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szCs w:val="24"/>
        </w:rPr>
      </w:pPr>
      <w:r w:rsidRPr="007348CA">
        <w:rPr>
          <w:rFonts w:ascii="Times New Roman" w:hAnsi="Times New Roman" w:cs="Times New Roman"/>
          <w:b/>
          <w:bCs/>
          <w:sz w:val="24"/>
          <w:szCs w:val="24"/>
        </w:rPr>
        <w:t>T</w:t>
      </w:r>
      <w:r w:rsidR="00F87890">
        <w:rPr>
          <w:rFonts w:ascii="Times New Roman" w:hAnsi="Times New Roman" w:cs="Times New Roman"/>
          <w:b/>
          <w:bCs/>
          <w:sz w:val="24"/>
          <w:szCs w:val="24"/>
        </w:rPr>
        <w:t>.</w:t>
      </w:r>
      <w:r w:rsidRPr="007348CA">
        <w:rPr>
          <w:rFonts w:ascii="Times New Roman" w:hAnsi="Times New Roman" w:cs="Times New Roman"/>
          <w:b/>
          <w:bCs/>
          <w:sz w:val="24"/>
          <w:szCs w:val="24"/>
        </w:rPr>
        <w:t>C</w:t>
      </w:r>
      <w:r w:rsidR="00BF3141" w:rsidRPr="007348CA">
        <w:rPr>
          <w:rFonts w:ascii="Times New Roman" w:hAnsi="Times New Roman" w:cs="Times New Roman"/>
          <w:b/>
          <w:bCs/>
          <w:sz w:val="24"/>
          <w:szCs w:val="24"/>
        </w:rPr>
        <w:t xml:space="preserve">. </w:t>
      </w: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szCs w:val="24"/>
        </w:rPr>
      </w:pPr>
      <w:r w:rsidRPr="007348CA">
        <w:rPr>
          <w:rFonts w:ascii="Times New Roman" w:hAnsi="Times New Roman" w:cs="Times New Roman"/>
          <w:b/>
          <w:bCs/>
          <w:sz w:val="24"/>
          <w:szCs w:val="24"/>
        </w:rPr>
        <w:t xml:space="preserve">ADNAN MENDERES ÜNİVERSİTESİ </w:t>
      </w: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szCs w:val="24"/>
        </w:rPr>
      </w:pPr>
      <w:r w:rsidRPr="007348CA">
        <w:rPr>
          <w:rFonts w:ascii="Times New Roman" w:hAnsi="Times New Roman" w:cs="Times New Roman"/>
          <w:b/>
          <w:bCs/>
          <w:sz w:val="24"/>
          <w:szCs w:val="24"/>
        </w:rPr>
        <w:t>SOSYAL BİLİMLER ENSTİTÜSÜ</w:t>
      </w:r>
    </w:p>
    <w:p w:rsidR="008C713F" w:rsidRPr="007348CA" w:rsidRDefault="007B3430"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szCs w:val="24"/>
        </w:rPr>
      </w:pPr>
      <w:r w:rsidRPr="007348CA">
        <w:rPr>
          <w:rFonts w:ascii="Times New Roman" w:hAnsi="Times New Roman" w:cs="Times New Roman"/>
          <w:b/>
          <w:bCs/>
          <w:sz w:val="24"/>
          <w:szCs w:val="24"/>
        </w:rPr>
        <w:t>SİYASET BİLİMİ VE KAMU YÖNETİMİ</w:t>
      </w:r>
      <w:r w:rsidR="008C713F" w:rsidRPr="007348CA">
        <w:rPr>
          <w:rFonts w:ascii="Times New Roman" w:hAnsi="Times New Roman" w:cs="Times New Roman"/>
          <w:b/>
          <w:bCs/>
          <w:sz w:val="24"/>
          <w:szCs w:val="24"/>
        </w:rPr>
        <w:t xml:space="preserve"> ANABİLİM DALI</w:t>
      </w:r>
    </w:p>
    <w:p w:rsidR="008C713F" w:rsidRPr="007348CA" w:rsidRDefault="00CA2C13"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szCs w:val="24"/>
        </w:rPr>
      </w:pPr>
      <w:r>
        <w:rPr>
          <w:rFonts w:ascii="Times New Roman" w:hAnsi="Times New Roman" w:cs="Times New Roman"/>
          <w:b/>
          <w:bCs/>
          <w:sz w:val="24"/>
          <w:szCs w:val="24"/>
        </w:rPr>
        <w:t>2017-YL</w:t>
      </w:r>
      <w:r w:rsidRPr="00CA2C13">
        <w:rPr>
          <w:rFonts w:ascii="Times New Roman" w:hAnsi="Times New Roman" w:cs="Times New Roman"/>
          <w:b/>
          <w:bCs/>
          <w:sz w:val="24"/>
          <w:szCs w:val="24"/>
          <w:highlight w:val="yellow"/>
        </w:rPr>
        <w:t>-082</w:t>
      </w: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8C713F" w:rsidRDefault="008C713F"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F87890" w:rsidRPr="007348CA" w:rsidRDefault="00F87890"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3F5EA2" w:rsidRDefault="003F5EA2"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F87890" w:rsidRPr="007348CA" w:rsidRDefault="00F87890"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3F5EA2" w:rsidRPr="007348CA" w:rsidRDefault="003F5EA2" w:rsidP="00F87890">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8C713F" w:rsidRPr="00F04108" w:rsidRDefault="007B343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sz w:val="32"/>
          <w:szCs w:val="32"/>
        </w:rPr>
      </w:pPr>
      <w:r w:rsidRPr="00F04108">
        <w:rPr>
          <w:rFonts w:ascii="Times New Roman" w:hAnsi="Times New Roman" w:cs="Times New Roman"/>
          <w:b/>
          <w:bCs/>
          <w:sz w:val="32"/>
          <w:szCs w:val="32"/>
        </w:rPr>
        <w:t xml:space="preserve">ULUSLARARASI KORUMA VE YÖNETİMİ </w:t>
      </w:r>
      <w:r w:rsidR="000E6978" w:rsidRPr="00F04108">
        <w:rPr>
          <w:rFonts w:ascii="Times New Roman" w:hAnsi="Times New Roman" w:cs="Times New Roman"/>
          <w:b/>
          <w:bCs/>
          <w:sz w:val="32"/>
          <w:szCs w:val="32"/>
        </w:rPr>
        <w:t>BAĞLAMINDA TÜRKİYE'DE YENİ BİR KAMU HİZMETİ ALANI OLARAK GÖÇ VE İDARESİ</w:t>
      </w: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8C713F" w:rsidRDefault="008C713F"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F87890" w:rsidRDefault="00F8789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F87890" w:rsidRPr="007348CA" w:rsidRDefault="00F8789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071140" w:rsidRPr="007348CA" w:rsidRDefault="0007114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8C713F" w:rsidRPr="007348CA" w:rsidRDefault="008C713F" w:rsidP="00F87890">
      <w:pPr>
        <w:pStyle w:val="Default"/>
        <w:spacing w:line="320" w:lineRule="atLeast"/>
        <w:jc w:val="center"/>
        <w:rPr>
          <w:rFonts w:ascii="Times New Roman" w:hAnsi="Times New Roman" w:cs="Times New Roman"/>
          <w:color w:val="auto"/>
        </w:rPr>
      </w:pPr>
      <w:r w:rsidRPr="007348CA">
        <w:rPr>
          <w:rFonts w:ascii="Times New Roman" w:hAnsi="Times New Roman" w:cs="Times New Roman"/>
          <w:b/>
          <w:bCs/>
          <w:color w:val="auto"/>
        </w:rPr>
        <w:t>HAZIRLAYAN</w:t>
      </w:r>
    </w:p>
    <w:p w:rsidR="008C713F" w:rsidRPr="007348CA" w:rsidRDefault="0091080B" w:rsidP="00F87890">
      <w:pPr>
        <w:pStyle w:val="Default"/>
        <w:spacing w:line="320" w:lineRule="atLeast"/>
        <w:jc w:val="center"/>
        <w:rPr>
          <w:rFonts w:ascii="Times New Roman" w:hAnsi="Times New Roman" w:cs="Times New Roman"/>
          <w:color w:val="auto"/>
        </w:rPr>
      </w:pPr>
      <w:r w:rsidRPr="007348CA">
        <w:rPr>
          <w:rFonts w:ascii="Times New Roman" w:hAnsi="Times New Roman" w:cs="Times New Roman"/>
          <w:b/>
          <w:bCs/>
          <w:color w:val="auto"/>
        </w:rPr>
        <w:t>Serdar KAYA</w:t>
      </w:r>
    </w:p>
    <w:p w:rsidR="008C713F" w:rsidRPr="007348CA" w:rsidRDefault="008C713F" w:rsidP="00F87890">
      <w:pPr>
        <w:pStyle w:val="Default"/>
        <w:spacing w:line="320" w:lineRule="atLeast"/>
        <w:jc w:val="center"/>
        <w:rPr>
          <w:rFonts w:ascii="Times New Roman" w:hAnsi="Times New Roman" w:cs="Times New Roman"/>
          <w:b/>
          <w:bCs/>
          <w:color w:val="auto"/>
          <w:sz w:val="23"/>
          <w:szCs w:val="23"/>
        </w:rPr>
      </w:pPr>
    </w:p>
    <w:p w:rsidR="008C713F" w:rsidRDefault="008C713F" w:rsidP="00F87890">
      <w:pPr>
        <w:pStyle w:val="Default"/>
        <w:spacing w:line="320" w:lineRule="atLeast"/>
        <w:jc w:val="center"/>
        <w:rPr>
          <w:rFonts w:ascii="Times New Roman" w:hAnsi="Times New Roman" w:cs="Times New Roman"/>
          <w:b/>
          <w:bCs/>
          <w:color w:val="auto"/>
          <w:sz w:val="23"/>
          <w:szCs w:val="23"/>
        </w:rPr>
      </w:pPr>
    </w:p>
    <w:p w:rsidR="00F87890" w:rsidRDefault="00F87890" w:rsidP="00F87890">
      <w:pPr>
        <w:pStyle w:val="Default"/>
        <w:spacing w:line="320" w:lineRule="atLeast"/>
        <w:jc w:val="center"/>
        <w:rPr>
          <w:rFonts w:ascii="Times New Roman" w:hAnsi="Times New Roman" w:cs="Times New Roman"/>
          <w:b/>
          <w:bCs/>
          <w:color w:val="auto"/>
          <w:sz w:val="23"/>
          <w:szCs w:val="23"/>
        </w:rPr>
      </w:pPr>
    </w:p>
    <w:p w:rsidR="00F87890" w:rsidRPr="007348CA" w:rsidRDefault="00F87890" w:rsidP="00F87890">
      <w:pPr>
        <w:pStyle w:val="Default"/>
        <w:spacing w:line="320" w:lineRule="atLeast"/>
        <w:jc w:val="center"/>
        <w:rPr>
          <w:rFonts w:ascii="Times New Roman" w:hAnsi="Times New Roman" w:cs="Times New Roman"/>
          <w:b/>
          <w:bCs/>
          <w:color w:val="auto"/>
          <w:sz w:val="23"/>
          <w:szCs w:val="23"/>
        </w:rPr>
      </w:pPr>
    </w:p>
    <w:p w:rsidR="008C713F" w:rsidRPr="007348CA" w:rsidRDefault="008C713F" w:rsidP="00F87890">
      <w:pPr>
        <w:pStyle w:val="Default"/>
        <w:spacing w:line="320" w:lineRule="atLeast"/>
        <w:jc w:val="center"/>
        <w:rPr>
          <w:rFonts w:ascii="Times New Roman" w:hAnsi="Times New Roman" w:cs="Times New Roman"/>
          <w:b/>
          <w:bCs/>
          <w:color w:val="auto"/>
          <w:sz w:val="23"/>
          <w:szCs w:val="23"/>
        </w:rPr>
      </w:pPr>
    </w:p>
    <w:p w:rsidR="008C713F" w:rsidRPr="007348CA" w:rsidRDefault="008C713F" w:rsidP="00F87890">
      <w:pPr>
        <w:pStyle w:val="Default"/>
        <w:spacing w:line="320" w:lineRule="atLeast"/>
        <w:jc w:val="center"/>
        <w:rPr>
          <w:rFonts w:ascii="Times New Roman" w:hAnsi="Times New Roman" w:cs="Times New Roman"/>
          <w:color w:val="auto"/>
        </w:rPr>
      </w:pPr>
      <w:r w:rsidRPr="007348CA">
        <w:rPr>
          <w:rFonts w:ascii="Times New Roman" w:hAnsi="Times New Roman" w:cs="Times New Roman"/>
          <w:b/>
          <w:bCs/>
          <w:color w:val="auto"/>
        </w:rPr>
        <w:t>TEZ DANIŞMANI</w:t>
      </w:r>
    </w:p>
    <w:p w:rsidR="008C713F" w:rsidRPr="007348CA" w:rsidRDefault="00F348EB"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b/>
          <w:bCs/>
          <w:sz w:val="24"/>
          <w:szCs w:val="24"/>
        </w:rPr>
      </w:pPr>
      <w:r w:rsidRPr="007348CA">
        <w:rPr>
          <w:rFonts w:ascii="Times New Roman" w:hAnsi="Times New Roman" w:cs="Times New Roman"/>
          <w:b/>
          <w:bCs/>
          <w:sz w:val="24"/>
          <w:szCs w:val="24"/>
        </w:rPr>
        <w:t>Yrd</w:t>
      </w:r>
      <w:r w:rsidR="00BF3141" w:rsidRPr="007348CA">
        <w:rPr>
          <w:rFonts w:ascii="Times New Roman" w:hAnsi="Times New Roman" w:cs="Times New Roman"/>
          <w:b/>
          <w:bCs/>
          <w:sz w:val="24"/>
          <w:szCs w:val="24"/>
        </w:rPr>
        <w:t xml:space="preserve">. </w:t>
      </w:r>
      <w:r w:rsidRPr="007348CA">
        <w:rPr>
          <w:rFonts w:ascii="Times New Roman" w:hAnsi="Times New Roman" w:cs="Times New Roman"/>
          <w:b/>
          <w:bCs/>
          <w:sz w:val="24"/>
          <w:szCs w:val="24"/>
        </w:rPr>
        <w:t>Doç</w:t>
      </w:r>
      <w:r w:rsidR="00BF3141" w:rsidRPr="007348CA">
        <w:rPr>
          <w:rFonts w:ascii="Times New Roman" w:hAnsi="Times New Roman" w:cs="Times New Roman"/>
          <w:b/>
          <w:bCs/>
          <w:sz w:val="24"/>
          <w:szCs w:val="24"/>
        </w:rPr>
        <w:t xml:space="preserve">. </w:t>
      </w:r>
      <w:r w:rsidRPr="007348CA">
        <w:rPr>
          <w:rFonts w:ascii="Times New Roman" w:hAnsi="Times New Roman" w:cs="Times New Roman"/>
          <w:b/>
          <w:bCs/>
          <w:sz w:val="24"/>
          <w:szCs w:val="24"/>
        </w:rPr>
        <w:t>Dr</w:t>
      </w:r>
      <w:r w:rsidR="00BF3141" w:rsidRPr="007348CA">
        <w:rPr>
          <w:rFonts w:ascii="Times New Roman" w:hAnsi="Times New Roman" w:cs="Times New Roman"/>
          <w:b/>
          <w:bCs/>
          <w:sz w:val="24"/>
          <w:szCs w:val="24"/>
        </w:rPr>
        <w:t xml:space="preserve">. </w:t>
      </w:r>
      <w:r w:rsidRPr="007348CA">
        <w:rPr>
          <w:rFonts w:ascii="Times New Roman" w:hAnsi="Times New Roman" w:cs="Times New Roman"/>
          <w:b/>
          <w:bCs/>
          <w:sz w:val="24"/>
          <w:szCs w:val="24"/>
        </w:rPr>
        <w:t>Ali CENGİZ</w:t>
      </w:r>
    </w:p>
    <w:p w:rsidR="0091080B" w:rsidRDefault="0091080B"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F87890" w:rsidRDefault="00F8789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F87890" w:rsidRDefault="00F8789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F87890" w:rsidRPr="007348CA" w:rsidRDefault="00F87890"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b/>
          <w:bCs/>
        </w:rPr>
      </w:pPr>
    </w:p>
    <w:p w:rsidR="008C713F" w:rsidRPr="007348CA" w:rsidRDefault="008C713F" w:rsidP="00F878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b/>
          <w:bCs/>
        </w:rPr>
      </w:pPr>
    </w:p>
    <w:p w:rsidR="008C713F" w:rsidRPr="007348CA" w:rsidRDefault="008C713F" w:rsidP="00F87890">
      <w:pPr>
        <w:spacing w:after="0" w:line="320" w:lineRule="atLeast"/>
        <w:jc w:val="center"/>
        <w:rPr>
          <w:rFonts w:ascii="Times New Roman" w:hAnsi="Times New Roman" w:cs="Times New Roman"/>
          <w:b/>
          <w:bCs/>
          <w:sz w:val="24"/>
          <w:szCs w:val="24"/>
        </w:rPr>
      </w:pPr>
      <w:r w:rsidRPr="007348CA">
        <w:rPr>
          <w:rFonts w:ascii="Times New Roman" w:hAnsi="Times New Roman" w:cs="Times New Roman"/>
          <w:b/>
          <w:bCs/>
          <w:sz w:val="24"/>
          <w:szCs w:val="24"/>
        </w:rPr>
        <w:t>AYDIN-2017</w:t>
      </w:r>
    </w:p>
    <w:p w:rsidR="00781C09" w:rsidRDefault="00781C09" w:rsidP="00F87890">
      <w:pPr>
        <w:spacing w:after="0" w:line="320" w:lineRule="atLeast"/>
        <w:jc w:val="center"/>
        <w:rPr>
          <w:rFonts w:ascii="Times New Roman" w:hAnsi="Times New Roman" w:cs="Times New Roman"/>
          <w:b/>
        </w:rPr>
      </w:pPr>
    </w:p>
    <w:p w:rsidR="00781C09" w:rsidRDefault="00781C09" w:rsidP="00F87890">
      <w:pPr>
        <w:spacing w:after="0" w:line="320" w:lineRule="atLeast"/>
        <w:jc w:val="center"/>
        <w:rPr>
          <w:rFonts w:ascii="Times New Roman" w:hAnsi="Times New Roman" w:cs="Times New Roman"/>
          <w:b/>
        </w:rPr>
      </w:pPr>
    </w:p>
    <w:p w:rsidR="00781C09" w:rsidRDefault="00781C09" w:rsidP="00F87890">
      <w:pPr>
        <w:spacing w:after="0" w:line="320" w:lineRule="atLeast"/>
        <w:jc w:val="center"/>
        <w:rPr>
          <w:rFonts w:ascii="Times New Roman" w:hAnsi="Times New Roman" w:cs="Times New Roman"/>
          <w:b/>
        </w:rPr>
      </w:pPr>
    </w:p>
    <w:p w:rsidR="00781C09" w:rsidRDefault="00781C09" w:rsidP="00F87890">
      <w:pPr>
        <w:spacing w:after="0" w:line="320" w:lineRule="atLeas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781C09" w:rsidRDefault="00781C09" w:rsidP="008C713F">
      <w:pPr>
        <w:spacing w:after="0" w:line="320" w:lineRule="exact"/>
        <w:jc w:val="center"/>
        <w:rPr>
          <w:rFonts w:ascii="Times New Roman" w:hAnsi="Times New Roman" w:cs="Times New Roman"/>
          <w:b/>
        </w:rPr>
      </w:pPr>
    </w:p>
    <w:p w:rsidR="00080E19" w:rsidRDefault="00080E19" w:rsidP="008C713F">
      <w:pPr>
        <w:spacing w:after="0" w:line="320" w:lineRule="exact"/>
        <w:jc w:val="center"/>
        <w:rPr>
          <w:rFonts w:ascii="Times New Roman" w:hAnsi="Times New Roman" w:cs="Times New Roman"/>
          <w:b/>
        </w:rPr>
        <w:sectPr w:rsidR="00080E19" w:rsidSect="003F5EA2">
          <w:footerReference w:type="even" r:id="rId9"/>
          <w:pgSz w:w="10319" w:h="14571" w:code="13"/>
          <w:pgMar w:top="1418" w:right="1134" w:bottom="1418" w:left="1871" w:header="709" w:footer="709" w:gutter="0"/>
          <w:pgNumType w:fmt="lowerRoman" w:start="3"/>
          <w:cols w:space="708"/>
          <w:docGrid w:linePitch="360"/>
        </w:sectPr>
      </w:pPr>
    </w:p>
    <w:p w:rsidR="008C713F" w:rsidRPr="00F87890" w:rsidRDefault="008C713F" w:rsidP="00F87890">
      <w:pPr>
        <w:spacing w:after="0" w:line="320" w:lineRule="atLeast"/>
        <w:jc w:val="center"/>
        <w:rPr>
          <w:rFonts w:ascii="Times New Roman" w:hAnsi="Times New Roman" w:cs="Times New Roman"/>
          <w:b/>
          <w:sz w:val="24"/>
          <w:szCs w:val="24"/>
        </w:rPr>
      </w:pPr>
      <w:r w:rsidRPr="00F87890">
        <w:rPr>
          <w:rFonts w:ascii="Times New Roman" w:hAnsi="Times New Roman" w:cs="Times New Roman"/>
          <w:b/>
          <w:sz w:val="24"/>
          <w:szCs w:val="24"/>
        </w:rPr>
        <w:lastRenderedPageBreak/>
        <w:t>T</w:t>
      </w:r>
      <w:r w:rsidR="00781C09" w:rsidRPr="00F87890">
        <w:rPr>
          <w:rFonts w:ascii="Times New Roman" w:hAnsi="Times New Roman" w:cs="Times New Roman"/>
          <w:b/>
          <w:sz w:val="24"/>
          <w:szCs w:val="24"/>
        </w:rPr>
        <w:t>.</w:t>
      </w:r>
      <w:r w:rsidRPr="00F87890">
        <w:rPr>
          <w:rFonts w:ascii="Times New Roman" w:hAnsi="Times New Roman" w:cs="Times New Roman"/>
          <w:b/>
          <w:sz w:val="24"/>
          <w:szCs w:val="24"/>
        </w:rPr>
        <w:t>C</w:t>
      </w:r>
      <w:r w:rsidR="00BF3141" w:rsidRPr="00F87890">
        <w:rPr>
          <w:rFonts w:ascii="Times New Roman" w:hAnsi="Times New Roman" w:cs="Times New Roman"/>
          <w:b/>
          <w:sz w:val="24"/>
          <w:szCs w:val="24"/>
        </w:rPr>
        <w:t xml:space="preserve">. </w:t>
      </w:r>
    </w:p>
    <w:p w:rsidR="00F87890" w:rsidRPr="00F87890" w:rsidRDefault="008C713F" w:rsidP="00F87890">
      <w:pPr>
        <w:spacing w:after="0" w:line="320" w:lineRule="atLeast"/>
        <w:jc w:val="center"/>
        <w:rPr>
          <w:rFonts w:ascii="Times New Roman" w:hAnsi="Times New Roman" w:cs="Times New Roman"/>
          <w:b/>
          <w:sz w:val="24"/>
          <w:szCs w:val="24"/>
        </w:rPr>
      </w:pPr>
      <w:r w:rsidRPr="00F87890">
        <w:rPr>
          <w:rFonts w:ascii="Times New Roman" w:hAnsi="Times New Roman" w:cs="Times New Roman"/>
          <w:b/>
          <w:sz w:val="24"/>
          <w:szCs w:val="24"/>
        </w:rPr>
        <w:t>ADNAN MENDERES ÜNİVERSİTESİ</w:t>
      </w:r>
    </w:p>
    <w:p w:rsidR="008C713F" w:rsidRPr="00F87890" w:rsidRDefault="008C713F" w:rsidP="00F87890">
      <w:pPr>
        <w:spacing w:after="0" w:line="320" w:lineRule="atLeast"/>
        <w:jc w:val="center"/>
        <w:rPr>
          <w:rFonts w:ascii="Times New Roman" w:hAnsi="Times New Roman" w:cs="Times New Roman"/>
          <w:b/>
          <w:sz w:val="24"/>
          <w:szCs w:val="24"/>
        </w:rPr>
      </w:pPr>
      <w:r w:rsidRPr="00F87890">
        <w:rPr>
          <w:rFonts w:ascii="Times New Roman" w:hAnsi="Times New Roman" w:cs="Times New Roman"/>
          <w:b/>
          <w:sz w:val="24"/>
          <w:szCs w:val="24"/>
        </w:rPr>
        <w:t>SOSYAL BİLİMLER ENSTİTÜSÜ MÜDÜRLÜĞÜ</w:t>
      </w:r>
      <w:r w:rsidR="0062058B" w:rsidRPr="00F87890">
        <w:rPr>
          <w:rFonts w:ascii="Times New Roman" w:hAnsi="Times New Roman" w:cs="Times New Roman"/>
          <w:b/>
          <w:sz w:val="24"/>
          <w:szCs w:val="24"/>
        </w:rPr>
        <w:t>'</w:t>
      </w:r>
      <w:r w:rsidRPr="00F87890">
        <w:rPr>
          <w:rFonts w:ascii="Times New Roman" w:hAnsi="Times New Roman" w:cs="Times New Roman"/>
          <w:b/>
          <w:sz w:val="24"/>
          <w:szCs w:val="24"/>
        </w:rPr>
        <w:t>NE</w:t>
      </w:r>
    </w:p>
    <w:p w:rsidR="008C713F" w:rsidRPr="00F87890" w:rsidRDefault="008C713F" w:rsidP="00F87890">
      <w:pPr>
        <w:spacing w:after="0" w:line="320" w:lineRule="atLeast"/>
        <w:jc w:val="center"/>
        <w:rPr>
          <w:rFonts w:ascii="Times New Roman" w:hAnsi="Times New Roman" w:cs="Times New Roman"/>
          <w:b/>
          <w:sz w:val="24"/>
          <w:szCs w:val="24"/>
        </w:rPr>
      </w:pPr>
      <w:r w:rsidRPr="00F87890">
        <w:rPr>
          <w:rFonts w:ascii="Times New Roman" w:hAnsi="Times New Roman" w:cs="Times New Roman"/>
          <w:b/>
          <w:sz w:val="24"/>
          <w:szCs w:val="24"/>
        </w:rPr>
        <w:t>AYDIN</w:t>
      </w:r>
    </w:p>
    <w:p w:rsidR="008C713F" w:rsidRPr="007348CA" w:rsidRDefault="00D01E3F" w:rsidP="00F87890">
      <w:pPr>
        <w:spacing w:before="240" w:after="240" w:line="320" w:lineRule="atLeast"/>
        <w:jc w:val="both"/>
        <w:rPr>
          <w:rFonts w:ascii="Times New Roman" w:hAnsi="Times New Roman" w:cs="Times New Roman"/>
        </w:rPr>
      </w:pPr>
      <w:r w:rsidRPr="007348CA">
        <w:rPr>
          <w:rFonts w:ascii="Times New Roman" w:hAnsi="Times New Roman" w:cs="Times New Roman"/>
          <w:b/>
        </w:rPr>
        <w:t xml:space="preserve"> (</w:t>
      </w:r>
      <w:r w:rsidR="008C713F" w:rsidRPr="007348CA">
        <w:rPr>
          <w:rFonts w:ascii="Times New Roman" w:hAnsi="Times New Roman" w:cs="Times New Roman"/>
          <w:b/>
        </w:rPr>
        <w:t>Anabilim Dalı Adı)</w:t>
      </w:r>
      <w:r w:rsidR="008C713F" w:rsidRPr="007348CA">
        <w:rPr>
          <w:rFonts w:ascii="Times New Roman" w:hAnsi="Times New Roman" w:cs="Times New Roman"/>
        </w:rPr>
        <w:t xml:space="preserve"> Anabilim Dalı</w:t>
      </w:r>
      <w:r w:rsidRPr="007348CA">
        <w:rPr>
          <w:rFonts w:ascii="Times New Roman" w:hAnsi="Times New Roman" w:cs="Times New Roman"/>
          <w:b/>
        </w:rPr>
        <w:t>(</w:t>
      </w:r>
      <w:r w:rsidR="008C713F" w:rsidRPr="007348CA">
        <w:rPr>
          <w:rFonts w:ascii="Times New Roman" w:hAnsi="Times New Roman" w:cs="Times New Roman"/>
          <w:b/>
        </w:rPr>
        <w:t>Yüksek Lisans / Doktora)</w:t>
      </w:r>
      <w:r w:rsidR="008C713F" w:rsidRPr="007348CA">
        <w:rPr>
          <w:rFonts w:ascii="Times New Roman" w:hAnsi="Times New Roman" w:cs="Times New Roman"/>
        </w:rPr>
        <w:t xml:space="preserve"> Programı öğrencisi</w:t>
      </w:r>
      <w:r w:rsidRPr="007348CA">
        <w:rPr>
          <w:rFonts w:ascii="Times New Roman" w:hAnsi="Times New Roman" w:cs="Times New Roman"/>
          <w:b/>
        </w:rPr>
        <w:t>(</w:t>
      </w:r>
      <w:r w:rsidR="008C713F" w:rsidRPr="007348CA">
        <w:rPr>
          <w:rFonts w:ascii="Times New Roman" w:hAnsi="Times New Roman" w:cs="Times New Roman"/>
          <w:b/>
        </w:rPr>
        <w:t>öğrencinin Adı Soyadı)</w:t>
      </w:r>
      <w:r w:rsidR="008C713F" w:rsidRPr="007348CA">
        <w:rPr>
          <w:rFonts w:ascii="Times New Roman" w:hAnsi="Times New Roman" w:cs="Times New Roman"/>
        </w:rPr>
        <w:t xml:space="preserve"> tarafından hazırlanan</w:t>
      </w:r>
      <w:r w:rsidRPr="007348CA">
        <w:rPr>
          <w:rFonts w:ascii="Times New Roman" w:hAnsi="Times New Roman" w:cs="Times New Roman"/>
          <w:b/>
        </w:rPr>
        <w:t>(</w:t>
      </w:r>
      <w:r w:rsidR="008C713F" w:rsidRPr="007348CA">
        <w:rPr>
          <w:rFonts w:ascii="Times New Roman" w:hAnsi="Times New Roman" w:cs="Times New Roman"/>
          <w:b/>
        </w:rPr>
        <w:t>Tezin Başlığı)</w:t>
      </w:r>
      <w:r w:rsidR="008C713F" w:rsidRPr="007348CA">
        <w:rPr>
          <w:rFonts w:ascii="Times New Roman" w:hAnsi="Times New Roman" w:cs="Times New Roman"/>
        </w:rPr>
        <w:t xml:space="preserve"> başlıklı tez</w:t>
      </w:r>
      <w:r w:rsidRPr="007348CA">
        <w:rPr>
          <w:rFonts w:ascii="Times New Roman" w:hAnsi="Times New Roman" w:cs="Times New Roman"/>
        </w:rPr>
        <w:t xml:space="preserve">, </w:t>
      </w:r>
      <w:r w:rsidRPr="007348CA">
        <w:rPr>
          <w:rFonts w:ascii="Times New Roman" w:hAnsi="Times New Roman" w:cs="Times New Roman"/>
          <w:b/>
        </w:rPr>
        <w:t>(</w:t>
      </w:r>
      <w:r w:rsidR="008C713F" w:rsidRPr="007348CA">
        <w:rPr>
          <w:rFonts w:ascii="Times New Roman" w:hAnsi="Times New Roman" w:cs="Times New Roman"/>
          <w:b/>
        </w:rPr>
        <w:t>savunma tarihi )</w:t>
      </w:r>
      <w:r w:rsidR="008C713F" w:rsidRPr="007348CA">
        <w:rPr>
          <w:rFonts w:ascii="Times New Roman" w:hAnsi="Times New Roman" w:cs="Times New Roman"/>
        </w:rPr>
        <w:t xml:space="preserve"> tarihinde yapılan savunma sonucunda aşağıda isimleri bulunan jüri üyelerince kabul edilmiştir</w:t>
      </w:r>
      <w:r w:rsidR="00BF3141" w:rsidRPr="007348CA">
        <w:rPr>
          <w:rFonts w:ascii="Times New Roman" w:hAnsi="Times New Roman" w:cs="Times New Roman"/>
        </w:rPr>
        <w:t xml:space="preserve">. </w:t>
      </w:r>
    </w:p>
    <w:p w:rsidR="008C713F" w:rsidRPr="007348CA" w:rsidRDefault="008C713F" w:rsidP="00F87890">
      <w:pPr>
        <w:spacing w:before="240" w:after="240" w:line="320" w:lineRule="atLeast"/>
        <w:rPr>
          <w:rFonts w:ascii="Times New Roman" w:hAnsi="Times New Roman" w:cs="Times New Roman"/>
        </w:rPr>
      </w:pPr>
    </w:p>
    <w:p w:rsidR="008C713F" w:rsidRPr="007348CA" w:rsidRDefault="008C713F" w:rsidP="00F87890">
      <w:pPr>
        <w:spacing w:before="240" w:after="240" w:line="320" w:lineRule="atLeast"/>
        <w:ind w:firstLine="709"/>
        <w:rPr>
          <w:rFonts w:ascii="Times New Roman" w:hAnsi="Times New Roman" w:cs="Times New Roman"/>
        </w:rPr>
      </w:pPr>
      <w:r w:rsidRPr="007348CA">
        <w:rPr>
          <w:rFonts w:ascii="Times New Roman" w:hAnsi="Times New Roman" w:cs="Times New Roman"/>
        </w:rPr>
        <w:t xml:space="preserve"> Ünvanı</w:t>
      </w:r>
      <w:r w:rsidR="00D01E3F" w:rsidRPr="007348CA">
        <w:rPr>
          <w:rFonts w:ascii="Times New Roman" w:hAnsi="Times New Roman" w:cs="Times New Roman"/>
        </w:rPr>
        <w:t xml:space="preserve">, </w:t>
      </w:r>
      <w:r w:rsidRPr="007348CA">
        <w:rPr>
          <w:rFonts w:ascii="Times New Roman" w:hAnsi="Times New Roman" w:cs="Times New Roman"/>
        </w:rPr>
        <w:t>Adı Soyadı</w:t>
      </w:r>
      <w:r w:rsidRPr="007348CA">
        <w:rPr>
          <w:rFonts w:ascii="Times New Roman" w:hAnsi="Times New Roman" w:cs="Times New Roman"/>
        </w:rPr>
        <w:tab/>
      </w:r>
      <w:r w:rsidR="00F87890">
        <w:rPr>
          <w:rFonts w:ascii="Times New Roman" w:hAnsi="Times New Roman" w:cs="Times New Roman"/>
        </w:rPr>
        <w:tab/>
      </w:r>
      <w:r w:rsidRPr="007348CA">
        <w:rPr>
          <w:rFonts w:ascii="Times New Roman" w:hAnsi="Times New Roman" w:cs="Times New Roman"/>
        </w:rPr>
        <w:t xml:space="preserve">Kurumu </w:t>
      </w:r>
      <w:r w:rsidRPr="007348CA">
        <w:rPr>
          <w:rFonts w:ascii="Times New Roman" w:hAnsi="Times New Roman" w:cs="Times New Roman"/>
        </w:rPr>
        <w:tab/>
      </w:r>
      <w:r w:rsidR="00F87890">
        <w:rPr>
          <w:rFonts w:ascii="Times New Roman" w:hAnsi="Times New Roman" w:cs="Times New Roman"/>
        </w:rPr>
        <w:tab/>
      </w:r>
      <w:r w:rsidRPr="007348CA">
        <w:rPr>
          <w:rFonts w:ascii="Times New Roman" w:hAnsi="Times New Roman" w:cs="Times New Roman"/>
        </w:rPr>
        <w:t>İmzası</w:t>
      </w:r>
    </w:p>
    <w:p w:rsidR="008C713F" w:rsidRPr="007348CA" w:rsidRDefault="008C713F" w:rsidP="00F87890">
      <w:pPr>
        <w:spacing w:before="240" w:after="240" w:line="320" w:lineRule="atLeast"/>
        <w:rPr>
          <w:rFonts w:ascii="Times New Roman" w:hAnsi="Times New Roman" w:cs="Times New Roman"/>
        </w:rPr>
      </w:pPr>
      <w:r w:rsidRPr="007348CA">
        <w:rPr>
          <w:rFonts w:ascii="Times New Roman" w:hAnsi="Times New Roman" w:cs="Times New Roman"/>
        </w:rPr>
        <w:t>Başkan</w:t>
      </w:r>
      <w:r w:rsidRPr="007348CA">
        <w:rPr>
          <w:rFonts w:ascii="Times New Roman" w:hAnsi="Times New Roman" w:cs="Times New Roman"/>
        </w:rPr>
        <w:tab/>
      </w:r>
      <w:r w:rsidR="00C836E0" w:rsidRPr="007348CA">
        <w:rPr>
          <w:rFonts w:ascii="Times New Roman" w:hAnsi="Times New Roman" w:cs="Times New Roman"/>
        </w:rPr>
        <w:t xml:space="preserve">: </w:t>
      </w:r>
      <w:r w:rsidR="00F87890">
        <w:rPr>
          <w:rFonts w:ascii="Times New Roman" w:hAnsi="Times New Roman" w:cs="Times New Roman"/>
        </w:rPr>
        <w:t>…………</w:t>
      </w:r>
      <w:r w:rsidR="00F87890">
        <w:rPr>
          <w:rFonts w:ascii="Times New Roman" w:hAnsi="Times New Roman" w:cs="Times New Roman"/>
        </w:rPr>
        <w:tab/>
      </w:r>
      <w:r w:rsidR="00F87890">
        <w:rPr>
          <w:rFonts w:ascii="Times New Roman" w:hAnsi="Times New Roman" w:cs="Times New Roman"/>
        </w:rPr>
        <w:tab/>
      </w:r>
      <w:r w:rsidR="00F87890">
        <w:rPr>
          <w:rFonts w:ascii="Times New Roman" w:hAnsi="Times New Roman" w:cs="Times New Roman"/>
        </w:rPr>
        <w:tab/>
        <w:t>………….</w:t>
      </w:r>
      <w:r w:rsidR="00F87890">
        <w:rPr>
          <w:rFonts w:ascii="Times New Roman" w:hAnsi="Times New Roman" w:cs="Times New Roman"/>
        </w:rPr>
        <w:tab/>
      </w:r>
      <w:r w:rsidR="00F87890">
        <w:rPr>
          <w:rFonts w:ascii="Times New Roman" w:hAnsi="Times New Roman" w:cs="Times New Roman"/>
        </w:rPr>
        <w:tab/>
        <w:t>………..</w:t>
      </w:r>
    </w:p>
    <w:p w:rsidR="008C713F" w:rsidRPr="007348CA" w:rsidRDefault="008C713F" w:rsidP="00F87890">
      <w:pPr>
        <w:spacing w:before="240" w:after="240" w:line="320" w:lineRule="atLeast"/>
        <w:rPr>
          <w:rFonts w:ascii="Times New Roman" w:hAnsi="Times New Roman" w:cs="Times New Roman"/>
        </w:rPr>
      </w:pPr>
      <w:r w:rsidRPr="007348CA">
        <w:rPr>
          <w:rFonts w:ascii="Times New Roman" w:hAnsi="Times New Roman" w:cs="Times New Roman"/>
        </w:rPr>
        <w:t>Üye</w:t>
      </w:r>
      <w:r w:rsidRPr="007348CA">
        <w:rPr>
          <w:rFonts w:ascii="Times New Roman" w:hAnsi="Times New Roman" w:cs="Times New Roman"/>
        </w:rPr>
        <w:tab/>
      </w:r>
      <w:r w:rsidR="00C836E0" w:rsidRPr="007348CA">
        <w:rPr>
          <w:rFonts w:ascii="Times New Roman" w:hAnsi="Times New Roman" w:cs="Times New Roman"/>
        </w:rPr>
        <w:t xml:space="preserve">: </w:t>
      </w:r>
      <w:r w:rsidR="00F87890">
        <w:rPr>
          <w:rFonts w:ascii="Times New Roman" w:hAnsi="Times New Roman" w:cs="Times New Roman"/>
        </w:rPr>
        <w:t>………...</w:t>
      </w:r>
      <w:r w:rsidR="00F87890">
        <w:rPr>
          <w:rFonts w:ascii="Times New Roman" w:hAnsi="Times New Roman" w:cs="Times New Roman"/>
        </w:rPr>
        <w:tab/>
      </w:r>
      <w:r w:rsidR="00F87890">
        <w:rPr>
          <w:rFonts w:ascii="Times New Roman" w:hAnsi="Times New Roman" w:cs="Times New Roman"/>
        </w:rPr>
        <w:tab/>
      </w:r>
      <w:r w:rsidR="00F87890">
        <w:rPr>
          <w:rFonts w:ascii="Times New Roman" w:hAnsi="Times New Roman" w:cs="Times New Roman"/>
        </w:rPr>
        <w:tab/>
        <w:t>…………</w:t>
      </w:r>
      <w:r w:rsidR="00F87890">
        <w:rPr>
          <w:rFonts w:ascii="Times New Roman" w:hAnsi="Times New Roman" w:cs="Times New Roman"/>
        </w:rPr>
        <w:tab/>
      </w:r>
      <w:r w:rsidR="00F87890">
        <w:rPr>
          <w:rFonts w:ascii="Times New Roman" w:hAnsi="Times New Roman" w:cs="Times New Roman"/>
        </w:rPr>
        <w:tab/>
        <w:t>………..</w:t>
      </w:r>
    </w:p>
    <w:p w:rsidR="008C713F" w:rsidRPr="007348CA" w:rsidRDefault="008C713F" w:rsidP="00F87890">
      <w:pPr>
        <w:spacing w:before="240" w:after="240" w:line="320" w:lineRule="atLeast"/>
        <w:rPr>
          <w:rFonts w:ascii="Times New Roman" w:hAnsi="Times New Roman" w:cs="Times New Roman"/>
        </w:rPr>
      </w:pPr>
      <w:r w:rsidRPr="007348CA">
        <w:rPr>
          <w:rFonts w:ascii="Times New Roman" w:hAnsi="Times New Roman" w:cs="Times New Roman"/>
        </w:rPr>
        <w:t>Üye</w:t>
      </w:r>
      <w:r w:rsidRPr="007348CA">
        <w:rPr>
          <w:rFonts w:ascii="Times New Roman" w:hAnsi="Times New Roman" w:cs="Times New Roman"/>
        </w:rPr>
        <w:tab/>
      </w:r>
      <w:r w:rsidR="00C836E0" w:rsidRPr="007348CA">
        <w:rPr>
          <w:rFonts w:ascii="Times New Roman" w:hAnsi="Times New Roman" w:cs="Times New Roman"/>
        </w:rPr>
        <w:t xml:space="preserve">: </w:t>
      </w:r>
      <w:r w:rsidR="00F87890">
        <w:rPr>
          <w:rFonts w:ascii="Times New Roman" w:hAnsi="Times New Roman" w:cs="Times New Roman"/>
        </w:rPr>
        <w:t>………..</w:t>
      </w:r>
      <w:r w:rsidR="00F87890">
        <w:rPr>
          <w:rFonts w:ascii="Times New Roman" w:hAnsi="Times New Roman" w:cs="Times New Roman"/>
        </w:rPr>
        <w:tab/>
      </w:r>
      <w:r w:rsidR="00F87890">
        <w:rPr>
          <w:rFonts w:ascii="Times New Roman" w:hAnsi="Times New Roman" w:cs="Times New Roman"/>
        </w:rPr>
        <w:tab/>
      </w:r>
      <w:r w:rsidR="00F87890">
        <w:rPr>
          <w:rFonts w:ascii="Times New Roman" w:hAnsi="Times New Roman" w:cs="Times New Roman"/>
        </w:rPr>
        <w:tab/>
        <w:t>………….</w:t>
      </w:r>
      <w:r w:rsidR="00F87890">
        <w:rPr>
          <w:rFonts w:ascii="Times New Roman" w:hAnsi="Times New Roman" w:cs="Times New Roman"/>
        </w:rPr>
        <w:tab/>
      </w:r>
      <w:r w:rsidR="00F87890">
        <w:rPr>
          <w:rFonts w:ascii="Times New Roman" w:hAnsi="Times New Roman" w:cs="Times New Roman"/>
        </w:rPr>
        <w:tab/>
        <w:t>………..</w:t>
      </w:r>
    </w:p>
    <w:p w:rsidR="008C713F" w:rsidRPr="007348CA" w:rsidRDefault="008C713F" w:rsidP="00F87890">
      <w:pPr>
        <w:spacing w:before="240" w:after="240" w:line="320" w:lineRule="atLeast"/>
        <w:rPr>
          <w:rFonts w:ascii="Times New Roman" w:hAnsi="Times New Roman" w:cs="Times New Roman"/>
        </w:rPr>
      </w:pPr>
    </w:p>
    <w:p w:rsidR="008C713F" w:rsidRPr="007348CA" w:rsidRDefault="008C713F" w:rsidP="00F87890">
      <w:pPr>
        <w:spacing w:before="240" w:after="240" w:line="320" w:lineRule="atLeast"/>
        <w:jc w:val="both"/>
        <w:rPr>
          <w:rFonts w:ascii="Times New Roman" w:hAnsi="Times New Roman" w:cs="Times New Roman"/>
        </w:rPr>
      </w:pPr>
      <w:r w:rsidRPr="007348CA">
        <w:rPr>
          <w:rFonts w:ascii="Times New Roman" w:hAnsi="Times New Roman" w:cs="Times New Roman"/>
        </w:rPr>
        <w:t>Jüri üyeleri tarafından kabul edilen bu</w:t>
      </w:r>
      <w:r w:rsidR="00D01E3F" w:rsidRPr="007348CA">
        <w:rPr>
          <w:rFonts w:ascii="Times New Roman" w:hAnsi="Times New Roman" w:cs="Times New Roman"/>
          <w:b/>
        </w:rPr>
        <w:t>(</w:t>
      </w:r>
      <w:r w:rsidRPr="007348CA">
        <w:rPr>
          <w:rFonts w:ascii="Times New Roman" w:hAnsi="Times New Roman" w:cs="Times New Roman"/>
          <w:b/>
        </w:rPr>
        <w:t>tezin türü)</w:t>
      </w:r>
      <w:r w:rsidRPr="007348CA">
        <w:rPr>
          <w:rFonts w:ascii="Times New Roman" w:hAnsi="Times New Roman" w:cs="Times New Roman"/>
        </w:rPr>
        <w:t xml:space="preserve"> tezi</w:t>
      </w:r>
      <w:r w:rsidR="00D01E3F" w:rsidRPr="007348CA">
        <w:rPr>
          <w:rFonts w:ascii="Times New Roman" w:hAnsi="Times New Roman" w:cs="Times New Roman"/>
        </w:rPr>
        <w:t xml:space="preserve">, </w:t>
      </w:r>
      <w:r w:rsidRPr="007348CA">
        <w:rPr>
          <w:rFonts w:ascii="Times New Roman" w:hAnsi="Times New Roman" w:cs="Times New Roman"/>
        </w:rPr>
        <w:t xml:space="preserve">Enstitü Yönetim Kurulunun </w:t>
      </w:r>
      <w:r w:rsidRPr="007348CA">
        <w:rPr>
          <w:rFonts w:ascii="Times New Roman" w:hAnsi="Times New Roman" w:cs="Times New Roman"/>
          <w:b/>
        </w:rPr>
        <w:t>………</w:t>
      </w:r>
      <w:r w:rsidRPr="007348CA">
        <w:rPr>
          <w:rFonts w:ascii="Times New Roman" w:hAnsi="Times New Roman" w:cs="Times New Roman"/>
        </w:rPr>
        <w:t xml:space="preserve">Sayılı kararıyla </w:t>
      </w:r>
      <w:r w:rsidRPr="007348CA">
        <w:rPr>
          <w:rFonts w:ascii="Times New Roman" w:hAnsi="Times New Roman" w:cs="Times New Roman"/>
          <w:b/>
        </w:rPr>
        <w:t>………………</w:t>
      </w:r>
      <w:r w:rsidR="00F87890">
        <w:rPr>
          <w:rFonts w:ascii="Times New Roman" w:hAnsi="Times New Roman" w:cs="Times New Roman"/>
          <w:b/>
        </w:rPr>
        <w:t>.</w:t>
      </w:r>
      <w:r w:rsidR="00BF3141" w:rsidRPr="007348CA">
        <w:rPr>
          <w:rFonts w:ascii="Times New Roman" w:hAnsi="Times New Roman" w:cs="Times New Roman"/>
          <w:b/>
        </w:rPr>
        <w:t xml:space="preserve">. </w:t>
      </w:r>
      <w:r w:rsidR="00D01E3F" w:rsidRPr="007348CA">
        <w:rPr>
          <w:rFonts w:ascii="Times New Roman" w:hAnsi="Times New Roman" w:cs="Times New Roman"/>
          <w:b/>
        </w:rPr>
        <w:t>(</w:t>
      </w:r>
      <w:r w:rsidRPr="007348CA">
        <w:rPr>
          <w:rFonts w:ascii="Times New Roman" w:hAnsi="Times New Roman" w:cs="Times New Roman"/>
          <w:b/>
        </w:rPr>
        <w:t xml:space="preserve">tarih) </w:t>
      </w:r>
      <w:r w:rsidRPr="007348CA">
        <w:rPr>
          <w:rFonts w:ascii="Times New Roman" w:hAnsi="Times New Roman" w:cs="Times New Roman"/>
        </w:rPr>
        <w:t>tarihinde onaylanmıştır</w:t>
      </w:r>
      <w:r w:rsidR="00BF3141" w:rsidRPr="007348CA">
        <w:rPr>
          <w:rFonts w:ascii="Times New Roman" w:hAnsi="Times New Roman" w:cs="Times New Roman"/>
        </w:rPr>
        <w:t xml:space="preserve">. </w:t>
      </w:r>
    </w:p>
    <w:p w:rsidR="008C713F" w:rsidRPr="007348CA" w:rsidRDefault="008C713F" w:rsidP="00F87890">
      <w:pPr>
        <w:spacing w:after="120" w:line="320" w:lineRule="atLeast"/>
        <w:rPr>
          <w:rFonts w:ascii="Times New Roman" w:hAnsi="Times New Roman" w:cs="Times New Roman"/>
        </w:rPr>
      </w:pPr>
    </w:p>
    <w:p w:rsidR="00071140" w:rsidRPr="007348CA" w:rsidRDefault="00071140" w:rsidP="00F87890">
      <w:pPr>
        <w:spacing w:after="120" w:line="320" w:lineRule="atLeast"/>
        <w:ind w:firstLine="3969"/>
        <w:rPr>
          <w:rFonts w:ascii="Times New Roman" w:hAnsi="Times New Roman"/>
        </w:rPr>
      </w:pPr>
      <w:r w:rsidRPr="007348CA">
        <w:rPr>
          <w:rFonts w:ascii="Times New Roman" w:hAnsi="Times New Roman"/>
        </w:rPr>
        <w:t>Doç</w:t>
      </w:r>
      <w:r w:rsidR="00BF3141" w:rsidRPr="007348CA">
        <w:rPr>
          <w:rFonts w:ascii="Times New Roman" w:hAnsi="Times New Roman"/>
        </w:rPr>
        <w:t xml:space="preserve">. </w:t>
      </w:r>
      <w:r w:rsidRPr="007348CA">
        <w:rPr>
          <w:rFonts w:ascii="Times New Roman" w:hAnsi="Times New Roman"/>
        </w:rPr>
        <w:t>Dr</w:t>
      </w:r>
      <w:r w:rsidR="00BF3141" w:rsidRPr="007348CA">
        <w:rPr>
          <w:rFonts w:ascii="Times New Roman" w:hAnsi="Times New Roman"/>
        </w:rPr>
        <w:t xml:space="preserve">. </w:t>
      </w:r>
      <w:r w:rsidRPr="007348CA">
        <w:rPr>
          <w:rFonts w:ascii="Times New Roman" w:hAnsi="Times New Roman"/>
        </w:rPr>
        <w:t>Ahmet Can BAKKALCI</w:t>
      </w:r>
    </w:p>
    <w:p w:rsidR="00071140" w:rsidRPr="007348CA" w:rsidRDefault="00071140" w:rsidP="00F87890">
      <w:pPr>
        <w:spacing w:after="120" w:line="320" w:lineRule="atLeast"/>
        <w:ind w:left="4956"/>
        <w:rPr>
          <w:rFonts w:ascii="Times New Roman" w:hAnsi="Times New Roman"/>
        </w:rPr>
      </w:pPr>
      <w:r w:rsidRPr="007348CA">
        <w:rPr>
          <w:rFonts w:ascii="Times New Roman" w:hAnsi="Times New Roman"/>
        </w:rPr>
        <w:t xml:space="preserve"> Enstitü Müdürü V</w:t>
      </w:r>
      <w:r w:rsidR="00BF3141" w:rsidRPr="007348CA">
        <w:rPr>
          <w:rFonts w:ascii="Times New Roman" w:hAnsi="Times New Roman"/>
        </w:rPr>
        <w:t xml:space="preserve">. </w:t>
      </w:r>
    </w:p>
    <w:p w:rsidR="008C713F" w:rsidRPr="007348CA" w:rsidRDefault="008C713F" w:rsidP="008C713F">
      <w:pPr>
        <w:jc w:val="center"/>
        <w:rPr>
          <w:rFonts w:ascii="Times New Roman" w:hAnsi="Times New Roman" w:cs="Times New Roman"/>
          <w:b/>
          <w:bCs/>
          <w:sz w:val="24"/>
          <w:szCs w:val="24"/>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Default="008C713F" w:rsidP="008C713F">
      <w:pPr>
        <w:jc w:val="both"/>
        <w:rPr>
          <w:rFonts w:ascii="Times New Roman" w:hAnsi="Times New Roman" w:cs="Times New Roman"/>
        </w:rPr>
      </w:pPr>
    </w:p>
    <w:p w:rsidR="00F87890" w:rsidRDefault="00F87890" w:rsidP="008C713F">
      <w:pPr>
        <w:jc w:val="both"/>
        <w:rPr>
          <w:rFonts w:ascii="Times New Roman" w:hAnsi="Times New Roman" w:cs="Times New Roman"/>
        </w:rPr>
      </w:pPr>
    </w:p>
    <w:p w:rsidR="00F87890" w:rsidRDefault="00F87890" w:rsidP="008C713F">
      <w:pPr>
        <w:jc w:val="both"/>
        <w:rPr>
          <w:rFonts w:ascii="Times New Roman" w:hAnsi="Times New Roman" w:cs="Times New Roman"/>
        </w:rPr>
      </w:pPr>
    </w:p>
    <w:p w:rsidR="00F87890" w:rsidRDefault="00F87890" w:rsidP="008C713F">
      <w:pPr>
        <w:jc w:val="both"/>
        <w:rPr>
          <w:rFonts w:ascii="Times New Roman" w:hAnsi="Times New Roman" w:cs="Times New Roman"/>
        </w:rPr>
      </w:pPr>
    </w:p>
    <w:p w:rsidR="00F87890" w:rsidRDefault="00F87890" w:rsidP="008C713F">
      <w:pPr>
        <w:jc w:val="both"/>
        <w:rPr>
          <w:rFonts w:ascii="Times New Roman" w:hAnsi="Times New Roman" w:cs="Times New Roman"/>
        </w:rPr>
      </w:pPr>
    </w:p>
    <w:p w:rsidR="00F87890" w:rsidRPr="007348CA" w:rsidRDefault="00F87890"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ED78E6" w:rsidP="008C713F">
      <w:pPr>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54" type="#_x0000_t202" style="position:absolute;left:0;text-align:left;margin-left:-35.7pt;margin-top:10.1pt;width:99pt;height:103.5pt;z-index:251678720" strokecolor="white [3212]">
            <v:textbox>
              <w:txbxContent>
                <w:p w:rsidR="003C262D" w:rsidRDefault="003C262D"/>
              </w:txbxContent>
            </v:textbox>
          </v:shape>
        </w:pict>
      </w:r>
    </w:p>
    <w:p w:rsidR="00F04108" w:rsidRDefault="00F04108" w:rsidP="00F04108">
      <w:pPr>
        <w:spacing w:after="120"/>
        <w:jc w:val="center"/>
        <w:rPr>
          <w:rFonts w:ascii="Times New Roman" w:hAnsi="Times New Roman" w:cs="Times New Roman"/>
          <w:b/>
        </w:rPr>
      </w:pPr>
    </w:p>
    <w:p w:rsidR="00F04108" w:rsidRPr="0095373B" w:rsidRDefault="00F04108" w:rsidP="0095373B">
      <w:pPr>
        <w:spacing w:after="0" w:line="320" w:lineRule="atLeast"/>
        <w:jc w:val="center"/>
        <w:rPr>
          <w:rFonts w:ascii="Times New Roman" w:hAnsi="Times New Roman" w:cs="Times New Roman"/>
          <w:b/>
          <w:sz w:val="24"/>
          <w:szCs w:val="24"/>
        </w:rPr>
      </w:pPr>
      <w:r w:rsidRPr="0095373B">
        <w:rPr>
          <w:rFonts w:ascii="Times New Roman" w:hAnsi="Times New Roman" w:cs="Times New Roman"/>
          <w:b/>
          <w:sz w:val="24"/>
          <w:szCs w:val="24"/>
        </w:rPr>
        <w:lastRenderedPageBreak/>
        <w:t>T.C.</w:t>
      </w:r>
    </w:p>
    <w:p w:rsidR="008C713F" w:rsidRPr="0095373B" w:rsidRDefault="008C713F" w:rsidP="0095373B">
      <w:pPr>
        <w:spacing w:after="0" w:line="320" w:lineRule="atLeast"/>
        <w:jc w:val="center"/>
        <w:rPr>
          <w:rFonts w:ascii="Times New Roman" w:hAnsi="Times New Roman" w:cs="Times New Roman"/>
          <w:b/>
          <w:sz w:val="24"/>
          <w:szCs w:val="24"/>
        </w:rPr>
      </w:pPr>
      <w:r w:rsidRPr="0095373B">
        <w:rPr>
          <w:rFonts w:ascii="Times New Roman" w:hAnsi="Times New Roman" w:cs="Times New Roman"/>
          <w:b/>
          <w:sz w:val="24"/>
          <w:szCs w:val="24"/>
        </w:rPr>
        <w:t>ADNAN MENDERES ÜNİVERSİTESİ</w:t>
      </w:r>
    </w:p>
    <w:p w:rsidR="008C713F" w:rsidRPr="0095373B" w:rsidRDefault="008C713F" w:rsidP="0095373B">
      <w:pPr>
        <w:spacing w:after="0" w:line="320" w:lineRule="atLeast"/>
        <w:jc w:val="center"/>
        <w:rPr>
          <w:rFonts w:ascii="Times New Roman" w:hAnsi="Times New Roman" w:cs="Times New Roman"/>
          <w:b/>
          <w:sz w:val="24"/>
          <w:szCs w:val="24"/>
        </w:rPr>
      </w:pPr>
      <w:r w:rsidRPr="0095373B">
        <w:rPr>
          <w:rFonts w:ascii="Times New Roman" w:hAnsi="Times New Roman" w:cs="Times New Roman"/>
          <w:b/>
          <w:sz w:val="24"/>
          <w:szCs w:val="24"/>
        </w:rPr>
        <w:t>SOSYAL BİLİMLER ENSTİTÜSÜ MÜDÜRLÜĞÜ</w:t>
      </w:r>
      <w:r w:rsidR="00D43DD0" w:rsidRPr="0095373B">
        <w:rPr>
          <w:rFonts w:ascii="Times New Roman" w:hAnsi="Times New Roman" w:cs="Times New Roman"/>
          <w:b/>
          <w:sz w:val="24"/>
          <w:szCs w:val="24"/>
        </w:rPr>
        <w:t>'</w:t>
      </w:r>
      <w:r w:rsidRPr="0095373B">
        <w:rPr>
          <w:rFonts w:ascii="Times New Roman" w:hAnsi="Times New Roman" w:cs="Times New Roman"/>
          <w:b/>
          <w:sz w:val="24"/>
          <w:szCs w:val="24"/>
        </w:rPr>
        <w:t>NE</w:t>
      </w:r>
    </w:p>
    <w:p w:rsidR="008C713F" w:rsidRPr="0095373B" w:rsidRDefault="008C713F" w:rsidP="0095373B">
      <w:pPr>
        <w:spacing w:after="0" w:line="320" w:lineRule="atLeast"/>
        <w:jc w:val="center"/>
        <w:rPr>
          <w:rFonts w:ascii="Times New Roman" w:hAnsi="Times New Roman" w:cs="Times New Roman"/>
          <w:b/>
          <w:sz w:val="24"/>
          <w:szCs w:val="24"/>
        </w:rPr>
      </w:pPr>
      <w:r w:rsidRPr="0095373B">
        <w:rPr>
          <w:rFonts w:ascii="Times New Roman" w:hAnsi="Times New Roman" w:cs="Times New Roman"/>
          <w:b/>
          <w:sz w:val="24"/>
          <w:szCs w:val="24"/>
        </w:rPr>
        <w:t>AYDIN</w:t>
      </w:r>
    </w:p>
    <w:p w:rsidR="008C713F" w:rsidRPr="007348CA" w:rsidRDefault="008C713F" w:rsidP="00D86C78">
      <w:pPr>
        <w:spacing w:before="240" w:after="240" w:line="320" w:lineRule="atLeast"/>
        <w:ind w:firstLine="709"/>
        <w:jc w:val="both"/>
        <w:rPr>
          <w:rFonts w:ascii="Times New Roman" w:hAnsi="Times New Roman" w:cs="Times New Roman"/>
        </w:rPr>
      </w:pPr>
      <w:r w:rsidRPr="007348CA">
        <w:rPr>
          <w:rFonts w:ascii="Times New Roman" w:hAnsi="Times New Roman" w:cs="Times New Roman"/>
        </w:rPr>
        <w:t>Bu tezde görsel</w:t>
      </w:r>
      <w:r w:rsidR="00D01E3F" w:rsidRPr="007348CA">
        <w:rPr>
          <w:rFonts w:ascii="Times New Roman" w:hAnsi="Times New Roman" w:cs="Times New Roman"/>
        </w:rPr>
        <w:t xml:space="preserve">, </w:t>
      </w:r>
      <w:r w:rsidRPr="007348CA">
        <w:rPr>
          <w:rFonts w:ascii="Times New Roman" w:hAnsi="Times New Roman" w:cs="Times New Roman"/>
        </w:rPr>
        <w:t>işitsel ve yazılı biçimde sunulan tüm bilgi ve sonuçların akademik ve etik kurallara uyularak tarafımdan elde edildiğini</w:t>
      </w:r>
      <w:r w:rsidR="00D01E3F" w:rsidRPr="007348CA">
        <w:rPr>
          <w:rFonts w:ascii="Times New Roman" w:hAnsi="Times New Roman" w:cs="Times New Roman"/>
        </w:rPr>
        <w:t xml:space="preserve">, </w:t>
      </w:r>
      <w:r w:rsidRPr="007348CA">
        <w:rPr>
          <w:rFonts w:ascii="Times New Roman" w:hAnsi="Times New Roman" w:cs="Times New Roman"/>
        </w:rPr>
        <w:t>tez içinde yer alan ancak bu çalışmaya özgü olmayan tüm sonuç ve bilgileri tezde kaynak göstererek belirttiğimi beyan ederim</w:t>
      </w:r>
      <w:r w:rsidR="00BF3141" w:rsidRPr="007348CA">
        <w:rPr>
          <w:rFonts w:ascii="Times New Roman" w:hAnsi="Times New Roman" w:cs="Times New Roman"/>
        </w:rPr>
        <w:t xml:space="preserve">. </w:t>
      </w:r>
    </w:p>
    <w:p w:rsidR="008C713F" w:rsidRPr="007348CA" w:rsidRDefault="008C713F" w:rsidP="00D86C78">
      <w:pPr>
        <w:spacing w:after="240" w:line="320" w:lineRule="atLeast"/>
        <w:jc w:val="both"/>
        <w:rPr>
          <w:rFonts w:ascii="Times New Roman" w:hAnsi="Times New Roman" w:cs="Times New Roman"/>
        </w:rPr>
      </w:pPr>
    </w:p>
    <w:p w:rsidR="008C713F" w:rsidRPr="007348CA" w:rsidRDefault="00D86C78" w:rsidP="00D86C78">
      <w:pPr>
        <w:spacing w:after="240" w:line="320" w:lineRule="atLeast"/>
        <w:jc w:val="right"/>
        <w:rPr>
          <w:rFonts w:ascii="Times New Roman" w:hAnsi="Times New Roman" w:cs="Times New Roman"/>
        </w:rPr>
      </w:pPr>
      <w:r w:rsidRPr="00CA2C13">
        <w:rPr>
          <w:rFonts w:ascii="Times New Roman" w:hAnsi="Times New Roman" w:cs="Times New Roman"/>
          <w:highlight w:val="yellow"/>
        </w:rPr>
        <w:t>…..</w:t>
      </w:r>
      <w:r w:rsidR="00BF3141" w:rsidRPr="00CA2C13">
        <w:rPr>
          <w:rFonts w:ascii="Times New Roman" w:hAnsi="Times New Roman" w:cs="Times New Roman"/>
          <w:highlight w:val="yellow"/>
        </w:rPr>
        <w:t>.</w:t>
      </w:r>
      <w:r w:rsidRPr="00CA2C13">
        <w:rPr>
          <w:rFonts w:ascii="Times New Roman" w:hAnsi="Times New Roman" w:cs="Times New Roman"/>
          <w:highlight w:val="yellow"/>
        </w:rPr>
        <w:t>/…../</w:t>
      </w:r>
      <w:r w:rsidR="008C713F" w:rsidRPr="00CA2C13">
        <w:rPr>
          <w:rFonts w:ascii="Times New Roman" w:hAnsi="Times New Roman" w:cs="Times New Roman"/>
          <w:highlight w:val="yellow"/>
        </w:rPr>
        <w:t>2017</w:t>
      </w:r>
    </w:p>
    <w:p w:rsidR="008C713F" w:rsidRPr="007348CA" w:rsidRDefault="008C713F" w:rsidP="00D86C78">
      <w:pPr>
        <w:spacing w:after="240" w:line="320" w:lineRule="atLeast"/>
        <w:jc w:val="center"/>
        <w:rPr>
          <w:rFonts w:ascii="Times New Roman" w:hAnsi="Times New Roman" w:cs="Times New Roman"/>
        </w:rPr>
      </w:pPr>
    </w:p>
    <w:p w:rsidR="0091080B" w:rsidRPr="007348CA" w:rsidRDefault="0091080B" w:rsidP="00D86C78">
      <w:pPr>
        <w:spacing w:after="240" w:line="320" w:lineRule="atLeast"/>
        <w:jc w:val="right"/>
        <w:rPr>
          <w:rFonts w:ascii="Times New Roman" w:hAnsi="Times New Roman" w:cs="Times New Roman"/>
        </w:rPr>
      </w:pPr>
      <w:r w:rsidRPr="007348CA">
        <w:rPr>
          <w:rFonts w:ascii="Times New Roman" w:hAnsi="Times New Roman" w:cs="Times New Roman"/>
        </w:rPr>
        <w:t>Serdar KAYA</w:t>
      </w: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ED78E6" w:rsidP="008C713F">
      <w:pPr>
        <w:jc w:val="both"/>
        <w:rPr>
          <w:rFonts w:ascii="Times New Roman" w:hAnsi="Times New Roman" w:cs="Times New Roman"/>
        </w:rPr>
      </w:pPr>
      <w:r>
        <w:rPr>
          <w:rFonts w:ascii="Times New Roman" w:hAnsi="Times New Roman" w:cs="Times New Roman"/>
          <w:noProof/>
        </w:rPr>
        <w:pict>
          <v:shape id="_x0000_s1055" type="#_x0000_t202" style="position:absolute;left:0;text-align:left;margin-left:-23.7pt;margin-top:-2.45pt;width:99pt;height:103.5pt;z-index:251679744" strokecolor="white [3212]">
            <v:textbox>
              <w:txbxContent>
                <w:p w:rsidR="003C262D" w:rsidRDefault="003C262D" w:rsidP="0071108F"/>
              </w:txbxContent>
            </v:textbox>
          </v:shape>
        </w:pict>
      </w:r>
    </w:p>
    <w:p w:rsidR="00F04108" w:rsidRPr="00D86C78" w:rsidRDefault="00F04108" w:rsidP="00D86C7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320" w:lineRule="atLeast"/>
        <w:jc w:val="center"/>
        <w:rPr>
          <w:rFonts w:ascii="Times New Roman" w:hAnsi="Times New Roman" w:cs="Times New Roman"/>
          <w:b/>
          <w:bCs/>
          <w:sz w:val="26"/>
          <w:szCs w:val="26"/>
        </w:rPr>
      </w:pPr>
      <w:r w:rsidRPr="00D86C78">
        <w:rPr>
          <w:rFonts w:ascii="Times New Roman" w:hAnsi="Times New Roman" w:cs="Times New Roman"/>
          <w:b/>
          <w:bCs/>
          <w:sz w:val="26"/>
          <w:szCs w:val="26"/>
        </w:rPr>
        <w:lastRenderedPageBreak/>
        <w:t>ÖZET</w:t>
      </w:r>
    </w:p>
    <w:p w:rsidR="00081C23" w:rsidRPr="00081C23" w:rsidRDefault="00081C23" w:rsidP="00D86C7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20" w:lineRule="atLeast"/>
        <w:jc w:val="center"/>
        <w:rPr>
          <w:rFonts w:ascii="Times New Roman" w:hAnsi="Times New Roman" w:cs="Times New Roman"/>
          <w:sz w:val="24"/>
          <w:szCs w:val="24"/>
        </w:rPr>
      </w:pPr>
      <w:r w:rsidRPr="00081C23">
        <w:rPr>
          <w:rFonts w:ascii="Times New Roman" w:hAnsi="Times New Roman" w:cs="Times New Roman"/>
          <w:b/>
          <w:bCs/>
          <w:sz w:val="24"/>
          <w:szCs w:val="24"/>
        </w:rPr>
        <w:t>ULUSLARARASI KORUMA VE YÖNETİMİ BAĞLAMINDA TÜRKİYE'DE YENİ BİR KAMU HİZMETİ ALANI OLARAK GÖÇ VE İDARESİ</w:t>
      </w:r>
    </w:p>
    <w:p w:rsidR="0091080B" w:rsidRPr="007348CA" w:rsidRDefault="0091080B" w:rsidP="00D86C78">
      <w:pPr>
        <w:pStyle w:val="Default"/>
        <w:spacing w:after="120" w:line="320" w:lineRule="atLeast"/>
        <w:jc w:val="center"/>
        <w:rPr>
          <w:rFonts w:ascii="Times New Roman" w:hAnsi="Times New Roman" w:cs="Times New Roman"/>
          <w:color w:val="auto"/>
          <w:sz w:val="22"/>
          <w:szCs w:val="22"/>
        </w:rPr>
      </w:pPr>
      <w:r w:rsidRPr="007348CA">
        <w:rPr>
          <w:rFonts w:ascii="Times New Roman" w:hAnsi="Times New Roman" w:cs="Times New Roman"/>
          <w:bCs/>
          <w:color w:val="auto"/>
          <w:sz w:val="22"/>
          <w:szCs w:val="22"/>
        </w:rPr>
        <w:t>Serdar KAYA</w:t>
      </w:r>
    </w:p>
    <w:p w:rsidR="008C713F" w:rsidRPr="007348CA" w:rsidRDefault="008C713F" w:rsidP="00D86C78">
      <w:pPr>
        <w:spacing w:after="0" w:line="320" w:lineRule="atLeast"/>
        <w:jc w:val="center"/>
        <w:rPr>
          <w:rFonts w:ascii="Times New Roman" w:hAnsi="Times New Roman" w:cs="Times New Roman"/>
        </w:rPr>
      </w:pPr>
      <w:r w:rsidRPr="007348CA">
        <w:rPr>
          <w:rFonts w:ascii="Times New Roman" w:hAnsi="Times New Roman" w:cs="Times New Roman"/>
        </w:rPr>
        <w:t>Yüksek Lisans Tezi</w:t>
      </w:r>
      <w:r w:rsidR="00D01E3F" w:rsidRPr="007348CA">
        <w:rPr>
          <w:rFonts w:ascii="Times New Roman" w:hAnsi="Times New Roman" w:cs="Times New Roman"/>
        </w:rPr>
        <w:t xml:space="preserve">, </w:t>
      </w:r>
      <w:r w:rsidR="0091080B" w:rsidRPr="007348CA">
        <w:rPr>
          <w:rFonts w:ascii="Times New Roman" w:hAnsi="Times New Roman" w:cs="Times New Roman"/>
        </w:rPr>
        <w:t xml:space="preserve">Siyaset Bilimi ve Kamu Yönetimi </w:t>
      </w:r>
      <w:r w:rsidRPr="007348CA">
        <w:rPr>
          <w:rFonts w:ascii="Times New Roman" w:hAnsi="Times New Roman" w:cs="Times New Roman"/>
        </w:rPr>
        <w:t>Anabilim Dalı</w:t>
      </w:r>
    </w:p>
    <w:p w:rsidR="008C713F" w:rsidRPr="007348CA" w:rsidRDefault="008C713F" w:rsidP="00D86C78">
      <w:pPr>
        <w:spacing w:after="0" w:line="320" w:lineRule="atLeast"/>
        <w:jc w:val="center"/>
        <w:rPr>
          <w:rFonts w:ascii="Times New Roman" w:hAnsi="Times New Roman" w:cs="Times New Roman"/>
        </w:rPr>
      </w:pPr>
      <w:r w:rsidRPr="007348CA">
        <w:rPr>
          <w:rFonts w:ascii="Times New Roman" w:hAnsi="Times New Roman" w:cs="Times New Roman"/>
        </w:rPr>
        <w:t xml:space="preserve">Tez </w:t>
      </w:r>
      <w:r w:rsidR="000E4AE7" w:rsidRPr="007348CA">
        <w:rPr>
          <w:rFonts w:ascii="Times New Roman" w:hAnsi="Times New Roman" w:cs="Times New Roman"/>
        </w:rPr>
        <w:t>Danışmanı:</w:t>
      </w:r>
      <w:r w:rsidR="00D86C78">
        <w:rPr>
          <w:rFonts w:ascii="Times New Roman" w:hAnsi="Times New Roman" w:cs="Times New Roman"/>
        </w:rPr>
        <w:t xml:space="preserve"> </w:t>
      </w:r>
      <w:r w:rsidR="000E4AE7" w:rsidRPr="007348CA">
        <w:rPr>
          <w:rFonts w:ascii="Times New Roman" w:hAnsi="Times New Roman" w:cs="Times New Roman"/>
        </w:rPr>
        <w:t>Yrd</w:t>
      </w:r>
      <w:r w:rsidR="00BF3141" w:rsidRPr="007348CA">
        <w:rPr>
          <w:rFonts w:ascii="Times New Roman" w:hAnsi="Times New Roman" w:cs="Times New Roman"/>
        </w:rPr>
        <w:t xml:space="preserve">. </w:t>
      </w:r>
      <w:r w:rsidR="00FF5B8C" w:rsidRPr="007348CA">
        <w:rPr>
          <w:rFonts w:ascii="Times New Roman" w:hAnsi="Times New Roman" w:cs="Times New Roman"/>
        </w:rPr>
        <w:t>Doç</w:t>
      </w:r>
      <w:r w:rsidR="00BF3141" w:rsidRPr="007348CA">
        <w:rPr>
          <w:rFonts w:ascii="Times New Roman" w:hAnsi="Times New Roman" w:cs="Times New Roman"/>
        </w:rPr>
        <w:t xml:space="preserve">. </w:t>
      </w:r>
      <w:r w:rsidR="00FF5B8C" w:rsidRPr="007348CA">
        <w:rPr>
          <w:rFonts w:ascii="Times New Roman" w:hAnsi="Times New Roman" w:cs="Times New Roman"/>
        </w:rPr>
        <w:t>Dr</w:t>
      </w:r>
      <w:r w:rsidR="00BF3141" w:rsidRPr="007348CA">
        <w:rPr>
          <w:rFonts w:ascii="Times New Roman" w:hAnsi="Times New Roman" w:cs="Times New Roman"/>
        </w:rPr>
        <w:t xml:space="preserve">. </w:t>
      </w:r>
      <w:r w:rsidR="00FF5B8C" w:rsidRPr="007348CA">
        <w:rPr>
          <w:rFonts w:ascii="Times New Roman" w:hAnsi="Times New Roman" w:cs="Times New Roman"/>
        </w:rPr>
        <w:t>Ali CENGİZ</w:t>
      </w:r>
    </w:p>
    <w:p w:rsidR="008C713F" w:rsidRDefault="008C713F" w:rsidP="00D86C78">
      <w:pPr>
        <w:spacing w:after="0" w:line="320" w:lineRule="atLeast"/>
        <w:jc w:val="center"/>
        <w:rPr>
          <w:rFonts w:ascii="Times New Roman" w:hAnsi="Times New Roman" w:cs="Times New Roman"/>
        </w:rPr>
      </w:pPr>
      <w:r w:rsidRPr="007348CA">
        <w:rPr>
          <w:rFonts w:ascii="Times New Roman" w:hAnsi="Times New Roman" w:cs="Times New Roman"/>
        </w:rPr>
        <w:t>2017</w:t>
      </w:r>
      <w:r w:rsidR="00D01E3F" w:rsidRPr="007348CA">
        <w:rPr>
          <w:rFonts w:ascii="Times New Roman" w:hAnsi="Times New Roman" w:cs="Times New Roman"/>
        </w:rPr>
        <w:t xml:space="preserve">, </w:t>
      </w:r>
      <w:r w:rsidR="000E4AE7" w:rsidRPr="00CA2C13">
        <w:rPr>
          <w:rFonts w:ascii="Times New Roman" w:hAnsi="Times New Roman" w:cs="Times New Roman"/>
          <w:highlight w:val="yellow"/>
        </w:rPr>
        <w:t>14</w:t>
      </w:r>
      <w:r w:rsidR="00223169" w:rsidRPr="00CA2C13">
        <w:rPr>
          <w:rFonts w:ascii="Times New Roman" w:hAnsi="Times New Roman" w:cs="Times New Roman"/>
          <w:highlight w:val="yellow"/>
        </w:rPr>
        <w:t>7</w:t>
      </w:r>
      <w:r w:rsidRPr="00CA2C13">
        <w:rPr>
          <w:rFonts w:ascii="Times New Roman" w:hAnsi="Times New Roman" w:cs="Times New Roman"/>
          <w:highlight w:val="yellow"/>
        </w:rPr>
        <w:t xml:space="preserve"> sayfa</w:t>
      </w:r>
    </w:p>
    <w:p w:rsidR="007B3430" w:rsidRPr="007348CA" w:rsidRDefault="007B3430" w:rsidP="00D86C78">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hareketleri küreselleşme</w:t>
      </w:r>
      <w:r w:rsidR="00D01E3F" w:rsidRPr="007348CA">
        <w:rPr>
          <w:rFonts w:ascii="Times New Roman" w:hAnsi="Times New Roman" w:cs="Times New Roman"/>
        </w:rPr>
        <w:t xml:space="preserve">, </w:t>
      </w:r>
      <w:r w:rsidRPr="007348CA">
        <w:rPr>
          <w:rFonts w:ascii="Times New Roman" w:hAnsi="Times New Roman" w:cs="Times New Roman"/>
        </w:rPr>
        <w:t>ekonomik ve sosyal sebepler nedeni ile uluslararası düzeyde artarken</w:t>
      </w:r>
      <w:r w:rsidR="00D01E3F" w:rsidRPr="007348CA">
        <w:rPr>
          <w:rFonts w:ascii="Times New Roman" w:hAnsi="Times New Roman" w:cs="Times New Roman"/>
        </w:rPr>
        <w:t xml:space="preserve"> </w:t>
      </w:r>
      <w:r w:rsidRPr="007348CA">
        <w:rPr>
          <w:rFonts w:ascii="Times New Roman" w:hAnsi="Times New Roman" w:cs="Times New Roman"/>
        </w:rPr>
        <w:t>Türkiye ise</w:t>
      </w:r>
      <w:r w:rsidR="000F52A4">
        <w:rPr>
          <w:rFonts w:ascii="Times New Roman" w:hAnsi="Times New Roman" w:cs="Times New Roman"/>
        </w:rPr>
        <w:t>,</w:t>
      </w:r>
      <w:r w:rsidRPr="007348CA">
        <w:rPr>
          <w:rFonts w:ascii="Times New Roman" w:hAnsi="Times New Roman" w:cs="Times New Roman"/>
        </w:rPr>
        <w:t xml:space="preserve"> yakın bölgesinde yaşanan siyasi istikrarsızlıklar ve iç çatışmalar nedeni ile bu konudan en çok etkilenen ülkelerin başında yer almaktadır</w:t>
      </w:r>
      <w:r w:rsidR="00BF3141" w:rsidRPr="007348CA">
        <w:rPr>
          <w:rFonts w:ascii="Times New Roman" w:hAnsi="Times New Roman" w:cs="Times New Roman"/>
        </w:rPr>
        <w:t xml:space="preserve">. </w:t>
      </w:r>
      <w:r w:rsidRPr="007348CA">
        <w:rPr>
          <w:rFonts w:ascii="Times New Roman" w:hAnsi="Times New Roman" w:cs="Times New Roman"/>
        </w:rPr>
        <w:t>Türkiye bu nüfus hareketlerinde</w:t>
      </w:r>
      <w:r w:rsidR="00010458">
        <w:rPr>
          <w:rFonts w:ascii="Times New Roman" w:hAnsi="Times New Roman" w:cs="Times New Roman"/>
        </w:rPr>
        <w:t>,</w:t>
      </w:r>
      <w:r w:rsidRPr="007348CA">
        <w:rPr>
          <w:rFonts w:ascii="Times New Roman" w:hAnsi="Times New Roman" w:cs="Times New Roman"/>
        </w:rPr>
        <w:t xml:space="preserve"> bir yandan Avrupa Birliği</w:t>
      </w:r>
      <w:r w:rsidR="00D01E3F" w:rsidRPr="007348CA">
        <w:rPr>
          <w:rFonts w:ascii="Times New Roman" w:hAnsi="Times New Roman" w:cs="Times New Roman"/>
        </w:rPr>
        <w:t xml:space="preserve"> (</w:t>
      </w:r>
      <w:r w:rsidRPr="007348CA">
        <w:rPr>
          <w:rFonts w:ascii="Times New Roman" w:hAnsi="Times New Roman" w:cs="Times New Roman"/>
        </w:rPr>
        <w:t>AB) ülkelerine geçmek isteyen yabancılar için transit ülke olurken diğer yandan ise hedef ülke olmaktadır</w:t>
      </w:r>
      <w:r w:rsidR="00BF3141" w:rsidRPr="007348CA">
        <w:rPr>
          <w:rFonts w:ascii="Times New Roman" w:hAnsi="Times New Roman" w:cs="Times New Roman"/>
        </w:rPr>
        <w:t xml:space="preserve">. </w:t>
      </w:r>
      <w:r w:rsidRPr="007348CA">
        <w:rPr>
          <w:rFonts w:ascii="Times New Roman" w:hAnsi="Times New Roman" w:cs="Times New Roman"/>
        </w:rPr>
        <w:t>Son yıllarda</w:t>
      </w:r>
      <w:r w:rsidR="00D01E3F" w:rsidRPr="007348CA">
        <w:rPr>
          <w:rFonts w:ascii="Times New Roman" w:hAnsi="Times New Roman" w:cs="Times New Roman"/>
        </w:rPr>
        <w:t xml:space="preserve"> </w:t>
      </w:r>
      <w:r w:rsidRPr="007348CA">
        <w:rPr>
          <w:rFonts w:ascii="Times New Roman" w:hAnsi="Times New Roman" w:cs="Times New Roman"/>
        </w:rPr>
        <w:t>AB ülkelerinin güvenlik</w:t>
      </w:r>
      <w:r w:rsidR="00D01E3F" w:rsidRPr="007348CA">
        <w:rPr>
          <w:rFonts w:ascii="Times New Roman" w:hAnsi="Times New Roman" w:cs="Times New Roman"/>
        </w:rPr>
        <w:t xml:space="preserve">, </w:t>
      </w:r>
      <w:r w:rsidRPr="007348CA">
        <w:rPr>
          <w:rFonts w:ascii="Times New Roman" w:hAnsi="Times New Roman" w:cs="Times New Roman"/>
        </w:rPr>
        <w:t>ekonomik ve sosyal sebepler ile kısıtlama getirdiği iltica hareketler</w:t>
      </w:r>
      <w:r w:rsidR="004C0AC0">
        <w:rPr>
          <w:rFonts w:ascii="Times New Roman" w:hAnsi="Times New Roman" w:cs="Times New Roman"/>
        </w:rPr>
        <w:t>ine</w:t>
      </w:r>
      <w:r w:rsidR="000F52A4">
        <w:rPr>
          <w:rFonts w:ascii="Times New Roman" w:hAnsi="Times New Roman" w:cs="Times New Roman"/>
        </w:rPr>
        <w:t>,</w:t>
      </w:r>
      <w:r w:rsidR="00E70366" w:rsidRPr="007348CA">
        <w:rPr>
          <w:rFonts w:ascii="Times New Roman" w:hAnsi="Times New Roman" w:cs="Times New Roman"/>
        </w:rPr>
        <w:t xml:space="preserve"> Türkiye uluslararası mültec</w:t>
      </w:r>
      <w:r w:rsidRPr="007348CA">
        <w:rPr>
          <w:rFonts w:ascii="Times New Roman" w:hAnsi="Times New Roman" w:cs="Times New Roman"/>
        </w:rPr>
        <w:t>i rejiminden kaynaklanan sorumluluklarının ötesinde tarihi</w:t>
      </w:r>
      <w:r w:rsidR="00D01E3F" w:rsidRPr="007348CA">
        <w:rPr>
          <w:rFonts w:ascii="Times New Roman" w:hAnsi="Times New Roman" w:cs="Times New Roman"/>
        </w:rPr>
        <w:t xml:space="preserve">, </w:t>
      </w:r>
      <w:r w:rsidRPr="007348CA">
        <w:rPr>
          <w:rFonts w:ascii="Times New Roman" w:hAnsi="Times New Roman" w:cs="Times New Roman"/>
        </w:rPr>
        <w:t xml:space="preserve">kültürel değerleri ve insani </w:t>
      </w:r>
      <w:r w:rsidR="009408E3" w:rsidRPr="007348CA">
        <w:rPr>
          <w:rFonts w:ascii="Times New Roman" w:hAnsi="Times New Roman" w:cs="Times New Roman"/>
        </w:rPr>
        <w:t>mülahaza</w:t>
      </w:r>
      <w:r w:rsidR="00E70366" w:rsidRPr="007348CA">
        <w:rPr>
          <w:rFonts w:ascii="Times New Roman" w:hAnsi="Times New Roman" w:cs="Times New Roman"/>
        </w:rPr>
        <w:t>la</w:t>
      </w:r>
      <w:r w:rsidRPr="007348CA">
        <w:rPr>
          <w:rFonts w:ascii="Times New Roman" w:hAnsi="Times New Roman" w:cs="Times New Roman"/>
        </w:rPr>
        <w:t>rla kapılarını açarken diğer yandan tampon ülke olma konusunda çekinceleri</w:t>
      </w:r>
      <w:r w:rsidR="00CC7CA7">
        <w:rPr>
          <w:rFonts w:ascii="Times New Roman" w:hAnsi="Times New Roman" w:cs="Times New Roman"/>
        </w:rPr>
        <w:t xml:space="preserve"> </w:t>
      </w:r>
      <w:r w:rsidRPr="007348CA">
        <w:rPr>
          <w:rFonts w:ascii="Times New Roman" w:hAnsi="Times New Roman" w:cs="Times New Roman"/>
        </w:rPr>
        <w:t>de taşımaktadır</w:t>
      </w:r>
      <w:r w:rsidR="00BF3141" w:rsidRPr="007348CA">
        <w:rPr>
          <w:rFonts w:ascii="Times New Roman" w:hAnsi="Times New Roman" w:cs="Times New Roman"/>
        </w:rPr>
        <w:t xml:space="preserve">. </w:t>
      </w:r>
    </w:p>
    <w:p w:rsidR="007B3430" w:rsidRDefault="005223F0" w:rsidP="00D86C78">
      <w:pPr>
        <w:spacing w:before="240" w:after="240" w:line="320" w:lineRule="atLeast"/>
        <w:ind w:firstLine="567"/>
        <w:jc w:val="both"/>
        <w:rPr>
          <w:rFonts w:ascii="Times New Roman" w:hAnsi="Times New Roman" w:cs="Times New Roman"/>
        </w:rPr>
      </w:pPr>
      <w:r>
        <w:rPr>
          <w:rFonts w:ascii="Times New Roman" w:hAnsi="Times New Roman" w:cs="Times New Roman"/>
        </w:rPr>
        <w:t>Bu gelişmeler perspektifinde,</w:t>
      </w:r>
      <w:r w:rsidR="007B3430" w:rsidRPr="007348CA">
        <w:rPr>
          <w:rFonts w:ascii="Times New Roman" w:hAnsi="Times New Roman" w:cs="Times New Roman"/>
        </w:rPr>
        <w:t xml:space="preserve"> Türkiye’nin uluslararası koruma konusunda iç hukukunda yaptığı düzenlemelerde</w:t>
      </w:r>
      <w:r>
        <w:rPr>
          <w:rFonts w:ascii="Times New Roman" w:hAnsi="Times New Roman" w:cs="Times New Roman"/>
        </w:rPr>
        <w:t>,</w:t>
      </w:r>
      <w:r w:rsidR="00D01E3F" w:rsidRPr="007348CA">
        <w:rPr>
          <w:rFonts w:ascii="Times New Roman" w:hAnsi="Times New Roman" w:cs="Times New Roman"/>
        </w:rPr>
        <w:t xml:space="preserve"> </w:t>
      </w:r>
      <w:r w:rsidR="007B3430" w:rsidRPr="007348CA">
        <w:rPr>
          <w:rFonts w:ascii="Times New Roman" w:hAnsi="Times New Roman" w:cs="Times New Roman"/>
        </w:rPr>
        <w:t>koruma altındakilere</w:t>
      </w:r>
      <w:r>
        <w:rPr>
          <w:rFonts w:ascii="Times New Roman" w:hAnsi="Times New Roman" w:cs="Times New Roman"/>
        </w:rPr>
        <w:t xml:space="preserve"> tanınan hak ve özgürlükleri </w:t>
      </w:r>
      <w:r w:rsidR="00E70366" w:rsidRPr="007348CA">
        <w:rPr>
          <w:rFonts w:ascii="Times New Roman" w:hAnsi="Times New Roman" w:cs="Times New Roman"/>
        </w:rPr>
        <w:t>uluslararası standartlara</w:t>
      </w:r>
      <w:r>
        <w:rPr>
          <w:rFonts w:ascii="Times New Roman" w:hAnsi="Times New Roman" w:cs="Times New Roman"/>
        </w:rPr>
        <w:t xml:space="preserve"> taşıma</w:t>
      </w:r>
      <w:r w:rsidR="007B3430" w:rsidRPr="007348CA">
        <w:rPr>
          <w:rFonts w:ascii="Times New Roman" w:hAnsi="Times New Roman" w:cs="Times New Roman"/>
        </w:rPr>
        <w:t xml:space="preserve"> hedefle</w:t>
      </w:r>
      <w:r w:rsidR="00E70366" w:rsidRPr="007348CA">
        <w:rPr>
          <w:rFonts w:ascii="Times New Roman" w:hAnsi="Times New Roman" w:cs="Times New Roman"/>
        </w:rPr>
        <w:t>nir</w:t>
      </w:r>
      <w:r w:rsidR="007B3430" w:rsidRPr="007348CA">
        <w:rPr>
          <w:rFonts w:ascii="Times New Roman" w:hAnsi="Times New Roman" w:cs="Times New Roman"/>
        </w:rPr>
        <w:t>ken</w:t>
      </w:r>
      <w:r w:rsidR="00D01E3F" w:rsidRPr="007348CA">
        <w:rPr>
          <w:rFonts w:ascii="Times New Roman" w:hAnsi="Times New Roman" w:cs="Times New Roman"/>
        </w:rPr>
        <w:t xml:space="preserve"> </w:t>
      </w:r>
      <w:r w:rsidR="007B3430" w:rsidRPr="007348CA">
        <w:rPr>
          <w:rFonts w:ascii="Times New Roman" w:hAnsi="Times New Roman" w:cs="Times New Roman"/>
        </w:rPr>
        <w:t>diğer yandan bu alanın yönetiminde etkinlik sağlamak amaçlanmaktadır</w:t>
      </w:r>
      <w:r w:rsidR="00BF3141" w:rsidRPr="007348CA">
        <w:rPr>
          <w:rFonts w:ascii="Times New Roman" w:hAnsi="Times New Roman" w:cs="Times New Roman"/>
        </w:rPr>
        <w:t>.</w:t>
      </w:r>
      <w:r w:rsidR="00FB6F6B">
        <w:rPr>
          <w:rFonts w:ascii="Times New Roman" w:hAnsi="Times New Roman" w:cs="Times New Roman"/>
        </w:rPr>
        <w:t xml:space="preserve"> </w:t>
      </w:r>
      <w:r w:rsidR="007B3430" w:rsidRPr="007348CA">
        <w:rPr>
          <w:rFonts w:ascii="Times New Roman" w:hAnsi="Times New Roman" w:cs="Times New Roman"/>
        </w:rPr>
        <w:t>İltica konusu</w:t>
      </w:r>
      <w:r w:rsidR="00125368">
        <w:rPr>
          <w:rFonts w:ascii="Times New Roman" w:hAnsi="Times New Roman" w:cs="Times New Roman"/>
        </w:rPr>
        <w:t>nda yürütülecek kamu hizmetleri,</w:t>
      </w:r>
      <w:r w:rsidR="007B3430" w:rsidRPr="007348CA">
        <w:rPr>
          <w:rFonts w:ascii="Times New Roman" w:hAnsi="Times New Roman" w:cs="Times New Roman"/>
        </w:rPr>
        <w:t xml:space="preserve"> bu kişilerin yaşadıkları ülkelerden çoğu zaman evlerini</w:t>
      </w:r>
      <w:r w:rsidR="00D01E3F" w:rsidRPr="007348CA">
        <w:rPr>
          <w:rFonts w:ascii="Times New Roman" w:hAnsi="Times New Roman" w:cs="Times New Roman"/>
        </w:rPr>
        <w:t xml:space="preserve">, </w:t>
      </w:r>
      <w:r w:rsidR="007B3430" w:rsidRPr="007348CA">
        <w:rPr>
          <w:rFonts w:ascii="Times New Roman" w:hAnsi="Times New Roman" w:cs="Times New Roman"/>
        </w:rPr>
        <w:t>mallarını bırakarak dilini dahi bilmedikleri ülkelere geldikleri ve içinde bulundukları koşullar göz önüne alındığında ayrıca önem arz etmektedir</w:t>
      </w:r>
      <w:r w:rsidR="00BF3141" w:rsidRPr="007348CA">
        <w:rPr>
          <w:rFonts w:ascii="Times New Roman" w:hAnsi="Times New Roman" w:cs="Times New Roman"/>
        </w:rPr>
        <w:t xml:space="preserve">. </w:t>
      </w:r>
    </w:p>
    <w:p w:rsidR="00770CBE" w:rsidRDefault="00770CBE" w:rsidP="00770CBE">
      <w:pPr>
        <w:spacing w:before="240" w:after="240" w:line="320" w:lineRule="atLeast"/>
        <w:jc w:val="both"/>
        <w:rPr>
          <w:rFonts w:ascii="Times New Roman" w:hAnsi="Times New Roman" w:cs="Times New Roman"/>
        </w:rPr>
      </w:pPr>
    </w:p>
    <w:p w:rsidR="00F66BFA" w:rsidRPr="007348CA" w:rsidRDefault="00F66BFA" w:rsidP="00770CBE">
      <w:pPr>
        <w:spacing w:before="240" w:after="240" w:line="320" w:lineRule="atLeast"/>
        <w:jc w:val="both"/>
        <w:rPr>
          <w:rFonts w:ascii="Times New Roman" w:hAnsi="Times New Roman" w:cs="Times New Roman"/>
        </w:rPr>
      </w:pPr>
    </w:p>
    <w:p w:rsidR="008C713F" w:rsidRPr="007348CA" w:rsidRDefault="00D86C78" w:rsidP="00D86C78">
      <w:pPr>
        <w:spacing w:before="240" w:after="240" w:line="320" w:lineRule="atLeast"/>
        <w:jc w:val="both"/>
        <w:rPr>
          <w:rFonts w:ascii="Times New Roman" w:hAnsi="Times New Roman" w:cs="Times New Roman"/>
        </w:rPr>
      </w:pPr>
      <w:r w:rsidRPr="007348CA">
        <w:rPr>
          <w:rFonts w:ascii="Times New Roman" w:hAnsi="Times New Roman" w:cs="Times New Roman"/>
          <w:b/>
        </w:rPr>
        <w:t>ANAHTAR KELİMELER</w:t>
      </w:r>
      <w:r w:rsidRPr="007348CA">
        <w:rPr>
          <w:rFonts w:ascii="Times New Roman" w:hAnsi="Times New Roman" w:cs="Times New Roman"/>
        </w:rPr>
        <w:t xml:space="preserve">: </w:t>
      </w:r>
      <w:r w:rsidR="007B3430" w:rsidRPr="007348CA">
        <w:rPr>
          <w:rFonts w:ascii="Times New Roman" w:hAnsi="Times New Roman" w:cs="Times New Roman"/>
        </w:rPr>
        <w:t>Uluslararası Koruma Rejimi</w:t>
      </w:r>
      <w:r w:rsidRPr="007348CA">
        <w:rPr>
          <w:rFonts w:ascii="Times New Roman" w:hAnsi="Times New Roman" w:cs="Times New Roman"/>
        </w:rPr>
        <w:t xml:space="preserve">, </w:t>
      </w:r>
      <w:r w:rsidR="007B3430" w:rsidRPr="007348CA">
        <w:rPr>
          <w:rFonts w:ascii="Times New Roman" w:hAnsi="Times New Roman" w:cs="Times New Roman"/>
        </w:rPr>
        <w:t>İltica Yönetmeliği</w:t>
      </w:r>
      <w:r w:rsidRPr="007348CA">
        <w:rPr>
          <w:rFonts w:ascii="Times New Roman" w:hAnsi="Times New Roman" w:cs="Times New Roman"/>
        </w:rPr>
        <w:t xml:space="preserve">, </w:t>
      </w:r>
      <w:r w:rsidR="007B3430" w:rsidRPr="007348CA">
        <w:rPr>
          <w:rFonts w:ascii="Times New Roman" w:hAnsi="Times New Roman" w:cs="Times New Roman"/>
        </w:rPr>
        <w:t xml:space="preserve">Yabancılar </w:t>
      </w:r>
      <w:r w:rsidRPr="007348CA">
        <w:rPr>
          <w:rFonts w:ascii="Times New Roman" w:hAnsi="Times New Roman" w:cs="Times New Roman"/>
        </w:rPr>
        <w:t xml:space="preserve">ve </w:t>
      </w:r>
      <w:r w:rsidR="007B3430" w:rsidRPr="007348CA">
        <w:rPr>
          <w:rFonts w:ascii="Times New Roman" w:hAnsi="Times New Roman" w:cs="Times New Roman"/>
        </w:rPr>
        <w:t>Uluslararası Koruma Kanunu</w:t>
      </w:r>
      <w:r w:rsidRPr="007348CA">
        <w:rPr>
          <w:rFonts w:ascii="Times New Roman" w:hAnsi="Times New Roman" w:cs="Times New Roman"/>
        </w:rPr>
        <w:t xml:space="preserve">, </w:t>
      </w:r>
      <w:r w:rsidR="007B3430" w:rsidRPr="007348CA">
        <w:rPr>
          <w:rFonts w:ascii="Times New Roman" w:hAnsi="Times New Roman" w:cs="Times New Roman"/>
        </w:rPr>
        <w:t xml:space="preserve">Uluslararası </w:t>
      </w:r>
      <w:r w:rsidRPr="007348CA">
        <w:rPr>
          <w:rFonts w:ascii="Times New Roman" w:hAnsi="Times New Roman" w:cs="Times New Roman"/>
        </w:rPr>
        <w:t xml:space="preserve">Koruma Altındakiler, </w:t>
      </w:r>
      <w:r w:rsidR="007B3430" w:rsidRPr="007348CA">
        <w:rPr>
          <w:rFonts w:ascii="Times New Roman" w:hAnsi="Times New Roman" w:cs="Times New Roman"/>
        </w:rPr>
        <w:t>Göç İdaresi Genel Müdürlüğü</w:t>
      </w:r>
      <w:r w:rsidRPr="007348CA">
        <w:rPr>
          <w:rFonts w:ascii="Times New Roman" w:hAnsi="Times New Roman" w:cs="Times New Roman"/>
        </w:rPr>
        <w:t xml:space="preserve">. </w:t>
      </w:r>
    </w:p>
    <w:p w:rsidR="008C713F" w:rsidRPr="007348CA" w:rsidRDefault="008C713F" w:rsidP="00D86C78">
      <w:pPr>
        <w:spacing w:before="240" w:after="240" w:line="320" w:lineRule="atLeast"/>
        <w:jc w:val="both"/>
        <w:rPr>
          <w:rFonts w:ascii="Times New Roman" w:hAnsi="Times New Roman" w:cs="Times New Roman"/>
        </w:rPr>
      </w:pPr>
    </w:p>
    <w:p w:rsidR="008C713F" w:rsidRPr="007348CA" w:rsidRDefault="008C713F" w:rsidP="00D86C78">
      <w:pPr>
        <w:spacing w:before="240" w:after="240" w:line="320" w:lineRule="atLeast"/>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4F7BA4" w:rsidRPr="007348CA" w:rsidRDefault="004F7BA4"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781C09" w:rsidRPr="007348CA" w:rsidRDefault="00781C09"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ED78E6" w:rsidP="008C713F">
      <w:pPr>
        <w:jc w:val="both"/>
        <w:rPr>
          <w:rFonts w:ascii="Times New Roman" w:hAnsi="Times New Roman" w:cs="Times New Roman"/>
        </w:rPr>
      </w:pPr>
      <w:r>
        <w:rPr>
          <w:rFonts w:ascii="Times New Roman" w:hAnsi="Times New Roman" w:cs="Times New Roman"/>
          <w:noProof/>
        </w:rPr>
        <w:pict>
          <v:shape id="_x0000_s1056" type="#_x0000_t202" style="position:absolute;left:0;text-align:left;margin-left:-17.6pt;margin-top:12.1pt;width:72.75pt;height:57.25pt;z-index:251680768" strokecolor="white [3212]">
            <v:textbox>
              <w:txbxContent>
                <w:p w:rsidR="003C262D" w:rsidRDefault="003C262D" w:rsidP="0071108F"/>
              </w:txbxContent>
            </v:textbox>
          </v:shape>
        </w:pict>
      </w:r>
    </w:p>
    <w:p w:rsidR="008C713F" w:rsidRPr="00D86C78" w:rsidRDefault="008C713F" w:rsidP="00D86C78">
      <w:pPr>
        <w:pStyle w:val="Default"/>
        <w:spacing w:before="240" w:after="240" w:line="320" w:lineRule="atLeast"/>
        <w:jc w:val="center"/>
        <w:rPr>
          <w:rFonts w:ascii="Times New Roman" w:hAnsi="Times New Roman" w:cs="Times New Roman"/>
          <w:b/>
          <w:bCs/>
          <w:color w:val="auto"/>
          <w:sz w:val="26"/>
          <w:szCs w:val="26"/>
        </w:rPr>
      </w:pPr>
      <w:r w:rsidRPr="00D86C78">
        <w:rPr>
          <w:rFonts w:ascii="Times New Roman" w:hAnsi="Times New Roman" w:cs="Times New Roman"/>
          <w:b/>
          <w:bCs/>
          <w:color w:val="auto"/>
          <w:sz w:val="26"/>
          <w:szCs w:val="26"/>
        </w:rPr>
        <w:lastRenderedPageBreak/>
        <w:t>ABSTRACT</w:t>
      </w:r>
    </w:p>
    <w:p w:rsidR="00642047" w:rsidRPr="00E16418" w:rsidRDefault="00D43DD0" w:rsidP="00D86C78">
      <w:pPr>
        <w:spacing w:after="120" w:line="320" w:lineRule="atLeast"/>
        <w:jc w:val="both"/>
        <w:rPr>
          <w:rFonts w:ascii="Times New Roman" w:eastAsia="Times New Roman" w:hAnsi="Times New Roman" w:cs="Times New Roman"/>
          <w:b/>
          <w:color w:val="000000" w:themeColor="text1"/>
          <w:sz w:val="24"/>
          <w:szCs w:val="24"/>
        </w:rPr>
      </w:pPr>
      <w:r w:rsidRPr="00E16418">
        <w:rPr>
          <w:rFonts w:ascii="Times New Roman" w:eastAsia="Times New Roman" w:hAnsi="Times New Roman" w:cs="Times New Roman"/>
          <w:b/>
          <w:color w:val="000000" w:themeColor="text1"/>
          <w:sz w:val="24"/>
          <w:szCs w:val="24"/>
        </w:rPr>
        <w:t xml:space="preserve">MIGRATION AND </w:t>
      </w:r>
      <w:r w:rsidR="00642047" w:rsidRPr="00E16418">
        <w:rPr>
          <w:rFonts w:ascii="Times New Roman" w:eastAsia="Times New Roman" w:hAnsi="Times New Roman" w:cs="Times New Roman"/>
          <w:b/>
          <w:color w:val="000000" w:themeColor="text1"/>
          <w:sz w:val="24"/>
          <w:szCs w:val="24"/>
        </w:rPr>
        <w:t>ADMINISTRATI</w:t>
      </w:r>
      <w:r w:rsidRPr="00E16418">
        <w:rPr>
          <w:rFonts w:ascii="Times New Roman" w:eastAsia="Times New Roman" w:hAnsi="Times New Roman" w:cs="Times New Roman"/>
          <w:b/>
          <w:color w:val="000000" w:themeColor="text1"/>
          <w:sz w:val="24"/>
          <w:szCs w:val="24"/>
        </w:rPr>
        <w:t>ON AS A NEW PUBLIC SERVICE AREA</w:t>
      </w:r>
      <w:r w:rsidR="00642047" w:rsidRPr="00E16418">
        <w:rPr>
          <w:rFonts w:ascii="Times New Roman" w:eastAsia="Times New Roman" w:hAnsi="Times New Roman" w:cs="Times New Roman"/>
          <w:b/>
          <w:color w:val="000000" w:themeColor="text1"/>
          <w:sz w:val="24"/>
          <w:szCs w:val="24"/>
        </w:rPr>
        <w:t xml:space="preserve"> IN TURKEY IN THE CONTEXT OF INTERNATIONAL PROTECTION AND </w:t>
      </w:r>
      <w:r w:rsidRPr="00E16418">
        <w:rPr>
          <w:rFonts w:ascii="Times New Roman" w:eastAsia="Times New Roman" w:hAnsi="Times New Roman" w:cs="Times New Roman"/>
          <w:b/>
          <w:color w:val="000000" w:themeColor="text1"/>
          <w:sz w:val="24"/>
          <w:szCs w:val="24"/>
        </w:rPr>
        <w:t>MANAGEMENT</w:t>
      </w:r>
    </w:p>
    <w:p w:rsidR="0091080B" w:rsidRDefault="0091080B" w:rsidP="00D86C78">
      <w:pPr>
        <w:pStyle w:val="Default"/>
        <w:spacing w:after="120" w:line="320" w:lineRule="atLeast"/>
        <w:jc w:val="center"/>
        <w:rPr>
          <w:rFonts w:ascii="Times New Roman" w:hAnsi="Times New Roman" w:cs="Times New Roman"/>
          <w:bCs/>
          <w:color w:val="auto"/>
          <w:sz w:val="22"/>
        </w:rPr>
      </w:pPr>
      <w:r w:rsidRPr="007348CA">
        <w:rPr>
          <w:rFonts w:ascii="Times New Roman" w:hAnsi="Times New Roman" w:cs="Times New Roman"/>
          <w:bCs/>
          <w:color w:val="auto"/>
          <w:sz w:val="22"/>
        </w:rPr>
        <w:t>Serdar KAYA</w:t>
      </w:r>
    </w:p>
    <w:p w:rsidR="005347CC" w:rsidRPr="007348CA" w:rsidRDefault="005347CC" w:rsidP="00D86C78">
      <w:pPr>
        <w:pStyle w:val="AralkYok"/>
        <w:spacing w:line="320" w:lineRule="atLeast"/>
        <w:jc w:val="center"/>
        <w:rPr>
          <w:rFonts w:ascii="Times New Roman" w:hAnsi="Times New Roman" w:cs="Times New Roman"/>
        </w:rPr>
      </w:pPr>
      <w:r w:rsidRPr="007348CA">
        <w:rPr>
          <w:rFonts w:ascii="Times New Roman" w:hAnsi="Times New Roman" w:cs="Times New Roman"/>
        </w:rPr>
        <w:t>M</w:t>
      </w:r>
      <w:r w:rsidR="00BF3141" w:rsidRPr="007348CA">
        <w:rPr>
          <w:rFonts w:ascii="Times New Roman" w:hAnsi="Times New Roman" w:cs="Times New Roman"/>
        </w:rPr>
        <w:t xml:space="preserve">. </w:t>
      </w:r>
      <w:r w:rsidRPr="007348CA">
        <w:rPr>
          <w:rFonts w:ascii="Times New Roman" w:hAnsi="Times New Roman" w:cs="Times New Roman"/>
        </w:rPr>
        <w:t>Sc</w:t>
      </w:r>
      <w:r w:rsidR="00BF3141" w:rsidRPr="007348CA">
        <w:rPr>
          <w:rFonts w:ascii="Times New Roman" w:hAnsi="Times New Roman" w:cs="Times New Roman"/>
        </w:rPr>
        <w:t xml:space="preserve">. </w:t>
      </w:r>
      <w:r w:rsidRPr="007348CA">
        <w:rPr>
          <w:rFonts w:ascii="Times New Roman" w:hAnsi="Times New Roman" w:cs="Times New Roman"/>
        </w:rPr>
        <w:t xml:space="preserve"> Thesis, Pubic Administration and Political Sciences Department</w:t>
      </w:r>
    </w:p>
    <w:p w:rsidR="008C713F" w:rsidRPr="007348CA" w:rsidRDefault="008C713F" w:rsidP="00D86C78">
      <w:pPr>
        <w:pStyle w:val="AralkYok"/>
        <w:spacing w:line="320" w:lineRule="atLeast"/>
        <w:jc w:val="center"/>
        <w:rPr>
          <w:rFonts w:ascii="Times New Roman" w:hAnsi="Times New Roman" w:cs="Times New Roman"/>
        </w:rPr>
      </w:pPr>
      <w:r w:rsidRPr="007348CA">
        <w:rPr>
          <w:rFonts w:ascii="Times New Roman" w:hAnsi="Times New Roman" w:cs="Times New Roman"/>
        </w:rPr>
        <w:t>Supervisor</w:t>
      </w:r>
      <w:r w:rsidR="00C836E0" w:rsidRPr="007348CA">
        <w:rPr>
          <w:rFonts w:ascii="Times New Roman" w:hAnsi="Times New Roman" w:cs="Times New Roman"/>
        </w:rPr>
        <w:t xml:space="preserve">: </w:t>
      </w:r>
      <w:r w:rsidR="00FF5B8C" w:rsidRPr="007348CA">
        <w:rPr>
          <w:rFonts w:ascii="Times New Roman" w:hAnsi="Times New Roman" w:cs="Times New Roman"/>
        </w:rPr>
        <w:t>Yrd</w:t>
      </w:r>
      <w:r w:rsidR="00BF3141" w:rsidRPr="007348CA">
        <w:rPr>
          <w:rFonts w:ascii="Times New Roman" w:hAnsi="Times New Roman" w:cs="Times New Roman"/>
        </w:rPr>
        <w:t xml:space="preserve">. </w:t>
      </w:r>
      <w:r w:rsidR="00FF5B8C" w:rsidRPr="007348CA">
        <w:rPr>
          <w:rFonts w:ascii="Times New Roman" w:hAnsi="Times New Roman" w:cs="Times New Roman"/>
        </w:rPr>
        <w:t>Doç</w:t>
      </w:r>
      <w:r w:rsidR="00BF3141" w:rsidRPr="007348CA">
        <w:rPr>
          <w:rFonts w:ascii="Times New Roman" w:hAnsi="Times New Roman" w:cs="Times New Roman"/>
        </w:rPr>
        <w:t xml:space="preserve">. </w:t>
      </w:r>
      <w:r w:rsidR="00FF5B8C" w:rsidRPr="007348CA">
        <w:rPr>
          <w:rFonts w:ascii="Times New Roman" w:hAnsi="Times New Roman" w:cs="Times New Roman"/>
        </w:rPr>
        <w:t>Dr</w:t>
      </w:r>
      <w:r w:rsidR="00BF3141" w:rsidRPr="007348CA">
        <w:rPr>
          <w:rFonts w:ascii="Times New Roman" w:hAnsi="Times New Roman" w:cs="Times New Roman"/>
        </w:rPr>
        <w:t xml:space="preserve">. </w:t>
      </w:r>
      <w:r w:rsidR="00FF5B8C" w:rsidRPr="007348CA">
        <w:rPr>
          <w:rFonts w:ascii="Times New Roman" w:hAnsi="Times New Roman" w:cs="Times New Roman"/>
        </w:rPr>
        <w:t>Ali CENGİZ</w:t>
      </w:r>
    </w:p>
    <w:p w:rsidR="003F5EA2" w:rsidRPr="007348CA" w:rsidRDefault="003F5EA2" w:rsidP="00D86C78">
      <w:pPr>
        <w:spacing w:before="240" w:after="240" w:line="320" w:lineRule="atLeast"/>
        <w:ind w:firstLine="567"/>
        <w:jc w:val="both"/>
        <w:rPr>
          <w:rFonts w:ascii="Times New Roman" w:eastAsia="Times New Roman" w:hAnsi="Times New Roman" w:cs="Times New Roman"/>
        </w:rPr>
      </w:pPr>
      <w:r w:rsidRPr="007348CA">
        <w:rPr>
          <w:rFonts w:ascii="Times New Roman" w:eastAsia="Times New Roman" w:hAnsi="Times New Roman" w:cs="Times New Roman"/>
        </w:rPr>
        <w:t>While movements of asylum increase at an international level due to globalization</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economic and social reasons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Turkey ranks among the first countries to be affected by this problem because of political instabilities and internal conflicts within its neighboring countries</w:t>
      </w:r>
      <w:r w:rsidR="00BF3141" w:rsidRPr="007348CA">
        <w:rPr>
          <w:rFonts w:ascii="Times New Roman" w:eastAsia="Times New Roman" w:hAnsi="Times New Roman" w:cs="Times New Roman"/>
        </w:rPr>
        <w:t xml:space="preserve">. </w:t>
      </w:r>
      <w:r w:rsidRPr="007348CA">
        <w:rPr>
          <w:rFonts w:ascii="Times New Roman" w:eastAsia="Times New Roman" w:hAnsi="Times New Roman" w:cs="Times New Roman"/>
        </w:rPr>
        <w:t>On one hand</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concerning these population movements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Turkey is the country of transit for foreigners who want to go to the countries of European Union</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EU); on the other hand</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it is also a destination country</w:t>
      </w:r>
      <w:r w:rsidR="00BF3141" w:rsidRPr="007348CA">
        <w:rPr>
          <w:rFonts w:ascii="Times New Roman" w:eastAsia="Times New Roman" w:hAnsi="Times New Roman" w:cs="Times New Roman"/>
        </w:rPr>
        <w:t xml:space="preserve">. </w:t>
      </w:r>
      <w:r w:rsidRPr="007348CA">
        <w:rPr>
          <w:rFonts w:ascii="Times New Roman" w:eastAsia="Times New Roman" w:hAnsi="Times New Roman" w:cs="Times New Roman"/>
        </w:rPr>
        <w:t>In recent years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Turkey has granted asylum to many asylum seekers on the grounds of historical and cultural values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as well as humanitarian considerations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beyond its obligations arising from international asylum regime</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 xml:space="preserve">while </w:t>
      </w:r>
      <w:r w:rsidR="00935713">
        <w:rPr>
          <w:rFonts w:ascii="Times New Roman" w:eastAsia="Times New Roman" w:hAnsi="Times New Roman" w:cs="Times New Roman"/>
        </w:rPr>
        <w:t>EU countries</w:t>
      </w:r>
      <w:r w:rsidRPr="007348CA">
        <w:rPr>
          <w:rFonts w:ascii="Times New Roman" w:eastAsia="Times New Roman" w:hAnsi="Times New Roman" w:cs="Times New Roman"/>
        </w:rPr>
        <w:t xml:space="preserve"> have imposed restrictions on such movements due to security-related</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economic and social reasons</w:t>
      </w:r>
      <w:r w:rsidR="00BF3141" w:rsidRPr="007348CA">
        <w:rPr>
          <w:rFonts w:ascii="Times New Roman" w:eastAsia="Times New Roman" w:hAnsi="Times New Roman" w:cs="Times New Roman"/>
        </w:rPr>
        <w:t xml:space="preserve">. </w:t>
      </w:r>
      <w:r w:rsidRPr="007348CA">
        <w:rPr>
          <w:rFonts w:ascii="Times New Roman" w:eastAsia="Times New Roman" w:hAnsi="Times New Roman" w:cs="Times New Roman"/>
        </w:rPr>
        <w:t>However</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Turkey has concerns about being a buffer state</w:t>
      </w:r>
      <w:r w:rsidR="00BF3141" w:rsidRPr="007348CA">
        <w:rPr>
          <w:rFonts w:ascii="Times New Roman" w:eastAsia="Times New Roman" w:hAnsi="Times New Roman" w:cs="Times New Roman"/>
        </w:rPr>
        <w:t xml:space="preserve">. </w:t>
      </w:r>
    </w:p>
    <w:p w:rsidR="003F5EA2" w:rsidRDefault="003F5EA2" w:rsidP="00D86C78">
      <w:pPr>
        <w:spacing w:before="240" w:after="240" w:line="320" w:lineRule="atLeast"/>
        <w:ind w:firstLine="567"/>
        <w:jc w:val="both"/>
        <w:rPr>
          <w:rFonts w:ascii="Times New Roman" w:eastAsia="Times New Roman" w:hAnsi="Times New Roman" w:cs="Times New Roman"/>
        </w:rPr>
      </w:pPr>
      <w:r w:rsidRPr="007348CA">
        <w:rPr>
          <w:rFonts w:ascii="Times New Roman" w:eastAsia="Times New Roman" w:hAnsi="Times New Roman" w:cs="Times New Roman"/>
        </w:rPr>
        <w:t>From the perspective of these developments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Turkey aims to reach the level of the international standards regarding the regulations adopted in domestic law</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with regard to the international protection</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within the context of rights and obligations entitled to those who are granted protection</w:t>
      </w:r>
      <w:r w:rsidR="00BF3141" w:rsidRPr="007348CA">
        <w:rPr>
          <w:rFonts w:ascii="Times New Roman" w:eastAsia="Times New Roman" w:hAnsi="Times New Roman" w:cs="Times New Roman"/>
        </w:rPr>
        <w:t xml:space="preserve">. </w:t>
      </w:r>
      <w:r w:rsidRPr="007348CA">
        <w:rPr>
          <w:rFonts w:ascii="Times New Roman" w:eastAsia="Times New Roman" w:hAnsi="Times New Roman" w:cs="Times New Roman"/>
        </w:rPr>
        <w:t xml:space="preserve"> Turkey also aims to ensure efficiency in managing this area</w:t>
      </w:r>
      <w:r w:rsidR="00BF3141" w:rsidRPr="007348CA">
        <w:rPr>
          <w:rFonts w:ascii="Times New Roman" w:eastAsia="Times New Roman" w:hAnsi="Times New Roman" w:cs="Times New Roman"/>
        </w:rPr>
        <w:t xml:space="preserve">. </w:t>
      </w:r>
      <w:r w:rsidRPr="007348CA">
        <w:rPr>
          <w:rFonts w:ascii="Times New Roman" w:eastAsia="Times New Roman" w:hAnsi="Times New Roman" w:cs="Times New Roman"/>
        </w:rPr>
        <w:t xml:space="preserve"> Public services to be provided for asylum seekers are particularly important considering the fact that these people leave their countries and homes</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mostly without taking their properties with them</w:t>
      </w:r>
      <w:r w:rsidR="00D01E3F" w:rsidRPr="007348CA">
        <w:rPr>
          <w:rFonts w:ascii="Times New Roman" w:eastAsia="Times New Roman" w:hAnsi="Times New Roman" w:cs="Times New Roman"/>
        </w:rPr>
        <w:t xml:space="preserve">, </w:t>
      </w:r>
      <w:r w:rsidRPr="007348CA">
        <w:rPr>
          <w:rFonts w:ascii="Times New Roman" w:eastAsia="Times New Roman" w:hAnsi="Times New Roman" w:cs="Times New Roman"/>
        </w:rPr>
        <w:t>and come to another country whose people speak a completely different language</w:t>
      </w:r>
      <w:r w:rsidR="00BF3141" w:rsidRPr="007348CA">
        <w:rPr>
          <w:rFonts w:ascii="Times New Roman" w:eastAsia="Times New Roman" w:hAnsi="Times New Roman" w:cs="Times New Roman"/>
        </w:rPr>
        <w:t xml:space="preserve">. </w:t>
      </w:r>
    </w:p>
    <w:p w:rsidR="00770CBE" w:rsidRPr="007348CA" w:rsidRDefault="00770CBE" w:rsidP="00770CBE">
      <w:pPr>
        <w:spacing w:before="240" w:after="240" w:line="320" w:lineRule="atLeast"/>
        <w:jc w:val="both"/>
        <w:rPr>
          <w:rFonts w:ascii="Times New Roman" w:eastAsia="Times New Roman" w:hAnsi="Times New Roman" w:cs="Times New Roman"/>
        </w:rPr>
      </w:pPr>
    </w:p>
    <w:p w:rsidR="003F5EA2" w:rsidRPr="007348CA" w:rsidRDefault="00D86C78" w:rsidP="00D86C78">
      <w:pPr>
        <w:spacing w:before="240" w:after="240" w:line="320" w:lineRule="atLeast"/>
        <w:jc w:val="both"/>
        <w:rPr>
          <w:rFonts w:ascii="Times New Roman" w:eastAsia="Times New Roman" w:hAnsi="Times New Roman" w:cs="Times New Roman"/>
        </w:rPr>
      </w:pPr>
      <w:r w:rsidRPr="007348CA">
        <w:rPr>
          <w:rFonts w:ascii="Times New Roman" w:eastAsia="Times New Roman" w:hAnsi="Times New Roman" w:cs="Times New Roman"/>
          <w:b/>
        </w:rPr>
        <w:t>KEY WORDS</w:t>
      </w:r>
      <w:r w:rsidR="00C836E0" w:rsidRPr="007348CA">
        <w:rPr>
          <w:rFonts w:ascii="Times New Roman" w:eastAsia="Times New Roman" w:hAnsi="Times New Roman" w:cs="Times New Roman"/>
        </w:rPr>
        <w:t xml:space="preserve">: </w:t>
      </w:r>
      <w:r w:rsidR="003F5EA2" w:rsidRPr="007348CA">
        <w:rPr>
          <w:rFonts w:ascii="Times New Roman" w:eastAsia="Times New Roman" w:hAnsi="Times New Roman" w:cs="Times New Roman"/>
        </w:rPr>
        <w:t>International Protection Regime</w:t>
      </w:r>
      <w:r w:rsidR="00D01E3F" w:rsidRPr="007348CA">
        <w:rPr>
          <w:rFonts w:ascii="Times New Roman" w:eastAsia="Times New Roman" w:hAnsi="Times New Roman" w:cs="Times New Roman"/>
        </w:rPr>
        <w:t xml:space="preserve">, </w:t>
      </w:r>
      <w:r w:rsidR="003F5EA2" w:rsidRPr="007348CA">
        <w:rPr>
          <w:rFonts w:ascii="Times New Roman" w:eastAsia="Times New Roman" w:hAnsi="Times New Roman" w:cs="Times New Roman"/>
        </w:rPr>
        <w:t>Asylum Regulation</w:t>
      </w:r>
      <w:r w:rsidR="00D01E3F" w:rsidRPr="007348CA">
        <w:rPr>
          <w:rFonts w:ascii="Times New Roman" w:eastAsia="Times New Roman" w:hAnsi="Times New Roman" w:cs="Times New Roman"/>
        </w:rPr>
        <w:t xml:space="preserve">, </w:t>
      </w:r>
      <w:r w:rsidR="003F5EA2" w:rsidRPr="007348CA">
        <w:rPr>
          <w:rFonts w:ascii="Times New Roman" w:eastAsia="Times New Roman" w:hAnsi="Times New Roman" w:cs="Times New Roman"/>
        </w:rPr>
        <w:t>Foreigners and International Protection Law</w:t>
      </w:r>
      <w:r w:rsidR="00D01E3F" w:rsidRPr="007348CA">
        <w:rPr>
          <w:rFonts w:ascii="Times New Roman" w:eastAsia="Times New Roman" w:hAnsi="Times New Roman" w:cs="Times New Roman"/>
        </w:rPr>
        <w:t xml:space="preserve">, </w:t>
      </w:r>
      <w:r w:rsidR="003F5EA2" w:rsidRPr="007348CA">
        <w:rPr>
          <w:rFonts w:ascii="Times New Roman" w:eastAsia="Times New Roman" w:hAnsi="Times New Roman" w:cs="Times New Roman"/>
        </w:rPr>
        <w:t>People under International Protection</w:t>
      </w:r>
      <w:r w:rsidR="00D01E3F" w:rsidRPr="007348CA">
        <w:rPr>
          <w:rFonts w:ascii="Times New Roman" w:eastAsia="Times New Roman" w:hAnsi="Times New Roman" w:cs="Times New Roman"/>
        </w:rPr>
        <w:t xml:space="preserve">, </w:t>
      </w:r>
      <w:r w:rsidR="003F5EA2" w:rsidRPr="007348CA">
        <w:rPr>
          <w:rFonts w:ascii="Times New Roman" w:eastAsia="Times New Roman" w:hAnsi="Times New Roman" w:cs="Times New Roman"/>
        </w:rPr>
        <w:t>General Directorate of Migration Administration</w:t>
      </w:r>
    </w:p>
    <w:p w:rsidR="008C713F" w:rsidRPr="007348CA" w:rsidRDefault="008C713F" w:rsidP="003F5EA2">
      <w:pPr>
        <w:spacing w:after="240" w:line="320" w:lineRule="atLeast"/>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4F7BA4" w:rsidRPr="007348CA" w:rsidRDefault="004F7BA4" w:rsidP="008C713F">
      <w:pPr>
        <w:jc w:val="both"/>
        <w:rPr>
          <w:rFonts w:ascii="Times New Roman" w:hAnsi="Times New Roman" w:cs="Times New Roman"/>
        </w:rPr>
      </w:pPr>
    </w:p>
    <w:p w:rsidR="004F7BA4" w:rsidRPr="007348CA" w:rsidRDefault="004F7BA4" w:rsidP="008C713F">
      <w:pPr>
        <w:jc w:val="both"/>
        <w:rPr>
          <w:rFonts w:ascii="Times New Roman" w:hAnsi="Times New Roman" w:cs="Times New Roman"/>
        </w:rPr>
      </w:pPr>
    </w:p>
    <w:p w:rsidR="004F7BA4" w:rsidRPr="007348CA" w:rsidRDefault="004F7BA4"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348CA" w:rsidRDefault="00ED78E6" w:rsidP="008C713F">
      <w:pPr>
        <w:jc w:val="both"/>
        <w:rPr>
          <w:rFonts w:ascii="Times New Roman" w:hAnsi="Times New Roman" w:cs="Times New Roman"/>
        </w:rPr>
      </w:pPr>
      <w:r>
        <w:rPr>
          <w:rFonts w:ascii="Times New Roman" w:hAnsi="Times New Roman" w:cs="Times New Roman"/>
          <w:noProof/>
        </w:rPr>
        <w:pict>
          <v:shape id="_x0000_s1057" type="#_x0000_t202" style="position:absolute;left:0;text-align:left;margin-left:-16.95pt;margin-top:10.4pt;width:91.5pt;height:95.75pt;z-index:251681792" strokecolor="white [3212]">
            <v:textbox>
              <w:txbxContent>
                <w:p w:rsidR="003C262D" w:rsidRDefault="003C262D" w:rsidP="0071108F"/>
              </w:txbxContent>
            </v:textbox>
          </v:shape>
        </w:pict>
      </w:r>
    </w:p>
    <w:p w:rsidR="008C713F" w:rsidRPr="007348CA" w:rsidRDefault="008C713F"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Pr="00770CBE" w:rsidRDefault="008C713F" w:rsidP="00770CBE">
      <w:pPr>
        <w:spacing w:before="240" w:after="240" w:line="320" w:lineRule="atLeast"/>
        <w:jc w:val="center"/>
        <w:rPr>
          <w:rFonts w:ascii="Times New Roman" w:hAnsi="Times New Roman" w:cs="Times New Roman"/>
          <w:b/>
          <w:sz w:val="26"/>
          <w:szCs w:val="26"/>
        </w:rPr>
      </w:pPr>
      <w:r w:rsidRPr="00770CBE">
        <w:rPr>
          <w:rFonts w:ascii="Times New Roman" w:hAnsi="Times New Roman" w:cs="Times New Roman"/>
          <w:b/>
          <w:sz w:val="26"/>
          <w:szCs w:val="26"/>
        </w:rPr>
        <w:lastRenderedPageBreak/>
        <w:t>ÖNSÖZ</w:t>
      </w:r>
    </w:p>
    <w:p w:rsidR="005347CC" w:rsidRPr="007348CA" w:rsidRDefault="005347CC" w:rsidP="00770CBE">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w:t>
      </w:r>
      <w:r w:rsidR="00573E9E" w:rsidRPr="007348CA">
        <w:rPr>
          <w:rFonts w:ascii="Times New Roman" w:hAnsi="Times New Roman" w:cs="Times New Roman"/>
        </w:rPr>
        <w:t>Uluslararası Koruma v</w:t>
      </w:r>
      <w:r w:rsidRPr="007348CA">
        <w:rPr>
          <w:rFonts w:ascii="Times New Roman" w:hAnsi="Times New Roman" w:cs="Times New Roman"/>
        </w:rPr>
        <w:t>e Yönetimi</w:t>
      </w:r>
      <w:r w:rsidR="00F04108">
        <w:rPr>
          <w:rFonts w:ascii="Times New Roman" w:hAnsi="Times New Roman" w:cs="Times New Roman"/>
        </w:rPr>
        <w:t xml:space="preserve"> Bağlamında Türkiye'de Yeni Bir</w:t>
      </w:r>
      <w:r w:rsidR="00176BEF">
        <w:rPr>
          <w:rFonts w:ascii="Times New Roman" w:hAnsi="Times New Roman" w:cs="Times New Roman"/>
        </w:rPr>
        <w:t xml:space="preserve"> Kamu Hizmeti Alanı Olarak Göç v</w:t>
      </w:r>
      <w:r w:rsidR="00F04108">
        <w:rPr>
          <w:rFonts w:ascii="Times New Roman" w:hAnsi="Times New Roman" w:cs="Times New Roman"/>
        </w:rPr>
        <w:t>e İdaresi</w:t>
      </w:r>
      <w:r w:rsidRPr="007348CA">
        <w:rPr>
          <w:rFonts w:ascii="Times New Roman" w:hAnsi="Times New Roman" w:cs="Times New Roman"/>
        </w:rPr>
        <w:t>” adlı çalışmada, yeni yasal düzenlemeler ve teşkilatlanma çerçevesinde ortaya çıkan mülteci rejiminin göç ve iltica alanında getirdiği yenilikler ve bu alana ne derece katkı sağlayacağının belirlenmesi amaçlanmıştır</w:t>
      </w:r>
      <w:r w:rsidR="00BF3141" w:rsidRPr="007348CA">
        <w:rPr>
          <w:rFonts w:ascii="Times New Roman" w:hAnsi="Times New Roman" w:cs="Times New Roman"/>
        </w:rPr>
        <w:t xml:space="preserve">. </w:t>
      </w:r>
      <w:r w:rsidRPr="007348CA">
        <w:rPr>
          <w:rFonts w:ascii="Times New Roman" w:hAnsi="Times New Roman"/>
        </w:rPr>
        <w:t>Çalışmadan elde edilen sonuçların daha sonra yapılacak çalışmalara ışık tutması önem arz etmektedir</w:t>
      </w:r>
      <w:r w:rsidR="00BF3141" w:rsidRPr="007348CA">
        <w:rPr>
          <w:rFonts w:ascii="Times New Roman" w:hAnsi="Times New Roman"/>
        </w:rPr>
        <w:t xml:space="preserve">. </w:t>
      </w:r>
    </w:p>
    <w:p w:rsidR="005347CC" w:rsidRPr="007348CA" w:rsidRDefault="002F546B" w:rsidP="00770CBE">
      <w:pPr>
        <w:spacing w:before="240" w:after="240" w:line="320" w:lineRule="atLeast"/>
        <w:ind w:firstLine="567"/>
        <w:jc w:val="both"/>
        <w:rPr>
          <w:rFonts w:ascii="Times New Roman" w:hAnsi="Times New Roman"/>
        </w:rPr>
      </w:pPr>
      <w:r w:rsidRPr="007348CA">
        <w:rPr>
          <w:rFonts w:ascii="Times New Roman" w:hAnsi="Times New Roman"/>
        </w:rPr>
        <w:t>Yüksek Lisans Eğ</w:t>
      </w:r>
      <w:r w:rsidR="00F77934" w:rsidRPr="007348CA">
        <w:rPr>
          <w:rFonts w:ascii="Times New Roman" w:hAnsi="Times New Roman"/>
        </w:rPr>
        <w:t>itimim boyunca bilgi ve birikimlerini bizlerle sabırla paylaşan başta Adnan Menderes Üniversitesi Siyaset Bilimi ve Kamu Yönetimi Bölüm Başkanı Sayın Prof</w:t>
      </w:r>
      <w:r w:rsidR="00BF3141" w:rsidRPr="007348CA">
        <w:rPr>
          <w:rFonts w:ascii="Times New Roman" w:hAnsi="Times New Roman"/>
        </w:rPr>
        <w:t xml:space="preserve">. </w:t>
      </w:r>
      <w:r w:rsidR="00F77934" w:rsidRPr="007348CA">
        <w:rPr>
          <w:rFonts w:ascii="Times New Roman" w:hAnsi="Times New Roman"/>
        </w:rPr>
        <w:t>Dr</w:t>
      </w:r>
      <w:r w:rsidR="00BF3141" w:rsidRPr="007348CA">
        <w:rPr>
          <w:rFonts w:ascii="Times New Roman" w:hAnsi="Times New Roman"/>
        </w:rPr>
        <w:t xml:space="preserve">. </w:t>
      </w:r>
      <w:r w:rsidR="00F77934" w:rsidRPr="007348CA">
        <w:rPr>
          <w:rFonts w:ascii="Times New Roman" w:hAnsi="Times New Roman"/>
        </w:rPr>
        <w:t>Fatma Neval GENÇ olmak üzere tüm bölüm hocalarına</w:t>
      </w:r>
      <w:r w:rsidR="005347CC" w:rsidRPr="007348CA">
        <w:rPr>
          <w:rFonts w:ascii="Times New Roman" w:hAnsi="Times New Roman"/>
        </w:rPr>
        <w:t>;</w:t>
      </w:r>
    </w:p>
    <w:p w:rsidR="005347CC" w:rsidRPr="007348CA" w:rsidRDefault="00F77934" w:rsidP="00770CBE">
      <w:pPr>
        <w:spacing w:before="240" w:after="240" w:line="320" w:lineRule="atLeast"/>
        <w:ind w:firstLine="567"/>
        <w:jc w:val="both"/>
        <w:rPr>
          <w:rFonts w:ascii="Times New Roman" w:hAnsi="Times New Roman"/>
        </w:rPr>
      </w:pPr>
      <w:r w:rsidRPr="007348CA">
        <w:rPr>
          <w:rFonts w:ascii="Times New Roman" w:hAnsi="Times New Roman"/>
        </w:rPr>
        <w:t>Çalışma sürecinin başından sonuna kadar tezin her aşamasında bilgilerini, tecrübelerini ve değerli zamanlarını esirgemeyen değerli danışman hocam Yrd</w:t>
      </w:r>
      <w:r w:rsidR="00BF3141" w:rsidRPr="007348CA">
        <w:rPr>
          <w:rFonts w:ascii="Times New Roman" w:hAnsi="Times New Roman"/>
        </w:rPr>
        <w:t xml:space="preserve">. </w:t>
      </w:r>
      <w:r w:rsidRPr="007348CA">
        <w:rPr>
          <w:rFonts w:ascii="Times New Roman" w:hAnsi="Times New Roman"/>
        </w:rPr>
        <w:t>Doç</w:t>
      </w:r>
      <w:r w:rsidR="00BF3141" w:rsidRPr="007348CA">
        <w:rPr>
          <w:rFonts w:ascii="Times New Roman" w:hAnsi="Times New Roman"/>
        </w:rPr>
        <w:t xml:space="preserve">. </w:t>
      </w:r>
      <w:r w:rsidRPr="007348CA">
        <w:rPr>
          <w:rFonts w:ascii="Times New Roman" w:hAnsi="Times New Roman"/>
        </w:rPr>
        <w:t>Ali CENGİZ ‘e</w:t>
      </w:r>
      <w:r w:rsidR="005347CC" w:rsidRPr="007348CA">
        <w:rPr>
          <w:rFonts w:ascii="Times New Roman" w:hAnsi="Times New Roman"/>
        </w:rPr>
        <w:t>;</w:t>
      </w:r>
    </w:p>
    <w:p w:rsidR="005347CC" w:rsidRPr="007348CA" w:rsidRDefault="005347CC" w:rsidP="00770CBE">
      <w:pPr>
        <w:spacing w:before="240" w:after="240" w:line="320" w:lineRule="atLeast"/>
        <w:ind w:firstLine="567"/>
        <w:jc w:val="both"/>
        <w:rPr>
          <w:rFonts w:ascii="Times New Roman" w:hAnsi="Times New Roman"/>
        </w:rPr>
      </w:pPr>
      <w:r w:rsidRPr="007348CA">
        <w:rPr>
          <w:rFonts w:ascii="Times New Roman" w:hAnsi="Times New Roman"/>
        </w:rPr>
        <w:t xml:space="preserve">Tez çalışmamda </w:t>
      </w:r>
      <w:r w:rsidR="000F52A4">
        <w:rPr>
          <w:rFonts w:ascii="Times New Roman" w:hAnsi="Times New Roman"/>
        </w:rPr>
        <w:t>beni sabırla destekleyen aileme;</w:t>
      </w:r>
    </w:p>
    <w:p w:rsidR="005347CC" w:rsidRPr="007348CA" w:rsidRDefault="005347CC" w:rsidP="00770CBE">
      <w:pPr>
        <w:spacing w:before="240" w:after="240" w:line="320" w:lineRule="atLeast"/>
        <w:ind w:firstLine="567"/>
        <w:jc w:val="both"/>
        <w:rPr>
          <w:rFonts w:ascii="Times New Roman" w:hAnsi="Times New Roman"/>
        </w:rPr>
      </w:pPr>
      <w:r w:rsidRPr="007348CA">
        <w:rPr>
          <w:rFonts w:ascii="Times New Roman" w:hAnsi="Times New Roman"/>
        </w:rPr>
        <w:t>Sonsuz teşekkürler…</w:t>
      </w:r>
    </w:p>
    <w:p w:rsidR="008C713F" w:rsidRPr="007348CA" w:rsidRDefault="008C713F" w:rsidP="008C713F">
      <w:pPr>
        <w:jc w:val="both"/>
        <w:rPr>
          <w:rFonts w:ascii="Times New Roman" w:hAnsi="Times New Roman" w:cs="Times New Roman"/>
          <w:sz w:val="20"/>
        </w:rPr>
      </w:pPr>
    </w:p>
    <w:p w:rsidR="005347CC" w:rsidRPr="007348CA" w:rsidRDefault="005347CC" w:rsidP="005347CC">
      <w:pPr>
        <w:pStyle w:val="Default"/>
        <w:jc w:val="right"/>
        <w:rPr>
          <w:rFonts w:ascii="Times New Roman" w:hAnsi="Times New Roman" w:cs="Times New Roman"/>
          <w:b/>
          <w:bCs/>
          <w:color w:val="auto"/>
          <w:sz w:val="22"/>
          <w:szCs w:val="23"/>
        </w:rPr>
      </w:pPr>
      <w:r w:rsidRPr="007348CA">
        <w:rPr>
          <w:rFonts w:ascii="Times New Roman" w:hAnsi="Times New Roman" w:cs="Times New Roman"/>
          <w:bCs/>
          <w:color w:val="auto"/>
          <w:sz w:val="22"/>
        </w:rPr>
        <w:t>Serdar KAYA</w:t>
      </w:r>
    </w:p>
    <w:p w:rsidR="007B3430" w:rsidRPr="007348CA" w:rsidRDefault="007B3430" w:rsidP="005347CC">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ED78E6" w:rsidP="008C713F">
      <w:pPr>
        <w:jc w:val="both"/>
        <w:rPr>
          <w:rFonts w:ascii="Times New Roman" w:hAnsi="Times New Roman" w:cs="Times New Roman"/>
        </w:rPr>
      </w:pPr>
      <w:r>
        <w:rPr>
          <w:rFonts w:ascii="Times New Roman" w:hAnsi="Times New Roman" w:cs="Times New Roman"/>
          <w:noProof/>
        </w:rPr>
        <w:pict>
          <v:shape id="_x0000_s1062" type="#_x0000_t202" style="position:absolute;left:0;text-align:left;margin-left:284.65pt;margin-top:7.3pt;width:99pt;height:103.5pt;z-index:251685888" strokecolor="white [3212]">
            <v:textbox>
              <w:txbxContent>
                <w:p w:rsidR="003C262D" w:rsidRDefault="003C262D" w:rsidP="00E23987"/>
              </w:txbxContent>
            </v:textbox>
          </v:shape>
        </w:pict>
      </w: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7B3430" w:rsidRPr="007348CA" w:rsidRDefault="007B3430" w:rsidP="008C713F">
      <w:pPr>
        <w:jc w:val="both"/>
        <w:rPr>
          <w:rFonts w:ascii="Times New Roman" w:hAnsi="Times New Roman" w:cs="Times New Roman"/>
        </w:rPr>
      </w:pPr>
    </w:p>
    <w:p w:rsidR="008C713F" w:rsidRPr="007348CA" w:rsidRDefault="008C713F" w:rsidP="008C713F">
      <w:pPr>
        <w:jc w:val="both"/>
        <w:rPr>
          <w:rFonts w:ascii="Times New Roman" w:hAnsi="Times New Roman" w:cs="Times New Roman"/>
        </w:rPr>
      </w:pPr>
    </w:p>
    <w:p w:rsidR="008C713F" w:rsidRDefault="008C713F" w:rsidP="008C713F">
      <w:pPr>
        <w:jc w:val="both"/>
        <w:rPr>
          <w:rFonts w:ascii="Times New Roman" w:hAnsi="Times New Roman" w:cs="Times New Roman"/>
        </w:rPr>
      </w:pPr>
    </w:p>
    <w:p w:rsidR="00781C09" w:rsidRDefault="00ED78E6" w:rsidP="008C713F">
      <w:pPr>
        <w:jc w:val="both"/>
        <w:rPr>
          <w:rFonts w:ascii="Times New Roman" w:hAnsi="Times New Roman" w:cs="Times New Roman"/>
        </w:rPr>
      </w:pPr>
      <w:r>
        <w:rPr>
          <w:rFonts w:ascii="Times New Roman" w:hAnsi="Times New Roman" w:cs="Times New Roman"/>
          <w:noProof/>
        </w:rPr>
        <w:pict>
          <v:shape id="_x0000_s1064" type="#_x0000_t202" style="position:absolute;left:0;text-align:left;margin-left:-3.45pt;margin-top:8.8pt;width:68.25pt;height:51pt;z-index:251686912" strokecolor="white [3212]">
            <v:textbox>
              <w:txbxContent>
                <w:p w:rsidR="003C262D" w:rsidRDefault="003C262D" w:rsidP="00080E19"/>
              </w:txbxContent>
            </v:textbox>
          </v:shape>
        </w:pict>
      </w:r>
    </w:p>
    <w:p w:rsidR="008C713F" w:rsidRPr="00770CBE" w:rsidRDefault="008C713F" w:rsidP="00770CBE">
      <w:pPr>
        <w:spacing w:before="240" w:after="240" w:line="320" w:lineRule="atLeast"/>
        <w:jc w:val="both"/>
        <w:rPr>
          <w:rFonts w:ascii="Times New Roman" w:hAnsi="Times New Roman" w:cs="Times New Roman"/>
          <w:b/>
          <w:sz w:val="26"/>
          <w:szCs w:val="26"/>
        </w:rPr>
      </w:pPr>
      <w:r w:rsidRPr="00770CBE">
        <w:rPr>
          <w:rFonts w:ascii="Times New Roman" w:hAnsi="Times New Roman" w:cs="Times New Roman"/>
          <w:b/>
          <w:sz w:val="26"/>
          <w:szCs w:val="26"/>
        </w:rPr>
        <w:lastRenderedPageBreak/>
        <w:t xml:space="preserve">İÇİNDEKİLER </w:t>
      </w:r>
    </w:p>
    <w:p w:rsidR="008C713F" w:rsidRPr="00B824D4" w:rsidRDefault="008C713F" w:rsidP="00B824D4">
      <w:pPr>
        <w:pStyle w:val="AralkYok"/>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KABUL VE ONAY SAYFASI</w:t>
      </w:r>
      <w:r w:rsidR="001C31B6" w:rsidRPr="00B824D4">
        <w:rPr>
          <w:rFonts w:ascii="Times New Roman" w:hAnsi="Times New Roman" w:cs="Times New Roman"/>
        </w:rPr>
        <w:tab/>
      </w:r>
      <w:r w:rsidR="000E6BC0" w:rsidRPr="00B824D4">
        <w:rPr>
          <w:rFonts w:ascii="Times New Roman" w:hAnsi="Times New Roman" w:cs="Times New Roman"/>
        </w:rPr>
        <w:t>iii</w:t>
      </w:r>
    </w:p>
    <w:p w:rsidR="008C713F" w:rsidRPr="00B824D4" w:rsidRDefault="008C713F" w:rsidP="00B824D4">
      <w:pPr>
        <w:pStyle w:val="AralkYok"/>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BİLİMSEL ETİK BİLDİRİM SAYFASI</w:t>
      </w:r>
      <w:r w:rsidR="001C31B6" w:rsidRPr="00B824D4">
        <w:rPr>
          <w:rFonts w:ascii="Times New Roman" w:hAnsi="Times New Roman" w:cs="Times New Roman"/>
        </w:rPr>
        <w:tab/>
      </w:r>
      <w:r w:rsidR="000E6BC0" w:rsidRPr="00B824D4">
        <w:rPr>
          <w:rFonts w:ascii="Times New Roman" w:hAnsi="Times New Roman" w:cs="Times New Roman"/>
        </w:rPr>
        <w:t>v</w:t>
      </w:r>
    </w:p>
    <w:p w:rsidR="008C713F" w:rsidRPr="00B824D4" w:rsidRDefault="008C713F" w:rsidP="00B824D4">
      <w:pPr>
        <w:pStyle w:val="AralkYok"/>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ÖZET</w:t>
      </w:r>
      <w:r w:rsidR="001C31B6" w:rsidRPr="00B824D4">
        <w:rPr>
          <w:rFonts w:ascii="Times New Roman" w:hAnsi="Times New Roman" w:cs="Times New Roman"/>
        </w:rPr>
        <w:tab/>
      </w:r>
      <w:r w:rsidR="000E6BC0" w:rsidRPr="00B824D4">
        <w:rPr>
          <w:rFonts w:ascii="Times New Roman" w:hAnsi="Times New Roman" w:cs="Times New Roman"/>
        </w:rPr>
        <w:t>vii</w:t>
      </w:r>
    </w:p>
    <w:p w:rsidR="008C713F" w:rsidRPr="00B824D4" w:rsidRDefault="008C713F" w:rsidP="00B824D4">
      <w:pPr>
        <w:pStyle w:val="AralkYok"/>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ABSTRACT</w:t>
      </w:r>
      <w:r w:rsidR="001C31B6" w:rsidRPr="00B824D4">
        <w:rPr>
          <w:rFonts w:ascii="Times New Roman" w:hAnsi="Times New Roman" w:cs="Times New Roman"/>
        </w:rPr>
        <w:tab/>
      </w:r>
      <w:r w:rsidR="000E6BC0" w:rsidRPr="00B824D4">
        <w:rPr>
          <w:rFonts w:ascii="Times New Roman" w:hAnsi="Times New Roman" w:cs="Times New Roman"/>
        </w:rPr>
        <w:t>ix</w:t>
      </w:r>
    </w:p>
    <w:p w:rsidR="008C713F" w:rsidRDefault="008C713F" w:rsidP="00B824D4">
      <w:pPr>
        <w:pStyle w:val="AralkYok"/>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ÖNSÖZ</w:t>
      </w:r>
      <w:r w:rsidR="001C31B6" w:rsidRPr="00B824D4">
        <w:rPr>
          <w:rFonts w:ascii="Times New Roman" w:hAnsi="Times New Roman" w:cs="Times New Roman"/>
        </w:rPr>
        <w:tab/>
      </w:r>
      <w:r w:rsidR="000E6BC0" w:rsidRPr="00B824D4">
        <w:rPr>
          <w:rFonts w:ascii="Times New Roman" w:hAnsi="Times New Roman" w:cs="Times New Roman"/>
        </w:rPr>
        <w:t>xi</w:t>
      </w:r>
    </w:p>
    <w:p w:rsidR="004F1033" w:rsidRPr="00B824D4" w:rsidRDefault="004F1033" w:rsidP="004F1033">
      <w:pPr>
        <w:pStyle w:val="AralkYok"/>
        <w:tabs>
          <w:tab w:val="left" w:leader="dot" w:pos="6946"/>
        </w:tabs>
        <w:spacing w:after="120" w:line="320" w:lineRule="atLeast"/>
        <w:jc w:val="both"/>
        <w:rPr>
          <w:rFonts w:ascii="Times New Roman" w:hAnsi="Times New Roman" w:cs="Times New Roman"/>
        </w:rPr>
      </w:pPr>
      <w:r>
        <w:rPr>
          <w:rFonts w:ascii="Times New Roman" w:hAnsi="Times New Roman" w:cs="Times New Roman"/>
        </w:rPr>
        <w:t>KISALTMALAR VE SİMGELER DİZİNİ</w:t>
      </w:r>
      <w:r w:rsidRPr="00B824D4">
        <w:rPr>
          <w:rFonts w:ascii="Times New Roman" w:hAnsi="Times New Roman" w:cs="Times New Roman"/>
        </w:rPr>
        <w:tab/>
      </w:r>
      <w:r>
        <w:rPr>
          <w:rFonts w:ascii="Times New Roman" w:hAnsi="Times New Roman" w:cs="Times New Roman"/>
        </w:rPr>
        <w:t>xix</w:t>
      </w:r>
    </w:p>
    <w:p w:rsidR="008C713F" w:rsidRPr="00B824D4" w:rsidRDefault="0091080B" w:rsidP="00B824D4">
      <w:pPr>
        <w:pStyle w:val="AralkYok"/>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ŞEKİLLER DİZİNİ</w:t>
      </w:r>
      <w:r w:rsidR="001C31B6" w:rsidRPr="00B824D4">
        <w:rPr>
          <w:rFonts w:ascii="Times New Roman" w:hAnsi="Times New Roman" w:cs="Times New Roman"/>
        </w:rPr>
        <w:tab/>
      </w:r>
      <w:r w:rsidR="004F1033">
        <w:rPr>
          <w:rFonts w:ascii="Times New Roman" w:hAnsi="Times New Roman" w:cs="Times New Roman"/>
        </w:rPr>
        <w:t>xxi</w:t>
      </w:r>
    </w:p>
    <w:p w:rsidR="008C713F" w:rsidRPr="00B824D4" w:rsidRDefault="008C713F" w:rsidP="00B824D4">
      <w:pPr>
        <w:tabs>
          <w:tab w:val="left" w:leader="dot" w:pos="6946"/>
        </w:tabs>
        <w:spacing w:after="120" w:line="320" w:lineRule="atLeast"/>
        <w:rPr>
          <w:rFonts w:ascii="Times New Roman" w:hAnsi="Times New Roman" w:cs="Times New Roman"/>
        </w:rPr>
      </w:pPr>
      <w:r w:rsidRPr="00B824D4">
        <w:rPr>
          <w:rFonts w:ascii="Times New Roman" w:hAnsi="Times New Roman" w:cs="Times New Roman"/>
        </w:rPr>
        <w:t>GİRİŞ</w:t>
      </w:r>
      <w:r w:rsidR="001C31B6" w:rsidRPr="00B824D4">
        <w:rPr>
          <w:rFonts w:ascii="Times New Roman" w:hAnsi="Times New Roman" w:cs="Times New Roman"/>
        </w:rPr>
        <w:tab/>
        <w:t>1</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 xml:space="preserve"> KAVRAMSAL VE KURAMSAL ÇERÇEVE</w:t>
      </w:r>
      <w:r w:rsidR="001C31B6" w:rsidRPr="00B824D4">
        <w:rPr>
          <w:rFonts w:ascii="Times New Roman" w:hAnsi="Times New Roman" w:cs="Times New Roman"/>
        </w:rPr>
        <w:tab/>
        <w:t>4</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 xml:space="preserve"> Göç Olgusu ve Göçmen Tanımı</w:t>
      </w:r>
      <w:r w:rsidR="001C31B6" w:rsidRPr="00B824D4">
        <w:rPr>
          <w:rFonts w:ascii="Times New Roman" w:hAnsi="Times New Roman" w:cs="Times New Roman"/>
        </w:rPr>
        <w:tab/>
        <w:t>4</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Pr="00B824D4">
        <w:rPr>
          <w:rFonts w:ascii="Times New Roman" w:hAnsi="Times New Roman" w:cs="Times New Roman"/>
        </w:rPr>
        <w:t>Göç Türleri</w:t>
      </w:r>
      <w:r w:rsidR="001C31B6" w:rsidRPr="00B824D4">
        <w:rPr>
          <w:rFonts w:ascii="Times New Roman" w:hAnsi="Times New Roman" w:cs="Times New Roman"/>
        </w:rPr>
        <w:tab/>
        <w:t>6</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Gö</w:t>
      </w:r>
      <w:r w:rsidR="002E60F6">
        <w:rPr>
          <w:rFonts w:ascii="Times New Roman" w:hAnsi="Times New Roman" w:cs="Times New Roman"/>
        </w:rPr>
        <w:t>ç Hareketinin Yasal Olup Olmamas</w:t>
      </w:r>
      <w:r w:rsidRPr="00B824D4">
        <w:rPr>
          <w:rFonts w:ascii="Times New Roman" w:hAnsi="Times New Roman" w:cs="Times New Roman"/>
        </w:rPr>
        <w:t xml:space="preserve">ı Bakımından </w:t>
      </w:r>
      <w:r w:rsidR="001C31B6" w:rsidRPr="00B824D4">
        <w:rPr>
          <w:rFonts w:ascii="Times New Roman" w:hAnsi="Times New Roman" w:cs="Times New Roman"/>
        </w:rPr>
        <w:tab/>
        <w:t>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Göç Harek</w:t>
      </w:r>
      <w:r w:rsidR="002E60F6">
        <w:rPr>
          <w:rFonts w:ascii="Times New Roman" w:hAnsi="Times New Roman" w:cs="Times New Roman"/>
        </w:rPr>
        <w:t>etinin İsteğe Bağlı Olup Olmamas</w:t>
      </w:r>
      <w:r w:rsidRPr="00B824D4">
        <w:rPr>
          <w:rFonts w:ascii="Times New Roman" w:hAnsi="Times New Roman" w:cs="Times New Roman"/>
        </w:rPr>
        <w:t xml:space="preserve">ı Bakımından </w:t>
      </w:r>
      <w:r w:rsidR="001C31B6" w:rsidRPr="00B824D4">
        <w:rPr>
          <w:rFonts w:ascii="Times New Roman" w:hAnsi="Times New Roman" w:cs="Times New Roman"/>
        </w:rPr>
        <w:tab/>
        <w:t>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 xml:space="preserve">Göç Hareketlerinin Uzandığı Alan Bakımından </w:t>
      </w:r>
      <w:r w:rsidR="001C31B6" w:rsidRPr="00B824D4">
        <w:rPr>
          <w:rFonts w:ascii="Times New Roman" w:hAnsi="Times New Roman" w:cs="Times New Roman"/>
        </w:rPr>
        <w:tab/>
      </w:r>
      <w:r w:rsidR="00F2691B" w:rsidRPr="00B824D4">
        <w:rPr>
          <w:rFonts w:ascii="Times New Roman" w:hAnsi="Times New Roman" w:cs="Times New Roman"/>
        </w:rPr>
        <w:t>8</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 xml:space="preserve">Uluslararası Koruma Altındakiler </w:t>
      </w:r>
      <w:r w:rsidR="001C31B6" w:rsidRPr="00B824D4">
        <w:rPr>
          <w:rFonts w:ascii="Times New Roman" w:hAnsi="Times New Roman" w:cs="Times New Roman"/>
        </w:rPr>
        <w:tab/>
      </w:r>
      <w:r w:rsidR="00F2691B" w:rsidRPr="00B824D4">
        <w:rPr>
          <w:rFonts w:ascii="Times New Roman" w:hAnsi="Times New Roman" w:cs="Times New Roman"/>
        </w:rPr>
        <w:t>9</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3</w:t>
      </w:r>
      <w:r w:rsidR="00770CBE"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Mülteci (refugee)</w:t>
      </w:r>
      <w:r w:rsidR="001C31B6" w:rsidRPr="00B824D4">
        <w:rPr>
          <w:rFonts w:ascii="Times New Roman" w:hAnsi="Times New Roman" w:cs="Times New Roman"/>
        </w:rPr>
        <w:tab/>
      </w:r>
      <w:r w:rsidR="00F2691B" w:rsidRPr="00B824D4">
        <w:rPr>
          <w:rFonts w:ascii="Times New Roman" w:hAnsi="Times New Roman" w:cs="Times New Roman"/>
        </w:rPr>
        <w:t>10</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3</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Pr="00B824D4">
        <w:rPr>
          <w:rFonts w:ascii="Times New Roman" w:hAnsi="Times New Roman" w:cs="Times New Roman"/>
        </w:rPr>
        <w:t xml:space="preserve"> Sığınmacı (asylum-seeker)</w:t>
      </w:r>
      <w:r w:rsidR="001C31B6" w:rsidRPr="00B824D4">
        <w:rPr>
          <w:rFonts w:ascii="Times New Roman" w:hAnsi="Times New Roman" w:cs="Times New Roman"/>
        </w:rPr>
        <w:tab/>
      </w:r>
      <w:r w:rsidR="00F2691B" w:rsidRPr="00B824D4">
        <w:rPr>
          <w:rFonts w:ascii="Times New Roman" w:hAnsi="Times New Roman" w:cs="Times New Roman"/>
        </w:rPr>
        <w:t>11</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3</w:t>
      </w:r>
      <w:r w:rsidR="00770CBE" w:rsidRPr="00B824D4">
        <w:rPr>
          <w:rFonts w:ascii="Times New Roman" w:hAnsi="Times New Roman" w:cs="Times New Roman"/>
        </w:rPr>
        <w:t>.</w:t>
      </w:r>
      <w:r w:rsidRPr="00B824D4">
        <w:rPr>
          <w:rFonts w:ascii="Times New Roman" w:hAnsi="Times New Roman" w:cs="Times New Roman"/>
        </w:rPr>
        <w:t>3</w:t>
      </w:r>
      <w:r w:rsidR="00770CBE" w:rsidRPr="00B824D4">
        <w:rPr>
          <w:rFonts w:ascii="Times New Roman" w:hAnsi="Times New Roman" w:cs="Times New Roman"/>
        </w:rPr>
        <w:t>.</w:t>
      </w:r>
      <w:r w:rsidRPr="00B824D4">
        <w:rPr>
          <w:rFonts w:ascii="Times New Roman" w:hAnsi="Times New Roman" w:cs="Times New Roman"/>
        </w:rPr>
        <w:t xml:space="preserve"> Uluslararası Korumanın dışında tutulanlar</w:t>
      </w:r>
      <w:r w:rsidR="001C31B6" w:rsidRPr="00B824D4">
        <w:rPr>
          <w:rFonts w:ascii="Times New Roman" w:hAnsi="Times New Roman" w:cs="Times New Roman"/>
        </w:rPr>
        <w:tab/>
      </w:r>
      <w:r w:rsidR="00F2691B" w:rsidRPr="00B824D4">
        <w:rPr>
          <w:rFonts w:ascii="Times New Roman" w:hAnsi="Times New Roman" w:cs="Times New Roman"/>
        </w:rPr>
        <w:t>12</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770CBE" w:rsidRPr="00B824D4">
        <w:rPr>
          <w:rFonts w:ascii="Times New Roman" w:hAnsi="Times New Roman" w:cs="Times New Roman"/>
        </w:rPr>
        <w:t>.</w:t>
      </w:r>
      <w:r w:rsidRPr="00B824D4">
        <w:rPr>
          <w:rFonts w:ascii="Times New Roman" w:hAnsi="Times New Roman" w:cs="Times New Roman"/>
        </w:rPr>
        <w:t xml:space="preserve"> İltica Hareketlerini Artıran ve Kısıtlayan Gelişmeler</w:t>
      </w:r>
      <w:r w:rsidR="001C31B6" w:rsidRPr="00B824D4">
        <w:rPr>
          <w:rFonts w:ascii="Times New Roman" w:hAnsi="Times New Roman" w:cs="Times New Roman"/>
        </w:rPr>
        <w:tab/>
      </w:r>
      <w:r w:rsidR="00F2691B" w:rsidRPr="00B824D4">
        <w:rPr>
          <w:rFonts w:ascii="Times New Roman" w:hAnsi="Times New Roman" w:cs="Times New Roman"/>
        </w:rPr>
        <w:t>13</w:t>
      </w:r>
    </w:p>
    <w:p w:rsidR="00481F9D" w:rsidRPr="00B824D4" w:rsidRDefault="00481F9D"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770CBE"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00770CBE" w:rsidRPr="00B824D4">
        <w:rPr>
          <w:rFonts w:ascii="Times New Roman" w:hAnsi="Times New Roman" w:cs="Times New Roman"/>
        </w:rPr>
        <w:t xml:space="preserve">İltica Hareketlerini Artıran </w:t>
      </w:r>
      <w:r w:rsidRPr="00B824D4">
        <w:rPr>
          <w:rFonts w:ascii="Times New Roman" w:hAnsi="Times New Roman" w:cs="Times New Roman"/>
        </w:rPr>
        <w:t>Gelişmeler</w:t>
      </w:r>
      <w:r w:rsidRPr="00B824D4">
        <w:rPr>
          <w:rFonts w:ascii="Times New Roman" w:hAnsi="Times New Roman" w:cs="Times New Roman"/>
        </w:rPr>
        <w:tab/>
        <w:t>13</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770CBE" w:rsidRPr="00B824D4">
        <w:rPr>
          <w:rFonts w:ascii="Times New Roman" w:hAnsi="Times New Roman" w:cs="Times New Roman"/>
        </w:rPr>
        <w:t>.</w:t>
      </w:r>
      <w:r w:rsidRPr="00B824D4">
        <w:rPr>
          <w:rFonts w:ascii="Times New Roman" w:hAnsi="Times New Roman" w:cs="Times New Roman"/>
        </w:rPr>
        <w:t>1</w:t>
      </w:r>
      <w:r w:rsidR="00770CBE" w:rsidRPr="00B824D4">
        <w:rPr>
          <w:rFonts w:ascii="Times New Roman" w:hAnsi="Times New Roman" w:cs="Times New Roman"/>
        </w:rPr>
        <w:t>.</w:t>
      </w:r>
      <w:r w:rsidR="00481F9D"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 xml:space="preserve"> Ekonomik ve Siyasi Faktörler</w:t>
      </w:r>
      <w:r w:rsidR="001C31B6" w:rsidRPr="00B824D4">
        <w:rPr>
          <w:rFonts w:ascii="Times New Roman" w:hAnsi="Times New Roman" w:cs="Times New Roman"/>
        </w:rPr>
        <w:tab/>
      </w:r>
      <w:r w:rsidR="00F2691B" w:rsidRPr="00B824D4">
        <w:rPr>
          <w:rFonts w:ascii="Times New Roman" w:hAnsi="Times New Roman" w:cs="Times New Roman"/>
        </w:rPr>
        <w:t>1</w:t>
      </w:r>
      <w:r w:rsidR="00481F9D" w:rsidRPr="00B824D4">
        <w:rPr>
          <w:rFonts w:ascii="Times New Roman" w:hAnsi="Times New Roman" w:cs="Times New Roman"/>
        </w:rPr>
        <w:t>4</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w:t>
      </w:r>
      <w:r w:rsidR="00481F9D"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Pr="00B824D4">
        <w:rPr>
          <w:rFonts w:ascii="Times New Roman" w:hAnsi="Times New Roman" w:cs="Times New Roman"/>
        </w:rPr>
        <w:t xml:space="preserve"> Küreselleşme Faktörü</w:t>
      </w:r>
      <w:r w:rsidR="001C31B6" w:rsidRPr="00B824D4">
        <w:rPr>
          <w:rFonts w:ascii="Times New Roman" w:hAnsi="Times New Roman" w:cs="Times New Roman"/>
        </w:rPr>
        <w:tab/>
      </w:r>
      <w:r w:rsidR="005B2F5C" w:rsidRPr="00B824D4">
        <w:rPr>
          <w:rFonts w:ascii="Times New Roman" w:hAnsi="Times New Roman" w:cs="Times New Roman"/>
        </w:rPr>
        <w:t>17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770CBE" w:rsidRPr="00B824D4">
        <w:rPr>
          <w:rFonts w:ascii="Times New Roman" w:hAnsi="Times New Roman" w:cs="Times New Roman"/>
        </w:rPr>
        <w:t>.</w:t>
      </w:r>
      <w:r w:rsidR="00FD1A8F"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İltica Hareketlerini Kısıtlayıcı Gelişmeler</w:t>
      </w:r>
      <w:r w:rsidR="001C31B6" w:rsidRPr="00B824D4">
        <w:rPr>
          <w:rFonts w:ascii="Times New Roman" w:hAnsi="Times New Roman" w:cs="Times New Roman"/>
        </w:rPr>
        <w:tab/>
      </w:r>
      <w:r w:rsidR="00F2691B" w:rsidRPr="00B824D4">
        <w:rPr>
          <w:rFonts w:ascii="Times New Roman" w:hAnsi="Times New Roman" w:cs="Times New Roman"/>
        </w:rPr>
        <w:t>18</w:t>
      </w:r>
    </w:p>
    <w:p w:rsidR="0091080B" w:rsidRPr="00B824D4" w:rsidRDefault="00FD1A8F"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0091080B" w:rsidRPr="00B824D4">
        <w:rPr>
          <w:rFonts w:ascii="Times New Roman" w:hAnsi="Times New Roman" w:cs="Times New Roman"/>
        </w:rPr>
        <w:t>1</w:t>
      </w:r>
      <w:r w:rsidR="00770CBE" w:rsidRPr="00B824D4">
        <w:rPr>
          <w:rFonts w:ascii="Times New Roman" w:hAnsi="Times New Roman" w:cs="Times New Roman"/>
        </w:rPr>
        <w:t>.</w:t>
      </w:r>
      <w:r w:rsidR="0091080B" w:rsidRPr="00B824D4">
        <w:rPr>
          <w:rFonts w:ascii="Times New Roman" w:hAnsi="Times New Roman" w:cs="Times New Roman"/>
        </w:rPr>
        <w:t xml:space="preserve"> Soğuk savaş dönemi </w:t>
      </w:r>
      <w:r w:rsidR="001C31B6" w:rsidRPr="00B824D4">
        <w:rPr>
          <w:rFonts w:ascii="Times New Roman" w:hAnsi="Times New Roman" w:cs="Times New Roman"/>
        </w:rPr>
        <w:tab/>
      </w:r>
      <w:r w:rsidR="005B2F5C" w:rsidRPr="00B824D4">
        <w:rPr>
          <w:rFonts w:ascii="Times New Roman" w:hAnsi="Times New Roman" w:cs="Times New Roman"/>
        </w:rPr>
        <w:t>20</w:t>
      </w:r>
    </w:p>
    <w:p w:rsidR="0091080B" w:rsidRPr="00B824D4" w:rsidRDefault="00FD1A8F"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770CBE" w:rsidRPr="00B824D4">
        <w:rPr>
          <w:rFonts w:ascii="Times New Roman" w:hAnsi="Times New Roman" w:cs="Times New Roman"/>
        </w:rPr>
        <w:t>.</w:t>
      </w:r>
      <w:r w:rsidRPr="00B824D4">
        <w:rPr>
          <w:rFonts w:ascii="Times New Roman" w:hAnsi="Times New Roman" w:cs="Times New Roman"/>
        </w:rPr>
        <w:t>4</w:t>
      </w:r>
      <w:r w:rsidR="00770CBE" w:rsidRPr="00B824D4">
        <w:rPr>
          <w:rFonts w:ascii="Times New Roman" w:hAnsi="Times New Roman" w:cs="Times New Roman"/>
        </w:rPr>
        <w:t>.</w:t>
      </w:r>
      <w:r w:rsidRPr="00B824D4">
        <w:rPr>
          <w:rFonts w:ascii="Times New Roman" w:hAnsi="Times New Roman" w:cs="Times New Roman"/>
        </w:rPr>
        <w:t>2</w:t>
      </w:r>
      <w:r w:rsidR="00770CBE" w:rsidRPr="00B824D4">
        <w:rPr>
          <w:rFonts w:ascii="Times New Roman" w:hAnsi="Times New Roman" w:cs="Times New Roman"/>
        </w:rPr>
        <w:t>.</w:t>
      </w:r>
      <w:r w:rsidR="0091080B" w:rsidRPr="00B824D4">
        <w:rPr>
          <w:rFonts w:ascii="Times New Roman" w:hAnsi="Times New Roman" w:cs="Times New Roman"/>
        </w:rPr>
        <w:t>2</w:t>
      </w:r>
      <w:r w:rsidR="00BF3141" w:rsidRPr="00B824D4">
        <w:rPr>
          <w:rFonts w:ascii="Times New Roman" w:hAnsi="Times New Roman" w:cs="Times New Roman"/>
        </w:rPr>
        <w:t xml:space="preserve">. </w:t>
      </w:r>
      <w:r w:rsidR="0091080B" w:rsidRPr="00B824D4">
        <w:rPr>
          <w:rFonts w:ascii="Times New Roman" w:hAnsi="Times New Roman" w:cs="Times New Roman"/>
        </w:rPr>
        <w:t>Soğuk savaş sonrası dönem</w:t>
      </w:r>
      <w:r w:rsidR="001C31B6" w:rsidRPr="00B824D4">
        <w:rPr>
          <w:rFonts w:ascii="Times New Roman" w:hAnsi="Times New Roman" w:cs="Times New Roman"/>
        </w:rPr>
        <w:tab/>
      </w:r>
      <w:r w:rsidR="00F2691B" w:rsidRPr="00B824D4">
        <w:rPr>
          <w:rFonts w:ascii="Times New Roman" w:hAnsi="Times New Roman" w:cs="Times New Roman"/>
        </w:rPr>
        <w:t>21</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lastRenderedPageBreak/>
        <w:t>1</w:t>
      </w:r>
      <w:r w:rsidR="00770CBE" w:rsidRPr="00B824D4">
        <w:rPr>
          <w:rFonts w:ascii="Times New Roman" w:hAnsi="Times New Roman" w:cs="Times New Roman"/>
        </w:rPr>
        <w:t>.</w:t>
      </w:r>
      <w:r w:rsidRPr="00B824D4">
        <w:rPr>
          <w:rFonts w:ascii="Times New Roman" w:hAnsi="Times New Roman" w:cs="Times New Roman"/>
        </w:rPr>
        <w:t>4</w:t>
      </w:r>
      <w:r w:rsidR="00180D07" w:rsidRPr="00B824D4">
        <w:rPr>
          <w:rFonts w:ascii="Times New Roman" w:hAnsi="Times New Roman" w:cs="Times New Roman"/>
        </w:rPr>
        <w:t>.</w:t>
      </w:r>
      <w:r w:rsidR="00FD1A8F" w:rsidRPr="00B824D4">
        <w:rPr>
          <w:rFonts w:ascii="Times New Roman" w:hAnsi="Times New Roman" w:cs="Times New Roman"/>
        </w:rPr>
        <w:t>2</w:t>
      </w:r>
      <w:r w:rsidR="00180D07"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11 Eylül terör saldırıları sonrasındaki dönem</w:t>
      </w:r>
      <w:r w:rsidR="001C31B6" w:rsidRPr="00B824D4">
        <w:rPr>
          <w:rFonts w:ascii="Times New Roman" w:hAnsi="Times New Roman" w:cs="Times New Roman"/>
        </w:rPr>
        <w:tab/>
      </w:r>
      <w:r w:rsidR="00F2691B" w:rsidRPr="00B824D4">
        <w:rPr>
          <w:rFonts w:ascii="Times New Roman" w:hAnsi="Times New Roman" w:cs="Times New Roman"/>
        </w:rPr>
        <w:t>22</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4</w:t>
      </w:r>
      <w:r w:rsidR="00180D07" w:rsidRPr="00B824D4">
        <w:rPr>
          <w:rFonts w:ascii="Times New Roman" w:hAnsi="Times New Roman" w:cs="Times New Roman"/>
        </w:rPr>
        <w:t>.</w:t>
      </w:r>
      <w:r w:rsidR="00FD1A8F" w:rsidRPr="00B824D4">
        <w:rPr>
          <w:rFonts w:ascii="Times New Roman" w:hAnsi="Times New Roman" w:cs="Times New Roman"/>
        </w:rPr>
        <w:t>2</w:t>
      </w:r>
      <w:r w:rsidR="00180D07"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İltica hareketlerini kısıtlayıcı gelişmelerin değerlendirilmesi</w:t>
      </w:r>
      <w:r w:rsidR="001C31B6" w:rsidRPr="00B824D4">
        <w:rPr>
          <w:rFonts w:ascii="Times New Roman" w:hAnsi="Times New Roman" w:cs="Times New Roman"/>
        </w:rPr>
        <w:tab/>
      </w:r>
      <w:r w:rsidR="00F2691B" w:rsidRPr="00B824D4">
        <w:rPr>
          <w:rFonts w:ascii="Times New Roman" w:hAnsi="Times New Roman" w:cs="Times New Roman"/>
        </w:rPr>
        <w:t>23</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5</w:t>
      </w:r>
      <w:r w:rsidR="00180D07" w:rsidRPr="00B824D4">
        <w:rPr>
          <w:rFonts w:ascii="Times New Roman" w:hAnsi="Times New Roman" w:cs="Times New Roman"/>
        </w:rPr>
        <w:t>.</w:t>
      </w:r>
      <w:r w:rsidRPr="00B824D4">
        <w:rPr>
          <w:rFonts w:ascii="Times New Roman" w:hAnsi="Times New Roman" w:cs="Times New Roman"/>
        </w:rPr>
        <w:t xml:space="preserve"> Uluslararası Korumanın Tarihsel Gelişimi </w:t>
      </w:r>
      <w:r w:rsidR="001C31B6" w:rsidRPr="00B824D4">
        <w:rPr>
          <w:rFonts w:ascii="Times New Roman" w:hAnsi="Times New Roman" w:cs="Times New Roman"/>
        </w:rPr>
        <w:tab/>
      </w:r>
      <w:r w:rsidR="00F2691B" w:rsidRPr="00B824D4">
        <w:rPr>
          <w:rFonts w:ascii="Times New Roman" w:hAnsi="Times New Roman" w:cs="Times New Roman"/>
        </w:rPr>
        <w:t>25</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5</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 xml:space="preserve"> Milletler Cemiyeti Dönemi</w:t>
      </w:r>
      <w:r w:rsidR="001C31B6" w:rsidRPr="00B824D4">
        <w:rPr>
          <w:rFonts w:ascii="Times New Roman" w:hAnsi="Times New Roman" w:cs="Times New Roman"/>
        </w:rPr>
        <w:tab/>
      </w:r>
      <w:r w:rsidR="005B2F5C" w:rsidRPr="00B824D4">
        <w:rPr>
          <w:rFonts w:ascii="Times New Roman" w:hAnsi="Times New Roman" w:cs="Times New Roman"/>
        </w:rPr>
        <w:t>26</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5</w:t>
      </w:r>
      <w:r w:rsidR="00180D07" w:rsidRPr="00B824D4">
        <w:rPr>
          <w:rFonts w:ascii="Times New Roman" w:hAnsi="Times New Roman" w:cs="Times New Roman"/>
        </w:rPr>
        <w:t>.</w:t>
      </w:r>
      <w:r w:rsidRPr="00B824D4">
        <w:rPr>
          <w:rFonts w:ascii="Times New Roman" w:hAnsi="Times New Roman" w:cs="Times New Roman"/>
        </w:rPr>
        <w:t>2</w:t>
      </w:r>
      <w:r w:rsidR="00180D07" w:rsidRPr="00B824D4">
        <w:rPr>
          <w:rFonts w:ascii="Times New Roman" w:hAnsi="Times New Roman" w:cs="Times New Roman"/>
        </w:rPr>
        <w:t>.</w:t>
      </w:r>
      <w:r w:rsidR="00D43E67" w:rsidRPr="00B824D4">
        <w:rPr>
          <w:rFonts w:ascii="Times New Roman" w:hAnsi="Times New Roman" w:cs="Times New Roman"/>
        </w:rPr>
        <w:t xml:space="preserve"> Birleşmiş Milletler</w:t>
      </w:r>
      <w:r w:rsidRPr="00B824D4">
        <w:rPr>
          <w:rFonts w:ascii="Times New Roman" w:hAnsi="Times New Roman" w:cs="Times New Roman"/>
        </w:rPr>
        <w:t xml:space="preserve"> Dönemi </w:t>
      </w:r>
      <w:r w:rsidR="001C31B6" w:rsidRPr="00B824D4">
        <w:rPr>
          <w:rFonts w:ascii="Times New Roman" w:hAnsi="Times New Roman" w:cs="Times New Roman"/>
        </w:rPr>
        <w:tab/>
      </w:r>
      <w:r w:rsidR="005B2F5C" w:rsidRPr="00B824D4">
        <w:rPr>
          <w:rFonts w:ascii="Times New Roman" w:hAnsi="Times New Roman" w:cs="Times New Roman"/>
        </w:rPr>
        <w:t>27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BF3141" w:rsidRPr="00B824D4">
        <w:rPr>
          <w:rFonts w:ascii="Times New Roman" w:hAnsi="Times New Roman" w:cs="Times New Roman"/>
        </w:rPr>
        <w:t xml:space="preserve">. </w:t>
      </w:r>
      <w:r w:rsidRPr="00B824D4">
        <w:rPr>
          <w:rFonts w:ascii="Times New Roman" w:hAnsi="Times New Roman" w:cs="Times New Roman"/>
        </w:rPr>
        <w:t>Uluslararası Korumaya İlişkin Düzenlemeler</w:t>
      </w:r>
      <w:r w:rsidR="001C31B6" w:rsidRPr="00B824D4">
        <w:rPr>
          <w:rFonts w:ascii="Times New Roman" w:hAnsi="Times New Roman" w:cs="Times New Roman"/>
        </w:rPr>
        <w:tab/>
      </w:r>
      <w:r w:rsidR="00F2691B" w:rsidRPr="00B824D4">
        <w:rPr>
          <w:rFonts w:ascii="Times New Roman" w:hAnsi="Times New Roman" w:cs="Times New Roman"/>
        </w:rPr>
        <w:t>29</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180D07"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1951 Cenevre Sözleşmesi ve 1967 New York Protokolü</w:t>
      </w:r>
      <w:r w:rsidR="001C31B6" w:rsidRPr="00B824D4">
        <w:rPr>
          <w:rFonts w:ascii="Times New Roman" w:hAnsi="Times New Roman" w:cs="Times New Roman"/>
        </w:rPr>
        <w:tab/>
      </w:r>
      <w:r w:rsidR="00F2691B" w:rsidRPr="00B824D4">
        <w:rPr>
          <w:rFonts w:ascii="Times New Roman" w:hAnsi="Times New Roman" w:cs="Times New Roman"/>
        </w:rPr>
        <w:t>30</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 xml:space="preserve"> Sözleşmeye göre mülteci statüsü kazanılmasına ilişkin esaslar</w:t>
      </w:r>
      <w:r w:rsidR="001C31B6" w:rsidRPr="00B824D4">
        <w:rPr>
          <w:rFonts w:ascii="Times New Roman" w:hAnsi="Times New Roman" w:cs="Times New Roman"/>
        </w:rPr>
        <w:tab/>
      </w:r>
      <w:r w:rsidR="00F2691B" w:rsidRPr="00B824D4">
        <w:rPr>
          <w:rFonts w:ascii="Times New Roman" w:hAnsi="Times New Roman" w:cs="Times New Roman"/>
        </w:rPr>
        <w:t>32</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 xml:space="preserve"> Haklı nedenlerle zulüm korkusu</w:t>
      </w:r>
      <w:r w:rsidR="001C31B6" w:rsidRPr="00B824D4">
        <w:rPr>
          <w:rFonts w:ascii="Times New Roman" w:hAnsi="Times New Roman" w:cs="Times New Roman"/>
        </w:rPr>
        <w:tab/>
      </w:r>
      <w:r w:rsidR="00F2691B" w:rsidRPr="00B824D4">
        <w:rPr>
          <w:rFonts w:ascii="Times New Roman" w:hAnsi="Times New Roman" w:cs="Times New Roman"/>
        </w:rPr>
        <w:t>33</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2</w:t>
      </w:r>
      <w:r w:rsidR="00180D07" w:rsidRPr="00B824D4">
        <w:rPr>
          <w:rFonts w:ascii="Times New Roman" w:hAnsi="Times New Roman" w:cs="Times New Roman"/>
        </w:rPr>
        <w:t>.</w:t>
      </w:r>
      <w:r w:rsidRPr="00B824D4">
        <w:rPr>
          <w:rFonts w:ascii="Times New Roman" w:hAnsi="Times New Roman" w:cs="Times New Roman"/>
        </w:rPr>
        <w:t xml:space="preserve"> Ülke dışında bulunma</w:t>
      </w:r>
      <w:r w:rsidR="001C31B6" w:rsidRPr="00B824D4">
        <w:rPr>
          <w:rFonts w:ascii="Times New Roman" w:hAnsi="Times New Roman" w:cs="Times New Roman"/>
        </w:rPr>
        <w:tab/>
      </w:r>
      <w:r w:rsidR="00F2691B" w:rsidRPr="00B824D4">
        <w:rPr>
          <w:rFonts w:ascii="Times New Roman" w:hAnsi="Times New Roman" w:cs="Times New Roman"/>
        </w:rPr>
        <w:t>34</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Birden çok vatandaşlığa sahip olanlar ve vatansızların durumu</w:t>
      </w:r>
      <w:r w:rsidR="001C31B6" w:rsidRPr="00B824D4">
        <w:rPr>
          <w:rFonts w:ascii="Times New Roman" w:hAnsi="Times New Roman" w:cs="Times New Roman"/>
        </w:rPr>
        <w:tab/>
      </w:r>
      <w:r w:rsidR="00F2691B" w:rsidRPr="00B824D4">
        <w:rPr>
          <w:rFonts w:ascii="Times New Roman" w:hAnsi="Times New Roman" w:cs="Times New Roman"/>
        </w:rPr>
        <w:t>35</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180D07" w:rsidRPr="00B824D4">
        <w:rPr>
          <w:rFonts w:ascii="Times New Roman" w:hAnsi="Times New Roman" w:cs="Times New Roman"/>
        </w:rPr>
        <w:t>.</w:t>
      </w:r>
      <w:r w:rsidRPr="00B824D4">
        <w:rPr>
          <w:rFonts w:ascii="Times New Roman" w:hAnsi="Times New Roman" w:cs="Times New Roman"/>
        </w:rPr>
        <w:t>6</w:t>
      </w:r>
      <w:r w:rsidR="00180D07" w:rsidRPr="00B824D4">
        <w:rPr>
          <w:rFonts w:ascii="Times New Roman" w:hAnsi="Times New Roman" w:cs="Times New Roman"/>
        </w:rPr>
        <w:t>.</w:t>
      </w:r>
      <w:r w:rsidRPr="00B824D4">
        <w:rPr>
          <w:rFonts w:ascii="Times New Roman" w:hAnsi="Times New Roman" w:cs="Times New Roman"/>
        </w:rPr>
        <w:t>1</w:t>
      </w:r>
      <w:r w:rsidR="00180D07" w:rsidRPr="00B824D4">
        <w:rPr>
          <w:rFonts w:ascii="Times New Roman" w:hAnsi="Times New Roman" w:cs="Times New Roman"/>
        </w:rPr>
        <w:t>.</w:t>
      </w:r>
      <w:r w:rsidR="00323A62" w:rsidRPr="00B824D4">
        <w:rPr>
          <w:rFonts w:ascii="Times New Roman" w:hAnsi="Times New Roman" w:cs="Times New Roman"/>
        </w:rPr>
        <w:t>2</w:t>
      </w:r>
      <w:r w:rsidR="00180D07" w:rsidRPr="00B824D4">
        <w:rPr>
          <w:rFonts w:ascii="Times New Roman" w:hAnsi="Times New Roman" w:cs="Times New Roman"/>
        </w:rPr>
        <w:t>.</w:t>
      </w:r>
      <w:r w:rsidR="00323A62" w:rsidRPr="00B824D4">
        <w:rPr>
          <w:rFonts w:ascii="Times New Roman" w:hAnsi="Times New Roman" w:cs="Times New Roman"/>
        </w:rPr>
        <w:t xml:space="preserve"> Mülteci statüsü dışında tut</w:t>
      </w:r>
      <w:r w:rsidRPr="00B824D4">
        <w:rPr>
          <w:rFonts w:ascii="Times New Roman" w:hAnsi="Times New Roman" w:cs="Times New Roman"/>
        </w:rPr>
        <w:t xml:space="preserve">ma </w:t>
      </w:r>
      <w:r w:rsidR="001C31B6" w:rsidRPr="00B824D4">
        <w:rPr>
          <w:rFonts w:ascii="Times New Roman" w:hAnsi="Times New Roman" w:cs="Times New Roman"/>
        </w:rPr>
        <w:tab/>
      </w:r>
      <w:r w:rsidR="00F2691B" w:rsidRPr="00B824D4">
        <w:rPr>
          <w:rFonts w:ascii="Times New Roman" w:hAnsi="Times New Roman" w:cs="Times New Roman"/>
        </w:rPr>
        <w:t>3</w:t>
      </w:r>
      <w:r w:rsidR="004F1033">
        <w:rPr>
          <w:rFonts w:ascii="Times New Roman" w:hAnsi="Times New Roman" w:cs="Times New Roman"/>
        </w:rPr>
        <w:t>6</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2</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 xml:space="preserve"> Uluslararası korumaya ihtiyacı olmayanlar</w:t>
      </w:r>
      <w:r w:rsidR="001C31B6" w:rsidRPr="00B824D4">
        <w:rPr>
          <w:rFonts w:ascii="Times New Roman" w:hAnsi="Times New Roman" w:cs="Times New Roman"/>
        </w:rPr>
        <w:tab/>
      </w:r>
      <w:r w:rsidR="00F2691B" w:rsidRPr="00B824D4">
        <w:rPr>
          <w:rFonts w:ascii="Times New Roman" w:hAnsi="Times New Roman" w:cs="Times New Roman"/>
        </w:rPr>
        <w:t>36</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2</w:t>
      </w:r>
      <w:r w:rsidR="002A7340"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Uluslararası korumaya layık olmayanlar</w:t>
      </w:r>
      <w:r w:rsidR="001C31B6" w:rsidRPr="00B824D4">
        <w:rPr>
          <w:rFonts w:ascii="Times New Roman" w:hAnsi="Times New Roman" w:cs="Times New Roman"/>
        </w:rPr>
        <w:tab/>
      </w:r>
      <w:r w:rsidR="00F2691B" w:rsidRPr="00B824D4">
        <w:rPr>
          <w:rFonts w:ascii="Times New Roman" w:hAnsi="Times New Roman" w:cs="Times New Roman"/>
        </w:rPr>
        <w:t>36</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3</w:t>
      </w:r>
      <w:r w:rsidR="002A7340" w:rsidRPr="00B824D4">
        <w:rPr>
          <w:rFonts w:ascii="Times New Roman" w:hAnsi="Times New Roman" w:cs="Times New Roman"/>
        </w:rPr>
        <w:t>.</w:t>
      </w:r>
      <w:r w:rsidRPr="00B824D4">
        <w:rPr>
          <w:rFonts w:ascii="Times New Roman" w:hAnsi="Times New Roman" w:cs="Times New Roman"/>
        </w:rPr>
        <w:t xml:space="preserve"> Mülteci statüsünün sona ermesi</w:t>
      </w:r>
      <w:r w:rsidR="001C31B6" w:rsidRPr="00B824D4">
        <w:rPr>
          <w:rFonts w:ascii="Times New Roman" w:hAnsi="Times New Roman" w:cs="Times New Roman"/>
        </w:rPr>
        <w:tab/>
      </w:r>
      <w:r w:rsidR="00F2691B" w:rsidRPr="00B824D4">
        <w:rPr>
          <w:rFonts w:ascii="Times New Roman" w:hAnsi="Times New Roman" w:cs="Times New Roman"/>
        </w:rPr>
        <w:t>37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Uluslararası korumayı genişleten uygulamalar</w:t>
      </w:r>
      <w:r w:rsidR="001C31B6" w:rsidRPr="00B824D4">
        <w:rPr>
          <w:rFonts w:ascii="Times New Roman" w:hAnsi="Times New Roman" w:cs="Times New Roman"/>
        </w:rPr>
        <w:tab/>
      </w:r>
      <w:r w:rsidR="00F2691B" w:rsidRPr="00B824D4">
        <w:rPr>
          <w:rFonts w:ascii="Times New Roman" w:hAnsi="Times New Roman" w:cs="Times New Roman"/>
        </w:rPr>
        <w:t>38</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4</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 xml:space="preserve"> Tamamlayıcı koruma </w:t>
      </w:r>
      <w:r w:rsidR="001C31B6" w:rsidRPr="00B824D4">
        <w:rPr>
          <w:rFonts w:ascii="Times New Roman" w:hAnsi="Times New Roman" w:cs="Times New Roman"/>
        </w:rPr>
        <w:tab/>
      </w:r>
      <w:r w:rsidR="00F2691B" w:rsidRPr="00B824D4">
        <w:rPr>
          <w:rFonts w:ascii="Times New Roman" w:hAnsi="Times New Roman" w:cs="Times New Roman"/>
        </w:rPr>
        <w:t>38</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4</w:t>
      </w:r>
      <w:r w:rsidR="002A7340"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Geri gönderilmeme (Non-Refoulement) ilkesi</w:t>
      </w:r>
      <w:r w:rsidR="001C31B6" w:rsidRPr="00B824D4">
        <w:rPr>
          <w:rFonts w:ascii="Times New Roman" w:hAnsi="Times New Roman" w:cs="Times New Roman"/>
        </w:rPr>
        <w:tab/>
      </w:r>
      <w:r w:rsidR="00F2691B" w:rsidRPr="00B824D4">
        <w:rPr>
          <w:rFonts w:ascii="Times New Roman" w:hAnsi="Times New Roman" w:cs="Times New Roman"/>
        </w:rPr>
        <w:t>39</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2A7340" w:rsidRPr="00B824D4">
        <w:rPr>
          <w:rFonts w:ascii="Times New Roman" w:hAnsi="Times New Roman" w:cs="Times New Roman"/>
        </w:rPr>
        <w:t>.</w:t>
      </w:r>
      <w:r w:rsidRPr="00B824D4">
        <w:rPr>
          <w:rFonts w:ascii="Times New Roman" w:hAnsi="Times New Roman" w:cs="Times New Roman"/>
        </w:rPr>
        <w:t>6</w:t>
      </w:r>
      <w:r w:rsidR="002A7340" w:rsidRPr="00B824D4">
        <w:rPr>
          <w:rFonts w:ascii="Times New Roman" w:hAnsi="Times New Roman" w:cs="Times New Roman"/>
        </w:rPr>
        <w:t>.</w:t>
      </w:r>
      <w:r w:rsidRPr="00B824D4">
        <w:rPr>
          <w:rFonts w:ascii="Times New Roman" w:hAnsi="Times New Roman" w:cs="Times New Roman"/>
        </w:rPr>
        <w:t>1</w:t>
      </w:r>
      <w:r w:rsidR="000D436C" w:rsidRPr="00B824D4">
        <w:rPr>
          <w:rFonts w:ascii="Times New Roman" w:hAnsi="Times New Roman" w:cs="Times New Roman"/>
        </w:rPr>
        <w:t>.</w:t>
      </w:r>
      <w:r w:rsidRPr="00B824D4">
        <w:rPr>
          <w:rFonts w:ascii="Times New Roman" w:hAnsi="Times New Roman" w:cs="Times New Roman"/>
        </w:rPr>
        <w:t>4</w:t>
      </w:r>
      <w:r w:rsidR="000D436C"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Geçici koruma</w:t>
      </w:r>
      <w:r w:rsidR="001C31B6" w:rsidRPr="00B824D4">
        <w:rPr>
          <w:rFonts w:ascii="Times New Roman" w:hAnsi="Times New Roman" w:cs="Times New Roman"/>
        </w:rPr>
        <w:tab/>
      </w:r>
      <w:r w:rsidR="00F2691B" w:rsidRPr="00B824D4">
        <w:rPr>
          <w:rFonts w:ascii="Times New Roman" w:hAnsi="Times New Roman" w:cs="Times New Roman"/>
        </w:rPr>
        <w:t>42</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0D436C" w:rsidRPr="00B824D4">
        <w:rPr>
          <w:rFonts w:ascii="Times New Roman" w:hAnsi="Times New Roman" w:cs="Times New Roman"/>
        </w:rPr>
        <w:t>.</w:t>
      </w:r>
      <w:r w:rsidRPr="00B824D4">
        <w:rPr>
          <w:rFonts w:ascii="Times New Roman" w:hAnsi="Times New Roman" w:cs="Times New Roman"/>
        </w:rPr>
        <w:t>6</w:t>
      </w:r>
      <w:r w:rsidR="000D436C" w:rsidRPr="00B824D4">
        <w:rPr>
          <w:rFonts w:ascii="Times New Roman" w:hAnsi="Times New Roman" w:cs="Times New Roman"/>
        </w:rPr>
        <w:t>.</w:t>
      </w:r>
      <w:r w:rsidRPr="00B824D4">
        <w:rPr>
          <w:rFonts w:ascii="Times New Roman" w:hAnsi="Times New Roman" w:cs="Times New Roman"/>
        </w:rPr>
        <w:t>2</w:t>
      </w:r>
      <w:r w:rsidR="000D436C" w:rsidRPr="00B824D4">
        <w:rPr>
          <w:rFonts w:ascii="Times New Roman" w:hAnsi="Times New Roman" w:cs="Times New Roman"/>
        </w:rPr>
        <w:t>.</w:t>
      </w:r>
      <w:r w:rsidRPr="00B824D4">
        <w:rPr>
          <w:rFonts w:ascii="Times New Roman" w:hAnsi="Times New Roman" w:cs="Times New Roman"/>
        </w:rPr>
        <w:t xml:space="preserve"> A</w:t>
      </w:r>
      <w:r w:rsidR="00D43E67" w:rsidRPr="00B824D4">
        <w:rPr>
          <w:rFonts w:ascii="Times New Roman" w:hAnsi="Times New Roman" w:cs="Times New Roman"/>
        </w:rPr>
        <w:t xml:space="preserve">vrupa </w:t>
      </w:r>
      <w:r w:rsidRPr="00B824D4">
        <w:rPr>
          <w:rFonts w:ascii="Times New Roman" w:hAnsi="Times New Roman" w:cs="Times New Roman"/>
        </w:rPr>
        <w:t>B</w:t>
      </w:r>
      <w:r w:rsidR="00D43E67" w:rsidRPr="00B824D4">
        <w:rPr>
          <w:rFonts w:ascii="Times New Roman" w:hAnsi="Times New Roman" w:cs="Times New Roman"/>
        </w:rPr>
        <w:t>irliği'nde</w:t>
      </w:r>
      <w:r w:rsidRPr="00B824D4">
        <w:rPr>
          <w:rFonts w:ascii="Times New Roman" w:hAnsi="Times New Roman" w:cs="Times New Roman"/>
        </w:rPr>
        <w:t xml:space="preserve"> Uluslararası Koruma</w:t>
      </w:r>
      <w:r w:rsidR="001C31B6" w:rsidRPr="00B824D4">
        <w:rPr>
          <w:rFonts w:ascii="Times New Roman" w:hAnsi="Times New Roman" w:cs="Times New Roman"/>
        </w:rPr>
        <w:tab/>
      </w:r>
      <w:r w:rsidR="00F2691B" w:rsidRPr="00B824D4">
        <w:rPr>
          <w:rFonts w:ascii="Times New Roman" w:hAnsi="Times New Roman" w:cs="Times New Roman"/>
        </w:rPr>
        <w:t>43</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0D436C" w:rsidRPr="00B824D4">
        <w:rPr>
          <w:rFonts w:ascii="Times New Roman" w:hAnsi="Times New Roman" w:cs="Times New Roman"/>
        </w:rPr>
        <w:t>.</w:t>
      </w:r>
      <w:r w:rsidRPr="00B824D4">
        <w:rPr>
          <w:rFonts w:ascii="Times New Roman" w:hAnsi="Times New Roman" w:cs="Times New Roman"/>
        </w:rPr>
        <w:t>6</w:t>
      </w:r>
      <w:r w:rsidR="000D436C" w:rsidRPr="00B824D4">
        <w:rPr>
          <w:rFonts w:ascii="Times New Roman" w:hAnsi="Times New Roman" w:cs="Times New Roman"/>
        </w:rPr>
        <w:t>.</w:t>
      </w:r>
      <w:r w:rsidRPr="00B824D4">
        <w:rPr>
          <w:rFonts w:ascii="Times New Roman" w:hAnsi="Times New Roman" w:cs="Times New Roman"/>
        </w:rPr>
        <w:t>2</w:t>
      </w:r>
      <w:r w:rsidR="000D436C"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 xml:space="preserve">Göç ve iltica konusunun avrupalılaşması </w:t>
      </w:r>
      <w:r w:rsidR="001C31B6" w:rsidRPr="00B824D4">
        <w:rPr>
          <w:rFonts w:ascii="Times New Roman" w:hAnsi="Times New Roman" w:cs="Times New Roman"/>
        </w:rPr>
        <w:tab/>
      </w:r>
      <w:r w:rsidR="00F2691B" w:rsidRPr="00B824D4">
        <w:rPr>
          <w:rFonts w:ascii="Times New Roman" w:hAnsi="Times New Roman" w:cs="Times New Roman"/>
        </w:rPr>
        <w:t>43</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A</w:t>
      </w:r>
      <w:r w:rsidR="00D43E67" w:rsidRPr="00B824D4">
        <w:rPr>
          <w:rFonts w:ascii="Times New Roman" w:hAnsi="Times New Roman" w:cs="Times New Roman"/>
        </w:rPr>
        <w:t xml:space="preserve">vrupa </w:t>
      </w:r>
      <w:r w:rsidRPr="00B824D4">
        <w:rPr>
          <w:rFonts w:ascii="Times New Roman" w:hAnsi="Times New Roman" w:cs="Times New Roman"/>
        </w:rPr>
        <w:t>B</w:t>
      </w:r>
      <w:r w:rsidR="00D43E67" w:rsidRPr="00B824D4">
        <w:rPr>
          <w:rFonts w:ascii="Times New Roman" w:hAnsi="Times New Roman" w:cs="Times New Roman"/>
        </w:rPr>
        <w:t>irliği'ndeki</w:t>
      </w:r>
      <w:r w:rsidRPr="00B824D4">
        <w:rPr>
          <w:rFonts w:ascii="Times New Roman" w:hAnsi="Times New Roman" w:cs="Times New Roman"/>
        </w:rPr>
        <w:t xml:space="preserve"> düzenlemeler</w:t>
      </w:r>
      <w:r w:rsidR="001C31B6" w:rsidRPr="00B824D4">
        <w:rPr>
          <w:rFonts w:ascii="Times New Roman" w:hAnsi="Times New Roman" w:cs="Times New Roman"/>
        </w:rPr>
        <w:tab/>
      </w:r>
      <w:r w:rsidR="00F2691B" w:rsidRPr="00B824D4">
        <w:rPr>
          <w:rFonts w:ascii="Times New Roman" w:hAnsi="Times New Roman" w:cs="Times New Roman"/>
        </w:rPr>
        <w:t>44</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 xml:space="preserve"> Diğer Bölgesel Düzenlemeler</w:t>
      </w:r>
      <w:r w:rsidR="001C31B6" w:rsidRPr="00B824D4">
        <w:rPr>
          <w:rFonts w:ascii="Times New Roman" w:hAnsi="Times New Roman" w:cs="Times New Roman"/>
        </w:rPr>
        <w:tab/>
      </w:r>
      <w:r w:rsidR="00F2691B" w:rsidRPr="00B824D4">
        <w:rPr>
          <w:rFonts w:ascii="Times New Roman" w:hAnsi="Times New Roman" w:cs="Times New Roman"/>
        </w:rPr>
        <w:t>46</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 xml:space="preserve"> Afrika Birliği Örgütü 1969 tarihli Mülteci Sözleşmesi</w:t>
      </w:r>
      <w:r w:rsidR="001C31B6" w:rsidRPr="00B824D4">
        <w:rPr>
          <w:rFonts w:ascii="Times New Roman" w:hAnsi="Times New Roman" w:cs="Times New Roman"/>
        </w:rPr>
        <w:tab/>
      </w:r>
      <w:r w:rsidR="00F2691B" w:rsidRPr="00B824D4">
        <w:rPr>
          <w:rFonts w:ascii="Times New Roman" w:hAnsi="Times New Roman" w:cs="Times New Roman"/>
        </w:rPr>
        <w:t>46</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 xml:space="preserve"> 1984 tarihli Cartagena Deklerasyonu</w:t>
      </w:r>
      <w:r w:rsidR="001C31B6" w:rsidRPr="00B824D4">
        <w:rPr>
          <w:rFonts w:ascii="Times New Roman" w:hAnsi="Times New Roman" w:cs="Times New Roman"/>
        </w:rPr>
        <w:tab/>
      </w:r>
      <w:r w:rsidR="00F2691B" w:rsidRPr="00B824D4">
        <w:rPr>
          <w:rFonts w:ascii="Times New Roman" w:hAnsi="Times New Roman" w:cs="Times New Roman"/>
        </w:rPr>
        <w:t>46</w:t>
      </w:r>
    </w:p>
    <w:p w:rsidR="00B72907" w:rsidRPr="00B824D4" w:rsidRDefault="007D7472"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lastRenderedPageBreak/>
        <w:t>2</w:t>
      </w:r>
      <w:r w:rsidR="00BF3141" w:rsidRPr="00B824D4">
        <w:rPr>
          <w:rFonts w:ascii="Times New Roman" w:hAnsi="Times New Roman" w:cs="Times New Roman"/>
        </w:rPr>
        <w:t xml:space="preserve">. </w:t>
      </w:r>
      <w:r w:rsidRPr="00B824D4">
        <w:rPr>
          <w:rFonts w:ascii="Times New Roman" w:hAnsi="Times New Roman" w:cs="Times New Roman"/>
        </w:rPr>
        <w:t>Y</w:t>
      </w:r>
      <w:r w:rsidR="00BE0044" w:rsidRPr="00B824D4">
        <w:rPr>
          <w:rFonts w:ascii="Times New Roman" w:hAnsi="Times New Roman" w:cs="Times New Roman"/>
        </w:rPr>
        <w:t>ABANCILAR VE ULUSLARARASI KORUMA KANUNU</w:t>
      </w:r>
      <w:r w:rsidR="00FE4DC1" w:rsidRPr="00B824D4">
        <w:rPr>
          <w:rFonts w:ascii="Times New Roman" w:hAnsi="Times New Roman" w:cs="Times New Roman"/>
        </w:rPr>
        <w:t xml:space="preserve"> ÖNCESİNDE</w:t>
      </w:r>
      <w:r w:rsidR="00B72907" w:rsidRPr="00B824D4">
        <w:rPr>
          <w:rFonts w:ascii="Times New Roman" w:hAnsi="Times New Roman" w:cs="Times New Roman"/>
        </w:rPr>
        <w:t xml:space="preserve"> TÜRKİYE</w:t>
      </w:r>
      <w:r w:rsidR="00946134" w:rsidRPr="00B824D4">
        <w:rPr>
          <w:rFonts w:ascii="Times New Roman" w:hAnsi="Times New Roman" w:cs="Times New Roman"/>
        </w:rPr>
        <w:t>'</w:t>
      </w:r>
      <w:r w:rsidR="00B72907" w:rsidRPr="00B824D4">
        <w:rPr>
          <w:rFonts w:ascii="Times New Roman" w:hAnsi="Times New Roman" w:cs="Times New Roman"/>
        </w:rPr>
        <w:t xml:space="preserve">DE ULUSLARARASI KORUMA ALTINDAKİLERE İLİŞKİN DÜZENLEMELER </w:t>
      </w:r>
      <w:r w:rsidR="00DD00F5" w:rsidRPr="00B824D4">
        <w:rPr>
          <w:rFonts w:ascii="Times New Roman" w:hAnsi="Times New Roman" w:cs="Times New Roman"/>
        </w:rPr>
        <w:tab/>
        <w:t>47</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Türkiye’de Uluslararası Korumanın Tarihsel Gelişimi</w:t>
      </w:r>
      <w:r w:rsidR="00DD00F5" w:rsidRPr="00B824D4">
        <w:rPr>
          <w:rFonts w:ascii="Times New Roman" w:hAnsi="Times New Roman" w:cs="Times New Roman"/>
        </w:rPr>
        <w:tab/>
        <w:t>47</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 xml:space="preserve">. </w:t>
      </w:r>
      <w:r w:rsidRPr="00B824D4">
        <w:rPr>
          <w:rFonts w:ascii="Times New Roman" w:hAnsi="Times New Roman" w:cs="Times New Roman"/>
        </w:rPr>
        <w:t>Tarihsel Arka</w:t>
      </w:r>
      <w:r w:rsidR="005B2F5C" w:rsidRPr="00B824D4">
        <w:rPr>
          <w:rFonts w:ascii="Times New Roman" w:hAnsi="Times New Roman" w:cs="Times New Roman"/>
        </w:rPr>
        <w:t xml:space="preserve"> Plan</w:t>
      </w:r>
      <w:r w:rsidR="00DD00F5" w:rsidRPr="00B824D4">
        <w:rPr>
          <w:rFonts w:ascii="Times New Roman" w:hAnsi="Times New Roman" w:cs="Times New Roman"/>
        </w:rPr>
        <w:tab/>
        <w:t>47</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 xml:space="preserve">Uluslararası Anlaşma ve Üyelikler </w:t>
      </w:r>
      <w:r w:rsidR="00DD00F5" w:rsidRPr="00B824D4">
        <w:rPr>
          <w:rFonts w:ascii="Times New Roman" w:hAnsi="Times New Roman" w:cs="Times New Roman"/>
        </w:rPr>
        <w:tab/>
        <w:t>51</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C0519" w:rsidRPr="00B824D4">
        <w:rPr>
          <w:rFonts w:ascii="Times New Roman" w:hAnsi="Times New Roman" w:cs="Times New Roman"/>
        </w:rPr>
        <w:t>.</w:t>
      </w:r>
      <w:r w:rsidRPr="00B824D4">
        <w:rPr>
          <w:rFonts w:ascii="Times New Roman" w:hAnsi="Times New Roman" w:cs="Times New Roman"/>
        </w:rPr>
        <w:t xml:space="preserve"> 1951 Cenevre Sözleşmesi- 1967 New York Protokolü </w:t>
      </w:r>
      <w:r w:rsidR="00DD00F5" w:rsidRPr="00B824D4">
        <w:rPr>
          <w:rFonts w:ascii="Times New Roman" w:hAnsi="Times New Roman" w:cs="Times New Roman"/>
        </w:rPr>
        <w:tab/>
        <w:t>51</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Birleşmiş Milletler Mülteciler Yüksek Komiserliği</w:t>
      </w:r>
      <w:r w:rsidR="00DD00F5" w:rsidRPr="00B824D4">
        <w:rPr>
          <w:rFonts w:ascii="Times New Roman" w:hAnsi="Times New Roman" w:cs="Times New Roman"/>
        </w:rPr>
        <w:tab/>
        <w:t>53</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Türkiye’nin Taraf Olduğu Diğer Uluslararası Düzenlemeler</w:t>
      </w:r>
      <w:r w:rsidR="00DD00F5" w:rsidRPr="00B824D4">
        <w:rPr>
          <w:rFonts w:ascii="Times New Roman" w:hAnsi="Times New Roman" w:cs="Times New Roman"/>
        </w:rPr>
        <w:tab/>
        <w:t>53</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Avrupa</w:t>
      </w:r>
      <w:r w:rsidR="00946134" w:rsidRPr="00B824D4">
        <w:rPr>
          <w:rFonts w:ascii="Times New Roman" w:hAnsi="Times New Roman" w:cs="Times New Roman"/>
        </w:rPr>
        <w:t xml:space="preserve"> İnsan Hakları Sözleşmesi </w:t>
      </w:r>
      <w:r w:rsidR="00DD00F5" w:rsidRPr="00B824D4">
        <w:rPr>
          <w:rFonts w:ascii="Times New Roman" w:hAnsi="Times New Roman" w:cs="Times New Roman"/>
        </w:rPr>
        <w:tab/>
        <w:t>5</w:t>
      </w:r>
      <w:r w:rsidR="004F1033">
        <w:rPr>
          <w:rFonts w:ascii="Times New Roman" w:hAnsi="Times New Roman" w:cs="Times New Roman"/>
        </w:rPr>
        <w:t>4</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w:t>
      </w:r>
      <w:r w:rsidR="004F1033">
        <w:rPr>
          <w:rFonts w:ascii="Times New Roman" w:hAnsi="Times New Roman" w:cs="Times New Roman"/>
        </w:rPr>
        <w:t xml:space="preserve"> </w:t>
      </w:r>
      <w:r w:rsidRPr="00B824D4">
        <w:rPr>
          <w:rFonts w:ascii="Times New Roman" w:hAnsi="Times New Roman" w:cs="Times New Roman"/>
        </w:rPr>
        <w:t>İç Düzenlemeler ve İskan Kanunu</w:t>
      </w:r>
      <w:r w:rsidR="00DD00F5" w:rsidRPr="00B824D4">
        <w:rPr>
          <w:rFonts w:ascii="Times New Roman" w:hAnsi="Times New Roman" w:cs="Times New Roman"/>
        </w:rPr>
        <w:tab/>
        <w:t>55</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004F1033">
        <w:rPr>
          <w:rFonts w:ascii="Times New Roman" w:hAnsi="Times New Roman" w:cs="Times New Roman"/>
        </w:rPr>
        <w:t xml:space="preserve"> </w:t>
      </w:r>
      <w:r w:rsidRPr="00B824D4">
        <w:rPr>
          <w:rFonts w:ascii="Times New Roman" w:hAnsi="Times New Roman" w:cs="Times New Roman"/>
        </w:rPr>
        <w:t>İltica ve Göç Yönetmeliği</w:t>
      </w:r>
      <w:r w:rsidR="00DD00F5" w:rsidRPr="00B824D4">
        <w:rPr>
          <w:rFonts w:ascii="Times New Roman" w:hAnsi="Times New Roman" w:cs="Times New Roman"/>
        </w:rPr>
        <w:tab/>
        <w:t>58</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 xml:space="preserve">. </w:t>
      </w:r>
      <w:r w:rsidRPr="00B824D4">
        <w:rPr>
          <w:rFonts w:ascii="Times New Roman" w:hAnsi="Times New Roman" w:cs="Times New Roman"/>
        </w:rPr>
        <w:t>1994 Yönetmeliğinde Mülteci ve Sığınmacı</w:t>
      </w:r>
      <w:r w:rsidR="00DD00F5" w:rsidRPr="00B824D4">
        <w:rPr>
          <w:rFonts w:ascii="Times New Roman" w:hAnsi="Times New Roman" w:cs="Times New Roman"/>
        </w:rPr>
        <w:tab/>
      </w:r>
      <w:r w:rsidR="00464F3A" w:rsidRPr="00B824D4">
        <w:rPr>
          <w:rFonts w:ascii="Times New Roman" w:hAnsi="Times New Roman" w:cs="Times New Roman"/>
        </w:rPr>
        <w:t>59</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Yönetmelikte Başvuru Usulü ve Karar</w:t>
      </w:r>
      <w:r w:rsidR="00DD00F5" w:rsidRPr="00B824D4">
        <w:rPr>
          <w:rFonts w:ascii="Times New Roman" w:hAnsi="Times New Roman" w:cs="Times New Roman"/>
        </w:rPr>
        <w:tab/>
        <w:t>60</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Yönetmelik Dönemi Sorunları</w:t>
      </w:r>
      <w:r w:rsidR="00DD00F5" w:rsidRPr="00B824D4">
        <w:rPr>
          <w:rFonts w:ascii="Times New Roman" w:hAnsi="Times New Roman" w:cs="Times New Roman"/>
        </w:rPr>
        <w:tab/>
        <w:t>64</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Genelgeler ve Mevzuattaki Değişiklikler</w:t>
      </w:r>
      <w:r w:rsidR="00464F3A" w:rsidRPr="00B824D4">
        <w:rPr>
          <w:rFonts w:ascii="Times New Roman" w:hAnsi="Times New Roman" w:cs="Times New Roman"/>
        </w:rPr>
        <w:tab/>
        <w:t>67</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İçişleri Bakanlığı (Emniyet Genel Müdürlüğü) 57 Sayılı Genelgesi</w:t>
      </w:r>
      <w:r w:rsidR="00DD00F5" w:rsidRPr="00B824D4">
        <w:rPr>
          <w:rFonts w:ascii="Times New Roman" w:hAnsi="Times New Roman" w:cs="Times New Roman"/>
        </w:rPr>
        <w:tab/>
        <w:t>6</w:t>
      </w:r>
      <w:r w:rsidR="00464F3A" w:rsidRPr="00B824D4">
        <w:rPr>
          <w:rFonts w:ascii="Times New Roman" w:hAnsi="Times New Roman" w:cs="Times New Roman"/>
        </w:rPr>
        <w:t>7</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İçişleri Bakanlığının 2010/19 Sayılı Genelgesi</w:t>
      </w:r>
      <w:r w:rsidR="00DD00F5" w:rsidRPr="00B824D4">
        <w:rPr>
          <w:rFonts w:ascii="Times New Roman" w:hAnsi="Times New Roman" w:cs="Times New Roman"/>
        </w:rPr>
        <w:tab/>
        <w:t>6</w:t>
      </w:r>
      <w:r w:rsidR="004F1033">
        <w:rPr>
          <w:rFonts w:ascii="Times New Roman" w:hAnsi="Times New Roman" w:cs="Times New Roman"/>
        </w:rPr>
        <w:t>8</w:t>
      </w:r>
    </w:p>
    <w:p w:rsidR="00DD00F5"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İçişleri Bakanlığı 2010 /18 Sayılı Genelgesi</w:t>
      </w:r>
      <w:r w:rsidR="00DD00F5" w:rsidRPr="00B824D4">
        <w:rPr>
          <w:rFonts w:ascii="Times New Roman" w:hAnsi="Times New Roman" w:cs="Times New Roman"/>
        </w:rPr>
        <w:tab/>
      </w:r>
      <w:r w:rsidR="004F1033">
        <w:rPr>
          <w:rFonts w:ascii="Times New Roman" w:hAnsi="Times New Roman" w:cs="Times New Roman"/>
        </w:rPr>
        <w:t>69</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vertAlign w:val="superscript"/>
        </w:rPr>
      </w:pP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İçişleri Bakanlığı Yetki Devri Genelgesi</w:t>
      </w:r>
      <w:r w:rsidR="00DD00F5" w:rsidRPr="00B824D4">
        <w:rPr>
          <w:rFonts w:ascii="Times New Roman" w:hAnsi="Times New Roman" w:cs="Times New Roman"/>
        </w:rPr>
        <w:tab/>
      </w:r>
      <w:r w:rsidR="004F1033">
        <w:rPr>
          <w:rFonts w:ascii="Times New Roman" w:hAnsi="Times New Roman" w:cs="Times New Roman"/>
        </w:rPr>
        <w:t>69</w:t>
      </w:r>
    </w:p>
    <w:p w:rsidR="00B72907" w:rsidRPr="00B824D4" w:rsidRDefault="00B72907"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Y</w:t>
      </w:r>
      <w:r w:rsidR="00BE0044" w:rsidRPr="00B824D4">
        <w:rPr>
          <w:rFonts w:ascii="Times New Roman" w:hAnsi="Times New Roman" w:cs="Times New Roman"/>
        </w:rPr>
        <w:t>ABANCILAR VE ULUSLARARSASI KORUMA KANUNU</w:t>
      </w:r>
      <w:r w:rsidRPr="00B824D4">
        <w:rPr>
          <w:rFonts w:ascii="Times New Roman" w:hAnsi="Times New Roman" w:cs="Times New Roman"/>
        </w:rPr>
        <w:t xml:space="preserve"> DÖNEMİNDE ULUSLARARASI KORUMA </w:t>
      </w:r>
      <w:r w:rsidR="00DD00F5" w:rsidRPr="00B824D4">
        <w:rPr>
          <w:rFonts w:ascii="Times New Roman" w:hAnsi="Times New Roman" w:cs="Times New Roman"/>
        </w:rPr>
        <w:tab/>
        <w:t>7</w:t>
      </w:r>
      <w:r w:rsidR="00464F3A" w:rsidRPr="00B824D4">
        <w:rPr>
          <w:rFonts w:ascii="Times New Roman" w:hAnsi="Times New Roman" w:cs="Times New Roman"/>
        </w:rPr>
        <w:t>1</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D37C49">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Y</w:t>
      </w:r>
      <w:r w:rsidR="00BE0044" w:rsidRPr="00B824D4">
        <w:rPr>
          <w:rFonts w:ascii="Times New Roman" w:hAnsi="Times New Roman" w:cs="Times New Roman"/>
        </w:rPr>
        <w:t xml:space="preserve">abancılar ve </w:t>
      </w:r>
      <w:r w:rsidRPr="00B824D4">
        <w:rPr>
          <w:rFonts w:ascii="Times New Roman" w:hAnsi="Times New Roman" w:cs="Times New Roman"/>
        </w:rPr>
        <w:t>U</w:t>
      </w:r>
      <w:r w:rsidR="00BE0044" w:rsidRPr="00B824D4">
        <w:rPr>
          <w:rFonts w:ascii="Times New Roman" w:hAnsi="Times New Roman" w:cs="Times New Roman"/>
        </w:rPr>
        <w:t xml:space="preserve">luslararası </w:t>
      </w:r>
      <w:r w:rsidRPr="00B824D4">
        <w:rPr>
          <w:rFonts w:ascii="Times New Roman" w:hAnsi="Times New Roman" w:cs="Times New Roman"/>
        </w:rPr>
        <w:t>K</w:t>
      </w:r>
      <w:r w:rsidR="00BE0044" w:rsidRPr="00B824D4">
        <w:rPr>
          <w:rFonts w:ascii="Times New Roman" w:hAnsi="Times New Roman" w:cs="Times New Roman"/>
        </w:rPr>
        <w:t xml:space="preserve">oruma </w:t>
      </w:r>
      <w:r w:rsidRPr="00B824D4">
        <w:rPr>
          <w:rFonts w:ascii="Times New Roman" w:hAnsi="Times New Roman" w:cs="Times New Roman"/>
        </w:rPr>
        <w:t>K</w:t>
      </w:r>
      <w:r w:rsidR="00BE0044" w:rsidRPr="00B824D4">
        <w:rPr>
          <w:rFonts w:ascii="Times New Roman" w:hAnsi="Times New Roman" w:cs="Times New Roman"/>
        </w:rPr>
        <w:t>anunu</w:t>
      </w:r>
      <w:r w:rsidR="00946134" w:rsidRPr="00B824D4">
        <w:rPr>
          <w:rFonts w:ascii="Times New Roman" w:hAnsi="Times New Roman" w:cs="Times New Roman"/>
        </w:rPr>
        <w:t>'</w:t>
      </w:r>
      <w:r w:rsidR="00BE0044" w:rsidRPr="00B824D4">
        <w:rPr>
          <w:rFonts w:ascii="Times New Roman" w:hAnsi="Times New Roman" w:cs="Times New Roman"/>
        </w:rPr>
        <w:t>n</w:t>
      </w:r>
      <w:r w:rsidR="000E61D5" w:rsidRPr="00B824D4">
        <w:rPr>
          <w:rFonts w:ascii="Times New Roman" w:hAnsi="Times New Roman" w:cs="Times New Roman"/>
        </w:rPr>
        <w:t>un</w:t>
      </w:r>
      <w:r w:rsidR="00BE0044" w:rsidRPr="00B824D4">
        <w:rPr>
          <w:rFonts w:ascii="Times New Roman" w:hAnsi="Times New Roman" w:cs="Times New Roman"/>
        </w:rPr>
        <w:t xml:space="preserve"> </w:t>
      </w:r>
      <w:r w:rsidRPr="00B824D4">
        <w:rPr>
          <w:rFonts w:ascii="Times New Roman" w:hAnsi="Times New Roman" w:cs="Times New Roman"/>
        </w:rPr>
        <w:t>Gerekçesi ve Yeni Gelişmeler</w:t>
      </w:r>
      <w:r w:rsidR="00DD00F5" w:rsidRPr="00B824D4">
        <w:rPr>
          <w:rFonts w:ascii="Times New Roman" w:hAnsi="Times New Roman" w:cs="Times New Roman"/>
        </w:rPr>
        <w:tab/>
        <w:t>7</w:t>
      </w:r>
      <w:r w:rsidR="00464F3A" w:rsidRPr="00B824D4">
        <w:rPr>
          <w:rFonts w:ascii="Times New Roman" w:hAnsi="Times New Roman" w:cs="Times New Roman"/>
        </w:rPr>
        <w:t>1</w:t>
      </w:r>
    </w:p>
    <w:p w:rsidR="00B72907" w:rsidRPr="00B824D4" w:rsidRDefault="00B72907" w:rsidP="00B824D4">
      <w:pPr>
        <w:tabs>
          <w:tab w:val="left" w:pos="2268"/>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D37C49">
        <w:rPr>
          <w:rFonts w:ascii="Times New Roman" w:hAnsi="Times New Roman" w:cs="Times New Roman"/>
        </w:rPr>
        <w:t>.</w:t>
      </w:r>
      <w:r w:rsidRPr="00B824D4">
        <w:rPr>
          <w:rFonts w:ascii="Times New Roman" w:hAnsi="Times New Roman" w:cs="Times New Roman"/>
        </w:rPr>
        <w:t>1</w:t>
      </w:r>
      <w:r w:rsidR="00D37C49">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Mevcut Düzenlemeler</w:t>
      </w:r>
      <w:r w:rsidRPr="00B824D4">
        <w:rPr>
          <w:rFonts w:ascii="Times New Roman" w:hAnsi="Times New Roman" w:cs="Times New Roman"/>
        </w:rPr>
        <w:tab/>
      </w:r>
      <w:r w:rsidR="00DD00F5" w:rsidRPr="00B824D4">
        <w:rPr>
          <w:rFonts w:ascii="Times New Roman" w:hAnsi="Times New Roman" w:cs="Times New Roman"/>
        </w:rPr>
        <w:t>7</w:t>
      </w:r>
      <w:r w:rsidR="00464F3A" w:rsidRPr="00B824D4">
        <w:rPr>
          <w:rFonts w:ascii="Times New Roman" w:hAnsi="Times New Roman" w:cs="Times New Roman"/>
        </w:rPr>
        <w:t>1</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D37C49">
        <w:rPr>
          <w:rFonts w:ascii="Times New Roman" w:hAnsi="Times New Roman" w:cs="Times New Roman"/>
        </w:rPr>
        <w:t>.</w:t>
      </w:r>
      <w:r w:rsidRPr="00B824D4">
        <w:rPr>
          <w:rFonts w:ascii="Times New Roman" w:hAnsi="Times New Roman" w:cs="Times New Roman"/>
        </w:rPr>
        <w:t>1</w:t>
      </w:r>
      <w:r w:rsidR="00D37C49">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A</w:t>
      </w:r>
      <w:r w:rsidR="00D43E67" w:rsidRPr="00B824D4">
        <w:rPr>
          <w:rFonts w:ascii="Times New Roman" w:hAnsi="Times New Roman" w:cs="Times New Roman"/>
        </w:rPr>
        <w:t xml:space="preserve">vrupa </w:t>
      </w:r>
      <w:r w:rsidRPr="00B824D4">
        <w:rPr>
          <w:rFonts w:ascii="Times New Roman" w:hAnsi="Times New Roman" w:cs="Times New Roman"/>
        </w:rPr>
        <w:t>B</w:t>
      </w:r>
      <w:r w:rsidR="00D43E67" w:rsidRPr="00B824D4">
        <w:rPr>
          <w:rFonts w:ascii="Times New Roman" w:hAnsi="Times New Roman" w:cs="Times New Roman"/>
        </w:rPr>
        <w:t>irliği</w:t>
      </w:r>
      <w:r w:rsidRPr="00B824D4">
        <w:rPr>
          <w:rFonts w:ascii="Times New Roman" w:hAnsi="Times New Roman" w:cs="Times New Roman"/>
        </w:rPr>
        <w:t xml:space="preserve"> ile Uyum</w:t>
      </w:r>
      <w:r w:rsidR="00DD00F5" w:rsidRPr="00B824D4">
        <w:rPr>
          <w:rFonts w:ascii="Times New Roman" w:hAnsi="Times New Roman" w:cs="Times New Roman"/>
        </w:rPr>
        <w:tab/>
        <w:t>7</w:t>
      </w:r>
      <w:r w:rsidR="00464F3A" w:rsidRPr="00B824D4">
        <w:rPr>
          <w:rFonts w:ascii="Times New Roman" w:hAnsi="Times New Roman" w:cs="Times New Roman"/>
        </w:rPr>
        <w:t>3</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D37C49">
        <w:rPr>
          <w:rFonts w:ascii="Times New Roman" w:hAnsi="Times New Roman" w:cs="Times New Roman"/>
        </w:rPr>
        <w:t>.</w:t>
      </w:r>
      <w:r w:rsidRPr="00B824D4">
        <w:rPr>
          <w:rFonts w:ascii="Times New Roman" w:hAnsi="Times New Roman" w:cs="Times New Roman"/>
        </w:rPr>
        <w:t>1</w:t>
      </w:r>
      <w:r w:rsidR="00D37C49">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Ulusal Eylem Planı</w:t>
      </w:r>
      <w:r w:rsidR="00DD00F5" w:rsidRPr="00B824D4">
        <w:rPr>
          <w:rFonts w:ascii="Times New Roman" w:hAnsi="Times New Roman" w:cs="Times New Roman"/>
        </w:rPr>
        <w:tab/>
        <w:t>7</w:t>
      </w:r>
      <w:r w:rsidR="00464F3A" w:rsidRPr="00B824D4">
        <w:rPr>
          <w:rFonts w:ascii="Times New Roman" w:hAnsi="Times New Roman" w:cs="Times New Roman"/>
        </w:rPr>
        <w:t>5</w:t>
      </w:r>
    </w:p>
    <w:p w:rsidR="00B72907" w:rsidRPr="00B824D4" w:rsidRDefault="00946134"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D37C49">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Y</w:t>
      </w:r>
      <w:r w:rsidR="00BE0044" w:rsidRPr="00B824D4">
        <w:rPr>
          <w:rFonts w:ascii="Times New Roman" w:hAnsi="Times New Roman" w:cs="Times New Roman"/>
        </w:rPr>
        <w:t xml:space="preserve">abancılar ve </w:t>
      </w:r>
      <w:r w:rsidRPr="00B824D4">
        <w:rPr>
          <w:rFonts w:ascii="Times New Roman" w:hAnsi="Times New Roman" w:cs="Times New Roman"/>
        </w:rPr>
        <w:t>U</w:t>
      </w:r>
      <w:r w:rsidR="00BE0044" w:rsidRPr="00B824D4">
        <w:rPr>
          <w:rFonts w:ascii="Times New Roman" w:hAnsi="Times New Roman" w:cs="Times New Roman"/>
        </w:rPr>
        <w:t xml:space="preserve">luslararası </w:t>
      </w:r>
      <w:r w:rsidRPr="00B824D4">
        <w:rPr>
          <w:rFonts w:ascii="Times New Roman" w:hAnsi="Times New Roman" w:cs="Times New Roman"/>
        </w:rPr>
        <w:t>K</w:t>
      </w:r>
      <w:r w:rsidR="00BE0044" w:rsidRPr="00B824D4">
        <w:rPr>
          <w:rFonts w:ascii="Times New Roman" w:hAnsi="Times New Roman" w:cs="Times New Roman"/>
        </w:rPr>
        <w:t xml:space="preserve">oruma </w:t>
      </w:r>
      <w:r w:rsidRPr="00B824D4">
        <w:rPr>
          <w:rFonts w:ascii="Times New Roman" w:hAnsi="Times New Roman" w:cs="Times New Roman"/>
        </w:rPr>
        <w:t>K</w:t>
      </w:r>
      <w:r w:rsidR="00BE0044" w:rsidRPr="00B824D4">
        <w:rPr>
          <w:rFonts w:ascii="Times New Roman" w:hAnsi="Times New Roman" w:cs="Times New Roman"/>
        </w:rPr>
        <w:t>anunu'nda</w:t>
      </w:r>
      <w:r w:rsidR="00B72907" w:rsidRPr="00B824D4">
        <w:rPr>
          <w:rFonts w:ascii="Times New Roman" w:hAnsi="Times New Roman" w:cs="Times New Roman"/>
        </w:rPr>
        <w:t xml:space="preserve"> Uluslararası Koruma</w:t>
      </w:r>
      <w:r w:rsidR="00DD00F5" w:rsidRPr="00B824D4">
        <w:rPr>
          <w:rFonts w:ascii="Times New Roman" w:hAnsi="Times New Roman" w:cs="Times New Roman"/>
        </w:rPr>
        <w:tab/>
        <w:t>7</w:t>
      </w:r>
      <w:r w:rsidR="00464F3A" w:rsidRPr="00B824D4">
        <w:rPr>
          <w:rFonts w:ascii="Times New Roman" w:hAnsi="Times New Roman" w:cs="Times New Roman"/>
        </w:rPr>
        <w:t>8</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lastRenderedPageBreak/>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Y</w:t>
      </w:r>
      <w:r w:rsidR="00BE0044" w:rsidRPr="00B824D4">
        <w:rPr>
          <w:rFonts w:ascii="Times New Roman" w:hAnsi="Times New Roman" w:cs="Times New Roman"/>
        </w:rPr>
        <w:t xml:space="preserve">abancılar ve </w:t>
      </w:r>
      <w:r w:rsidRPr="00B824D4">
        <w:rPr>
          <w:rFonts w:ascii="Times New Roman" w:hAnsi="Times New Roman" w:cs="Times New Roman"/>
        </w:rPr>
        <w:t>U</w:t>
      </w:r>
      <w:r w:rsidR="00BE0044" w:rsidRPr="00B824D4">
        <w:rPr>
          <w:rFonts w:ascii="Times New Roman" w:hAnsi="Times New Roman" w:cs="Times New Roman"/>
        </w:rPr>
        <w:t xml:space="preserve">luslararası </w:t>
      </w:r>
      <w:r w:rsidRPr="00B824D4">
        <w:rPr>
          <w:rFonts w:ascii="Times New Roman" w:hAnsi="Times New Roman" w:cs="Times New Roman"/>
        </w:rPr>
        <w:t>K</w:t>
      </w:r>
      <w:r w:rsidR="00BE0044" w:rsidRPr="00B824D4">
        <w:rPr>
          <w:rFonts w:ascii="Times New Roman" w:hAnsi="Times New Roman" w:cs="Times New Roman"/>
        </w:rPr>
        <w:t xml:space="preserve">oruma </w:t>
      </w:r>
      <w:r w:rsidRPr="00B824D4">
        <w:rPr>
          <w:rFonts w:ascii="Times New Roman" w:hAnsi="Times New Roman" w:cs="Times New Roman"/>
        </w:rPr>
        <w:t>K</w:t>
      </w:r>
      <w:r w:rsidR="00BE0044" w:rsidRPr="00B824D4">
        <w:rPr>
          <w:rFonts w:ascii="Times New Roman" w:hAnsi="Times New Roman" w:cs="Times New Roman"/>
        </w:rPr>
        <w:t>anun</w:t>
      </w:r>
      <w:r w:rsidR="00D43E67" w:rsidRPr="00B824D4">
        <w:rPr>
          <w:rFonts w:ascii="Times New Roman" w:hAnsi="Times New Roman" w:cs="Times New Roman"/>
        </w:rPr>
        <w:t>u'nda</w:t>
      </w:r>
      <w:r w:rsidRPr="00B824D4">
        <w:rPr>
          <w:rFonts w:ascii="Times New Roman" w:hAnsi="Times New Roman" w:cs="Times New Roman"/>
        </w:rPr>
        <w:t xml:space="preserve"> Uluslararası Koruma Çeşitleri</w:t>
      </w:r>
      <w:r w:rsidR="00464F3A" w:rsidRPr="00B824D4">
        <w:rPr>
          <w:rFonts w:ascii="Times New Roman" w:hAnsi="Times New Roman" w:cs="Times New Roman"/>
        </w:rPr>
        <w:tab/>
        <w:t>79</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Mülteci statüsü</w:t>
      </w:r>
      <w:r w:rsidR="00464F3A" w:rsidRPr="00B824D4">
        <w:rPr>
          <w:rFonts w:ascii="Times New Roman" w:hAnsi="Times New Roman" w:cs="Times New Roman"/>
        </w:rPr>
        <w:tab/>
        <w:t>79</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Şartlı mülteci statüsü</w:t>
      </w:r>
      <w:r w:rsidR="00DD00F5" w:rsidRPr="00B824D4">
        <w:rPr>
          <w:rFonts w:ascii="Times New Roman" w:hAnsi="Times New Roman" w:cs="Times New Roman"/>
        </w:rPr>
        <w:tab/>
      </w:r>
      <w:r w:rsidR="00464F3A" w:rsidRPr="00B824D4">
        <w:rPr>
          <w:rFonts w:ascii="Times New Roman" w:hAnsi="Times New Roman" w:cs="Times New Roman"/>
        </w:rPr>
        <w:t>80</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İkincil koruma statüsü</w:t>
      </w:r>
      <w:r w:rsidR="00DD00F5" w:rsidRPr="00B824D4">
        <w:rPr>
          <w:rFonts w:ascii="Times New Roman" w:hAnsi="Times New Roman" w:cs="Times New Roman"/>
        </w:rPr>
        <w:tab/>
      </w:r>
      <w:r w:rsidR="00464F3A" w:rsidRPr="00B824D4">
        <w:rPr>
          <w:rFonts w:ascii="Times New Roman" w:hAnsi="Times New Roman" w:cs="Times New Roman"/>
        </w:rPr>
        <w:t>80</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Geçici koruma</w:t>
      </w:r>
      <w:r w:rsidR="00DD00F5" w:rsidRPr="00B824D4">
        <w:rPr>
          <w:rFonts w:ascii="Times New Roman" w:hAnsi="Times New Roman" w:cs="Times New Roman"/>
        </w:rPr>
        <w:tab/>
      </w:r>
      <w:r w:rsidR="00EF2BBE" w:rsidRPr="00B824D4">
        <w:rPr>
          <w:rFonts w:ascii="Times New Roman" w:hAnsi="Times New Roman" w:cs="Times New Roman"/>
        </w:rPr>
        <w:t>8</w:t>
      </w:r>
      <w:r w:rsidR="00464F3A" w:rsidRPr="00B824D4">
        <w:rPr>
          <w:rFonts w:ascii="Times New Roman" w:hAnsi="Times New Roman" w:cs="Times New Roman"/>
        </w:rPr>
        <w:t>1</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Tanımı ve kapsamı</w:t>
      </w:r>
      <w:r w:rsidR="00DD00F5" w:rsidRPr="00B824D4">
        <w:rPr>
          <w:rFonts w:ascii="Times New Roman" w:hAnsi="Times New Roman" w:cs="Times New Roman"/>
        </w:rPr>
        <w:tab/>
      </w:r>
      <w:r w:rsidR="00EF2BBE" w:rsidRPr="00B824D4">
        <w:rPr>
          <w:rFonts w:ascii="Times New Roman" w:hAnsi="Times New Roman" w:cs="Times New Roman"/>
        </w:rPr>
        <w:t>8</w:t>
      </w:r>
      <w:r w:rsidR="004F1033">
        <w:rPr>
          <w:rFonts w:ascii="Times New Roman" w:hAnsi="Times New Roman" w:cs="Times New Roman"/>
        </w:rPr>
        <w:t>1</w:t>
      </w:r>
    </w:p>
    <w:p w:rsidR="00B72907" w:rsidRPr="00B824D4" w:rsidRDefault="00B72907"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Geçici koruma sağlanan Suriyeliler</w:t>
      </w:r>
      <w:r w:rsidR="00DD00F5" w:rsidRPr="00B824D4">
        <w:rPr>
          <w:rFonts w:ascii="Times New Roman" w:hAnsi="Times New Roman" w:cs="Times New Roman"/>
        </w:rPr>
        <w:tab/>
      </w:r>
      <w:r w:rsidR="00464F3A" w:rsidRPr="00B824D4">
        <w:rPr>
          <w:rFonts w:ascii="Times New Roman" w:hAnsi="Times New Roman" w:cs="Times New Roman"/>
        </w:rPr>
        <w:t>85</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Uluslararası Korumanın Dışında Tutulanlar</w:t>
      </w:r>
      <w:r w:rsidR="001C31B6" w:rsidRPr="00B824D4">
        <w:rPr>
          <w:rFonts w:ascii="Times New Roman" w:hAnsi="Times New Roman" w:cs="Times New Roman"/>
        </w:rPr>
        <w:tab/>
      </w:r>
      <w:r w:rsidR="00EF2BBE" w:rsidRPr="00B824D4">
        <w:rPr>
          <w:rFonts w:ascii="Times New Roman" w:hAnsi="Times New Roman" w:cs="Times New Roman"/>
        </w:rPr>
        <w:t>8</w:t>
      </w:r>
      <w:r w:rsidR="00464F3A" w:rsidRPr="00B824D4">
        <w:rPr>
          <w:rFonts w:ascii="Times New Roman" w:hAnsi="Times New Roman" w:cs="Times New Roman"/>
        </w:rPr>
        <w:t>7</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 xml:space="preserve"> Y</w:t>
      </w:r>
      <w:r w:rsidR="00BE0044" w:rsidRPr="00B824D4">
        <w:rPr>
          <w:rFonts w:ascii="Times New Roman" w:hAnsi="Times New Roman" w:cs="Times New Roman"/>
        </w:rPr>
        <w:t xml:space="preserve">abancılar ve </w:t>
      </w:r>
      <w:r w:rsidRPr="00B824D4">
        <w:rPr>
          <w:rFonts w:ascii="Times New Roman" w:hAnsi="Times New Roman" w:cs="Times New Roman"/>
        </w:rPr>
        <w:t>U</w:t>
      </w:r>
      <w:r w:rsidR="00BE0044" w:rsidRPr="00B824D4">
        <w:rPr>
          <w:rFonts w:ascii="Times New Roman" w:hAnsi="Times New Roman" w:cs="Times New Roman"/>
        </w:rPr>
        <w:t xml:space="preserve">luslararası </w:t>
      </w:r>
      <w:r w:rsidRPr="00B824D4">
        <w:rPr>
          <w:rFonts w:ascii="Times New Roman" w:hAnsi="Times New Roman" w:cs="Times New Roman"/>
        </w:rPr>
        <w:t>K</w:t>
      </w:r>
      <w:r w:rsidR="00BE0044" w:rsidRPr="00B824D4">
        <w:rPr>
          <w:rFonts w:ascii="Times New Roman" w:hAnsi="Times New Roman" w:cs="Times New Roman"/>
        </w:rPr>
        <w:t xml:space="preserve">oruma </w:t>
      </w:r>
      <w:r w:rsidRPr="00B824D4">
        <w:rPr>
          <w:rFonts w:ascii="Times New Roman" w:hAnsi="Times New Roman" w:cs="Times New Roman"/>
        </w:rPr>
        <w:t>K</w:t>
      </w:r>
      <w:r w:rsidR="00BE0044" w:rsidRPr="00B824D4">
        <w:rPr>
          <w:rFonts w:ascii="Times New Roman" w:hAnsi="Times New Roman" w:cs="Times New Roman"/>
        </w:rPr>
        <w:t xml:space="preserve">anunu'nda </w:t>
      </w:r>
      <w:r w:rsidRPr="00B824D4">
        <w:rPr>
          <w:rFonts w:ascii="Times New Roman" w:hAnsi="Times New Roman" w:cs="Times New Roman"/>
        </w:rPr>
        <w:t>Uluslararası Koruma Başvurusunda Bulunan veya Uluslararası Ko</w:t>
      </w:r>
      <w:r w:rsidR="00B25FBC" w:rsidRPr="00B824D4">
        <w:rPr>
          <w:rFonts w:ascii="Times New Roman" w:hAnsi="Times New Roman" w:cs="Times New Roman"/>
        </w:rPr>
        <w:t xml:space="preserve">rumadan Yararlanan Yabancılara </w:t>
      </w:r>
      <w:r w:rsidRPr="00B824D4">
        <w:rPr>
          <w:rFonts w:ascii="Times New Roman" w:hAnsi="Times New Roman" w:cs="Times New Roman"/>
        </w:rPr>
        <w:t xml:space="preserve">İlişkin Genel İlkeler </w:t>
      </w:r>
      <w:r w:rsidR="001C31B6" w:rsidRPr="00B824D4">
        <w:rPr>
          <w:rFonts w:ascii="Times New Roman" w:hAnsi="Times New Roman" w:cs="Times New Roman"/>
        </w:rPr>
        <w:tab/>
      </w:r>
      <w:r w:rsidR="00464F3A" w:rsidRPr="00B824D4">
        <w:rPr>
          <w:rFonts w:ascii="Times New Roman" w:hAnsi="Times New Roman" w:cs="Times New Roman"/>
        </w:rPr>
        <w:t>89</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 xml:space="preserve"> Geri gönderme yasağı</w:t>
      </w:r>
      <w:r w:rsidR="001C31B6" w:rsidRPr="00B824D4">
        <w:rPr>
          <w:rFonts w:ascii="Times New Roman" w:hAnsi="Times New Roman" w:cs="Times New Roman"/>
        </w:rPr>
        <w:tab/>
      </w:r>
      <w:r w:rsidR="00464F3A" w:rsidRPr="00B824D4">
        <w:rPr>
          <w:rFonts w:ascii="Times New Roman" w:hAnsi="Times New Roman" w:cs="Times New Roman"/>
        </w:rPr>
        <w:t>89</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 xml:space="preserve"> Hak ve yü</w:t>
      </w:r>
      <w:r w:rsidR="00464F3A" w:rsidRPr="00B824D4">
        <w:rPr>
          <w:rFonts w:ascii="Times New Roman" w:hAnsi="Times New Roman" w:cs="Times New Roman"/>
        </w:rPr>
        <w:t>kümlülüklerde genel ilkeler</w:t>
      </w:r>
      <w:r w:rsidR="001C31B6" w:rsidRPr="00B824D4">
        <w:rPr>
          <w:rFonts w:ascii="Times New Roman" w:hAnsi="Times New Roman" w:cs="Times New Roman"/>
        </w:rPr>
        <w:tab/>
      </w:r>
      <w:r w:rsidR="00464F3A" w:rsidRPr="00B824D4">
        <w:rPr>
          <w:rFonts w:ascii="Times New Roman" w:hAnsi="Times New Roman" w:cs="Times New Roman"/>
        </w:rPr>
        <w:t>89</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 xml:space="preserve"> Uluslararası Koruma Usulüne </w:t>
      </w:r>
      <w:r w:rsidR="00464F3A" w:rsidRPr="00B824D4">
        <w:rPr>
          <w:rFonts w:ascii="Times New Roman" w:hAnsi="Times New Roman" w:cs="Times New Roman"/>
        </w:rPr>
        <w:t>İ</w:t>
      </w:r>
      <w:r w:rsidRPr="00B824D4">
        <w:rPr>
          <w:rFonts w:ascii="Times New Roman" w:hAnsi="Times New Roman" w:cs="Times New Roman"/>
        </w:rPr>
        <w:t>lişkin Esaslar</w:t>
      </w:r>
      <w:r w:rsidR="001C31B6" w:rsidRPr="00B824D4">
        <w:rPr>
          <w:rFonts w:ascii="Times New Roman" w:hAnsi="Times New Roman" w:cs="Times New Roman"/>
        </w:rPr>
        <w:tab/>
      </w:r>
      <w:r w:rsidR="00464F3A" w:rsidRPr="00B824D4">
        <w:rPr>
          <w:rFonts w:ascii="Times New Roman" w:hAnsi="Times New Roman" w:cs="Times New Roman"/>
        </w:rPr>
        <w:t>90</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Başvuru usulü ve kayıt işlemi</w:t>
      </w:r>
      <w:r w:rsidR="001C31B6" w:rsidRPr="00B824D4">
        <w:rPr>
          <w:rFonts w:ascii="Times New Roman" w:hAnsi="Times New Roman" w:cs="Times New Roman"/>
        </w:rPr>
        <w:tab/>
      </w:r>
      <w:r w:rsidR="00464F3A" w:rsidRPr="00B824D4">
        <w:rPr>
          <w:rFonts w:ascii="Times New Roman" w:hAnsi="Times New Roman" w:cs="Times New Roman"/>
        </w:rPr>
        <w:t>90</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Mülakat</w:t>
      </w:r>
      <w:r w:rsidR="001C31B6" w:rsidRPr="00B824D4">
        <w:rPr>
          <w:rFonts w:ascii="Times New Roman" w:hAnsi="Times New Roman" w:cs="Times New Roman"/>
        </w:rPr>
        <w:tab/>
      </w:r>
      <w:r w:rsidR="00464F3A" w:rsidRPr="00B824D4">
        <w:rPr>
          <w:rFonts w:ascii="Times New Roman" w:hAnsi="Times New Roman" w:cs="Times New Roman"/>
        </w:rPr>
        <w:t>91</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 xml:space="preserve"> Başvuruların incelenmesi</w:t>
      </w:r>
      <w:r w:rsidR="001C31B6" w:rsidRPr="00B824D4">
        <w:rPr>
          <w:rFonts w:ascii="Times New Roman" w:hAnsi="Times New Roman" w:cs="Times New Roman"/>
        </w:rPr>
        <w:tab/>
      </w:r>
      <w:r w:rsidR="00522FF0" w:rsidRPr="00B824D4">
        <w:rPr>
          <w:rFonts w:ascii="Times New Roman" w:hAnsi="Times New Roman" w:cs="Times New Roman"/>
        </w:rPr>
        <w:t>9</w:t>
      </w:r>
      <w:r w:rsidR="00464F3A" w:rsidRPr="00B824D4">
        <w:rPr>
          <w:rFonts w:ascii="Times New Roman" w:hAnsi="Times New Roman" w:cs="Times New Roman"/>
        </w:rPr>
        <w:t>2</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Karar</w:t>
      </w:r>
      <w:r w:rsidR="001C31B6" w:rsidRPr="00B824D4">
        <w:rPr>
          <w:rFonts w:ascii="Times New Roman" w:hAnsi="Times New Roman" w:cs="Times New Roman"/>
        </w:rPr>
        <w:tab/>
      </w:r>
      <w:r w:rsidR="00464F3A" w:rsidRPr="00B824D4">
        <w:rPr>
          <w:rFonts w:ascii="Times New Roman" w:hAnsi="Times New Roman" w:cs="Times New Roman"/>
        </w:rPr>
        <w:t>93</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5</w:t>
      </w:r>
      <w:r w:rsidR="00BF3141" w:rsidRPr="00B824D4">
        <w:rPr>
          <w:rFonts w:ascii="Times New Roman" w:hAnsi="Times New Roman" w:cs="Times New Roman"/>
        </w:rPr>
        <w:t xml:space="preserve">. </w:t>
      </w:r>
      <w:r w:rsidRPr="00B824D4">
        <w:rPr>
          <w:rFonts w:ascii="Times New Roman" w:hAnsi="Times New Roman" w:cs="Times New Roman"/>
        </w:rPr>
        <w:t>B</w:t>
      </w:r>
      <w:r w:rsidR="00D43E67" w:rsidRPr="00B824D4">
        <w:rPr>
          <w:rFonts w:ascii="Times New Roman" w:hAnsi="Times New Roman" w:cs="Times New Roman"/>
        </w:rPr>
        <w:t xml:space="preserve">irleşmiş </w:t>
      </w:r>
      <w:r w:rsidRPr="00B824D4">
        <w:rPr>
          <w:rFonts w:ascii="Times New Roman" w:hAnsi="Times New Roman" w:cs="Times New Roman"/>
        </w:rPr>
        <w:t>M</w:t>
      </w:r>
      <w:r w:rsidR="00D43E67" w:rsidRPr="00B824D4">
        <w:rPr>
          <w:rFonts w:ascii="Times New Roman" w:hAnsi="Times New Roman" w:cs="Times New Roman"/>
        </w:rPr>
        <w:t xml:space="preserve">illetler </w:t>
      </w:r>
      <w:r w:rsidRPr="00B824D4">
        <w:rPr>
          <w:rFonts w:ascii="Times New Roman" w:hAnsi="Times New Roman" w:cs="Times New Roman"/>
        </w:rPr>
        <w:t>M</w:t>
      </w:r>
      <w:r w:rsidR="00D43E67" w:rsidRPr="00B824D4">
        <w:rPr>
          <w:rFonts w:ascii="Times New Roman" w:hAnsi="Times New Roman" w:cs="Times New Roman"/>
        </w:rPr>
        <w:t xml:space="preserve">ülteciler </w:t>
      </w:r>
      <w:r w:rsidRPr="00B824D4">
        <w:rPr>
          <w:rFonts w:ascii="Times New Roman" w:hAnsi="Times New Roman" w:cs="Times New Roman"/>
        </w:rPr>
        <w:t>Y</w:t>
      </w:r>
      <w:r w:rsidR="00D43E67" w:rsidRPr="00B824D4">
        <w:rPr>
          <w:rFonts w:ascii="Times New Roman" w:hAnsi="Times New Roman" w:cs="Times New Roman"/>
        </w:rPr>
        <w:t xml:space="preserve">üksek </w:t>
      </w:r>
      <w:r w:rsidRPr="00B824D4">
        <w:rPr>
          <w:rFonts w:ascii="Times New Roman" w:hAnsi="Times New Roman" w:cs="Times New Roman"/>
        </w:rPr>
        <w:t>K</w:t>
      </w:r>
      <w:r w:rsidR="00D43E67" w:rsidRPr="00B824D4">
        <w:rPr>
          <w:rFonts w:ascii="Times New Roman" w:hAnsi="Times New Roman" w:cs="Times New Roman"/>
        </w:rPr>
        <w:t>omiserliği</w:t>
      </w:r>
      <w:r w:rsidRPr="00B824D4">
        <w:rPr>
          <w:rFonts w:ascii="Times New Roman" w:hAnsi="Times New Roman" w:cs="Times New Roman"/>
        </w:rPr>
        <w:t xml:space="preserve"> ile işbirliği</w:t>
      </w:r>
      <w:r w:rsidR="001C31B6" w:rsidRPr="00B824D4">
        <w:rPr>
          <w:rFonts w:ascii="Times New Roman" w:hAnsi="Times New Roman" w:cs="Times New Roman"/>
        </w:rPr>
        <w:tab/>
      </w:r>
      <w:r w:rsidR="00522FF0" w:rsidRPr="00B824D4">
        <w:rPr>
          <w:rFonts w:ascii="Times New Roman" w:hAnsi="Times New Roman" w:cs="Times New Roman"/>
        </w:rPr>
        <w:t>9</w:t>
      </w:r>
      <w:r w:rsidR="00464F3A" w:rsidRPr="00B824D4">
        <w:rPr>
          <w:rFonts w:ascii="Times New Roman" w:hAnsi="Times New Roman" w:cs="Times New Roman"/>
        </w:rPr>
        <w:t>5</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 xml:space="preserve"> İdari gözetim </w:t>
      </w:r>
      <w:r w:rsidR="001C31B6" w:rsidRPr="00B824D4">
        <w:rPr>
          <w:rFonts w:ascii="Times New Roman" w:hAnsi="Times New Roman" w:cs="Times New Roman"/>
        </w:rPr>
        <w:tab/>
      </w:r>
      <w:r w:rsidR="00522FF0" w:rsidRPr="00B824D4">
        <w:rPr>
          <w:rFonts w:ascii="Times New Roman" w:hAnsi="Times New Roman" w:cs="Times New Roman"/>
        </w:rPr>
        <w:t>9</w:t>
      </w:r>
      <w:r w:rsidR="00464F3A" w:rsidRPr="00B824D4">
        <w:rPr>
          <w:rFonts w:ascii="Times New Roman" w:hAnsi="Times New Roman" w:cs="Times New Roman"/>
        </w:rPr>
        <w:t>5</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Başvuru sahiplerinin idari gözetimi</w:t>
      </w:r>
      <w:r w:rsidR="001C31B6" w:rsidRPr="00B824D4">
        <w:rPr>
          <w:rFonts w:ascii="Times New Roman" w:hAnsi="Times New Roman" w:cs="Times New Roman"/>
        </w:rPr>
        <w:tab/>
      </w:r>
      <w:r w:rsidR="00522FF0" w:rsidRPr="00B824D4">
        <w:rPr>
          <w:rFonts w:ascii="Times New Roman" w:hAnsi="Times New Roman" w:cs="Times New Roman"/>
        </w:rPr>
        <w:t>9</w:t>
      </w:r>
      <w:r w:rsidR="00464F3A" w:rsidRPr="00B824D4">
        <w:rPr>
          <w:rFonts w:ascii="Times New Roman" w:hAnsi="Times New Roman" w:cs="Times New Roman"/>
        </w:rPr>
        <w:t>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6</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 xml:space="preserve"> </w:t>
      </w:r>
      <w:r w:rsidR="00F45A1C" w:rsidRPr="00B824D4">
        <w:rPr>
          <w:rFonts w:ascii="Times New Roman" w:hAnsi="Times New Roman" w:cs="Times New Roman"/>
        </w:rPr>
        <w:t>Sınır dışı</w:t>
      </w:r>
      <w:r w:rsidRPr="00B824D4">
        <w:rPr>
          <w:rFonts w:ascii="Times New Roman" w:hAnsi="Times New Roman" w:cs="Times New Roman"/>
        </w:rPr>
        <w:t xml:space="preserve"> etmek üzere idari gözetim</w:t>
      </w:r>
      <w:r w:rsidR="001C31B6" w:rsidRPr="00B824D4">
        <w:rPr>
          <w:rFonts w:ascii="Times New Roman" w:hAnsi="Times New Roman" w:cs="Times New Roman"/>
        </w:rPr>
        <w:tab/>
      </w:r>
      <w:r w:rsidR="00464F3A" w:rsidRPr="00B824D4">
        <w:rPr>
          <w:rFonts w:ascii="Times New Roman" w:hAnsi="Times New Roman" w:cs="Times New Roman"/>
        </w:rPr>
        <w:t>97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7</w:t>
      </w:r>
      <w:r w:rsidR="00BF3141" w:rsidRPr="00B824D4">
        <w:rPr>
          <w:rFonts w:ascii="Times New Roman" w:hAnsi="Times New Roman" w:cs="Times New Roman"/>
        </w:rPr>
        <w:t xml:space="preserve">. </w:t>
      </w:r>
      <w:r w:rsidRPr="00B824D4">
        <w:rPr>
          <w:rFonts w:ascii="Times New Roman" w:hAnsi="Times New Roman" w:cs="Times New Roman"/>
        </w:rPr>
        <w:t>İdari itiraz ve yargı yolu</w:t>
      </w:r>
      <w:r w:rsidR="001C31B6" w:rsidRPr="00B824D4">
        <w:rPr>
          <w:rFonts w:ascii="Times New Roman" w:hAnsi="Times New Roman" w:cs="Times New Roman"/>
        </w:rPr>
        <w:tab/>
      </w:r>
      <w:r w:rsidR="00464F3A" w:rsidRPr="00B824D4">
        <w:rPr>
          <w:rFonts w:ascii="Times New Roman" w:hAnsi="Times New Roman" w:cs="Times New Roman"/>
        </w:rPr>
        <w:t>98</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8</w:t>
      </w:r>
      <w:r w:rsidR="00BF3141" w:rsidRPr="00B824D4">
        <w:rPr>
          <w:rFonts w:ascii="Times New Roman" w:hAnsi="Times New Roman" w:cs="Times New Roman"/>
        </w:rPr>
        <w:t xml:space="preserve">. </w:t>
      </w:r>
      <w:r w:rsidR="00F45A1C" w:rsidRPr="00B824D4">
        <w:rPr>
          <w:rFonts w:ascii="Times New Roman" w:hAnsi="Times New Roman" w:cs="Times New Roman"/>
        </w:rPr>
        <w:t>Sınır dışı</w:t>
      </w:r>
      <w:r w:rsidR="001C31B6" w:rsidRPr="00B824D4">
        <w:rPr>
          <w:rFonts w:ascii="Times New Roman" w:hAnsi="Times New Roman" w:cs="Times New Roman"/>
        </w:rPr>
        <w:tab/>
      </w:r>
      <w:r w:rsidR="00522FF0" w:rsidRPr="00B824D4">
        <w:rPr>
          <w:rFonts w:ascii="Times New Roman" w:hAnsi="Times New Roman" w:cs="Times New Roman"/>
        </w:rPr>
        <w:t>99</w:t>
      </w:r>
    </w:p>
    <w:p w:rsidR="0091080B" w:rsidRPr="00B824D4" w:rsidRDefault="0091080B" w:rsidP="00B824D4">
      <w:pPr>
        <w:tabs>
          <w:tab w:val="left" w:leader="dot" w:pos="6946"/>
        </w:tabs>
        <w:spacing w:after="120" w:line="320" w:lineRule="atLeast"/>
        <w:ind w:left="567" w:hanging="567"/>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BF3141" w:rsidRPr="00B824D4">
        <w:rPr>
          <w:rFonts w:ascii="Times New Roman" w:hAnsi="Times New Roman" w:cs="Times New Roman"/>
        </w:rPr>
        <w:t xml:space="preserve">. </w:t>
      </w:r>
      <w:r w:rsidRPr="00B824D4">
        <w:rPr>
          <w:rFonts w:ascii="Times New Roman" w:hAnsi="Times New Roman" w:cs="Times New Roman"/>
        </w:rPr>
        <w:t>Uluslararası Koruma Başvurusu Sahipleri ve Koruma Altındakilerin Hak ve Özgürlükleri</w:t>
      </w:r>
      <w:r w:rsidR="001C31B6" w:rsidRPr="00B824D4">
        <w:rPr>
          <w:rFonts w:ascii="Times New Roman" w:hAnsi="Times New Roman" w:cs="Times New Roman"/>
        </w:rPr>
        <w:tab/>
      </w:r>
      <w:r w:rsidR="00464F3A" w:rsidRPr="00B824D4">
        <w:rPr>
          <w:rFonts w:ascii="Times New Roman" w:hAnsi="Times New Roman" w:cs="Times New Roman"/>
        </w:rPr>
        <w:t>.99</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 xml:space="preserve">İkamet ve seyahat özgürlüğü </w:t>
      </w:r>
      <w:r w:rsidR="001C31B6" w:rsidRPr="00B824D4">
        <w:rPr>
          <w:rFonts w:ascii="Times New Roman" w:hAnsi="Times New Roman" w:cs="Times New Roman"/>
        </w:rPr>
        <w:tab/>
      </w:r>
      <w:r w:rsidR="00522FF0" w:rsidRPr="00B824D4">
        <w:rPr>
          <w:rFonts w:ascii="Times New Roman" w:hAnsi="Times New Roman" w:cs="Times New Roman"/>
        </w:rPr>
        <w:t>100</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lastRenderedPageBreak/>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 xml:space="preserve">Eğitim ve öğretim hakkı </w:t>
      </w:r>
      <w:r w:rsidR="001C31B6" w:rsidRPr="00B824D4">
        <w:rPr>
          <w:rFonts w:ascii="Times New Roman" w:hAnsi="Times New Roman" w:cs="Times New Roman"/>
        </w:rPr>
        <w:tab/>
      </w:r>
      <w:r w:rsidR="00522FF0" w:rsidRPr="00B824D4">
        <w:rPr>
          <w:rFonts w:ascii="Times New Roman" w:hAnsi="Times New Roman" w:cs="Times New Roman"/>
        </w:rPr>
        <w:t>10</w:t>
      </w:r>
      <w:r w:rsidR="00464F3A" w:rsidRPr="00B824D4">
        <w:rPr>
          <w:rFonts w:ascii="Times New Roman" w:hAnsi="Times New Roman" w:cs="Times New Roman"/>
        </w:rPr>
        <w:t>0</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 xml:space="preserve">Aile birleştirme talep hakkı </w:t>
      </w:r>
      <w:r w:rsidR="001C31B6" w:rsidRPr="00B824D4">
        <w:rPr>
          <w:rFonts w:ascii="Times New Roman" w:hAnsi="Times New Roman" w:cs="Times New Roman"/>
        </w:rPr>
        <w:tab/>
      </w:r>
      <w:r w:rsidR="00464F3A" w:rsidRPr="00B824D4">
        <w:rPr>
          <w:rFonts w:ascii="Times New Roman" w:hAnsi="Times New Roman" w:cs="Times New Roman"/>
        </w:rPr>
        <w:t>101</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 xml:space="preserve">Sağlık ve sosyal yardım hakları </w:t>
      </w:r>
      <w:r w:rsidR="001C31B6" w:rsidRPr="00B824D4">
        <w:rPr>
          <w:rFonts w:ascii="Times New Roman" w:hAnsi="Times New Roman" w:cs="Times New Roman"/>
        </w:rPr>
        <w:tab/>
      </w:r>
      <w:r w:rsidR="00522FF0" w:rsidRPr="00B824D4">
        <w:rPr>
          <w:rFonts w:ascii="Times New Roman" w:hAnsi="Times New Roman" w:cs="Times New Roman"/>
        </w:rPr>
        <w:t>102</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 xml:space="preserve"> İş piyasasına erişim hakkı</w:t>
      </w:r>
      <w:r w:rsidR="001C31B6" w:rsidRPr="00B824D4">
        <w:rPr>
          <w:rFonts w:ascii="Times New Roman" w:hAnsi="Times New Roman" w:cs="Times New Roman"/>
        </w:rPr>
        <w:tab/>
      </w:r>
      <w:r w:rsidR="00464F3A" w:rsidRPr="00B824D4">
        <w:rPr>
          <w:rFonts w:ascii="Times New Roman" w:hAnsi="Times New Roman" w:cs="Times New Roman"/>
        </w:rPr>
        <w:t>102</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5</w:t>
      </w:r>
      <w:r w:rsidR="00223BF6" w:rsidRPr="00B824D4">
        <w:rPr>
          <w:rFonts w:ascii="Times New Roman" w:hAnsi="Times New Roman" w:cs="Times New Roman"/>
        </w:rPr>
        <w:t>.</w:t>
      </w:r>
      <w:r w:rsidRPr="00B824D4">
        <w:rPr>
          <w:rFonts w:ascii="Times New Roman" w:hAnsi="Times New Roman" w:cs="Times New Roman"/>
        </w:rPr>
        <w:t>6</w:t>
      </w:r>
      <w:r w:rsidR="00BF3141" w:rsidRPr="00B824D4">
        <w:rPr>
          <w:rFonts w:ascii="Times New Roman" w:hAnsi="Times New Roman" w:cs="Times New Roman"/>
        </w:rPr>
        <w:t xml:space="preserve">. </w:t>
      </w:r>
      <w:r w:rsidRPr="00B824D4">
        <w:rPr>
          <w:rFonts w:ascii="Times New Roman" w:hAnsi="Times New Roman" w:cs="Times New Roman"/>
        </w:rPr>
        <w:t xml:space="preserve">Kalıcı çözümler </w:t>
      </w:r>
      <w:r w:rsidR="001C31B6" w:rsidRPr="00B824D4">
        <w:rPr>
          <w:rFonts w:ascii="Times New Roman" w:hAnsi="Times New Roman" w:cs="Times New Roman"/>
        </w:rPr>
        <w:tab/>
      </w:r>
      <w:r w:rsidR="00522FF0" w:rsidRPr="00B824D4">
        <w:rPr>
          <w:rFonts w:ascii="Times New Roman" w:hAnsi="Times New Roman" w:cs="Times New Roman"/>
        </w:rPr>
        <w:t>104</w:t>
      </w:r>
    </w:p>
    <w:p w:rsidR="0091080B" w:rsidRPr="00B824D4" w:rsidRDefault="0098415F" w:rsidP="00B824D4">
      <w:pPr>
        <w:tabs>
          <w:tab w:val="left" w:leader="dot" w:pos="6946"/>
        </w:tabs>
        <w:spacing w:after="120" w:line="320" w:lineRule="atLeast"/>
        <w:ind w:left="426" w:hanging="426"/>
        <w:jc w:val="both"/>
        <w:rPr>
          <w:rFonts w:ascii="Times New Roman" w:hAnsi="Times New Roman" w:cs="Times New Roman"/>
        </w:rPr>
      </w:pPr>
      <w:r w:rsidRPr="00B824D4">
        <w:rPr>
          <w:rFonts w:ascii="Times New Roman" w:hAnsi="Times New Roman" w:cs="Times New Roman"/>
        </w:rPr>
        <w:t>3</w:t>
      </w:r>
      <w:r w:rsidR="00080E19" w:rsidRPr="00B824D4">
        <w:rPr>
          <w:rFonts w:ascii="Times New Roman" w:hAnsi="Times New Roman" w:cs="Times New Roman"/>
        </w:rPr>
        <w:t>.</w:t>
      </w:r>
      <w:r w:rsidRPr="00B824D4">
        <w:rPr>
          <w:rFonts w:ascii="Times New Roman" w:hAnsi="Times New Roman" w:cs="Times New Roman"/>
        </w:rPr>
        <w:t>3</w:t>
      </w:r>
      <w:r w:rsidR="00080E19" w:rsidRPr="00B824D4">
        <w:rPr>
          <w:rFonts w:ascii="Times New Roman" w:hAnsi="Times New Roman" w:cs="Times New Roman"/>
        </w:rPr>
        <w:t>.</w:t>
      </w:r>
      <w:r w:rsidR="0091080B" w:rsidRPr="00B824D4">
        <w:rPr>
          <w:rFonts w:ascii="Times New Roman" w:hAnsi="Times New Roman" w:cs="Times New Roman"/>
        </w:rPr>
        <w:t xml:space="preserve"> Y</w:t>
      </w:r>
      <w:r w:rsidR="00D43E67" w:rsidRPr="00B824D4">
        <w:rPr>
          <w:rFonts w:ascii="Times New Roman" w:hAnsi="Times New Roman" w:cs="Times New Roman"/>
        </w:rPr>
        <w:t xml:space="preserve">abancılar ve </w:t>
      </w:r>
      <w:r w:rsidR="0091080B" w:rsidRPr="00B824D4">
        <w:rPr>
          <w:rFonts w:ascii="Times New Roman" w:hAnsi="Times New Roman" w:cs="Times New Roman"/>
        </w:rPr>
        <w:t>U</w:t>
      </w:r>
      <w:r w:rsidR="00D43E67" w:rsidRPr="00B824D4">
        <w:rPr>
          <w:rFonts w:ascii="Times New Roman" w:hAnsi="Times New Roman" w:cs="Times New Roman"/>
        </w:rPr>
        <w:t xml:space="preserve">luslararası </w:t>
      </w:r>
      <w:r w:rsidR="0091080B" w:rsidRPr="00B824D4">
        <w:rPr>
          <w:rFonts w:ascii="Times New Roman" w:hAnsi="Times New Roman" w:cs="Times New Roman"/>
        </w:rPr>
        <w:t>K</w:t>
      </w:r>
      <w:r w:rsidR="00D43E67" w:rsidRPr="00B824D4">
        <w:rPr>
          <w:rFonts w:ascii="Times New Roman" w:hAnsi="Times New Roman" w:cs="Times New Roman"/>
        </w:rPr>
        <w:t xml:space="preserve">oruma </w:t>
      </w:r>
      <w:r w:rsidR="0091080B" w:rsidRPr="00B824D4">
        <w:rPr>
          <w:rFonts w:ascii="Times New Roman" w:hAnsi="Times New Roman" w:cs="Times New Roman"/>
        </w:rPr>
        <w:t>K</w:t>
      </w:r>
      <w:r w:rsidR="00D43E67" w:rsidRPr="00B824D4">
        <w:rPr>
          <w:rFonts w:ascii="Times New Roman" w:hAnsi="Times New Roman" w:cs="Times New Roman"/>
        </w:rPr>
        <w:t xml:space="preserve">anunu'nda </w:t>
      </w:r>
      <w:r w:rsidR="0091080B" w:rsidRPr="00B824D4">
        <w:rPr>
          <w:rFonts w:ascii="Times New Roman" w:hAnsi="Times New Roman" w:cs="Times New Roman"/>
        </w:rPr>
        <w:t>Uluslararası Koruma Statüsü’nün Sonlanması</w:t>
      </w:r>
      <w:r w:rsidR="001C31B6" w:rsidRPr="00B824D4">
        <w:rPr>
          <w:rFonts w:ascii="Times New Roman" w:hAnsi="Times New Roman" w:cs="Times New Roman"/>
        </w:rPr>
        <w:tab/>
      </w:r>
      <w:r w:rsidR="00522FF0" w:rsidRPr="00B824D4">
        <w:rPr>
          <w:rFonts w:ascii="Times New Roman" w:hAnsi="Times New Roman" w:cs="Times New Roman"/>
        </w:rPr>
        <w:t>107</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3</w:t>
      </w:r>
      <w:r w:rsidR="00080E19" w:rsidRPr="00B824D4">
        <w:rPr>
          <w:rFonts w:ascii="Times New Roman" w:hAnsi="Times New Roman" w:cs="Times New Roman"/>
        </w:rPr>
        <w:t>.</w:t>
      </w:r>
      <w:r w:rsidR="0098415F" w:rsidRPr="00B824D4">
        <w:rPr>
          <w:rFonts w:ascii="Times New Roman" w:hAnsi="Times New Roman" w:cs="Times New Roman"/>
        </w:rPr>
        <w:t>3</w:t>
      </w:r>
      <w:r w:rsidR="00080E19"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Uluslararası Koruma Statüsünü Sona Erdiren Şartlar</w:t>
      </w:r>
      <w:r w:rsidR="001C31B6" w:rsidRPr="00B824D4">
        <w:rPr>
          <w:rFonts w:ascii="Times New Roman" w:hAnsi="Times New Roman" w:cs="Times New Roman"/>
        </w:rPr>
        <w:tab/>
      </w:r>
      <w:r w:rsidR="00522FF0" w:rsidRPr="00B824D4">
        <w:rPr>
          <w:rFonts w:ascii="Times New Roman" w:hAnsi="Times New Roman" w:cs="Times New Roman"/>
        </w:rPr>
        <w:t>107</w:t>
      </w:r>
    </w:p>
    <w:p w:rsidR="0091080B" w:rsidRPr="00B824D4" w:rsidRDefault="0098415F"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3</w:t>
      </w:r>
      <w:r w:rsidR="00080E19" w:rsidRPr="00B824D4">
        <w:rPr>
          <w:rFonts w:ascii="Times New Roman" w:hAnsi="Times New Roman" w:cs="Times New Roman"/>
        </w:rPr>
        <w:t>.</w:t>
      </w:r>
      <w:r w:rsidRPr="00B824D4">
        <w:rPr>
          <w:rFonts w:ascii="Times New Roman" w:hAnsi="Times New Roman" w:cs="Times New Roman"/>
        </w:rPr>
        <w:t>3</w:t>
      </w:r>
      <w:r w:rsidR="00080E19" w:rsidRPr="00B824D4">
        <w:rPr>
          <w:rFonts w:ascii="Times New Roman" w:hAnsi="Times New Roman" w:cs="Times New Roman"/>
        </w:rPr>
        <w:t>.</w:t>
      </w:r>
      <w:r w:rsidR="0091080B" w:rsidRPr="00B824D4">
        <w:rPr>
          <w:rFonts w:ascii="Times New Roman" w:hAnsi="Times New Roman" w:cs="Times New Roman"/>
        </w:rPr>
        <w:t>2</w:t>
      </w:r>
      <w:r w:rsidR="00BF3141" w:rsidRPr="00B824D4">
        <w:rPr>
          <w:rFonts w:ascii="Times New Roman" w:hAnsi="Times New Roman" w:cs="Times New Roman"/>
        </w:rPr>
        <w:t xml:space="preserve">. </w:t>
      </w:r>
      <w:r w:rsidR="0091080B" w:rsidRPr="00B824D4">
        <w:rPr>
          <w:rFonts w:ascii="Times New Roman" w:hAnsi="Times New Roman" w:cs="Times New Roman"/>
        </w:rPr>
        <w:t>Uluslararası Koruma Statüsünün İptali</w:t>
      </w:r>
      <w:r w:rsidR="001C31B6" w:rsidRPr="00B824D4">
        <w:rPr>
          <w:rFonts w:ascii="Times New Roman" w:hAnsi="Times New Roman" w:cs="Times New Roman"/>
        </w:rPr>
        <w:tab/>
      </w:r>
      <w:r w:rsidR="00522FF0" w:rsidRPr="00B824D4">
        <w:rPr>
          <w:rFonts w:ascii="Times New Roman" w:hAnsi="Times New Roman" w:cs="Times New Roman"/>
        </w:rPr>
        <w:t>108</w:t>
      </w:r>
    </w:p>
    <w:p w:rsidR="0091080B" w:rsidRPr="00B824D4" w:rsidRDefault="0098415F"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4</w:t>
      </w:r>
      <w:r w:rsidR="00BF3141" w:rsidRPr="00B824D4">
        <w:rPr>
          <w:rFonts w:ascii="Times New Roman" w:hAnsi="Times New Roman" w:cs="Times New Roman"/>
        </w:rPr>
        <w:t xml:space="preserve">. </w:t>
      </w:r>
      <w:r w:rsidR="0091080B" w:rsidRPr="00B824D4">
        <w:rPr>
          <w:rFonts w:ascii="Times New Roman" w:hAnsi="Times New Roman" w:cs="Times New Roman"/>
        </w:rPr>
        <w:t>Y</w:t>
      </w:r>
      <w:r w:rsidR="00D43E67" w:rsidRPr="00B824D4">
        <w:rPr>
          <w:rFonts w:ascii="Times New Roman" w:hAnsi="Times New Roman" w:cs="Times New Roman"/>
        </w:rPr>
        <w:t xml:space="preserve">abancılar ve </w:t>
      </w:r>
      <w:r w:rsidR="0091080B" w:rsidRPr="00B824D4">
        <w:rPr>
          <w:rFonts w:ascii="Times New Roman" w:hAnsi="Times New Roman" w:cs="Times New Roman"/>
        </w:rPr>
        <w:t>U</w:t>
      </w:r>
      <w:r w:rsidR="00D43E67" w:rsidRPr="00B824D4">
        <w:rPr>
          <w:rFonts w:ascii="Times New Roman" w:hAnsi="Times New Roman" w:cs="Times New Roman"/>
        </w:rPr>
        <w:t xml:space="preserve">luslararası </w:t>
      </w:r>
      <w:r w:rsidR="0091080B" w:rsidRPr="00B824D4">
        <w:rPr>
          <w:rFonts w:ascii="Times New Roman" w:hAnsi="Times New Roman" w:cs="Times New Roman"/>
        </w:rPr>
        <w:t>K</w:t>
      </w:r>
      <w:r w:rsidR="00D43E67" w:rsidRPr="00B824D4">
        <w:rPr>
          <w:rFonts w:ascii="Times New Roman" w:hAnsi="Times New Roman" w:cs="Times New Roman"/>
        </w:rPr>
        <w:t xml:space="preserve">oruma </w:t>
      </w:r>
      <w:r w:rsidR="0091080B" w:rsidRPr="00B824D4">
        <w:rPr>
          <w:rFonts w:ascii="Times New Roman" w:hAnsi="Times New Roman" w:cs="Times New Roman"/>
        </w:rPr>
        <w:t>K</w:t>
      </w:r>
      <w:r w:rsidR="00D43E67" w:rsidRPr="00B824D4">
        <w:rPr>
          <w:rFonts w:ascii="Times New Roman" w:hAnsi="Times New Roman" w:cs="Times New Roman"/>
        </w:rPr>
        <w:t>anunu</w:t>
      </w:r>
      <w:r w:rsidR="0091080B" w:rsidRPr="00B824D4">
        <w:rPr>
          <w:rFonts w:ascii="Times New Roman" w:hAnsi="Times New Roman" w:cs="Times New Roman"/>
        </w:rPr>
        <w:t xml:space="preserve"> Dönemi Sorunlar</w:t>
      </w:r>
      <w:r w:rsidR="00D43E67" w:rsidRPr="00B824D4">
        <w:rPr>
          <w:rFonts w:ascii="Times New Roman" w:hAnsi="Times New Roman" w:cs="Times New Roman"/>
        </w:rPr>
        <w:t>ı</w:t>
      </w:r>
      <w:r w:rsidR="001C31B6" w:rsidRPr="00B824D4">
        <w:rPr>
          <w:rFonts w:ascii="Times New Roman" w:hAnsi="Times New Roman" w:cs="Times New Roman"/>
        </w:rPr>
        <w:tab/>
      </w:r>
      <w:r w:rsidR="00522FF0" w:rsidRPr="00B824D4">
        <w:rPr>
          <w:rFonts w:ascii="Times New Roman" w:hAnsi="Times New Roman" w:cs="Times New Roman"/>
        </w:rPr>
        <w:t>108</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BF3141" w:rsidRPr="00B824D4">
        <w:rPr>
          <w:rFonts w:ascii="Times New Roman" w:hAnsi="Times New Roman" w:cs="Times New Roman"/>
        </w:rPr>
        <w:t xml:space="preserve">. </w:t>
      </w:r>
      <w:r w:rsidRPr="00B824D4">
        <w:rPr>
          <w:rFonts w:ascii="Times New Roman" w:hAnsi="Times New Roman" w:cs="Times New Roman"/>
        </w:rPr>
        <w:t>ULUSLARARASI KORUMA ALANININ YÖNETİMİ</w:t>
      </w:r>
      <w:r w:rsidR="001C31B6" w:rsidRPr="00B824D4">
        <w:rPr>
          <w:rFonts w:ascii="Times New Roman" w:hAnsi="Times New Roman" w:cs="Times New Roman"/>
        </w:rPr>
        <w:tab/>
      </w:r>
      <w:r w:rsidR="00522FF0" w:rsidRPr="00B824D4">
        <w:rPr>
          <w:rFonts w:ascii="Times New Roman" w:hAnsi="Times New Roman" w:cs="Times New Roman"/>
        </w:rPr>
        <w:t>1</w:t>
      </w:r>
      <w:r w:rsidR="004C0871">
        <w:rPr>
          <w:rFonts w:ascii="Times New Roman" w:hAnsi="Times New Roman" w:cs="Times New Roman"/>
        </w:rPr>
        <w:t>14</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BF3141"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w:t>
      </w:r>
      <w:r w:rsidR="002C0519" w:rsidRPr="00B824D4">
        <w:rPr>
          <w:rFonts w:ascii="Times New Roman" w:hAnsi="Times New Roman" w:cs="Times New Roman"/>
        </w:rPr>
        <w:t xml:space="preserve"> </w:t>
      </w:r>
      <w:r w:rsidRPr="00B824D4">
        <w:rPr>
          <w:rFonts w:ascii="Times New Roman" w:hAnsi="Times New Roman" w:cs="Times New Roman"/>
        </w:rPr>
        <w:t>Y</w:t>
      </w:r>
      <w:r w:rsidR="00D43E67" w:rsidRPr="00B824D4">
        <w:rPr>
          <w:rFonts w:ascii="Times New Roman" w:hAnsi="Times New Roman" w:cs="Times New Roman"/>
        </w:rPr>
        <w:t xml:space="preserve">abancılar ve </w:t>
      </w:r>
      <w:r w:rsidRPr="00B824D4">
        <w:rPr>
          <w:rFonts w:ascii="Times New Roman" w:hAnsi="Times New Roman" w:cs="Times New Roman"/>
        </w:rPr>
        <w:t>U</w:t>
      </w:r>
      <w:r w:rsidR="00D43E67" w:rsidRPr="00B824D4">
        <w:rPr>
          <w:rFonts w:ascii="Times New Roman" w:hAnsi="Times New Roman" w:cs="Times New Roman"/>
        </w:rPr>
        <w:t xml:space="preserve">luslararası </w:t>
      </w:r>
      <w:r w:rsidRPr="00B824D4">
        <w:rPr>
          <w:rFonts w:ascii="Times New Roman" w:hAnsi="Times New Roman" w:cs="Times New Roman"/>
        </w:rPr>
        <w:t>K</w:t>
      </w:r>
      <w:r w:rsidR="00D43E67" w:rsidRPr="00B824D4">
        <w:rPr>
          <w:rFonts w:ascii="Times New Roman" w:hAnsi="Times New Roman" w:cs="Times New Roman"/>
        </w:rPr>
        <w:t xml:space="preserve">oruma </w:t>
      </w:r>
      <w:r w:rsidRPr="00B824D4">
        <w:rPr>
          <w:rFonts w:ascii="Times New Roman" w:hAnsi="Times New Roman" w:cs="Times New Roman"/>
        </w:rPr>
        <w:t>K</w:t>
      </w:r>
      <w:r w:rsidR="00D43E67" w:rsidRPr="00B824D4">
        <w:rPr>
          <w:rFonts w:ascii="Times New Roman" w:hAnsi="Times New Roman" w:cs="Times New Roman"/>
        </w:rPr>
        <w:t>anunu</w:t>
      </w:r>
      <w:r w:rsidRPr="00B824D4">
        <w:rPr>
          <w:rFonts w:ascii="Times New Roman" w:hAnsi="Times New Roman" w:cs="Times New Roman"/>
        </w:rPr>
        <w:t xml:space="preserve"> Öncesi Uluslararası Koruma </w:t>
      </w:r>
      <w:r w:rsidR="00F5070F" w:rsidRPr="00B824D4">
        <w:rPr>
          <w:rFonts w:ascii="Times New Roman" w:hAnsi="Times New Roman" w:cs="Times New Roman"/>
        </w:rPr>
        <w:t xml:space="preserve">Alanının </w:t>
      </w:r>
      <w:r w:rsidRPr="00B824D4">
        <w:rPr>
          <w:rFonts w:ascii="Times New Roman" w:hAnsi="Times New Roman" w:cs="Times New Roman"/>
        </w:rPr>
        <w:t>Yönetimi</w:t>
      </w:r>
      <w:r w:rsidR="001C31B6" w:rsidRPr="00B824D4">
        <w:rPr>
          <w:rFonts w:ascii="Times New Roman" w:hAnsi="Times New Roman" w:cs="Times New Roman"/>
        </w:rPr>
        <w:tab/>
      </w:r>
      <w:r w:rsidR="000E6BC0" w:rsidRPr="00B824D4">
        <w:rPr>
          <w:rFonts w:ascii="Times New Roman" w:hAnsi="Times New Roman" w:cs="Times New Roman"/>
        </w:rPr>
        <w:t>11</w:t>
      </w:r>
      <w:r w:rsidR="00464F3A" w:rsidRPr="00B824D4">
        <w:rPr>
          <w:rFonts w:ascii="Times New Roman" w:hAnsi="Times New Roman" w:cs="Times New Roman"/>
        </w:rPr>
        <w:t>5</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080E19"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w:t>
      </w:r>
      <w:r w:rsidR="002C0519" w:rsidRPr="00B824D4">
        <w:rPr>
          <w:rFonts w:ascii="Times New Roman" w:hAnsi="Times New Roman" w:cs="Times New Roman"/>
        </w:rPr>
        <w:t xml:space="preserve"> </w:t>
      </w:r>
      <w:r w:rsidRPr="00B824D4">
        <w:rPr>
          <w:rFonts w:ascii="Times New Roman" w:hAnsi="Times New Roman" w:cs="Times New Roman"/>
        </w:rPr>
        <w:t>Y</w:t>
      </w:r>
      <w:r w:rsidR="00D43E67" w:rsidRPr="00B824D4">
        <w:rPr>
          <w:rFonts w:ascii="Times New Roman" w:hAnsi="Times New Roman" w:cs="Times New Roman"/>
        </w:rPr>
        <w:t xml:space="preserve">abancılar ve </w:t>
      </w:r>
      <w:r w:rsidRPr="00B824D4">
        <w:rPr>
          <w:rFonts w:ascii="Times New Roman" w:hAnsi="Times New Roman" w:cs="Times New Roman"/>
        </w:rPr>
        <w:t>U</w:t>
      </w:r>
      <w:r w:rsidR="00D43E67" w:rsidRPr="00B824D4">
        <w:rPr>
          <w:rFonts w:ascii="Times New Roman" w:hAnsi="Times New Roman" w:cs="Times New Roman"/>
        </w:rPr>
        <w:t xml:space="preserve">luslararası </w:t>
      </w:r>
      <w:r w:rsidRPr="00B824D4">
        <w:rPr>
          <w:rFonts w:ascii="Times New Roman" w:hAnsi="Times New Roman" w:cs="Times New Roman"/>
        </w:rPr>
        <w:t>K</w:t>
      </w:r>
      <w:r w:rsidR="00D43E67" w:rsidRPr="00B824D4">
        <w:rPr>
          <w:rFonts w:ascii="Times New Roman" w:hAnsi="Times New Roman" w:cs="Times New Roman"/>
        </w:rPr>
        <w:t xml:space="preserve">oruma </w:t>
      </w:r>
      <w:r w:rsidRPr="00B824D4">
        <w:rPr>
          <w:rFonts w:ascii="Times New Roman" w:hAnsi="Times New Roman" w:cs="Times New Roman"/>
        </w:rPr>
        <w:t>K</w:t>
      </w:r>
      <w:r w:rsidR="00D43E67" w:rsidRPr="00B824D4">
        <w:rPr>
          <w:rFonts w:ascii="Times New Roman" w:hAnsi="Times New Roman" w:cs="Times New Roman"/>
        </w:rPr>
        <w:t>anunu</w:t>
      </w:r>
      <w:r w:rsidRPr="00B824D4">
        <w:rPr>
          <w:rFonts w:ascii="Times New Roman" w:hAnsi="Times New Roman" w:cs="Times New Roman"/>
        </w:rPr>
        <w:t xml:space="preserve"> Dönemi Uluslararası Koruma </w:t>
      </w:r>
      <w:r w:rsidR="00F5070F" w:rsidRPr="00B824D4">
        <w:rPr>
          <w:rFonts w:ascii="Times New Roman" w:hAnsi="Times New Roman" w:cs="Times New Roman"/>
        </w:rPr>
        <w:t xml:space="preserve">Alanının </w:t>
      </w:r>
      <w:r w:rsidRPr="00B824D4">
        <w:rPr>
          <w:rFonts w:ascii="Times New Roman" w:hAnsi="Times New Roman" w:cs="Times New Roman"/>
        </w:rPr>
        <w:t>Yönetimi</w:t>
      </w:r>
      <w:r w:rsidR="001C31B6" w:rsidRPr="00B824D4">
        <w:rPr>
          <w:rFonts w:ascii="Times New Roman" w:hAnsi="Times New Roman" w:cs="Times New Roman"/>
        </w:rPr>
        <w:tab/>
      </w:r>
      <w:r w:rsidR="000E6BC0" w:rsidRPr="00B824D4">
        <w:rPr>
          <w:rFonts w:ascii="Times New Roman" w:hAnsi="Times New Roman" w:cs="Times New Roman"/>
        </w:rPr>
        <w:t>11</w:t>
      </w:r>
      <w:r w:rsidR="00464F3A" w:rsidRPr="00B824D4">
        <w:rPr>
          <w:rFonts w:ascii="Times New Roman" w:hAnsi="Times New Roman" w:cs="Times New Roman"/>
        </w:rPr>
        <w:t>6</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Göç İdaresi Genel Müdürlüğü</w:t>
      </w:r>
      <w:r w:rsidR="001C31B6" w:rsidRPr="00B824D4">
        <w:rPr>
          <w:rFonts w:ascii="Times New Roman" w:hAnsi="Times New Roman" w:cs="Times New Roman"/>
        </w:rPr>
        <w:tab/>
      </w:r>
      <w:r w:rsidR="000E6BC0" w:rsidRPr="00B824D4">
        <w:rPr>
          <w:rFonts w:ascii="Times New Roman" w:hAnsi="Times New Roman" w:cs="Times New Roman"/>
        </w:rPr>
        <w:t>11</w:t>
      </w:r>
      <w:r w:rsidR="00464F3A" w:rsidRPr="00B824D4">
        <w:rPr>
          <w:rFonts w:ascii="Times New Roman" w:hAnsi="Times New Roman" w:cs="Times New Roman"/>
        </w:rPr>
        <w:t>7</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Göç Politikaları Kurulu</w:t>
      </w:r>
      <w:r w:rsidR="001C31B6" w:rsidRPr="00B824D4">
        <w:rPr>
          <w:rFonts w:ascii="Times New Roman" w:hAnsi="Times New Roman" w:cs="Times New Roman"/>
        </w:rPr>
        <w:tab/>
      </w:r>
      <w:r w:rsidR="000E6BC0" w:rsidRPr="00B824D4">
        <w:rPr>
          <w:rFonts w:ascii="Times New Roman" w:hAnsi="Times New Roman" w:cs="Times New Roman"/>
        </w:rPr>
        <w:t>1</w:t>
      </w:r>
      <w:r w:rsidR="00464F3A" w:rsidRPr="00B824D4">
        <w:rPr>
          <w:rFonts w:ascii="Times New Roman" w:hAnsi="Times New Roman" w:cs="Times New Roman"/>
        </w:rPr>
        <w:t>19</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Sürekli Kurul ve Komisyonlar</w:t>
      </w:r>
      <w:r w:rsidR="001C31B6" w:rsidRPr="00B824D4">
        <w:rPr>
          <w:rFonts w:ascii="Times New Roman" w:hAnsi="Times New Roman" w:cs="Times New Roman"/>
        </w:rPr>
        <w:tab/>
      </w:r>
      <w:r w:rsidR="000E6BC0" w:rsidRPr="00B824D4">
        <w:rPr>
          <w:rFonts w:ascii="Times New Roman" w:hAnsi="Times New Roman" w:cs="Times New Roman"/>
        </w:rPr>
        <w:t>12</w:t>
      </w:r>
      <w:r w:rsidR="00464F3A" w:rsidRPr="00B824D4">
        <w:rPr>
          <w:rFonts w:ascii="Times New Roman" w:hAnsi="Times New Roman" w:cs="Times New Roman"/>
        </w:rPr>
        <w:t>0</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Göç İdaresi Genel Müdürlüğü İdari Teşkilatlanması</w:t>
      </w:r>
      <w:r w:rsidR="001C31B6" w:rsidRPr="00B824D4">
        <w:rPr>
          <w:rFonts w:ascii="Times New Roman" w:hAnsi="Times New Roman" w:cs="Times New Roman"/>
        </w:rPr>
        <w:tab/>
      </w:r>
      <w:r w:rsidR="000E6BC0" w:rsidRPr="00B824D4">
        <w:rPr>
          <w:rFonts w:ascii="Times New Roman" w:hAnsi="Times New Roman" w:cs="Times New Roman"/>
        </w:rPr>
        <w:t>12</w:t>
      </w:r>
      <w:r w:rsidR="00464F3A" w:rsidRPr="00B824D4">
        <w:rPr>
          <w:rFonts w:ascii="Times New Roman" w:hAnsi="Times New Roman" w:cs="Times New Roman"/>
        </w:rPr>
        <w:t>1</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1</w:t>
      </w:r>
      <w:r w:rsidR="00BF3141" w:rsidRPr="00B824D4">
        <w:rPr>
          <w:rFonts w:ascii="Times New Roman" w:hAnsi="Times New Roman" w:cs="Times New Roman"/>
        </w:rPr>
        <w:t xml:space="preserve">. </w:t>
      </w:r>
      <w:r w:rsidRPr="00B824D4">
        <w:rPr>
          <w:rFonts w:ascii="Times New Roman" w:hAnsi="Times New Roman" w:cs="Times New Roman"/>
        </w:rPr>
        <w:t>G</w:t>
      </w:r>
      <w:r w:rsidR="00D43E67" w:rsidRPr="00B824D4">
        <w:rPr>
          <w:rFonts w:ascii="Times New Roman" w:hAnsi="Times New Roman" w:cs="Times New Roman"/>
        </w:rPr>
        <w:t xml:space="preserve">öç </w:t>
      </w:r>
      <w:r w:rsidRPr="00B824D4">
        <w:rPr>
          <w:rFonts w:ascii="Times New Roman" w:hAnsi="Times New Roman" w:cs="Times New Roman"/>
        </w:rPr>
        <w:t>İ</w:t>
      </w:r>
      <w:r w:rsidR="00D43E67" w:rsidRPr="00B824D4">
        <w:rPr>
          <w:rFonts w:ascii="Times New Roman" w:hAnsi="Times New Roman" w:cs="Times New Roman"/>
        </w:rPr>
        <w:t xml:space="preserve">daresi </w:t>
      </w:r>
      <w:r w:rsidRPr="00B824D4">
        <w:rPr>
          <w:rFonts w:ascii="Times New Roman" w:hAnsi="Times New Roman" w:cs="Times New Roman"/>
        </w:rPr>
        <w:t>G</w:t>
      </w:r>
      <w:r w:rsidR="00D43E67" w:rsidRPr="00B824D4">
        <w:rPr>
          <w:rFonts w:ascii="Times New Roman" w:hAnsi="Times New Roman" w:cs="Times New Roman"/>
        </w:rPr>
        <w:t xml:space="preserve">enel </w:t>
      </w:r>
      <w:r w:rsidRPr="00B824D4">
        <w:rPr>
          <w:rFonts w:ascii="Times New Roman" w:hAnsi="Times New Roman" w:cs="Times New Roman"/>
        </w:rPr>
        <w:t>M</w:t>
      </w:r>
      <w:r w:rsidR="00D43E67" w:rsidRPr="00B824D4">
        <w:rPr>
          <w:rFonts w:ascii="Times New Roman" w:hAnsi="Times New Roman" w:cs="Times New Roman"/>
        </w:rPr>
        <w:t>üdürlüğü</w:t>
      </w:r>
      <w:r w:rsidRPr="00B824D4">
        <w:rPr>
          <w:rFonts w:ascii="Times New Roman" w:hAnsi="Times New Roman" w:cs="Times New Roman"/>
        </w:rPr>
        <w:t xml:space="preserve"> Merkez Teşkilatı</w:t>
      </w:r>
      <w:r w:rsidR="001C31B6" w:rsidRPr="00B824D4">
        <w:rPr>
          <w:rFonts w:ascii="Times New Roman" w:hAnsi="Times New Roman" w:cs="Times New Roman"/>
        </w:rPr>
        <w:tab/>
      </w:r>
      <w:r w:rsidR="000E6BC0" w:rsidRPr="00B824D4">
        <w:rPr>
          <w:rFonts w:ascii="Times New Roman" w:hAnsi="Times New Roman" w:cs="Times New Roman"/>
        </w:rPr>
        <w:t>12</w:t>
      </w:r>
      <w:r w:rsidR="00464F3A" w:rsidRPr="00B824D4">
        <w:rPr>
          <w:rFonts w:ascii="Times New Roman" w:hAnsi="Times New Roman" w:cs="Times New Roman"/>
        </w:rPr>
        <w:t>1</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BF3141" w:rsidRPr="00B824D4">
        <w:rPr>
          <w:rFonts w:ascii="Times New Roman" w:hAnsi="Times New Roman" w:cs="Times New Roman"/>
        </w:rPr>
        <w:t xml:space="preserve">. </w:t>
      </w:r>
      <w:r w:rsidRPr="00B824D4">
        <w:rPr>
          <w:rFonts w:ascii="Times New Roman" w:hAnsi="Times New Roman" w:cs="Times New Roman"/>
        </w:rPr>
        <w:t>Yurt Dışı Teşkilatı</w:t>
      </w:r>
      <w:r w:rsidR="001C31B6" w:rsidRPr="00B824D4">
        <w:rPr>
          <w:rFonts w:ascii="Times New Roman" w:hAnsi="Times New Roman" w:cs="Times New Roman"/>
        </w:rPr>
        <w:tab/>
      </w:r>
      <w:r w:rsidR="000E6BC0" w:rsidRPr="00B824D4">
        <w:rPr>
          <w:rFonts w:ascii="Times New Roman" w:hAnsi="Times New Roman" w:cs="Times New Roman"/>
        </w:rPr>
        <w:t>12</w:t>
      </w:r>
      <w:r w:rsidR="00C324C1" w:rsidRPr="00B824D4">
        <w:rPr>
          <w:rFonts w:ascii="Times New Roman" w:hAnsi="Times New Roman" w:cs="Times New Roman"/>
        </w:rPr>
        <w:t>4</w:t>
      </w:r>
    </w:p>
    <w:p w:rsidR="0091080B" w:rsidRPr="00B824D4" w:rsidRDefault="0091080B" w:rsidP="00B824D4">
      <w:pPr>
        <w:tabs>
          <w:tab w:val="left" w:leader="dot" w:pos="6946"/>
        </w:tabs>
        <w:spacing w:after="120" w:line="320" w:lineRule="atLeast"/>
        <w:ind w:left="284" w:hanging="284"/>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Taşra Teşkilatı</w:t>
      </w:r>
      <w:r w:rsidR="001C31B6" w:rsidRPr="00B824D4">
        <w:rPr>
          <w:rFonts w:ascii="Times New Roman" w:hAnsi="Times New Roman" w:cs="Times New Roman"/>
        </w:rPr>
        <w:tab/>
      </w:r>
      <w:r w:rsidR="000E6BC0" w:rsidRPr="00B824D4">
        <w:rPr>
          <w:rFonts w:ascii="Times New Roman" w:hAnsi="Times New Roman" w:cs="Times New Roman"/>
        </w:rPr>
        <w:t>12</w:t>
      </w:r>
      <w:r w:rsidR="00C324C1" w:rsidRPr="00B824D4">
        <w:rPr>
          <w:rFonts w:ascii="Times New Roman" w:hAnsi="Times New Roman" w:cs="Times New Roman"/>
        </w:rPr>
        <w:t>4</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1</w:t>
      </w:r>
      <w:r w:rsidR="00223BF6" w:rsidRPr="00B824D4">
        <w:rPr>
          <w:rFonts w:ascii="Times New Roman" w:hAnsi="Times New Roman" w:cs="Times New Roman"/>
        </w:rPr>
        <w:t>.</w:t>
      </w:r>
      <w:r w:rsidRPr="00B824D4">
        <w:rPr>
          <w:rFonts w:ascii="Times New Roman" w:hAnsi="Times New Roman" w:cs="Times New Roman"/>
        </w:rPr>
        <w:t xml:space="preserve"> Göç İdaresi İl Müdürlükleri</w:t>
      </w:r>
      <w:r w:rsidR="001C31B6" w:rsidRPr="00B824D4">
        <w:rPr>
          <w:rFonts w:ascii="Times New Roman" w:hAnsi="Times New Roman" w:cs="Times New Roman"/>
        </w:rPr>
        <w:tab/>
      </w:r>
      <w:r w:rsidR="000E6BC0" w:rsidRPr="00B824D4">
        <w:rPr>
          <w:rFonts w:ascii="Times New Roman" w:hAnsi="Times New Roman" w:cs="Times New Roman"/>
        </w:rPr>
        <w:t>12</w:t>
      </w:r>
      <w:r w:rsidR="00C324C1" w:rsidRPr="00B824D4">
        <w:rPr>
          <w:rFonts w:ascii="Times New Roman" w:hAnsi="Times New Roman" w:cs="Times New Roman"/>
        </w:rPr>
        <w:t>5</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2</w:t>
      </w:r>
      <w:r w:rsidR="00223BF6" w:rsidRPr="00B824D4">
        <w:rPr>
          <w:rFonts w:ascii="Times New Roman" w:hAnsi="Times New Roman" w:cs="Times New Roman"/>
        </w:rPr>
        <w:t>.</w:t>
      </w:r>
      <w:r w:rsidRPr="00B824D4">
        <w:rPr>
          <w:rFonts w:ascii="Times New Roman" w:hAnsi="Times New Roman" w:cs="Times New Roman"/>
        </w:rPr>
        <w:t xml:space="preserve"> İlçe Göç İdaresi Müdürlükleri</w:t>
      </w:r>
      <w:r w:rsidR="001C31B6" w:rsidRPr="00B824D4">
        <w:rPr>
          <w:rFonts w:ascii="Times New Roman" w:hAnsi="Times New Roman" w:cs="Times New Roman"/>
        </w:rPr>
        <w:tab/>
      </w:r>
      <w:r w:rsidR="00C324C1" w:rsidRPr="00B824D4">
        <w:rPr>
          <w:rFonts w:ascii="Times New Roman" w:hAnsi="Times New Roman" w:cs="Times New Roman"/>
        </w:rPr>
        <w:t>125</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4</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3</w:t>
      </w:r>
      <w:r w:rsidR="00223BF6" w:rsidRPr="00B824D4">
        <w:rPr>
          <w:rFonts w:ascii="Times New Roman" w:hAnsi="Times New Roman" w:cs="Times New Roman"/>
        </w:rPr>
        <w:t>.</w:t>
      </w:r>
      <w:r w:rsidRPr="00B824D4">
        <w:rPr>
          <w:rFonts w:ascii="Times New Roman" w:hAnsi="Times New Roman" w:cs="Times New Roman"/>
        </w:rPr>
        <w:t>3</w:t>
      </w:r>
      <w:r w:rsidR="00BF3141" w:rsidRPr="00B824D4">
        <w:rPr>
          <w:rFonts w:ascii="Times New Roman" w:hAnsi="Times New Roman" w:cs="Times New Roman"/>
        </w:rPr>
        <w:t xml:space="preserve">. </w:t>
      </w:r>
      <w:r w:rsidRPr="00B824D4">
        <w:rPr>
          <w:rFonts w:ascii="Times New Roman" w:hAnsi="Times New Roman" w:cs="Times New Roman"/>
        </w:rPr>
        <w:t>Merkez Müdürlükleri</w:t>
      </w:r>
      <w:r w:rsidR="001C31B6" w:rsidRPr="00B824D4">
        <w:rPr>
          <w:rFonts w:ascii="Times New Roman" w:hAnsi="Times New Roman" w:cs="Times New Roman"/>
        </w:rPr>
        <w:tab/>
      </w:r>
      <w:r w:rsidR="00C324C1" w:rsidRPr="00B824D4">
        <w:rPr>
          <w:rFonts w:ascii="Times New Roman" w:hAnsi="Times New Roman" w:cs="Times New Roman"/>
        </w:rPr>
        <w:t>125</w:t>
      </w:r>
    </w:p>
    <w:p w:rsidR="00081C23" w:rsidRPr="00B824D4" w:rsidRDefault="00081C23"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4.3.4. Yürütülen Faaliyetler.</w:t>
      </w:r>
      <w:r w:rsidR="00223BF6" w:rsidRPr="00B824D4">
        <w:rPr>
          <w:rFonts w:ascii="Times New Roman" w:hAnsi="Times New Roman" w:cs="Times New Roman"/>
        </w:rPr>
        <w:t>.</w:t>
      </w:r>
      <w:r w:rsidRPr="00B824D4">
        <w:rPr>
          <w:rFonts w:ascii="Times New Roman" w:hAnsi="Times New Roman" w:cs="Times New Roman"/>
        </w:rPr>
        <w:t>...................................................</w:t>
      </w:r>
      <w:r w:rsidR="004C0871">
        <w:rPr>
          <w:rFonts w:ascii="Times New Roman" w:hAnsi="Times New Roman" w:cs="Times New Roman"/>
        </w:rPr>
        <w:t>............................</w:t>
      </w:r>
      <w:r w:rsidR="00C324C1" w:rsidRPr="00B824D4">
        <w:rPr>
          <w:rFonts w:ascii="Times New Roman" w:hAnsi="Times New Roman" w:cs="Times New Roman"/>
        </w:rPr>
        <w:t>12</w:t>
      </w:r>
      <w:r w:rsidR="004C0871">
        <w:rPr>
          <w:rFonts w:ascii="Times New Roman" w:hAnsi="Times New Roman" w:cs="Times New Roman"/>
        </w:rPr>
        <w:t>7</w:t>
      </w:r>
    </w:p>
    <w:p w:rsidR="0091080B"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TARTIŞMA VE SONUÇ</w:t>
      </w:r>
      <w:r w:rsidR="001C31B6" w:rsidRPr="00B824D4">
        <w:rPr>
          <w:rFonts w:ascii="Times New Roman" w:hAnsi="Times New Roman" w:cs="Times New Roman"/>
        </w:rPr>
        <w:tab/>
      </w:r>
      <w:r w:rsidR="00A5082A" w:rsidRPr="00B824D4">
        <w:rPr>
          <w:rFonts w:ascii="Times New Roman" w:hAnsi="Times New Roman" w:cs="Times New Roman"/>
        </w:rPr>
        <w:t>1</w:t>
      </w:r>
      <w:r w:rsidR="00C324C1" w:rsidRPr="00B824D4">
        <w:rPr>
          <w:rFonts w:ascii="Times New Roman" w:hAnsi="Times New Roman" w:cs="Times New Roman"/>
        </w:rPr>
        <w:t>30</w:t>
      </w:r>
    </w:p>
    <w:p w:rsidR="008C713F"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lastRenderedPageBreak/>
        <w:t>KAYNAKLAR</w:t>
      </w:r>
      <w:r w:rsidR="001C31B6" w:rsidRPr="00B824D4">
        <w:rPr>
          <w:rFonts w:ascii="Times New Roman" w:hAnsi="Times New Roman" w:cs="Times New Roman"/>
        </w:rPr>
        <w:tab/>
      </w:r>
      <w:r w:rsidR="00A5082A" w:rsidRPr="00B824D4">
        <w:rPr>
          <w:rFonts w:ascii="Times New Roman" w:hAnsi="Times New Roman" w:cs="Times New Roman"/>
        </w:rPr>
        <w:t>13</w:t>
      </w:r>
      <w:r w:rsidR="00C324C1" w:rsidRPr="00B824D4">
        <w:rPr>
          <w:rFonts w:ascii="Times New Roman" w:hAnsi="Times New Roman" w:cs="Times New Roman"/>
        </w:rPr>
        <w:t>5</w:t>
      </w:r>
    </w:p>
    <w:p w:rsidR="008C713F" w:rsidRPr="00B824D4" w:rsidRDefault="0091080B" w:rsidP="00B824D4">
      <w:pPr>
        <w:tabs>
          <w:tab w:val="left" w:leader="dot" w:pos="6946"/>
        </w:tabs>
        <w:spacing w:after="120" w:line="320" w:lineRule="atLeast"/>
        <w:jc w:val="both"/>
        <w:rPr>
          <w:rFonts w:ascii="Times New Roman" w:hAnsi="Times New Roman" w:cs="Times New Roman"/>
        </w:rPr>
      </w:pPr>
      <w:r w:rsidRPr="00B824D4">
        <w:rPr>
          <w:rFonts w:ascii="Times New Roman" w:hAnsi="Times New Roman" w:cs="Times New Roman"/>
        </w:rPr>
        <w:t>ÖZGEÇMİŞ</w:t>
      </w:r>
      <w:r w:rsidR="001C31B6" w:rsidRPr="00B824D4">
        <w:rPr>
          <w:rFonts w:ascii="Times New Roman" w:hAnsi="Times New Roman" w:cs="Times New Roman"/>
        </w:rPr>
        <w:tab/>
      </w:r>
      <w:r w:rsidR="00C324C1" w:rsidRPr="00B824D4">
        <w:rPr>
          <w:rFonts w:ascii="Times New Roman" w:hAnsi="Times New Roman" w:cs="Times New Roman"/>
        </w:rPr>
        <w:t>147</w:t>
      </w: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FE4DC1" w:rsidRDefault="00FE4DC1"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781C09" w:rsidRDefault="00781C09" w:rsidP="008C713F">
      <w:pPr>
        <w:spacing w:line="320" w:lineRule="atLeast"/>
        <w:rPr>
          <w:rFonts w:ascii="Times New Roman" w:hAnsi="Times New Roman" w:cs="Times New Roman"/>
          <w:b/>
        </w:rPr>
      </w:pPr>
    </w:p>
    <w:p w:rsidR="008C713F" w:rsidRPr="00B824D4" w:rsidRDefault="008C713F" w:rsidP="00BE3C92">
      <w:pPr>
        <w:spacing w:before="240" w:after="240" w:line="320" w:lineRule="atLeast"/>
        <w:rPr>
          <w:rFonts w:ascii="Times New Roman" w:hAnsi="Times New Roman" w:cs="Times New Roman"/>
          <w:b/>
          <w:sz w:val="26"/>
          <w:szCs w:val="26"/>
        </w:rPr>
      </w:pPr>
      <w:r w:rsidRPr="00B824D4">
        <w:rPr>
          <w:rFonts w:ascii="Times New Roman" w:hAnsi="Times New Roman" w:cs="Times New Roman"/>
          <w:b/>
          <w:sz w:val="26"/>
          <w:szCs w:val="26"/>
        </w:rPr>
        <w:lastRenderedPageBreak/>
        <w:t>KISALTMALAR VE SİMGELER DİZİNİ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AB</w:t>
      </w:r>
      <w:r>
        <w:rPr>
          <w:rFonts w:ascii="Times New Roman" w:hAnsi="Times New Roman" w:cs="Times New Roman"/>
        </w:rPr>
        <w:tab/>
      </w:r>
      <w:r>
        <w:rPr>
          <w:rFonts w:ascii="Times New Roman" w:hAnsi="Times New Roman" w:cs="Times New Roman"/>
        </w:rPr>
        <w:tab/>
        <w:t xml:space="preserve">: </w:t>
      </w:r>
      <w:r w:rsidR="002C2868" w:rsidRPr="007348CA">
        <w:rPr>
          <w:rFonts w:ascii="Times New Roman" w:hAnsi="Times New Roman" w:cs="Times New Roman"/>
        </w:rPr>
        <w:t>Avrupa Birliği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ABD</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Amerika Birleşik Devletleri</w:t>
      </w:r>
    </w:p>
    <w:p w:rsidR="002C2868" w:rsidRPr="007348CA" w:rsidRDefault="00B824D4" w:rsidP="00B824D4">
      <w:pPr>
        <w:spacing w:after="120" w:line="320" w:lineRule="atLeast"/>
        <w:rPr>
          <w:rFonts w:ascii="Times New Roman" w:hAnsi="Times New Roman" w:cs="Times New Roman"/>
        </w:rPr>
      </w:pPr>
      <w:r>
        <w:rPr>
          <w:rFonts w:ascii="Times New Roman" w:hAnsi="Times New Roman" w:cs="Times New Roman"/>
        </w:rPr>
        <w:t>ABGKY</w:t>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Avrupa Birliği Geçici Koruma Yönergesi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ABÖ</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Afrika Birliği Örgütü</w:t>
      </w:r>
      <w:r w:rsidR="002C2868" w:rsidRPr="007348CA">
        <w:rPr>
          <w:rFonts w:ascii="Times New Roman" w:hAnsi="Times New Roman" w:cs="Times New Roman"/>
        </w:rPr>
        <w:tab/>
      </w:r>
      <w:r w:rsidR="002C2868" w:rsidRPr="007348CA">
        <w:rPr>
          <w:rFonts w:ascii="Times New Roman" w:hAnsi="Times New Roman" w:cs="Times New Roman"/>
        </w:rPr>
        <w:tab/>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AFAD</w:t>
      </w:r>
      <w:r>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Afet ve Acil Durum Yönetimi Başkanlığı</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AİHM</w:t>
      </w:r>
      <w:r>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Avrupa İnsan Hakları Mahkemesi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AİHS</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Avrupa İnsan Hakları Sözleşmesi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BMMYK</w:t>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Birleşmiş Milletler Mülteciler Yüksek Komiserliği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GİGM</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Göç İdaresi Genel Müdürlüğü</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IOM</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Uluslararası Göç Örgütü</w:t>
      </w:r>
    </w:p>
    <w:p w:rsidR="00B824BC" w:rsidRDefault="00B824D4" w:rsidP="00B824D4">
      <w:pPr>
        <w:spacing w:after="120" w:line="320" w:lineRule="atLeast"/>
        <w:jc w:val="both"/>
        <w:rPr>
          <w:rFonts w:ascii="Times New Roman" w:hAnsi="Times New Roman" w:cs="Times New Roman"/>
        </w:rPr>
      </w:pPr>
      <w:r>
        <w:rPr>
          <w:rFonts w:ascii="Times New Roman" w:hAnsi="Times New Roman" w:cs="Times New Roman"/>
        </w:rPr>
        <w:t>MC</w:t>
      </w:r>
      <w:r w:rsidR="00B824BC">
        <w:rPr>
          <w:rFonts w:ascii="Times New Roman" w:hAnsi="Times New Roman" w:cs="Times New Roman"/>
        </w:rPr>
        <w:tab/>
      </w:r>
      <w:r w:rsidR="00B824BC">
        <w:rPr>
          <w:rFonts w:ascii="Times New Roman" w:hAnsi="Times New Roman" w:cs="Times New Roman"/>
        </w:rPr>
        <w:tab/>
      </w:r>
      <w:r>
        <w:rPr>
          <w:rFonts w:ascii="Times New Roman" w:hAnsi="Times New Roman" w:cs="Times New Roman"/>
        </w:rPr>
        <w:t xml:space="preserve">: </w:t>
      </w:r>
      <w:r w:rsidR="00B824BC" w:rsidRPr="00F15799">
        <w:rPr>
          <w:rFonts w:ascii="Times New Roman" w:hAnsi="Times New Roman" w:cs="Times New Roman"/>
        </w:rPr>
        <w:t>Milletler Cemiyeti</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md</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w:t>
      </w:r>
      <w:r w:rsidR="002C2868" w:rsidRPr="007348CA">
        <w:rPr>
          <w:rFonts w:ascii="Times New Roman" w:hAnsi="Times New Roman" w:cs="Times New Roman"/>
        </w:rPr>
        <w:t xml:space="preserve"> madde</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 xml:space="preserve">TBMM </w:t>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Türkiye Büyük Millet Meclisi</w:t>
      </w:r>
    </w:p>
    <w:p w:rsidR="002C2868" w:rsidRPr="007348CA" w:rsidRDefault="00B824D4" w:rsidP="00B824D4">
      <w:pPr>
        <w:spacing w:after="120" w:line="320" w:lineRule="atLeast"/>
        <w:rPr>
          <w:rFonts w:ascii="Times New Roman" w:hAnsi="Times New Roman" w:cs="Times New Roman"/>
          <w:i/>
          <w:spacing w:val="-2"/>
          <w:lang w:val="en-GB"/>
        </w:rPr>
      </w:pPr>
      <w:r>
        <w:rPr>
          <w:rFonts w:ascii="Times New Roman" w:hAnsi="Times New Roman" w:cs="Times New Roman"/>
        </w:rPr>
        <w:t>UGO</w:t>
      </w:r>
      <w:r w:rsidR="002C2868" w:rsidRPr="007348CA">
        <w:rPr>
          <w:rFonts w:ascii="Times New Roman" w:hAnsi="Times New Roman" w:cs="Times New Roman"/>
        </w:rPr>
        <w:t xml:space="preserve"> </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Uluslararası Göç Organizasyonu</w:t>
      </w:r>
    </w:p>
    <w:p w:rsidR="002C2868" w:rsidRPr="007348CA" w:rsidRDefault="002C2868" w:rsidP="00B824D4">
      <w:pPr>
        <w:spacing w:after="120" w:line="320" w:lineRule="atLeast"/>
        <w:rPr>
          <w:rFonts w:ascii="Times New Roman" w:hAnsi="Times New Roman" w:cs="Times New Roman"/>
        </w:rPr>
      </w:pPr>
      <w:r w:rsidRPr="007348CA">
        <w:rPr>
          <w:rFonts w:ascii="Times New Roman" w:hAnsi="Times New Roman" w:cs="Times New Roman"/>
          <w:spacing w:val="-2"/>
          <w:lang w:val="en-GB"/>
        </w:rPr>
        <w:t>UKDK</w:t>
      </w:r>
      <w:r w:rsidR="00B824D4">
        <w:rPr>
          <w:rFonts w:ascii="Times New Roman" w:hAnsi="Times New Roman" w:cs="Times New Roman"/>
        </w:rPr>
        <w:tab/>
      </w:r>
      <w:r w:rsidRPr="007348CA">
        <w:rPr>
          <w:rFonts w:ascii="Times New Roman" w:hAnsi="Times New Roman" w:cs="Times New Roman"/>
        </w:rPr>
        <w:tab/>
      </w:r>
      <w:r w:rsidR="00B824D4">
        <w:rPr>
          <w:rFonts w:ascii="Times New Roman" w:hAnsi="Times New Roman" w:cs="Times New Roman"/>
        </w:rPr>
        <w:t xml:space="preserve">: </w:t>
      </w:r>
      <w:r w:rsidRPr="000E6978">
        <w:rPr>
          <w:rFonts w:ascii="Times New Roman" w:hAnsi="Times New Roman" w:cs="Times New Roman"/>
          <w:spacing w:val="-2"/>
          <w:lang w:val="en-GB"/>
        </w:rPr>
        <w:t>Uluslararası Koruma Değerlendirme Komisyonu</w:t>
      </w:r>
    </w:p>
    <w:p w:rsidR="002C2868" w:rsidRPr="007348CA" w:rsidRDefault="002C2868" w:rsidP="00B824D4">
      <w:pPr>
        <w:spacing w:after="120" w:line="320" w:lineRule="atLeast"/>
        <w:jc w:val="both"/>
        <w:rPr>
          <w:rFonts w:ascii="Times New Roman" w:hAnsi="Times New Roman" w:cs="Times New Roman"/>
        </w:rPr>
      </w:pPr>
      <w:r w:rsidRPr="007348CA">
        <w:rPr>
          <w:rFonts w:ascii="Times New Roman" w:hAnsi="Times New Roman" w:cs="Times New Roman"/>
        </w:rPr>
        <w:t>UNGA</w:t>
      </w:r>
      <w:r w:rsidR="00B824D4">
        <w:rPr>
          <w:rFonts w:ascii="Times New Roman" w:hAnsi="Times New Roman" w:cs="Times New Roman"/>
        </w:rPr>
        <w:tab/>
      </w:r>
      <w:r w:rsidRPr="007348CA">
        <w:rPr>
          <w:rFonts w:ascii="Times New Roman" w:hAnsi="Times New Roman" w:cs="Times New Roman"/>
        </w:rPr>
        <w:tab/>
      </w:r>
      <w:r w:rsidR="00B824D4">
        <w:rPr>
          <w:rFonts w:ascii="Times New Roman" w:hAnsi="Times New Roman" w:cs="Times New Roman"/>
        </w:rPr>
        <w:t xml:space="preserve">: </w:t>
      </w:r>
      <w:r w:rsidRPr="007348CA">
        <w:rPr>
          <w:rFonts w:ascii="Times New Roman" w:hAnsi="Times New Roman" w:cs="Times New Roman"/>
        </w:rPr>
        <w:t>United Nation General Assembly</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UNHRC</w:t>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United Nation High Commissioner For Refugees</w:t>
      </w:r>
    </w:p>
    <w:p w:rsidR="002C2868" w:rsidRPr="007348CA" w:rsidRDefault="002C2868" w:rsidP="00B824D4">
      <w:pPr>
        <w:spacing w:after="120" w:line="320" w:lineRule="atLeast"/>
        <w:rPr>
          <w:rFonts w:ascii="Times New Roman" w:hAnsi="Times New Roman" w:cs="Times New Roman"/>
        </w:rPr>
      </w:pPr>
      <w:r w:rsidRPr="002C0519">
        <w:rPr>
          <w:rFonts w:ascii="Times New Roman" w:hAnsi="Times New Roman" w:cs="Times New Roman"/>
        </w:rPr>
        <w:t>UNRRA</w:t>
      </w:r>
      <w:r w:rsidRPr="007348CA">
        <w:rPr>
          <w:rFonts w:ascii="Times New Roman" w:hAnsi="Times New Roman" w:cs="Times New Roman"/>
          <w:i/>
        </w:rPr>
        <w:tab/>
      </w:r>
      <w:r w:rsidR="00B824D4">
        <w:rPr>
          <w:rFonts w:ascii="Times New Roman" w:hAnsi="Times New Roman" w:cs="Times New Roman"/>
          <w:i/>
        </w:rPr>
        <w:t xml:space="preserve">: </w:t>
      </w:r>
      <w:r w:rsidRPr="007348CA">
        <w:rPr>
          <w:rFonts w:ascii="Times New Roman" w:hAnsi="Times New Roman" w:cs="Times New Roman"/>
        </w:rPr>
        <w:t>BM Yardım ve Rehabilitasyon İdaresi</w:t>
      </w:r>
    </w:p>
    <w:p w:rsidR="002C2868" w:rsidRPr="007348CA" w:rsidRDefault="002C2868" w:rsidP="00B824D4">
      <w:pPr>
        <w:spacing w:after="120" w:line="320" w:lineRule="atLeast"/>
        <w:ind w:left="1418" w:hanging="1418"/>
        <w:jc w:val="both"/>
        <w:rPr>
          <w:rFonts w:ascii="Times New Roman" w:hAnsi="Times New Roman" w:cs="Times New Roman"/>
        </w:rPr>
      </w:pPr>
      <w:r w:rsidRPr="007348CA">
        <w:rPr>
          <w:rFonts w:ascii="Times New Roman" w:hAnsi="Times New Roman" w:cs="Times New Roman"/>
        </w:rPr>
        <w:t>UNRWA</w:t>
      </w:r>
      <w:r w:rsidRPr="007348CA">
        <w:rPr>
          <w:rFonts w:ascii="Times New Roman" w:hAnsi="Times New Roman" w:cs="Times New Roman"/>
        </w:rPr>
        <w:tab/>
      </w:r>
      <w:r w:rsidR="004572FC">
        <w:rPr>
          <w:rFonts w:ascii="Times New Roman" w:hAnsi="Times New Roman" w:cs="Times New Roman"/>
        </w:rPr>
        <w:t xml:space="preserve">: </w:t>
      </w:r>
      <w:r w:rsidRPr="007348CA">
        <w:rPr>
          <w:rFonts w:ascii="Times New Roman" w:hAnsi="Times New Roman" w:cs="Times New Roman"/>
        </w:rPr>
        <w:t>T</w:t>
      </w:r>
      <w:r w:rsidRPr="007348CA">
        <w:rPr>
          <w:rFonts w:ascii="Times New Roman" w:hAnsi="Times New Roman" w:cs="Times New Roman"/>
          <w:shd w:val="clear" w:color="auto" w:fill="FFFFFF"/>
        </w:rPr>
        <w:t>he</w:t>
      </w:r>
      <w:r w:rsidR="00B824D4">
        <w:rPr>
          <w:rFonts w:ascii="Times New Roman" w:hAnsi="Times New Roman" w:cs="Times New Roman"/>
          <w:shd w:val="clear" w:color="auto" w:fill="FFFFFF"/>
        </w:rPr>
        <w:t xml:space="preserve"> </w:t>
      </w:r>
      <w:r w:rsidRPr="007348CA">
        <w:rPr>
          <w:rStyle w:val="Vurgu"/>
          <w:rFonts w:ascii="Times New Roman" w:hAnsi="Times New Roman" w:cs="Times New Roman"/>
          <w:bCs/>
          <w:i w:val="0"/>
          <w:iCs w:val="0"/>
          <w:shd w:val="clear" w:color="auto" w:fill="FFFFFF"/>
        </w:rPr>
        <w:t>United Nations Relief and Works Agency</w:t>
      </w:r>
      <w:r w:rsidR="00B824D4">
        <w:rPr>
          <w:rStyle w:val="Vurgu"/>
          <w:rFonts w:ascii="Times New Roman" w:hAnsi="Times New Roman" w:cs="Times New Roman"/>
          <w:bCs/>
          <w:i w:val="0"/>
          <w:iCs w:val="0"/>
          <w:shd w:val="clear" w:color="auto" w:fill="FFFFFF"/>
        </w:rPr>
        <w:t xml:space="preserve"> </w:t>
      </w:r>
      <w:r w:rsidR="00F66BFA">
        <w:rPr>
          <w:rFonts w:ascii="Times New Roman" w:hAnsi="Times New Roman" w:cs="Times New Roman"/>
          <w:shd w:val="clear" w:color="auto" w:fill="FFFFFF"/>
        </w:rPr>
        <w:t xml:space="preserve">for Palestine </w:t>
      </w:r>
      <w:r w:rsidRPr="007348CA">
        <w:rPr>
          <w:rFonts w:ascii="Times New Roman" w:hAnsi="Times New Roman" w:cs="Times New Roman"/>
          <w:shd w:val="clear" w:color="auto" w:fill="FFFFFF"/>
        </w:rPr>
        <w:t>Refugees in the Near East</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vd.,</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ve diğerleri</w:t>
      </w:r>
    </w:p>
    <w:p w:rsidR="002C2868" w:rsidRPr="007348CA" w:rsidRDefault="00B824D4" w:rsidP="00B824D4">
      <w:pPr>
        <w:tabs>
          <w:tab w:val="left" w:pos="426"/>
        </w:tabs>
        <w:spacing w:after="120" w:line="320" w:lineRule="atLeast"/>
        <w:ind w:left="1418" w:hanging="1418"/>
        <w:jc w:val="both"/>
        <w:rPr>
          <w:rFonts w:ascii="Times New Roman" w:hAnsi="Times New Roman" w:cs="Times New Roman"/>
        </w:rPr>
      </w:pPr>
      <w:r>
        <w:rPr>
          <w:rFonts w:ascii="Times New Roman" w:hAnsi="Times New Roman" w:cs="Times New Roman"/>
        </w:rPr>
        <w:t>YİSHK</w:t>
      </w:r>
      <w:r w:rsidR="000E6978">
        <w:rPr>
          <w:rFonts w:ascii="Times New Roman" w:hAnsi="Times New Roman" w:cs="Times New Roman"/>
        </w:rPr>
        <w:tab/>
      </w:r>
      <w:r>
        <w:rPr>
          <w:rFonts w:ascii="Times New Roman" w:hAnsi="Times New Roman" w:cs="Times New Roman"/>
        </w:rPr>
        <w:t>:</w:t>
      </w:r>
      <w:r w:rsidR="004572FC">
        <w:rPr>
          <w:rFonts w:ascii="Times New Roman" w:hAnsi="Times New Roman" w:cs="Times New Roman"/>
        </w:rPr>
        <w:t xml:space="preserve"> </w:t>
      </w:r>
      <w:r w:rsidR="002C2868" w:rsidRPr="007348CA">
        <w:rPr>
          <w:rFonts w:ascii="Times New Roman" w:hAnsi="Times New Roman" w:cs="Times New Roman"/>
        </w:rPr>
        <w:t>Yabancıların Türkiye’de İkamet</w:t>
      </w:r>
      <w:r w:rsidR="00A031FA">
        <w:rPr>
          <w:rFonts w:ascii="Times New Roman" w:hAnsi="Times New Roman" w:cs="Times New Roman"/>
        </w:rPr>
        <w:t xml:space="preserve"> </w:t>
      </w:r>
      <w:r w:rsidR="00A031FA" w:rsidRPr="007348CA">
        <w:rPr>
          <w:rFonts w:ascii="Times New Roman" w:hAnsi="Times New Roman" w:cs="Times New Roman"/>
        </w:rPr>
        <w:t>ve Seyahatleri Hakkındaki Kanun</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YUKK</w:t>
      </w:r>
      <w:r>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Yabancılar ve Uluslararası Koruma Kanunu</w:t>
      </w:r>
    </w:p>
    <w:p w:rsidR="002C2868" w:rsidRPr="007348CA" w:rsidRDefault="00B824D4" w:rsidP="00B824D4">
      <w:pPr>
        <w:spacing w:after="120" w:line="320" w:lineRule="atLeast"/>
        <w:jc w:val="both"/>
        <w:rPr>
          <w:rFonts w:ascii="Times New Roman" w:hAnsi="Times New Roman" w:cs="Times New Roman"/>
        </w:rPr>
      </w:pPr>
      <w:r>
        <w:rPr>
          <w:rFonts w:ascii="Times New Roman" w:hAnsi="Times New Roman" w:cs="Times New Roman"/>
        </w:rPr>
        <w:t>yy</w:t>
      </w:r>
      <w:r w:rsidR="002C2868" w:rsidRPr="007348CA">
        <w:rPr>
          <w:rFonts w:ascii="Times New Roman" w:hAnsi="Times New Roman" w:cs="Times New Roman"/>
        </w:rPr>
        <w:tab/>
      </w:r>
      <w:r w:rsidR="002C2868" w:rsidRPr="007348CA">
        <w:rPr>
          <w:rFonts w:ascii="Times New Roman" w:hAnsi="Times New Roman" w:cs="Times New Roman"/>
        </w:rPr>
        <w:tab/>
      </w:r>
      <w:r>
        <w:rPr>
          <w:rFonts w:ascii="Times New Roman" w:hAnsi="Times New Roman" w:cs="Times New Roman"/>
        </w:rPr>
        <w:t xml:space="preserve">: </w:t>
      </w:r>
      <w:r w:rsidR="002C2868" w:rsidRPr="007348CA">
        <w:rPr>
          <w:rFonts w:ascii="Times New Roman" w:hAnsi="Times New Roman" w:cs="Times New Roman"/>
        </w:rPr>
        <w:t>Yüz yıl</w:t>
      </w:r>
    </w:p>
    <w:p w:rsidR="008C713F" w:rsidRPr="007348CA" w:rsidRDefault="002C2868" w:rsidP="008C713F">
      <w:pPr>
        <w:spacing w:line="320" w:lineRule="atLeast"/>
        <w:jc w:val="center"/>
        <w:rPr>
          <w:rFonts w:ascii="Times New Roman" w:hAnsi="Times New Roman" w:cs="Times New Roman"/>
          <w:b/>
        </w:rPr>
      </w:pPr>
      <w:r w:rsidRPr="007348CA">
        <w:rPr>
          <w:rFonts w:ascii="Times New Roman" w:hAnsi="Times New Roman" w:cs="Times New Roman"/>
          <w:b/>
        </w:rPr>
        <w:t xml:space="preserve"> </w:t>
      </w: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Default="008C713F" w:rsidP="008C713F">
      <w:pPr>
        <w:spacing w:line="320" w:lineRule="atLeast"/>
        <w:jc w:val="center"/>
        <w:rPr>
          <w:rFonts w:ascii="Times New Roman" w:hAnsi="Times New Roman" w:cs="Times New Roman"/>
          <w:b/>
        </w:rPr>
      </w:pPr>
    </w:p>
    <w:p w:rsidR="006555AB" w:rsidRPr="007348CA" w:rsidRDefault="006555AB"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Default="008C713F" w:rsidP="008C713F">
      <w:pPr>
        <w:spacing w:line="320" w:lineRule="atLeast"/>
        <w:jc w:val="center"/>
        <w:rPr>
          <w:rFonts w:ascii="Times New Roman" w:hAnsi="Times New Roman" w:cs="Times New Roman"/>
          <w:b/>
        </w:rPr>
      </w:pPr>
    </w:p>
    <w:p w:rsidR="00B824D4" w:rsidRDefault="00B824D4" w:rsidP="008C713F">
      <w:pPr>
        <w:spacing w:line="320" w:lineRule="atLeast"/>
        <w:jc w:val="center"/>
        <w:rPr>
          <w:rFonts w:ascii="Times New Roman" w:hAnsi="Times New Roman" w:cs="Times New Roman"/>
          <w:b/>
        </w:rPr>
      </w:pPr>
    </w:p>
    <w:p w:rsidR="00B824D4" w:rsidRDefault="00B824D4" w:rsidP="008C713F">
      <w:pPr>
        <w:spacing w:line="320" w:lineRule="atLeast"/>
        <w:jc w:val="center"/>
        <w:rPr>
          <w:rFonts w:ascii="Times New Roman" w:hAnsi="Times New Roman" w:cs="Times New Roman"/>
          <w:b/>
        </w:rPr>
      </w:pPr>
    </w:p>
    <w:p w:rsidR="00B824D4" w:rsidRDefault="00B824D4" w:rsidP="008C713F">
      <w:pPr>
        <w:spacing w:line="320" w:lineRule="atLeast"/>
        <w:jc w:val="center"/>
        <w:rPr>
          <w:rFonts w:ascii="Times New Roman" w:hAnsi="Times New Roman" w:cs="Times New Roman"/>
          <w:b/>
        </w:rPr>
      </w:pPr>
    </w:p>
    <w:p w:rsidR="00B824D4" w:rsidRPr="007348CA" w:rsidRDefault="00B824D4"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8C713F" w:rsidP="008C713F">
      <w:pPr>
        <w:spacing w:line="320" w:lineRule="atLeast"/>
        <w:jc w:val="center"/>
        <w:rPr>
          <w:rFonts w:ascii="Times New Roman" w:hAnsi="Times New Roman" w:cs="Times New Roman"/>
          <w:b/>
        </w:rPr>
      </w:pPr>
    </w:p>
    <w:p w:rsidR="008C713F" w:rsidRPr="007348CA" w:rsidRDefault="00ED78E6" w:rsidP="008C713F">
      <w:pPr>
        <w:spacing w:line="320" w:lineRule="atLeast"/>
        <w:jc w:val="center"/>
        <w:rPr>
          <w:rFonts w:ascii="Times New Roman" w:hAnsi="Times New Roman" w:cs="Times New Roman"/>
          <w:b/>
        </w:rPr>
      </w:pPr>
      <w:r>
        <w:rPr>
          <w:rFonts w:ascii="Times New Roman" w:hAnsi="Times New Roman" w:cs="Times New Roman"/>
          <w:b/>
          <w:noProof/>
        </w:rPr>
        <w:pict>
          <v:shape id="_x0000_s1059" type="#_x0000_t202" style="position:absolute;left:0;text-align:left;margin-left:-19.75pt;margin-top:2.6pt;width:106.3pt;height:76.95pt;z-index:251683840" strokecolor="white [3212]">
            <v:textbox>
              <w:txbxContent>
                <w:p w:rsidR="003C262D" w:rsidRDefault="003C262D" w:rsidP="0071108F"/>
              </w:txbxContent>
            </v:textbox>
          </v:shape>
        </w:pict>
      </w:r>
    </w:p>
    <w:p w:rsidR="008C713F" w:rsidRPr="00BE3C92" w:rsidRDefault="0091080B" w:rsidP="00BE3C92">
      <w:pPr>
        <w:spacing w:before="240" w:after="240" w:line="320" w:lineRule="atLeast"/>
        <w:rPr>
          <w:rFonts w:ascii="Times New Roman" w:hAnsi="Times New Roman" w:cs="Times New Roman"/>
          <w:b/>
          <w:sz w:val="26"/>
          <w:szCs w:val="26"/>
        </w:rPr>
      </w:pPr>
      <w:r w:rsidRPr="00BE3C92">
        <w:rPr>
          <w:rFonts w:ascii="Times New Roman" w:hAnsi="Times New Roman" w:cs="Times New Roman"/>
          <w:b/>
          <w:sz w:val="26"/>
          <w:szCs w:val="26"/>
        </w:rPr>
        <w:lastRenderedPageBreak/>
        <w:t>ŞEKİLLER</w:t>
      </w:r>
      <w:r w:rsidR="008C713F" w:rsidRPr="00BE3C92">
        <w:rPr>
          <w:rFonts w:ascii="Times New Roman" w:hAnsi="Times New Roman" w:cs="Times New Roman"/>
          <w:b/>
          <w:sz w:val="26"/>
          <w:szCs w:val="26"/>
        </w:rPr>
        <w:t xml:space="preserve"> DİZİNİ</w:t>
      </w:r>
    </w:p>
    <w:p w:rsidR="0091080B" w:rsidRPr="007348CA" w:rsidRDefault="0091080B" w:rsidP="00BE3C92">
      <w:pPr>
        <w:tabs>
          <w:tab w:val="left" w:leader="dot" w:pos="6946"/>
        </w:tabs>
        <w:spacing w:after="120" w:line="320" w:lineRule="atLeast"/>
        <w:ind w:left="992" w:hanging="992"/>
        <w:jc w:val="both"/>
        <w:rPr>
          <w:rFonts w:ascii="Times New Roman" w:hAnsi="Times New Roman" w:cs="Times New Roman"/>
        </w:rPr>
      </w:pPr>
      <w:r w:rsidRPr="007348CA">
        <w:rPr>
          <w:rFonts w:ascii="Times New Roman" w:hAnsi="Times New Roman" w:cs="Times New Roman"/>
        </w:rPr>
        <w:t>Şekil 3</w:t>
      </w:r>
      <w:r w:rsidR="00BE3C92">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Geçici Koruma Altına Alınan Suriye Vatandaşlarına Ait Biyometrik Kayıtlar</w:t>
      </w:r>
      <w:r w:rsidR="00A14053">
        <w:rPr>
          <w:rFonts w:ascii="Times New Roman" w:hAnsi="Times New Roman" w:cs="Times New Roman"/>
        </w:rPr>
        <w:tab/>
        <w:t>..87</w:t>
      </w:r>
    </w:p>
    <w:p w:rsidR="0091080B" w:rsidRPr="007348CA" w:rsidRDefault="00ED3FEB" w:rsidP="00BE3C92">
      <w:pPr>
        <w:tabs>
          <w:tab w:val="left" w:leader="dot" w:pos="6946"/>
        </w:tabs>
        <w:spacing w:after="120" w:line="320" w:lineRule="atLeast"/>
        <w:ind w:left="992" w:hanging="992"/>
        <w:jc w:val="both"/>
        <w:rPr>
          <w:rFonts w:ascii="Times New Roman" w:hAnsi="Times New Roman" w:cs="Times New Roman"/>
        </w:rPr>
      </w:pPr>
      <w:r w:rsidRPr="007348CA">
        <w:rPr>
          <w:rFonts w:ascii="Times New Roman" w:hAnsi="Times New Roman" w:cs="Times New Roman"/>
        </w:rPr>
        <w:t>Şekil 4</w:t>
      </w:r>
      <w:r w:rsidR="00D37C49">
        <w:rPr>
          <w:rFonts w:ascii="Times New Roman" w:hAnsi="Times New Roman" w:cs="Times New Roman"/>
        </w:rPr>
        <w:t>.</w:t>
      </w:r>
      <w:r w:rsidRPr="007348CA">
        <w:rPr>
          <w:rFonts w:ascii="Times New Roman" w:hAnsi="Times New Roman" w:cs="Times New Roman"/>
        </w:rPr>
        <w:t>1</w:t>
      </w:r>
      <w:r w:rsidR="00BE3C92">
        <w:rPr>
          <w:rFonts w:ascii="Times New Roman" w:hAnsi="Times New Roman" w:cs="Times New Roman"/>
        </w:rPr>
        <w:t>.</w:t>
      </w:r>
      <w:r w:rsidRPr="007348CA">
        <w:rPr>
          <w:rFonts w:ascii="Times New Roman" w:hAnsi="Times New Roman" w:cs="Times New Roman"/>
        </w:rPr>
        <w:t xml:space="preserve"> G</w:t>
      </w:r>
      <w:r w:rsidR="00F5070F">
        <w:rPr>
          <w:rFonts w:ascii="Times New Roman" w:hAnsi="Times New Roman" w:cs="Times New Roman"/>
        </w:rPr>
        <w:t xml:space="preserve">öç </w:t>
      </w:r>
      <w:r w:rsidRPr="007348CA">
        <w:rPr>
          <w:rFonts w:ascii="Times New Roman" w:hAnsi="Times New Roman" w:cs="Times New Roman"/>
        </w:rPr>
        <w:t>İ</w:t>
      </w:r>
      <w:r w:rsidR="00F5070F">
        <w:rPr>
          <w:rFonts w:ascii="Times New Roman" w:hAnsi="Times New Roman" w:cs="Times New Roman"/>
        </w:rPr>
        <w:t xml:space="preserve">daresi </w:t>
      </w:r>
      <w:r w:rsidRPr="007348CA">
        <w:rPr>
          <w:rFonts w:ascii="Times New Roman" w:hAnsi="Times New Roman" w:cs="Times New Roman"/>
        </w:rPr>
        <w:t>G</w:t>
      </w:r>
      <w:r w:rsidR="00F5070F">
        <w:rPr>
          <w:rFonts w:ascii="Times New Roman" w:hAnsi="Times New Roman" w:cs="Times New Roman"/>
        </w:rPr>
        <w:t xml:space="preserve">enel </w:t>
      </w:r>
      <w:r w:rsidRPr="007348CA">
        <w:rPr>
          <w:rFonts w:ascii="Times New Roman" w:hAnsi="Times New Roman" w:cs="Times New Roman"/>
        </w:rPr>
        <w:t>M</w:t>
      </w:r>
      <w:r w:rsidR="00F5070F">
        <w:rPr>
          <w:rFonts w:ascii="Times New Roman" w:hAnsi="Times New Roman" w:cs="Times New Roman"/>
        </w:rPr>
        <w:t>üdürlüğü</w:t>
      </w:r>
      <w:r w:rsidRPr="007348CA">
        <w:rPr>
          <w:rFonts w:ascii="Times New Roman" w:hAnsi="Times New Roman" w:cs="Times New Roman"/>
        </w:rPr>
        <w:t xml:space="preserve"> Teşkila</w:t>
      </w:r>
      <w:r w:rsidR="00DB0E46" w:rsidRPr="007348CA">
        <w:rPr>
          <w:rFonts w:ascii="Times New Roman" w:hAnsi="Times New Roman" w:cs="Times New Roman"/>
        </w:rPr>
        <w:t>t</w:t>
      </w:r>
      <w:r w:rsidR="0091080B" w:rsidRPr="007348CA">
        <w:rPr>
          <w:rFonts w:ascii="Times New Roman" w:hAnsi="Times New Roman" w:cs="Times New Roman"/>
        </w:rPr>
        <w:t xml:space="preserve"> Şeması</w:t>
      </w:r>
      <w:r w:rsidR="00A14053">
        <w:rPr>
          <w:rFonts w:ascii="Times New Roman" w:hAnsi="Times New Roman" w:cs="Times New Roman"/>
        </w:rPr>
        <w:tab/>
        <w:t>123</w:t>
      </w:r>
    </w:p>
    <w:p w:rsidR="0091080B" w:rsidRPr="007348CA" w:rsidRDefault="0091080B" w:rsidP="00BE3C92">
      <w:pPr>
        <w:tabs>
          <w:tab w:val="left" w:leader="dot" w:pos="6946"/>
        </w:tabs>
        <w:spacing w:after="120" w:line="320" w:lineRule="atLeast"/>
        <w:ind w:left="992" w:hanging="992"/>
        <w:jc w:val="both"/>
        <w:rPr>
          <w:rFonts w:ascii="Times New Roman" w:hAnsi="Times New Roman" w:cs="Times New Roman"/>
        </w:rPr>
      </w:pPr>
      <w:r w:rsidRPr="007348CA">
        <w:rPr>
          <w:rFonts w:ascii="Times New Roman" w:hAnsi="Times New Roman" w:cs="Times New Roman"/>
        </w:rPr>
        <w:t>Şekil 4</w:t>
      </w:r>
      <w:r w:rsidR="00BE3C92">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r w:rsidRPr="007348CA">
        <w:rPr>
          <w:rFonts w:ascii="Times New Roman" w:hAnsi="Times New Roman" w:cs="Times New Roman"/>
        </w:rPr>
        <w:t>G</w:t>
      </w:r>
      <w:r w:rsidR="00F5070F">
        <w:rPr>
          <w:rFonts w:ascii="Times New Roman" w:hAnsi="Times New Roman" w:cs="Times New Roman"/>
        </w:rPr>
        <w:t xml:space="preserve">öç </w:t>
      </w:r>
      <w:r w:rsidRPr="007348CA">
        <w:rPr>
          <w:rFonts w:ascii="Times New Roman" w:hAnsi="Times New Roman" w:cs="Times New Roman"/>
        </w:rPr>
        <w:t>İ</w:t>
      </w:r>
      <w:r w:rsidR="00F5070F">
        <w:rPr>
          <w:rFonts w:ascii="Times New Roman" w:hAnsi="Times New Roman" w:cs="Times New Roman"/>
        </w:rPr>
        <w:t xml:space="preserve">daresi </w:t>
      </w:r>
      <w:r w:rsidRPr="007348CA">
        <w:rPr>
          <w:rFonts w:ascii="Times New Roman" w:hAnsi="Times New Roman" w:cs="Times New Roman"/>
        </w:rPr>
        <w:t>G</w:t>
      </w:r>
      <w:r w:rsidR="00F5070F">
        <w:rPr>
          <w:rFonts w:ascii="Times New Roman" w:hAnsi="Times New Roman" w:cs="Times New Roman"/>
        </w:rPr>
        <w:t xml:space="preserve">enel </w:t>
      </w:r>
      <w:r w:rsidRPr="007348CA">
        <w:rPr>
          <w:rFonts w:ascii="Times New Roman" w:hAnsi="Times New Roman" w:cs="Times New Roman"/>
        </w:rPr>
        <w:t>M</w:t>
      </w:r>
      <w:r w:rsidR="00F5070F">
        <w:rPr>
          <w:rFonts w:ascii="Times New Roman" w:hAnsi="Times New Roman" w:cs="Times New Roman"/>
        </w:rPr>
        <w:t xml:space="preserve">üdürlüğü Yurtdışı </w:t>
      </w:r>
      <w:r w:rsidRPr="007348CA">
        <w:rPr>
          <w:rFonts w:ascii="Times New Roman" w:hAnsi="Times New Roman" w:cs="Times New Roman"/>
        </w:rPr>
        <w:t>Teşkilatı</w:t>
      </w:r>
      <w:r w:rsidR="00A14053">
        <w:rPr>
          <w:rFonts w:ascii="Times New Roman" w:hAnsi="Times New Roman" w:cs="Times New Roman"/>
        </w:rPr>
        <w:tab/>
        <w:t>124</w:t>
      </w:r>
    </w:p>
    <w:p w:rsidR="008C713F" w:rsidRPr="007348CA" w:rsidRDefault="0091080B" w:rsidP="00BE3C92">
      <w:pPr>
        <w:tabs>
          <w:tab w:val="left" w:leader="dot" w:pos="6946"/>
        </w:tabs>
        <w:spacing w:after="120" w:line="320" w:lineRule="atLeast"/>
        <w:ind w:left="992" w:hanging="992"/>
        <w:jc w:val="both"/>
        <w:rPr>
          <w:rFonts w:ascii="Times New Roman" w:eastAsia="Times New Roman" w:hAnsi="Times New Roman" w:cs="Times New Roman"/>
          <w:b/>
        </w:rPr>
      </w:pPr>
      <w:r w:rsidRPr="007348CA">
        <w:rPr>
          <w:rFonts w:ascii="Times New Roman" w:hAnsi="Times New Roman" w:cs="Times New Roman"/>
        </w:rPr>
        <w:t>Şekil 4</w:t>
      </w:r>
      <w:r w:rsidR="00BE3C92">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r w:rsidRPr="007348CA">
        <w:rPr>
          <w:rFonts w:ascii="Times New Roman" w:hAnsi="Times New Roman" w:cs="Times New Roman"/>
        </w:rPr>
        <w:t>G</w:t>
      </w:r>
      <w:r w:rsidR="00F5070F">
        <w:rPr>
          <w:rFonts w:ascii="Times New Roman" w:hAnsi="Times New Roman" w:cs="Times New Roman"/>
        </w:rPr>
        <w:t xml:space="preserve">öç </w:t>
      </w:r>
      <w:r w:rsidRPr="007348CA">
        <w:rPr>
          <w:rFonts w:ascii="Times New Roman" w:hAnsi="Times New Roman" w:cs="Times New Roman"/>
        </w:rPr>
        <w:t>İ</w:t>
      </w:r>
      <w:r w:rsidR="00F5070F">
        <w:rPr>
          <w:rFonts w:ascii="Times New Roman" w:hAnsi="Times New Roman" w:cs="Times New Roman"/>
        </w:rPr>
        <w:t xml:space="preserve">daresi </w:t>
      </w:r>
      <w:r w:rsidRPr="007348CA">
        <w:rPr>
          <w:rFonts w:ascii="Times New Roman" w:hAnsi="Times New Roman" w:cs="Times New Roman"/>
        </w:rPr>
        <w:t>G</w:t>
      </w:r>
      <w:r w:rsidR="00F5070F">
        <w:rPr>
          <w:rFonts w:ascii="Times New Roman" w:hAnsi="Times New Roman" w:cs="Times New Roman"/>
        </w:rPr>
        <w:t xml:space="preserve">enel </w:t>
      </w:r>
      <w:r w:rsidRPr="007348CA">
        <w:rPr>
          <w:rFonts w:ascii="Times New Roman" w:hAnsi="Times New Roman" w:cs="Times New Roman"/>
        </w:rPr>
        <w:t>M</w:t>
      </w:r>
      <w:r w:rsidR="00F5070F">
        <w:rPr>
          <w:rFonts w:ascii="Times New Roman" w:hAnsi="Times New Roman" w:cs="Times New Roman"/>
        </w:rPr>
        <w:t>üdürlüğü</w:t>
      </w:r>
      <w:r w:rsidRPr="007348CA">
        <w:rPr>
          <w:rFonts w:ascii="Times New Roman" w:hAnsi="Times New Roman" w:cs="Times New Roman"/>
        </w:rPr>
        <w:t xml:space="preserve"> Taşra Teşkilatı</w:t>
      </w:r>
      <w:r w:rsidR="000E6BC0" w:rsidRPr="007348CA">
        <w:rPr>
          <w:rFonts w:ascii="Times New Roman" w:hAnsi="Times New Roman" w:cs="Times New Roman"/>
        </w:rPr>
        <w:tab/>
        <w:t>12</w:t>
      </w:r>
      <w:r w:rsidR="00A14053">
        <w:rPr>
          <w:rFonts w:ascii="Times New Roman" w:hAnsi="Times New Roman" w:cs="Times New Roman"/>
        </w:rPr>
        <w:t>7</w:t>
      </w:r>
    </w:p>
    <w:p w:rsidR="00081C23" w:rsidRPr="007348CA" w:rsidRDefault="00081C23" w:rsidP="00BE3C92">
      <w:pPr>
        <w:tabs>
          <w:tab w:val="left" w:leader="dot" w:pos="6946"/>
        </w:tabs>
        <w:spacing w:after="120" w:line="320" w:lineRule="atLeast"/>
        <w:ind w:left="992" w:hanging="992"/>
        <w:jc w:val="both"/>
        <w:rPr>
          <w:rFonts w:ascii="Times New Roman" w:hAnsi="Times New Roman" w:cs="Times New Roman"/>
        </w:rPr>
      </w:pPr>
      <w:r>
        <w:rPr>
          <w:rFonts w:ascii="Times New Roman" w:hAnsi="Times New Roman" w:cs="Times New Roman"/>
        </w:rPr>
        <w:t>Şekil 4</w:t>
      </w:r>
      <w:r w:rsidR="00BE3C92">
        <w:rPr>
          <w:rFonts w:ascii="Times New Roman" w:hAnsi="Times New Roman" w:cs="Times New Roman"/>
        </w:rPr>
        <w:t>.</w:t>
      </w:r>
      <w:r>
        <w:rPr>
          <w:rFonts w:ascii="Times New Roman" w:hAnsi="Times New Roman" w:cs="Times New Roman"/>
        </w:rPr>
        <w:t>4</w:t>
      </w:r>
      <w:r w:rsidR="00BE3C92">
        <w:rPr>
          <w:rFonts w:ascii="Times New Roman" w:hAnsi="Times New Roman" w:cs="Times New Roman"/>
        </w:rPr>
        <w:t xml:space="preserve">. </w:t>
      </w:r>
      <w:r w:rsidR="00FC0A0F" w:rsidRPr="007348CA">
        <w:rPr>
          <w:rFonts w:ascii="Times New Roman" w:hAnsi="Times New Roman" w:cs="Times New Roman"/>
        </w:rPr>
        <w:t>Yıllara Göre Toplam Uluslararası</w:t>
      </w:r>
      <w:r w:rsidR="00FC0A0F">
        <w:rPr>
          <w:rFonts w:ascii="Times New Roman" w:hAnsi="Times New Roman" w:cs="Times New Roman"/>
        </w:rPr>
        <w:t xml:space="preserve"> Koruma</w:t>
      </w:r>
      <w:r w:rsidR="00FC0A0F" w:rsidRPr="007348CA">
        <w:rPr>
          <w:rFonts w:ascii="Times New Roman" w:hAnsi="Times New Roman" w:cs="Times New Roman"/>
        </w:rPr>
        <w:t xml:space="preserve"> Başvuru Sayısı</w:t>
      </w:r>
      <w:r w:rsidR="00A14053">
        <w:rPr>
          <w:rFonts w:ascii="Times New Roman" w:hAnsi="Times New Roman" w:cs="Times New Roman"/>
        </w:rPr>
        <w:tab/>
        <w:t>128</w:t>
      </w:r>
    </w:p>
    <w:p w:rsidR="00191348" w:rsidRPr="007348CA" w:rsidRDefault="00191348" w:rsidP="00BE3C92">
      <w:pPr>
        <w:spacing w:after="120" w:line="320" w:lineRule="atLeast"/>
        <w:jc w:val="both"/>
        <w:rPr>
          <w:rFonts w:ascii="Times New Roman" w:hAnsi="Times New Roman" w:cs="Times New Roman"/>
        </w:rPr>
      </w:pPr>
    </w:p>
    <w:p w:rsidR="00191348" w:rsidRPr="007348CA" w:rsidRDefault="00191348" w:rsidP="005C7B36">
      <w:pPr>
        <w:spacing w:after="240" w:line="320" w:lineRule="atLeast"/>
        <w:jc w:val="both"/>
        <w:rPr>
          <w:rFonts w:ascii="Times New Roman" w:hAnsi="Times New Roman" w:cs="Times New Roman"/>
        </w:rPr>
      </w:pPr>
    </w:p>
    <w:p w:rsidR="00191348" w:rsidRDefault="00191348"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Default="00781C09" w:rsidP="005C7B36">
      <w:pPr>
        <w:spacing w:after="240" w:line="320" w:lineRule="atLeast"/>
        <w:jc w:val="both"/>
        <w:rPr>
          <w:rFonts w:ascii="Times New Roman" w:hAnsi="Times New Roman" w:cs="Times New Roman"/>
        </w:rPr>
      </w:pPr>
    </w:p>
    <w:p w:rsidR="00781C09" w:rsidRPr="007348CA" w:rsidRDefault="00781C09" w:rsidP="005C7B36">
      <w:pPr>
        <w:spacing w:after="240" w:line="320" w:lineRule="atLeast"/>
        <w:jc w:val="both"/>
        <w:rPr>
          <w:rFonts w:ascii="Times New Roman" w:hAnsi="Times New Roman" w:cs="Times New Roman"/>
        </w:rPr>
      </w:pPr>
    </w:p>
    <w:p w:rsidR="00191348" w:rsidRPr="007348CA" w:rsidRDefault="00191348" w:rsidP="005C7B36">
      <w:pPr>
        <w:spacing w:after="240" w:line="320" w:lineRule="atLeast"/>
        <w:jc w:val="both"/>
        <w:rPr>
          <w:rFonts w:ascii="Times New Roman" w:hAnsi="Times New Roman" w:cs="Times New Roman"/>
        </w:rPr>
      </w:pPr>
    </w:p>
    <w:p w:rsidR="00191348" w:rsidRPr="007348CA" w:rsidRDefault="00191348" w:rsidP="005C7B36">
      <w:pPr>
        <w:spacing w:after="240" w:line="320" w:lineRule="atLeast"/>
        <w:jc w:val="both"/>
        <w:rPr>
          <w:rFonts w:ascii="Times New Roman" w:hAnsi="Times New Roman" w:cs="Times New Roman"/>
        </w:rPr>
      </w:pPr>
    </w:p>
    <w:p w:rsidR="00191348" w:rsidRPr="007348CA" w:rsidRDefault="00191348" w:rsidP="005C7B36">
      <w:pPr>
        <w:spacing w:after="240" w:line="320" w:lineRule="atLeast"/>
        <w:jc w:val="both"/>
        <w:rPr>
          <w:rFonts w:ascii="Times New Roman" w:hAnsi="Times New Roman" w:cs="Times New Roman"/>
        </w:rPr>
      </w:pPr>
    </w:p>
    <w:p w:rsidR="00191348" w:rsidRPr="007348CA" w:rsidRDefault="00191348" w:rsidP="005C7B36">
      <w:pPr>
        <w:spacing w:after="240" w:line="320" w:lineRule="atLeast"/>
        <w:jc w:val="both"/>
        <w:rPr>
          <w:rFonts w:ascii="Times New Roman" w:hAnsi="Times New Roman" w:cs="Times New Roman"/>
        </w:rPr>
      </w:pPr>
    </w:p>
    <w:p w:rsidR="00191348" w:rsidRPr="007348CA" w:rsidRDefault="00191348" w:rsidP="005C7B36">
      <w:pPr>
        <w:spacing w:after="240" w:line="320" w:lineRule="atLeast"/>
        <w:jc w:val="both"/>
        <w:rPr>
          <w:rFonts w:ascii="Times New Roman" w:hAnsi="Times New Roman" w:cs="Times New Roman"/>
        </w:rPr>
      </w:pPr>
    </w:p>
    <w:p w:rsidR="005C7B36" w:rsidRPr="007348CA" w:rsidRDefault="00ED78E6" w:rsidP="005C7B36">
      <w:pPr>
        <w:spacing w:after="240" w:line="320" w:lineRule="atLeast"/>
        <w:jc w:val="both"/>
        <w:rPr>
          <w:rFonts w:ascii="Times New Roman" w:hAnsi="Times New Roman" w:cs="Times New Roman"/>
        </w:rPr>
        <w:sectPr w:rsidR="005C7B36" w:rsidRPr="007348CA" w:rsidSect="003F5EA2">
          <w:footerReference w:type="even" r:id="rId10"/>
          <w:footerReference w:type="default" r:id="rId11"/>
          <w:pgSz w:w="10319" w:h="14571" w:code="13"/>
          <w:pgMar w:top="1418" w:right="1134" w:bottom="1418" w:left="1871" w:header="709" w:footer="709" w:gutter="0"/>
          <w:pgNumType w:fmt="lowerRoman" w:start="3"/>
          <w:cols w:space="708"/>
          <w:docGrid w:linePitch="360"/>
        </w:sectPr>
      </w:pPr>
      <w:r>
        <w:rPr>
          <w:rFonts w:ascii="Times New Roman" w:hAnsi="Times New Roman" w:cs="Times New Roman"/>
          <w:noProof/>
        </w:rPr>
        <w:pict>
          <v:shape id="_x0000_s1066" type="#_x0000_t202" style="position:absolute;left:0;text-align:left;margin-left:.3pt;margin-top:198.1pt;width:91.5pt;height:71.25pt;z-index:251688960" strokecolor="white [3212]">
            <v:textbox>
              <w:txbxContent>
                <w:p w:rsidR="003C262D" w:rsidRDefault="003C262D" w:rsidP="00080E19"/>
              </w:txbxContent>
            </v:textbox>
          </v:shape>
        </w:pict>
      </w:r>
    </w:p>
    <w:p w:rsidR="00191348" w:rsidRPr="007348CA" w:rsidRDefault="00191348" w:rsidP="005C7B36">
      <w:pPr>
        <w:spacing w:after="240" w:line="320" w:lineRule="atLeast"/>
        <w:jc w:val="both"/>
        <w:rPr>
          <w:rFonts w:ascii="Times New Roman" w:hAnsi="Times New Roman" w:cs="Times New Roman"/>
          <w:b/>
          <w:sz w:val="26"/>
          <w:szCs w:val="26"/>
        </w:rPr>
      </w:pPr>
      <w:r w:rsidRPr="007348CA">
        <w:rPr>
          <w:rFonts w:ascii="Times New Roman" w:hAnsi="Times New Roman" w:cs="Times New Roman"/>
          <w:b/>
          <w:sz w:val="26"/>
          <w:szCs w:val="26"/>
        </w:rPr>
        <w:lastRenderedPageBreak/>
        <w:t>GİRİŞ</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A156BF">
        <w:rPr>
          <w:rFonts w:ascii="Times New Roman" w:hAnsi="Times New Roman" w:cs="Times New Roman"/>
        </w:rPr>
        <w:t>,</w:t>
      </w:r>
      <w:r w:rsidRPr="007348CA">
        <w:rPr>
          <w:rFonts w:ascii="Times New Roman" w:hAnsi="Times New Roman" w:cs="Times New Roman"/>
        </w:rPr>
        <w:t xml:space="preserve"> zorunlu göç hareketlerine Osmanlı İmparatorluğu döneminde</w:t>
      </w:r>
      <w:r w:rsidR="00D01E3F" w:rsidRPr="007348CA">
        <w:rPr>
          <w:rFonts w:ascii="Times New Roman" w:hAnsi="Times New Roman" w:cs="Times New Roman"/>
        </w:rPr>
        <w:t xml:space="preserve">, </w:t>
      </w:r>
      <w:r w:rsidRPr="007348CA">
        <w:rPr>
          <w:rFonts w:ascii="Times New Roman" w:hAnsi="Times New Roman" w:cs="Times New Roman"/>
        </w:rPr>
        <w:t>Cumhuriyetin ilk yıllarında ve günümüzde kapılarını açarak iltica edenlere ev sahipliği yapmış halen</w:t>
      </w:r>
      <w:r w:rsidR="00D17D49" w:rsidRPr="007348CA">
        <w:rPr>
          <w:rFonts w:ascii="Times New Roman" w:hAnsi="Times New Roman" w:cs="Times New Roman"/>
        </w:rPr>
        <w:t xml:space="preserve"> </w:t>
      </w:r>
      <w:r w:rsidRPr="007348CA">
        <w:rPr>
          <w:rFonts w:ascii="Times New Roman" w:hAnsi="Times New Roman" w:cs="Times New Roman"/>
        </w:rPr>
        <w:t>de yapmaya devam etmektedir</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Cumhuriyetin ilk yıllarında tarihi</w:t>
      </w:r>
      <w:r w:rsidR="00D01E3F" w:rsidRPr="007348CA">
        <w:rPr>
          <w:rFonts w:ascii="Times New Roman" w:hAnsi="Times New Roman" w:cs="Times New Roman"/>
        </w:rPr>
        <w:t xml:space="preserve">, </w:t>
      </w:r>
      <w:r w:rsidRPr="007348CA">
        <w:rPr>
          <w:rFonts w:ascii="Times New Roman" w:hAnsi="Times New Roman" w:cs="Times New Roman"/>
        </w:rPr>
        <w:t>dini ve kültürel bağlar</w:t>
      </w:r>
      <w:r w:rsidR="00D17D49" w:rsidRPr="007348CA">
        <w:rPr>
          <w:rFonts w:ascii="Times New Roman" w:hAnsi="Times New Roman" w:cs="Times New Roman"/>
        </w:rPr>
        <w:t>ı</w:t>
      </w:r>
      <w:r w:rsidRPr="007348CA">
        <w:rPr>
          <w:rFonts w:ascii="Times New Roman" w:hAnsi="Times New Roman" w:cs="Times New Roman"/>
        </w:rPr>
        <w:t xml:space="preserve"> nedeni ile Balkanlardan zorunlu göçe tabi çok s</w:t>
      </w:r>
      <w:r w:rsidR="009F06A9">
        <w:rPr>
          <w:rFonts w:ascii="Times New Roman" w:hAnsi="Times New Roman" w:cs="Times New Roman"/>
        </w:rPr>
        <w:t>ayıda göçmen kabul eden Türkiye,</w:t>
      </w:r>
      <w:r w:rsidRPr="007348CA">
        <w:rPr>
          <w:rFonts w:ascii="Times New Roman" w:hAnsi="Times New Roman" w:cs="Times New Roman"/>
        </w:rPr>
        <w:t xml:space="preserve"> özellikle 1990’ lı yıllardan itibaren Körfez Krizi ile başlayan süreçte yakın coğrafyamızda yaşanan savaşlar</w:t>
      </w:r>
      <w:r w:rsidR="00D01E3F" w:rsidRPr="007348CA">
        <w:rPr>
          <w:rFonts w:ascii="Times New Roman" w:hAnsi="Times New Roman" w:cs="Times New Roman"/>
        </w:rPr>
        <w:t xml:space="preserve">, </w:t>
      </w:r>
      <w:r w:rsidRPr="007348CA">
        <w:rPr>
          <w:rFonts w:ascii="Times New Roman" w:hAnsi="Times New Roman" w:cs="Times New Roman"/>
        </w:rPr>
        <w:t>iç karışıklıklar ve siyasi istikrarsızlıklar nedeni ile doğu sınırımızdan yoğun sığınmacı hareketlerine hedef olmuştur</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2011 bahar aylarında Suriye'de başlayan ve etkileri günümüzde halen devam etmekte olan iç savaş nedeni ile can ve mal güvenliğini kaybeden milyonlarca Suriyeli toplu olarak ülkelerinden ayrılmak zorunda kalmışlar</w:t>
      </w:r>
      <w:r w:rsidR="00D01E3F" w:rsidRPr="007348CA">
        <w:rPr>
          <w:rFonts w:ascii="Times New Roman" w:hAnsi="Times New Roman" w:cs="Times New Roman"/>
        </w:rPr>
        <w:t xml:space="preserve">, </w:t>
      </w:r>
      <w:r w:rsidRPr="007348CA">
        <w:rPr>
          <w:rFonts w:ascii="Times New Roman" w:hAnsi="Times New Roman" w:cs="Times New Roman"/>
        </w:rPr>
        <w:t>başta Türkiye olmak üzere Lübnan</w:t>
      </w:r>
      <w:r w:rsidR="00D01E3F" w:rsidRPr="007348CA">
        <w:rPr>
          <w:rFonts w:ascii="Times New Roman" w:hAnsi="Times New Roman" w:cs="Times New Roman"/>
        </w:rPr>
        <w:t xml:space="preserve">, </w:t>
      </w:r>
      <w:r w:rsidRPr="007348CA">
        <w:rPr>
          <w:rFonts w:ascii="Times New Roman" w:hAnsi="Times New Roman" w:cs="Times New Roman"/>
        </w:rPr>
        <w:t>Ürdün</w:t>
      </w:r>
      <w:r w:rsidR="00D01E3F" w:rsidRPr="007348CA">
        <w:rPr>
          <w:rFonts w:ascii="Times New Roman" w:hAnsi="Times New Roman" w:cs="Times New Roman"/>
        </w:rPr>
        <w:t xml:space="preserve">, </w:t>
      </w:r>
      <w:r w:rsidRPr="007348CA">
        <w:rPr>
          <w:rFonts w:ascii="Times New Roman" w:hAnsi="Times New Roman" w:cs="Times New Roman"/>
        </w:rPr>
        <w:t>Irak</w:t>
      </w:r>
      <w:r w:rsidR="00D01E3F" w:rsidRPr="007348CA">
        <w:rPr>
          <w:rFonts w:ascii="Times New Roman" w:hAnsi="Times New Roman" w:cs="Times New Roman"/>
        </w:rPr>
        <w:t xml:space="preserve">, </w:t>
      </w:r>
      <w:r w:rsidRPr="007348CA">
        <w:rPr>
          <w:rFonts w:ascii="Times New Roman" w:hAnsi="Times New Roman" w:cs="Times New Roman"/>
        </w:rPr>
        <w:t>Mısır</w:t>
      </w:r>
      <w:r w:rsidR="009F06A9">
        <w:rPr>
          <w:rFonts w:ascii="Times New Roman" w:hAnsi="Times New Roman" w:cs="Times New Roman"/>
        </w:rPr>
        <w:t xml:space="preserve"> ve</w:t>
      </w:r>
      <w:r w:rsidRPr="007348CA">
        <w:rPr>
          <w:rFonts w:ascii="Times New Roman" w:hAnsi="Times New Roman" w:cs="Times New Roman"/>
        </w:rPr>
        <w:t xml:space="preserve"> Kuzey Afrika ülkelerine sığınmışlardır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2017)</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korumaya ihtiyacı olan bu kişiler</w:t>
      </w:r>
      <w:r w:rsidR="002B286B">
        <w:rPr>
          <w:rFonts w:ascii="Times New Roman" w:hAnsi="Times New Roman" w:cs="Times New Roman"/>
        </w:rPr>
        <w:t>,</w:t>
      </w:r>
      <w:r w:rsidRPr="007348CA">
        <w:rPr>
          <w:rFonts w:ascii="Times New Roman" w:hAnsi="Times New Roman" w:cs="Times New Roman"/>
        </w:rPr>
        <w:t xml:space="preserve"> yaşadıkları ülkelerinden ayrılmak zorunda kalmakta</w:t>
      </w:r>
      <w:r w:rsidR="00725668">
        <w:rPr>
          <w:rFonts w:ascii="Times New Roman" w:hAnsi="Times New Roman" w:cs="Times New Roman"/>
        </w:rPr>
        <w:t>,</w:t>
      </w:r>
      <w:r w:rsidRPr="007348CA">
        <w:rPr>
          <w:rFonts w:ascii="Times New Roman" w:hAnsi="Times New Roman" w:cs="Times New Roman"/>
        </w:rPr>
        <w:t xml:space="preserve"> başka bir ülkenin korumasına sığınmaktadırlar</w:t>
      </w:r>
      <w:r w:rsidR="00BF3141" w:rsidRPr="007348CA">
        <w:rPr>
          <w:rFonts w:ascii="Times New Roman" w:hAnsi="Times New Roman" w:cs="Times New Roman"/>
        </w:rPr>
        <w:t xml:space="preserve">. </w:t>
      </w:r>
      <w:r w:rsidRPr="007348CA">
        <w:rPr>
          <w:rFonts w:ascii="Times New Roman" w:hAnsi="Times New Roman" w:cs="Times New Roman"/>
        </w:rPr>
        <w:t xml:space="preserve"> Devletlerin uluslararası koruma konusundaki sorumlulukları ise taraf olduğu uluslararası düzenlemeler ve ulusal mevzuatından kaynaklanmaktadır</w:t>
      </w:r>
      <w:r w:rsidR="00D01E3F" w:rsidRPr="007348CA">
        <w:rPr>
          <w:rFonts w:ascii="Times New Roman" w:hAnsi="Times New Roman" w:cs="Times New Roman"/>
        </w:rPr>
        <w:t xml:space="preserve"> (</w:t>
      </w:r>
      <w:r w:rsidRPr="007348CA">
        <w:rPr>
          <w:rFonts w:ascii="Times New Roman" w:hAnsi="Times New Roman" w:cs="Times New Roman"/>
        </w:rPr>
        <w:t>Pazarcı</w:t>
      </w:r>
      <w:r w:rsidR="00D01E3F" w:rsidRPr="007348CA">
        <w:rPr>
          <w:rFonts w:ascii="Times New Roman" w:hAnsi="Times New Roman" w:cs="Times New Roman"/>
        </w:rPr>
        <w:t xml:space="preserve">, </w:t>
      </w:r>
      <w:r w:rsidRPr="007348CA">
        <w:rPr>
          <w:rFonts w:ascii="Times New Roman" w:hAnsi="Times New Roman" w:cs="Times New Roman"/>
        </w:rPr>
        <w:t>2009</w:t>
      </w:r>
      <w:r w:rsidR="00C836E0" w:rsidRPr="007348CA">
        <w:rPr>
          <w:rFonts w:ascii="Times New Roman" w:hAnsi="Times New Roman" w:cs="Times New Roman"/>
        </w:rPr>
        <w:t xml:space="preserve">: </w:t>
      </w:r>
      <w:r w:rsidRPr="007348CA">
        <w:rPr>
          <w:rFonts w:ascii="Times New Roman" w:hAnsi="Times New Roman" w:cs="Times New Roman"/>
        </w:rPr>
        <w:t>211)</w:t>
      </w:r>
      <w:r w:rsidR="00BF3141" w:rsidRPr="007348CA">
        <w:rPr>
          <w:rFonts w:ascii="Times New Roman" w:hAnsi="Times New Roman" w:cs="Times New Roman"/>
        </w:rPr>
        <w:t xml:space="preserve">. </w:t>
      </w:r>
      <w:r w:rsidRPr="007348CA">
        <w:rPr>
          <w:rFonts w:ascii="Times New Roman" w:hAnsi="Times New Roman" w:cs="Times New Roman"/>
        </w:rPr>
        <w:t>Türkiye açısından bu sorumluluk</w:t>
      </w:r>
      <w:r w:rsidR="00A156BF">
        <w:rPr>
          <w:rFonts w:ascii="Times New Roman" w:hAnsi="Times New Roman" w:cs="Times New Roman"/>
        </w:rPr>
        <w:t>,</w:t>
      </w:r>
      <w:r w:rsidRPr="007348CA">
        <w:rPr>
          <w:rFonts w:ascii="Times New Roman" w:hAnsi="Times New Roman" w:cs="Times New Roman"/>
        </w:rPr>
        <w:t xml:space="preserve"> </w:t>
      </w:r>
      <w:r w:rsidRPr="000F52A4">
        <w:rPr>
          <w:rFonts w:ascii="Times New Roman" w:hAnsi="Times New Roman" w:cs="Times New Roman"/>
          <w:i/>
        </w:rPr>
        <w:t>1951 Mültecilerin Hukuki Durumuna Dair Cenevre Sözleşmesi</w:t>
      </w:r>
      <w:r w:rsidR="00B97FAA" w:rsidRPr="007348CA">
        <w:rPr>
          <w:rStyle w:val="DipnotBavurusu"/>
          <w:rFonts w:ascii="Times New Roman" w:hAnsi="Times New Roman" w:cs="Times New Roman"/>
        </w:rPr>
        <w:footnoteReference w:id="1"/>
      </w:r>
      <w:r w:rsidR="00D01E3F" w:rsidRPr="007348CA">
        <w:rPr>
          <w:rFonts w:ascii="Times New Roman" w:hAnsi="Times New Roman" w:cs="Times New Roman"/>
        </w:rPr>
        <w:t xml:space="preserve"> (</w:t>
      </w:r>
      <w:r w:rsidRPr="007348CA">
        <w:rPr>
          <w:rFonts w:ascii="Times New Roman" w:hAnsi="Times New Roman" w:cs="Times New Roman"/>
        </w:rPr>
        <w:t xml:space="preserve">1951 Sözleşmesi ya da Cenevre Sözleşmesi) ve </w:t>
      </w:r>
      <w:r w:rsidRPr="000F52A4">
        <w:rPr>
          <w:rFonts w:ascii="Times New Roman" w:hAnsi="Times New Roman" w:cs="Times New Roman"/>
        </w:rPr>
        <w:t>eki</w:t>
      </w:r>
      <w:r w:rsidRPr="000F52A4">
        <w:rPr>
          <w:rFonts w:ascii="Times New Roman" w:hAnsi="Times New Roman" w:cs="Times New Roman"/>
          <w:i/>
        </w:rPr>
        <w:t xml:space="preserve"> 1967 </w:t>
      </w:r>
      <w:r w:rsidR="00792BFD" w:rsidRPr="000F52A4">
        <w:rPr>
          <w:rFonts w:ascii="Times New Roman" w:hAnsi="Times New Roman" w:cs="Times New Roman"/>
          <w:i/>
        </w:rPr>
        <w:t>New York</w:t>
      </w:r>
      <w:r w:rsidRPr="000F52A4">
        <w:rPr>
          <w:rFonts w:ascii="Times New Roman" w:hAnsi="Times New Roman" w:cs="Times New Roman"/>
          <w:i/>
        </w:rPr>
        <w:t xml:space="preserve"> Protokolüdür</w:t>
      </w:r>
      <w:r w:rsidR="00B97FAA" w:rsidRPr="007348CA">
        <w:rPr>
          <w:rStyle w:val="DipnotBavurusu"/>
          <w:rFonts w:ascii="Times New Roman" w:hAnsi="Times New Roman" w:cs="Times New Roman"/>
        </w:rPr>
        <w:footnoteReference w:id="2"/>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Ulusal mevzuatı açısından ülkenin sorumluluklarını belirleyen düzenleme ise</w:t>
      </w:r>
      <w:r w:rsidR="00D01E3F" w:rsidRPr="007348CA">
        <w:rPr>
          <w:rFonts w:ascii="Times New Roman" w:hAnsi="Times New Roman" w:cs="Times New Roman"/>
        </w:rPr>
        <w:t xml:space="preserve">, </w:t>
      </w:r>
      <w:r w:rsidRPr="007348CA">
        <w:rPr>
          <w:rFonts w:ascii="Times New Roman" w:hAnsi="Times New Roman" w:cs="Times New Roman"/>
        </w:rPr>
        <w:t>1990</w:t>
      </w:r>
      <w:r w:rsidR="00D17D49" w:rsidRPr="007348CA">
        <w:rPr>
          <w:rFonts w:ascii="Times New Roman" w:hAnsi="Times New Roman" w:cs="Times New Roman"/>
        </w:rPr>
        <w:t>'</w:t>
      </w:r>
      <w:r w:rsidRPr="007348CA">
        <w:rPr>
          <w:rFonts w:ascii="Times New Roman" w:hAnsi="Times New Roman" w:cs="Times New Roman"/>
        </w:rPr>
        <w:t>lı yıllardan itibaren karşılaştığı yoğun iltica hareketlerine ilişkin düzenleme olan</w:t>
      </w:r>
      <w:r w:rsidR="00A156BF">
        <w:rPr>
          <w:rFonts w:ascii="Times New Roman" w:hAnsi="Times New Roman" w:cs="Times New Roman"/>
        </w:rPr>
        <w:t>,</w:t>
      </w:r>
      <w:r w:rsidRPr="007348CA">
        <w:rPr>
          <w:rFonts w:ascii="Times New Roman" w:hAnsi="Times New Roman" w:cs="Times New Roman"/>
        </w:rPr>
        <w:t xml:space="preserve"> </w:t>
      </w:r>
      <w:r w:rsidRPr="000F52A4">
        <w:rPr>
          <w:rFonts w:ascii="Times New Roman" w:hAnsi="Times New Roman" w:cs="Times New Roman"/>
          <w:i/>
        </w:rPr>
        <w:t>Türkiye'ye İltica Eden veya Başka Bir Ülkeye İltica Etmek Üzere Türkiye'den İkamet İzni Talep Eden Münferit Yabancılar ile Topluca Sığınma</w:t>
      </w:r>
      <w:r w:rsidRPr="007348CA">
        <w:rPr>
          <w:rFonts w:ascii="Times New Roman" w:hAnsi="Times New Roman" w:cs="Times New Roman"/>
        </w:rPr>
        <w:t xml:space="preserve"> </w:t>
      </w:r>
      <w:r w:rsidRPr="000F52A4">
        <w:rPr>
          <w:rFonts w:ascii="Times New Roman" w:hAnsi="Times New Roman" w:cs="Times New Roman"/>
          <w:i/>
        </w:rPr>
        <w:lastRenderedPageBreak/>
        <w:t xml:space="preserve">Amacıyla Sınırlarımıza Gelen Yabancılara ve Olabilecek Nüfus Hareketlerine </w:t>
      </w:r>
      <w:r w:rsidR="001041D4" w:rsidRPr="000F52A4">
        <w:rPr>
          <w:rFonts w:ascii="Times New Roman" w:hAnsi="Times New Roman" w:cs="Times New Roman"/>
          <w:i/>
        </w:rPr>
        <w:t xml:space="preserve">       </w:t>
      </w:r>
      <w:r w:rsidRPr="000F52A4">
        <w:rPr>
          <w:rFonts w:ascii="Times New Roman" w:hAnsi="Times New Roman" w:cs="Times New Roman"/>
          <w:i/>
        </w:rPr>
        <w:t>Uygulanacak Usul ve Esaslar Hakkında Yönetmelik</w:t>
      </w:r>
      <w:r w:rsidR="00B97FAA" w:rsidRPr="007348CA">
        <w:rPr>
          <w:rStyle w:val="DipnotBavurusu"/>
          <w:rFonts w:ascii="Times New Roman" w:hAnsi="Times New Roman" w:cs="Times New Roman"/>
        </w:rPr>
        <w:footnoteReference w:id="3"/>
      </w:r>
      <w:r w:rsidR="00D01E3F" w:rsidRPr="007348CA">
        <w:rPr>
          <w:rFonts w:ascii="Times New Roman" w:hAnsi="Times New Roman" w:cs="Times New Roman"/>
        </w:rPr>
        <w:t xml:space="preserve"> (</w:t>
      </w:r>
      <w:r w:rsidRPr="007348CA">
        <w:rPr>
          <w:rFonts w:ascii="Times New Roman" w:hAnsi="Times New Roman" w:cs="Times New Roman"/>
        </w:rPr>
        <w:t>1994 Yönetmeliği veya İltica ve Göç Yönetmeliği yada İltica Yönetmeliği)</w:t>
      </w:r>
      <w:r w:rsidR="00B97FAA" w:rsidRPr="007348CA">
        <w:rPr>
          <w:rFonts w:ascii="Times New Roman" w:hAnsi="Times New Roman" w:cs="Times New Roman"/>
        </w:rPr>
        <w:t xml:space="preserve"> </w:t>
      </w:r>
      <w:r w:rsidRPr="007348CA">
        <w:rPr>
          <w:rFonts w:ascii="Times New Roman" w:hAnsi="Times New Roman" w:cs="Times New Roman"/>
        </w:rPr>
        <w:t>tir</w:t>
      </w:r>
      <w:r w:rsidR="00BF3141" w:rsidRPr="007348CA">
        <w:rPr>
          <w:rFonts w:ascii="Times New Roman" w:hAnsi="Times New Roman" w:cs="Times New Roman"/>
        </w:rPr>
        <w:t xml:space="preserve">. </w:t>
      </w:r>
      <w:r w:rsidRPr="007348CA">
        <w:rPr>
          <w:rFonts w:ascii="Times New Roman" w:hAnsi="Times New Roman" w:cs="Times New Roman"/>
        </w:rPr>
        <w:t xml:space="preserve"> Ayrıca İçişleri Bakanlığı tarafından bu alanda çıkarılan genelgeler ve talimatlar uygulamaya yön vermekteydi</w:t>
      </w:r>
      <w:r w:rsidR="00BF3141" w:rsidRPr="007348CA">
        <w:rPr>
          <w:rFonts w:ascii="Times New Roman" w:hAnsi="Times New Roman" w:cs="Times New Roman"/>
        </w:rPr>
        <w:t xml:space="preserve">. </w:t>
      </w:r>
    </w:p>
    <w:p w:rsidR="005C7B36" w:rsidRPr="007348CA" w:rsidRDefault="007348C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Bu </w:t>
      </w:r>
      <w:r w:rsidR="002A10BE" w:rsidRPr="007348CA">
        <w:rPr>
          <w:rFonts w:ascii="Times New Roman" w:hAnsi="Times New Roman" w:cs="Times New Roman"/>
        </w:rPr>
        <w:t xml:space="preserve">düzenlemelerin </w:t>
      </w:r>
      <w:r w:rsidR="005C7B36" w:rsidRPr="007348CA">
        <w:rPr>
          <w:rFonts w:ascii="Times New Roman" w:hAnsi="Times New Roman" w:cs="Times New Roman"/>
        </w:rPr>
        <w:t>yaşanan sorunlar karşısında yetersiz kalması</w:t>
      </w:r>
      <w:r w:rsidR="00D01E3F" w:rsidRPr="007348CA">
        <w:rPr>
          <w:rFonts w:ascii="Times New Roman" w:hAnsi="Times New Roman" w:cs="Times New Roman"/>
        </w:rPr>
        <w:t xml:space="preserve">, </w:t>
      </w:r>
      <w:r w:rsidR="009F06A9">
        <w:rPr>
          <w:rFonts w:ascii="Times New Roman" w:hAnsi="Times New Roman" w:cs="Times New Roman"/>
        </w:rPr>
        <w:t>uygulamada yaşanan aksaklıklar,</w:t>
      </w:r>
      <w:r w:rsidR="005C7B36" w:rsidRPr="007348CA">
        <w:rPr>
          <w:rFonts w:ascii="Times New Roman" w:hAnsi="Times New Roman" w:cs="Times New Roman"/>
        </w:rPr>
        <w:t xml:space="preserve"> diğer yandan ekonomik</w:t>
      </w:r>
      <w:r w:rsidR="00D01E3F" w:rsidRPr="007348CA">
        <w:rPr>
          <w:rFonts w:ascii="Times New Roman" w:hAnsi="Times New Roman" w:cs="Times New Roman"/>
        </w:rPr>
        <w:t xml:space="preserve">, </w:t>
      </w:r>
      <w:r w:rsidR="005C7B36" w:rsidRPr="007348CA">
        <w:rPr>
          <w:rFonts w:ascii="Times New Roman" w:hAnsi="Times New Roman" w:cs="Times New Roman"/>
        </w:rPr>
        <w:t>sosyolojik ve güvenlik gibi birçok alanda etkisi olan göç ve iltica hareketlerinin</w:t>
      </w:r>
      <w:r w:rsidR="00D01E3F" w:rsidRPr="007348CA">
        <w:rPr>
          <w:rFonts w:ascii="Times New Roman" w:hAnsi="Times New Roman" w:cs="Times New Roman"/>
        </w:rPr>
        <w:t xml:space="preserve"> </w:t>
      </w:r>
      <w:r w:rsidR="005C7B36" w:rsidRPr="007348CA">
        <w:rPr>
          <w:rFonts w:ascii="Times New Roman" w:hAnsi="Times New Roman" w:cs="Times New Roman"/>
        </w:rPr>
        <w:t>bütüncül bir şekilde düzenlendiği ve iyi yönetildiği takdirde ülkeye katkı sağlayacağı haklı olarak değerlendirilerek</w:t>
      </w:r>
      <w:r w:rsidR="00D01E3F" w:rsidRPr="007348CA">
        <w:rPr>
          <w:rFonts w:ascii="Times New Roman" w:hAnsi="Times New Roman" w:cs="Times New Roman"/>
        </w:rPr>
        <w:t xml:space="preserve"> </w:t>
      </w:r>
      <w:r w:rsidR="005C7B36" w:rsidRPr="007348CA">
        <w:rPr>
          <w:rFonts w:ascii="Times New Roman" w:hAnsi="Times New Roman" w:cs="Times New Roman"/>
        </w:rPr>
        <w:t>bu alanda</w:t>
      </w:r>
      <w:r w:rsidR="000F52A4">
        <w:rPr>
          <w:rFonts w:ascii="Times New Roman" w:hAnsi="Times New Roman" w:cs="Times New Roman"/>
        </w:rPr>
        <w:t>,</w:t>
      </w:r>
      <w:r w:rsidR="005C7B36" w:rsidRPr="007348CA">
        <w:rPr>
          <w:rFonts w:ascii="Times New Roman" w:hAnsi="Times New Roman" w:cs="Times New Roman"/>
        </w:rPr>
        <w:t xml:space="preserve"> sivil ve uzmanlaşmış bir kurum ihdasına duyulan ihtiyaç</w:t>
      </w:r>
      <w:r w:rsidR="000F52A4">
        <w:rPr>
          <w:rFonts w:ascii="Times New Roman" w:hAnsi="Times New Roman" w:cs="Times New Roman"/>
        </w:rPr>
        <w:t>,</w:t>
      </w:r>
      <w:r w:rsidR="005C7B36" w:rsidRPr="007348CA">
        <w:rPr>
          <w:rFonts w:ascii="Times New Roman" w:hAnsi="Times New Roman" w:cs="Times New Roman"/>
        </w:rPr>
        <w:t xml:space="preserve"> yeni bir kanuni düzenlemeyi gerekli kılmıştır</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bu alanda uluslararası standartlara uyum çabaları daha önce</w:t>
      </w:r>
      <w:r w:rsidR="00A03A90">
        <w:rPr>
          <w:rFonts w:ascii="Times New Roman" w:hAnsi="Times New Roman" w:cs="Times New Roman"/>
        </w:rPr>
        <w:t xml:space="preserve"> </w:t>
      </w:r>
      <w:r w:rsidRPr="007348CA">
        <w:rPr>
          <w:rFonts w:ascii="Times New Roman" w:hAnsi="Times New Roman" w:cs="Times New Roman"/>
        </w:rPr>
        <w:t xml:space="preserve"> görülse de</w:t>
      </w:r>
      <w:r w:rsidR="00D01E3F" w:rsidRPr="007348CA">
        <w:rPr>
          <w:rFonts w:ascii="Times New Roman" w:hAnsi="Times New Roman" w:cs="Times New Roman"/>
        </w:rPr>
        <w:t xml:space="preserve">, </w:t>
      </w:r>
      <w:r w:rsidR="00AA68E8" w:rsidRPr="007348CA">
        <w:rPr>
          <w:rFonts w:ascii="Times New Roman" w:hAnsi="Times New Roman" w:cs="Times New Roman"/>
        </w:rPr>
        <w:t>AB'y</w:t>
      </w:r>
      <w:r w:rsidRPr="007348CA">
        <w:rPr>
          <w:rFonts w:ascii="Times New Roman" w:hAnsi="Times New Roman" w:cs="Times New Roman"/>
        </w:rPr>
        <w:t>e tam üyelik süreci ve A</w:t>
      </w:r>
      <w:r w:rsidR="00725668">
        <w:rPr>
          <w:rFonts w:ascii="Times New Roman" w:hAnsi="Times New Roman" w:cs="Times New Roman"/>
        </w:rPr>
        <w:t xml:space="preserve">vrupa </w:t>
      </w:r>
      <w:r w:rsidR="00AA68E8" w:rsidRPr="007348CA">
        <w:rPr>
          <w:rFonts w:ascii="Times New Roman" w:hAnsi="Times New Roman" w:cs="Times New Roman"/>
        </w:rPr>
        <w:t>İ</w:t>
      </w:r>
      <w:r w:rsidR="00725668">
        <w:rPr>
          <w:rFonts w:ascii="Times New Roman" w:hAnsi="Times New Roman" w:cs="Times New Roman"/>
        </w:rPr>
        <w:t xml:space="preserve">nsan </w:t>
      </w:r>
      <w:r w:rsidRPr="007348CA">
        <w:rPr>
          <w:rFonts w:ascii="Times New Roman" w:hAnsi="Times New Roman" w:cs="Times New Roman"/>
        </w:rPr>
        <w:t>H</w:t>
      </w:r>
      <w:r w:rsidR="00725668">
        <w:rPr>
          <w:rFonts w:ascii="Times New Roman" w:hAnsi="Times New Roman" w:cs="Times New Roman"/>
        </w:rPr>
        <w:t xml:space="preserve">akları </w:t>
      </w:r>
      <w:r w:rsidRPr="007348CA">
        <w:rPr>
          <w:rFonts w:ascii="Times New Roman" w:hAnsi="Times New Roman" w:cs="Times New Roman"/>
        </w:rPr>
        <w:t>M</w:t>
      </w:r>
      <w:r w:rsidR="00725668">
        <w:rPr>
          <w:rFonts w:ascii="Times New Roman" w:hAnsi="Times New Roman" w:cs="Times New Roman"/>
        </w:rPr>
        <w:t>ahkemesi</w:t>
      </w:r>
      <w:r w:rsidRPr="007348CA">
        <w:rPr>
          <w:rFonts w:ascii="Times New Roman" w:hAnsi="Times New Roman" w:cs="Times New Roman"/>
        </w:rPr>
        <w:t>’</w:t>
      </w:r>
      <w:r w:rsidR="00725668">
        <w:rPr>
          <w:rFonts w:ascii="Times New Roman" w:hAnsi="Times New Roman" w:cs="Times New Roman"/>
        </w:rPr>
        <w:t>n</w:t>
      </w:r>
      <w:r w:rsidRPr="007348CA">
        <w:rPr>
          <w:rFonts w:ascii="Times New Roman" w:hAnsi="Times New Roman" w:cs="Times New Roman"/>
        </w:rPr>
        <w:t>in</w:t>
      </w:r>
      <w:r w:rsidR="00725668">
        <w:rPr>
          <w:rFonts w:ascii="Times New Roman" w:hAnsi="Times New Roman" w:cs="Times New Roman"/>
        </w:rPr>
        <w:t xml:space="preserve"> (AİHM)</w:t>
      </w:r>
      <w:r w:rsidRPr="007348CA">
        <w:rPr>
          <w:rFonts w:ascii="Times New Roman" w:hAnsi="Times New Roman" w:cs="Times New Roman"/>
        </w:rPr>
        <w:t xml:space="preserve"> ülke aleyhine aldığı</w:t>
      </w:r>
      <w:r w:rsidR="00E70366" w:rsidRPr="007348CA">
        <w:rPr>
          <w:rFonts w:ascii="Times New Roman" w:hAnsi="Times New Roman" w:cs="Times New Roman"/>
        </w:rPr>
        <w:t xml:space="preserve"> tazminat kararları bu değişim</w:t>
      </w:r>
      <w:r w:rsidRPr="007348CA">
        <w:rPr>
          <w:rFonts w:ascii="Times New Roman" w:hAnsi="Times New Roman" w:cs="Times New Roman"/>
        </w:rPr>
        <w:t xml:space="preserve"> ve gelişimin en önemli hızlandırıcıları olmuştur</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Bu </w:t>
      </w:r>
      <w:r w:rsidR="00CC318F" w:rsidRPr="007348CA">
        <w:rPr>
          <w:rFonts w:ascii="Times New Roman" w:hAnsi="Times New Roman" w:cs="Times New Roman"/>
        </w:rPr>
        <w:t>noktadan hareketle</w:t>
      </w:r>
      <w:r w:rsidR="00D01E3F" w:rsidRPr="007348CA">
        <w:rPr>
          <w:rFonts w:ascii="Times New Roman" w:hAnsi="Times New Roman" w:cs="Times New Roman"/>
        </w:rPr>
        <w:t xml:space="preserve">, </w:t>
      </w:r>
      <w:r w:rsidR="003F5EA2" w:rsidRPr="007348CA">
        <w:rPr>
          <w:rFonts w:ascii="Times New Roman" w:hAnsi="Times New Roman" w:cs="Times New Roman"/>
        </w:rPr>
        <w:t>yeni</w:t>
      </w:r>
      <w:r w:rsidRPr="007348CA">
        <w:rPr>
          <w:rFonts w:ascii="Times New Roman" w:hAnsi="Times New Roman" w:cs="Times New Roman"/>
        </w:rPr>
        <w:t xml:space="preserve"> yasal düzenlemeler ve teşkilatlanma çerçevesinde ortaya çıkan mülteci </w:t>
      </w:r>
      <w:r w:rsidR="007A1AEE" w:rsidRPr="007348CA">
        <w:rPr>
          <w:rFonts w:ascii="Times New Roman" w:hAnsi="Times New Roman" w:cs="Times New Roman"/>
        </w:rPr>
        <w:t>rejiminin göç</w:t>
      </w:r>
      <w:r w:rsidRPr="007348CA">
        <w:rPr>
          <w:rFonts w:ascii="Times New Roman" w:hAnsi="Times New Roman" w:cs="Times New Roman"/>
        </w:rPr>
        <w:t xml:space="preserve"> ve iltica alanında getirdiği yenilikler ve bu alana ne derece katkı sağlayacağı çalışmanın amacına kaynaklık etmiştir</w:t>
      </w:r>
      <w:r w:rsidR="00BF3141" w:rsidRPr="007348CA">
        <w:rPr>
          <w:rFonts w:ascii="Times New Roman" w:hAnsi="Times New Roman" w:cs="Times New Roman"/>
        </w:rPr>
        <w:t xml:space="preserve">. </w:t>
      </w:r>
    </w:p>
    <w:p w:rsidR="005C7B36" w:rsidRPr="007348CA" w:rsidRDefault="00C0112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w:t>
      </w:r>
      <w:r w:rsidR="005C7B36" w:rsidRPr="007348CA">
        <w:rPr>
          <w:rFonts w:ascii="Times New Roman" w:hAnsi="Times New Roman" w:cs="Times New Roman"/>
        </w:rPr>
        <w:t xml:space="preserve"> alanı oldukça dinamik</w:t>
      </w:r>
      <w:r w:rsidR="00D01E3F" w:rsidRPr="007348CA">
        <w:rPr>
          <w:rFonts w:ascii="Times New Roman" w:hAnsi="Times New Roman" w:cs="Times New Roman"/>
        </w:rPr>
        <w:t xml:space="preserve">, </w:t>
      </w:r>
      <w:r w:rsidR="005C7B36" w:rsidRPr="007348CA">
        <w:rPr>
          <w:rFonts w:ascii="Times New Roman" w:hAnsi="Times New Roman" w:cs="Times New Roman"/>
        </w:rPr>
        <w:t xml:space="preserve">hızlı değişimlerin yaşandığı bir </w:t>
      </w:r>
      <w:r w:rsidR="00CC318F" w:rsidRPr="007348CA">
        <w:rPr>
          <w:rFonts w:ascii="Times New Roman" w:hAnsi="Times New Roman" w:cs="Times New Roman"/>
        </w:rPr>
        <w:t>yapıdadır</w:t>
      </w:r>
      <w:r w:rsidR="00BF3141" w:rsidRPr="007348CA">
        <w:rPr>
          <w:rFonts w:ascii="Times New Roman" w:hAnsi="Times New Roman" w:cs="Times New Roman"/>
        </w:rPr>
        <w:t xml:space="preserve">. </w:t>
      </w:r>
      <w:r w:rsidR="00CC318F" w:rsidRPr="007348CA">
        <w:rPr>
          <w:rFonts w:ascii="Times New Roman" w:hAnsi="Times New Roman" w:cs="Times New Roman"/>
        </w:rPr>
        <w:t xml:space="preserve"> Çalışmanın</w:t>
      </w:r>
      <w:r w:rsidR="005C7B36" w:rsidRPr="007348CA">
        <w:rPr>
          <w:rFonts w:ascii="Times New Roman" w:hAnsi="Times New Roman" w:cs="Times New Roman"/>
        </w:rPr>
        <w:t xml:space="preserve"> yapıldığı süre</w:t>
      </w:r>
      <w:r w:rsidRPr="007348CA">
        <w:rPr>
          <w:rFonts w:ascii="Times New Roman" w:hAnsi="Times New Roman" w:cs="Times New Roman"/>
        </w:rPr>
        <w:t>çte</w:t>
      </w:r>
      <w:r w:rsidR="00052C2A" w:rsidRPr="007348CA">
        <w:rPr>
          <w:rFonts w:ascii="Times New Roman" w:hAnsi="Times New Roman" w:cs="Times New Roman"/>
        </w:rPr>
        <w:t xml:space="preserve"> </w:t>
      </w:r>
      <w:r w:rsidRPr="007348CA">
        <w:rPr>
          <w:rFonts w:ascii="Times New Roman" w:hAnsi="Times New Roman" w:cs="Times New Roman"/>
        </w:rPr>
        <w:t>de görece yeni olarak değerlendir</w:t>
      </w:r>
      <w:r w:rsidR="005C7B36" w:rsidRPr="007348CA">
        <w:rPr>
          <w:rFonts w:ascii="Times New Roman" w:hAnsi="Times New Roman" w:cs="Times New Roman"/>
        </w:rPr>
        <w:t>ilebilecek düzenlemeler ve idari teşkilatlanma</w:t>
      </w:r>
      <w:r w:rsidR="00D01E3F" w:rsidRPr="007348CA">
        <w:rPr>
          <w:rFonts w:ascii="Times New Roman" w:hAnsi="Times New Roman" w:cs="Times New Roman"/>
        </w:rPr>
        <w:t xml:space="preserve">, </w:t>
      </w:r>
      <w:r w:rsidR="00CC318F" w:rsidRPr="007348CA">
        <w:rPr>
          <w:rFonts w:ascii="Times New Roman" w:hAnsi="Times New Roman" w:cs="Times New Roman"/>
        </w:rPr>
        <w:t>uygulamadaki sonuçların</w:t>
      </w:r>
      <w:r w:rsidR="005C7B36" w:rsidRPr="007348CA">
        <w:rPr>
          <w:rFonts w:ascii="Times New Roman" w:hAnsi="Times New Roman" w:cs="Times New Roman"/>
        </w:rPr>
        <w:t xml:space="preserve"> değerlendirilmesi açısından</w:t>
      </w:r>
      <w:r w:rsidR="00D01E3F" w:rsidRPr="007348CA">
        <w:rPr>
          <w:rFonts w:ascii="Times New Roman" w:hAnsi="Times New Roman" w:cs="Times New Roman"/>
        </w:rPr>
        <w:t xml:space="preserve"> </w:t>
      </w:r>
      <w:r w:rsidR="005C7B36" w:rsidRPr="007348CA">
        <w:rPr>
          <w:rFonts w:ascii="Times New Roman" w:hAnsi="Times New Roman" w:cs="Times New Roman"/>
        </w:rPr>
        <w:t>tez çalışmasına ilişkin güçlüktür</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Bu çalışmanın birinci bölümünde</w:t>
      </w:r>
      <w:r w:rsidR="00C014A4">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uluslararası koruma altında olanlarında içinde bulunduğu göç olgusu</w:t>
      </w:r>
      <w:r w:rsidR="00D01E3F" w:rsidRPr="007348CA">
        <w:rPr>
          <w:rFonts w:ascii="Times New Roman" w:hAnsi="Times New Roman" w:cs="Times New Roman"/>
        </w:rPr>
        <w:t xml:space="preserve">, </w:t>
      </w:r>
      <w:r w:rsidRPr="007348CA">
        <w:rPr>
          <w:rFonts w:ascii="Times New Roman" w:hAnsi="Times New Roman" w:cs="Times New Roman"/>
        </w:rPr>
        <w:t>göçe ilişkin kavramlar ve göç türleri incelenmektedir</w:t>
      </w:r>
      <w:r w:rsidR="00BF3141" w:rsidRPr="007348CA">
        <w:rPr>
          <w:rFonts w:ascii="Times New Roman" w:hAnsi="Times New Roman" w:cs="Times New Roman"/>
        </w:rPr>
        <w:t xml:space="preserve">. </w:t>
      </w:r>
      <w:r w:rsidRPr="007348CA">
        <w:rPr>
          <w:rFonts w:ascii="Times New Roman" w:hAnsi="Times New Roman" w:cs="Times New Roman"/>
        </w:rPr>
        <w:t>Uluslararası koruma altındakiler</w:t>
      </w:r>
      <w:r w:rsidR="00D01E3F" w:rsidRPr="007348CA">
        <w:rPr>
          <w:rFonts w:ascii="Times New Roman" w:hAnsi="Times New Roman" w:cs="Times New Roman"/>
        </w:rPr>
        <w:t xml:space="preserve">, </w:t>
      </w:r>
      <w:r w:rsidRPr="007348CA">
        <w:rPr>
          <w:rFonts w:ascii="Times New Roman" w:hAnsi="Times New Roman" w:cs="Times New Roman"/>
        </w:rPr>
        <w:t xml:space="preserve">koruma </w:t>
      </w:r>
      <w:r w:rsidR="009F06A9">
        <w:rPr>
          <w:rFonts w:ascii="Times New Roman" w:hAnsi="Times New Roman" w:cs="Times New Roman"/>
        </w:rPr>
        <w:t xml:space="preserve">dışında tutulanlar tanımlanarak </w:t>
      </w:r>
      <w:r w:rsidRPr="007348CA">
        <w:rPr>
          <w:rFonts w:ascii="Times New Roman" w:hAnsi="Times New Roman" w:cs="Times New Roman"/>
        </w:rPr>
        <w:t>iltica hareketlerine neden olan sebepler değerlendirilmektedir</w:t>
      </w:r>
      <w:r w:rsidR="00BF3141" w:rsidRPr="007348CA">
        <w:rPr>
          <w:rFonts w:ascii="Times New Roman" w:hAnsi="Times New Roman" w:cs="Times New Roman"/>
        </w:rPr>
        <w:t xml:space="preserve">. </w:t>
      </w:r>
      <w:r w:rsidRPr="007348CA">
        <w:rPr>
          <w:rFonts w:ascii="Times New Roman" w:hAnsi="Times New Roman" w:cs="Times New Roman"/>
        </w:rPr>
        <w:t>Uluslararası koruma konusunun uluslararası düzeyde tarihsel gelişimi</w:t>
      </w:r>
      <w:r w:rsidR="00D01E3F" w:rsidRPr="007348CA">
        <w:rPr>
          <w:rFonts w:ascii="Times New Roman" w:hAnsi="Times New Roman" w:cs="Times New Roman"/>
        </w:rPr>
        <w:t xml:space="preserve">, </w:t>
      </w:r>
      <w:r w:rsidRPr="007348CA">
        <w:rPr>
          <w:rFonts w:ascii="Times New Roman" w:hAnsi="Times New Roman" w:cs="Times New Roman"/>
        </w:rPr>
        <w:t>bu konuya ilişkin uluslararası ve bölgesel düzenlemeler açıklanmaktadır</w:t>
      </w:r>
      <w:r w:rsidR="00BF3141" w:rsidRPr="007348CA">
        <w:rPr>
          <w:rFonts w:ascii="Times New Roman" w:hAnsi="Times New Roman" w:cs="Times New Roman"/>
        </w:rPr>
        <w:t xml:space="preserve">.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Çalışmanın ikinci bölümünde</w:t>
      </w:r>
      <w:r w:rsidR="00D01E3F" w:rsidRPr="007348CA">
        <w:rPr>
          <w:rFonts w:ascii="Times New Roman" w:hAnsi="Times New Roman" w:cs="Times New Roman"/>
        </w:rPr>
        <w:t xml:space="preserve">, </w:t>
      </w:r>
      <w:r w:rsidR="00725668">
        <w:rPr>
          <w:rFonts w:ascii="Times New Roman" w:hAnsi="Times New Roman" w:cs="Times New Roman"/>
        </w:rPr>
        <w:t>YUKK</w:t>
      </w:r>
      <w:r w:rsidR="00DD6C1D">
        <w:rPr>
          <w:rFonts w:ascii="Times New Roman" w:hAnsi="Times New Roman" w:cs="Times New Roman"/>
        </w:rPr>
        <w:t xml:space="preserve"> '</w:t>
      </w:r>
      <w:r w:rsidR="00725668">
        <w:rPr>
          <w:rFonts w:ascii="Times New Roman" w:hAnsi="Times New Roman" w:cs="Times New Roman"/>
        </w:rPr>
        <w:t>un</w:t>
      </w:r>
      <w:r w:rsidRPr="007348CA">
        <w:rPr>
          <w:rFonts w:ascii="Times New Roman" w:hAnsi="Times New Roman" w:cs="Times New Roman"/>
        </w:rPr>
        <w:t xml:space="preserve"> getirdiği yenilikleri daha iyi değerlendirebilmek açısından</w:t>
      </w:r>
      <w:r w:rsidR="00D01E3F" w:rsidRPr="007348CA">
        <w:rPr>
          <w:rFonts w:ascii="Times New Roman" w:hAnsi="Times New Roman" w:cs="Times New Roman"/>
        </w:rPr>
        <w:t xml:space="preserve"> </w:t>
      </w:r>
      <w:r w:rsidRPr="007348CA">
        <w:rPr>
          <w:rFonts w:ascii="Times New Roman" w:hAnsi="Times New Roman" w:cs="Times New Roman"/>
        </w:rPr>
        <w:t>kanun öncesi döneme ilişkin tarihsel süreç arka</w:t>
      </w:r>
      <w:r w:rsidR="007115BB">
        <w:rPr>
          <w:rFonts w:ascii="Times New Roman" w:hAnsi="Times New Roman" w:cs="Times New Roman"/>
        </w:rPr>
        <w:t xml:space="preserve"> </w:t>
      </w:r>
      <w:r w:rsidRPr="007348CA">
        <w:rPr>
          <w:rFonts w:ascii="Times New Roman" w:hAnsi="Times New Roman" w:cs="Times New Roman"/>
        </w:rPr>
        <w:t>plan</w:t>
      </w:r>
      <w:r w:rsidR="0005603D">
        <w:rPr>
          <w:rFonts w:ascii="Times New Roman" w:hAnsi="Times New Roman" w:cs="Times New Roman"/>
        </w:rPr>
        <w:t>ı</w:t>
      </w:r>
      <w:r w:rsidR="00F951C3">
        <w:rPr>
          <w:rFonts w:ascii="Times New Roman" w:hAnsi="Times New Roman" w:cs="Times New Roman"/>
        </w:rPr>
        <w:t>yla incelenerek</w:t>
      </w:r>
      <w:r w:rsidR="00A03A90">
        <w:rPr>
          <w:rFonts w:ascii="Times New Roman" w:hAnsi="Times New Roman" w:cs="Times New Roman"/>
        </w:rPr>
        <w:t>,</w:t>
      </w:r>
      <w:r w:rsidR="00F951C3">
        <w:rPr>
          <w:rFonts w:ascii="Times New Roman" w:hAnsi="Times New Roman" w:cs="Times New Roman"/>
        </w:rPr>
        <w:t xml:space="preserve"> bu dönemde mülteci rejimini belirleyen</w:t>
      </w:r>
      <w:r w:rsidRPr="007348CA">
        <w:rPr>
          <w:rFonts w:ascii="Times New Roman" w:hAnsi="Times New Roman" w:cs="Times New Roman"/>
        </w:rPr>
        <w:t xml:space="preserve"> </w:t>
      </w:r>
      <w:r w:rsidR="00CC318F" w:rsidRPr="007348CA">
        <w:rPr>
          <w:rFonts w:ascii="Times New Roman" w:hAnsi="Times New Roman" w:cs="Times New Roman"/>
        </w:rPr>
        <w:t>uluslararası</w:t>
      </w:r>
      <w:r w:rsidRPr="007348CA">
        <w:rPr>
          <w:rFonts w:ascii="Times New Roman" w:hAnsi="Times New Roman" w:cs="Times New Roman"/>
        </w:rPr>
        <w:t xml:space="preserve"> ve ulusal düzenlemeler ele alınmaktadır</w:t>
      </w:r>
      <w:r w:rsidR="00BF3141" w:rsidRPr="007348CA">
        <w:rPr>
          <w:rFonts w:ascii="Times New Roman" w:hAnsi="Times New Roman" w:cs="Times New Roman"/>
        </w:rPr>
        <w:t xml:space="preserve">. </w:t>
      </w:r>
    </w:p>
    <w:p w:rsidR="0020444F" w:rsidRPr="0020444F" w:rsidRDefault="005C7B36" w:rsidP="0020444F">
      <w:pPr>
        <w:spacing w:after="240" w:line="320" w:lineRule="atLeast"/>
        <w:ind w:firstLine="567"/>
        <w:jc w:val="both"/>
        <w:rPr>
          <w:rFonts w:ascii="Times New Roman" w:hAnsi="Times New Roman" w:cs="Times New Roman"/>
        </w:rPr>
      </w:pPr>
      <w:r w:rsidRPr="007348CA">
        <w:rPr>
          <w:rFonts w:ascii="Times New Roman" w:hAnsi="Times New Roman" w:cs="Times New Roman"/>
        </w:rPr>
        <w:t>Üçüncü bölümde ise 11</w:t>
      </w:r>
      <w:r w:rsidR="00BF3141" w:rsidRPr="007348CA">
        <w:rPr>
          <w:rFonts w:ascii="Times New Roman" w:hAnsi="Times New Roman" w:cs="Times New Roman"/>
        </w:rPr>
        <w:t xml:space="preserve">. </w:t>
      </w:r>
      <w:r w:rsidRPr="007348CA">
        <w:rPr>
          <w:rFonts w:ascii="Times New Roman" w:hAnsi="Times New Roman" w:cs="Times New Roman"/>
        </w:rPr>
        <w:t>04</w:t>
      </w:r>
      <w:r w:rsidR="00BF3141" w:rsidRPr="007348CA">
        <w:rPr>
          <w:rFonts w:ascii="Times New Roman" w:hAnsi="Times New Roman" w:cs="Times New Roman"/>
        </w:rPr>
        <w:t xml:space="preserve">. </w:t>
      </w:r>
      <w:r w:rsidRPr="007348CA">
        <w:rPr>
          <w:rFonts w:ascii="Times New Roman" w:hAnsi="Times New Roman" w:cs="Times New Roman"/>
        </w:rPr>
        <w:t xml:space="preserve">2013 tarih ve 28615 sayılı Resmi </w:t>
      </w:r>
      <w:r w:rsidR="00CC318F" w:rsidRPr="007348CA">
        <w:rPr>
          <w:rFonts w:ascii="Times New Roman" w:hAnsi="Times New Roman" w:cs="Times New Roman"/>
        </w:rPr>
        <w:t>Gazete ‘de</w:t>
      </w:r>
      <w:r w:rsidRPr="007348CA">
        <w:rPr>
          <w:rFonts w:ascii="Times New Roman" w:hAnsi="Times New Roman" w:cs="Times New Roman"/>
        </w:rPr>
        <w:t xml:space="preserve"> yayımlanarak</w:t>
      </w:r>
      <w:r w:rsidR="00D01E3F" w:rsidRPr="007348CA">
        <w:rPr>
          <w:rFonts w:ascii="Times New Roman" w:hAnsi="Times New Roman" w:cs="Times New Roman"/>
        </w:rPr>
        <w:t xml:space="preserve"> (</w:t>
      </w:r>
      <w:r w:rsidRPr="007348CA">
        <w:rPr>
          <w:rFonts w:ascii="Times New Roman" w:hAnsi="Times New Roman" w:cs="Times New Roman"/>
        </w:rPr>
        <w:t>Göç İdaresi Genel Müdürlüğü</w:t>
      </w:r>
      <w:r w:rsidR="00A156BF">
        <w:rPr>
          <w:rFonts w:ascii="Times New Roman" w:hAnsi="Times New Roman" w:cs="Times New Roman"/>
        </w:rPr>
        <w:t>'</w:t>
      </w:r>
      <w:r w:rsidR="00DD6C1D">
        <w:rPr>
          <w:rFonts w:ascii="Times New Roman" w:hAnsi="Times New Roman" w:cs="Times New Roman"/>
        </w:rPr>
        <w:t xml:space="preserve"> </w:t>
      </w:r>
      <w:r w:rsidRPr="007348CA">
        <w:rPr>
          <w:rFonts w:ascii="Times New Roman" w:hAnsi="Times New Roman" w:cs="Times New Roman"/>
        </w:rPr>
        <w:t xml:space="preserve">nün </w:t>
      </w:r>
      <w:r w:rsidR="00CC318F" w:rsidRPr="007348CA">
        <w:rPr>
          <w:rFonts w:ascii="Times New Roman" w:hAnsi="Times New Roman" w:cs="Times New Roman"/>
        </w:rPr>
        <w:t>kuruluş</w:t>
      </w:r>
      <w:r w:rsidR="00D01E3F" w:rsidRPr="007348CA">
        <w:rPr>
          <w:rFonts w:ascii="Times New Roman" w:hAnsi="Times New Roman" w:cs="Times New Roman"/>
        </w:rPr>
        <w:t xml:space="preserve">, </w:t>
      </w:r>
      <w:r w:rsidR="00CC318F" w:rsidRPr="007348CA">
        <w:rPr>
          <w:rFonts w:ascii="Times New Roman" w:hAnsi="Times New Roman" w:cs="Times New Roman"/>
        </w:rPr>
        <w:t>görev</w:t>
      </w:r>
      <w:r w:rsidR="00D01E3F" w:rsidRPr="007348CA">
        <w:rPr>
          <w:rFonts w:ascii="Times New Roman" w:hAnsi="Times New Roman" w:cs="Times New Roman"/>
        </w:rPr>
        <w:t xml:space="preserve">, </w:t>
      </w:r>
      <w:r w:rsidR="00CC318F" w:rsidRPr="007348CA">
        <w:rPr>
          <w:rFonts w:ascii="Times New Roman" w:hAnsi="Times New Roman" w:cs="Times New Roman"/>
        </w:rPr>
        <w:t>yetki ve teşkilatlanmasını düzenleyen beşinci kısım</w:t>
      </w:r>
      <w:r w:rsidR="002A10BE" w:rsidRPr="007348CA">
        <w:rPr>
          <w:rFonts w:ascii="Times New Roman" w:hAnsi="Times New Roman" w:cs="Times New Roman"/>
        </w:rPr>
        <w:t xml:space="preserve"> </w:t>
      </w:r>
      <w:r w:rsidR="00CC318F" w:rsidRPr="007348CA">
        <w:rPr>
          <w:rFonts w:ascii="Times New Roman" w:hAnsi="Times New Roman" w:cs="Times New Roman"/>
        </w:rPr>
        <w:t>yayım tarihinde</w:t>
      </w:r>
      <w:r w:rsidR="00DD6C1D">
        <w:rPr>
          <w:rFonts w:ascii="Times New Roman" w:hAnsi="Times New Roman" w:cs="Times New Roman"/>
        </w:rPr>
        <w:t>;</w:t>
      </w:r>
      <w:r w:rsidR="0090625F">
        <w:rPr>
          <w:rFonts w:ascii="Times New Roman" w:hAnsi="Times New Roman" w:cs="Times New Roman"/>
        </w:rPr>
        <w:t xml:space="preserve"> </w:t>
      </w:r>
      <w:r w:rsidR="00CC318F" w:rsidRPr="007348CA">
        <w:rPr>
          <w:rFonts w:ascii="Times New Roman" w:hAnsi="Times New Roman" w:cs="Times New Roman"/>
        </w:rPr>
        <w:t>amaç</w:t>
      </w:r>
      <w:r w:rsidR="00D01E3F" w:rsidRPr="007348CA">
        <w:rPr>
          <w:rFonts w:ascii="Times New Roman" w:hAnsi="Times New Roman" w:cs="Times New Roman"/>
        </w:rPr>
        <w:t xml:space="preserve">, </w:t>
      </w:r>
      <w:r w:rsidR="00CC318F" w:rsidRPr="007348CA">
        <w:rPr>
          <w:rFonts w:ascii="Times New Roman" w:hAnsi="Times New Roman" w:cs="Times New Roman"/>
        </w:rPr>
        <w:t>kapsam</w:t>
      </w:r>
      <w:r w:rsidR="00D01E3F" w:rsidRPr="007348CA">
        <w:rPr>
          <w:rFonts w:ascii="Times New Roman" w:hAnsi="Times New Roman" w:cs="Times New Roman"/>
        </w:rPr>
        <w:t xml:space="preserve">, </w:t>
      </w:r>
      <w:r w:rsidR="00CC318F" w:rsidRPr="007348CA">
        <w:rPr>
          <w:rFonts w:ascii="Times New Roman" w:hAnsi="Times New Roman" w:cs="Times New Roman"/>
        </w:rPr>
        <w:t>tanımlar ve geri gönderme yasağının yer aldığı birinci kısım</w:t>
      </w:r>
      <w:r w:rsidR="00A03A90">
        <w:rPr>
          <w:rFonts w:ascii="Times New Roman" w:hAnsi="Times New Roman" w:cs="Times New Roman"/>
        </w:rPr>
        <w:t>;</w:t>
      </w:r>
      <w:r w:rsidR="00D01E3F" w:rsidRPr="007348CA">
        <w:rPr>
          <w:rFonts w:ascii="Times New Roman" w:hAnsi="Times New Roman" w:cs="Times New Roman"/>
        </w:rPr>
        <w:t xml:space="preserve"> </w:t>
      </w:r>
      <w:r w:rsidR="00CC318F" w:rsidRPr="007348CA">
        <w:rPr>
          <w:rFonts w:ascii="Times New Roman" w:hAnsi="Times New Roman" w:cs="Times New Roman"/>
        </w:rPr>
        <w:t>yabancıların yer aldığı ikinci kısım</w:t>
      </w:r>
      <w:r w:rsidR="00A03A90">
        <w:rPr>
          <w:rFonts w:ascii="Times New Roman" w:hAnsi="Times New Roman" w:cs="Times New Roman"/>
        </w:rPr>
        <w:t>;</w:t>
      </w:r>
      <w:r w:rsidR="00D01E3F" w:rsidRPr="007348CA">
        <w:rPr>
          <w:rFonts w:ascii="Times New Roman" w:hAnsi="Times New Roman" w:cs="Times New Roman"/>
        </w:rPr>
        <w:t xml:space="preserve"> </w:t>
      </w:r>
      <w:r w:rsidR="00CC318F" w:rsidRPr="007348CA">
        <w:rPr>
          <w:rFonts w:ascii="Times New Roman" w:hAnsi="Times New Roman" w:cs="Times New Roman"/>
        </w:rPr>
        <w:t>uluslararası korumanın yer aldığı üçüncü kısım ve ortak hükümlerin yer aldığı dördüncü kısım ise bir yıl sonra)</w:t>
      </w:r>
      <w:r w:rsidR="00A553A0" w:rsidRPr="007348CA">
        <w:rPr>
          <w:rFonts w:ascii="Times New Roman" w:hAnsi="Times New Roman" w:cs="Times New Roman"/>
        </w:rPr>
        <w:t xml:space="preserve"> </w:t>
      </w:r>
      <w:r w:rsidR="0020444F" w:rsidRPr="0020444F">
        <w:rPr>
          <w:rFonts w:ascii="Times New Roman" w:hAnsi="Times New Roman" w:cs="Times New Roman"/>
        </w:rPr>
        <w:t xml:space="preserve">yürürlüğe giren YUKK 'un hazırlanmasının sebepleri ve bu süreçteki gelişmeler, kanunun uluslararası koruma alanındaki hükümleri ve bu alanda getirdiği yenilikler detaylı olarak incelenmektedir. </w:t>
      </w:r>
    </w:p>
    <w:p w:rsidR="005C7B36" w:rsidRPr="007348CA" w:rsidRDefault="005C7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Son olarak dördüncü bölümde</w:t>
      </w:r>
      <w:r w:rsidR="00C014A4">
        <w:rPr>
          <w:rFonts w:ascii="Times New Roman" w:hAnsi="Times New Roman" w:cs="Times New Roman"/>
        </w:rPr>
        <w:t>,</w:t>
      </w:r>
      <w:r w:rsidRPr="007348CA">
        <w:rPr>
          <w:rFonts w:ascii="Times New Roman" w:hAnsi="Times New Roman" w:cs="Times New Roman"/>
        </w:rPr>
        <w:t xml:space="preserve"> uluslararası koruma alanının kanun öncesi ve döneminde </w:t>
      </w:r>
      <w:r w:rsidR="00CC318F" w:rsidRPr="007348CA">
        <w:rPr>
          <w:rFonts w:ascii="Times New Roman" w:hAnsi="Times New Roman" w:cs="Times New Roman"/>
        </w:rPr>
        <w:t>yönetimi</w:t>
      </w:r>
      <w:r w:rsidR="00D01E3F" w:rsidRPr="007348CA">
        <w:rPr>
          <w:rFonts w:ascii="Times New Roman" w:hAnsi="Times New Roman" w:cs="Times New Roman"/>
        </w:rPr>
        <w:t xml:space="preserve">, </w:t>
      </w:r>
      <w:r w:rsidR="00CC318F" w:rsidRPr="007348CA">
        <w:rPr>
          <w:rFonts w:ascii="Times New Roman" w:hAnsi="Times New Roman" w:cs="Times New Roman"/>
        </w:rPr>
        <w:t>yeni</w:t>
      </w:r>
      <w:r w:rsidR="0020444F">
        <w:rPr>
          <w:rFonts w:ascii="Times New Roman" w:hAnsi="Times New Roman" w:cs="Times New Roman"/>
        </w:rPr>
        <w:t xml:space="preserve"> idari teşkilatlanma</w:t>
      </w:r>
      <w:r w:rsidRPr="007348CA">
        <w:rPr>
          <w:rFonts w:ascii="Times New Roman" w:hAnsi="Times New Roman" w:cs="Times New Roman"/>
        </w:rPr>
        <w:t xml:space="preserve"> ve bu teşkilatlanmaya göre görev ve sorumlulukları açıklanmaktadır</w:t>
      </w:r>
      <w:r w:rsidR="00BF3141" w:rsidRPr="007348CA">
        <w:rPr>
          <w:rFonts w:ascii="Times New Roman" w:hAnsi="Times New Roman" w:cs="Times New Roman"/>
        </w:rPr>
        <w:t xml:space="preserve">. </w:t>
      </w:r>
    </w:p>
    <w:p w:rsidR="00191348" w:rsidRPr="007348CA" w:rsidRDefault="00191348" w:rsidP="00BE3C92">
      <w:pPr>
        <w:spacing w:before="240" w:after="240" w:line="320" w:lineRule="atLeast"/>
        <w:jc w:val="both"/>
        <w:rPr>
          <w:rFonts w:ascii="Times New Roman" w:hAnsi="Times New Roman" w:cs="Times New Roman"/>
        </w:rPr>
      </w:pPr>
    </w:p>
    <w:p w:rsidR="00191348" w:rsidRPr="007348CA" w:rsidRDefault="00191348" w:rsidP="00BE3C92">
      <w:pPr>
        <w:spacing w:before="240" w:after="240" w:line="320" w:lineRule="atLeast"/>
        <w:jc w:val="both"/>
        <w:rPr>
          <w:rFonts w:ascii="Times New Roman" w:hAnsi="Times New Roman" w:cs="Times New Roman"/>
        </w:rPr>
      </w:pPr>
    </w:p>
    <w:p w:rsidR="00191348" w:rsidRPr="007348CA" w:rsidRDefault="00191348" w:rsidP="00BE3C92">
      <w:pPr>
        <w:spacing w:before="240" w:after="240" w:line="320" w:lineRule="atLeast"/>
        <w:jc w:val="both"/>
        <w:rPr>
          <w:rFonts w:ascii="Times New Roman" w:hAnsi="Times New Roman" w:cs="Times New Roman"/>
        </w:rPr>
      </w:pPr>
    </w:p>
    <w:p w:rsidR="00191348" w:rsidRPr="007348CA" w:rsidRDefault="00191348" w:rsidP="00BE3C92">
      <w:pPr>
        <w:spacing w:before="240" w:after="240" w:line="320" w:lineRule="atLeast"/>
        <w:jc w:val="both"/>
        <w:rPr>
          <w:rFonts w:ascii="Times New Roman" w:hAnsi="Times New Roman" w:cs="Times New Roman"/>
        </w:rPr>
      </w:pPr>
    </w:p>
    <w:p w:rsidR="00191348" w:rsidRPr="007348CA" w:rsidRDefault="00191348" w:rsidP="00BE3C92">
      <w:pPr>
        <w:spacing w:before="240" w:after="240" w:line="320" w:lineRule="atLeast"/>
        <w:jc w:val="both"/>
        <w:rPr>
          <w:rFonts w:ascii="Times New Roman" w:hAnsi="Times New Roman" w:cs="Times New Roman"/>
        </w:rPr>
      </w:pPr>
    </w:p>
    <w:p w:rsidR="00191348" w:rsidRPr="007348CA" w:rsidRDefault="00191348" w:rsidP="00BE3C92">
      <w:pPr>
        <w:spacing w:before="240" w:after="240" w:line="320" w:lineRule="atLeast"/>
        <w:jc w:val="both"/>
        <w:rPr>
          <w:rFonts w:ascii="Times New Roman" w:hAnsi="Times New Roman" w:cs="Times New Roman"/>
        </w:rPr>
      </w:pPr>
    </w:p>
    <w:p w:rsidR="00191348" w:rsidRPr="007348CA" w:rsidRDefault="00191348" w:rsidP="00BE3C92">
      <w:pPr>
        <w:spacing w:before="240" w:after="240" w:line="320" w:lineRule="atLeast"/>
        <w:jc w:val="both"/>
        <w:rPr>
          <w:rFonts w:ascii="Times New Roman" w:hAnsi="Times New Roman" w:cs="Times New Roman"/>
        </w:rPr>
      </w:pPr>
    </w:p>
    <w:p w:rsidR="005C7B36" w:rsidRPr="007348CA" w:rsidRDefault="005C7B36" w:rsidP="00BE3C92">
      <w:pPr>
        <w:spacing w:before="240" w:after="240" w:line="320" w:lineRule="atLeast"/>
        <w:jc w:val="both"/>
        <w:rPr>
          <w:rFonts w:ascii="Times New Roman" w:hAnsi="Times New Roman" w:cs="Times New Roman"/>
          <w:b/>
        </w:rPr>
      </w:pPr>
    </w:p>
    <w:p w:rsidR="00B97FAA" w:rsidRPr="007348CA" w:rsidRDefault="00B97FAA" w:rsidP="00BE3C92">
      <w:pPr>
        <w:spacing w:before="240" w:after="240" w:line="320" w:lineRule="atLeast"/>
        <w:jc w:val="both"/>
        <w:rPr>
          <w:rFonts w:ascii="Times New Roman" w:hAnsi="Times New Roman" w:cs="Times New Roman"/>
          <w:b/>
        </w:rPr>
      </w:pPr>
    </w:p>
    <w:p w:rsidR="005C7B36" w:rsidRPr="007348CA" w:rsidRDefault="005C7B36" w:rsidP="00BE3C92">
      <w:pPr>
        <w:spacing w:before="240" w:after="240" w:line="320" w:lineRule="atLeast"/>
        <w:jc w:val="both"/>
        <w:rPr>
          <w:rFonts w:ascii="Times New Roman" w:hAnsi="Times New Roman" w:cs="Times New Roman"/>
          <w:b/>
        </w:rPr>
      </w:pPr>
    </w:p>
    <w:p w:rsidR="00DD6C1D" w:rsidRDefault="00DD6C1D" w:rsidP="00BE3C92">
      <w:pPr>
        <w:spacing w:before="240" w:after="240" w:line="320" w:lineRule="atLeast"/>
        <w:jc w:val="both"/>
        <w:rPr>
          <w:rFonts w:ascii="Times New Roman" w:hAnsi="Times New Roman" w:cs="Times New Roman"/>
          <w:b/>
          <w:sz w:val="26"/>
          <w:szCs w:val="26"/>
        </w:rPr>
      </w:pPr>
    </w:p>
    <w:p w:rsidR="000160B6" w:rsidRPr="007348CA" w:rsidRDefault="005C7B36" w:rsidP="00BE3C92">
      <w:pPr>
        <w:spacing w:before="240" w:after="240" w:line="320" w:lineRule="atLeast"/>
        <w:jc w:val="both"/>
        <w:rPr>
          <w:rFonts w:ascii="Times New Roman" w:hAnsi="Times New Roman" w:cs="Times New Roman"/>
          <w:b/>
          <w:sz w:val="26"/>
          <w:szCs w:val="26"/>
        </w:rPr>
      </w:pPr>
      <w:r w:rsidRPr="007348CA">
        <w:rPr>
          <w:rFonts w:ascii="Times New Roman" w:hAnsi="Times New Roman" w:cs="Times New Roman"/>
          <w:b/>
          <w:sz w:val="26"/>
          <w:szCs w:val="26"/>
        </w:rPr>
        <w:t>1</w:t>
      </w:r>
      <w:r w:rsidR="00BF3141" w:rsidRPr="007348CA">
        <w:rPr>
          <w:rFonts w:ascii="Times New Roman" w:hAnsi="Times New Roman" w:cs="Times New Roman"/>
          <w:b/>
          <w:sz w:val="26"/>
          <w:szCs w:val="26"/>
        </w:rPr>
        <w:t xml:space="preserve">. </w:t>
      </w:r>
      <w:r w:rsidR="00491E5F" w:rsidRPr="007348CA">
        <w:rPr>
          <w:rFonts w:ascii="Times New Roman" w:hAnsi="Times New Roman" w:cs="Times New Roman"/>
          <w:b/>
          <w:sz w:val="26"/>
          <w:szCs w:val="26"/>
        </w:rPr>
        <w:t>KAVRAMSAL VE KURAMSAL ÇERÇEVE</w:t>
      </w:r>
    </w:p>
    <w:p w:rsidR="006B50F3" w:rsidRPr="007348CA" w:rsidRDefault="006B50F3"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1</w:t>
      </w:r>
      <w:r w:rsidR="00904BA8">
        <w:rPr>
          <w:rFonts w:ascii="Times New Roman" w:hAnsi="Times New Roman" w:cs="Times New Roman"/>
          <w:b/>
          <w:sz w:val="24"/>
        </w:rPr>
        <w:t>.</w:t>
      </w:r>
      <w:r w:rsidRPr="007348CA">
        <w:rPr>
          <w:rFonts w:ascii="Times New Roman" w:hAnsi="Times New Roman" w:cs="Times New Roman"/>
          <w:b/>
          <w:sz w:val="24"/>
        </w:rPr>
        <w:t>1</w:t>
      </w:r>
      <w:r w:rsidR="00BF3141" w:rsidRPr="007348CA">
        <w:rPr>
          <w:rFonts w:ascii="Times New Roman" w:hAnsi="Times New Roman" w:cs="Times New Roman"/>
          <w:b/>
          <w:sz w:val="24"/>
        </w:rPr>
        <w:t xml:space="preserve">. </w:t>
      </w:r>
      <w:r w:rsidRPr="007348CA">
        <w:rPr>
          <w:rFonts w:ascii="Times New Roman" w:hAnsi="Times New Roman" w:cs="Times New Roman"/>
          <w:b/>
          <w:sz w:val="24"/>
        </w:rPr>
        <w:t>Göç Olgusu</w:t>
      </w:r>
      <w:r w:rsidR="004215C6" w:rsidRPr="007348CA">
        <w:rPr>
          <w:rFonts w:ascii="Times New Roman" w:hAnsi="Times New Roman" w:cs="Times New Roman"/>
          <w:b/>
          <w:sz w:val="24"/>
        </w:rPr>
        <w:t xml:space="preserve"> ve Göçmen </w:t>
      </w:r>
      <w:r w:rsidRPr="007348CA">
        <w:rPr>
          <w:rFonts w:ascii="Times New Roman" w:hAnsi="Times New Roman" w:cs="Times New Roman"/>
          <w:b/>
          <w:sz w:val="24"/>
        </w:rPr>
        <w:t>Tanımı</w:t>
      </w:r>
    </w:p>
    <w:p w:rsidR="001C7395" w:rsidRPr="007348CA" w:rsidRDefault="00B93063" w:rsidP="00BE3C92">
      <w:pPr>
        <w:spacing w:before="240" w:after="240" w:line="320" w:lineRule="atLeast"/>
        <w:ind w:firstLine="567"/>
        <w:jc w:val="both"/>
        <w:rPr>
          <w:rFonts w:ascii="Times New Roman" w:hAnsi="Times New Roman" w:cs="Times New Roman"/>
        </w:rPr>
      </w:pPr>
      <w:r w:rsidRPr="00DD6C1D">
        <w:rPr>
          <w:rFonts w:ascii="Times New Roman" w:hAnsi="Times New Roman" w:cs="Times New Roman"/>
        </w:rPr>
        <w:t>Göç</w:t>
      </w:r>
      <w:r w:rsidR="00A03A90">
        <w:rPr>
          <w:rFonts w:ascii="Times New Roman" w:hAnsi="Times New Roman" w:cs="Times New Roman"/>
        </w:rPr>
        <w:t>,</w:t>
      </w:r>
      <w:r w:rsidR="00AC1643" w:rsidRPr="007348CA">
        <w:rPr>
          <w:rFonts w:ascii="Times New Roman" w:hAnsi="Times New Roman" w:cs="Times New Roman"/>
        </w:rPr>
        <w:t xml:space="preserve"> ‘‘</w:t>
      </w:r>
      <w:r w:rsidR="00A03A90">
        <w:rPr>
          <w:rFonts w:ascii="Times New Roman" w:hAnsi="Times New Roman" w:cs="Times New Roman"/>
          <w:i/>
        </w:rPr>
        <w:t>İ</w:t>
      </w:r>
      <w:r w:rsidR="00AC1643" w:rsidRPr="007348CA">
        <w:rPr>
          <w:rFonts w:ascii="Times New Roman" w:hAnsi="Times New Roman" w:cs="Times New Roman"/>
          <w:i/>
        </w:rPr>
        <w:t>nsanların belirli bir zaman boyutu içinde bir yerleşim alanından başka bir yerleşim alanına geçişi</w:t>
      </w:r>
      <w:r w:rsidR="00AC1643" w:rsidRPr="007348CA">
        <w:rPr>
          <w:rFonts w:ascii="Times New Roman" w:hAnsi="Times New Roman" w:cs="Times New Roman"/>
        </w:rPr>
        <w:t>’’</w:t>
      </w:r>
      <w:r w:rsidR="00DD6C1D">
        <w:rPr>
          <w:rFonts w:ascii="Times New Roman" w:hAnsi="Times New Roman" w:cs="Times New Roman"/>
        </w:rPr>
        <w:t xml:space="preserve"> </w:t>
      </w:r>
      <w:r w:rsidR="00AC1643" w:rsidRPr="007348CA">
        <w:rPr>
          <w:rFonts w:ascii="Times New Roman" w:hAnsi="Times New Roman" w:cs="Times New Roman"/>
        </w:rPr>
        <w:t>olarak tanımlanmaktadır</w:t>
      </w:r>
      <w:r w:rsidR="00BF3141" w:rsidRPr="007348CA">
        <w:rPr>
          <w:rFonts w:ascii="Times New Roman" w:hAnsi="Times New Roman" w:cs="Times New Roman"/>
        </w:rPr>
        <w:t>.</w:t>
      </w:r>
      <w:r w:rsidR="00DD6C1D">
        <w:rPr>
          <w:rFonts w:ascii="Times New Roman" w:hAnsi="Times New Roman" w:cs="Times New Roman"/>
        </w:rPr>
        <w:t xml:space="preserve"> </w:t>
      </w:r>
      <w:r w:rsidR="00AC1643" w:rsidRPr="007348CA">
        <w:rPr>
          <w:rFonts w:ascii="Times New Roman" w:hAnsi="Times New Roman" w:cs="Times New Roman"/>
        </w:rPr>
        <w:t>Bu tanımdan hareketle bir yer değiştirmenin göç olarak</w:t>
      </w:r>
      <w:r w:rsidR="00246F2F" w:rsidRPr="007348CA">
        <w:rPr>
          <w:rFonts w:ascii="Times New Roman" w:hAnsi="Times New Roman" w:cs="Times New Roman"/>
        </w:rPr>
        <w:t xml:space="preserve"> değerlendirilmesi için</w:t>
      </w:r>
      <w:r w:rsidR="0021177D" w:rsidRPr="007348CA">
        <w:rPr>
          <w:rFonts w:ascii="Times New Roman" w:hAnsi="Times New Roman" w:cs="Times New Roman"/>
        </w:rPr>
        <w:t xml:space="preserve"> bazı unsurları taşıması gerekir</w:t>
      </w:r>
      <w:r w:rsidR="00BF3141" w:rsidRPr="007348CA">
        <w:rPr>
          <w:rFonts w:ascii="Times New Roman" w:hAnsi="Times New Roman" w:cs="Times New Roman"/>
        </w:rPr>
        <w:t xml:space="preserve">. </w:t>
      </w:r>
      <w:r w:rsidR="0021177D" w:rsidRPr="007348CA">
        <w:rPr>
          <w:rFonts w:ascii="Times New Roman" w:hAnsi="Times New Roman" w:cs="Times New Roman"/>
        </w:rPr>
        <w:t>B</w:t>
      </w:r>
      <w:r w:rsidR="00AC1643" w:rsidRPr="007348CA">
        <w:rPr>
          <w:rFonts w:ascii="Times New Roman" w:hAnsi="Times New Roman" w:cs="Times New Roman"/>
        </w:rPr>
        <w:t>elirli bir yerleşim alanının dışına çıkılmalı</w:t>
      </w:r>
      <w:r w:rsidR="00D01E3F" w:rsidRPr="007348CA">
        <w:rPr>
          <w:rFonts w:ascii="Times New Roman" w:hAnsi="Times New Roman" w:cs="Times New Roman"/>
        </w:rPr>
        <w:t xml:space="preserve"> (</w:t>
      </w:r>
      <w:r w:rsidR="00246F2F" w:rsidRPr="007348CA">
        <w:rPr>
          <w:rFonts w:ascii="Times New Roman" w:hAnsi="Times New Roman" w:cs="Times New Roman"/>
          <w:i/>
        </w:rPr>
        <w:t>mesafe</w:t>
      </w:r>
      <w:r w:rsidR="0090625F">
        <w:rPr>
          <w:rFonts w:ascii="Times New Roman" w:hAnsi="Times New Roman" w:cs="Times New Roman"/>
        </w:rPr>
        <w:t>),</w:t>
      </w:r>
      <w:r w:rsidR="00246F2F" w:rsidRPr="007348CA">
        <w:rPr>
          <w:rFonts w:ascii="Times New Roman" w:hAnsi="Times New Roman" w:cs="Times New Roman"/>
        </w:rPr>
        <w:t xml:space="preserve"> </w:t>
      </w:r>
      <w:r w:rsidR="00AC1643" w:rsidRPr="007348CA">
        <w:rPr>
          <w:rFonts w:ascii="Times New Roman" w:hAnsi="Times New Roman" w:cs="Times New Roman"/>
        </w:rPr>
        <w:t>göç hareketini içeren bir süreç olmalı</w:t>
      </w:r>
      <w:r w:rsidR="00D01E3F" w:rsidRPr="007348CA">
        <w:rPr>
          <w:rFonts w:ascii="Times New Roman" w:hAnsi="Times New Roman" w:cs="Times New Roman"/>
        </w:rPr>
        <w:t xml:space="preserve"> (</w:t>
      </w:r>
      <w:r w:rsidR="00246F2F" w:rsidRPr="007348CA">
        <w:rPr>
          <w:rFonts w:ascii="Times New Roman" w:hAnsi="Times New Roman" w:cs="Times New Roman"/>
          <w:i/>
        </w:rPr>
        <w:t>zaman</w:t>
      </w:r>
      <w:r w:rsidR="0090625F">
        <w:rPr>
          <w:rFonts w:ascii="Times New Roman" w:hAnsi="Times New Roman" w:cs="Times New Roman"/>
        </w:rPr>
        <w:t>) ve</w:t>
      </w:r>
      <w:r w:rsidR="00246F2F" w:rsidRPr="007348CA">
        <w:rPr>
          <w:rFonts w:ascii="Times New Roman" w:hAnsi="Times New Roman" w:cs="Times New Roman"/>
        </w:rPr>
        <w:t xml:space="preserve"> </w:t>
      </w:r>
      <w:r w:rsidR="00AC1643" w:rsidRPr="007348CA">
        <w:rPr>
          <w:rFonts w:ascii="Times New Roman" w:hAnsi="Times New Roman" w:cs="Times New Roman"/>
        </w:rPr>
        <w:t>yerleşme niyeti taşımalıdır</w:t>
      </w:r>
      <w:r w:rsidR="00D01E3F" w:rsidRPr="007348CA">
        <w:rPr>
          <w:rFonts w:ascii="Times New Roman" w:hAnsi="Times New Roman" w:cs="Times New Roman"/>
        </w:rPr>
        <w:t xml:space="preserve"> (</w:t>
      </w:r>
      <w:r w:rsidR="00246F2F" w:rsidRPr="007348CA">
        <w:rPr>
          <w:rFonts w:ascii="Times New Roman" w:hAnsi="Times New Roman" w:cs="Times New Roman"/>
          <w:i/>
        </w:rPr>
        <w:t>kalıcılık</w:t>
      </w:r>
      <w:r w:rsidR="00246F2F" w:rsidRPr="007348CA">
        <w:rPr>
          <w:rFonts w:ascii="Times New Roman" w:hAnsi="Times New Roman" w:cs="Times New Roman"/>
        </w:rPr>
        <w:t>)</w:t>
      </w:r>
      <w:r w:rsidR="00D01E3F" w:rsidRPr="007348CA">
        <w:rPr>
          <w:rFonts w:ascii="Times New Roman" w:hAnsi="Times New Roman" w:cs="Times New Roman"/>
        </w:rPr>
        <w:t xml:space="preserve"> (</w:t>
      </w:r>
      <w:r w:rsidR="00AC1643" w:rsidRPr="007348CA">
        <w:rPr>
          <w:rFonts w:ascii="Times New Roman" w:hAnsi="Times New Roman" w:cs="Times New Roman"/>
        </w:rPr>
        <w:t>İçduygu ve Ünalan</w:t>
      </w:r>
      <w:r w:rsidR="00D01E3F" w:rsidRPr="007348CA">
        <w:rPr>
          <w:rFonts w:ascii="Times New Roman" w:hAnsi="Times New Roman" w:cs="Times New Roman"/>
        </w:rPr>
        <w:t xml:space="preserve">, </w:t>
      </w:r>
      <w:r w:rsidR="00AC1643" w:rsidRPr="007348CA">
        <w:rPr>
          <w:rFonts w:ascii="Times New Roman" w:hAnsi="Times New Roman" w:cs="Times New Roman"/>
        </w:rPr>
        <w:t>1998</w:t>
      </w:r>
      <w:r w:rsidR="00C836E0" w:rsidRPr="007348CA">
        <w:rPr>
          <w:rFonts w:ascii="Times New Roman" w:hAnsi="Times New Roman" w:cs="Times New Roman"/>
        </w:rPr>
        <w:t xml:space="preserve">: </w:t>
      </w:r>
      <w:r w:rsidR="00AC1643" w:rsidRPr="007348CA">
        <w:rPr>
          <w:rFonts w:ascii="Times New Roman" w:hAnsi="Times New Roman" w:cs="Times New Roman"/>
        </w:rPr>
        <w:t>38-45)</w:t>
      </w:r>
      <w:r w:rsidR="00BF3141" w:rsidRPr="007348CA">
        <w:rPr>
          <w:rFonts w:ascii="Times New Roman" w:hAnsi="Times New Roman" w:cs="Times New Roman"/>
        </w:rPr>
        <w:t xml:space="preserve">. </w:t>
      </w:r>
      <w:r w:rsidR="004D4E9B" w:rsidRPr="007348CA">
        <w:rPr>
          <w:rFonts w:ascii="Times New Roman" w:hAnsi="Times New Roman" w:cs="Times New Roman"/>
        </w:rPr>
        <w:t>Bir başka tanımlamaya göre göç</w:t>
      </w:r>
      <w:r w:rsidR="00D01E3F" w:rsidRPr="007348CA">
        <w:rPr>
          <w:rFonts w:ascii="Times New Roman" w:hAnsi="Times New Roman" w:cs="Times New Roman"/>
        </w:rPr>
        <w:t xml:space="preserve">, </w:t>
      </w:r>
      <w:r w:rsidR="004D4E9B" w:rsidRPr="007348CA">
        <w:rPr>
          <w:rFonts w:ascii="Times New Roman" w:hAnsi="Times New Roman" w:cs="Times New Roman"/>
        </w:rPr>
        <w:t>t</w:t>
      </w:r>
      <w:r w:rsidR="00AC1643" w:rsidRPr="007348CA">
        <w:rPr>
          <w:rFonts w:ascii="Times New Roman" w:hAnsi="Times New Roman" w:cs="Times New Roman"/>
        </w:rPr>
        <w:t xml:space="preserve">oplulukların veya bireylerin çeşitli sebeplerle yerleşik oldukları yerden başka bir yere yerleşmek amacıyla </w:t>
      </w:r>
      <w:r w:rsidR="009D0ABE" w:rsidRPr="007348CA">
        <w:rPr>
          <w:rFonts w:ascii="Times New Roman" w:hAnsi="Times New Roman" w:cs="Times New Roman"/>
        </w:rPr>
        <w:t>ayrılmaları</w:t>
      </w:r>
      <w:r w:rsidR="004D4E9B" w:rsidRPr="007348CA">
        <w:rPr>
          <w:rFonts w:ascii="Times New Roman" w:hAnsi="Times New Roman" w:cs="Times New Roman"/>
        </w:rPr>
        <w:t>dır</w:t>
      </w:r>
      <w:r w:rsidR="00A553A0" w:rsidRPr="007348CA">
        <w:rPr>
          <w:rFonts w:ascii="Times New Roman" w:hAnsi="Times New Roman" w:cs="Times New Roman"/>
        </w:rPr>
        <w:t xml:space="preserve"> </w:t>
      </w:r>
      <w:r w:rsidR="00D01E3F" w:rsidRPr="007348CA">
        <w:rPr>
          <w:rFonts w:ascii="Times New Roman" w:hAnsi="Times New Roman" w:cs="Times New Roman"/>
        </w:rPr>
        <w:t>(</w:t>
      </w:r>
      <w:r w:rsidR="002A0196" w:rsidRPr="007348CA">
        <w:rPr>
          <w:rFonts w:ascii="Times New Roman" w:hAnsi="Times New Roman" w:cs="Times New Roman"/>
        </w:rPr>
        <w:t>Acer</w:t>
      </w:r>
      <w:r w:rsidR="00D01E3F" w:rsidRPr="007348CA">
        <w:rPr>
          <w:rFonts w:ascii="Times New Roman" w:hAnsi="Times New Roman" w:cs="Times New Roman"/>
        </w:rPr>
        <w:t xml:space="preserve">, </w:t>
      </w:r>
      <w:r w:rsidR="002A0196" w:rsidRPr="007348CA">
        <w:rPr>
          <w:rFonts w:ascii="Times New Roman" w:hAnsi="Times New Roman" w:cs="Times New Roman"/>
        </w:rPr>
        <w:t>Kaya ve Gümüş</w:t>
      </w:r>
      <w:r w:rsidR="00D01E3F" w:rsidRPr="007348CA">
        <w:rPr>
          <w:rFonts w:ascii="Times New Roman" w:hAnsi="Times New Roman" w:cs="Times New Roman"/>
        </w:rPr>
        <w:t xml:space="preserve">, </w:t>
      </w:r>
      <w:r w:rsidR="00AC1643" w:rsidRPr="007348CA">
        <w:rPr>
          <w:rFonts w:ascii="Times New Roman" w:hAnsi="Times New Roman" w:cs="Times New Roman"/>
        </w:rPr>
        <w:t>2010</w:t>
      </w:r>
      <w:r w:rsidR="00C836E0" w:rsidRPr="007348CA">
        <w:rPr>
          <w:rFonts w:ascii="Times New Roman" w:hAnsi="Times New Roman" w:cs="Times New Roman"/>
        </w:rPr>
        <w:t xml:space="preserve">: </w:t>
      </w:r>
      <w:r w:rsidR="00AC1643" w:rsidRPr="007348CA">
        <w:rPr>
          <w:rFonts w:ascii="Times New Roman" w:hAnsi="Times New Roman" w:cs="Times New Roman"/>
        </w:rPr>
        <w:t>11)</w:t>
      </w:r>
      <w:r w:rsidR="00BF3141" w:rsidRPr="007348CA">
        <w:rPr>
          <w:rFonts w:ascii="Times New Roman" w:hAnsi="Times New Roman" w:cs="Times New Roman"/>
        </w:rPr>
        <w:t xml:space="preserve">. </w:t>
      </w:r>
      <w:r w:rsidR="004D4E9B" w:rsidRPr="007348CA">
        <w:rPr>
          <w:rFonts w:ascii="Times New Roman" w:hAnsi="Times New Roman" w:cs="Times New Roman"/>
        </w:rPr>
        <w:t>Diğer anlatımla</w:t>
      </w:r>
      <w:r w:rsidR="00DD6C1D">
        <w:rPr>
          <w:rFonts w:ascii="Times New Roman" w:hAnsi="Times New Roman" w:cs="Times New Roman"/>
        </w:rPr>
        <w:t xml:space="preserve">, </w:t>
      </w:r>
      <w:r w:rsidR="00AC1643" w:rsidRPr="007348CA">
        <w:rPr>
          <w:rFonts w:ascii="Times New Roman" w:hAnsi="Times New Roman" w:cs="Times New Roman"/>
        </w:rPr>
        <w:t xml:space="preserve">bireysel veya toplu olarak insanların coğrafi </w:t>
      </w:r>
      <w:r w:rsidR="0021177D" w:rsidRPr="007348CA">
        <w:rPr>
          <w:rFonts w:ascii="Times New Roman" w:hAnsi="Times New Roman" w:cs="Times New Roman"/>
        </w:rPr>
        <w:t>mekân</w:t>
      </w:r>
      <w:r w:rsidR="00AC1643" w:rsidRPr="007348CA">
        <w:rPr>
          <w:rFonts w:ascii="Times New Roman" w:hAnsi="Times New Roman" w:cs="Times New Roman"/>
        </w:rPr>
        <w:t xml:space="preserve"> değiştirmek suretiyle toplumsal yapıda meydana getirdikleri ekonomik</w:t>
      </w:r>
      <w:r w:rsidR="00D01E3F" w:rsidRPr="007348CA">
        <w:rPr>
          <w:rFonts w:ascii="Times New Roman" w:hAnsi="Times New Roman" w:cs="Times New Roman"/>
        </w:rPr>
        <w:t xml:space="preserve">, </w:t>
      </w:r>
      <w:r w:rsidR="00AC1643" w:rsidRPr="007348CA">
        <w:rPr>
          <w:rFonts w:ascii="Times New Roman" w:hAnsi="Times New Roman" w:cs="Times New Roman"/>
        </w:rPr>
        <w:t>siyasi ve kültürel değişime neden olan nüfus hareketleridir</w:t>
      </w:r>
      <w:r w:rsidR="00BF3141" w:rsidRPr="007348CA">
        <w:rPr>
          <w:rFonts w:ascii="Times New Roman" w:hAnsi="Times New Roman" w:cs="Times New Roman"/>
        </w:rPr>
        <w:t xml:space="preserve">. </w:t>
      </w:r>
      <w:r w:rsidR="004D4E9B" w:rsidRPr="007348CA">
        <w:rPr>
          <w:rFonts w:ascii="Times New Roman" w:hAnsi="Times New Roman" w:cs="Times New Roman"/>
        </w:rPr>
        <w:t xml:space="preserve">Benzer şekillerde </w:t>
      </w:r>
      <w:r w:rsidR="00AC1643" w:rsidRPr="007348CA">
        <w:rPr>
          <w:rFonts w:ascii="Times New Roman" w:hAnsi="Times New Roman" w:cs="Times New Roman"/>
        </w:rPr>
        <w:t>genel çerçeveyle tanımlansa da göç olgusu kendi içinde;</w:t>
      </w:r>
      <w:r w:rsidR="00D01E3F" w:rsidRPr="007348CA">
        <w:rPr>
          <w:rFonts w:ascii="Times New Roman" w:hAnsi="Times New Roman" w:cs="Times New Roman"/>
        </w:rPr>
        <w:t xml:space="preserve"> </w:t>
      </w:r>
      <w:r w:rsidR="00B461FE" w:rsidRPr="007348CA">
        <w:rPr>
          <w:rFonts w:ascii="Times New Roman" w:hAnsi="Times New Roman" w:cs="Times New Roman"/>
        </w:rPr>
        <w:t xml:space="preserve">göç veren </w:t>
      </w:r>
      <w:r w:rsidR="005F39B7" w:rsidRPr="007348CA">
        <w:rPr>
          <w:rFonts w:ascii="Times New Roman" w:hAnsi="Times New Roman" w:cs="Times New Roman"/>
        </w:rPr>
        <w:t xml:space="preserve">yerleşim </w:t>
      </w:r>
      <w:r w:rsidR="00B461FE" w:rsidRPr="007348CA">
        <w:rPr>
          <w:rFonts w:ascii="Times New Roman" w:hAnsi="Times New Roman" w:cs="Times New Roman"/>
        </w:rPr>
        <w:t>birim</w:t>
      </w:r>
      <w:r w:rsidR="005F39B7" w:rsidRPr="007348CA">
        <w:rPr>
          <w:rFonts w:ascii="Times New Roman" w:hAnsi="Times New Roman" w:cs="Times New Roman"/>
        </w:rPr>
        <w:t>i</w:t>
      </w:r>
      <w:r w:rsidR="00B461FE" w:rsidRPr="007348CA">
        <w:rPr>
          <w:rFonts w:ascii="Times New Roman" w:hAnsi="Times New Roman" w:cs="Times New Roman"/>
        </w:rPr>
        <w:t xml:space="preserve"> ,</w:t>
      </w:r>
      <w:r w:rsidR="00AC1643" w:rsidRPr="007348CA">
        <w:rPr>
          <w:rFonts w:ascii="Times New Roman" w:hAnsi="Times New Roman" w:cs="Times New Roman"/>
        </w:rPr>
        <w:t xml:space="preserve">göç eden kişiler </w:t>
      </w:r>
      <w:r w:rsidR="00B461FE" w:rsidRPr="007348CA">
        <w:rPr>
          <w:rFonts w:ascii="Times New Roman" w:hAnsi="Times New Roman" w:cs="Times New Roman"/>
        </w:rPr>
        <w:t xml:space="preserve">ve göç alan birim </w:t>
      </w:r>
      <w:r w:rsidR="00AC1643" w:rsidRPr="007348CA">
        <w:rPr>
          <w:rFonts w:ascii="Times New Roman" w:hAnsi="Times New Roman" w:cs="Times New Roman"/>
        </w:rPr>
        <w:t xml:space="preserve">olmak </w:t>
      </w:r>
      <w:r w:rsidR="0021177D" w:rsidRPr="007348CA">
        <w:rPr>
          <w:rFonts w:ascii="Times New Roman" w:hAnsi="Times New Roman" w:cs="Times New Roman"/>
        </w:rPr>
        <w:t xml:space="preserve">üzere </w:t>
      </w:r>
      <w:r w:rsidR="00AC1643" w:rsidRPr="007348CA">
        <w:rPr>
          <w:rFonts w:ascii="Times New Roman" w:hAnsi="Times New Roman" w:cs="Times New Roman"/>
        </w:rPr>
        <w:t>sürecin farklılaşan birimlerinden oluşur</w:t>
      </w:r>
      <w:r w:rsidR="00D01E3F" w:rsidRPr="007348CA">
        <w:rPr>
          <w:rFonts w:ascii="Times New Roman" w:hAnsi="Times New Roman" w:cs="Times New Roman"/>
        </w:rPr>
        <w:t xml:space="preserve"> (</w:t>
      </w:r>
      <w:r w:rsidR="00AC1643" w:rsidRPr="007348CA">
        <w:rPr>
          <w:rFonts w:ascii="Times New Roman" w:hAnsi="Times New Roman" w:cs="Times New Roman"/>
        </w:rPr>
        <w:t>İçduygu</w:t>
      </w:r>
      <w:r w:rsidR="00D01E3F" w:rsidRPr="007348CA">
        <w:rPr>
          <w:rFonts w:ascii="Times New Roman" w:hAnsi="Times New Roman" w:cs="Times New Roman"/>
        </w:rPr>
        <w:t xml:space="preserve">, </w:t>
      </w:r>
      <w:r w:rsidR="00C256E2" w:rsidRPr="007348CA">
        <w:rPr>
          <w:rFonts w:ascii="Times New Roman" w:hAnsi="Times New Roman" w:cs="Times New Roman"/>
        </w:rPr>
        <w:t>Sirkeci ve Aydıngün</w:t>
      </w:r>
      <w:r w:rsidR="00D01E3F" w:rsidRPr="007348CA">
        <w:rPr>
          <w:rFonts w:ascii="Times New Roman" w:hAnsi="Times New Roman" w:cs="Times New Roman"/>
        </w:rPr>
        <w:t xml:space="preserve">, </w:t>
      </w:r>
      <w:r w:rsidR="00AC1643" w:rsidRPr="007348CA">
        <w:rPr>
          <w:rFonts w:ascii="Times New Roman" w:hAnsi="Times New Roman" w:cs="Times New Roman"/>
        </w:rPr>
        <w:t>1998</w:t>
      </w:r>
      <w:r w:rsidR="00C836E0" w:rsidRPr="007348CA">
        <w:rPr>
          <w:rFonts w:ascii="Times New Roman" w:hAnsi="Times New Roman" w:cs="Times New Roman"/>
        </w:rPr>
        <w:t xml:space="preserve">: </w:t>
      </w:r>
      <w:r w:rsidR="00AC1643" w:rsidRPr="007348CA">
        <w:rPr>
          <w:rFonts w:ascii="Times New Roman" w:hAnsi="Times New Roman" w:cs="Times New Roman"/>
        </w:rPr>
        <w:t>215-216)</w:t>
      </w:r>
      <w:r w:rsidR="00BF3141" w:rsidRPr="007348CA">
        <w:rPr>
          <w:rFonts w:ascii="Times New Roman" w:hAnsi="Times New Roman" w:cs="Times New Roman"/>
        </w:rPr>
        <w:t xml:space="preserve">. </w:t>
      </w:r>
    </w:p>
    <w:p w:rsidR="004215C6" w:rsidRPr="007348CA" w:rsidRDefault="004215C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Ülkeler göç süreçlerinde değişik kategorilere ayrılmaktadır</w:t>
      </w:r>
      <w:r w:rsidR="00BF3141" w:rsidRPr="007348CA">
        <w:rPr>
          <w:rFonts w:ascii="Times New Roman" w:hAnsi="Times New Roman" w:cs="Times New Roman"/>
        </w:rPr>
        <w:t xml:space="preserve">. </w:t>
      </w:r>
      <w:r w:rsidR="00E478BA" w:rsidRPr="007348CA">
        <w:rPr>
          <w:rFonts w:ascii="Times New Roman" w:hAnsi="Times New Roman" w:cs="Times New Roman"/>
          <w:i/>
        </w:rPr>
        <w:t>Menşe</w:t>
      </w:r>
      <w:r w:rsidRPr="007348CA">
        <w:rPr>
          <w:rFonts w:ascii="Times New Roman" w:hAnsi="Times New Roman" w:cs="Times New Roman"/>
          <w:i/>
        </w:rPr>
        <w:t xml:space="preserve"> ülke</w:t>
      </w:r>
      <w:r w:rsidR="00D01E3F" w:rsidRPr="007348CA">
        <w:rPr>
          <w:rFonts w:ascii="Times New Roman" w:hAnsi="Times New Roman" w:cs="Times New Roman"/>
        </w:rPr>
        <w:t xml:space="preserve"> (</w:t>
      </w:r>
      <w:r w:rsidRPr="007348CA">
        <w:rPr>
          <w:rFonts w:ascii="Times New Roman" w:hAnsi="Times New Roman" w:cs="Times New Roman"/>
          <w:i/>
        </w:rPr>
        <w:t>country of origin</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göçe kaynaklık eden</w:t>
      </w:r>
      <w:r w:rsidR="00D01E3F" w:rsidRPr="007348CA">
        <w:rPr>
          <w:rFonts w:ascii="Times New Roman" w:hAnsi="Times New Roman" w:cs="Times New Roman"/>
        </w:rPr>
        <w:t xml:space="preserve">, </w:t>
      </w:r>
      <w:r w:rsidRPr="007348CA">
        <w:rPr>
          <w:rFonts w:ascii="Times New Roman" w:hAnsi="Times New Roman" w:cs="Times New Roman"/>
        </w:rPr>
        <w:t>göç veren ülkeyi ifade etmektedir</w:t>
      </w:r>
      <w:r w:rsidR="00BF3141" w:rsidRPr="007348CA">
        <w:rPr>
          <w:rFonts w:ascii="Times New Roman" w:hAnsi="Times New Roman" w:cs="Times New Roman"/>
        </w:rPr>
        <w:t xml:space="preserve">. </w:t>
      </w:r>
      <w:r w:rsidRPr="007348CA">
        <w:rPr>
          <w:rFonts w:ascii="Times New Roman" w:hAnsi="Times New Roman" w:cs="Times New Roman"/>
        </w:rPr>
        <w:t>Çoğu durumda göçmen</w:t>
      </w:r>
      <w:r w:rsidR="00D01E3F" w:rsidRPr="007348CA">
        <w:rPr>
          <w:rFonts w:ascii="Times New Roman" w:hAnsi="Times New Roman" w:cs="Times New Roman"/>
        </w:rPr>
        <w:t xml:space="preserve">, </w:t>
      </w:r>
      <w:r w:rsidR="00E478BA" w:rsidRPr="007348CA">
        <w:rPr>
          <w:rFonts w:ascii="Times New Roman" w:hAnsi="Times New Roman" w:cs="Times New Roman"/>
        </w:rPr>
        <w:t>menşe</w:t>
      </w:r>
      <w:r w:rsidRPr="007348CA">
        <w:rPr>
          <w:rFonts w:ascii="Times New Roman" w:hAnsi="Times New Roman" w:cs="Times New Roman"/>
        </w:rPr>
        <w:t xml:space="preserve"> ülke vatandaşı olmaktadır</w:t>
      </w:r>
      <w:r w:rsidR="00BF3141" w:rsidRPr="007348CA">
        <w:rPr>
          <w:rFonts w:ascii="Times New Roman" w:hAnsi="Times New Roman" w:cs="Times New Roman"/>
        </w:rPr>
        <w:t xml:space="preserve">. </w:t>
      </w:r>
      <w:r w:rsidRPr="007348CA">
        <w:rPr>
          <w:rFonts w:ascii="Times New Roman" w:hAnsi="Times New Roman" w:cs="Times New Roman"/>
        </w:rPr>
        <w:t>Fakat kimi hallerde</w:t>
      </w:r>
      <w:r w:rsidR="00D01E3F" w:rsidRPr="007348CA">
        <w:rPr>
          <w:rFonts w:ascii="Times New Roman" w:hAnsi="Times New Roman" w:cs="Times New Roman"/>
        </w:rPr>
        <w:t xml:space="preserve">, </w:t>
      </w:r>
      <w:r w:rsidR="00E478BA" w:rsidRPr="007348CA">
        <w:rPr>
          <w:rFonts w:ascii="Times New Roman" w:hAnsi="Times New Roman" w:cs="Times New Roman"/>
        </w:rPr>
        <w:t>menşe</w:t>
      </w:r>
      <w:r w:rsidRPr="007348CA">
        <w:rPr>
          <w:rFonts w:ascii="Times New Roman" w:hAnsi="Times New Roman" w:cs="Times New Roman"/>
        </w:rPr>
        <w:t xml:space="preserve"> ülke vatandaşı olmayıp vatandaşı olduğu ülkeden başka ülkede ikamet etmekte olan göçmenler de ikamet ülkesinden</w:t>
      </w:r>
      <w:r w:rsidR="00D01E3F" w:rsidRPr="007348CA">
        <w:rPr>
          <w:rFonts w:ascii="Times New Roman" w:hAnsi="Times New Roman" w:cs="Times New Roman"/>
        </w:rPr>
        <w:t xml:space="preserve"> (</w:t>
      </w:r>
      <w:r w:rsidRPr="007348CA">
        <w:rPr>
          <w:rFonts w:ascii="Times New Roman" w:hAnsi="Times New Roman" w:cs="Times New Roman"/>
          <w:i/>
        </w:rPr>
        <w:t>country of habital/usual residence</w:t>
      </w:r>
      <w:r w:rsidRPr="007348CA">
        <w:rPr>
          <w:rFonts w:ascii="Times New Roman" w:hAnsi="Times New Roman" w:cs="Times New Roman"/>
        </w:rPr>
        <w:t>) göç edebilmektedir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12)</w:t>
      </w:r>
      <w:r w:rsidR="00BF3141" w:rsidRPr="007348CA">
        <w:rPr>
          <w:rFonts w:ascii="Times New Roman" w:hAnsi="Times New Roman" w:cs="Times New Roman"/>
        </w:rPr>
        <w:t xml:space="preserve">. </w:t>
      </w:r>
      <w:r w:rsidRPr="007348CA">
        <w:rPr>
          <w:rFonts w:ascii="Times New Roman" w:hAnsi="Times New Roman" w:cs="Times New Roman"/>
        </w:rPr>
        <w:t xml:space="preserve">Göç hareketlerinin hedeflediği ülke </w:t>
      </w:r>
      <w:r w:rsidRPr="007348CA">
        <w:rPr>
          <w:rFonts w:ascii="Times New Roman" w:hAnsi="Times New Roman" w:cs="Times New Roman"/>
          <w:i/>
        </w:rPr>
        <w:t>hedef ülke</w:t>
      </w:r>
      <w:r w:rsidR="00B461FE" w:rsidRPr="007348CA">
        <w:rPr>
          <w:rFonts w:ascii="Times New Roman" w:hAnsi="Times New Roman" w:cs="Times New Roman"/>
          <w:i/>
        </w:rPr>
        <w:t xml:space="preserve"> </w:t>
      </w:r>
      <w:r w:rsidRPr="007348CA">
        <w:rPr>
          <w:rFonts w:ascii="Times New Roman" w:hAnsi="Times New Roman" w:cs="Times New Roman"/>
        </w:rPr>
        <w:t>ya</w:t>
      </w:r>
      <w:r w:rsidR="00AA35F7">
        <w:rPr>
          <w:rFonts w:ascii="Times New Roman" w:hAnsi="Times New Roman" w:cs="Times New Roman"/>
        </w:rPr>
        <w:t xml:space="preserve"> </w:t>
      </w:r>
      <w:r w:rsidRPr="007348CA">
        <w:rPr>
          <w:rFonts w:ascii="Times New Roman" w:hAnsi="Times New Roman" w:cs="Times New Roman"/>
        </w:rPr>
        <w:t>da</w:t>
      </w:r>
      <w:r w:rsidR="00B461FE" w:rsidRPr="007348CA">
        <w:rPr>
          <w:rFonts w:ascii="Times New Roman" w:hAnsi="Times New Roman" w:cs="Times New Roman"/>
        </w:rPr>
        <w:t xml:space="preserve"> </w:t>
      </w:r>
      <w:r w:rsidRPr="007348CA">
        <w:rPr>
          <w:rFonts w:ascii="Times New Roman" w:hAnsi="Times New Roman" w:cs="Times New Roman"/>
          <w:i/>
        </w:rPr>
        <w:t>varış ülkesi</w:t>
      </w:r>
      <w:r w:rsidR="00D01E3F" w:rsidRPr="007348CA">
        <w:rPr>
          <w:rFonts w:ascii="Times New Roman" w:hAnsi="Times New Roman" w:cs="Times New Roman"/>
          <w:i/>
        </w:rPr>
        <w:t xml:space="preserve"> (</w:t>
      </w:r>
      <w:r w:rsidRPr="007348CA">
        <w:rPr>
          <w:rFonts w:ascii="Times New Roman" w:hAnsi="Times New Roman" w:cs="Times New Roman"/>
          <w:i/>
        </w:rPr>
        <w:t>country of destination</w:t>
      </w:r>
      <w:r w:rsidRPr="007348CA">
        <w:rPr>
          <w:rFonts w:ascii="Times New Roman" w:hAnsi="Times New Roman" w:cs="Times New Roman"/>
        </w:rPr>
        <w:t>) olarak adlandırılırken</w:t>
      </w:r>
      <w:r w:rsidR="00A03A90">
        <w:rPr>
          <w:rFonts w:ascii="Times New Roman" w:hAnsi="Times New Roman" w:cs="Times New Roman"/>
        </w:rPr>
        <w:t>;</w:t>
      </w:r>
      <w:r w:rsidR="00D01E3F" w:rsidRPr="007348CA">
        <w:rPr>
          <w:rFonts w:ascii="Times New Roman" w:hAnsi="Times New Roman" w:cs="Times New Roman"/>
          <w:i/>
        </w:rPr>
        <w:t xml:space="preserve"> </w:t>
      </w:r>
      <w:r w:rsidRPr="007348CA">
        <w:rPr>
          <w:rFonts w:ascii="Times New Roman" w:hAnsi="Times New Roman" w:cs="Times New Roman"/>
        </w:rPr>
        <w:t xml:space="preserve">menşe ülkeden hedef ülkeye göç edilirken içinden geçilen ülke ise </w:t>
      </w:r>
      <w:r w:rsidRPr="007348CA">
        <w:rPr>
          <w:rFonts w:ascii="Times New Roman" w:hAnsi="Times New Roman" w:cs="Times New Roman"/>
          <w:i/>
        </w:rPr>
        <w:t>transit ülke /geçiş ülkesi</w:t>
      </w:r>
      <w:r w:rsidR="00D01E3F" w:rsidRPr="007348CA">
        <w:rPr>
          <w:rFonts w:ascii="Times New Roman" w:hAnsi="Times New Roman" w:cs="Times New Roman"/>
          <w:i/>
        </w:rPr>
        <w:t xml:space="preserve"> (</w:t>
      </w:r>
      <w:r w:rsidRPr="007348CA">
        <w:rPr>
          <w:rFonts w:ascii="Times New Roman" w:hAnsi="Times New Roman" w:cs="Times New Roman"/>
          <w:i/>
        </w:rPr>
        <w:t>country of transit)</w:t>
      </w:r>
      <w:r w:rsidRPr="007348CA">
        <w:rPr>
          <w:rFonts w:ascii="Times New Roman" w:hAnsi="Times New Roman" w:cs="Times New Roman"/>
        </w:rPr>
        <w:t xml:space="preserve"> olarak adlandırılmaktadır</w:t>
      </w:r>
      <w:r w:rsidR="00D01E3F" w:rsidRPr="007348CA">
        <w:rPr>
          <w:rFonts w:ascii="Times New Roman" w:hAnsi="Times New Roman" w:cs="Times New Roman"/>
        </w:rPr>
        <w:t xml:space="preserve"> (</w:t>
      </w:r>
      <w:r w:rsidRPr="007348CA">
        <w:rPr>
          <w:rFonts w:ascii="Times New Roman" w:hAnsi="Times New Roman" w:cs="Times New Roman"/>
        </w:rPr>
        <w:t>Perruchoud</w:t>
      </w:r>
      <w:r w:rsidR="00D01E3F" w:rsidRPr="007348CA">
        <w:rPr>
          <w:rFonts w:ascii="Times New Roman" w:hAnsi="Times New Roman" w:cs="Times New Roman"/>
        </w:rPr>
        <w:t xml:space="preserve">, </w:t>
      </w:r>
      <w:r w:rsidRPr="007348CA">
        <w:rPr>
          <w:rFonts w:ascii="Times New Roman" w:hAnsi="Times New Roman" w:cs="Times New Roman"/>
        </w:rPr>
        <w:t>2004</w:t>
      </w:r>
      <w:r w:rsidR="00C836E0" w:rsidRPr="007348CA">
        <w:rPr>
          <w:rFonts w:ascii="Times New Roman" w:hAnsi="Times New Roman" w:cs="Times New Roman"/>
        </w:rPr>
        <w:t xml:space="preserve">: </w:t>
      </w:r>
      <w:r w:rsidRPr="007348CA">
        <w:rPr>
          <w:rFonts w:ascii="Times New Roman" w:hAnsi="Times New Roman" w:cs="Times New Roman"/>
        </w:rPr>
        <w:t>15)</w:t>
      </w:r>
      <w:r w:rsidR="00BF3141" w:rsidRPr="007348CA">
        <w:rPr>
          <w:rFonts w:ascii="Times New Roman" w:hAnsi="Times New Roman" w:cs="Times New Roman"/>
        </w:rPr>
        <w:t xml:space="preserve">. </w:t>
      </w:r>
    </w:p>
    <w:p w:rsidR="00AC1643" w:rsidRPr="007348CA" w:rsidRDefault="00CC318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Literatürde</w:t>
      </w:r>
      <w:r w:rsidR="009D0ABE" w:rsidRPr="007348CA">
        <w:rPr>
          <w:rFonts w:ascii="Times New Roman" w:hAnsi="Times New Roman" w:cs="Times New Roman"/>
        </w:rPr>
        <w:t xml:space="preserve"> göç olgusu farklı açılardan ele alınmıştır</w:t>
      </w:r>
      <w:r w:rsidR="00BF3141" w:rsidRPr="007348CA">
        <w:rPr>
          <w:rFonts w:ascii="Times New Roman" w:hAnsi="Times New Roman" w:cs="Times New Roman"/>
        </w:rPr>
        <w:t xml:space="preserve">. </w:t>
      </w:r>
      <w:r w:rsidR="00AC1643" w:rsidRPr="007348CA">
        <w:rPr>
          <w:rFonts w:ascii="Times New Roman" w:hAnsi="Times New Roman" w:cs="Times New Roman"/>
        </w:rPr>
        <w:t>Gün</w:t>
      </w:r>
      <w:r w:rsidR="00F92B00" w:rsidRPr="007348CA">
        <w:rPr>
          <w:rFonts w:ascii="Times New Roman" w:hAnsi="Times New Roman" w:cs="Times New Roman"/>
        </w:rPr>
        <w:t xml:space="preserve"> </w:t>
      </w:r>
      <w:r w:rsidR="00A138B8" w:rsidRPr="007348CA">
        <w:rPr>
          <w:rFonts w:ascii="Times New Roman" w:hAnsi="Times New Roman" w:cs="Times New Roman"/>
        </w:rPr>
        <w:t>(</w:t>
      </w:r>
      <w:r w:rsidR="00F92B00" w:rsidRPr="007348CA">
        <w:rPr>
          <w:rFonts w:ascii="Times New Roman" w:hAnsi="Times New Roman" w:cs="Times New Roman"/>
        </w:rPr>
        <w:t>2011: 276)</w:t>
      </w:r>
      <w:r w:rsidR="00AC1643" w:rsidRPr="007348CA">
        <w:rPr>
          <w:rFonts w:ascii="Times New Roman" w:hAnsi="Times New Roman" w:cs="Times New Roman"/>
        </w:rPr>
        <w:t>'e</w:t>
      </w:r>
      <w:r w:rsidR="00F92B00" w:rsidRPr="007348CA">
        <w:rPr>
          <w:rFonts w:ascii="Times New Roman" w:hAnsi="Times New Roman" w:cs="Times New Roman"/>
        </w:rPr>
        <w:t xml:space="preserve"> göre göç olgusu incelenirken</w:t>
      </w:r>
      <w:r w:rsidR="003C4CF4">
        <w:rPr>
          <w:rFonts w:ascii="Times New Roman" w:hAnsi="Times New Roman" w:cs="Times New Roman"/>
        </w:rPr>
        <w:t>;</w:t>
      </w:r>
      <w:r w:rsidR="00AC1643" w:rsidRPr="007348CA">
        <w:rPr>
          <w:rFonts w:ascii="Times New Roman" w:hAnsi="Times New Roman" w:cs="Times New Roman"/>
        </w:rPr>
        <w:t xml:space="preserve"> </w:t>
      </w:r>
      <w:r w:rsidR="00DD6C1D">
        <w:rPr>
          <w:rFonts w:ascii="Times New Roman" w:hAnsi="Times New Roman" w:cs="Times New Roman"/>
        </w:rPr>
        <w:t>'</w:t>
      </w:r>
      <w:r w:rsidR="00AC1643" w:rsidRPr="00DD6C1D">
        <w:rPr>
          <w:rFonts w:ascii="Times New Roman" w:hAnsi="Times New Roman" w:cs="Times New Roman"/>
        </w:rPr>
        <w:t>göç veren birim</w:t>
      </w:r>
      <w:r w:rsidR="00DD6C1D">
        <w:rPr>
          <w:rFonts w:ascii="Times New Roman" w:hAnsi="Times New Roman" w:cs="Times New Roman"/>
        </w:rPr>
        <w:t>'</w:t>
      </w:r>
      <w:r w:rsidR="00D01E3F" w:rsidRPr="00DD6C1D">
        <w:rPr>
          <w:rFonts w:ascii="Times New Roman" w:hAnsi="Times New Roman" w:cs="Times New Roman"/>
        </w:rPr>
        <w:t xml:space="preserve">, </w:t>
      </w:r>
      <w:r w:rsidR="00DD6C1D">
        <w:rPr>
          <w:rFonts w:ascii="Times New Roman" w:hAnsi="Times New Roman" w:cs="Times New Roman"/>
        </w:rPr>
        <w:t>'</w:t>
      </w:r>
      <w:r w:rsidR="00AC1643" w:rsidRPr="00DD6C1D">
        <w:rPr>
          <w:rFonts w:ascii="Times New Roman" w:hAnsi="Times New Roman" w:cs="Times New Roman"/>
        </w:rPr>
        <w:t>göç alan birim</w:t>
      </w:r>
      <w:r w:rsidR="00DD6C1D">
        <w:rPr>
          <w:rFonts w:ascii="Times New Roman" w:hAnsi="Times New Roman" w:cs="Times New Roman"/>
        </w:rPr>
        <w:t>'</w:t>
      </w:r>
      <w:r w:rsidR="00D01E3F" w:rsidRPr="007348CA">
        <w:rPr>
          <w:rFonts w:ascii="Times New Roman" w:hAnsi="Times New Roman" w:cs="Times New Roman"/>
          <w:i/>
        </w:rPr>
        <w:t xml:space="preserve">, </w:t>
      </w:r>
      <w:r w:rsidR="00DD6C1D">
        <w:rPr>
          <w:rFonts w:ascii="Times New Roman" w:hAnsi="Times New Roman" w:cs="Times New Roman"/>
        </w:rPr>
        <w:t>'</w:t>
      </w:r>
      <w:r w:rsidR="00AC1643" w:rsidRPr="00DD6C1D">
        <w:rPr>
          <w:rFonts w:ascii="Times New Roman" w:hAnsi="Times New Roman" w:cs="Times New Roman"/>
        </w:rPr>
        <w:t>göç eden birim</w:t>
      </w:r>
      <w:r w:rsidR="00DD6C1D">
        <w:rPr>
          <w:rFonts w:ascii="Times New Roman" w:hAnsi="Times New Roman" w:cs="Times New Roman"/>
        </w:rPr>
        <w:t>'</w:t>
      </w:r>
      <w:r w:rsidR="005F39B7" w:rsidRPr="007348CA">
        <w:rPr>
          <w:rFonts w:ascii="Times New Roman" w:hAnsi="Times New Roman" w:cs="Times New Roman"/>
          <w:i/>
        </w:rPr>
        <w:t xml:space="preserve"> </w:t>
      </w:r>
      <w:r w:rsidR="002F0AA5" w:rsidRPr="007348CA">
        <w:rPr>
          <w:rFonts w:ascii="Times New Roman" w:hAnsi="Times New Roman" w:cs="Times New Roman"/>
        </w:rPr>
        <w:t>ve</w:t>
      </w:r>
      <w:r w:rsidR="002F0AA5" w:rsidRPr="007348CA">
        <w:rPr>
          <w:rFonts w:ascii="Times New Roman" w:hAnsi="Times New Roman" w:cs="Times New Roman"/>
          <w:i/>
        </w:rPr>
        <w:t xml:space="preserve"> </w:t>
      </w:r>
      <w:r w:rsidR="00AC1643" w:rsidRPr="007348CA">
        <w:rPr>
          <w:rFonts w:ascii="Times New Roman" w:hAnsi="Times New Roman" w:cs="Times New Roman"/>
        </w:rPr>
        <w:t>önceki üç birimi kapsayan</w:t>
      </w:r>
      <w:r w:rsidR="00F92B00" w:rsidRPr="007348CA">
        <w:rPr>
          <w:rFonts w:ascii="Times New Roman" w:hAnsi="Times New Roman" w:cs="Times New Roman"/>
        </w:rPr>
        <w:t xml:space="preserve"> </w:t>
      </w:r>
      <w:r w:rsidR="00DD6C1D">
        <w:rPr>
          <w:rFonts w:ascii="Times New Roman" w:hAnsi="Times New Roman" w:cs="Times New Roman"/>
        </w:rPr>
        <w:t>'</w:t>
      </w:r>
      <w:r w:rsidR="00AC1643" w:rsidRPr="00DD6C1D">
        <w:rPr>
          <w:rFonts w:ascii="Times New Roman" w:hAnsi="Times New Roman" w:cs="Times New Roman"/>
        </w:rPr>
        <w:t>geniş göç birimi</w:t>
      </w:r>
      <w:r w:rsidR="00DD6C1D">
        <w:rPr>
          <w:rFonts w:ascii="Times New Roman" w:hAnsi="Times New Roman" w:cs="Times New Roman"/>
        </w:rPr>
        <w:t>'</w:t>
      </w:r>
      <w:r w:rsidR="00D01E3F" w:rsidRPr="007348CA">
        <w:rPr>
          <w:rFonts w:ascii="Times New Roman" w:hAnsi="Times New Roman" w:cs="Times New Roman"/>
        </w:rPr>
        <w:t xml:space="preserve"> </w:t>
      </w:r>
      <w:r w:rsidR="00AC1643" w:rsidRPr="007348CA">
        <w:rPr>
          <w:rFonts w:ascii="Times New Roman" w:hAnsi="Times New Roman" w:cs="Times New Roman"/>
        </w:rPr>
        <w:t>olarak ele alınıp incelenmelidir</w:t>
      </w:r>
      <w:r w:rsidR="00BF3141" w:rsidRPr="007348CA">
        <w:rPr>
          <w:rFonts w:ascii="Times New Roman" w:hAnsi="Times New Roman" w:cs="Times New Roman"/>
        </w:rPr>
        <w:t xml:space="preserve">. </w:t>
      </w:r>
      <w:r w:rsidR="009E4246" w:rsidRPr="007348CA">
        <w:rPr>
          <w:rFonts w:ascii="Times New Roman" w:hAnsi="Times New Roman" w:cs="Times New Roman"/>
        </w:rPr>
        <w:t>Castles ve</w:t>
      </w:r>
      <w:r w:rsidR="00C17CFD" w:rsidRPr="007348CA">
        <w:rPr>
          <w:rFonts w:ascii="Times New Roman" w:hAnsi="Times New Roman" w:cs="Times New Roman"/>
        </w:rPr>
        <w:t xml:space="preserve"> Miller</w:t>
      </w:r>
      <w:r w:rsidR="00F92B00" w:rsidRPr="007348CA">
        <w:rPr>
          <w:rFonts w:ascii="Times New Roman" w:hAnsi="Times New Roman" w:cs="Times New Roman"/>
        </w:rPr>
        <w:t xml:space="preserve"> (2008: 29)</w:t>
      </w:r>
      <w:r w:rsidR="00C17CFD" w:rsidRPr="007348CA">
        <w:rPr>
          <w:rFonts w:ascii="Times New Roman" w:hAnsi="Times New Roman" w:cs="Times New Roman"/>
        </w:rPr>
        <w:t>’a göre göç</w:t>
      </w:r>
      <w:r w:rsidR="00D01E3F" w:rsidRPr="007348CA">
        <w:rPr>
          <w:rFonts w:ascii="Times New Roman" w:hAnsi="Times New Roman" w:cs="Times New Roman"/>
        </w:rPr>
        <w:t xml:space="preserve">, </w:t>
      </w:r>
      <w:r w:rsidR="00C17CFD" w:rsidRPr="007348CA">
        <w:rPr>
          <w:rFonts w:ascii="Times New Roman" w:hAnsi="Times New Roman" w:cs="Times New Roman"/>
        </w:rPr>
        <w:t xml:space="preserve">toplumsal değişimin sebep </w:t>
      </w:r>
      <w:r w:rsidR="00BD01B2" w:rsidRPr="007348CA">
        <w:rPr>
          <w:rFonts w:ascii="Times New Roman" w:hAnsi="Times New Roman" w:cs="Times New Roman"/>
        </w:rPr>
        <w:t>olduğu</w:t>
      </w:r>
      <w:r w:rsidR="00D01E3F" w:rsidRPr="007348CA">
        <w:rPr>
          <w:rFonts w:ascii="Times New Roman" w:hAnsi="Times New Roman" w:cs="Times New Roman"/>
        </w:rPr>
        <w:t xml:space="preserve"> </w:t>
      </w:r>
      <w:r w:rsidR="00C17CFD" w:rsidRPr="007348CA">
        <w:rPr>
          <w:rFonts w:ascii="Times New Roman" w:hAnsi="Times New Roman" w:cs="Times New Roman"/>
        </w:rPr>
        <w:t>hem göç alan hem göç veren ülkedeki tüm toplumu etkileyen kollektif bir eylemdir</w:t>
      </w:r>
      <w:r w:rsidR="00BF3141" w:rsidRPr="007348CA">
        <w:rPr>
          <w:rFonts w:ascii="Times New Roman" w:hAnsi="Times New Roman" w:cs="Times New Roman"/>
        </w:rPr>
        <w:t xml:space="preserve">. </w:t>
      </w:r>
      <w:r w:rsidR="00A138B8" w:rsidRPr="007348CA">
        <w:rPr>
          <w:rFonts w:ascii="Times New Roman" w:hAnsi="Times New Roman" w:cs="Times New Roman"/>
        </w:rPr>
        <w:t xml:space="preserve"> </w:t>
      </w:r>
      <w:r w:rsidR="004D4E9B" w:rsidRPr="007348CA">
        <w:rPr>
          <w:rFonts w:ascii="Times New Roman" w:hAnsi="Times New Roman" w:cs="Times New Roman"/>
        </w:rPr>
        <w:t>Esasen g</w:t>
      </w:r>
      <w:r w:rsidR="003C4CF4">
        <w:rPr>
          <w:rFonts w:ascii="Times New Roman" w:hAnsi="Times New Roman" w:cs="Times New Roman"/>
        </w:rPr>
        <w:t>öç,</w:t>
      </w:r>
      <w:r w:rsidR="00AC1643" w:rsidRPr="007348CA">
        <w:rPr>
          <w:rFonts w:ascii="Times New Roman" w:hAnsi="Times New Roman" w:cs="Times New Roman"/>
        </w:rPr>
        <w:t xml:space="preserve"> modernite ile ortaya çıkan bir kavramdır</w:t>
      </w:r>
      <w:r w:rsidR="007D734A">
        <w:rPr>
          <w:rFonts w:ascii="Times New Roman" w:hAnsi="Times New Roman" w:cs="Times New Roman"/>
        </w:rPr>
        <w:t>.</w:t>
      </w:r>
      <w:r w:rsidR="00D01E3F" w:rsidRPr="007348CA">
        <w:rPr>
          <w:rFonts w:ascii="Times New Roman" w:hAnsi="Times New Roman" w:cs="Times New Roman"/>
        </w:rPr>
        <w:t xml:space="preserve"> </w:t>
      </w:r>
      <w:r w:rsidR="007D734A">
        <w:rPr>
          <w:rFonts w:ascii="Times New Roman" w:hAnsi="Times New Roman" w:cs="Times New Roman"/>
        </w:rPr>
        <w:t>S</w:t>
      </w:r>
      <w:r w:rsidR="00AC1643" w:rsidRPr="007348CA">
        <w:rPr>
          <w:rFonts w:ascii="Times New Roman" w:hAnsi="Times New Roman" w:cs="Times New Roman"/>
        </w:rPr>
        <w:t>ebepleri</w:t>
      </w:r>
      <w:r w:rsidR="00D01E3F" w:rsidRPr="007348CA">
        <w:rPr>
          <w:rFonts w:ascii="Times New Roman" w:hAnsi="Times New Roman" w:cs="Times New Roman"/>
        </w:rPr>
        <w:t xml:space="preserve">, </w:t>
      </w:r>
      <w:r w:rsidR="00AC1643" w:rsidRPr="007348CA">
        <w:rPr>
          <w:rFonts w:ascii="Times New Roman" w:hAnsi="Times New Roman" w:cs="Times New Roman"/>
        </w:rPr>
        <w:t xml:space="preserve">süreçleri ve </w:t>
      </w:r>
      <w:r w:rsidR="00AC1643" w:rsidRPr="007348CA">
        <w:rPr>
          <w:rFonts w:ascii="Times New Roman" w:hAnsi="Times New Roman" w:cs="Times New Roman"/>
        </w:rPr>
        <w:lastRenderedPageBreak/>
        <w:t xml:space="preserve">sonuçları itibari ile </w:t>
      </w:r>
      <w:r w:rsidR="000B0894" w:rsidRPr="007348CA">
        <w:rPr>
          <w:rFonts w:ascii="Times New Roman" w:hAnsi="Times New Roman" w:cs="Times New Roman"/>
        </w:rPr>
        <w:t>yine</w:t>
      </w:r>
      <w:r w:rsidR="00AC1643" w:rsidRPr="007348CA">
        <w:rPr>
          <w:rFonts w:ascii="Times New Roman" w:hAnsi="Times New Roman" w:cs="Times New Roman"/>
        </w:rPr>
        <w:t xml:space="preserve"> modernite içerisinde değerlendirilmesi gereken bir olgudur</w:t>
      </w:r>
      <w:r w:rsidR="00D01E3F" w:rsidRPr="007348CA">
        <w:rPr>
          <w:rFonts w:ascii="Times New Roman" w:hAnsi="Times New Roman" w:cs="Times New Roman"/>
        </w:rPr>
        <w:t xml:space="preserve"> (</w:t>
      </w:r>
      <w:r w:rsidR="00AC1643" w:rsidRPr="007348CA">
        <w:rPr>
          <w:rFonts w:ascii="Times New Roman" w:hAnsi="Times New Roman" w:cs="Times New Roman"/>
        </w:rPr>
        <w:t>Tekeli</w:t>
      </w:r>
      <w:r w:rsidR="00D01E3F" w:rsidRPr="007348CA">
        <w:rPr>
          <w:rFonts w:ascii="Times New Roman" w:hAnsi="Times New Roman" w:cs="Times New Roman"/>
        </w:rPr>
        <w:t xml:space="preserve">, </w:t>
      </w:r>
      <w:r w:rsidR="00AC1643" w:rsidRPr="007348CA">
        <w:rPr>
          <w:rFonts w:ascii="Times New Roman" w:hAnsi="Times New Roman" w:cs="Times New Roman"/>
        </w:rPr>
        <w:t>2007)</w:t>
      </w:r>
      <w:r w:rsidR="00BF3141" w:rsidRPr="007348CA">
        <w:rPr>
          <w:rFonts w:ascii="Times New Roman" w:hAnsi="Times New Roman" w:cs="Times New Roman"/>
        </w:rPr>
        <w:t xml:space="preserve">. </w:t>
      </w:r>
      <w:r w:rsidR="00AC1643" w:rsidRPr="007348CA">
        <w:rPr>
          <w:rFonts w:ascii="Times New Roman" w:hAnsi="Times New Roman" w:cs="Times New Roman"/>
        </w:rPr>
        <w:t>Göç</w:t>
      </w:r>
      <w:r w:rsidR="007D734A">
        <w:rPr>
          <w:rFonts w:ascii="Times New Roman" w:hAnsi="Times New Roman" w:cs="Times New Roman"/>
        </w:rPr>
        <w:t>,</w:t>
      </w:r>
      <w:r w:rsidR="00AC1643" w:rsidRPr="007348CA">
        <w:rPr>
          <w:rFonts w:ascii="Times New Roman" w:hAnsi="Times New Roman" w:cs="Times New Roman"/>
        </w:rPr>
        <w:t xml:space="preserve"> bireylerin kendi iradeleriyle gerçekleşebileceği gibi</w:t>
      </w:r>
      <w:r w:rsidR="00D01E3F" w:rsidRPr="007348CA">
        <w:rPr>
          <w:rFonts w:ascii="Times New Roman" w:hAnsi="Times New Roman" w:cs="Times New Roman"/>
        </w:rPr>
        <w:t xml:space="preserve"> </w:t>
      </w:r>
      <w:r w:rsidR="00AC1643" w:rsidRPr="007348CA">
        <w:rPr>
          <w:rFonts w:ascii="Times New Roman" w:hAnsi="Times New Roman" w:cs="Times New Roman"/>
        </w:rPr>
        <w:t>diğer yandan kendi iradeleri dışında</w:t>
      </w:r>
      <w:r w:rsidR="007C3B4D">
        <w:rPr>
          <w:rFonts w:ascii="Times New Roman" w:hAnsi="Times New Roman" w:cs="Times New Roman"/>
        </w:rPr>
        <w:t>,</w:t>
      </w:r>
      <w:r w:rsidR="00AC1643" w:rsidRPr="007348CA">
        <w:rPr>
          <w:rFonts w:ascii="Times New Roman" w:hAnsi="Times New Roman" w:cs="Times New Roman"/>
        </w:rPr>
        <w:t xml:space="preserve"> çok farklı etkenlerin zorlamasıyla da gerçekleşebilen gönülsüz veya zorunlu yer değiştirme hareketi olabilmektedir</w:t>
      </w:r>
      <w:r w:rsidR="00BF3141" w:rsidRPr="007348CA">
        <w:rPr>
          <w:rFonts w:ascii="Times New Roman" w:hAnsi="Times New Roman" w:cs="Times New Roman"/>
        </w:rPr>
        <w:t xml:space="preserve">. </w:t>
      </w:r>
      <w:r w:rsidR="00AC1643" w:rsidRPr="007348CA">
        <w:rPr>
          <w:rFonts w:ascii="Times New Roman" w:hAnsi="Times New Roman" w:cs="Times New Roman"/>
        </w:rPr>
        <w:t xml:space="preserve"> Göç</w:t>
      </w:r>
      <w:r w:rsidR="00A03A90">
        <w:rPr>
          <w:rFonts w:ascii="Times New Roman" w:hAnsi="Times New Roman" w:cs="Times New Roman"/>
        </w:rPr>
        <w:t>;</w:t>
      </w:r>
      <w:r w:rsidR="00D01E3F" w:rsidRPr="007348CA">
        <w:rPr>
          <w:rFonts w:ascii="Times New Roman" w:hAnsi="Times New Roman" w:cs="Times New Roman"/>
        </w:rPr>
        <w:t xml:space="preserve"> </w:t>
      </w:r>
      <w:r w:rsidR="00AC1643" w:rsidRPr="007348CA">
        <w:rPr>
          <w:rFonts w:ascii="Times New Roman" w:hAnsi="Times New Roman" w:cs="Times New Roman"/>
        </w:rPr>
        <w:t>gönülsüz</w:t>
      </w:r>
      <w:r w:rsidR="00D01E3F" w:rsidRPr="007348CA">
        <w:rPr>
          <w:rFonts w:ascii="Times New Roman" w:hAnsi="Times New Roman" w:cs="Times New Roman"/>
        </w:rPr>
        <w:t xml:space="preserve">, </w:t>
      </w:r>
      <w:r w:rsidR="00AC1643" w:rsidRPr="007348CA">
        <w:rPr>
          <w:rFonts w:ascii="Times New Roman" w:hAnsi="Times New Roman" w:cs="Times New Roman"/>
        </w:rPr>
        <w:t>dışsal faktörlerin zorlamasıyla gerçekleşen bir eylem olarak anlaşıldığından çoğu kez olumsuz bir olguya atıf yapar</w:t>
      </w:r>
      <w:r w:rsidR="00D01E3F" w:rsidRPr="007348CA">
        <w:rPr>
          <w:rFonts w:ascii="Times New Roman" w:hAnsi="Times New Roman" w:cs="Times New Roman"/>
        </w:rPr>
        <w:t xml:space="preserve"> (</w:t>
      </w:r>
      <w:r w:rsidR="00AC1643"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00AC1643" w:rsidRPr="007348CA">
        <w:rPr>
          <w:rFonts w:ascii="Times New Roman" w:hAnsi="Times New Roman" w:cs="Times New Roman"/>
        </w:rPr>
        <w:t>1998</w:t>
      </w:r>
      <w:r w:rsidR="00C836E0" w:rsidRPr="007348CA">
        <w:rPr>
          <w:rFonts w:ascii="Times New Roman" w:hAnsi="Times New Roman" w:cs="Times New Roman"/>
        </w:rPr>
        <w:t xml:space="preserve">: </w:t>
      </w:r>
      <w:r w:rsidR="00AC1643" w:rsidRPr="007348CA">
        <w:rPr>
          <w:rFonts w:ascii="Times New Roman" w:hAnsi="Times New Roman" w:cs="Times New Roman"/>
        </w:rPr>
        <w:t>216)</w:t>
      </w:r>
      <w:r w:rsidR="00BF3141" w:rsidRPr="007348CA">
        <w:rPr>
          <w:rFonts w:ascii="Times New Roman" w:hAnsi="Times New Roman" w:cs="Times New Roman"/>
        </w:rPr>
        <w:t xml:space="preserve">. </w:t>
      </w:r>
    </w:p>
    <w:p w:rsidR="004215C6" w:rsidRPr="007348CA" w:rsidRDefault="007C3B4D"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Göç olgusu;</w:t>
      </w:r>
      <w:r w:rsidR="004215C6" w:rsidRPr="007348CA">
        <w:rPr>
          <w:rFonts w:ascii="Times New Roman" w:hAnsi="Times New Roman" w:cs="Times New Roman"/>
        </w:rPr>
        <w:t xml:space="preserve"> ekonomik</w:t>
      </w:r>
      <w:r w:rsidR="00D01E3F" w:rsidRPr="007348CA">
        <w:rPr>
          <w:rFonts w:ascii="Times New Roman" w:hAnsi="Times New Roman" w:cs="Times New Roman"/>
        </w:rPr>
        <w:t xml:space="preserve">, </w:t>
      </w:r>
      <w:r w:rsidR="004215C6" w:rsidRPr="007348CA">
        <w:rPr>
          <w:rFonts w:ascii="Times New Roman" w:hAnsi="Times New Roman" w:cs="Times New Roman"/>
        </w:rPr>
        <w:t>siyasal ve toplumsal dönüşümlerin sebepleri olduğu gibi sonuçları da</w:t>
      </w:r>
      <w:r w:rsidR="005F39B7" w:rsidRPr="007348CA">
        <w:rPr>
          <w:rFonts w:ascii="Times New Roman" w:hAnsi="Times New Roman" w:cs="Times New Roman"/>
        </w:rPr>
        <w:t xml:space="preserve"> </w:t>
      </w:r>
      <w:r w:rsidR="004215C6" w:rsidRPr="007348CA">
        <w:rPr>
          <w:rFonts w:ascii="Times New Roman" w:hAnsi="Times New Roman" w:cs="Times New Roman"/>
        </w:rPr>
        <w:t>olmaktadır</w:t>
      </w:r>
      <w:r w:rsidR="00D01E3F" w:rsidRPr="007348CA">
        <w:rPr>
          <w:rFonts w:ascii="Times New Roman" w:hAnsi="Times New Roman" w:cs="Times New Roman"/>
        </w:rPr>
        <w:t xml:space="preserve"> (</w:t>
      </w:r>
      <w:r w:rsidR="004215C6" w:rsidRPr="007348CA">
        <w:rPr>
          <w:rFonts w:ascii="Times New Roman" w:hAnsi="Times New Roman" w:cs="Times New Roman"/>
        </w:rPr>
        <w:t>İçduygu ve Ünalan</w:t>
      </w:r>
      <w:r w:rsidR="00D01E3F" w:rsidRPr="007348CA">
        <w:rPr>
          <w:rFonts w:ascii="Times New Roman" w:hAnsi="Times New Roman" w:cs="Times New Roman"/>
        </w:rPr>
        <w:t xml:space="preserve">, </w:t>
      </w:r>
      <w:r w:rsidR="004215C6" w:rsidRPr="007348CA">
        <w:rPr>
          <w:rFonts w:ascii="Times New Roman" w:hAnsi="Times New Roman" w:cs="Times New Roman"/>
        </w:rPr>
        <w:t>1998</w:t>
      </w:r>
      <w:r w:rsidR="00C836E0" w:rsidRPr="007348CA">
        <w:rPr>
          <w:rFonts w:ascii="Times New Roman" w:hAnsi="Times New Roman" w:cs="Times New Roman"/>
        </w:rPr>
        <w:t xml:space="preserve">: </w:t>
      </w:r>
      <w:r w:rsidR="004215C6" w:rsidRPr="007348CA">
        <w:rPr>
          <w:rFonts w:ascii="Times New Roman" w:hAnsi="Times New Roman" w:cs="Times New Roman"/>
        </w:rPr>
        <w:t>39)</w:t>
      </w:r>
      <w:r w:rsidR="00BF3141" w:rsidRPr="007348CA">
        <w:rPr>
          <w:rFonts w:ascii="Times New Roman" w:hAnsi="Times New Roman" w:cs="Times New Roman"/>
        </w:rPr>
        <w:t xml:space="preserve">. </w:t>
      </w:r>
      <w:r w:rsidR="004215C6" w:rsidRPr="007348CA">
        <w:rPr>
          <w:rFonts w:ascii="Times New Roman" w:hAnsi="Times New Roman" w:cs="Times New Roman"/>
        </w:rPr>
        <w:t>Göçler</w:t>
      </w:r>
      <w:r w:rsidR="00D01E3F" w:rsidRPr="007348CA">
        <w:rPr>
          <w:rFonts w:ascii="Times New Roman" w:hAnsi="Times New Roman" w:cs="Times New Roman"/>
        </w:rPr>
        <w:t xml:space="preserve">, </w:t>
      </w:r>
      <w:r w:rsidR="004215C6" w:rsidRPr="007348CA">
        <w:rPr>
          <w:rFonts w:ascii="Times New Roman" w:hAnsi="Times New Roman" w:cs="Times New Roman"/>
        </w:rPr>
        <w:t xml:space="preserve">kaynak ve hedef bölgeleri göç ağları ile birleştirerek her iki </w:t>
      </w:r>
      <w:r w:rsidR="00CC318F" w:rsidRPr="007348CA">
        <w:rPr>
          <w:rFonts w:ascii="Times New Roman" w:hAnsi="Times New Roman" w:cs="Times New Roman"/>
        </w:rPr>
        <w:t>bölgede de</w:t>
      </w:r>
      <w:r w:rsidR="004215C6" w:rsidRPr="007348CA">
        <w:rPr>
          <w:rFonts w:ascii="Times New Roman" w:hAnsi="Times New Roman" w:cs="Times New Roman"/>
        </w:rPr>
        <w:t xml:space="preserve"> belirgin olarak </w:t>
      </w:r>
      <w:r w:rsidR="00CC318F" w:rsidRPr="007348CA">
        <w:rPr>
          <w:rFonts w:ascii="Times New Roman" w:hAnsi="Times New Roman" w:cs="Times New Roman"/>
        </w:rPr>
        <w:t>demografik</w:t>
      </w:r>
      <w:r w:rsidR="00D01E3F" w:rsidRPr="007348CA">
        <w:rPr>
          <w:rFonts w:ascii="Times New Roman" w:hAnsi="Times New Roman" w:cs="Times New Roman"/>
        </w:rPr>
        <w:t xml:space="preserve">, </w:t>
      </w:r>
      <w:r w:rsidR="004215C6" w:rsidRPr="007348CA">
        <w:rPr>
          <w:rFonts w:ascii="Times New Roman" w:hAnsi="Times New Roman" w:cs="Times New Roman"/>
        </w:rPr>
        <w:t>ekonomik ve toplumsal yapıda değişimler oluşturmaktadır</w:t>
      </w:r>
      <w:r w:rsidR="00D01E3F" w:rsidRPr="007348CA">
        <w:rPr>
          <w:rFonts w:ascii="Times New Roman" w:hAnsi="Times New Roman" w:cs="Times New Roman"/>
        </w:rPr>
        <w:t xml:space="preserve"> (</w:t>
      </w:r>
      <w:r w:rsidR="004215C6" w:rsidRPr="007348CA">
        <w:rPr>
          <w:rFonts w:ascii="Times New Roman" w:hAnsi="Times New Roman" w:cs="Times New Roman"/>
        </w:rPr>
        <w:t>Castles ve Miller</w:t>
      </w:r>
      <w:r w:rsidR="00D01E3F" w:rsidRPr="007348CA">
        <w:rPr>
          <w:rFonts w:ascii="Times New Roman" w:hAnsi="Times New Roman" w:cs="Times New Roman"/>
        </w:rPr>
        <w:t xml:space="preserve">, </w:t>
      </w:r>
      <w:r w:rsidR="004215C6" w:rsidRPr="007348CA">
        <w:rPr>
          <w:rFonts w:ascii="Times New Roman" w:hAnsi="Times New Roman" w:cs="Times New Roman"/>
        </w:rPr>
        <w:t>2008</w:t>
      </w:r>
      <w:r w:rsidR="00C836E0" w:rsidRPr="007348CA">
        <w:rPr>
          <w:rFonts w:ascii="Times New Roman" w:hAnsi="Times New Roman" w:cs="Times New Roman"/>
        </w:rPr>
        <w:t xml:space="preserve">: </w:t>
      </w:r>
      <w:r w:rsidR="004215C6" w:rsidRPr="007348CA">
        <w:rPr>
          <w:rFonts w:ascii="Times New Roman" w:hAnsi="Times New Roman" w:cs="Times New Roman"/>
        </w:rPr>
        <w:t>5)</w:t>
      </w:r>
      <w:r w:rsidR="00BF3141" w:rsidRPr="007348CA">
        <w:rPr>
          <w:rFonts w:ascii="Times New Roman" w:hAnsi="Times New Roman" w:cs="Times New Roman"/>
        </w:rPr>
        <w:t xml:space="preserve">. </w:t>
      </w:r>
      <w:r w:rsidR="00F92B00" w:rsidRPr="007348CA">
        <w:rPr>
          <w:rFonts w:ascii="Times New Roman" w:hAnsi="Times New Roman" w:cs="Times New Roman"/>
        </w:rPr>
        <w:t>Yine</w:t>
      </w:r>
      <w:r w:rsidR="004215C6" w:rsidRPr="007348CA">
        <w:rPr>
          <w:rFonts w:ascii="Times New Roman" w:hAnsi="Times New Roman" w:cs="Times New Roman"/>
        </w:rPr>
        <w:t xml:space="preserve"> kaynak ve hedef ülkedeki ekonomik etkisinin ötesinde</w:t>
      </w:r>
      <w:r w:rsidR="00D01E3F" w:rsidRPr="007348CA">
        <w:rPr>
          <w:rFonts w:ascii="Times New Roman" w:hAnsi="Times New Roman" w:cs="Times New Roman"/>
        </w:rPr>
        <w:t xml:space="preserve">, </w:t>
      </w:r>
      <w:r w:rsidR="00CC318F" w:rsidRPr="007348CA">
        <w:rPr>
          <w:rFonts w:ascii="Times New Roman" w:hAnsi="Times New Roman" w:cs="Times New Roman"/>
        </w:rPr>
        <w:t>demografik</w:t>
      </w:r>
      <w:r w:rsidR="004215C6" w:rsidRPr="007348CA">
        <w:rPr>
          <w:rFonts w:ascii="Times New Roman" w:hAnsi="Times New Roman" w:cs="Times New Roman"/>
        </w:rPr>
        <w:t xml:space="preserve"> yapıyı değiştirir</w:t>
      </w:r>
      <w:r w:rsidR="00703E82">
        <w:rPr>
          <w:rFonts w:ascii="Times New Roman" w:hAnsi="Times New Roman" w:cs="Times New Roman"/>
        </w:rPr>
        <w:t>,</w:t>
      </w:r>
      <w:r w:rsidR="00BD01B2" w:rsidRPr="007348CA">
        <w:rPr>
          <w:rFonts w:ascii="Times New Roman" w:hAnsi="Times New Roman" w:cs="Times New Roman"/>
        </w:rPr>
        <w:t xml:space="preserve"> </w:t>
      </w:r>
      <w:r w:rsidR="004215C6" w:rsidRPr="007348CA">
        <w:rPr>
          <w:rFonts w:ascii="Times New Roman" w:hAnsi="Times New Roman" w:cs="Times New Roman"/>
        </w:rPr>
        <w:t>siyasi kurumları etkiler ve kültürlerin yeniden şekillenmesine katkıda bulunur</w:t>
      </w:r>
      <w:r w:rsidR="00D01E3F" w:rsidRPr="007348CA">
        <w:rPr>
          <w:rFonts w:ascii="Times New Roman" w:hAnsi="Times New Roman" w:cs="Times New Roman"/>
        </w:rPr>
        <w:t xml:space="preserve"> (</w:t>
      </w:r>
      <w:r w:rsidR="004215C6" w:rsidRPr="007348CA">
        <w:rPr>
          <w:rFonts w:ascii="Times New Roman" w:hAnsi="Times New Roman" w:cs="Times New Roman"/>
        </w:rPr>
        <w:t>Castles ve Miller</w:t>
      </w:r>
      <w:r w:rsidR="00D01E3F" w:rsidRPr="007348CA">
        <w:rPr>
          <w:rFonts w:ascii="Times New Roman" w:hAnsi="Times New Roman" w:cs="Times New Roman"/>
        </w:rPr>
        <w:t xml:space="preserve">, </w:t>
      </w:r>
      <w:r w:rsidR="004215C6" w:rsidRPr="007348CA">
        <w:rPr>
          <w:rFonts w:ascii="Times New Roman" w:hAnsi="Times New Roman" w:cs="Times New Roman"/>
        </w:rPr>
        <w:t>2008</w:t>
      </w:r>
      <w:r w:rsidR="00C836E0" w:rsidRPr="007348CA">
        <w:rPr>
          <w:rFonts w:ascii="Times New Roman" w:hAnsi="Times New Roman" w:cs="Times New Roman"/>
        </w:rPr>
        <w:t xml:space="preserve">: </w:t>
      </w:r>
      <w:r w:rsidR="004215C6" w:rsidRPr="007348CA">
        <w:rPr>
          <w:rFonts w:ascii="Times New Roman" w:hAnsi="Times New Roman" w:cs="Times New Roman"/>
        </w:rPr>
        <w:t>127)</w:t>
      </w:r>
      <w:r w:rsidR="00BF3141" w:rsidRPr="007348CA">
        <w:rPr>
          <w:rFonts w:ascii="Times New Roman" w:hAnsi="Times New Roman" w:cs="Times New Roman"/>
        </w:rPr>
        <w:t xml:space="preserve">. </w:t>
      </w:r>
      <w:r w:rsidR="00396C27">
        <w:rPr>
          <w:rFonts w:ascii="Times New Roman" w:hAnsi="Times New Roman" w:cs="Times New Roman"/>
        </w:rPr>
        <w:t>Göçler,</w:t>
      </w:r>
      <w:r w:rsidR="005F39B7" w:rsidRPr="007348CA">
        <w:rPr>
          <w:rFonts w:ascii="Times New Roman" w:hAnsi="Times New Roman" w:cs="Times New Roman"/>
        </w:rPr>
        <w:t xml:space="preserve"> </w:t>
      </w:r>
      <w:r w:rsidR="004215C6" w:rsidRPr="007348CA">
        <w:rPr>
          <w:rFonts w:ascii="Times New Roman" w:hAnsi="Times New Roman" w:cs="Times New Roman"/>
        </w:rPr>
        <w:t>insanlık tarihini</w:t>
      </w:r>
      <w:r w:rsidR="00D01E3F" w:rsidRPr="007348CA">
        <w:rPr>
          <w:rFonts w:ascii="Times New Roman" w:hAnsi="Times New Roman" w:cs="Times New Roman"/>
        </w:rPr>
        <w:t xml:space="preserve">, </w:t>
      </w:r>
      <w:r w:rsidR="004215C6" w:rsidRPr="007348CA">
        <w:rPr>
          <w:rFonts w:ascii="Times New Roman" w:hAnsi="Times New Roman" w:cs="Times New Roman"/>
        </w:rPr>
        <w:t>hatta tüm canlıların hayatını ve yeryüzene dağılışını değiştiren en etkin olgudur</w:t>
      </w:r>
      <w:r w:rsidR="00BF3141" w:rsidRPr="007348CA">
        <w:rPr>
          <w:rFonts w:ascii="Times New Roman" w:hAnsi="Times New Roman" w:cs="Times New Roman"/>
        </w:rPr>
        <w:t xml:space="preserve">. </w:t>
      </w:r>
      <w:r w:rsidR="00BD01B2" w:rsidRPr="007348CA">
        <w:rPr>
          <w:rFonts w:ascii="Times New Roman" w:hAnsi="Times New Roman" w:cs="Times New Roman"/>
        </w:rPr>
        <w:t>F</w:t>
      </w:r>
      <w:r w:rsidR="004215C6" w:rsidRPr="007348CA">
        <w:rPr>
          <w:rFonts w:ascii="Times New Roman" w:hAnsi="Times New Roman" w:cs="Times New Roman"/>
        </w:rPr>
        <w:t>arklı fizyolojik yapıları</w:t>
      </w:r>
      <w:r w:rsidR="00D01E3F" w:rsidRPr="007348CA">
        <w:rPr>
          <w:rFonts w:ascii="Times New Roman" w:hAnsi="Times New Roman" w:cs="Times New Roman"/>
        </w:rPr>
        <w:t xml:space="preserve">, </w:t>
      </w:r>
      <w:r w:rsidR="004215C6" w:rsidRPr="007348CA">
        <w:rPr>
          <w:rFonts w:ascii="Times New Roman" w:hAnsi="Times New Roman" w:cs="Times New Roman"/>
        </w:rPr>
        <w:t>dilleri</w:t>
      </w:r>
      <w:r w:rsidR="00D01E3F" w:rsidRPr="007348CA">
        <w:rPr>
          <w:rFonts w:ascii="Times New Roman" w:hAnsi="Times New Roman" w:cs="Times New Roman"/>
        </w:rPr>
        <w:t xml:space="preserve">, </w:t>
      </w:r>
      <w:r w:rsidR="004215C6" w:rsidRPr="007348CA">
        <w:rPr>
          <w:rFonts w:ascii="Times New Roman" w:hAnsi="Times New Roman" w:cs="Times New Roman"/>
        </w:rPr>
        <w:t>dinleri</w:t>
      </w:r>
      <w:r w:rsidR="00396C27">
        <w:rPr>
          <w:rFonts w:ascii="Times New Roman" w:hAnsi="Times New Roman" w:cs="Times New Roman"/>
        </w:rPr>
        <w:t>,</w:t>
      </w:r>
      <w:r w:rsidR="004215C6" w:rsidRPr="007348CA">
        <w:rPr>
          <w:rFonts w:ascii="Times New Roman" w:hAnsi="Times New Roman" w:cs="Times New Roman"/>
        </w:rPr>
        <w:t xml:space="preserve"> adetleri olan insanları diğerleriyle </w:t>
      </w:r>
      <w:r w:rsidR="00CC318F" w:rsidRPr="007348CA">
        <w:rPr>
          <w:rFonts w:ascii="Times New Roman" w:hAnsi="Times New Roman" w:cs="Times New Roman"/>
        </w:rPr>
        <w:t>kaynaştırarak</w:t>
      </w:r>
      <w:r w:rsidR="00D01E3F" w:rsidRPr="007348CA">
        <w:rPr>
          <w:rFonts w:ascii="Times New Roman" w:hAnsi="Times New Roman" w:cs="Times New Roman"/>
        </w:rPr>
        <w:t xml:space="preserve"> </w:t>
      </w:r>
      <w:r w:rsidR="004215C6" w:rsidRPr="007348CA">
        <w:rPr>
          <w:rFonts w:ascii="Times New Roman" w:hAnsi="Times New Roman" w:cs="Times New Roman"/>
        </w:rPr>
        <w:t>farklı toplumların ve örgütlenme biçimlerinin ortaya çıkmasını sağlamıştır</w:t>
      </w:r>
      <w:r w:rsidR="00BF3141" w:rsidRPr="007348CA">
        <w:rPr>
          <w:rFonts w:ascii="Times New Roman" w:hAnsi="Times New Roman" w:cs="Times New Roman"/>
        </w:rPr>
        <w:t xml:space="preserve">. </w:t>
      </w:r>
      <w:r w:rsidR="004215C6" w:rsidRPr="007348CA">
        <w:rPr>
          <w:rFonts w:ascii="Times New Roman" w:hAnsi="Times New Roman" w:cs="Times New Roman"/>
        </w:rPr>
        <w:t>Kuzey ve Güney Amerika</w:t>
      </w:r>
      <w:r w:rsidR="00D01E3F" w:rsidRPr="007348CA">
        <w:rPr>
          <w:rFonts w:ascii="Times New Roman" w:hAnsi="Times New Roman" w:cs="Times New Roman"/>
        </w:rPr>
        <w:t xml:space="preserve">, </w:t>
      </w:r>
      <w:r w:rsidR="004215C6" w:rsidRPr="007348CA">
        <w:rPr>
          <w:rFonts w:ascii="Times New Roman" w:hAnsi="Times New Roman" w:cs="Times New Roman"/>
        </w:rPr>
        <w:t>Avustralya gibi ülkeler göçler sonucu oluşmuşlardır</w:t>
      </w:r>
      <w:r w:rsidR="00BF3141" w:rsidRPr="007348CA">
        <w:rPr>
          <w:rFonts w:ascii="Times New Roman" w:hAnsi="Times New Roman" w:cs="Times New Roman"/>
        </w:rPr>
        <w:t xml:space="preserve">. </w:t>
      </w:r>
      <w:r w:rsidR="008E5BBB">
        <w:rPr>
          <w:rFonts w:ascii="Times New Roman" w:hAnsi="Times New Roman" w:cs="Times New Roman"/>
        </w:rPr>
        <w:t xml:space="preserve"> Türkiye </w:t>
      </w:r>
      <w:r w:rsidR="00A87436">
        <w:rPr>
          <w:rFonts w:ascii="Times New Roman" w:hAnsi="Times New Roman" w:cs="Times New Roman"/>
        </w:rPr>
        <w:t>de</w:t>
      </w:r>
      <w:r w:rsidR="00BD01B2" w:rsidRPr="007348CA">
        <w:rPr>
          <w:rFonts w:ascii="Times New Roman" w:hAnsi="Times New Roman" w:cs="Times New Roman"/>
        </w:rPr>
        <w:t xml:space="preserve"> “</w:t>
      </w:r>
      <w:r w:rsidR="004215C6" w:rsidRPr="007348CA">
        <w:rPr>
          <w:rFonts w:ascii="Times New Roman" w:hAnsi="Times New Roman" w:cs="Times New Roman"/>
          <w:i/>
        </w:rPr>
        <w:t>göçler sayesinde kurulmuş</w:t>
      </w:r>
      <w:r w:rsidR="00D01E3F" w:rsidRPr="007348CA">
        <w:rPr>
          <w:rFonts w:ascii="Times New Roman" w:hAnsi="Times New Roman" w:cs="Times New Roman"/>
          <w:i/>
        </w:rPr>
        <w:t xml:space="preserve">, </w:t>
      </w:r>
      <w:r w:rsidR="004215C6" w:rsidRPr="007348CA">
        <w:rPr>
          <w:rFonts w:ascii="Times New Roman" w:hAnsi="Times New Roman" w:cs="Times New Roman"/>
          <w:i/>
        </w:rPr>
        <w:t>değişmiş ve bugün milli devlet haline gelmiştir</w:t>
      </w:r>
      <w:r w:rsidR="00BD01B2" w:rsidRPr="007348CA">
        <w:rPr>
          <w:rFonts w:ascii="Times New Roman" w:hAnsi="Times New Roman" w:cs="Times New Roman"/>
          <w:i/>
        </w:rPr>
        <w:t>”</w:t>
      </w:r>
      <w:r w:rsidR="00D01E3F" w:rsidRPr="007348CA">
        <w:rPr>
          <w:rFonts w:ascii="Times New Roman" w:hAnsi="Times New Roman" w:cs="Times New Roman"/>
        </w:rPr>
        <w:t xml:space="preserve"> (</w:t>
      </w:r>
      <w:r w:rsidR="004215C6" w:rsidRPr="007348CA">
        <w:rPr>
          <w:rFonts w:ascii="Times New Roman" w:hAnsi="Times New Roman" w:cs="Times New Roman"/>
        </w:rPr>
        <w:t>Karpat</w:t>
      </w:r>
      <w:r w:rsidR="003C262D">
        <w:rPr>
          <w:rFonts w:ascii="Times New Roman" w:hAnsi="Times New Roman" w:cs="Times New Roman"/>
        </w:rPr>
        <w:t>,</w:t>
      </w:r>
      <w:r w:rsidR="00C836E0" w:rsidRPr="007348CA">
        <w:rPr>
          <w:rFonts w:ascii="Times New Roman" w:hAnsi="Times New Roman" w:cs="Times New Roman"/>
        </w:rPr>
        <w:t xml:space="preserve"> </w:t>
      </w:r>
      <w:r w:rsidR="004215C6" w:rsidRPr="007348CA">
        <w:rPr>
          <w:rFonts w:ascii="Times New Roman" w:hAnsi="Times New Roman" w:cs="Times New Roman"/>
        </w:rPr>
        <w:t>2015</w:t>
      </w:r>
      <w:r w:rsidR="00C836E0" w:rsidRPr="007348CA">
        <w:rPr>
          <w:rFonts w:ascii="Times New Roman" w:hAnsi="Times New Roman" w:cs="Times New Roman"/>
        </w:rPr>
        <w:t xml:space="preserve">: </w:t>
      </w:r>
      <w:r w:rsidR="007A1AEE" w:rsidRPr="007348CA">
        <w:rPr>
          <w:rFonts w:ascii="Times New Roman" w:hAnsi="Times New Roman" w:cs="Times New Roman"/>
        </w:rPr>
        <w:t>xxiii, xxxix)</w:t>
      </w:r>
      <w:r w:rsidR="00BF3141" w:rsidRPr="007348CA">
        <w:rPr>
          <w:rFonts w:ascii="Times New Roman" w:hAnsi="Times New Roman" w:cs="Times New Roman"/>
        </w:rPr>
        <w:t xml:space="preserve">. </w:t>
      </w:r>
    </w:p>
    <w:p w:rsidR="004215C6" w:rsidRPr="007348CA" w:rsidRDefault="004215C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Mülki açıdan göç</w:t>
      </w:r>
      <w:r w:rsidR="00A87436">
        <w:rPr>
          <w:rFonts w:ascii="Times New Roman" w:hAnsi="Times New Roman" w:cs="Times New Roman"/>
        </w:rPr>
        <w:t>;</w:t>
      </w:r>
      <w:r w:rsidRPr="007348CA">
        <w:rPr>
          <w:rFonts w:ascii="Times New Roman" w:hAnsi="Times New Roman" w:cs="Times New Roman"/>
        </w:rPr>
        <w:t xml:space="preserve"> ekonomik</w:t>
      </w:r>
      <w:r w:rsidR="00D01E3F" w:rsidRPr="007348CA">
        <w:rPr>
          <w:rFonts w:ascii="Times New Roman" w:hAnsi="Times New Roman" w:cs="Times New Roman"/>
        </w:rPr>
        <w:t xml:space="preserve">, </w:t>
      </w:r>
      <w:r w:rsidRPr="007348CA">
        <w:rPr>
          <w:rFonts w:ascii="Times New Roman" w:hAnsi="Times New Roman" w:cs="Times New Roman"/>
        </w:rPr>
        <w:t xml:space="preserve">sosyal veya siyasi nedenler ile bireylerin </w:t>
      </w:r>
      <w:r w:rsidR="00E45BD1" w:rsidRPr="007348CA">
        <w:rPr>
          <w:rFonts w:ascii="Times New Roman" w:hAnsi="Times New Roman" w:cs="Times New Roman"/>
        </w:rPr>
        <w:t>ya da</w:t>
      </w:r>
      <w:r w:rsidRPr="007348CA">
        <w:rPr>
          <w:rFonts w:ascii="Times New Roman" w:hAnsi="Times New Roman" w:cs="Times New Roman"/>
        </w:rPr>
        <w:t xml:space="preserve"> toplulukların bir ülkeden diğer bir ülkeye veya bir yerleşim alanından başka bir yerleşim alanına gitmesi olarak tanımlanmaktadır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p>
    <w:p w:rsidR="004215C6" w:rsidRPr="007348CA" w:rsidRDefault="004215C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Göç eden kişiler </w:t>
      </w:r>
      <w:r w:rsidRPr="007348CA">
        <w:rPr>
          <w:rFonts w:ascii="Times New Roman" w:hAnsi="Times New Roman" w:cs="Times New Roman"/>
          <w:i/>
        </w:rPr>
        <w:t>göçmen</w:t>
      </w:r>
      <w:r w:rsidRPr="007348CA">
        <w:rPr>
          <w:rFonts w:ascii="Times New Roman" w:hAnsi="Times New Roman" w:cs="Times New Roman"/>
        </w:rPr>
        <w:t xml:space="preserve"> olarak tanımlanır</w:t>
      </w:r>
      <w:r w:rsidR="00BF3141" w:rsidRPr="007348CA">
        <w:rPr>
          <w:rFonts w:ascii="Times New Roman" w:hAnsi="Times New Roman" w:cs="Times New Roman"/>
        </w:rPr>
        <w:t xml:space="preserve">. </w:t>
      </w:r>
      <w:r w:rsidRPr="007348CA">
        <w:rPr>
          <w:rFonts w:ascii="Times New Roman" w:hAnsi="Times New Roman" w:cs="Times New Roman"/>
        </w:rPr>
        <w:t xml:space="preserve">Bir ülkede belirli bir andaki göçmenler </w:t>
      </w:r>
      <w:r w:rsidRPr="007348CA">
        <w:rPr>
          <w:rFonts w:ascii="Times New Roman" w:hAnsi="Times New Roman" w:cs="Times New Roman"/>
          <w:i/>
        </w:rPr>
        <w:t>göçmen stoğunu</w:t>
      </w:r>
      <w:r w:rsidR="00D01E3F" w:rsidRPr="007348CA">
        <w:rPr>
          <w:rFonts w:ascii="Times New Roman" w:hAnsi="Times New Roman" w:cs="Times New Roman"/>
          <w:i/>
        </w:rPr>
        <w:t xml:space="preserve"> (</w:t>
      </w:r>
      <w:r w:rsidRPr="007348CA">
        <w:rPr>
          <w:rFonts w:ascii="Times New Roman" w:hAnsi="Times New Roman" w:cs="Times New Roman"/>
          <w:i/>
        </w:rPr>
        <w:t>migrant stock)</w:t>
      </w:r>
      <w:r w:rsidRPr="007348CA">
        <w:rPr>
          <w:rFonts w:ascii="Times New Roman" w:hAnsi="Times New Roman" w:cs="Times New Roman"/>
        </w:rPr>
        <w:t xml:space="preserve"> oluşturmakta iken</w:t>
      </w:r>
      <w:r w:rsidR="00B25FBC">
        <w:rPr>
          <w:rFonts w:ascii="Times New Roman" w:hAnsi="Times New Roman" w:cs="Times New Roman"/>
        </w:rPr>
        <w:t>,</w:t>
      </w:r>
      <w:r w:rsidRPr="007348CA">
        <w:rPr>
          <w:rFonts w:ascii="Times New Roman" w:hAnsi="Times New Roman" w:cs="Times New Roman"/>
        </w:rPr>
        <w:t xml:space="preserve"> belirli bir zaman dilimindeki ülkeye giren çıkan göçmenler</w:t>
      </w:r>
      <w:r w:rsidR="00D01E3F" w:rsidRPr="007348CA">
        <w:rPr>
          <w:rFonts w:ascii="Times New Roman" w:hAnsi="Times New Roman" w:cs="Times New Roman"/>
        </w:rPr>
        <w:t xml:space="preserve"> </w:t>
      </w:r>
      <w:r w:rsidRPr="007348CA">
        <w:rPr>
          <w:rFonts w:ascii="Times New Roman" w:hAnsi="Times New Roman" w:cs="Times New Roman"/>
          <w:i/>
        </w:rPr>
        <w:t>göçmen akışı</w:t>
      </w:r>
      <w:r w:rsidR="00D01E3F" w:rsidRPr="007348CA">
        <w:rPr>
          <w:rFonts w:ascii="Times New Roman" w:hAnsi="Times New Roman" w:cs="Times New Roman"/>
          <w:i/>
        </w:rPr>
        <w:t xml:space="preserve"> (</w:t>
      </w:r>
      <w:r w:rsidRPr="007348CA">
        <w:rPr>
          <w:rFonts w:ascii="Times New Roman" w:hAnsi="Times New Roman" w:cs="Times New Roman"/>
          <w:i/>
        </w:rPr>
        <w:t>migrant flow)</w:t>
      </w:r>
      <w:r w:rsidRPr="007348CA">
        <w:rPr>
          <w:rFonts w:ascii="Times New Roman" w:hAnsi="Times New Roman" w:cs="Times New Roman"/>
        </w:rPr>
        <w:t xml:space="preserve"> olarak ifade edilmektedir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12)</w:t>
      </w:r>
      <w:r w:rsidR="00BF3141" w:rsidRPr="007348CA">
        <w:rPr>
          <w:rFonts w:ascii="Times New Roman" w:hAnsi="Times New Roman" w:cs="Times New Roman"/>
        </w:rPr>
        <w:t xml:space="preserve">. </w:t>
      </w:r>
      <w:r w:rsidRPr="007348CA">
        <w:rPr>
          <w:rFonts w:ascii="Times New Roman" w:hAnsi="Times New Roman" w:cs="Times New Roman"/>
        </w:rPr>
        <w:t>Göç</w:t>
      </w:r>
      <w:r w:rsidR="00D01E3F" w:rsidRPr="007348CA">
        <w:rPr>
          <w:rFonts w:ascii="Times New Roman" w:hAnsi="Times New Roman" w:cs="Times New Roman"/>
        </w:rPr>
        <w:t xml:space="preserve">, </w:t>
      </w:r>
      <w:r w:rsidRPr="007348CA">
        <w:rPr>
          <w:rFonts w:ascii="Times New Roman" w:hAnsi="Times New Roman" w:cs="Times New Roman"/>
        </w:rPr>
        <w:t xml:space="preserve">bireylerin veya toplumların yaşadığı coğrafi </w:t>
      </w:r>
      <w:r w:rsidR="00BD01B2" w:rsidRPr="007348CA">
        <w:rPr>
          <w:rFonts w:ascii="Times New Roman" w:hAnsi="Times New Roman" w:cs="Times New Roman"/>
        </w:rPr>
        <w:t>mekânı</w:t>
      </w:r>
      <w:r w:rsidRPr="007348CA">
        <w:rPr>
          <w:rFonts w:ascii="Times New Roman" w:hAnsi="Times New Roman" w:cs="Times New Roman"/>
        </w:rPr>
        <w:t xml:space="preserve"> değiştirmenin ötesinde</w:t>
      </w:r>
      <w:r w:rsidR="00D01E3F" w:rsidRPr="007348CA">
        <w:rPr>
          <w:rFonts w:ascii="Times New Roman" w:hAnsi="Times New Roman" w:cs="Times New Roman"/>
        </w:rPr>
        <w:t xml:space="preserve">, </w:t>
      </w:r>
      <w:r w:rsidRPr="007348CA">
        <w:rPr>
          <w:rFonts w:ascii="Times New Roman" w:hAnsi="Times New Roman" w:cs="Times New Roman"/>
        </w:rPr>
        <w:t>bir sosyo-ekonomik ve kültürel sistemden diğerine geçmeyi içermektedir</w:t>
      </w:r>
      <w:r w:rsidR="00D01E3F" w:rsidRPr="007348CA">
        <w:rPr>
          <w:rFonts w:ascii="Times New Roman" w:hAnsi="Times New Roman" w:cs="Times New Roman"/>
        </w:rPr>
        <w:t xml:space="preserve"> (</w:t>
      </w:r>
      <w:r w:rsidRPr="007348CA">
        <w:rPr>
          <w:rFonts w:ascii="Times New Roman" w:hAnsi="Times New Roman" w:cs="Times New Roman"/>
        </w:rPr>
        <w:t>Gün</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277)</w:t>
      </w:r>
      <w:r w:rsidR="00BF3141" w:rsidRPr="007348CA">
        <w:rPr>
          <w:rFonts w:ascii="Times New Roman" w:hAnsi="Times New Roman" w:cs="Times New Roman"/>
        </w:rPr>
        <w:t xml:space="preserve">. </w:t>
      </w:r>
      <w:r w:rsidRPr="007348CA">
        <w:rPr>
          <w:rFonts w:ascii="Times New Roman" w:hAnsi="Times New Roman" w:cs="Times New Roman"/>
        </w:rPr>
        <w:t>Göçmen kavramı</w:t>
      </w:r>
      <w:r w:rsidR="008E5BBB">
        <w:rPr>
          <w:rFonts w:ascii="Times New Roman" w:hAnsi="Times New Roman" w:cs="Times New Roman"/>
        </w:rPr>
        <w:t>,</w:t>
      </w:r>
      <w:r w:rsidRPr="007348CA">
        <w:rPr>
          <w:rFonts w:ascii="Times New Roman" w:hAnsi="Times New Roman" w:cs="Times New Roman"/>
        </w:rPr>
        <w:t xml:space="preserve"> ülkede bulunan tüm yabancıları kapsayan genel bir ifade olmakla beraber</w:t>
      </w:r>
      <w:r w:rsidR="00D01E3F" w:rsidRPr="007348CA">
        <w:rPr>
          <w:rFonts w:ascii="Times New Roman" w:hAnsi="Times New Roman" w:cs="Times New Roman"/>
        </w:rPr>
        <w:t xml:space="preserve"> </w:t>
      </w:r>
      <w:r w:rsidR="00956C30" w:rsidRPr="007348CA">
        <w:rPr>
          <w:rFonts w:ascii="Times New Roman" w:hAnsi="Times New Roman" w:cs="Times New Roman"/>
        </w:rPr>
        <w:t>Türkiye için özel anlam</w:t>
      </w:r>
      <w:r w:rsidRPr="007348CA">
        <w:rPr>
          <w:rFonts w:ascii="Times New Roman" w:hAnsi="Times New Roman" w:cs="Times New Roman"/>
        </w:rPr>
        <w:t xml:space="preserve"> taşımaktadır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2014a</w:t>
      </w:r>
      <w:r w:rsidR="00C836E0" w:rsidRPr="007348CA">
        <w:rPr>
          <w:rFonts w:ascii="Times New Roman" w:hAnsi="Times New Roman" w:cs="Times New Roman"/>
        </w:rPr>
        <w:t xml:space="preserve">: </w:t>
      </w:r>
      <w:r w:rsidRPr="007348CA">
        <w:rPr>
          <w:rFonts w:ascii="Times New Roman" w:hAnsi="Times New Roman" w:cs="Times New Roman"/>
        </w:rPr>
        <w:t>60)</w:t>
      </w:r>
      <w:r w:rsidR="00BF3141" w:rsidRPr="007348CA">
        <w:rPr>
          <w:rFonts w:ascii="Times New Roman" w:hAnsi="Times New Roman" w:cs="Times New Roman"/>
        </w:rPr>
        <w:t xml:space="preserve">. </w:t>
      </w:r>
      <w:r w:rsidRPr="007348CA">
        <w:rPr>
          <w:rFonts w:ascii="Times New Roman" w:hAnsi="Times New Roman" w:cs="Times New Roman"/>
        </w:rPr>
        <w:t xml:space="preserve"> Göç</w:t>
      </w:r>
      <w:r w:rsidR="00D01E3F" w:rsidRPr="007348CA">
        <w:rPr>
          <w:rFonts w:ascii="Times New Roman" w:hAnsi="Times New Roman" w:cs="Times New Roman"/>
        </w:rPr>
        <w:t xml:space="preserve">, </w:t>
      </w:r>
      <w:r w:rsidRPr="007348CA">
        <w:rPr>
          <w:rFonts w:ascii="Times New Roman" w:hAnsi="Times New Roman" w:cs="Times New Roman"/>
        </w:rPr>
        <w:t>Türk soyundan ve Türk kültürüne bağlı kişilerin yerleşmek niyetiyle</w:t>
      </w:r>
      <w:r w:rsidR="005F39B7" w:rsidRPr="007348CA">
        <w:rPr>
          <w:rFonts w:ascii="Times New Roman" w:hAnsi="Times New Roman" w:cs="Times New Roman"/>
        </w:rPr>
        <w:t xml:space="preserve"> </w:t>
      </w:r>
      <w:r w:rsidRPr="007348CA">
        <w:rPr>
          <w:rFonts w:ascii="Times New Roman" w:hAnsi="Times New Roman" w:cs="Times New Roman"/>
        </w:rPr>
        <w:t>ülkeye gelmesi iken</w:t>
      </w:r>
      <w:r w:rsidR="00BD01B2" w:rsidRPr="007348CA">
        <w:rPr>
          <w:rFonts w:ascii="Times New Roman" w:hAnsi="Times New Roman" w:cs="Times New Roman"/>
        </w:rPr>
        <w:t xml:space="preserve">; </w:t>
      </w:r>
      <w:r w:rsidRPr="007348CA">
        <w:rPr>
          <w:rFonts w:ascii="Times New Roman" w:hAnsi="Times New Roman" w:cs="Times New Roman"/>
        </w:rPr>
        <w:t>göçmen</w:t>
      </w:r>
      <w:r w:rsidR="00D01E3F" w:rsidRPr="007348CA">
        <w:rPr>
          <w:rFonts w:ascii="Times New Roman" w:hAnsi="Times New Roman" w:cs="Times New Roman"/>
        </w:rPr>
        <w:t xml:space="preserve">, </w:t>
      </w:r>
      <w:r w:rsidRPr="007348CA">
        <w:rPr>
          <w:rFonts w:ascii="Times New Roman" w:hAnsi="Times New Roman" w:cs="Times New Roman"/>
        </w:rPr>
        <w:t>yerleşmek niyeti ile ülkemize gelen Türk soyundan ve Türk kültürüne bağlı kişileri ifade etmektedir</w:t>
      </w:r>
      <w:r w:rsidR="00BF3141" w:rsidRPr="007348CA">
        <w:rPr>
          <w:rFonts w:ascii="Times New Roman" w:hAnsi="Times New Roman" w:cs="Times New Roman"/>
        </w:rPr>
        <w:t xml:space="preserve">. </w:t>
      </w:r>
      <w:r w:rsidRPr="007348CA">
        <w:rPr>
          <w:rFonts w:ascii="Times New Roman" w:hAnsi="Times New Roman" w:cs="Times New Roman"/>
        </w:rPr>
        <w:t>Bu çerçevede</w:t>
      </w:r>
      <w:r w:rsidR="00D01E3F" w:rsidRPr="007348CA">
        <w:rPr>
          <w:rFonts w:ascii="Times New Roman" w:hAnsi="Times New Roman" w:cs="Times New Roman"/>
        </w:rPr>
        <w:t xml:space="preserve">, </w:t>
      </w:r>
      <w:r w:rsidRPr="007348CA">
        <w:rPr>
          <w:rFonts w:ascii="Times New Roman" w:hAnsi="Times New Roman" w:cs="Times New Roman"/>
        </w:rPr>
        <w:t xml:space="preserve">Türk </w:t>
      </w:r>
      <w:r w:rsidR="00BD01B2" w:rsidRPr="007348CA">
        <w:rPr>
          <w:rFonts w:ascii="Times New Roman" w:hAnsi="Times New Roman" w:cs="Times New Roman"/>
        </w:rPr>
        <w:t>H</w:t>
      </w:r>
      <w:r w:rsidRPr="007348CA">
        <w:rPr>
          <w:rFonts w:ascii="Times New Roman" w:hAnsi="Times New Roman" w:cs="Times New Roman"/>
        </w:rPr>
        <w:t>ukuku</w:t>
      </w:r>
      <w:r w:rsidR="00FD4797" w:rsidRPr="007348CA">
        <w:rPr>
          <w:rFonts w:ascii="Times New Roman" w:hAnsi="Times New Roman" w:cs="Times New Roman"/>
        </w:rPr>
        <w:t>'</w:t>
      </w:r>
      <w:r w:rsidRPr="007348CA">
        <w:rPr>
          <w:rFonts w:ascii="Times New Roman" w:hAnsi="Times New Roman" w:cs="Times New Roman"/>
        </w:rPr>
        <w:t xml:space="preserve">nda göç ve göçmen kavramları dar bir </w:t>
      </w:r>
      <w:r w:rsidRPr="007348CA">
        <w:rPr>
          <w:rFonts w:ascii="Times New Roman" w:hAnsi="Times New Roman" w:cs="Times New Roman"/>
        </w:rPr>
        <w:lastRenderedPageBreak/>
        <w:t>tanımlamayı içermekte olup etnik ve kültürel bağı gerektirmektedir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208)</w:t>
      </w:r>
      <w:r w:rsidR="00BF3141" w:rsidRPr="007348CA">
        <w:rPr>
          <w:rFonts w:ascii="Times New Roman" w:hAnsi="Times New Roman" w:cs="Times New Roman"/>
        </w:rPr>
        <w:t xml:space="preserve">. </w:t>
      </w:r>
    </w:p>
    <w:p w:rsidR="000B0894" w:rsidRPr="007348CA" w:rsidRDefault="000B089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Günümüzde sıklıkla </w:t>
      </w:r>
      <w:r w:rsidRPr="007348CA">
        <w:rPr>
          <w:rFonts w:ascii="Times New Roman" w:hAnsi="Times New Roman" w:cs="Times New Roman"/>
          <w:i/>
        </w:rPr>
        <w:t>göçmen akımı</w:t>
      </w:r>
      <w:r w:rsidR="00D01E3F" w:rsidRPr="007348CA">
        <w:rPr>
          <w:rFonts w:ascii="Times New Roman" w:hAnsi="Times New Roman" w:cs="Times New Roman"/>
          <w:i/>
        </w:rPr>
        <w:t>,</w:t>
      </w:r>
      <w:r w:rsidR="00B97FAA" w:rsidRPr="007348CA">
        <w:rPr>
          <w:rFonts w:ascii="Times New Roman" w:hAnsi="Times New Roman" w:cs="Times New Roman"/>
          <w:i/>
        </w:rPr>
        <w:t xml:space="preserve"> </w:t>
      </w:r>
      <w:r w:rsidR="00D465D4" w:rsidRPr="007348CA">
        <w:rPr>
          <w:rFonts w:ascii="Times New Roman" w:hAnsi="Times New Roman" w:cs="Times New Roman"/>
          <w:i/>
        </w:rPr>
        <w:t>kaçak göç</w:t>
      </w:r>
      <w:r w:rsidR="00D01E3F" w:rsidRPr="007348CA">
        <w:rPr>
          <w:rFonts w:ascii="Times New Roman" w:hAnsi="Times New Roman" w:cs="Times New Roman"/>
          <w:i/>
        </w:rPr>
        <w:t>,</w:t>
      </w:r>
      <w:r w:rsidR="00B97FAA" w:rsidRPr="007348CA">
        <w:rPr>
          <w:rFonts w:ascii="Times New Roman" w:hAnsi="Times New Roman" w:cs="Times New Roman"/>
          <w:i/>
        </w:rPr>
        <w:t xml:space="preserve"> </w:t>
      </w:r>
      <w:r w:rsidRPr="007348CA">
        <w:rPr>
          <w:rFonts w:ascii="Times New Roman" w:hAnsi="Times New Roman" w:cs="Times New Roman"/>
          <w:i/>
        </w:rPr>
        <w:t>yasa dışı göç</w:t>
      </w:r>
      <w:r w:rsidR="00D01E3F" w:rsidRPr="007348CA">
        <w:rPr>
          <w:rFonts w:ascii="Times New Roman" w:hAnsi="Times New Roman" w:cs="Times New Roman"/>
          <w:i/>
        </w:rPr>
        <w:t xml:space="preserve">, </w:t>
      </w:r>
      <w:r w:rsidRPr="007348CA">
        <w:rPr>
          <w:rFonts w:ascii="Times New Roman" w:hAnsi="Times New Roman" w:cs="Times New Roman"/>
          <w:i/>
        </w:rPr>
        <w:t>göçmen işçiler</w:t>
      </w:r>
      <w:r w:rsidRPr="007348CA">
        <w:rPr>
          <w:rFonts w:ascii="Times New Roman" w:hAnsi="Times New Roman" w:cs="Times New Roman"/>
        </w:rPr>
        <w:t xml:space="preserve"> kavramlarından bahsedilmektedir</w:t>
      </w:r>
      <w:r w:rsidR="00BF3141" w:rsidRPr="007348CA">
        <w:rPr>
          <w:rFonts w:ascii="Times New Roman" w:hAnsi="Times New Roman" w:cs="Times New Roman"/>
        </w:rPr>
        <w:t xml:space="preserve">. </w:t>
      </w:r>
      <w:r w:rsidR="001932CE">
        <w:rPr>
          <w:rFonts w:ascii="Times New Roman" w:hAnsi="Times New Roman" w:cs="Times New Roman"/>
        </w:rPr>
        <w:t>Bu tanımlamalarda esasen kast</w:t>
      </w:r>
      <w:r w:rsidRPr="007348CA">
        <w:rPr>
          <w:rFonts w:ascii="Times New Roman" w:hAnsi="Times New Roman" w:cs="Times New Roman"/>
        </w:rPr>
        <w:t>e</w:t>
      </w:r>
      <w:r w:rsidR="001932CE">
        <w:rPr>
          <w:rFonts w:ascii="Times New Roman" w:hAnsi="Times New Roman" w:cs="Times New Roman"/>
        </w:rPr>
        <w:t>di</w:t>
      </w:r>
      <w:r w:rsidR="00334FD6">
        <w:rPr>
          <w:rFonts w:ascii="Times New Roman" w:hAnsi="Times New Roman" w:cs="Times New Roman"/>
        </w:rPr>
        <w:t>le</w:t>
      </w:r>
      <w:r w:rsidRPr="007348CA">
        <w:rPr>
          <w:rFonts w:ascii="Times New Roman" w:hAnsi="Times New Roman" w:cs="Times New Roman"/>
        </w:rPr>
        <w:t xml:space="preserve">nin </w:t>
      </w:r>
      <w:r w:rsidRPr="007348CA">
        <w:rPr>
          <w:rFonts w:ascii="Times New Roman" w:hAnsi="Times New Roman" w:cs="Times New Roman"/>
          <w:i/>
        </w:rPr>
        <w:t>yabancı</w:t>
      </w:r>
      <w:r w:rsidRPr="007348CA">
        <w:rPr>
          <w:rFonts w:ascii="Times New Roman" w:hAnsi="Times New Roman" w:cs="Times New Roman"/>
        </w:rPr>
        <w:t xml:space="preserve"> terimi olduğu açıktır</w:t>
      </w:r>
      <w:r w:rsidR="00BF3141" w:rsidRPr="007348CA">
        <w:rPr>
          <w:rFonts w:ascii="Times New Roman" w:hAnsi="Times New Roman" w:cs="Times New Roman"/>
        </w:rPr>
        <w:t xml:space="preserve">. </w:t>
      </w:r>
      <w:r w:rsidRPr="007348CA">
        <w:rPr>
          <w:rFonts w:ascii="Times New Roman" w:hAnsi="Times New Roman" w:cs="Times New Roman"/>
          <w:i/>
        </w:rPr>
        <w:t>Yabancı</w:t>
      </w:r>
      <w:r w:rsidRPr="007348CA">
        <w:rPr>
          <w:rFonts w:ascii="Times New Roman" w:hAnsi="Times New Roman" w:cs="Times New Roman"/>
        </w:rPr>
        <w:t xml:space="preserve"> ise</w:t>
      </w:r>
      <w:r w:rsidR="00A87436">
        <w:rPr>
          <w:rFonts w:ascii="Times New Roman" w:hAnsi="Times New Roman" w:cs="Times New Roman"/>
        </w:rPr>
        <w:t>,</w:t>
      </w:r>
      <w:r w:rsidRPr="007348CA">
        <w:rPr>
          <w:rFonts w:ascii="Times New Roman" w:hAnsi="Times New Roman" w:cs="Times New Roman"/>
        </w:rPr>
        <w:t xml:space="preserve"> doktrinde tam olarak üzerinde hem fikir olunmasa da ‘‘</w:t>
      </w:r>
      <w:r w:rsidRPr="007348CA">
        <w:rPr>
          <w:rFonts w:ascii="Times New Roman" w:hAnsi="Times New Roman" w:cs="Times New Roman"/>
          <w:i/>
        </w:rPr>
        <w:t xml:space="preserve">bir devlet ülkesinde bulunup o devletin vatandaşlığını halen iddiaya hakkı olmayan kimse’’ </w:t>
      </w:r>
      <w:r w:rsidRPr="007348CA">
        <w:rPr>
          <w:rFonts w:ascii="Times New Roman" w:hAnsi="Times New Roman" w:cs="Times New Roman"/>
        </w:rPr>
        <w:t>olarak tanımlanmaktadır</w:t>
      </w:r>
      <w:r w:rsidR="00BF3141" w:rsidRPr="007348CA">
        <w:rPr>
          <w:rFonts w:ascii="Times New Roman" w:hAnsi="Times New Roman" w:cs="Times New Roman"/>
        </w:rPr>
        <w:t xml:space="preserve">. </w:t>
      </w:r>
      <w:r w:rsidR="00CC318F" w:rsidRPr="007348CA">
        <w:rPr>
          <w:rFonts w:ascii="Times New Roman" w:hAnsi="Times New Roman" w:cs="Times New Roman"/>
        </w:rPr>
        <w:t xml:space="preserve">Ayrıca </w:t>
      </w:r>
      <w:r w:rsidR="00CC318F" w:rsidRPr="007348CA">
        <w:rPr>
          <w:rFonts w:ascii="Times New Roman" w:hAnsi="Times New Roman" w:cs="Times New Roman"/>
          <w:i/>
        </w:rPr>
        <w:t xml:space="preserve">göçmen </w:t>
      </w:r>
      <w:r w:rsidR="00CC318F" w:rsidRPr="007348CA">
        <w:rPr>
          <w:rFonts w:ascii="Times New Roman" w:hAnsi="Times New Roman" w:cs="Times New Roman"/>
        </w:rPr>
        <w:t xml:space="preserve">terimi de </w:t>
      </w:r>
      <w:r w:rsidR="00CC318F" w:rsidRPr="007348CA">
        <w:rPr>
          <w:rFonts w:ascii="Times New Roman" w:hAnsi="Times New Roman" w:cs="Times New Roman"/>
          <w:i/>
        </w:rPr>
        <w:t>yabanc</w:t>
      </w:r>
      <w:r w:rsidR="00CC318F" w:rsidRPr="007348CA">
        <w:rPr>
          <w:rFonts w:ascii="Times New Roman" w:hAnsi="Times New Roman" w:cs="Times New Roman"/>
        </w:rPr>
        <w:t>ı terimi yerine sıklıkla kullanılmaktadır</w:t>
      </w:r>
      <w:r w:rsidR="00D01E3F" w:rsidRPr="007348CA">
        <w:rPr>
          <w:rFonts w:ascii="Times New Roman" w:hAnsi="Times New Roman" w:cs="Times New Roman"/>
        </w:rPr>
        <w:t xml:space="preserve"> (</w:t>
      </w:r>
      <w:r w:rsidR="00CC318F" w:rsidRPr="007348CA">
        <w:rPr>
          <w:rFonts w:ascii="Times New Roman" w:hAnsi="Times New Roman" w:cs="Times New Roman"/>
        </w:rPr>
        <w:t>Çiçekli</w:t>
      </w:r>
      <w:r w:rsidR="00D01E3F" w:rsidRPr="007348CA">
        <w:rPr>
          <w:rFonts w:ascii="Times New Roman" w:hAnsi="Times New Roman" w:cs="Times New Roman"/>
        </w:rPr>
        <w:t xml:space="preserve">, </w:t>
      </w:r>
      <w:r w:rsidR="00CC318F" w:rsidRPr="007348CA">
        <w:rPr>
          <w:rFonts w:ascii="Times New Roman" w:hAnsi="Times New Roman" w:cs="Times New Roman"/>
        </w:rPr>
        <w:t>2014</w:t>
      </w:r>
      <w:r w:rsidR="00C836E0" w:rsidRPr="007348CA">
        <w:rPr>
          <w:rFonts w:ascii="Times New Roman" w:hAnsi="Times New Roman" w:cs="Times New Roman"/>
        </w:rPr>
        <w:t xml:space="preserve">: </w:t>
      </w:r>
      <w:r w:rsidR="00CC318F" w:rsidRPr="007348CA">
        <w:rPr>
          <w:rFonts w:ascii="Times New Roman" w:hAnsi="Times New Roman" w:cs="Times New Roman"/>
        </w:rPr>
        <w:t>30-31)</w:t>
      </w:r>
      <w:r w:rsidR="00BF3141" w:rsidRPr="007348CA">
        <w:rPr>
          <w:rFonts w:ascii="Times New Roman" w:hAnsi="Times New Roman" w:cs="Times New Roman"/>
        </w:rPr>
        <w:t xml:space="preserve">. </w:t>
      </w:r>
    </w:p>
    <w:p w:rsidR="00AC1643" w:rsidRPr="007348CA" w:rsidRDefault="00D76FE2"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1</w:t>
      </w:r>
      <w:r w:rsidR="007D338C">
        <w:rPr>
          <w:rFonts w:ascii="Times New Roman" w:hAnsi="Times New Roman" w:cs="Times New Roman"/>
          <w:b/>
          <w:sz w:val="24"/>
        </w:rPr>
        <w:t>.</w:t>
      </w:r>
      <w:r w:rsidRPr="007348CA">
        <w:rPr>
          <w:rFonts w:ascii="Times New Roman" w:hAnsi="Times New Roman" w:cs="Times New Roman"/>
          <w:b/>
          <w:sz w:val="24"/>
        </w:rPr>
        <w:t>2</w:t>
      </w:r>
      <w:r w:rsidR="00BF3141" w:rsidRPr="007348CA">
        <w:rPr>
          <w:rFonts w:ascii="Times New Roman" w:hAnsi="Times New Roman" w:cs="Times New Roman"/>
          <w:b/>
          <w:sz w:val="24"/>
        </w:rPr>
        <w:t xml:space="preserve">. </w:t>
      </w:r>
      <w:r w:rsidR="006B50F3" w:rsidRPr="007348CA">
        <w:rPr>
          <w:rFonts w:ascii="Times New Roman" w:hAnsi="Times New Roman" w:cs="Times New Roman"/>
          <w:b/>
          <w:sz w:val="24"/>
        </w:rPr>
        <w:t>Göç</w:t>
      </w:r>
      <w:r w:rsidR="00AC1643" w:rsidRPr="007348CA">
        <w:rPr>
          <w:rFonts w:ascii="Times New Roman" w:hAnsi="Times New Roman" w:cs="Times New Roman"/>
          <w:b/>
          <w:sz w:val="24"/>
        </w:rPr>
        <w:t xml:space="preserve"> T</w:t>
      </w:r>
      <w:r w:rsidR="00655CA0" w:rsidRPr="007348CA">
        <w:rPr>
          <w:rFonts w:ascii="Times New Roman" w:hAnsi="Times New Roman" w:cs="Times New Roman"/>
          <w:b/>
          <w:sz w:val="24"/>
        </w:rPr>
        <w:t>ürleri</w:t>
      </w:r>
    </w:p>
    <w:p w:rsidR="00655685" w:rsidRPr="007348CA" w:rsidRDefault="00F10DC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Göçe sebep olan siyasi veya ekonomik nedenlere bağlı olarak göçler</w:t>
      </w:r>
      <w:r w:rsidR="00D01E3F" w:rsidRPr="007348CA">
        <w:rPr>
          <w:rFonts w:ascii="Times New Roman" w:hAnsi="Times New Roman" w:cs="Times New Roman"/>
        </w:rPr>
        <w:t xml:space="preserve">, </w:t>
      </w:r>
      <w:r w:rsidRPr="007348CA">
        <w:rPr>
          <w:rFonts w:ascii="Times New Roman" w:hAnsi="Times New Roman" w:cs="Times New Roman"/>
        </w:rPr>
        <w:t>siyasi ve ekonomik göç olarak ayrılmaktadır</w:t>
      </w:r>
      <w:r w:rsidR="00BF3141" w:rsidRPr="007348CA">
        <w:rPr>
          <w:rFonts w:ascii="Times New Roman" w:hAnsi="Times New Roman" w:cs="Times New Roman"/>
        </w:rPr>
        <w:t xml:space="preserve">. </w:t>
      </w:r>
      <w:r w:rsidR="00373476" w:rsidRPr="007348CA">
        <w:rPr>
          <w:rFonts w:ascii="Times New Roman" w:hAnsi="Times New Roman" w:cs="Times New Roman"/>
        </w:rPr>
        <w:t>Göç olgusunu açıklayan geleneksel teoriler</w:t>
      </w:r>
      <w:r w:rsidR="00A87436">
        <w:rPr>
          <w:rFonts w:ascii="Times New Roman" w:hAnsi="Times New Roman" w:cs="Times New Roman"/>
        </w:rPr>
        <w:t>,</w:t>
      </w:r>
      <w:r w:rsidR="00373476" w:rsidRPr="007348CA">
        <w:rPr>
          <w:rFonts w:ascii="Times New Roman" w:hAnsi="Times New Roman" w:cs="Times New Roman"/>
        </w:rPr>
        <w:t xml:space="preserve"> göçün nedenlerini </w:t>
      </w:r>
      <w:r w:rsidR="00373476" w:rsidRPr="007348CA">
        <w:rPr>
          <w:rFonts w:ascii="Times New Roman" w:hAnsi="Times New Roman" w:cs="Times New Roman"/>
          <w:i/>
        </w:rPr>
        <w:t>itici faktörler</w:t>
      </w:r>
      <w:r w:rsidR="00D01E3F" w:rsidRPr="007348CA">
        <w:rPr>
          <w:rFonts w:ascii="Times New Roman" w:hAnsi="Times New Roman" w:cs="Times New Roman"/>
        </w:rPr>
        <w:t xml:space="preserve"> (</w:t>
      </w:r>
      <w:r w:rsidR="00373476" w:rsidRPr="007348CA">
        <w:rPr>
          <w:rFonts w:ascii="Times New Roman" w:hAnsi="Times New Roman" w:cs="Times New Roman"/>
          <w:i/>
        </w:rPr>
        <w:t>push factors</w:t>
      </w:r>
      <w:r w:rsidR="00373476" w:rsidRPr="007348CA">
        <w:rPr>
          <w:rFonts w:ascii="Times New Roman" w:hAnsi="Times New Roman" w:cs="Times New Roman"/>
        </w:rPr>
        <w:t xml:space="preserve">) ve </w:t>
      </w:r>
      <w:r w:rsidR="00373476" w:rsidRPr="007348CA">
        <w:rPr>
          <w:rFonts w:ascii="Times New Roman" w:hAnsi="Times New Roman" w:cs="Times New Roman"/>
          <w:i/>
        </w:rPr>
        <w:t>çekici faktörler</w:t>
      </w:r>
      <w:r w:rsidR="00D01E3F" w:rsidRPr="007348CA">
        <w:rPr>
          <w:rFonts w:ascii="Times New Roman" w:hAnsi="Times New Roman" w:cs="Times New Roman"/>
        </w:rPr>
        <w:t xml:space="preserve"> (</w:t>
      </w:r>
      <w:r w:rsidR="00373476" w:rsidRPr="007348CA">
        <w:rPr>
          <w:rFonts w:ascii="Times New Roman" w:hAnsi="Times New Roman" w:cs="Times New Roman"/>
          <w:i/>
        </w:rPr>
        <w:t xml:space="preserve">pull factors) </w:t>
      </w:r>
      <w:r w:rsidR="00373476" w:rsidRPr="007348CA">
        <w:rPr>
          <w:rFonts w:ascii="Times New Roman" w:hAnsi="Times New Roman" w:cs="Times New Roman"/>
        </w:rPr>
        <w:t>olarak ayırmaktadır</w:t>
      </w:r>
      <w:r w:rsidR="00BF3141" w:rsidRPr="007348CA">
        <w:rPr>
          <w:rFonts w:ascii="Times New Roman" w:hAnsi="Times New Roman" w:cs="Times New Roman"/>
        </w:rPr>
        <w:t xml:space="preserve">. </w:t>
      </w:r>
      <w:r w:rsidR="00373476" w:rsidRPr="007348CA">
        <w:rPr>
          <w:rFonts w:ascii="Times New Roman" w:hAnsi="Times New Roman" w:cs="Times New Roman"/>
        </w:rPr>
        <w:t xml:space="preserve"> İtici faktörler</w:t>
      </w:r>
      <w:r w:rsidR="00D465D4" w:rsidRPr="007348CA">
        <w:rPr>
          <w:rFonts w:ascii="Times New Roman" w:hAnsi="Times New Roman" w:cs="Times New Roman"/>
        </w:rPr>
        <w:t>,</w:t>
      </w:r>
      <w:r w:rsidR="00373476" w:rsidRPr="007348CA">
        <w:rPr>
          <w:rFonts w:ascii="Times New Roman" w:hAnsi="Times New Roman" w:cs="Times New Roman"/>
        </w:rPr>
        <w:t xml:space="preserve"> </w:t>
      </w:r>
      <w:r w:rsidR="00E478BA" w:rsidRPr="007348CA">
        <w:rPr>
          <w:rFonts w:ascii="Times New Roman" w:hAnsi="Times New Roman" w:cs="Times New Roman"/>
        </w:rPr>
        <w:t>menşe</w:t>
      </w:r>
      <w:r w:rsidR="00373476" w:rsidRPr="007348CA">
        <w:rPr>
          <w:rFonts w:ascii="Times New Roman" w:hAnsi="Times New Roman" w:cs="Times New Roman"/>
        </w:rPr>
        <w:t xml:space="preserve"> ülkedeki koşullara ilişkindir</w:t>
      </w:r>
      <w:r w:rsidR="00BF3141" w:rsidRPr="007348CA">
        <w:rPr>
          <w:rFonts w:ascii="Times New Roman" w:hAnsi="Times New Roman" w:cs="Times New Roman"/>
        </w:rPr>
        <w:t xml:space="preserve">. </w:t>
      </w:r>
      <w:r w:rsidR="00373476" w:rsidRPr="007348CA">
        <w:rPr>
          <w:rFonts w:ascii="Times New Roman" w:hAnsi="Times New Roman" w:cs="Times New Roman"/>
        </w:rPr>
        <w:t>Çekici faktörler ise hedef ülkedeki avantajlı şartları oluşturmaktadır</w:t>
      </w:r>
      <w:r w:rsidR="00BF3141" w:rsidRPr="007348CA">
        <w:rPr>
          <w:rFonts w:ascii="Times New Roman" w:hAnsi="Times New Roman" w:cs="Times New Roman"/>
        </w:rPr>
        <w:t xml:space="preserve">. </w:t>
      </w:r>
      <w:r w:rsidR="00373476" w:rsidRPr="007348CA">
        <w:rPr>
          <w:rFonts w:ascii="Times New Roman" w:hAnsi="Times New Roman" w:cs="Times New Roman"/>
        </w:rPr>
        <w:t>Ekonomik</w:t>
      </w:r>
      <w:r w:rsidR="00D01E3F" w:rsidRPr="007348CA">
        <w:rPr>
          <w:rFonts w:ascii="Times New Roman" w:hAnsi="Times New Roman" w:cs="Times New Roman"/>
        </w:rPr>
        <w:t xml:space="preserve">, </w:t>
      </w:r>
      <w:r w:rsidR="00373476" w:rsidRPr="007348CA">
        <w:rPr>
          <w:rFonts w:ascii="Times New Roman" w:hAnsi="Times New Roman" w:cs="Times New Roman"/>
        </w:rPr>
        <w:t>siyasal</w:t>
      </w:r>
      <w:r w:rsidR="00D01E3F" w:rsidRPr="007348CA">
        <w:rPr>
          <w:rFonts w:ascii="Times New Roman" w:hAnsi="Times New Roman" w:cs="Times New Roman"/>
        </w:rPr>
        <w:t xml:space="preserve">, </w:t>
      </w:r>
      <w:r w:rsidR="00373476" w:rsidRPr="007348CA">
        <w:rPr>
          <w:rFonts w:ascii="Times New Roman" w:hAnsi="Times New Roman" w:cs="Times New Roman"/>
        </w:rPr>
        <w:t>dinsel</w:t>
      </w:r>
      <w:r w:rsidR="00D01E3F" w:rsidRPr="007348CA">
        <w:rPr>
          <w:rFonts w:ascii="Times New Roman" w:hAnsi="Times New Roman" w:cs="Times New Roman"/>
        </w:rPr>
        <w:t xml:space="preserve">, </w:t>
      </w:r>
      <w:r w:rsidR="00373476" w:rsidRPr="007348CA">
        <w:rPr>
          <w:rFonts w:ascii="Times New Roman" w:hAnsi="Times New Roman" w:cs="Times New Roman"/>
        </w:rPr>
        <w:t>çevresel şartlar hem itici hem de çekici faktörleri oluşturmaktadırlar</w:t>
      </w:r>
      <w:r w:rsidR="00BF3141" w:rsidRPr="007348CA">
        <w:rPr>
          <w:rFonts w:ascii="Times New Roman" w:hAnsi="Times New Roman" w:cs="Times New Roman"/>
        </w:rPr>
        <w:t xml:space="preserve">. </w:t>
      </w:r>
      <w:r w:rsidR="00CC318F" w:rsidRPr="007348CA">
        <w:rPr>
          <w:rFonts w:ascii="Times New Roman" w:hAnsi="Times New Roman" w:cs="Times New Roman"/>
        </w:rPr>
        <w:t>Bu faktörlerin birlikte değerlendirilip göç kararına varıldığı görülmektedir</w:t>
      </w:r>
      <w:r w:rsidR="00D01E3F" w:rsidRPr="007348CA">
        <w:rPr>
          <w:rFonts w:ascii="Times New Roman" w:hAnsi="Times New Roman" w:cs="Times New Roman"/>
        </w:rPr>
        <w:t xml:space="preserve"> (</w:t>
      </w:r>
      <w:r w:rsidR="00CC318F"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CC318F" w:rsidRPr="007348CA">
        <w:rPr>
          <w:rFonts w:ascii="Times New Roman" w:hAnsi="Times New Roman" w:cs="Times New Roman"/>
        </w:rPr>
        <w:t>2010</w:t>
      </w:r>
      <w:r w:rsidR="00C836E0" w:rsidRPr="007348CA">
        <w:rPr>
          <w:rFonts w:ascii="Times New Roman" w:hAnsi="Times New Roman" w:cs="Times New Roman"/>
        </w:rPr>
        <w:t xml:space="preserve">: </w:t>
      </w:r>
      <w:r w:rsidR="00CC318F" w:rsidRPr="007348CA">
        <w:rPr>
          <w:rFonts w:ascii="Times New Roman" w:hAnsi="Times New Roman" w:cs="Times New Roman"/>
        </w:rPr>
        <w:t>21-22)</w:t>
      </w:r>
      <w:r w:rsidR="00BF3141" w:rsidRPr="007348CA">
        <w:rPr>
          <w:rFonts w:ascii="Times New Roman" w:hAnsi="Times New Roman" w:cs="Times New Roman"/>
        </w:rPr>
        <w:t xml:space="preserve">. </w:t>
      </w:r>
      <w:r w:rsidRPr="007348CA">
        <w:rPr>
          <w:rFonts w:ascii="Times New Roman" w:hAnsi="Times New Roman" w:cs="Times New Roman"/>
        </w:rPr>
        <w:t xml:space="preserve">Siyasi veya dini nedenlerden dolayı baskı veya zulüm gören kişilerin başka bir ülkeye sığınmaları şeklinde gerçekleşen göç </w:t>
      </w:r>
      <w:r w:rsidRPr="007348CA">
        <w:rPr>
          <w:rFonts w:ascii="Times New Roman" w:hAnsi="Times New Roman" w:cs="Times New Roman"/>
          <w:i/>
        </w:rPr>
        <w:t>siyasi göç</w:t>
      </w:r>
      <w:r w:rsidRPr="007348CA">
        <w:rPr>
          <w:rFonts w:ascii="Times New Roman" w:hAnsi="Times New Roman" w:cs="Times New Roman"/>
        </w:rPr>
        <w:t xml:space="preserve"> olarak tanımlanırken;</w:t>
      </w:r>
      <w:r w:rsidR="001932CE">
        <w:rPr>
          <w:rFonts w:ascii="Times New Roman" w:hAnsi="Times New Roman" w:cs="Times New Roman"/>
        </w:rPr>
        <w:t xml:space="preserve"> </w:t>
      </w:r>
      <w:r w:rsidRPr="007348CA">
        <w:rPr>
          <w:rFonts w:ascii="Times New Roman" w:hAnsi="Times New Roman" w:cs="Times New Roman"/>
        </w:rPr>
        <w:t>fakirlik</w:t>
      </w:r>
      <w:r w:rsidR="00D01E3F" w:rsidRPr="007348CA">
        <w:rPr>
          <w:rFonts w:ascii="Times New Roman" w:hAnsi="Times New Roman" w:cs="Times New Roman"/>
        </w:rPr>
        <w:t xml:space="preserve">, </w:t>
      </w:r>
      <w:r w:rsidRPr="007348CA">
        <w:rPr>
          <w:rFonts w:ascii="Times New Roman" w:hAnsi="Times New Roman" w:cs="Times New Roman"/>
        </w:rPr>
        <w:t xml:space="preserve">işsizlik gibi ekonomik sebeplerle yaşadıkları ülkeden daha yüksek refah seviyesine ulaşmak amacı ile başka bir ülkeye göçü </w:t>
      </w:r>
      <w:r w:rsidRPr="007348CA">
        <w:rPr>
          <w:rFonts w:ascii="Times New Roman" w:hAnsi="Times New Roman" w:cs="Times New Roman"/>
          <w:i/>
        </w:rPr>
        <w:t>ekonomik göç</w:t>
      </w:r>
      <w:r w:rsidRPr="007348CA">
        <w:rPr>
          <w:rFonts w:ascii="Times New Roman" w:hAnsi="Times New Roman" w:cs="Times New Roman"/>
        </w:rPr>
        <w:t xml:space="preserve"> olarak adlandırmak mümkündür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208)</w:t>
      </w:r>
      <w:r w:rsidR="00BF3141" w:rsidRPr="007348CA">
        <w:rPr>
          <w:rFonts w:ascii="Times New Roman" w:hAnsi="Times New Roman" w:cs="Times New Roman"/>
        </w:rPr>
        <w:t xml:space="preserve">. </w:t>
      </w:r>
      <w:r w:rsidR="00655685" w:rsidRPr="007348CA">
        <w:rPr>
          <w:rFonts w:ascii="Times New Roman" w:hAnsi="Times New Roman" w:cs="Times New Roman"/>
        </w:rPr>
        <w:t>Çoğu durumda ise</w:t>
      </w:r>
      <w:r w:rsidR="00D01E3F" w:rsidRPr="007348CA">
        <w:rPr>
          <w:rFonts w:ascii="Times New Roman" w:hAnsi="Times New Roman" w:cs="Times New Roman"/>
        </w:rPr>
        <w:t xml:space="preserve"> </w:t>
      </w:r>
      <w:r w:rsidR="00655685" w:rsidRPr="007348CA">
        <w:rPr>
          <w:rFonts w:ascii="Times New Roman" w:hAnsi="Times New Roman" w:cs="Times New Roman"/>
        </w:rPr>
        <w:t>haklı korku taşıyan kimseler ile ekonomik veya sosyal yapılardaki çöküntülerden kaynaklı sığınma hareketleri örtüşmektedir</w:t>
      </w:r>
      <w:r w:rsidR="00334FD6">
        <w:rPr>
          <w:rFonts w:ascii="Times New Roman" w:hAnsi="Times New Roman" w:cs="Times New Roman"/>
        </w:rPr>
        <w:t xml:space="preserve"> </w:t>
      </w:r>
      <w:r w:rsidR="00D01E3F" w:rsidRPr="007348CA">
        <w:rPr>
          <w:rFonts w:ascii="Times New Roman" w:hAnsi="Times New Roman" w:cs="Times New Roman"/>
        </w:rPr>
        <w:t>(</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00655685" w:rsidRPr="007348CA">
        <w:rPr>
          <w:rFonts w:ascii="Times New Roman" w:hAnsi="Times New Roman" w:cs="Times New Roman"/>
        </w:rPr>
        <w:t>2002</w:t>
      </w:r>
      <w:r w:rsidR="00C836E0" w:rsidRPr="007348CA">
        <w:rPr>
          <w:rFonts w:ascii="Times New Roman" w:hAnsi="Times New Roman" w:cs="Times New Roman"/>
        </w:rPr>
        <w:t xml:space="preserve">: </w:t>
      </w:r>
      <w:r w:rsidR="00655685" w:rsidRPr="007348CA">
        <w:rPr>
          <w:rFonts w:ascii="Times New Roman" w:hAnsi="Times New Roman" w:cs="Times New Roman"/>
        </w:rPr>
        <w:t>306)</w:t>
      </w:r>
      <w:r w:rsidR="00BF3141" w:rsidRPr="007348CA">
        <w:rPr>
          <w:rFonts w:ascii="Times New Roman" w:hAnsi="Times New Roman" w:cs="Times New Roman"/>
        </w:rPr>
        <w:t xml:space="preserve">. </w:t>
      </w:r>
      <w:r w:rsidR="00655685" w:rsidRPr="007348CA">
        <w:rPr>
          <w:rFonts w:ascii="Times New Roman" w:hAnsi="Times New Roman" w:cs="Times New Roman"/>
        </w:rPr>
        <w:t>Zulüm</w:t>
      </w:r>
      <w:r w:rsidR="00D01E3F" w:rsidRPr="007348CA">
        <w:rPr>
          <w:rFonts w:ascii="Times New Roman" w:hAnsi="Times New Roman" w:cs="Times New Roman"/>
        </w:rPr>
        <w:t xml:space="preserve">, </w:t>
      </w:r>
      <w:r w:rsidR="00655685" w:rsidRPr="007348CA">
        <w:rPr>
          <w:rFonts w:ascii="Times New Roman" w:hAnsi="Times New Roman" w:cs="Times New Roman"/>
        </w:rPr>
        <w:t>baskı</w:t>
      </w:r>
      <w:r w:rsidR="00D01E3F" w:rsidRPr="007348CA">
        <w:rPr>
          <w:rFonts w:ascii="Times New Roman" w:hAnsi="Times New Roman" w:cs="Times New Roman"/>
        </w:rPr>
        <w:t xml:space="preserve">, </w:t>
      </w:r>
      <w:r w:rsidR="001932CE">
        <w:rPr>
          <w:rFonts w:ascii="Times New Roman" w:hAnsi="Times New Roman" w:cs="Times New Roman"/>
        </w:rPr>
        <w:t>genelleşmiş şiddet</w:t>
      </w:r>
      <w:r w:rsidR="00655685" w:rsidRPr="007348CA">
        <w:rPr>
          <w:rFonts w:ascii="Times New Roman" w:hAnsi="Times New Roman" w:cs="Times New Roman"/>
        </w:rPr>
        <w:t xml:space="preserve"> mülteci ve sığınmacı hareketlerinin dinamiklerini oluşturmaktadır ve bu kötü koşullardan etkilenen kişiler yakın komşu ülkelere sığınırlar</w:t>
      </w:r>
      <w:r w:rsidR="00BF3141" w:rsidRPr="007348CA">
        <w:rPr>
          <w:rFonts w:ascii="Times New Roman" w:hAnsi="Times New Roman" w:cs="Times New Roman"/>
        </w:rPr>
        <w:t xml:space="preserve">. </w:t>
      </w:r>
      <w:r w:rsidR="00655685" w:rsidRPr="007348CA">
        <w:rPr>
          <w:rFonts w:ascii="Times New Roman" w:hAnsi="Times New Roman" w:cs="Times New Roman"/>
        </w:rPr>
        <w:t>Bu kişiler</w:t>
      </w:r>
      <w:r w:rsidR="00A87436">
        <w:rPr>
          <w:rFonts w:ascii="Times New Roman" w:hAnsi="Times New Roman" w:cs="Times New Roman"/>
        </w:rPr>
        <w:t>,</w:t>
      </w:r>
      <w:r w:rsidR="00655685" w:rsidRPr="007348CA">
        <w:rPr>
          <w:rFonts w:ascii="Times New Roman" w:hAnsi="Times New Roman" w:cs="Times New Roman"/>
        </w:rPr>
        <w:t xml:space="preserve"> ekonomik ve sosyal olarak daha kalkınmış ülkelere </w:t>
      </w:r>
      <w:r w:rsidR="00655685" w:rsidRPr="007348CA">
        <w:rPr>
          <w:rFonts w:ascii="Times New Roman" w:hAnsi="Times New Roman" w:cs="Times New Roman"/>
          <w:i/>
        </w:rPr>
        <w:t>ileriye göç</w:t>
      </w:r>
      <w:r w:rsidR="00655685" w:rsidRPr="007348CA">
        <w:rPr>
          <w:rFonts w:ascii="Times New Roman" w:hAnsi="Times New Roman" w:cs="Times New Roman"/>
        </w:rPr>
        <w:t xml:space="preserve"> ümidini de taşımaktadırlar</w:t>
      </w:r>
      <w:r w:rsidR="00BF3141" w:rsidRPr="007348CA">
        <w:rPr>
          <w:rFonts w:ascii="Times New Roman" w:hAnsi="Times New Roman" w:cs="Times New Roman"/>
        </w:rPr>
        <w:t xml:space="preserve">. </w:t>
      </w:r>
      <w:r w:rsidR="00655685" w:rsidRPr="007348CA">
        <w:rPr>
          <w:rFonts w:ascii="Times New Roman" w:hAnsi="Times New Roman" w:cs="Times New Roman"/>
          <w:i/>
        </w:rPr>
        <w:t>İleriye göç</w:t>
      </w:r>
      <w:r w:rsidR="001932CE">
        <w:rPr>
          <w:rFonts w:ascii="Times New Roman" w:hAnsi="Times New Roman" w:cs="Times New Roman"/>
        </w:rPr>
        <w:t>,</w:t>
      </w:r>
      <w:r w:rsidR="00655685" w:rsidRPr="007348CA">
        <w:rPr>
          <w:rFonts w:ascii="Times New Roman" w:hAnsi="Times New Roman" w:cs="Times New Roman"/>
        </w:rPr>
        <w:t xml:space="preserve"> ilk olarak yaşadığı ülkeden zorunlu ayrılışı hem de daha iyi bir yaşam kurma ümidiyle güdülenir</w:t>
      </w:r>
      <w:r w:rsidR="00BF3141" w:rsidRPr="007348CA">
        <w:rPr>
          <w:rFonts w:ascii="Times New Roman" w:hAnsi="Times New Roman" w:cs="Times New Roman"/>
        </w:rPr>
        <w:t xml:space="preserve">. </w:t>
      </w:r>
      <w:r w:rsidR="00655685" w:rsidRPr="007348CA">
        <w:rPr>
          <w:rFonts w:ascii="Times New Roman" w:hAnsi="Times New Roman" w:cs="Times New Roman"/>
        </w:rPr>
        <w:t xml:space="preserve">Bu </w:t>
      </w:r>
      <w:r w:rsidR="00655685" w:rsidRPr="007348CA">
        <w:rPr>
          <w:rFonts w:ascii="Times New Roman" w:hAnsi="Times New Roman" w:cs="Times New Roman"/>
          <w:i/>
        </w:rPr>
        <w:t>karma güdüler</w:t>
      </w:r>
      <w:r w:rsidR="001932CE">
        <w:rPr>
          <w:rFonts w:ascii="Times New Roman" w:hAnsi="Times New Roman" w:cs="Times New Roman"/>
          <w:i/>
        </w:rPr>
        <w:t>,</w:t>
      </w:r>
      <w:r w:rsidR="00655685" w:rsidRPr="007348CA">
        <w:rPr>
          <w:rFonts w:ascii="Times New Roman" w:hAnsi="Times New Roman" w:cs="Times New Roman"/>
        </w:rPr>
        <w:t xml:space="preserve"> ekonomik ve zorunlu göç ayırımını yapmayı da zorlaştırmaktadır</w:t>
      </w:r>
      <w:r w:rsidR="00D01E3F" w:rsidRPr="007348CA">
        <w:rPr>
          <w:rFonts w:ascii="Times New Roman" w:hAnsi="Times New Roman" w:cs="Times New Roman"/>
        </w:rPr>
        <w:t xml:space="preserve"> (</w:t>
      </w:r>
      <w:r w:rsidR="00655685" w:rsidRPr="007348CA">
        <w:rPr>
          <w:rFonts w:ascii="Times New Roman" w:hAnsi="Times New Roman" w:cs="Times New Roman"/>
        </w:rPr>
        <w:t>Castles ve Miller</w:t>
      </w:r>
      <w:r w:rsidR="00D01E3F" w:rsidRPr="007348CA">
        <w:rPr>
          <w:rFonts w:ascii="Times New Roman" w:hAnsi="Times New Roman" w:cs="Times New Roman"/>
        </w:rPr>
        <w:t xml:space="preserve">, </w:t>
      </w:r>
      <w:r w:rsidR="00655685" w:rsidRPr="007348CA">
        <w:rPr>
          <w:rFonts w:ascii="Times New Roman" w:hAnsi="Times New Roman" w:cs="Times New Roman"/>
        </w:rPr>
        <w:t>2008</w:t>
      </w:r>
      <w:r w:rsidR="00C836E0" w:rsidRPr="007348CA">
        <w:rPr>
          <w:rFonts w:ascii="Times New Roman" w:hAnsi="Times New Roman" w:cs="Times New Roman"/>
        </w:rPr>
        <w:t xml:space="preserve">: </w:t>
      </w:r>
      <w:r w:rsidR="00655685" w:rsidRPr="007348CA">
        <w:rPr>
          <w:rFonts w:ascii="Times New Roman" w:hAnsi="Times New Roman" w:cs="Times New Roman"/>
        </w:rPr>
        <w:t>44)</w:t>
      </w:r>
      <w:r w:rsidR="00BF3141" w:rsidRPr="007348CA">
        <w:rPr>
          <w:rFonts w:ascii="Times New Roman" w:hAnsi="Times New Roman" w:cs="Times New Roman"/>
        </w:rPr>
        <w:t xml:space="preserve">. </w:t>
      </w:r>
      <w:r w:rsidRPr="007348CA">
        <w:rPr>
          <w:rFonts w:ascii="Times New Roman" w:hAnsi="Times New Roman" w:cs="Times New Roman"/>
        </w:rPr>
        <w:t>Siyasi ve ekonomik göçleri de sebeplerinin dayandığı daha özel gruplara ayırmak mümkündür</w:t>
      </w:r>
      <w:r w:rsidR="00BF3141" w:rsidRPr="007348CA">
        <w:rPr>
          <w:rFonts w:ascii="Times New Roman" w:hAnsi="Times New Roman" w:cs="Times New Roman"/>
        </w:rPr>
        <w:t xml:space="preserve">. </w:t>
      </w:r>
      <w:r w:rsidRPr="007348CA">
        <w:rPr>
          <w:rFonts w:ascii="Times New Roman" w:hAnsi="Times New Roman" w:cs="Times New Roman"/>
        </w:rPr>
        <w:t>Örneğin</w:t>
      </w:r>
      <w:r w:rsidR="00A87436">
        <w:rPr>
          <w:rFonts w:ascii="Times New Roman" w:hAnsi="Times New Roman" w:cs="Times New Roman"/>
        </w:rPr>
        <w:t>:</w:t>
      </w:r>
      <w:r w:rsidRPr="007348CA">
        <w:rPr>
          <w:rFonts w:ascii="Times New Roman" w:hAnsi="Times New Roman" w:cs="Times New Roman"/>
        </w:rPr>
        <w:t xml:space="preserve"> </w:t>
      </w:r>
      <w:r w:rsidR="00A87436">
        <w:rPr>
          <w:rFonts w:ascii="Times New Roman" w:hAnsi="Times New Roman" w:cs="Times New Roman"/>
        </w:rPr>
        <w:t>İ</w:t>
      </w:r>
      <w:r w:rsidRPr="007348CA">
        <w:rPr>
          <w:rFonts w:ascii="Times New Roman" w:hAnsi="Times New Roman" w:cs="Times New Roman"/>
        </w:rPr>
        <w:t>şçi göçleri ve işsizlik</w:t>
      </w:r>
      <w:r w:rsidR="005F39B7" w:rsidRPr="007348CA">
        <w:rPr>
          <w:rFonts w:ascii="Times New Roman" w:hAnsi="Times New Roman" w:cs="Times New Roman"/>
        </w:rPr>
        <w:t xml:space="preserve"> </w:t>
      </w:r>
      <w:r w:rsidRPr="007348CA">
        <w:rPr>
          <w:rFonts w:ascii="Times New Roman" w:hAnsi="Times New Roman" w:cs="Times New Roman"/>
        </w:rPr>
        <w:t>sebebiyle oluşan göç hareketleri</w:t>
      </w:r>
      <w:r w:rsidR="00A87436">
        <w:rPr>
          <w:rFonts w:ascii="Times New Roman" w:hAnsi="Times New Roman" w:cs="Times New Roman"/>
        </w:rPr>
        <w:t>,</w:t>
      </w:r>
      <w:r w:rsidRPr="007348CA">
        <w:rPr>
          <w:rFonts w:ascii="Times New Roman" w:hAnsi="Times New Roman" w:cs="Times New Roman"/>
        </w:rPr>
        <w:t xml:space="preserve"> eko</w:t>
      </w:r>
      <w:r w:rsidR="00320BBF">
        <w:rPr>
          <w:rFonts w:ascii="Times New Roman" w:hAnsi="Times New Roman" w:cs="Times New Roman"/>
        </w:rPr>
        <w:t>nomik sebepler bakımından alt g</w:t>
      </w:r>
      <w:r w:rsidRPr="007348CA">
        <w:rPr>
          <w:rFonts w:ascii="Times New Roman" w:hAnsi="Times New Roman" w:cs="Times New Roman"/>
        </w:rPr>
        <w:t>ruplar olarak gösterilebilir</w:t>
      </w:r>
      <w:r w:rsidR="00BF3141" w:rsidRPr="007348CA">
        <w:rPr>
          <w:rFonts w:ascii="Times New Roman" w:hAnsi="Times New Roman" w:cs="Times New Roman"/>
        </w:rPr>
        <w:t xml:space="preserve">. </w:t>
      </w:r>
    </w:p>
    <w:p w:rsidR="00F10DC5" w:rsidRPr="007348CA" w:rsidRDefault="00AC1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Göç</w:t>
      </w:r>
      <w:r w:rsidR="00A87436">
        <w:rPr>
          <w:rFonts w:ascii="Times New Roman" w:hAnsi="Times New Roman" w:cs="Times New Roman"/>
        </w:rPr>
        <w:t>,</w:t>
      </w:r>
      <w:r w:rsidRPr="007348CA">
        <w:rPr>
          <w:rFonts w:ascii="Times New Roman" w:hAnsi="Times New Roman" w:cs="Times New Roman"/>
        </w:rPr>
        <w:t xml:space="preserve"> </w:t>
      </w:r>
      <w:r w:rsidR="00F10DC5" w:rsidRPr="007348CA">
        <w:rPr>
          <w:rFonts w:ascii="Times New Roman" w:hAnsi="Times New Roman" w:cs="Times New Roman"/>
        </w:rPr>
        <w:t>stabil</w:t>
      </w:r>
      <w:r w:rsidR="005F39B7" w:rsidRPr="007348CA">
        <w:rPr>
          <w:rFonts w:ascii="Times New Roman" w:hAnsi="Times New Roman" w:cs="Times New Roman"/>
        </w:rPr>
        <w:t xml:space="preserve"> </w:t>
      </w:r>
      <w:r w:rsidRPr="007348CA">
        <w:rPr>
          <w:rFonts w:ascii="Times New Roman" w:hAnsi="Times New Roman" w:cs="Times New Roman"/>
        </w:rPr>
        <w:t>bir olgu olmayıp</w:t>
      </w:r>
      <w:r w:rsidR="0055047B">
        <w:rPr>
          <w:rFonts w:ascii="Times New Roman" w:hAnsi="Times New Roman" w:cs="Times New Roman"/>
        </w:rPr>
        <w:t xml:space="preserve"> </w:t>
      </w:r>
      <w:r w:rsidRPr="007348CA">
        <w:rPr>
          <w:rFonts w:ascii="Times New Roman" w:hAnsi="Times New Roman" w:cs="Times New Roman"/>
        </w:rPr>
        <w:t>göç veren ülke</w:t>
      </w:r>
      <w:r w:rsidR="00D01E3F" w:rsidRPr="007348CA">
        <w:rPr>
          <w:rFonts w:ascii="Times New Roman" w:hAnsi="Times New Roman" w:cs="Times New Roman"/>
        </w:rPr>
        <w:t xml:space="preserve">, </w:t>
      </w:r>
      <w:r w:rsidRPr="007348CA">
        <w:rPr>
          <w:rFonts w:ascii="Times New Roman" w:hAnsi="Times New Roman" w:cs="Times New Roman"/>
        </w:rPr>
        <w:t xml:space="preserve">göç alan ülke </w:t>
      </w:r>
      <w:r w:rsidR="003A2BE3" w:rsidRPr="007348CA">
        <w:rPr>
          <w:rFonts w:ascii="Times New Roman" w:hAnsi="Times New Roman" w:cs="Times New Roman"/>
        </w:rPr>
        <w:t xml:space="preserve">ve </w:t>
      </w:r>
      <w:r w:rsidRPr="007348CA">
        <w:rPr>
          <w:rFonts w:ascii="Times New Roman" w:hAnsi="Times New Roman" w:cs="Times New Roman"/>
        </w:rPr>
        <w:t>göçmenler zincirinde bir süreci ifade etmektedir</w:t>
      </w:r>
      <w:r w:rsidR="00BF3141" w:rsidRPr="007348CA">
        <w:rPr>
          <w:rFonts w:ascii="Times New Roman" w:hAnsi="Times New Roman" w:cs="Times New Roman"/>
        </w:rPr>
        <w:t xml:space="preserve">. </w:t>
      </w:r>
      <w:r w:rsidRPr="007348CA">
        <w:rPr>
          <w:rFonts w:ascii="Times New Roman" w:hAnsi="Times New Roman" w:cs="Times New Roman"/>
        </w:rPr>
        <w:t>Belirli ölçüler içer</w:t>
      </w:r>
      <w:r w:rsidR="00364CAD" w:rsidRPr="007348CA">
        <w:rPr>
          <w:rFonts w:ascii="Times New Roman" w:hAnsi="Times New Roman" w:cs="Times New Roman"/>
        </w:rPr>
        <w:t>i</w:t>
      </w:r>
      <w:r w:rsidRPr="007348CA">
        <w:rPr>
          <w:rFonts w:ascii="Times New Roman" w:hAnsi="Times New Roman" w:cs="Times New Roman"/>
        </w:rPr>
        <w:t>sinde iç-dış göç</w:t>
      </w:r>
      <w:r w:rsidR="00D01E3F" w:rsidRPr="007348CA">
        <w:rPr>
          <w:rFonts w:ascii="Times New Roman" w:hAnsi="Times New Roman" w:cs="Times New Roman"/>
        </w:rPr>
        <w:t xml:space="preserve">, </w:t>
      </w:r>
      <w:r w:rsidRPr="007348CA">
        <w:rPr>
          <w:rFonts w:ascii="Times New Roman" w:hAnsi="Times New Roman" w:cs="Times New Roman"/>
        </w:rPr>
        <w:t>gönüllü-zorunlu göç</w:t>
      </w:r>
      <w:r w:rsidR="00D01E3F" w:rsidRPr="007348CA">
        <w:rPr>
          <w:rFonts w:ascii="Times New Roman" w:hAnsi="Times New Roman" w:cs="Times New Roman"/>
        </w:rPr>
        <w:t xml:space="preserve">, </w:t>
      </w:r>
      <w:r w:rsidR="00F10DC5" w:rsidRPr="007348CA">
        <w:rPr>
          <w:rFonts w:ascii="Times New Roman" w:hAnsi="Times New Roman" w:cs="Times New Roman"/>
        </w:rPr>
        <w:t xml:space="preserve">yukarıda açıklandığı üzere </w:t>
      </w:r>
      <w:r w:rsidRPr="007348CA">
        <w:rPr>
          <w:rFonts w:ascii="Times New Roman" w:hAnsi="Times New Roman" w:cs="Times New Roman"/>
        </w:rPr>
        <w:t>ekonomik-siyasi göç gibi sınıflandırma</w:t>
      </w:r>
      <w:r w:rsidR="00F10DC5" w:rsidRPr="007348CA">
        <w:rPr>
          <w:rFonts w:ascii="Times New Roman" w:hAnsi="Times New Roman" w:cs="Times New Roman"/>
        </w:rPr>
        <w:t>lar</w:t>
      </w:r>
      <w:r w:rsidRPr="007348CA">
        <w:rPr>
          <w:rFonts w:ascii="Times New Roman" w:hAnsi="Times New Roman" w:cs="Times New Roman"/>
        </w:rPr>
        <w:t xml:space="preserve"> yapılmaktadır</w:t>
      </w:r>
      <w:r w:rsidR="00BF3141" w:rsidRPr="007348CA">
        <w:rPr>
          <w:rFonts w:ascii="Times New Roman" w:hAnsi="Times New Roman" w:cs="Times New Roman"/>
        </w:rPr>
        <w:t xml:space="preserve">. </w:t>
      </w:r>
      <w:r w:rsidR="00F10DC5" w:rsidRPr="007348CA">
        <w:rPr>
          <w:rFonts w:ascii="Times New Roman" w:hAnsi="Times New Roman" w:cs="Times New Roman"/>
        </w:rPr>
        <w:t>Bu sınıflandırmalardan konumuz bakımından en önemlileri kuşkusuz iç ve dış göç</w:t>
      </w:r>
      <w:r w:rsidR="00D01E3F" w:rsidRPr="007348CA">
        <w:rPr>
          <w:rFonts w:ascii="Times New Roman" w:hAnsi="Times New Roman" w:cs="Times New Roman"/>
        </w:rPr>
        <w:t xml:space="preserve">, </w:t>
      </w:r>
      <w:r w:rsidR="00F10DC5" w:rsidRPr="007348CA">
        <w:rPr>
          <w:rFonts w:ascii="Times New Roman" w:hAnsi="Times New Roman" w:cs="Times New Roman"/>
        </w:rPr>
        <w:t xml:space="preserve">yasal ve </w:t>
      </w:r>
      <w:r w:rsidR="0018565C">
        <w:rPr>
          <w:rFonts w:ascii="Times New Roman" w:hAnsi="Times New Roman" w:cs="Times New Roman"/>
        </w:rPr>
        <w:t>yasa dışı</w:t>
      </w:r>
      <w:r w:rsidR="00F10DC5" w:rsidRPr="007348CA">
        <w:rPr>
          <w:rFonts w:ascii="Times New Roman" w:hAnsi="Times New Roman" w:cs="Times New Roman"/>
        </w:rPr>
        <w:t xml:space="preserve"> göç ile gönüllü ve zorunlu göç ayırımıdır</w:t>
      </w:r>
      <w:r w:rsidR="00BF3141" w:rsidRPr="007348CA">
        <w:rPr>
          <w:rFonts w:ascii="Times New Roman" w:hAnsi="Times New Roman" w:cs="Times New Roman"/>
        </w:rPr>
        <w:t xml:space="preserve">. </w:t>
      </w:r>
    </w:p>
    <w:p w:rsidR="00373152" w:rsidRPr="007348CA" w:rsidRDefault="0037315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2</w:t>
      </w:r>
      <w:r w:rsidR="007D338C">
        <w:rPr>
          <w:rFonts w:ascii="Times New Roman" w:hAnsi="Times New Roman" w:cs="Times New Roman"/>
          <w:b/>
        </w:rPr>
        <w:t>.</w:t>
      </w:r>
      <w:r w:rsidR="00471ECE" w:rsidRPr="007348CA">
        <w:rPr>
          <w:rFonts w:ascii="Times New Roman" w:hAnsi="Times New Roman" w:cs="Times New Roman"/>
          <w:b/>
        </w:rPr>
        <w:t>1</w:t>
      </w:r>
      <w:r w:rsidR="00BF3141" w:rsidRPr="007348CA">
        <w:rPr>
          <w:rFonts w:ascii="Times New Roman" w:hAnsi="Times New Roman" w:cs="Times New Roman"/>
          <w:b/>
        </w:rPr>
        <w:t xml:space="preserve">. </w:t>
      </w:r>
      <w:r w:rsidR="0020444F">
        <w:rPr>
          <w:rFonts w:ascii="Times New Roman" w:hAnsi="Times New Roman" w:cs="Times New Roman"/>
          <w:b/>
        </w:rPr>
        <w:t>Göç Hareketinin Yasal Olup Olmamas</w:t>
      </w:r>
      <w:r w:rsidRPr="007348CA">
        <w:rPr>
          <w:rFonts w:ascii="Times New Roman" w:hAnsi="Times New Roman" w:cs="Times New Roman"/>
          <w:b/>
        </w:rPr>
        <w:t xml:space="preserve">ı Bakımından </w:t>
      </w:r>
    </w:p>
    <w:p w:rsidR="00AC1643" w:rsidRPr="007348CA" w:rsidRDefault="003A2BE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Göç hareketinin yasal olup olmadığına göre ayrım üzerinde terim birliği bulunmamaktadır</w:t>
      </w:r>
      <w:r w:rsidR="00BF3141" w:rsidRPr="007348CA">
        <w:rPr>
          <w:rFonts w:ascii="Times New Roman" w:hAnsi="Times New Roman" w:cs="Times New Roman"/>
        </w:rPr>
        <w:t xml:space="preserve">. </w:t>
      </w:r>
      <w:r w:rsidRPr="007348CA">
        <w:rPr>
          <w:rFonts w:ascii="Times New Roman" w:hAnsi="Times New Roman" w:cs="Times New Roman"/>
          <w:i/>
        </w:rPr>
        <w:t>Yasal g</w:t>
      </w:r>
      <w:r w:rsidR="00AC1643" w:rsidRPr="007348CA">
        <w:rPr>
          <w:rFonts w:ascii="Times New Roman" w:hAnsi="Times New Roman" w:cs="Times New Roman"/>
          <w:i/>
        </w:rPr>
        <w:t>öç</w:t>
      </w:r>
      <w:r w:rsidR="00D01E3F" w:rsidRPr="007348CA">
        <w:rPr>
          <w:rFonts w:ascii="Times New Roman" w:hAnsi="Times New Roman" w:cs="Times New Roman"/>
        </w:rPr>
        <w:t xml:space="preserve"> (</w:t>
      </w:r>
      <w:r w:rsidR="00AC1643" w:rsidRPr="007348CA">
        <w:rPr>
          <w:rFonts w:ascii="Times New Roman" w:hAnsi="Times New Roman" w:cs="Times New Roman"/>
          <w:i/>
        </w:rPr>
        <w:t>legal migration</w:t>
      </w:r>
      <w:r w:rsidR="00AC1643" w:rsidRPr="007348CA">
        <w:rPr>
          <w:rFonts w:ascii="Times New Roman" w:hAnsi="Times New Roman" w:cs="Times New Roman"/>
        </w:rPr>
        <w:t>) terimi ile</w:t>
      </w:r>
      <w:r w:rsidR="00C37017" w:rsidRPr="007348CA">
        <w:rPr>
          <w:rFonts w:ascii="Times New Roman" w:hAnsi="Times New Roman" w:cs="Times New Roman"/>
        </w:rPr>
        <w:t xml:space="preserve"> </w:t>
      </w:r>
      <w:r w:rsidR="00AC1643" w:rsidRPr="007348CA">
        <w:rPr>
          <w:rFonts w:ascii="Times New Roman" w:hAnsi="Times New Roman" w:cs="Times New Roman"/>
        </w:rPr>
        <w:t xml:space="preserve">de ifade edilen </w:t>
      </w:r>
      <w:r w:rsidR="00AC1643" w:rsidRPr="007348CA">
        <w:rPr>
          <w:rFonts w:ascii="Times New Roman" w:hAnsi="Times New Roman" w:cs="Times New Roman"/>
          <w:i/>
        </w:rPr>
        <w:t>düzenli göç</w:t>
      </w:r>
      <w:r w:rsidR="00364CAD" w:rsidRPr="007348CA">
        <w:rPr>
          <w:rFonts w:ascii="Times New Roman" w:hAnsi="Times New Roman" w:cs="Times New Roman"/>
          <w:i/>
        </w:rPr>
        <w:t xml:space="preserve"> </w:t>
      </w:r>
      <w:r w:rsidR="00D01E3F" w:rsidRPr="007348CA">
        <w:rPr>
          <w:rFonts w:ascii="Times New Roman" w:hAnsi="Times New Roman" w:cs="Times New Roman"/>
        </w:rPr>
        <w:t>(</w:t>
      </w:r>
      <w:r w:rsidR="00AC1643" w:rsidRPr="007348CA">
        <w:rPr>
          <w:rFonts w:ascii="Times New Roman" w:hAnsi="Times New Roman" w:cs="Times New Roman"/>
          <w:i/>
        </w:rPr>
        <w:t>regular migration</w:t>
      </w:r>
      <w:r w:rsidR="00320BBF">
        <w:rPr>
          <w:rFonts w:ascii="Times New Roman" w:hAnsi="Times New Roman" w:cs="Times New Roman"/>
        </w:rPr>
        <w:t>)</w:t>
      </w:r>
      <w:r w:rsidR="00A87436">
        <w:rPr>
          <w:rFonts w:ascii="Times New Roman" w:hAnsi="Times New Roman" w:cs="Times New Roman"/>
        </w:rPr>
        <w:t>;</w:t>
      </w:r>
      <w:r w:rsidR="00320BBF">
        <w:rPr>
          <w:rFonts w:ascii="Times New Roman" w:hAnsi="Times New Roman" w:cs="Times New Roman"/>
        </w:rPr>
        <w:t xml:space="preserve"> </w:t>
      </w:r>
      <w:r w:rsidR="00AC1643" w:rsidRPr="007348CA">
        <w:rPr>
          <w:rFonts w:ascii="Times New Roman" w:hAnsi="Times New Roman" w:cs="Times New Roman"/>
        </w:rPr>
        <w:t xml:space="preserve"> </w:t>
      </w:r>
      <w:r w:rsidR="0018565C">
        <w:rPr>
          <w:rFonts w:ascii="Times New Roman" w:hAnsi="Times New Roman" w:cs="Times New Roman"/>
          <w:i/>
        </w:rPr>
        <w:t>yasa dışı</w:t>
      </w:r>
      <w:r w:rsidR="00364CAD" w:rsidRPr="007348CA">
        <w:rPr>
          <w:rFonts w:ascii="Times New Roman" w:hAnsi="Times New Roman" w:cs="Times New Roman"/>
          <w:i/>
        </w:rPr>
        <w:t xml:space="preserve"> göç </w:t>
      </w:r>
      <w:r w:rsidR="00D01E3F" w:rsidRPr="007348CA">
        <w:rPr>
          <w:rFonts w:ascii="Times New Roman" w:hAnsi="Times New Roman" w:cs="Times New Roman"/>
        </w:rPr>
        <w:t>(</w:t>
      </w:r>
      <w:r w:rsidR="00AC1643" w:rsidRPr="007348CA">
        <w:rPr>
          <w:rFonts w:ascii="Times New Roman" w:hAnsi="Times New Roman" w:cs="Times New Roman"/>
          <w:i/>
        </w:rPr>
        <w:t>illegal migration</w:t>
      </w:r>
      <w:r w:rsidR="00AC1643" w:rsidRPr="007348CA">
        <w:rPr>
          <w:rFonts w:ascii="Times New Roman" w:hAnsi="Times New Roman" w:cs="Times New Roman"/>
        </w:rPr>
        <w:t>) olarak</w:t>
      </w:r>
      <w:r w:rsidR="00320BBF">
        <w:rPr>
          <w:rFonts w:ascii="Times New Roman" w:hAnsi="Times New Roman" w:cs="Times New Roman"/>
        </w:rPr>
        <w:t xml:space="preserve"> d</w:t>
      </w:r>
      <w:r w:rsidR="00364CAD" w:rsidRPr="007348CA">
        <w:rPr>
          <w:rFonts w:ascii="Times New Roman" w:hAnsi="Times New Roman" w:cs="Times New Roman"/>
        </w:rPr>
        <w:t>a adlandırılan</w:t>
      </w:r>
      <w:r w:rsidR="00AC1643" w:rsidRPr="007348CA">
        <w:rPr>
          <w:rFonts w:ascii="Times New Roman" w:hAnsi="Times New Roman" w:cs="Times New Roman"/>
        </w:rPr>
        <w:t xml:space="preserve"> </w:t>
      </w:r>
      <w:r w:rsidR="00AC1643" w:rsidRPr="007348CA">
        <w:rPr>
          <w:rFonts w:ascii="Times New Roman" w:hAnsi="Times New Roman" w:cs="Times New Roman"/>
          <w:i/>
        </w:rPr>
        <w:t>düzensiz göç</w:t>
      </w:r>
      <w:r w:rsidR="00364CAD" w:rsidRPr="007348CA">
        <w:rPr>
          <w:rFonts w:ascii="Times New Roman" w:hAnsi="Times New Roman" w:cs="Times New Roman"/>
          <w:i/>
        </w:rPr>
        <w:t xml:space="preserve"> </w:t>
      </w:r>
      <w:r w:rsidR="00D01E3F" w:rsidRPr="007348CA">
        <w:rPr>
          <w:rFonts w:ascii="Times New Roman" w:hAnsi="Times New Roman" w:cs="Times New Roman"/>
        </w:rPr>
        <w:t>(</w:t>
      </w:r>
      <w:r w:rsidR="00AC1643" w:rsidRPr="007348CA">
        <w:rPr>
          <w:rFonts w:ascii="Times New Roman" w:hAnsi="Times New Roman" w:cs="Times New Roman"/>
          <w:i/>
        </w:rPr>
        <w:t>irregular migration</w:t>
      </w:r>
      <w:r w:rsidR="00AC1643" w:rsidRPr="007348CA">
        <w:rPr>
          <w:rFonts w:ascii="Times New Roman" w:hAnsi="Times New Roman" w:cs="Times New Roman"/>
        </w:rPr>
        <w:t>)</w:t>
      </w:r>
      <w:r w:rsidR="00110A78" w:rsidRPr="007348CA">
        <w:rPr>
          <w:rFonts w:ascii="Times New Roman" w:hAnsi="Times New Roman" w:cs="Times New Roman"/>
        </w:rPr>
        <w:t xml:space="preserve"> birbirine ikame kavramlar olarak kullanılmaktadır</w:t>
      </w:r>
      <w:r w:rsidR="00BF3141" w:rsidRPr="007348CA">
        <w:rPr>
          <w:rFonts w:ascii="Times New Roman" w:hAnsi="Times New Roman" w:cs="Times New Roman"/>
        </w:rPr>
        <w:t xml:space="preserve">. </w:t>
      </w:r>
      <w:r w:rsidR="00110A78" w:rsidRPr="007348CA">
        <w:rPr>
          <w:rFonts w:ascii="Times New Roman" w:hAnsi="Times New Roman" w:cs="Times New Roman"/>
        </w:rPr>
        <w:t>Y</w:t>
      </w:r>
      <w:r w:rsidR="00AC1643" w:rsidRPr="007348CA">
        <w:rPr>
          <w:rFonts w:ascii="Times New Roman" w:hAnsi="Times New Roman" w:cs="Times New Roman"/>
        </w:rPr>
        <w:t>asalarca</w:t>
      </w:r>
      <w:r w:rsidR="005F39B7" w:rsidRPr="007348CA">
        <w:rPr>
          <w:rFonts w:ascii="Times New Roman" w:hAnsi="Times New Roman" w:cs="Times New Roman"/>
        </w:rPr>
        <w:t xml:space="preserve"> </w:t>
      </w:r>
      <w:r w:rsidR="00AC1643" w:rsidRPr="007348CA">
        <w:rPr>
          <w:rFonts w:ascii="Times New Roman" w:hAnsi="Times New Roman" w:cs="Times New Roman"/>
        </w:rPr>
        <w:t xml:space="preserve">belirlenmiş belge ve izinler ile ülkede bulunanlar </w:t>
      </w:r>
      <w:r w:rsidR="00AC1643" w:rsidRPr="007348CA">
        <w:rPr>
          <w:rFonts w:ascii="Times New Roman" w:hAnsi="Times New Roman" w:cs="Times New Roman"/>
          <w:i/>
        </w:rPr>
        <w:t>düzenli göçmenleri</w:t>
      </w:r>
      <w:r w:rsidR="0055047B" w:rsidRPr="00320BBF">
        <w:rPr>
          <w:rFonts w:ascii="Times New Roman" w:hAnsi="Times New Roman" w:cs="Times New Roman"/>
        </w:rPr>
        <w:t>;</w:t>
      </w:r>
      <w:r w:rsidR="00D01E3F" w:rsidRPr="007348CA">
        <w:rPr>
          <w:rFonts w:ascii="Times New Roman" w:hAnsi="Times New Roman" w:cs="Times New Roman"/>
        </w:rPr>
        <w:t xml:space="preserve"> </w:t>
      </w:r>
      <w:r w:rsidR="00AC1643" w:rsidRPr="007348CA">
        <w:rPr>
          <w:rFonts w:ascii="Times New Roman" w:hAnsi="Times New Roman" w:cs="Times New Roman"/>
        </w:rPr>
        <w:t>belirtilen belge ve izinleri olmaksızın ülkeye giriş yapan</w:t>
      </w:r>
      <w:r w:rsidR="00D01E3F" w:rsidRPr="007348CA">
        <w:rPr>
          <w:rFonts w:ascii="Times New Roman" w:hAnsi="Times New Roman" w:cs="Times New Roman"/>
        </w:rPr>
        <w:t xml:space="preserve">, </w:t>
      </w:r>
      <w:r w:rsidR="00AC1643" w:rsidRPr="007348CA">
        <w:rPr>
          <w:rFonts w:ascii="Times New Roman" w:hAnsi="Times New Roman" w:cs="Times New Roman"/>
        </w:rPr>
        <w:t xml:space="preserve">ikamet eden veya çalışan yabancılar ise </w:t>
      </w:r>
      <w:r w:rsidR="00AC1643" w:rsidRPr="007348CA">
        <w:rPr>
          <w:rFonts w:ascii="Times New Roman" w:hAnsi="Times New Roman" w:cs="Times New Roman"/>
          <w:i/>
        </w:rPr>
        <w:t>düzensiz göçmenleri</w:t>
      </w:r>
      <w:r w:rsidR="00AC1643" w:rsidRPr="007348CA">
        <w:rPr>
          <w:rFonts w:ascii="Times New Roman" w:hAnsi="Times New Roman" w:cs="Times New Roman"/>
        </w:rPr>
        <w:t xml:space="preserve"> oluşturmaktadırlar</w:t>
      </w:r>
      <w:r w:rsidR="00D01E3F" w:rsidRPr="007348CA">
        <w:rPr>
          <w:rFonts w:ascii="Times New Roman" w:hAnsi="Times New Roman" w:cs="Times New Roman"/>
        </w:rPr>
        <w:t xml:space="preserve"> (</w:t>
      </w:r>
      <w:r w:rsidR="00AC1643" w:rsidRPr="007348CA">
        <w:rPr>
          <w:rFonts w:ascii="Times New Roman" w:hAnsi="Times New Roman" w:cs="Times New Roman"/>
        </w:rPr>
        <w:t>Ekşi</w:t>
      </w:r>
      <w:r w:rsidR="00D01E3F" w:rsidRPr="007348CA">
        <w:rPr>
          <w:rFonts w:ascii="Times New Roman" w:hAnsi="Times New Roman" w:cs="Times New Roman"/>
        </w:rPr>
        <w:t xml:space="preserve">, </w:t>
      </w:r>
      <w:r w:rsidR="00AC1643" w:rsidRPr="007348CA">
        <w:rPr>
          <w:rFonts w:ascii="Times New Roman" w:hAnsi="Times New Roman" w:cs="Times New Roman"/>
        </w:rPr>
        <w:t>2014</w:t>
      </w:r>
      <w:r w:rsidR="00EC71C0" w:rsidRPr="007348CA">
        <w:rPr>
          <w:rFonts w:ascii="Times New Roman" w:hAnsi="Times New Roman" w:cs="Times New Roman"/>
        </w:rPr>
        <w:t>a</w:t>
      </w:r>
      <w:r w:rsidR="00C836E0" w:rsidRPr="007348CA">
        <w:rPr>
          <w:rFonts w:ascii="Times New Roman" w:hAnsi="Times New Roman" w:cs="Times New Roman"/>
        </w:rPr>
        <w:t xml:space="preserve">: </w:t>
      </w:r>
      <w:r w:rsidR="00AC1643" w:rsidRPr="007348CA">
        <w:rPr>
          <w:rFonts w:ascii="Times New Roman" w:hAnsi="Times New Roman" w:cs="Times New Roman"/>
        </w:rPr>
        <w:t>1)</w:t>
      </w:r>
      <w:r w:rsidR="00BF3141" w:rsidRPr="007348CA">
        <w:rPr>
          <w:rFonts w:ascii="Times New Roman" w:hAnsi="Times New Roman" w:cs="Times New Roman"/>
        </w:rPr>
        <w:t xml:space="preserve">. </w:t>
      </w:r>
    </w:p>
    <w:p w:rsidR="005867AF" w:rsidRPr="007348CA" w:rsidRDefault="002F0AA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Devletlerin göç hukukuna uygun olmayan şekilde ülke topraklarına giren veya yasal olarak ülkeye girmiş olsalar</w:t>
      </w:r>
      <w:r w:rsidR="00364CAD" w:rsidRPr="007348CA">
        <w:rPr>
          <w:rFonts w:ascii="Times New Roman" w:hAnsi="Times New Roman" w:cs="Times New Roman"/>
        </w:rPr>
        <w:t xml:space="preserve"> </w:t>
      </w:r>
      <w:r w:rsidRPr="007348CA">
        <w:rPr>
          <w:rFonts w:ascii="Times New Roman" w:hAnsi="Times New Roman" w:cs="Times New Roman"/>
        </w:rPr>
        <w:t>da yasal ko</w:t>
      </w:r>
      <w:r w:rsidR="00A87436">
        <w:rPr>
          <w:rFonts w:ascii="Times New Roman" w:hAnsi="Times New Roman" w:cs="Times New Roman"/>
        </w:rPr>
        <w:t xml:space="preserve">şullarını kaybeden göçmenler </w:t>
      </w:r>
      <w:r w:rsidRPr="007348CA">
        <w:rPr>
          <w:rFonts w:ascii="Times New Roman" w:hAnsi="Times New Roman" w:cs="Times New Roman"/>
        </w:rPr>
        <w:t xml:space="preserve"> </w:t>
      </w:r>
      <w:r w:rsidRPr="007348CA">
        <w:rPr>
          <w:rFonts w:ascii="Times New Roman" w:hAnsi="Times New Roman" w:cs="Times New Roman"/>
          <w:i/>
        </w:rPr>
        <w:t>yasa</w:t>
      </w:r>
      <w:r w:rsidR="00A87436">
        <w:rPr>
          <w:rFonts w:ascii="Times New Roman" w:hAnsi="Times New Roman" w:cs="Times New Roman"/>
          <w:i/>
        </w:rPr>
        <w:t xml:space="preserve"> </w:t>
      </w:r>
      <w:r w:rsidRPr="007348CA">
        <w:rPr>
          <w:rFonts w:ascii="Times New Roman" w:hAnsi="Times New Roman" w:cs="Times New Roman"/>
          <w:i/>
        </w:rPr>
        <w:t>dışı göçmen</w:t>
      </w:r>
      <w:r w:rsidRPr="007348CA">
        <w:rPr>
          <w:rFonts w:ascii="Times New Roman" w:hAnsi="Times New Roman" w:cs="Times New Roman"/>
        </w:rPr>
        <w:t xml:space="preserve"> veya </w:t>
      </w:r>
      <w:r w:rsidRPr="007348CA">
        <w:rPr>
          <w:rFonts w:ascii="Times New Roman" w:hAnsi="Times New Roman" w:cs="Times New Roman"/>
          <w:i/>
        </w:rPr>
        <w:t>illegal göçmen</w:t>
      </w:r>
      <w:r w:rsidRPr="007348CA">
        <w:rPr>
          <w:rFonts w:ascii="Times New Roman" w:hAnsi="Times New Roman" w:cs="Times New Roman"/>
        </w:rPr>
        <w:t xml:space="preserve"> olarak adlandırılmaktadırlar</w:t>
      </w:r>
      <w:r w:rsidR="00BF3141" w:rsidRPr="007348CA">
        <w:rPr>
          <w:rFonts w:ascii="Times New Roman" w:hAnsi="Times New Roman" w:cs="Times New Roman"/>
        </w:rPr>
        <w:t xml:space="preserve">. </w:t>
      </w:r>
      <w:r w:rsidR="00C836E0" w:rsidRPr="007348CA">
        <w:rPr>
          <w:rFonts w:ascii="Times New Roman" w:hAnsi="Times New Roman" w:cs="Times New Roman"/>
        </w:rPr>
        <w:t xml:space="preserve">Literatürde </w:t>
      </w:r>
      <w:r w:rsidR="0018565C">
        <w:rPr>
          <w:rFonts w:ascii="Times New Roman" w:hAnsi="Times New Roman" w:cs="Times New Roman"/>
        </w:rPr>
        <w:t>yasa dışı</w:t>
      </w:r>
      <w:r w:rsidR="00C836E0" w:rsidRPr="007348CA">
        <w:rPr>
          <w:rFonts w:ascii="Times New Roman" w:hAnsi="Times New Roman" w:cs="Times New Roman"/>
        </w:rPr>
        <w:t xml:space="preserve"> göçmen tanımlaması suçlu olmayı çağrıştırdığından </w:t>
      </w:r>
      <w:r w:rsidR="00C836E0" w:rsidRPr="007348CA">
        <w:rPr>
          <w:rFonts w:ascii="Times New Roman" w:hAnsi="Times New Roman" w:cs="Times New Roman"/>
          <w:i/>
        </w:rPr>
        <w:t>düzensiz göç</w:t>
      </w:r>
      <w:r w:rsidR="00C836E0" w:rsidRPr="007348CA">
        <w:rPr>
          <w:rFonts w:ascii="Times New Roman" w:hAnsi="Times New Roman" w:cs="Times New Roman"/>
        </w:rPr>
        <w:t xml:space="preserve"> ve </w:t>
      </w:r>
      <w:r w:rsidR="00C836E0" w:rsidRPr="007348CA">
        <w:rPr>
          <w:rFonts w:ascii="Times New Roman" w:hAnsi="Times New Roman" w:cs="Times New Roman"/>
          <w:i/>
        </w:rPr>
        <w:t>göçmen</w:t>
      </w:r>
      <w:r w:rsidR="00C836E0" w:rsidRPr="007348CA">
        <w:rPr>
          <w:rFonts w:ascii="Times New Roman" w:hAnsi="Times New Roman" w:cs="Times New Roman"/>
        </w:rPr>
        <w:t xml:space="preserve"> terimi tercih edilmektedir</w:t>
      </w:r>
      <w:r w:rsidR="00D01E3F" w:rsidRPr="007348CA">
        <w:rPr>
          <w:rFonts w:ascii="Times New Roman" w:hAnsi="Times New Roman" w:cs="Times New Roman"/>
        </w:rPr>
        <w:t xml:space="preserve"> (</w:t>
      </w:r>
      <w:r w:rsidR="00C836E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C836E0" w:rsidRPr="007348CA">
        <w:rPr>
          <w:rFonts w:ascii="Times New Roman" w:hAnsi="Times New Roman" w:cs="Times New Roman"/>
        </w:rPr>
        <w:t xml:space="preserve"> 2010: 12)</w:t>
      </w:r>
      <w:r w:rsidR="00BF3141" w:rsidRPr="007348CA">
        <w:rPr>
          <w:rFonts w:ascii="Times New Roman" w:hAnsi="Times New Roman" w:cs="Times New Roman"/>
        </w:rPr>
        <w:t xml:space="preserve">. </w:t>
      </w:r>
    </w:p>
    <w:p w:rsidR="00373152" w:rsidRPr="007348CA" w:rsidRDefault="0037315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2</w:t>
      </w:r>
      <w:r w:rsidR="007D338C">
        <w:rPr>
          <w:rFonts w:ascii="Times New Roman" w:hAnsi="Times New Roman" w:cs="Times New Roman"/>
          <w:b/>
        </w:rPr>
        <w:t>.</w:t>
      </w:r>
      <w:r w:rsidR="00471ECE" w:rsidRPr="007348CA">
        <w:rPr>
          <w:rFonts w:ascii="Times New Roman" w:hAnsi="Times New Roman" w:cs="Times New Roman"/>
          <w:b/>
        </w:rPr>
        <w:t>2</w:t>
      </w:r>
      <w:r w:rsidR="00BF3141" w:rsidRPr="007348CA">
        <w:rPr>
          <w:rFonts w:ascii="Times New Roman" w:hAnsi="Times New Roman" w:cs="Times New Roman"/>
          <w:b/>
        </w:rPr>
        <w:t xml:space="preserve">. </w:t>
      </w:r>
      <w:r w:rsidRPr="007348CA">
        <w:rPr>
          <w:rFonts w:ascii="Times New Roman" w:hAnsi="Times New Roman" w:cs="Times New Roman"/>
          <w:b/>
        </w:rPr>
        <w:t xml:space="preserve">Göç Hareketinin </w:t>
      </w:r>
      <w:r w:rsidR="0020444F">
        <w:rPr>
          <w:rFonts w:ascii="Times New Roman" w:hAnsi="Times New Roman" w:cs="Times New Roman"/>
          <w:b/>
        </w:rPr>
        <w:t>İsteğe Bağlı Olup Olmamas</w:t>
      </w:r>
      <w:r w:rsidR="00F10DC5" w:rsidRPr="007348CA">
        <w:rPr>
          <w:rFonts w:ascii="Times New Roman" w:hAnsi="Times New Roman" w:cs="Times New Roman"/>
          <w:b/>
        </w:rPr>
        <w:t>ı B</w:t>
      </w:r>
      <w:r w:rsidRPr="007348CA">
        <w:rPr>
          <w:rFonts w:ascii="Times New Roman" w:hAnsi="Times New Roman" w:cs="Times New Roman"/>
          <w:b/>
        </w:rPr>
        <w:t xml:space="preserve">akımından </w:t>
      </w:r>
    </w:p>
    <w:p w:rsidR="00AC1643" w:rsidRPr="007348CA" w:rsidRDefault="00AC1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Göçmenlerin kendi iradeleri ile ve istekleri doğrultusunda gerçekleşen göç</w:t>
      </w:r>
      <w:r w:rsidR="00364CAD" w:rsidRPr="007348CA">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gönüllü göç</w:t>
      </w:r>
      <w:r w:rsidR="00EE60C6"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i/>
        </w:rPr>
        <w:t>voluntary migration</w:t>
      </w:r>
      <w:r w:rsidRPr="007348CA">
        <w:rPr>
          <w:rFonts w:ascii="Times New Roman" w:hAnsi="Times New Roman" w:cs="Times New Roman"/>
        </w:rPr>
        <w:t>) olarak tanımlan</w:t>
      </w:r>
      <w:r w:rsidR="00110A78" w:rsidRPr="007348CA">
        <w:rPr>
          <w:rFonts w:ascii="Times New Roman" w:hAnsi="Times New Roman" w:cs="Times New Roman"/>
        </w:rPr>
        <w:t>maktadır</w:t>
      </w:r>
      <w:r w:rsidR="00BF3141" w:rsidRPr="007348CA">
        <w:rPr>
          <w:rFonts w:ascii="Times New Roman" w:hAnsi="Times New Roman" w:cs="Times New Roman"/>
        </w:rPr>
        <w:t xml:space="preserve">. </w:t>
      </w:r>
      <w:r w:rsidR="00C836E0" w:rsidRPr="007348CA">
        <w:rPr>
          <w:rFonts w:ascii="Times New Roman" w:hAnsi="Times New Roman" w:cs="Times New Roman"/>
        </w:rPr>
        <w:t>Buna mukabil</w:t>
      </w:r>
      <w:r w:rsidR="00334FD6">
        <w:rPr>
          <w:rFonts w:ascii="Times New Roman" w:hAnsi="Times New Roman" w:cs="Times New Roman"/>
        </w:rPr>
        <w:t>,</w:t>
      </w:r>
      <w:r w:rsidR="00D01E3F" w:rsidRPr="007348CA">
        <w:rPr>
          <w:rFonts w:ascii="Times New Roman" w:hAnsi="Times New Roman" w:cs="Times New Roman"/>
        </w:rPr>
        <w:t xml:space="preserve"> </w:t>
      </w:r>
      <w:r w:rsidR="00C836E0" w:rsidRPr="007348CA">
        <w:rPr>
          <w:rFonts w:ascii="Times New Roman" w:hAnsi="Times New Roman" w:cs="Times New Roman"/>
        </w:rPr>
        <w:t xml:space="preserve">insanların yaşamlarının doğal afetler veya diğer insan eylemlerinden dolayı tehlikede olduğu ve göçe mecbur olduklarında </w:t>
      </w:r>
      <w:r w:rsidR="00C836E0" w:rsidRPr="007348CA">
        <w:rPr>
          <w:rFonts w:ascii="Times New Roman" w:hAnsi="Times New Roman" w:cs="Times New Roman"/>
          <w:i/>
        </w:rPr>
        <w:t>zorunlu göç</w:t>
      </w:r>
      <w:r w:rsidR="00EE60C6" w:rsidRPr="007348CA">
        <w:rPr>
          <w:rFonts w:ascii="Times New Roman" w:hAnsi="Times New Roman" w:cs="Times New Roman"/>
          <w:i/>
        </w:rPr>
        <w:t xml:space="preserve"> </w:t>
      </w:r>
      <w:r w:rsidR="00D01E3F" w:rsidRPr="007348CA">
        <w:rPr>
          <w:rFonts w:ascii="Times New Roman" w:hAnsi="Times New Roman" w:cs="Times New Roman"/>
        </w:rPr>
        <w:t>(</w:t>
      </w:r>
      <w:r w:rsidR="00C836E0" w:rsidRPr="007348CA">
        <w:rPr>
          <w:rFonts w:ascii="Times New Roman" w:hAnsi="Times New Roman" w:cs="Times New Roman"/>
          <w:i/>
        </w:rPr>
        <w:t>involuntary-forced migration</w:t>
      </w:r>
      <w:r w:rsidR="00C836E0" w:rsidRPr="007348CA">
        <w:rPr>
          <w:rFonts w:ascii="Times New Roman" w:hAnsi="Times New Roman" w:cs="Times New Roman"/>
        </w:rPr>
        <w:t>) söz konusu olmaktadır</w:t>
      </w:r>
      <w:r w:rsidR="00D01E3F" w:rsidRPr="007348CA">
        <w:rPr>
          <w:rFonts w:ascii="Times New Roman" w:hAnsi="Times New Roman" w:cs="Times New Roman"/>
        </w:rPr>
        <w:t xml:space="preserve"> (</w:t>
      </w:r>
      <w:r w:rsidR="00C836E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C836E0" w:rsidRPr="007348CA">
        <w:rPr>
          <w:rFonts w:ascii="Times New Roman" w:hAnsi="Times New Roman" w:cs="Times New Roman"/>
        </w:rPr>
        <w:t>2010: 15)</w:t>
      </w:r>
      <w:r w:rsidR="00BF3141" w:rsidRPr="007348CA">
        <w:rPr>
          <w:rFonts w:ascii="Times New Roman" w:hAnsi="Times New Roman" w:cs="Times New Roman"/>
        </w:rPr>
        <w:t xml:space="preserve">. </w:t>
      </w:r>
    </w:p>
    <w:p w:rsidR="00AC1643" w:rsidRPr="007348CA" w:rsidRDefault="00DC44C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Zorunlu göçmenler ile nitelenenler ise</w:t>
      </w:r>
      <w:r w:rsidR="00D01E3F" w:rsidRPr="007348CA">
        <w:rPr>
          <w:rFonts w:ascii="Times New Roman" w:hAnsi="Times New Roman" w:cs="Times New Roman"/>
        </w:rPr>
        <w:t xml:space="preserve"> </w:t>
      </w:r>
      <w:r w:rsidR="00AC1643" w:rsidRPr="007348CA">
        <w:rPr>
          <w:rFonts w:ascii="Times New Roman" w:hAnsi="Times New Roman" w:cs="Times New Roman"/>
        </w:rPr>
        <w:t>mülteci</w:t>
      </w:r>
      <w:r w:rsidR="00AC1643" w:rsidRPr="007348CA">
        <w:rPr>
          <w:rFonts w:ascii="Times New Roman" w:hAnsi="Times New Roman" w:cs="Times New Roman"/>
          <w:i/>
        </w:rPr>
        <w:t xml:space="preserve"> </w:t>
      </w:r>
      <w:r w:rsidR="00AC1643" w:rsidRPr="007348CA">
        <w:rPr>
          <w:rFonts w:ascii="Times New Roman" w:hAnsi="Times New Roman" w:cs="Times New Roman"/>
        </w:rPr>
        <w:t>ve sığınmacılar ile birlikte doğal afet veya baraj yapımı gibi yatırım projelerine bağlı olarak göçe zorlanan kimseleri</w:t>
      </w:r>
      <w:r w:rsidR="00110A78" w:rsidRPr="007348CA">
        <w:rPr>
          <w:rFonts w:ascii="Times New Roman" w:hAnsi="Times New Roman" w:cs="Times New Roman"/>
        </w:rPr>
        <w:t xml:space="preserve"> de</w:t>
      </w:r>
      <w:r w:rsidR="00AC1643" w:rsidRPr="007348CA">
        <w:rPr>
          <w:rFonts w:ascii="Times New Roman" w:hAnsi="Times New Roman" w:cs="Times New Roman"/>
        </w:rPr>
        <w:t xml:space="preserve"> ifade etmektedir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00AC1643" w:rsidRPr="007348CA">
        <w:rPr>
          <w:rFonts w:ascii="Times New Roman" w:hAnsi="Times New Roman" w:cs="Times New Roman"/>
        </w:rPr>
        <w:t>2002</w:t>
      </w:r>
      <w:r w:rsidR="00C836E0" w:rsidRPr="007348CA">
        <w:rPr>
          <w:rFonts w:ascii="Times New Roman" w:hAnsi="Times New Roman" w:cs="Times New Roman"/>
        </w:rPr>
        <w:t xml:space="preserve">: </w:t>
      </w:r>
      <w:r w:rsidR="00AC1643" w:rsidRPr="007348CA">
        <w:rPr>
          <w:rFonts w:ascii="Times New Roman" w:hAnsi="Times New Roman" w:cs="Times New Roman"/>
        </w:rPr>
        <w:t>306)</w:t>
      </w:r>
      <w:r w:rsidR="00BF3141" w:rsidRPr="007348CA">
        <w:rPr>
          <w:rFonts w:ascii="Times New Roman" w:hAnsi="Times New Roman" w:cs="Times New Roman"/>
        </w:rPr>
        <w:t xml:space="preserve">. </w:t>
      </w:r>
      <w:r w:rsidR="00AC1643" w:rsidRPr="007348CA">
        <w:rPr>
          <w:rFonts w:ascii="Times New Roman" w:hAnsi="Times New Roman" w:cs="Times New Roman"/>
        </w:rPr>
        <w:t xml:space="preserve">Kişilerin zorla evlerinden ve yaşadıkları </w:t>
      </w:r>
      <w:r w:rsidR="00E14114" w:rsidRPr="007348CA">
        <w:rPr>
          <w:rFonts w:ascii="Times New Roman" w:hAnsi="Times New Roman" w:cs="Times New Roman"/>
        </w:rPr>
        <w:t>ülkeden</w:t>
      </w:r>
      <w:r w:rsidR="00AC1643" w:rsidRPr="007348CA">
        <w:rPr>
          <w:rFonts w:ascii="Times New Roman" w:hAnsi="Times New Roman" w:cs="Times New Roman"/>
        </w:rPr>
        <w:t xml:space="preserve"> uzaklaştırılmaları </w:t>
      </w:r>
      <w:r w:rsidR="00AC1643" w:rsidRPr="007348CA">
        <w:rPr>
          <w:rFonts w:ascii="Times New Roman" w:hAnsi="Times New Roman" w:cs="Times New Roman"/>
          <w:i/>
        </w:rPr>
        <w:t>yerinden etme</w:t>
      </w:r>
      <w:r w:rsidR="00D01E3F" w:rsidRPr="007348CA">
        <w:rPr>
          <w:rFonts w:ascii="Times New Roman" w:hAnsi="Times New Roman" w:cs="Times New Roman"/>
        </w:rPr>
        <w:t xml:space="preserve"> (</w:t>
      </w:r>
      <w:r w:rsidR="00AC1643" w:rsidRPr="007348CA">
        <w:rPr>
          <w:rFonts w:ascii="Times New Roman" w:hAnsi="Times New Roman" w:cs="Times New Roman"/>
          <w:i/>
        </w:rPr>
        <w:t>displacement</w:t>
      </w:r>
      <w:r w:rsidR="00AC1643" w:rsidRPr="007348CA">
        <w:rPr>
          <w:rFonts w:ascii="Times New Roman" w:hAnsi="Times New Roman" w:cs="Times New Roman"/>
        </w:rPr>
        <w:t>)</w:t>
      </w:r>
      <w:r w:rsidR="00364CAD" w:rsidRPr="007348CA">
        <w:rPr>
          <w:rFonts w:ascii="Times New Roman" w:hAnsi="Times New Roman" w:cs="Times New Roman"/>
        </w:rPr>
        <w:t xml:space="preserve"> </w:t>
      </w:r>
      <w:r w:rsidR="00AC1643" w:rsidRPr="007348CA">
        <w:rPr>
          <w:rFonts w:ascii="Times New Roman" w:hAnsi="Times New Roman" w:cs="Times New Roman"/>
        </w:rPr>
        <w:t>olarak adlandırılmaktadır</w:t>
      </w:r>
      <w:r w:rsidR="00BF3141" w:rsidRPr="007348CA">
        <w:rPr>
          <w:rFonts w:ascii="Times New Roman" w:hAnsi="Times New Roman" w:cs="Times New Roman"/>
        </w:rPr>
        <w:t xml:space="preserve">. </w:t>
      </w:r>
      <w:r w:rsidR="00AC1643" w:rsidRPr="007348CA">
        <w:rPr>
          <w:rFonts w:ascii="Times New Roman" w:hAnsi="Times New Roman" w:cs="Times New Roman"/>
        </w:rPr>
        <w:t>İnsanları evlerinden terke zorlayan sebepler genellikle savaş</w:t>
      </w:r>
      <w:r w:rsidR="00D01E3F" w:rsidRPr="007348CA">
        <w:rPr>
          <w:rFonts w:ascii="Times New Roman" w:hAnsi="Times New Roman" w:cs="Times New Roman"/>
        </w:rPr>
        <w:t xml:space="preserve">, </w:t>
      </w:r>
      <w:r w:rsidR="00AC1643" w:rsidRPr="007348CA">
        <w:rPr>
          <w:rFonts w:ascii="Times New Roman" w:hAnsi="Times New Roman" w:cs="Times New Roman"/>
        </w:rPr>
        <w:t>silahlı çatışmalar olmakla beraber doğal afetler de</w:t>
      </w:r>
      <w:r w:rsidR="009D2F1E" w:rsidRPr="007348CA">
        <w:rPr>
          <w:rFonts w:ascii="Times New Roman" w:hAnsi="Times New Roman" w:cs="Times New Roman"/>
        </w:rPr>
        <w:t xml:space="preserve"> </w:t>
      </w:r>
      <w:r w:rsidR="00AC1643" w:rsidRPr="007348CA">
        <w:rPr>
          <w:rFonts w:ascii="Times New Roman" w:hAnsi="Times New Roman" w:cs="Times New Roman"/>
        </w:rPr>
        <w:t xml:space="preserve">yerinden etmeye sebep </w:t>
      </w:r>
      <w:r w:rsidR="00AC1643" w:rsidRPr="007348CA">
        <w:rPr>
          <w:rFonts w:ascii="Times New Roman" w:hAnsi="Times New Roman" w:cs="Times New Roman"/>
        </w:rPr>
        <w:lastRenderedPageBreak/>
        <w:t>olabilmektedir</w:t>
      </w:r>
      <w:r w:rsidR="00BF3141" w:rsidRPr="007348CA">
        <w:rPr>
          <w:rFonts w:ascii="Times New Roman" w:hAnsi="Times New Roman" w:cs="Times New Roman"/>
        </w:rPr>
        <w:t xml:space="preserve">. </w:t>
      </w:r>
      <w:r w:rsidR="00AC1643" w:rsidRPr="007348CA">
        <w:rPr>
          <w:rFonts w:ascii="Times New Roman" w:hAnsi="Times New Roman" w:cs="Times New Roman"/>
        </w:rPr>
        <w:t>Bu şekilde evlerini terke mecbur kalan kişilere</w:t>
      </w:r>
      <w:r w:rsidR="004C67CC">
        <w:rPr>
          <w:rFonts w:ascii="Times New Roman" w:hAnsi="Times New Roman" w:cs="Times New Roman"/>
        </w:rPr>
        <w:t>,</w:t>
      </w:r>
      <w:r w:rsidR="00AC1643" w:rsidRPr="007348CA">
        <w:rPr>
          <w:rFonts w:ascii="Times New Roman" w:hAnsi="Times New Roman" w:cs="Times New Roman"/>
        </w:rPr>
        <w:t xml:space="preserve"> </w:t>
      </w:r>
      <w:r w:rsidR="00AC1643" w:rsidRPr="007348CA">
        <w:rPr>
          <w:rFonts w:ascii="Times New Roman" w:hAnsi="Times New Roman" w:cs="Times New Roman"/>
          <w:i/>
        </w:rPr>
        <w:t>yerinden edilmiş kişi</w:t>
      </w:r>
      <w:r w:rsidR="00364CAD" w:rsidRPr="007348CA">
        <w:rPr>
          <w:rFonts w:ascii="Times New Roman" w:hAnsi="Times New Roman" w:cs="Times New Roman"/>
          <w:i/>
        </w:rPr>
        <w:t xml:space="preserve"> </w:t>
      </w:r>
      <w:r w:rsidR="00D01E3F" w:rsidRPr="007348CA">
        <w:rPr>
          <w:rFonts w:ascii="Times New Roman" w:hAnsi="Times New Roman" w:cs="Times New Roman"/>
        </w:rPr>
        <w:t>(</w:t>
      </w:r>
      <w:r w:rsidR="00AC1643" w:rsidRPr="007348CA">
        <w:rPr>
          <w:rFonts w:ascii="Times New Roman" w:hAnsi="Times New Roman" w:cs="Times New Roman"/>
          <w:i/>
        </w:rPr>
        <w:t>displaced person</w:t>
      </w:r>
      <w:r w:rsidR="00AC1643" w:rsidRPr="007348CA">
        <w:rPr>
          <w:rFonts w:ascii="Times New Roman" w:hAnsi="Times New Roman" w:cs="Times New Roman"/>
        </w:rPr>
        <w:t>)</w:t>
      </w:r>
      <w:r w:rsidR="00956C30" w:rsidRPr="007348CA">
        <w:rPr>
          <w:rFonts w:ascii="Times New Roman" w:hAnsi="Times New Roman" w:cs="Times New Roman"/>
        </w:rPr>
        <w:t xml:space="preserve"> </w:t>
      </w:r>
      <w:r w:rsidR="00AC1643" w:rsidRPr="007348CA">
        <w:rPr>
          <w:rFonts w:ascii="Times New Roman" w:hAnsi="Times New Roman" w:cs="Times New Roman"/>
        </w:rPr>
        <w:t>denir</w:t>
      </w:r>
      <w:r w:rsidR="00D01E3F" w:rsidRPr="007348CA">
        <w:rPr>
          <w:rFonts w:ascii="Times New Roman" w:hAnsi="Times New Roman" w:cs="Times New Roman"/>
        </w:rPr>
        <w:t xml:space="preserve"> (</w:t>
      </w:r>
      <w:r w:rsidR="00E14114" w:rsidRPr="007348CA">
        <w:rPr>
          <w:rFonts w:ascii="Times New Roman" w:hAnsi="Times New Roman" w:cs="Times New Roman"/>
        </w:rPr>
        <w:t>Perruchoud</w:t>
      </w:r>
      <w:r w:rsidR="00D01E3F" w:rsidRPr="007348CA">
        <w:rPr>
          <w:rFonts w:ascii="Times New Roman" w:hAnsi="Times New Roman" w:cs="Times New Roman"/>
        </w:rPr>
        <w:t xml:space="preserve">, </w:t>
      </w:r>
      <w:r w:rsidR="00AC1643" w:rsidRPr="007348CA">
        <w:rPr>
          <w:rFonts w:ascii="Times New Roman" w:hAnsi="Times New Roman" w:cs="Times New Roman"/>
        </w:rPr>
        <w:t>2004</w:t>
      </w:r>
      <w:r w:rsidR="00C836E0" w:rsidRPr="007348CA">
        <w:rPr>
          <w:rFonts w:ascii="Times New Roman" w:hAnsi="Times New Roman" w:cs="Times New Roman"/>
        </w:rPr>
        <w:t xml:space="preserve">: </w:t>
      </w:r>
      <w:r w:rsidR="00AC1643" w:rsidRPr="007348CA">
        <w:rPr>
          <w:rFonts w:ascii="Times New Roman" w:hAnsi="Times New Roman" w:cs="Times New Roman"/>
        </w:rPr>
        <w:t>19-20)</w:t>
      </w:r>
      <w:r w:rsidR="00BF3141" w:rsidRPr="007348CA">
        <w:rPr>
          <w:rFonts w:ascii="Times New Roman" w:hAnsi="Times New Roman" w:cs="Times New Roman"/>
        </w:rPr>
        <w:t xml:space="preserve">. </w:t>
      </w:r>
    </w:p>
    <w:p w:rsidR="00AC1643" w:rsidRPr="007348CA" w:rsidRDefault="00AC1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Göç eden kişiler bireysel veya aile fertleri ile göç ettiklerinde </w:t>
      </w:r>
      <w:r w:rsidRPr="007348CA">
        <w:rPr>
          <w:rFonts w:ascii="Times New Roman" w:hAnsi="Times New Roman" w:cs="Times New Roman"/>
          <w:i/>
        </w:rPr>
        <w:t>bireysel göçmen</w:t>
      </w:r>
      <w:r w:rsidR="00EE60C6"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i/>
        </w:rPr>
        <w:t>individual immigrant</w:t>
      </w:r>
      <w:r w:rsidRPr="007348CA">
        <w:rPr>
          <w:rFonts w:ascii="Times New Roman" w:hAnsi="Times New Roman" w:cs="Times New Roman"/>
        </w:rPr>
        <w:t>) olarak tanımlanırken</w:t>
      </w:r>
      <w:r w:rsidR="004C67CC">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geniş kitleler halinde göç edenler </w:t>
      </w:r>
      <w:r w:rsidRPr="007348CA">
        <w:rPr>
          <w:rFonts w:ascii="Times New Roman" w:hAnsi="Times New Roman" w:cs="Times New Roman"/>
          <w:i/>
        </w:rPr>
        <w:t>kitlesel-toplu</w:t>
      </w:r>
      <w:r w:rsidR="00DC44CB" w:rsidRPr="007348CA">
        <w:rPr>
          <w:rFonts w:ascii="Times New Roman" w:hAnsi="Times New Roman" w:cs="Times New Roman"/>
          <w:i/>
        </w:rPr>
        <w:t xml:space="preserve"> göç</w:t>
      </w:r>
      <w:r w:rsidR="00D01E3F" w:rsidRPr="007348CA">
        <w:rPr>
          <w:rFonts w:ascii="Times New Roman" w:hAnsi="Times New Roman" w:cs="Times New Roman"/>
        </w:rPr>
        <w:t xml:space="preserve"> (</w:t>
      </w:r>
      <w:r w:rsidRPr="007348CA">
        <w:rPr>
          <w:rFonts w:ascii="Times New Roman" w:hAnsi="Times New Roman" w:cs="Times New Roman"/>
          <w:i/>
        </w:rPr>
        <w:t>mass-collective</w:t>
      </w:r>
      <w:r w:rsidR="00110A78" w:rsidRPr="007348CA">
        <w:rPr>
          <w:rFonts w:ascii="Times New Roman" w:hAnsi="Times New Roman" w:cs="Times New Roman"/>
          <w:i/>
        </w:rPr>
        <w:t xml:space="preserve"> immigrant</w:t>
      </w:r>
      <w:r w:rsidR="00DC44CB" w:rsidRPr="007348CA">
        <w:rPr>
          <w:rFonts w:ascii="Times New Roman" w:hAnsi="Times New Roman" w:cs="Times New Roman"/>
        </w:rPr>
        <w:t xml:space="preserve">) </w:t>
      </w:r>
      <w:r w:rsidRPr="007348CA">
        <w:rPr>
          <w:rFonts w:ascii="Times New Roman" w:hAnsi="Times New Roman" w:cs="Times New Roman"/>
        </w:rPr>
        <w:t>kavramı ile ifade edilmektedirler</w:t>
      </w:r>
      <w:r w:rsidR="00BF3141" w:rsidRPr="007348CA">
        <w:rPr>
          <w:rFonts w:ascii="Times New Roman" w:hAnsi="Times New Roman" w:cs="Times New Roman"/>
        </w:rPr>
        <w:t xml:space="preserve">. </w:t>
      </w:r>
      <w:r w:rsidRPr="007348CA">
        <w:rPr>
          <w:rFonts w:ascii="Times New Roman" w:hAnsi="Times New Roman" w:cs="Times New Roman"/>
        </w:rPr>
        <w:t>Bu göç hareketleri</w:t>
      </w:r>
      <w:r w:rsidR="004C67CC">
        <w:rPr>
          <w:rFonts w:ascii="Times New Roman" w:hAnsi="Times New Roman" w:cs="Times New Roman"/>
        </w:rPr>
        <w:t>,</w:t>
      </w:r>
      <w:r w:rsidRPr="007348CA">
        <w:rPr>
          <w:rFonts w:ascii="Times New Roman" w:hAnsi="Times New Roman" w:cs="Times New Roman"/>
          <w:i/>
        </w:rPr>
        <w:t xml:space="preserve"> akım</w:t>
      </w:r>
      <w:r w:rsidR="00D01E3F" w:rsidRPr="007348CA">
        <w:rPr>
          <w:rFonts w:ascii="Times New Roman" w:hAnsi="Times New Roman" w:cs="Times New Roman"/>
        </w:rPr>
        <w:t xml:space="preserve"> (</w:t>
      </w:r>
      <w:r w:rsidRPr="007348CA">
        <w:rPr>
          <w:rFonts w:ascii="Times New Roman" w:hAnsi="Times New Roman" w:cs="Times New Roman"/>
          <w:i/>
        </w:rPr>
        <w:t>influx</w:t>
      </w:r>
      <w:r w:rsidRPr="007348CA">
        <w:rPr>
          <w:rFonts w:ascii="Times New Roman" w:hAnsi="Times New Roman" w:cs="Times New Roman"/>
        </w:rPr>
        <w:t>) olarak da adlandırılır</w:t>
      </w:r>
      <w:r w:rsidR="00BF3141" w:rsidRPr="007348CA">
        <w:rPr>
          <w:rFonts w:ascii="Times New Roman" w:hAnsi="Times New Roman" w:cs="Times New Roman"/>
        </w:rPr>
        <w:t xml:space="preserve">. </w:t>
      </w:r>
      <w:r w:rsidRPr="007348CA">
        <w:rPr>
          <w:rFonts w:ascii="Times New Roman" w:hAnsi="Times New Roman" w:cs="Times New Roman"/>
        </w:rPr>
        <w:t>Mülteciler</w:t>
      </w:r>
      <w:r w:rsidR="009D2F1E" w:rsidRPr="007348CA">
        <w:rPr>
          <w:rFonts w:ascii="Times New Roman" w:hAnsi="Times New Roman" w:cs="Times New Roman"/>
          <w:i/>
        </w:rPr>
        <w:t xml:space="preserve"> </w:t>
      </w:r>
      <w:r w:rsidR="005867AF" w:rsidRPr="007348CA">
        <w:rPr>
          <w:rFonts w:ascii="Times New Roman" w:hAnsi="Times New Roman" w:cs="Times New Roman"/>
        </w:rPr>
        <w:t>ise</w:t>
      </w:r>
      <w:r w:rsidR="00D01E3F" w:rsidRPr="007348CA">
        <w:rPr>
          <w:rFonts w:ascii="Times New Roman" w:hAnsi="Times New Roman" w:cs="Times New Roman"/>
        </w:rPr>
        <w:t xml:space="preserve">, </w:t>
      </w:r>
      <w:r w:rsidRPr="007348CA">
        <w:rPr>
          <w:rFonts w:ascii="Times New Roman" w:hAnsi="Times New Roman" w:cs="Times New Roman"/>
        </w:rPr>
        <w:t>göçmenlerin bir alt bölümünü oluşturmakta olup zorunlu olarak göç etmişlerdir</w:t>
      </w:r>
      <w:r w:rsidR="00BF3141" w:rsidRPr="007348CA">
        <w:rPr>
          <w:rFonts w:ascii="Times New Roman" w:hAnsi="Times New Roman" w:cs="Times New Roman"/>
        </w:rPr>
        <w:t xml:space="preserve">. </w:t>
      </w:r>
      <w:r w:rsidR="00110A78" w:rsidRPr="007348CA">
        <w:rPr>
          <w:rFonts w:ascii="Times New Roman" w:hAnsi="Times New Roman" w:cs="Times New Roman"/>
        </w:rPr>
        <w:t>D</w:t>
      </w:r>
      <w:r w:rsidRPr="007348CA">
        <w:rPr>
          <w:rFonts w:ascii="Times New Roman" w:hAnsi="Times New Roman" w:cs="Times New Roman"/>
        </w:rPr>
        <w:t>iğer bir ifadeyle yerinden edilmiş kişilerdir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17)</w:t>
      </w:r>
      <w:r w:rsidR="00BF3141" w:rsidRPr="007348CA">
        <w:rPr>
          <w:rFonts w:ascii="Times New Roman" w:hAnsi="Times New Roman" w:cs="Times New Roman"/>
        </w:rPr>
        <w:t xml:space="preserve">. </w:t>
      </w:r>
    </w:p>
    <w:p w:rsidR="00546747" w:rsidRPr="007348CA" w:rsidRDefault="0054674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Çevresel değişiklikler</w:t>
      </w:r>
      <w:r w:rsidR="00D01E3F" w:rsidRPr="007348CA">
        <w:rPr>
          <w:rFonts w:ascii="Times New Roman" w:hAnsi="Times New Roman" w:cs="Times New Roman"/>
        </w:rPr>
        <w:t xml:space="preserve"> (</w:t>
      </w:r>
      <w:r w:rsidRPr="007348CA">
        <w:rPr>
          <w:rFonts w:ascii="Times New Roman" w:hAnsi="Times New Roman" w:cs="Times New Roman"/>
        </w:rPr>
        <w:t>çölleşme</w:t>
      </w:r>
      <w:r w:rsidR="00D01E3F" w:rsidRPr="007348CA">
        <w:rPr>
          <w:rFonts w:ascii="Times New Roman" w:hAnsi="Times New Roman" w:cs="Times New Roman"/>
        </w:rPr>
        <w:t xml:space="preserve">, </w:t>
      </w:r>
      <w:r w:rsidRPr="007348CA">
        <w:rPr>
          <w:rFonts w:ascii="Times New Roman" w:hAnsi="Times New Roman" w:cs="Times New Roman"/>
        </w:rPr>
        <w:t>hava kirliliği</w:t>
      </w:r>
      <w:r w:rsidR="00D01E3F" w:rsidRPr="007348CA">
        <w:rPr>
          <w:rFonts w:ascii="Times New Roman" w:hAnsi="Times New Roman" w:cs="Times New Roman"/>
        </w:rPr>
        <w:t xml:space="preserve">, </w:t>
      </w:r>
      <w:r w:rsidRPr="007348CA">
        <w:rPr>
          <w:rFonts w:ascii="Times New Roman" w:hAnsi="Times New Roman" w:cs="Times New Roman"/>
        </w:rPr>
        <w:t>su baskını vb</w:t>
      </w:r>
      <w:r w:rsidR="00BF3141" w:rsidRPr="007348CA">
        <w:rPr>
          <w:rFonts w:ascii="Times New Roman" w:hAnsi="Times New Roman" w:cs="Times New Roman"/>
        </w:rPr>
        <w:t xml:space="preserve">. </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doğal afetler</w:t>
      </w:r>
      <w:r w:rsidR="00D01E3F" w:rsidRPr="007348CA">
        <w:rPr>
          <w:rFonts w:ascii="Times New Roman" w:hAnsi="Times New Roman" w:cs="Times New Roman"/>
        </w:rPr>
        <w:t xml:space="preserve"> (</w:t>
      </w:r>
      <w:r w:rsidRPr="007348CA">
        <w:rPr>
          <w:rFonts w:ascii="Times New Roman" w:hAnsi="Times New Roman" w:cs="Times New Roman"/>
        </w:rPr>
        <w:t>sel</w:t>
      </w:r>
      <w:r w:rsidR="00D01E3F" w:rsidRPr="007348CA">
        <w:rPr>
          <w:rFonts w:ascii="Times New Roman" w:hAnsi="Times New Roman" w:cs="Times New Roman"/>
        </w:rPr>
        <w:t xml:space="preserve">, </w:t>
      </w:r>
      <w:r w:rsidRPr="007348CA">
        <w:rPr>
          <w:rFonts w:ascii="Times New Roman" w:hAnsi="Times New Roman" w:cs="Times New Roman"/>
        </w:rPr>
        <w:t>volkan</w:t>
      </w:r>
      <w:r w:rsidR="00D01E3F" w:rsidRPr="007348CA">
        <w:rPr>
          <w:rFonts w:ascii="Times New Roman" w:hAnsi="Times New Roman" w:cs="Times New Roman"/>
        </w:rPr>
        <w:t xml:space="preserve">, </w:t>
      </w:r>
      <w:r w:rsidRPr="007348CA">
        <w:rPr>
          <w:rFonts w:ascii="Times New Roman" w:hAnsi="Times New Roman" w:cs="Times New Roman"/>
        </w:rPr>
        <w:t>deprem vb</w:t>
      </w:r>
      <w:r w:rsidR="00BF3141" w:rsidRPr="007348CA">
        <w:rPr>
          <w:rFonts w:ascii="Times New Roman" w:hAnsi="Times New Roman" w:cs="Times New Roman"/>
        </w:rPr>
        <w:t xml:space="preserve">. </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insan kaynaklı felaketler</w:t>
      </w:r>
      <w:r w:rsidR="00D01E3F" w:rsidRPr="007348CA">
        <w:rPr>
          <w:rFonts w:ascii="Times New Roman" w:hAnsi="Times New Roman" w:cs="Times New Roman"/>
        </w:rPr>
        <w:t xml:space="preserve"> (</w:t>
      </w:r>
      <w:r w:rsidR="00C836E0" w:rsidRPr="007348CA">
        <w:rPr>
          <w:rFonts w:ascii="Times New Roman" w:hAnsi="Times New Roman" w:cs="Times New Roman"/>
        </w:rPr>
        <w:t>sanayi kazaları</w:t>
      </w:r>
      <w:r w:rsidR="00D01E3F" w:rsidRPr="007348CA">
        <w:rPr>
          <w:rFonts w:ascii="Times New Roman" w:hAnsi="Times New Roman" w:cs="Times New Roman"/>
        </w:rPr>
        <w:t xml:space="preserve">, </w:t>
      </w:r>
      <w:r w:rsidRPr="007348CA">
        <w:rPr>
          <w:rFonts w:ascii="Times New Roman" w:hAnsi="Times New Roman" w:cs="Times New Roman"/>
        </w:rPr>
        <w:t>radyoaktivite vb</w:t>
      </w:r>
      <w:r w:rsidR="00BF3141" w:rsidRPr="007348CA">
        <w:rPr>
          <w:rFonts w:ascii="Times New Roman" w:hAnsi="Times New Roman" w:cs="Times New Roman"/>
        </w:rPr>
        <w:t xml:space="preserve">. </w:t>
      </w:r>
      <w:r w:rsidR="009D2F1E" w:rsidRPr="007348CA">
        <w:rPr>
          <w:rFonts w:ascii="Times New Roman" w:hAnsi="Times New Roman" w:cs="Times New Roman"/>
        </w:rPr>
        <w:t>) ,</w:t>
      </w:r>
      <w:r w:rsidRPr="007348CA">
        <w:rPr>
          <w:rFonts w:ascii="Times New Roman" w:hAnsi="Times New Roman" w:cs="Times New Roman"/>
        </w:rPr>
        <w:t xml:space="preserve"> ülkelerin yatırım programları kapsamında yapılan barajlar</w:t>
      </w:r>
      <w:r w:rsidR="00D01E3F" w:rsidRPr="007348CA">
        <w:rPr>
          <w:rFonts w:ascii="Times New Roman" w:hAnsi="Times New Roman" w:cs="Times New Roman"/>
        </w:rPr>
        <w:t xml:space="preserve">, </w:t>
      </w:r>
      <w:r w:rsidRPr="007348CA">
        <w:rPr>
          <w:rFonts w:ascii="Times New Roman" w:hAnsi="Times New Roman" w:cs="Times New Roman"/>
        </w:rPr>
        <w:t xml:space="preserve">hava alanları ve diğer kalkınma projeleri sebepleriyle insanların yaşadıkları alanı terketmeleri </w:t>
      </w:r>
      <w:r w:rsidRPr="007348CA">
        <w:rPr>
          <w:rFonts w:ascii="Times New Roman" w:hAnsi="Times New Roman" w:cs="Times New Roman"/>
          <w:i/>
        </w:rPr>
        <w:t>çevresel mülteciler</w:t>
      </w:r>
      <w:r w:rsidR="00D01E3F" w:rsidRPr="007348CA">
        <w:rPr>
          <w:rFonts w:ascii="Times New Roman" w:hAnsi="Times New Roman" w:cs="Times New Roman"/>
          <w:i/>
        </w:rPr>
        <w:t xml:space="preserve"> (</w:t>
      </w:r>
      <w:r w:rsidRPr="007348CA">
        <w:rPr>
          <w:rFonts w:ascii="Times New Roman" w:hAnsi="Times New Roman" w:cs="Times New Roman"/>
          <w:i/>
        </w:rPr>
        <w:t>environmental refugees)</w:t>
      </w:r>
      <w:r w:rsidR="00D01E3F" w:rsidRPr="007348CA">
        <w:rPr>
          <w:rFonts w:ascii="Times New Roman" w:hAnsi="Times New Roman" w:cs="Times New Roman"/>
        </w:rPr>
        <w:t xml:space="preserve">, </w:t>
      </w:r>
      <w:r w:rsidRPr="007348CA">
        <w:rPr>
          <w:rFonts w:ascii="Times New Roman" w:hAnsi="Times New Roman" w:cs="Times New Roman"/>
          <w:i/>
        </w:rPr>
        <w:t>iklim mülteciler</w:t>
      </w:r>
      <w:r w:rsidR="00EA7361" w:rsidRPr="007348CA">
        <w:rPr>
          <w:rFonts w:ascii="Times New Roman" w:hAnsi="Times New Roman" w:cs="Times New Roman"/>
          <w:i/>
        </w:rPr>
        <w:t>i</w:t>
      </w:r>
      <w:r w:rsidR="00D01E3F" w:rsidRPr="007348CA">
        <w:rPr>
          <w:rFonts w:ascii="Times New Roman" w:hAnsi="Times New Roman" w:cs="Times New Roman"/>
          <w:i/>
        </w:rPr>
        <w:t xml:space="preserve"> (</w:t>
      </w:r>
      <w:r w:rsidRPr="007348CA">
        <w:rPr>
          <w:rFonts w:ascii="Times New Roman" w:hAnsi="Times New Roman" w:cs="Times New Roman"/>
          <w:i/>
        </w:rPr>
        <w:t>climate change refugees)</w:t>
      </w:r>
      <w:r w:rsidRPr="007348CA">
        <w:rPr>
          <w:rFonts w:ascii="Times New Roman" w:hAnsi="Times New Roman" w:cs="Times New Roman"/>
        </w:rPr>
        <w:t xml:space="preserve"> adı altında zorunlu göçün diğer kategorilerini oluşturmaktadır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9</w:t>
      </w:r>
      <w:r w:rsidR="007A1AEE" w:rsidRPr="007348CA">
        <w:rPr>
          <w:rFonts w:ascii="Times New Roman" w:hAnsi="Times New Roman" w:cs="Times New Roman"/>
        </w:rPr>
        <w:t>,</w:t>
      </w:r>
      <w:r w:rsidRPr="007348CA">
        <w:rPr>
          <w:rFonts w:ascii="Times New Roman" w:hAnsi="Times New Roman" w:cs="Times New Roman"/>
        </w:rPr>
        <w:t>146</w:t>
      </w:r>
      <w:r w:rsidR="00216E0F" w:rsidRPr="007348CA">
        <w:rPr>
          <w:rFonts w:ascii="Times New Roman" w:hAnsi="Times New Roman" w:cs="Times New Roman"/>
        </w:rPr>
        <w:t>)</w:t>
      </w:r>
      <w:r w:rsidR="00BF3141" w:rsidRPr="007348CA">
        <w:rPr>
          <w:rFonts w:ascii="Times New Roman" w:hAnsi="Times New Roman" w:cs="Times New Roman"/>
        </w:rPr>
        <w:t xml:space="preserve">. </w:t>
      </w:r>
      <w:r w:rsidR="00216E0F" w:rsidRPr="007348CA">
        <w:rPr>
          <w:rFonts w:ascii="Times New Roman" w:hAnsi="Times New Roman" w:cs="Times New Roman"/>
        </w:rPr>
        <w:t>Fakat bu kategoride yer alan zorunlu göçün</w:t>
      </w:r>
      <w:r w:rsidR="00D01E3F" w:rsidRPr="007348CA">
        <w:rPr>
          <w:rFonts w:ascii="Times New Roman" w:hAnsi="Times New Roman" w:cs="Times New Roman"/>
        </w:rPr>
        <w:t xml:space="preserve"> </w:t>
      </w:r>
      <w:r w:rsidR="00216E0F" w:rsidRPr="007348CA">
        <w:rPr>
          <w:rFonts w:ascii="Times New Roman" w:hAnsi="Times New Roman" w:cs="Times New Roman"/>
        </w:rPr>
        <w:t>uluslararası bir koruma sebebi olup olmadığı tartışmalıdır</w:t>
      </w:r>
      <w:r w:rsidR="00D01E3F" w:rsidRPr="007348CA">
        <w:rPr>
          <w:rFonts w:ascii="Times New Roman" w:hAnsi="Times New Roman" w:cs="Times New Roman"/>
        </w:rPr>
        <w:t xml:space="preserve"> (</w:t>
      </w:r>
      <w:r w:rsidR="00216E0F" w:rsidRPr="007348CA">
        <w:rPr>
          <w:rFonts w:ascii="Times New Roman" w:hAnsi="Times New Roman" w:cs="Times New Roman"/>
        </w:rPr>
        <w:t>Ekşi</w:t>
      </w:r>
      <w:r w:rsidR="00D01E3F" w:rsidRPr="007348CA">
        <w:rPr>
          <w:rFonts w:ascii="Times New Roman" w:hAnsi="Times New Roman" w:cs="Times New Roman"/>
        </w:rPr>
        <w:t xml:space="preserve">, </w:t>
      </w:r>
      <w:r w:rsidR="00216E0F" w:rsidRPr="007348CA">
        <w:rPr>
          <w:rFonts w:ascii="Times New Roman" w:hAnsi="Times New Roman" w:cs="Times New Roman"/>
        </w:rPr>
        <w:t>2014a</w:t>
      </w:r>
      <w:r w:rsidR="00C836E0" w:rsidRPr="007348CA">
        <w:rPr>
          <w:rFonts w:ascii="Times New Roman" w:hAnsi="Times New Roman" w:cs="Times New Roman"/>
        </w:rPr>
        <w:t xml:space="preserve">: </w:t>
      </w:r>
      <w:r w:rsidR="00216E0F" w:rsidRPr="007348CA">
        <w:rPr>
          <w:rFonts w:ascii="Times New Roman" w:hAnsi="Times New Roman" w:cs="Times New Roman"/>
        </w:rPr>
        <w:t>170)</w:t>
      </w:r>
      <w:r w:rsidR="00BF3141" w:rsidRPr="007348CA">
        <w:rPr>
          <w:rFonts w:ascii="Times New Roman" w:hAnsi="Times New Roman" w:cs="Times New Roman"/>
        </w:rPr>
        <w:t xml:space="preserve">. </w:t>
      </w:r>
      <w:r w:rsidR="00216E0F" w:rsidRPr="007348CA">
        <w:rPr>
          <w:rFonts w:ascii="Times New Roman" w:hAnsi="Times New Roman" w:cs="Times New Roman"/>
        </w:rPr>
        <w:t>Bu husus</w:t>
      </w:r>
      <w:r w:rsidR="00D01E3F" w:rsidRPr="007348CA">
        <w:rPr>
          <w:rFonts w:ascii="Times New Roman" w:hAnsi="Times New Roman" w:cs="Times New Roman"/>
        </w:rPr>
        <w:t xml:space="preserve">, </w:t>
      </w:r>
      <w:r w:rsidR="00216E0F" w:rsidRPr="007348CA">
        <w:rPr>
          <w:rFonts w:ascii="Times New Roman" w:hAnsi="Times New Roman" w:cs="Times New Roman"/>
          <w:i/>
        </w:rPr>
        <w:t>uluslararası koruma dışında kalanlar</w:t>
      </w:r>
      <w:r w:rsidR="00EA7361" w:rsidRPr="007348CA">
        <w:rPr>
          <w:rFonts w:ascii="Times New Roman" w:hAnsi="Times New Roman" w:cs="Times New Roman"/>
        </w:rPr>
        <w:t xml:space="preserve"> </w:t>
      </w:r>
      <w:r w:rsidR="00216E0F" w:rsidRPr="007348CA">
        <w:rPr>
          <w:rFonts w:ascii="Times New Roman" w:hAnsi="Times New Roman" w:cs="Times New Roman"/>
        </w:rPr>
        <w:t>alt başlığında ayrıca ele alınacaktır</w:t>
      </w:r>
      <w:r w:rsidR="00BF3141" w:rsidRPr="007348CA">
        <w:rPr>
          <w:rFonts w:ascii="Times New Roman" w:hAnsi="Times New Roman" w:cs="Times New Roman"/>
        </w:rPr>
        <w:t xml:space="preserve">. </w:t>
      </w:r>
    </w:p>
    <w:p w:rsidR="00471ECE" w:rsidRPr="007348CA" w:rsidRDefault="00471ECE"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2</w:t>
      </w:r>
      <w:r w:rsidR="007D338C">
        <w:rPr>
          <w:rFonts w:ascii="Times New Roman" w:hAnsi="Times New Roman" w:cs="Times New Roman"/>
          <w:b/>
        </w:rPr>
        <w:t>.</w:t>
      </w:r>
      <w:r w:rsidRPr="007348CA">
        <w:rPr>
          <w:rFonts w:ascii="Times New Roman" w:hAnsi="Times New Roman" w:cs="Times New Roman"/>
          <w:b/>
        </w:rPr>
        <w:t>3</w:t>
      </w:r>
      <w:r w:rsidR="007D338C">
        <w:rPr>
          <w:rFonts w:ascii="Times New Roman" w:hAnsi="Times New Roman" w:cs="Times New Roman"/>
          <w:b/>
        </w:rPr>
        <w:t>.</w:t>
      </w:r>
      <w:r w:rsidRPr="007348CA">
        <w:rPr>
          <w:rFonts w:ascii="Times New Roman" w:hAnsi="Times New Roman" w:cs="Times New Roman"/>
          <w:b/>
        </w:rPr>
        <w:t xml:space="preserve"> Göç Hareketlerinin Uzandığı Alan Bakımından </w:t>
      </w:r>
    </w:p>
    <w:p w:rsidR="00471ECE" w:rsidRPr="007348CA" w:rsidRDefault="00471EC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Ulusal devlet sınırları içerisinde gerçekleşen göç </w:t>
      </w:r>
      <w:r w:rsidRPr="007348CA">
        <w:rPr>
          <w:rFonts w:ascii="Times New Roman" w:hAnsi="Times New Roman" w:cs="Times New Roman"/>
          <w:i/>
        </w:rPr>
        <w:t>iç göç</w:t>
      </w:r>
      <w:r w:rsidR="00D01E3F" w:rsidRPr="007348CA">
        <w:rPr>
          <w:rFonts w:ascii="Times New Roman" w:hAnsi="Times New Roman" w:cs="Times New Roman"/>
        </w:rPr>
        <w:t xml:space="preserve">, </w:t>
      </w:r>
      <w:r w:rsidRPr="007348CA">
        <w:rPr>
          <w:rFonts w:ascii="Times New Roman" w:hAnsi="Times New Roman" w:cs="Times New Roman"/>
        </w:rPr>
        <w:t xml:space="preserve">uluslararası alanda gerçekleşen göç ise </w:t>
      </w:r>
      <w:r w:rsidRPr="007348CA">
        <w:rPr>
          <w:rFonts w:ascii="Times New Roman" w:hAnsi="Times New Roman" w:cs="Times New Roman"/>
          <w:i/>
        </w:rPr>
        <w:t>dış</w:t>
      </w:r>
      <w:r w:rsidR="009D2F1E" w:rsidRPr="007348CA">
        <w:rPr>
          <w:rFonts w:ascii="Times New Roman" w:hAnsi="Times New Roman" w:cs="Times New Roman"/>
          <w:i/>
        </w:rPr>
        <w:t xml:space="preserve"> </w:t>
      </w:r>
      <w:r w:rsidRPr="007348CA">
        <w:rPr>
          <w:rFonts w:ascii="Times New Roman" w:hAnsi="Times New Roman" w:cs="Times New Roman"/>
          <w:i/>
        </w:rPr>
        <w:t>göç</w:t>
      </w:r>
      <w:r w:rsidR="007E0B86" w:rsidRPr="007348CA">
        <w:rPr>
          <w:rFonts w:ascii="Times New Roman" w:hAnsi="Times New Roman" w:cs="Times New Roman"/>
        </w:rPr>
        <w:t xml:space="preserve"> </w:t>
      </w:r>
      <w:r w:rsidRPr="007348CA">
        <w:rPr>
          <w:rFonts w:ascii="Times New Roman" w:hAnsi="Times New Roman" w:cs="Times New Roman"/>
        </w:rPr>
        <w:t>olarak tanımlanmaktadır</w:t>
      </w:r>
      <w:r w:rsidR="00D01E3F" w:rsidRPr="007348CA">
        <w:rPr>
          <w:rFonts w:ascii="Times New Roman" w:hAnsi="Times New Roman" w:cs="Times New Roman"/>
        </w:rPr>
        <w:t xml:space="preserve"> (</w:t>
      </w:r>
      <w:r w:rsidRPr="007348CA">
        <w:rPr>
          <w:rFonts w:ascii="Times New Roman" w:hAnsi="Times New Roman" w:cs="Times New Roman"/>
        </w:rPr>
        <w:t>İçduygu ve Ünalan</w:t>
      </w:r>
      <w:r w:rsidR="00D01E3F" w:rsidRPr="007348CA">
        <w:rPr>
          <w:rFonts w:ascii="Times New Roman" w:hAnsi="Times New Roman" w:cs="Times New Roman"/>
        </w:rPr>
        <w:t xml:space="preserve">, </w:t>
      </w:r>
      <w:r w:rsidRPr="007348CA">
        <w:rPr>
          <w:rFonts w:ascii="Times New Roman" w:hAnsi="Times New Roman" w:cs="Times New Roman"/>
        </w:rPr>
        <w:t>1998</w:t>
      </w:r>
      <w:r w:rsidR="00C836E0" w:rsidRPr="007348CA">
        <w:rPr>
          <w:rFonts w:ascii="Times New Roman" w:hAnsi="Times New Roman" w:cs="Times New Roman"/>
        </w:rPr>
        <w:t xml:space="preserve">: </w:t>
      </w:r>
      <w:r w:rsidRPr="007348CA">
        <w:rPr>
          <w:rFonts w:ascii="Times New Roman" w:hAnsi="Times New Roman" w:cs="Times New Roman"/>
        </w:rPr>
        <w:t>39)</w:t>
      </w:r>
      <w:r w:rsidR="00BF3141" w:rsidRPr="007348CA">
        <w:rPr>
          <w:rFonts w:ascii="Times New Roman" w:hAnsi="Times New Roman" w:cs="Times New Roman"/>
        </w:rPr>
        <w:t xml:space="preserve">. </w:t>
      </w:r>
      <w:r w:rsidRPr="007348CA">
        <w:rPr>
          <w:rFonts w:ascii="Times New Roman" w:hAnsi="Times New Roman" w:cs="Times New Roman"/>
        </w:rPr>
        <w:t xml:space="preserve">Göç hareketleri aynı ülke sınırları içinde gerçekleştiği takdirde </w:t>
      </w:r>
      <w:r w:rsidRPr="007348CA">
        <w:rPr>
          <w:rFonts w:ascii="Times New Roman" w:hAnsi="Times New Roman" w:cs="Times New Roman"/>
          <w:i/>
        </w:rPr>
        <w:t>ulusal göç</w:t>
      </w:r>
      <w:r w:rsidR="00D01E3F" w:rsidRPr="007348CA">
        <w:rPr>
          <w:rFonts w:ascii="Times New Roman" w:hAnsi="Times New Roman" w:cs="Times New Roman"/>
        </w:rPr>
        <w:t xml:space="preserve"> (</w:t>
      </w:r>
      <w:r w:rsidRPr="007348CA">
        <w:rPr>
          <w:rFonts w:ascii="Times New Roman" w:hAnsi="Times New Roman" w:cs="Times New Roman"/>
          <w:i/>
        </w:rPr>
        <w:t>internal migration</w:t>
      </w:r>
      <w:r w:rsidRPr="007348CA">
        <w:rPr>
          <w:rFonts w:ascii="Times New Roman" w:hAnsi="Times New Roman" w:cs="Times New Roman"/>
        </w:rPr>
        <w:t>) olarak tanımlanırken</w:t>
      </w:r>
      <w:r w:rsidR="002B1CF1">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göç edilen yerin başka bir ülke sınırları içinde olması</w:t>
      </w:r>
      <w:r w:rsidR="009D2F1E" w:rsidRPr="007348CA">
        <w:rPr>
          <w:rFonts w:ascii="Times New Roman" w:hAnsi="Times New Roman" w:cs="Times New Roman"/>
        </w:rPr>
        <w:t>,</w:t>
      </w:r>
      <w:r w:rsidRPr="007348CA">
        <w:rPr>
          <w:rFonts w:ascii="Times New Roman" w:hAnsi="Times New Roman" w:cs="Times New Roman"/>
        </w:rPr>
        <w:t xml:space="preserve"> diğer bir deyişle uluslararası bir sınır geçilmekte ise bu nüfus hareketleri </w:t>
      </w:r>
      <w:r w:rsidRPr="007348CA">
        <w:rPr>
          <w:rFonts w:ascii="Times New Roman" w:hAnsi="Times New Roman" w:cs="Times New Roman"/>
          <w:i/>
        </w:rPr>
        <w:t>uluslararası göç</w:t>
      </w:r>
      <w:r w:rsidR="00D01E3F" w:rsidRPr="007348CA">
        <w:rPr>
          <w:rFonts w:ascii="Times New Roman" w:hAnsi="Times New Roman" w:cs="Times New Roman"/>
        </w:rPr>
        <w:t xml:space="preserve"> (</w:t>
      </w:r>
      <w:r w:rsidRPr="007348CA">
        <w:rPr>
          <w:rFonts w:ascii="Times New Roman" w:hAnsi="Times New Roman" w:cs="Times New Roman"/>
          <w:i/>
        </w:rPr>
        <w:t>international migration</w:t>
      </w:r>
      <w:r w:rsidRPr="007348CA">
        <w:rPr>
          <w:rFonts w:ascii="Times New Roman" w:hAnsi="Times New Roman" w:cs="Times New Roman"/>
        </w:rPr>
        <w:t>) olarak anılmaktadır</w:t>
      </w:r>
      <w:r w:rsidR="00D01E3F" w:rsidRPr="007348CA">
        <w:rPr>
          <w:rFonts w:ascii="Times New Roman" w:hAnsi="Times New Roman" w:cs="Times New Roman"/>
        </w:rPr>
        <w:t xml:space="preserve"> (</w:t>
      </w:r>
      <w:r w:rsidRPr="007348CA">
        <w:rPr>
          <w:rFonts w:ascii="Times New Roman" w:hAnsi="Times New Roman" w:cs="Times New Roman"/>
        </w:rPr>
        <w:t>Perruchoud</w:t>
      </w:r>
      <w:r w:rsidR="00D01E3F" w:rsidRPr="007348CA">
        <w:rPr>
          <w:rFonts w:ascii="Times New Roman" w:hAnsi="Times New Roman" w:cs="Times New Roman"/>
        </w:rPr>
        <w:t xml:space="preserve">, </w:t>
      </w:r>
      <w:r w:rsidRPr="007348CA">
        <w:rPr>
          <w:rFonts w:ascii="Times New Roman" w:hAnsi="Times New Roman" w:cs="Times New Roman"/>
        </w:rPr>
        <w:t>2004</w:t>
      </w:r>
      <w:r w:rsidR="00C836E0" w:rsidRPr="007348CA">
        <w:rPr>
          <w:rFonts w:ascii="Times New Roman" w:hAnsi="Times New Roman" w:cs="Times New Roman"/>
        </w:rPr>
        <w:t xml:space="preserve">: </w:t>
      </w:r>
      <w:r w:rsidRPr="007348CA">
        <w:rPr>
          <w:rFonts w:ascii="Times New Roman" w:hAnsi="Times New Roman" w:cs="Times New Roman"/>
        </w:rPr>
        <w:t>32-33)</w:t>
      </w:r>
      <w:r w:rsidR="00BF3141" w:rsidRPr="007348CA">
        <w:rPr>
          <w:rFonts w:ascii="Times New Roman" w:hAnsi="Times New Roman" w:cs="Times New Roman"/>
        </w:rPr>
        <w:t xml:space="preserve">. </w:t>
      </w:r>
      <w:r w:rsidR="002B1CF1">
        <w:rPr>
          <w:rFonts w:ascii="Times New Roman" w:hAnsi="Times New Roman" w:cs="Times New Roman"/>
        </w:rPr>
        <w:t>Uluslararası göç kavramı,</w:t>
      </w:r>
      <w:r w:rsidRPr="007348CA">
        <w:rPr>
          <w:rFonts w:ascii="Times New Roman" w:hAnsi="Times New Roman" w:cs="Times New Roman"/>
        </w:rPr>
        <w:t xml:space="preserve"> ulus devletlerin sınırlarını aşan göç süreçlerini ifade etmekte olup </w:t>
      </w:r>
      <w:r w:rsidRPr="007348CA">
        <w:rPr>
          <w:rFonts w:ascii="Times New Roman" w:hAnsi="Times New Roman" w:cs="Times New Roman"/>
          <w:i/>
          <w:iCs/>
        </w:rPr>
        <w:t>yurtdışına göç</w:t>
      </w:r>
      <w:r w:rsidR="00D01E3F" w:rsidRPr="007348CA">
        <w:rPr>
          <w:rFonts w:ascii="Times New Roman" w:hAnsi="Times New Roman" w:cs="Times New Roman"/>
        </w:rPr>
        <w:t xml:space="preserve">, </w:t>
      </w:r>
      <w:r w:rsidRPr="007348CA">
        <w:rPr>
          <w:rFonts w:ascii="Times New Roman" w:hAnsi="Times New Roman" w:cs="Times New Roman"/>
          <w:i/>
          <w:iCs/>
        </w:rPr>
        <w:t>yurtiçine göç</w:t>
      </w:r>
      <w:r w:rsidR="00D01E3F" w:rsidRPr="007348CA">
        <w:rPr>
          <w:rFonts w:ascii="Times New Roman" w:hAnsi="Times New Roman" w:cs="Times New Roman"/>
        </w:rPr>
        <w:t xml:space="preserve">, </w:t>
      </w:r>
      <w:r w:rsidRPr="007348CA">
        <w:rPr>
          <w:rFonts w:ascii="Times New Roman" w:hAnsi="Times New Roman" w:cs="Times New Roman"/>
          <w:i/>
          <w:iCs/>
        </w:rPr>
        <w:t>geçici göç</w:t>
      </w:r>
      <w:r w:rsidR="00D01E3F" w:rsidRPr="007348CA">
        <w:rPr>
          <w:rFonts w:ascii="Times New Roman" w:hAnsi="Times New Roman" w:cs="Times New Roman"/>
        </w:rPr>
        <w:t xml:space="preserve">, </w:t>
      </w:r>
      <w:r w:rsidRPr="007348CA">
        <w:rPr>
          <w:rFonts w:ascii="Times New Roman" w:hAnsi="Times New Roman" w:cs="Times New Roman"/>
          <w:i/>
          <w:iCs/>
        </w:rPr>
        <w:t>kalıcı göç</w:t>
      </w:r>
      <w:r w:rsidR="00D01E3F" w:rsidRPr="007348CA">
        <w:rPr>
          <w:rFonts w:ascii="Times New Roman" w:hAnsi="Times New Roman" w:cs="Times New Roman"/>
        </w:rPr>
        <w:t xml:space="preserve">, </w:t>
      </w:r>
      <w:r w:rsidRPr="007348CA">
        <w:rPr>
          <w:rFonts w:ascii="Times New Roman" w:hAnsi="Times New Roman" w:cs="Times New Roman"/>
          <w:i/>
          <w:iCs/>
        </w:rPr>
        <w:t xml:space="preserve">sığınma </w:t>
      </w:r>
      <w:r w:rsidRPr="007348CA">
        <w:rPr>
          <w:rFonts w:ascii="Times New Roman" w:hAnsi="Times New Roman" w:cs="Times New Roman"/>
          <w:iCs/>
        </w:rPr>
        <w:t xml:space="preserve">ya da </w:t>
      </w:r>
      <w:r w:rsidRPr="007348CA">
        <w:rPr>
          <w:rFonts w:ascii="Times New Roman" w:hAnsi="Times New Roman" w:cs="Times New Roman"/>
          <w:i/>
          <w:iCs/>
        </w:rPr>
        <w:t>mülteci hareketi</w:t>
      </w:r>
      <w:r w:rsidR="00D01E3F" w:rsidRPr="007348CA">
        <w:rPr>
          <w:rFonts w:ascii="Times New Roman" w:hAnsi="Times New Roman" w:cs="Times New Roman"/>
        </w:rPr>
        <w:t xml:space="preserve">, </w:t>
      </w:r>
      <w:r w:rsidRPr="007348CA">
        <w:rPr>
          <w:rFonts w:ascii="Times New Roman" w:hAnsi="Times New Roman" w:cs="Times New Roman"/>
          <w:i/>
          <w:iCs/>
        </w:rPr>
        <w:t>sınır geçişleri</w:t>
      </w:r>
      <w:r w:rsidRPr="007348CA">
        <w:rPr>
          <w:rFonts w:ascii="Times New Roman" w:hAnsi="Times New Roman" w:cs="Times New Roman"/>
        </w:rPr>
        <w:t xml:space="preserve"> gibi nüfus hareketleri şeklinde olmaktadır</w:t>
      </w:r>
      <w:r w:rsidR="00D01E3F" w:rsidRPr="007348CA">
        <w:rPr>
          <w:rFonts w:ascii="Times New Roman" w:hAnsi="Times New Roman" w:cs="Times New Roman"/>
        </w:rPr>
        <w:t xml:space="preserve"> (</w:t>
      </w:r>
      <w:r w:rsidRPr="007348CA">
        <w:rPr>
          <w:rFonts w:ascii="Times New Roman" w:hAnsi="Times New Roman" w:cs="Times New Roman"/>
        </w:rPr>
        <w:t>İçduygu</w:t>
      </w:r>
      <w:r w:rsidR="00D01E3F" w:rsidRPr="007348CA">
        <w:rPr>
          <w:rFonts w:ascii="Times New Roman" w:hAnsi="Times New Roman" w:cs="Times New Roman"/>
        </w:rPr>
        <w:t xml:space="preserve">, </w:t>
      </w:r>
      <w:r w:rsidRPr="007348CA">
        <w:rPr>
          <w:rFonts w:ascii="Times New Roman" w:hAnsi="Times New Roman" w:cs="Times New Roman"/>
        </w:rPr>
        <w:t>Erder ve Gençkaya</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27)</w:t>
      </w:r>
      <w:r w:rsidR="00BF3141" w:rsidRPr="007348CA">
        <w:rPr>
          <w:rFonts w:ascii="Times New Roman" w:hAnsi="Times New Roman" w:cs="Times New Roman"/>
        </w:rPr>
        <w:t xml:space="preserve">. </w:t>
      </w:r>
      <w:r w:rsidRPr="007348CA">
        <w:rPr>
          <w:rFonts w:ascii="Times New Roman" w:hAnsi="Times New Roman" w:cs="Times New Roman"/>
        </w:rPr>
        <w:t>Göç olgusu ile</w:t>
      </w:r>
      <w:r w:rsidR="00EA7361" w:rsidRPr="007348CA">
        <w:rPr>
          <w:rFonts w:ascii="Times New Roman" w:hAnsi="Times New Roman" w:cs="Times New Roman"/>
        </w:rPr>
        <w:t xml:space="preserve"> </w:t>
      </w:r>
      <w:r w:rsidRPr="007348CA">
        <w:rPr>
          <w:rFonts w:ascii="Times New Roman" w:hAnsi="Times New Roman" w:cs="Times New Roman"/>
        </w:rPr>
        <w:t>yabancılar hukuku açısından dış göç kastedilmekte olup</w:t>
      </w:r>
      <w:r w:rsidR="00EA7361" w:rsidRPr="007348CA">
        <w:rPr>
          <w:rFonts w:ascii="Times New Roman" w:hAnsi="Times New Roman" w:cs="Times New Roman"/>
        </w:rPr>
        <w:t xml:space="preserve"> literatürde </w:t>
      </w:r>
      <w:r w:rsidRPr="007348CA">
        <w:rPr>
          <w:rFonts w:ascii="Times New Roman" w:hAnsi="Times New Roman" w:cs="Times New Roman"/>
          <w:i/>
        </w:rPr>
        <w:t>uluslararası göç</w:t>
      </w:r>
      <w:r w:rsidR="00EA7361"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i/>
        </w:rPr>
        <w:t>international migration</w:t>
      </w:r>
      <w:r w:rsidRPr="007348CA">
        <w:rPr>
          <w:rFonts w:ascii="Times New Roman" w:hAnsi="Times New Roman" w:cs="Times New Roman"/>
        </w:rPr>
        <w:t>) olarak adlandırılmaktadır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207)</w:t>
      </w:r>
      <w:r w:rsidR="00BF3141" w:rsidRPr="007348CA">
        <w:rPr>
          <w:rFonts w:ascii="Times New Roman" w:hAnsi="Times New Roman" w:cs="Times New Roman"/>
        </w:rPr>
        <w:t xml:space="preserve">. </w:t>
      </w:r>
      <w:r w:rsidR="00216E0F" w:rsidRPr="007348CA">
        <w:rPr>
          <w:rFonts w:ascii="Times New Roman" w:hAnsi="Times New Roman" w:cs="Times New Roman"/>
        </w:rPr>
        <w:t xml:space="preserve"> Konumuz ba</w:t>
      </w:r>
      <w:r w:rsidR="00DB2314" w:rsidRPr="007348CA">
        <w:rPr>
          <w:rFonts w:ascii="Times New Roman" w:hAnsi="Times New Roman" w:cs="Times New Roman"/>
        </w:rPr>
        <w:t>kımından uluslararası göç bilaha</w:t>
      </w:r>
      <w:r w:rsidR="00216E0F" w:rsidRPr="007348CA">
        <w:rPr>
          <w:rFonts w:ascii="Times New Roman" w:hAnsi="Times New Roman" w:cs="Times New Roman"/>
        </w:rPr>
        <w:t>re önem arz etmektedir</w:t>
      </w:r>
      <w:r w:rsidR="00BF3141" w:rsidRPr="007348CA">
        <w:rPr>
          <w:rFonts w:ascii="Times New Roman" w:hAnsi="Times New Roman" w:cs="Times New Roman"/>
        </w:rPr>
        <w:t xml:space="preserve">. </w:t>
      </w:r>
    </w:p>
    <w:p w:rsidR="00346AB8" w:rsidRPr="007348CA" w:rsidRDefault="00346AB8"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lastRenderedPageBreak/>
        <w:t>Nedeni ne olursa olsun uluslararası göç</w:t>
      </w:r>
      <w:r w:rsidR="00D01E3F" w:rsidRPr="007348CA">
        <w:rPr>
          <w:rFonts w:ascii="Times New Roman" w:hAnsi="Times New Roman" w:cs="Times New Roman"/>
        </w:rPr>
        <w:t xml:space="preserve">, </w:t>
      </w:r>
      <w:r w:rsidRPr="007348CA">
        <w:rPr>
          <w:rFonts w:ascii="Times New Roman" w:hAnsi="Times New Roman" w:cs="Times New Roman"/>
        </w:rPr>
        <w:t>statü itibarı ile vatandaşlık</w:t>
      </w:r>
      <w:r w:rsidR="00F5284B">
        <w:rPr>
          <w:rFonts w:ascii="Times New Roman" w:hAnsi="Times New Roman" w:cs="Times New Roman"/>
        </w:rPr>
        <w:t xml:space="preserve"> veya tabiiyet bağı ile bir dev</w:t>
      </w:r>
      <w:r w:rsidRPr="007348CA">
        <w:rPr>
          <w:rFonts w:ascii="Times New Roman" w:hAnsi="Times New Roman" w:cs="Times New Roman"/>
        </w:rPr>
        <w:t>lete bağlı olan şahıslar ile o devlet ile bağı olmayan şahıslar arasında fark oluşmasına sebep olmuştur</w:t>
      </w:r>
      <w:r w:rsidR="00BF3141" w:rsidRPr="007348CA">
        <w:rPr>
          <w:rFonts w:ascii="Times New Roman" w:hAnsi="Times New Roman" w:cs="Times New Roman"/>
        </w:rPr>
        <w:t xml:space="preserve">. </w:t>
      </w:r>
      <w:r w:rsidRPr="007348CA">
        <w:rPr>
          <w:rFonts w:ascii="Times New Roman" w:hAnsi="Times New Roman" w:cs="Times New Roman"/>
        </w:rPr>
        <w:t>Bazı uluslararası göç hareketleri birden fazla devleti etkisi altına alacak şekilde gelişmiş</w:t>
      </w:r>
      <w:r w:rsidR="00F607E6" w:rsidRPr="007348CA">
        <w:rPr>
          <w:rFonts w:ascii="Times New Roman" w:hAnsi="Times New Roman" w:cs="Times New Roman"/>
        </w:rPr>
        <w:t>tir</w:t>
      </w:r>
      <w:r w:rsidR="00BF3141" w:rsidRPr="007348CA">
        <w:rPr>
          <w:rFonts w:ascii="Times New Roman" w:hAnsi="Times New Roman" w:cs="Times New Roman"/>
        </w:rPr>
        <w:t xml:space="preserve">. </w:t>
      </w:r>
      <w:r w:rsidR="00F607E6" w:rsidRPr="007348CA">
        <w:rPr>
          <w:rFonts w:ascii="Times New Roman" w:hAnsi="Times New Roman" w:cs="Times New Roman"/>
        </w:rPr>
        <w:t>H</w:t>
      </w:r>
      <w:r w:rsidRPr="007348CA">
        <w:rPr>
          <w:rFonts w:ascii="Times New Roman" w:hAnsi="Times New Roman" w:cs="Times New Roman"/>
        </w:rPr>
        <w:t>er bir devlette vatandaş statüsüne sahip olmayan şahıslara yönelik farklı uygulamalar</w:t>
      </w:r>
      <w:r w:rsidR="00D01E3F" w:rsidRPr="007348CA">
        <w:rPr>
          <w:rFonts w:ascii="Times New Roman" w:hAnsi="Times New Roman" w:cs="Times New Roman"/>
        </w:rPr>
        <w:t xml:space="preserve">, </w:t>
      </w:r>
      <w:r w:rsidRPr="007348CA">
        <w:rPr>
          <w:rFonts w:ascii="Times New Roman" w:hAnsi="Times New Roman" w:cs="Times New Roman"/>
        </w:rPr>
        <w:t xml:space="preserve">bu şahıslar hakkında uluslararası </w:t>
      </w:r>
      <w:r w:rsidR="007E0B86" w:rsidRPr="007348CA">
        <w:rPr>
          <w:rFonts w:ascii="Times New Roman" w:hAnsi="Times New Roman" w:cs="Times New Roman"/>
        </w:rPr>
        <w:t>birtakım</w:t>
      </w:r>
      <w:r w:rsidRPr="007348CA">
        <w:rPr>
          <w:rFonts w:ascii="Times New Roman" w:hAnsi="Times New Roman" w:cs="Times New Roman"/>
        </w:rPr>
        <w:t xml:space="preserve"> prensiplerin geliştirilmesini ve bunların zaman içinde uluslararası anlaşmalar ile kural haline </w:t>
      </w:r>
      <w:r w:rsidR="00F607E6" w:rsidRPr="007348CA">
        <w:rPr>
          <w:rFonts w:ascii="Times New Roman" w:hAnsi="Times New Roman" w:cs="Times New Roman"/>
        </w:rPr>
        <w:t>dönüştürülmesini gerekli kılmıştır</w:t>
      </w:r>
      <w:r w:rsidR="00BF3141" w:rsidRPr="007348CA">
        <w:rPr>
          <w:rFonts w:ascii="Times New Roman" w:hAnsi="Times New Roman" w:cs="Times New Roman"/>
        </w:rPr>
        <w:t xml:space="preserve">. </w:t>
      </w:r>
      <w:r w:rsidR="00F607E6" w:rsidRPr="007348CA">
        <w:rPr>
          <w:rFonts w:ascii="Times New Roman" w:hAnsi="Times New Roman" w:cs="Times New Roman"/>
        </w:rPr>
        <w:t xml:space="preserve"> Böylelikle vatandaş statüsüne sahip olmayan şahıslar uluslararası koruma altına alınmıştır</w:t>
      </w:r>
      <w:r w:rsidR="00BF3141" w:rsidRPr="007348CA">
        <w:rPr>
          <w:rFonts w:ascii="Times New Roman" w:hAnsi="Times New Roman" w:cs="Times New Roman"/>
        </w:rPr>
        <w:t xml:space="preserve">. </w:t>
      </w:r>
    </w:p>
    <w:p w:rsidR="00AC1643" w:rsidRPr="007348CA" w:rsidRDefault="005D3E5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AC1643" w:rsidRPr="007348CA">
        <w:rPr>
          <w:rFonts w:ascii="Times New Roman" w:hAnsi="Times New Roman" w:cs="Times New Roman"/>
          <w:b/>
        </w:rPr>
        <w:t>Uluslarar</w:t>
      </w:r>
      <w:r w:rsidR="00765BB8" w:rsidRPr="007348CA">
        <w:rPr>
          <w:rFonts w:ascii="Times New Roman" w:hAnsi="Times New Roman" w:cs="Times New Roman"/>
          <w:b/>
        </w:rPr>
        <w:t>ası Koruma A</w:t>
      </w:r>
      <w:r w:rsidR="00AC1643" w:rsidRPr="007348CA">
        <w:rPr>
          <w:rFonts w:ascii="Times New Roman" w:hAnsi="Times New Roman" w:cs="Times New Roman"/>
          <w:b/>
        </w:rPr>
        <w:t xml:space="preserve">ltındakiler </w:t>
      </w:r>
    </w:p>
    <w:p w:rsidR="00EC71C0" w:rsidRPr="007348CA" w:rsidRDefault="005867A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Birey ile devlet arasında vatandaşlık ve tabiiyet esasına göre kurulan hukuki ve siyasi bağ</w:t>
      </w:r>
      <w:r w:rsidR="00D01E3F" w:rsidRPr="007348CA">
        <w:rPr>
          <w:rFonts w:ascii="Times New Roman" w:hAnsi="Times New Roman" w:cs="Times New Roman"/>
        </w:rPr>
        <w:t xml:space="preserve">, </w:t>
      </w:r>
      <w:r w:rsidRPr="007348CA">
        <w:rPr>
          <w:rFonts w:ascii="Times New Roman" w:hAnsi="Times New Roman" w:cs="Times New Roman"/>
        </w:rPr>
        <w:t>devletin vatandaşını koruma ve vatandaşında bu korumayı talep hakkının hukuki ve siyasi dayanağını oluşturmaktadır</w:t>
      </w:r>
      <w:r w:rsidR="00BF3141" w:rsidRPr="007348CA">
        <w:rPr>
          <w:rFonts w:ascii="Times New Roman" w:hAnsi="Times New Roman" w:cs="Times New Roman"/>
        </w:rPr>
        <w:t xml:space="preserve">. </w:t>
      </w:r>
      <w:r w:rsidR="000754B2" w:rsidRPr="007348CA">
        <w:rPr>
          <w:rFonts w:ascii="Times New Roman" w:hAnsi="Times New Roman" w:cs="Times New Roman"/>
        </w:rPr>
        <w:t>Birey</w:t>
      </w:r>
      <w:r w:rsidR="00E32348">
        <w:rPr>
          <w:rFonts w:ascii="Times New Roman" w:hAnsi="Times New Roman" w:cs="Times New Roman"/>
        </w:rPr>
        <w:t>,</w:t>
      </w:r>
      <w:r w:rsidR="000754B2" w:rsidRPr="007348CA">
        <w:rPr>
          <w:rFonts w:ascii="Times New Roman" w:hAnsi="Times New Roman" w:cs="Times New Roman"/>
        </w:rPr>
        <w:t xml:space="preserve"> bu çerçevede</w:t>
      </w:r>
      <w:r w:rsidR="00D83745">
        <w:rPr>
          <w:rFonts w:ascii="Times New Roman" w:hAnsi="Times New Roman" w:cs="Times New Roman"/>
        </w:rPr>
        <w:t>,</w:t>
      </w:r>
      <w:r w:rsidR="000754B2" w:rsidRPr="007348CA">
        <w:rPr>
          <w:rFonts w:ascii="Times New Roman" w:hAnsi="Times New Roman" w:cs="Times New Roman"/>
        </w:rPr>
        <w:t xml:space="preserve"> yabancıların sahip olmadığı diplomatik himaye ve benzeri ayrıcalıklara sahiptir</w:t>
      </w:r>
      <w:r w:rsidR="00D01E3F" w:rsidRPr="007348CA">
        <w:rPr>
          <w:rFonts w:ascii="Times New Roman" w:hAnsi="Times New Roman" w:cs="Times New Roman"/>
        </w:rPr>
        <w:t xml:space="preserve"> (</w:t>
      </w:r>
      <w:r w:rsidR="000754B2" w:rsidRPr="007348CA">
        <w:rPr>
          <w:rFonts w:ascii="Times New Roman" w:hAnsi="Times New Roman" w:cs="Times New Roman"/>
        </w:rPr>
        <w:t>Nomer</w:t>
      </w:r>
      <w:r w:rsidR="00D01E3F" w:rsidRPr="007348CA">
        <w:rPr>
          <w:rFonts w:ascii="Times New Roman" w:hAnsi="Times New Roman" w:cs="Times New Roman"/>
        </w:rPr>
        <w:t xml:space="preserve">, </w:t>
      </w:r>
      <w:r w:rsidR="000754B2" w:rsidRPr="007348CA">
        <w:rPr>
          <w:rFonts w:ascii="Times New Roman" w:hAnsi="Times New Roman" w:cs="Times New Roman"/>
        </w:rPr>
        <w:t>2014</w:t>
      </w:r>
      <w:r w:rsidR="00C836E0" w:rsidRPr="007348CA">
        <w:rPr>
          <w:rFonts w:ascii="Times New Roman" w:hAnsi="Times New Roman" w:cs="Times New Roman"/>
        </w:rPr>
        <w:t xml:space="preserve">: </w:t>
      </w:r>
      <w:r w:rsidR="000754B2" w:rsidRPr="007348CA">
        <w:rPr>
          <w:rFonts w:ascii="Times New Roman" w:hAnsi="Times New Roman" w:cs="Times New Roman"/>
        </w:rPr>
        <w:t>3)</w:t>
      </w:r>
      <w:r w:rsidR="00BF3141" w:rsidRPr="007348CA">
        <w:rPr>
          <w:rFonts w:ascii="Times New Roman" w:hAnsi="Times New Roman" w:cs="Times New Roman"/>
        </w:rPr>
        <w:t xml:space="preserve">. </w:t>
      </w:r>
      <w:r w:rsidRPr="007348CA">
        <w:rPr>
          <w:rFonts w:ascii="Times New Roman" w:hAnsi="Times New Roman" w:cs="Times New Roman"/>
        </w:rPr>
        <w:t>Devletin vatandaşına ilişkin bu koruma yükümlülüğünü yerine getirmediği-getiremediği</w:t>
      </w:r>
      <w:r w:rsidR="00E22A42" w:rsidRPr="007348CA">
        <w:rPr>
          <w:rFonts w:ascii="Times New Roman" w:hAnsi="Times New Roman" w:cs="Times New Roman"/>
        </w:rPr>
        <w:t>-</w:t>
      </w:r>
      <w:r w:rsidRPr="007348CA">
        <w:rPr>
          <w:rFonts w:ascii="Times New Roman" w:hAnsi="Times New Roman" w:cs="Times New Roman"/>
        </w:rPr>
        <w:t>yerine getirmeyi reddettiği durumlarda</w:t>
      </w:r>
      <w:r w:rsidR="00D01E3F" w:rsidRPr="007348CA">
        <w:rPr>
          <w:rFonts w:ascii="Times New Roman" w:hAnsi="Times New Roman" w:cs="Times New Roman"/>
        </w:rPr>
        <w:t xml:space="preserve"> </w:t>
      </w:r>
      <w:r w:rsidRPr="007348CA">
        <w:rPr>
          <w:rFonts w:ascii="Times New Roman" w:hAnsi="Times New Roman" w:cs="Times New Roman"/>
        </w:rPr>
        <w:t>bireyin korunmasına yönelik uygulamalar uluslararası koruma olarak tanımlanmaktadır</w:t>
      </w:r>
      <w:r w:rsidR="00D01E3F" w:rsidRPr="007348CA">
        <w:rPr>
          <w:rFonts w:ascii="Times New Roman" w:hAnsi="Times New Roman" w:cs="Times New Roman"/>
        </w:rPr>
        <w:t xml:space="preserve"> (</w:t>
      </w:r>
      <w:r w:rsidR="00F21F30" w:rsidRPr="007348CA">
        <w:rPr>
          <w:rFonts w:ascii="Times New Roman" w:hAnsi="Times New Roman" w:cs="Times New Roman"/>
        </w:rPr>
        <w:t>UNGA</w:t>
      </w:r>
      <w:r w:rsidR="00D01E3F" w:rsidRPr="007348CA">
        <w:rPr>
          <w:rFonts w:ascii="Times New Roman" w:hAnsi="Times New Roman" w:cs="Times New Roman"/>
        </w:rPr>
        <w:t xml:space="preserve">, </w:t>
      </w:r>
      <w:r w:rsidR="00F21F30" w:rsidRPr="007348CA">
        <w:rPr>
          <w:rFonts w:ascii="Times New Roman" w:hAnsi="Times New Roman" w:cs="Times New Roman"/>
        </w:rPr>
        <w:t>1994</w:t>
      </w:r>
      <w:r w:rsidR="00C836E0" w:rsidRPr="007348CA">
        <w:rPr>
          <w:rFonts w:ascii="Times New Roman" w:hAnsi="Times New Roman" w:cs="Times New Roman"/>
        </w:rPr>
        <w:t xml:space="preserve">: </w:t>
      </w:r>
      <w:r w:rsidR="00F21F30" w:rsidRPr="007348CA">
        <w:rPr>
          <w:rFonts w:ascii="Times New Roman" w:hAnsi="Times New Roman" w:cs="Times New Roman"/>
        </w:rPr>
        <w:t>4</w:t>
      </w:r>
      <w:r w:rsidR="00EC71C0" w:rsidRPr="007348CA">
        <w:rPr>
          <w:rFonts w:ascii="Times New Roman" w:hAnsi="Times New Roman" w:cs="Times New Roman"/>
        </w:rPr>
        <w:t>;</w:t>
      </w:r>
      <w:r w:rsidR="00A138B8" w:rsidRPr="007348CA">
        <w:rPr>
          <w:rFonts w:ascii="Times New Roman" w:hAnsi="Times New Roman" w:cs="Times New Roman"/>
        </w:rPr>
        <w:t xml:space="preserve"> </w:t>
      </w:r>
      <w:r w:rsidR="00EC71C0" w:rsidRPr="007348CA">
        <w:rPr>
          <w:rFonts w:ascii="Times New Roman" w:hAnsi="Times New Roman" w:cs="Times New Roman"/>
        </w:rPr>
        <w:t>UNHRC</w:t>
      </w:r>
      <w:r w:rsidR="00D01E3F" w:rsidRPr="007348CA">
        <w:rPr>
          <w:rFonts w:ascii="Times New Roman" w:hAnsi="Times New Roman" w:cs="Times New Roman"/>
        </w:rPr>
        <w:t xml:space="preserve">, </w:t>
      </w:r>
      <w:r w:rsidR="00EC71C0" w:rsidRPr="007348CA">
        <w:rPr>
          <w:rFonts w:ascii="Times New Roman" w:hAnsi="Times New Roman" w:cs="Times New Roman"/>
        </w:rPr>
        <w:t>2005a</w:t>
      </w:r>
      <w:r w:rsidR="00C836E0" w:rsidRPr="007348CA">
        <w:rPr>
          <w:rFonts w:ascii="Times New Roman" w:hAnsi="Times New Roman" w:cs="Times New Roman"/>
        </w:rPr>
        <w:t xml:space="preserve">: </w:t>
      </w:r>
      <w:r w:rsidR="00EC71C0" w:rsidRPr="007348CA">
        <w:rPr>
          <w:rFonts w:ascii="Times New Roman" w:hAnsi="Times New Roman" w:cs="Times New Roman"/>
        </w:rPr>
        <w:t>12</w:t>
      </w:r>
      <w:r w:rsidR="00F21F30" w:rsidRPr="007348CA">
        <w:rPr>
          <w:rFonts w:ascii="Times New Roman" w:hAnsi="Times New Roman" w:cs="Times New Roman"/>
        </w:rPr>
        <w:t>)</w:t>
      </w:r>
      <w:r w:rsidR="00BF3141" w:rsidRPr="007348CA">
        <w:rPr>
          <w:rFonts w:ascii="Times New Roman" w:hAnsi="Times New Roman" w:cs="Times New Roman"/>
        </w:rPr>
        <w:t xml:space="preserve">. </w:t>
      </w:r>
      <w:r w:rsidR="00265DCD" w:rsidRPr="007348CA">
        <w:rPr>
          <w:rFonts w:ascii="Times New Roman" w:hAnsi="Times New Roman" w:cs="Times New Roman"/>
        </w:rPr>
        <w:t>Göç olgusu</w:t>
      </w:r>
      <w:r w:rsidR="004C67CC">
        <w:rPr>
          <w:rFonts w:ascii="Times New Roman" w:hAnsi="Times New Roman" w:cs="Times New Roman"/>
        </w:rPr>
        <w:t>,</w:t>
      </w:r>
      <w:r w:rsidR="00265DCD" w:rsidRPr="007348CA">
        <w:rPr>
          <w:rFonts w:ascii="Times New Roman" w:hAnsi="Times New Roman" w:cs="Times New Roman"/>
        </w:rPr>
        <w:t xml:space="preserve"> insanlık tarihi kadar kadim olsa da uluslararası </w:t>
      </w:r>
      <w:r w:rsidR="00216E0F" w:rsidRPr="007348CA">
        <w:rPr>
          <w:rFonts w:ascii="Times New Roman" w:hAnsi="Times New Roman" w:cs="Times New Roman"/>
        </w:rPr>
        <w:t>göç 19</w:t>
      </w:r>
      <w:r w:rsidR="00BF3141" w:rsidRPr="007348CA">
        <w:rPr>
          <w:rFonts w:ascii="Times New Roman" w:hAnsi="Times New Roman" w:cs="Times New Roman"/>
        </w:rPr>
        <w:t xml:space="preserve">. </w:t>
      </w:r>
      <w:r w:rsidR="00A138B8" w:rsidRPr="007348CA">
        <w:rPr>
          <w:rFonts w:ascii="Times New Roman" w:hAnsi="Times New Roman" w:cs="Times New Roman"/>
        </w:rPr>
        <w:t>yy'da</w:t>
      </w:r>
      <w:r w:rsidR="00216E0F" w:rsidRPr="007348CA">
        <w:rPr>
          <w:rFonts w:ascii="Times New Roman" w:hAnsi="Times New Roman" w:cs="Times New Roman"/>
        </w:rPr>
        <w:t xml:space="preserve"> </w:t>
      </w:r>
      <w:r w:rsidR="00265DCD" w:rsidRPr="007348CA">
        <w:rPr>
          <w:rFonts w:ascii="Times New Roman" w:hAnsi="Times New Roman" w:cs="Times New Roman"/>
        </w:rPr>
        <w:t>ulus devletlerin gelişimine paralel olarak şekillenmiştir</w:t>
      </w:r>
      <w:r w:rsidR="00BF3141" w:rsidRPr="007348CA">
        <w:rPr>
          <w:rFonts w:ascii="Times New Roman" w:hAnsi="Times New Roman" w:cs="Times New Roman"/>
        </w:rPr>
        <w:t xml:space="preserve">. </w:t>
      </w:r>
      <w:r w:rsidR="00265DCD" w:rsidRPr="007348CA">
        <w:rPr>
          <w:rFonts w:ascii="Times New Roman" w:hAnsi="Times New Roman" w:cs="Times New Roman"/>
        </w:rPr>
        <w:t>Sınırları belirlenmiş bir toprak parçasında egemenliklerini ilan eden ulus devletler</w:t>
      </w:r>
      <w:r w:rsidR="00EA7361" w:rsidRPr="007348CA">
        <w:rPr>
          <w:rFonts w:ascii="Times New Roman" w:hAnsi="Times New Roman" w:cs="Times New Roman"/>
        </w:rPr>
        <w:t xml:space="preserve"> </w:t>
      </w:r>
      <w:r w:rsidR="00265DCD" w:rsidRPr="007348CA">
        <w:rPr>
          <w:rFonts w:ascii="Times New Roman" w:hAnsi="Times New Roman" w:cs="Times New Roman"/>
          <w:i/>
        </w:rPr>
        <w:t>yurtta</w:t>
      </w:r>
      <w:r w:rsidR="00EA7361" w:rsidRPr="007348CA">
        <w:rPr>
          <w:rFonts w:ascii="Times New Roman" w:hAnsi="Times New Roman" w:cs="Times New Roman"/>
          <w:i/>
        </w:rPr>
        <w:t>ş</w:t>
      </w:r>
      <w:r w:rsidR="00265DCD" w:rsidRPr="007348CA">
        <w:rPr>
          <w:rFonts w:ascii="Times New Roman" w:hAnsi="Times New Roman" w:cs="Times New Roman"/>
        </w:rPr>
        <w:t xml:space="preserve"> ve </w:t>
      </w:r>
      <w:r w:rsidR="00265DCD" w:rsidRPr="007348CA">
        <w:rPr>
          <w:rFonts w:ascii="Times New Roman" w:hAnsi="Times New Roman" w:cs="Times New Roman"/>
          <w:i/>
        </w:rPr>
        <w:t>yabancı</w:t>
      </w:r>
      <w:r w:rsidR="00265DCD" w:rsidRPr="007348CA">
        <w:rPr>
          <w:rFonts w:ascii="Times New Roman" w:hAnsi="Times New Roman" w:cs="Times New Roman"/>
        </w:rPr>
        <w:t xml:space="preserve"> ayırımını yapmış ve bu tanımlamalar uluslararası alanda da örnek olmuştur</w:t>
      </w:r>
      <w:r w:rsidR="00D01E3F" w:rsidRPr="007348CA">
        <w:rPr>
          <w:rFonts w:ascii="Times New Roman" w:hAnsi="Times New Roman" w:cs="Times New Roman"/>
        </w:rPr>
        <w:t xml:space="preserve"> (</w:t>
      </w:r>
      <w:r w:rsidR="00C836E0"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00265DCD" w:rsidRPr="007348CA">
        <w:rPr>
          <w:rFonts w:ascii="Times New Roman" w:hAnsi="Times New Roman" w:cs="Times New Roman"/>
        </w:rPr>
        <w:t>2014</w:t>
      </w:r>
      <w:r w:rsidR="00C836E0" w:rsidRPr="007348CA">
        <w:rPr>
          <w:rFonts w:ascii="Times New Roman" w:hAnsi="Times New Roman" w:cs="Times New Roman"/>
        </w:rPr>
        <w:t xml:space="preserve">: </w:t>
      </w:r>
      <w:r w:rsidR="00265DCD" w:rsidRPr="007348CA">
        <w:rPr>
          <w:rFonts w:ascii="Times New Roman" w:hAnsi="Times New Roman" w:cs="Times New Roman"/>
        </w:rPr>
        <w:t>13)</w:t>
      </w:r>
      <w:r w:rsidR="00BF3141" w:rsidRPr="007348CA">
        <w:rPr>
          <w:rFonts w:ascii="Times New Roman" w:hAnsi="Times New Roman" w:cs="Times New Roman"/>
        </w:rPr>
        <w:t xml:space="preserve">. </w:t>
      </w:r>
    </w:p>
    <w:p w:rsidR="005867AF" w:rsidRPr="007348CA" w:rsidRDefault="005867AF" w:rsidP="00BE3C92">
      <w:pPr>
        <w:autoSpaceDE w:val="0"/>
        <w:autoSpaceDN w:val="0"/>
        <w:adjustRightInd w:val="0"/>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Uluslararası koruma</w:t>
      </w:r>
      <w:r w:rsidR="0056602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sığınma talebinde bulunan kişinin ülkey</w:t>
      </w:r>
      <w:r w:rsidR="00E22A42" w:rsidRPr="007348CA">
        <w:rPr>
          <w:rFonts w:ascii="Times New Roman" w:hAnsi="Times New Roman" w:cs="Times New Roman"/>
        </w:rPr>
        <w:t>e kabulü</w:t>
      </w:r>
      <w:r w:rsidR="003C2493" w:rsidRPr="007348CA">
        <w:rPr>
          <w:rFonts w:ascii="Times New Roman" w:hAnsi="Times New Roman" w:cs="Times New Roman"/>
        </w:rPr>
        <w:t>nü</w:t>
      </w:r>
      <w:r w:rsidR="00D01E3F" w:rsidRPr="007348CA">
        <w:rPr>
          <w:rFonts w:ascii="Times New Roman" w:hAnsi="Times New Roman" w:cs="Times New Roman"/>
        </w:rPr>
        <w:t xml:space="preserve">, </w:t>
      </w:r>
      <w:r w:rsidRPr="007348CA">
        <w:rPr>
          <w:rFonts w:ascii="Times New Roman" w:hAnsi="Times New Roman" w:cs="Times New Roman"/>
        </w:rPr>
        <w:t>geri gönderilmeme ilkesine uyma zor</w:t>
      </w:r>
      <w:r w:rsidR="00A82063" w:rsidRPr="007348CA">
        <w:rPr>
          <w:rFonts w:ascii="Times New Roman" w:hAnsi="Times New Roman" w:cs="Times New Roman"/>
        </w:rPr>
        <w:t>un</w:t>
      </w:r>
      <w:r w:rsidR="00DB2314" w:rsidRPr="007348CA">
        <w:rPr>
          <w:rFonts w:ascii="Times New Roman" w:hAnsi="Times New Roman" w:cs="Times New Roman"/>
        </w:rPr>
        <w:t>lu</w:t>
      </w:r>
      <w:r w:rsidR="00A82063" w:rsidRPr="007348CA">
        <w:rPr>
          <w:rFonts w:ascii="Times New Roman" w:hAnsi="Times New Roman" w:cs="Times New Roman"/>
        </w:rPr>
        <w:t>luğunu ve temel insan haklar</w:t>
      </w:r>
      <w:r w:rsidRPr="007348CA">
        <w:rPr>
          <w:rFonts w:ascii="Times New Roman" w:hAnsi="Times New Roman" w:cs="Times New Roman"/>
        </w:rPr>
        <w:t>ına saygıyı içerir</w:t>
      </w:r>
      <w:r w:rsidR="00BF3141" w:rsidRPr="007348CA">
        <w:rPr>
          <w:rFonts w:ascii="Times New Roman" w:hAnsi="Times New Roman" w:cs="Times New Roman"/>
        </w:rPr>
        <w:t xml:space="preserve">. </w:t>
      </w:r>
      <w:r w:rsidR="001467E2" w:rsidRPr="007348CA">
        <w:rPr>
          <w:rFonts w:ascii="Times New Roman" w:hAnsi="Times New Roman" w:cs="Times New Roman"/>
        </w:rPr>
        <w:t>B</w:t>
      </w:r>
      <w:r w:rsidRPr="007348CA">
        <w:rPr>
          <w:rFonts w:ascii="Times New Roman" w:hAnsi="Times New Roman" w:cs="Times New Roman"/>
        </w:rPr>
        <w:t>u şartlar</w:t>
      </w:r>
      <w:r w:rsidR="0056602A">
        <w:rPr>
          <w:rFonts w:ascii="Times New Roman" w:hAnsi="Times New Roman" w:cs="Times New Roman"/>
        </w:rPr>
        <w:t>,</w:t>
      </w:r>
      <w:r w:rsidRPr="007348CA">
        <w:rPr>
          <w:rFonts w:ascii="Times New Roman" w:hAnsi="Times New Roman" w:cs="Times New Roman"/>
        </w:rPr>
        <w:t xml:space="preserve"> kişinin güvenli ülkeye yerleştirilmesine kadar devam eder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2005</w:t>
      </w:r>
      <w:r w:rsidR="00EC71C0"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7)</w:t>
      </w:r>
      <w:r w:rsidR="00BF3141" w:rsidRPr="007348CA">
        <w:rPr>
          <w:rFonts w:ascii="Times New Roman" w:hAnsi="Times New Roman" w:cs="Times New Roman"/>
        </w:rPr>
        <w:t xml:space="preserve">. </w:t>
      </w:r>
    </w:p>
    <w:p w:rsidR="00AC1643" w:rsidRPr="007348CA" w:rsidRDefault="00AC1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İnsanların tabiiyetine me</w:t>
      </w:r>
      <w:r w:rsidR="00D83745">
        <w:rPr>
          <w:rFonts w:ascii="Times New Roman" w:hAnsi="Times New Roman" w:cs="Times New Roman"/>
        </w:rPr>
        <w:t>nsup olduğu veya yaşadığı ülkeden</w:t>
      </w:r>
      <w:r w:rsidRPr="007348CA">
        <w:rPr>
          <w:rFonts w:ascii="Times New Roman" w:hAnsi="Times New Roman" w:cs="Times New Roman"/>
        </w:rPr>
        <w:t xml:space="preserve"> ekonomik</w:t>
      </w:r>
      <w:r w:rsidR="00D01E3F" w:rsidRPr="007348CA">
        <w:rPr>
          <w:rFonts w:ascii="Times New Roman" w:hAnsi="Times New Roman" w:cs="Times New Roman"/>
        </w:rPr>
        <w:t xml:space="preserve">, </w:t>
      </w:r>
      <w:r w:rsidRPr="007348CA">
        <w:rPr>
          <w:rFonts w:ascii="Times New Roman" w:hAnsi="Times New Roman" w:cs="Times New Roman"/>
        </w:rPr>
        <w:t>siyasal</w:t>
      </w:r>
      <w:r w:rsidR="00D01E3F" w:rsidRPr="007348CA">
        <w:rPr>
          <w:rFonts w:ascii="Times New Roman" w:hAnsi="Times New Roman" w:cs="Times New Roman"/>
        </w:rPr>
        <w:t xml:space="preserve">, </w:t>
      </w:r>
      <w:r w:rsidRPr="007348CA">
        <w:rPr>
          <w:rFonts w:ascii="Times New Roman" w:hAnsi="Times New Roman" w:cs="Times New Roman"/>
        </w:rPr>
        <w:t>sosyal ya</w:t>
      </w:r>
      <w:r w:rsidR="00DC7761">
        <w:rPr>
          <w:rFonts w:ascii="Times New Roman" w:hAnsi="Times New Roman" w:cs="Times New Roman"/>
        </w:rPr>
        <w:t xml:space="preserve"> </w:t>
      </w:r>
      <w:r w:rsidRPr="007348CA">
        <w:rPr>
          <w:rFonts w:ascii="Times New Roman" w:hAnsi="Times New Roman" w:cs="Times New Roman"/>
        </w:rPr>
        <w:t>da savaş ve iç karışıklıklar gibi sebepler yüzünden başka ülkeye göç etmesi kuşkusuz yeni bir olgu değildir</w:t>
      </w:r>
      <w:r w:rsidR="00BF3141" w:rsidRPr="007348CA">
        <w:rPr>
          <w:rFonts w:ascii="Times New Roman" w:hAnsi="Times New Roman" w:cs="Times New Roman"/>
        </w:rPr>
        <w:t xml:space="preserve">. </w:t>
      </w:r>
      <w:r w:rsidRPr="007348CA">
        <w:rPr>
          <w:rFonts w:ascii="Times New Roman" w:hAnsi="Times New Roman" w:cs="Times New Roman"/>
        </w:rPr>
        <w:t>Buna karşın göç edilen ülkede</w:t>
      </w:r>
      <w:r w:rsidR="00D01E3F" w:rsidRPr="007348CA">
        <w:rPr>
          <w:rFonts w:ascii="Times New Roman" w:hAnsi="Times New Roman" w:cs="Times New Roman"/>
        </w:rPr>
        <w:t xml:space="preserve">, </w:t>
      </w:r>
      <w:r w:rsidRPr="007348CA">
        <w:rPr>
          <w:rFonts w:ascii="Times New Roman" w:hAnsi="Times New Roman" w:cs="Times New Roman"/>
        </w:rPr>
        <w:t>yabancıların hangi hukuki statüye tabii olacakları ise zaman içerisinde değişim göstermektedir</w:t>
      </w:r>
      <w:r w:rsidR="00BF3141" w:rsidRPr="007348CA">
        <w:rPr>
          <w:rFonts w:ascii="Times New Roman" w:hAnsi="Times New Roman" w:cs="Times New Roman"/>
        </w:rPr>
        <w:t xml:space="preserve">. </w:t>
      </w:r>
      <w:r w:rsidRPr="007348CA">
        <w:rPr>
          <w:rFonts w:ascii="Times New Roman" w:hAnsi="Times New Roman" w:cs="Times New Roman"/>
        </w:rPr>
        <w:t>Günümüz devletleri ise ülkesine kabul ettiği yabancıları</w:t>
      </w:r>
      <w:r w:rsidR="00D83745">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tanınan hak ve sorumlukların farklı olması dolaysıyla</w:t>
      </w:r>
      <w:r w:rsidR="00E22A42" w:rsidRPr="007348CA">
        <w:rPr>
          <w:rFonts w:ascii="Times New Roman" w:hAnsi="Times New Roman" w:cs="Times New Roman"/>
        </w:rPr>
        <w:t xml:space="preserve"> </w:t>
      </w:r>
      <w:r w:rsidRPr="007348CA">
        <w:rPr>
          <w:rFonts w:ascii="Times New Roman" w:hAnsi="Times New Roman" w:cs="Times New Roman"/>
        </w:rPr>
        <w:t>göçmen</w:t>
      </w:r>
      <w:r w:rsidR="00D01E3F" w:rsidRPr="007348CA">
        <w:rPr>
          <w:rFonts w:ascii="Times New Roman" w:hAnsi="Times New Roman" w:cs="Times New Roman"/>
        </w:rPr>
        <w:t xml:space="preserve">, </w:t>
      </w:r>
      <w:r w:rsidRPr="007348CA">
        <w:rPr>
          <w:rFonts w:ascii="Times New Roman" w:hAnsi="Times New Roman" w:cs="Times New Roman"/>
        </w:rPr>
        <w:t>konuk işçi veya vatandaş olarak kabul etmektedirler</w:t>
      </w:r>
      <w:r w:rsidR="00BF3141" w:rsidRPr="007348CA">
        <w:rPr>
          <w:rFonts w:ascii="Times New Roman" w:hAnsi="Times New Roman" w:cs="Times New Roman"/>
        </w:rPr>
        <w:t xml:space="preserve">. </w:t>
      </w:r>
      <w:r w:rsidRPr="007348CA">
        <w:rPr>
          <w:rFonts w:ascii="Times New Roman" w:hAnsi="Times New Roman" w:cs="Times New Roman"/>
        </w:rPr>
        <w:t>Diğer yandan</w:t>
      </w:r>
      <w:r w:rsidR="00065B7F">
        <w:rPr>
          <w:rFonts w:ascii="Times New Roman" w:hAnsi="Times New Roman" w:cs="Times New Roman"/>
        </w:rPr>
        <w:t>,</w:t>
      </w:r>
      <w:r w:rsidRPr="007348CA">
        <w:rPr>
          <w:rFonts w:ascii="Times New Roman" w:hAnsi="Times New Roman" w:cs="Times New Roman"/>
        </w:rPr>
        <w:t xml:space="preserve"> </w:t>
      </w:r>
      <w:r w:rsidR="00546747" w:rsidRPr="007348CA">
        <w:rPr>
          <w:rFonts w:ascii="Times New Roman" w:hAnsi="Times New Roman" w:cs="Times New Roman"/>
        </w:rPr>
        <w:t>yerleşik veya</w:t>
      </w:r>
      <w:r w:rsidRPr="007348CA">
        <w:rPr>
          <w:rFonts w:ascii="Times New Roman" w:hAnsi="Times New Roman" w:cs="Times New Roman"/>
        </w:rPr>
        <w:t xml:space="preserve"> vatandaşı olduğu ülkeden </w:t>
      </w:r>
      <w:r w:rsidRPr="007348CA">
        <w:rPr>
          <w:rFonts w:ascii="Times New Roman" w:hAnsi="Times New Roman" w:cs="Times New Roman"/>
        </w:rPr>
        <w:lastRenderedPageBreak/>
        <w:t xml:space="preserve">belirli sebepler yüzünden kaçmak zorunda kalan kişiler ise sığındıkları devletlerce geçen </w:t>
      </w:r>
      <w:r w:rsidR="009408E3" w:rsidRPr="007348CA">
        <w:rPr>
          <w:rFonts w:ascii="Times New Roman" w:hAnsi="Times New Roman" w:cs="Times New Roman"/>
        </w:rPr>
        <w:t>y</w:t>
      </w:r>
      <w:r w:rsidR="00D83745">
        <w:rPr>
          <w:rFonts w:ascii="Times New Roman" w:hAnsi="Times New Roman" w:cs="Times New Roman"/>
        </w:rPr>
        <w:t>üzyıldan</w:t>
      </w:r>
      <w:r w:rsidRPr="007348CA">
        <w:rPr>
          <w:rFonts w:ascii="Times New Roman" w:hAnsi="Times New Roman" w:cs="Times New Roman"/>
        </w:rPr>
        <w:t xml:space="preserve"> beri</w:t>
      </w:r>
      <w:r w:rsidR="00032074" w:rsidRPr="007348CA">
        <w:rPr>
          <w:rFonts w:ascii="Times New Roman" w:hAnsi="Times New Roman" w:cs="Times New Roman"/>
        </w:rPr>
        <w:t xml:space="preserve"> </w:t>
      </w:r>
      <w:r w:rsidRPr="007348CA">
        <w:rPr>
          <w:rFonts w:ascii="Times New Roman" w:hAnsi="Times New Roman" w:cs="Times New Roman"/>
          <w:i/>
        </w:rPr>
        <w:t>sığınmacı</w:t>
      </w:r>
      <w:r w:rsidR="00032074"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i/>
        </w:rPr>
        <w:t>asylum seeker</w:t>
      </w:r>
      <w:r w:rsidR="00032074" w:rsidRPr="007348CA">
        <w:rPr>
          <w:rFonts w:ascii="Times New Roman" w:hAnsi="Times New Roman" w:cs="Times New Roman"/>
        </w:rPr>
        <w:t>)</w:t>
      </w:r>
      <w:r w:rsidRPr="007348CA">
        <w:rPr>
          <w:rFonts w:ascii="Times New Roman" w:hAnsi="Times New Roman" w:cs="Times New Roman"/>
        </w:rPr>
        <w:t xml:space="preserve"> veya </w:t>
      </w:r>
      <w:r w:rsidRPr="007348CA">
        <w:rPr>
          <w:rFonts w:ascii="Times New Roman" w:hAnsi="Times New Roman" w:cs="Times New Roman"/>
          <w:i/>
        </w:rPr>
        <w:t>mülteci</w:t>
      </w:r>
      <w:r w:rsidR="00032074"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i/>
        </w:rPr>
        <w:t>refugee</w:t>
      </w:r>
      <w:r w:rsidRPr="007348CA">
        <w:rPr>
          <w:rFonts w:ascii="Times New Roman" w:hAnsi="Times New Roman" w:cs="Times New Roman"/>
        </w:rPr>
        <w:t>)</w:t>
      </w:r>
      <w:r w:rsidR="00032074" w:rsidRPr="007348CA">
        <w:rPr>
          <w:rFonts w:ascii="Times New Roman" w:hAnsi="Times New Roman" w:cs="Times New Roman"/>
        </w:rPr>
        <w:t xml:space="preserve"> </w:t>
      </w:r>
      <w:r w:rsidRPr="007348CA">
        <w:rPr>
          <w:rFonts w:ascii="Times New Roman" w:hAnsi="Times New Roman" w:cs="Times New Roman"/>
        </w:rPr>
        <w:t>olarak görece yeni bir hukuki statü ile kabul edilebilmektedirler</w:t>
      </w:r>
      <w:r w:rsidR="00D01E3F" w:rsidRPr="007348CA">
        <w:rPr>
          <w:rFonts w:ascii="Times New Roman" w:hAnsi="Times New Roman" w:cs="Times New Roman"/>
        </w:rPr>
        <w:t xml:space="preserve"> (</w:t>
      </w:r>
      <w:r w:rsidRPr="007348CA">
        <w:rPr>
          <w:rFonts w:ascii="Times New Roman" w:hAnsi="Times New Roman" w:cs="Times New Roman"/>
        </w:rPr>
        <w:t>Acer</w:t>
      </w:r>
      <w:r w:rsidR="00BF3141" w:rsidRPr="007348CA">
        <w:rPr>
          <w:rFonts w:ascii="Times New Roman" w:hAnsi="Times New Roman" w:cs="Times New Roman"/>
        </w:rPr>
        <w:t xml:space="preserve"> 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471ECE" w:rsidRPr="007348CA" w:rsidRDefault="00471EC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Konumuz bakımından sistematik olarak tanımlanma ihtiyacı duyulan kavramlar</w:t>
      </w:r>
      <w:r w:rsidR="00D01E3F" w:rsidRPr="007348CA">
        <w:rPr>
          <w:rFonts w:ascii="Times New Roman" w:hAnsi="Times New Roman" w:cs="Times New Roman"/>
        </w:rPr>
        <w:t xml:space="preserve">, </w:t>
      </w:r>
      <w:r w:rsidRPr="007348CA">
        <w:rPr>
          <w:rFonts w:ascii="Times New Roman" w:hAnsi="Times New Roman" w:cs="Times New Roman"/>
        </w:rPr>
        <w:t>görece yeni olan mülteci ve sığınmacı kavramlarıdır</w:t>
      </w:r>
      <w:r w:rsidR="00BF3141" w:rsidRPr="007348CA">
        <w:rPr>
          <w:rFonts w:ascii="Times New Roman" w:hAnsi="Times New Roman" w:cs="Times New Roman"/>
        </w:rPr>
        <w:t xml:space="preserve">. </w:t>
      </w:r>
    </w:p>
    <w:p w:rsidR="002A0D04" w:rsidRPr="007348CA" w:rsidRDefault="00342B35" w:rsidP="00BE3C92">
      <w:pPr>
        <w:autoSpaceDE w:val="0"/>
        <w:autoSpaceDN w:val="0"/>
        <w:adjustRightInd w:val="0"/>
        <w:spacing w:before="240" w:after="240" w:line="320" w:lineRule="atLeast"/>
        <w:jc w:val="both"/>
        <w:rPr>
          <w:rFonts w:ascii="Times New Roman" w:hAnsi="Times New Roman" w:cs="Times New Roman"/>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3</w:t>
      </w:r>
      <w:r w:rsidR="007D338C">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AC1643" w:rsidRPr="007348CA">
        <w:rPr>
          <w:rFonts w:ascii="Times New Roman" w:hAnsi="Times New Roman" w:cs="Times New Roman"/>
          <w:b/>
        </w:rPr>
        <w:t>Mülteci</w:t>
      </w:r>
      <w:r w:rsidR="00D01E3F" w:rsidRPr="007348CA">
        <w:rPr>
          <w:rFonts w:ascii="Times New Roman" w:hAnsi="Times New Roman" w:cs="Times New Roman"/>
          <w:b/>
        </w:rPr>
        <w:t xml:space="preserve"> (</w:t>
      </w:r>
      <w:r w:rsidR="00AC1643" w:rsidRPr="007348CA">
        <w:rPr>
          <w:rFonts w:ascii="Times New Roman" w:hAnsi="Times New Roman" w:cs="Times New Roman"/>
          <w:b/>
        </w:rPr>
        <w:t>refugee)</w:t>
      </w:r>
    </w:p>
    <w:p w:rsidR="00B16C0A" w:rsidRPr="007348CA" w:rsidRDefault="00546747" w:rsidP="00BE3C92">
      <w:pPr>
        <w:autoSpaceDE w:val="0"/>
        <w:autoSpaceDN w:val="0"/>
        <w:adjustRightInd w:val="0"/>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Mülteci</w:t>
      </w:r>
      <w:r w:rsidR="00D01E3F" w:rsidRPr="007348CA">
        <w:rPr>
          <w:rFonts w:ascii="Times New Roman" w:hAnsi="Times New Roman" w:cs="Times New Roman"/>
          <w:shd w:val="clear" w:color="auto" w:fill="FFFFFF"/>
        </w:rPr>
        <w:t xml:space="preserve">, </w:t>
      </w:r>
      <w:r w:rsidR="00AC1643" w:rsidRPr="007348CA">
        <w:rPr>
          <w:rFonts w:ascii="Times New Roman" w:hAnsi="Times New Roman" w:cs="Times New Roman"/>
          <w:b/>
          <w:i/>
          <w:shd w:val="clear" w:color="auto" w:fill="FFFFFF"/>
        </w:rPr>
        <w:t>“</w:t>
      </w:r>
      <w:r w:rsidRPr="007348CA">
        <w:rPr>
          <w:rFonts w:ascii="Times New Roman" w:hAnsi="Times New Roman" w:cs="Times New Roman"/>
          <w:b/>
          <w:i/>
          <w:shd w:val="clear" w:color="auto" w:fill="FFFFFF"/>
        </w:rPr>
        <w:t>k</w:t>
      </w:r>
      <w:r w:rsidR="00AC1643" w:rsidRPr="007348CA">
        <w:rPr>
          <w:rFonts w:ascii="Times New Roman" w:hAnsi="Times New Roman" w:cs="Times New Roman"/>
          <w:i/>
        </w:rPr>
        <w:t xml:space="preserve">atlanılamaz olan koşullardan </w:t>
      </w:r>
      <w:r w:rsidRPr="007348CA">
        <w:rPr>
          <w:rFonts w:ascii="Times New Roman" w:hAnsi="Times New Roman" w:cs="Times New Roman"/>
          <w:i/>
        </w:rPr>
        <w:t>ya da</w:t>
      </w:r>
      <w:r w:rsidR="00AC1643" w:rsidRPr="007348CA">
        <w:rPr>
          <w:rFonts w:ascii="Times New Roman" w:hAnsi="Times New Roman" w:cs="Times New Roman"/>
          <w:i/>
        </w:rPr>
        <w:t xml:space="preserve"> kişisel durumlardan kaçıp kurtulmak isteyen kişi</w:t>
      </w:r>
      <w:r w:rsidR="00AC1643" w:rsidRPr="007348CA">
        <w:rPr>
          <w:rFonts w:ascii="Times New Roman" w:hAnsi="Times New Roman" w:cs="Times New Roman"/>
          <w:b/>
          <w:i/>
          <w:shd w:val="clear" w:color="auto" w:fill="FFFFFF"/>
        </w:rPr>
        <w:t xml:space="preserve">” </w:t>
      </w:r>
      <w:r w:rsidR="00AC1643" w:rsidRPr="007348CA">
        <w:rPr>
          <w:rFonts w:ascii="Times New Roman" w:hAnsi="Times New Roman" w:cs="Times New Roman"/>
          <w:shd w:val="clear" w:color="auto" w:fill="FFFFFF"/>
        </w:rPr>
        <w:t>olarak tanımlanmaktadır</w:t>
      </w:r>
      <w:r w:rsidR="00BF3141" w:rsidRPr="007348CA">
        <w:rPr>
          <w:rFonts w:ascii="Times New Roman" w:hAnsi="Times New Roman" w:cs="Times New Roman"/>
          <w:shd w:val="clear" w:color="auto" w:fill="FFFFFF"/>
        </w:rPr>
        <w:t xml:space="preserve">. </w:t>
      </w:r>
      <w:r w:rsidR="00AC1643" w:rsidRPr="007348CA">
        <w:rPr>
          <w:rFonts w:ascii="Times New Roman" w:hAnsi="Times New Roman" w:cs="Times New Roman"/>
          <w:shd w:val="clear" w:color="auto" w:fill="FFFFFF"/>
        </w:rPr>
        <w:t>Katlanılamaz olan koşullar ve</w:t>
      </w:r>
      <w:r w:rsidRPr="007348CA">
        <w:rPr>
          <w:rFonts w:ascii="Times New Roman" w:hAnsi="Times New Roman" w:cs="Times New Roman"/>
          <w:shd w:val="clear" w:color="auto" w:fill="FFFFFF"/>
        </w:rPr>
        <w:t>ya</w:t>
      </w:r>
      <w:r w:rsidR="00AC1643" w:rsidRPr="007348CA">
        <w:rPr>
          <w:rFonts w:ascii="Times New Roman" w:hAnsi="Times New Roman" w:cs="Times New Roman"/>
          <w:shd w:val="clear" w:color="auto" w:fill="FFFFFF"/>
        </w:rPr>
        <w:t xml:space="preserve"> kişisel durumlar farklı sebeplerden </w:t>
      </w:r>
      <w:r w:rsidRPr="007348CA">
        <w:rPr>
          <w:rFonts w:ascii="Times New Roman" w:hAnsi="Times New Roman" w:cs="Times New Roman"/>
          <w:shd w:val="clear" w:color="auto" w:fill="FFFFFF"/>
        </w:rPr>
        <w:t>kaynaklanabilmektedir</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Devletlerin</w:t>
      </w:r>
      <w:r w:rsidR="00AC1643" w:rsidRPr="007348CA">
        <w:rPr>
          <w:rFonts w:ascii="Times New Roman" w:hAnsi="Times New Roman" w:cs="Times New Roman"/>
          <w:shd w:val="clear" w:color="auto" w:fill="FFFFFF"/>
        </w:rPr>
        <w:t xml:space="preserve"> bu kişilere dönük sorumluk </w:t>
      </w:r>
      <w:r w:rsidRPr="007348CA">
        <w:rPr>
          <w:rFonts w:ascii="Times New Roman" w:hAnsi="Times New Roman" w:cs="Times New Roman"/>
          <w:shd w:val="clear" w:color="auto" w:fill="FFFFFF"/>
        </w:rPr>
        <w:t>üstlenmesi</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kişilerin</w:t>
      </w:r>
      <w:r w:rsidR="00AC1643" w:rsidRPr="007348CA">
        <w:rPr>
          <w:rFonts w:ascii="Times New Roman" w:hAnsi="Times New Roman" w:cs="Times New Roman"/>
          <w:shd w:val="clear" w:color="auto" w:fill="FFFFFF"/>
        </w:rPr>
        <w:t xml:space="preserve"> kaçmalarına sebep olan olaylar </w:t>
      </w:r>
      <w:r w:rsidRPr="007348CA">
        <w:rPr>
          <w:rFonts w:ascii="Times New Roman" w:hAnsi="Times New Roman" w:cs="Times New Roman"/>
          <w:shd w:val="clear" w:color="auto" w:fill="FFFFFF"/>
        </w:rPr>
        <w:t>karşısında</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bu</w:t>
      </w:r>
      <w:r w:rsidR="00AC1643" w:rsidRPr="007348CA">
        <w:rPr>
          <w:rFonts w:ascii="Times New Roman" w:hAnsi="Times New Roman" w:cs="Times New Roman"/>
          <w:shd w:val="clear" w:color="auto" w:fill="FFFFFF"/>
        </w:rPr>
        <w:t xml:space="preserve"> kişilerin yardım </w:t>
      </w:r>
      <w:r w:rsidR="00F607E6" w:rsidRPr="007348CA">
        <w:rPr>
          <w:rFonts w:ascii="Times New Roman" w:hAnsi="Times New Roman" w:cs="Times New Roman"/>
          <w:shd w:val="clear" w:color="auto" w:fill="FFFFFF"/>
        </w:rPr>
        <w:t xml:space="preserve">edilmeye </w:t>
      </w:r>
      <w:r w:rsidR="00AC1643" w:rsidRPr="007348CA">
        <w:rPr>
          <w:rFonts w:ascii="Times New Roman" w:hAnsi="Times New Roman" w:cs="Times New Roman"/>
          <w:shd w:val="clear" w:color="auto" w:fill="FFFFFF"/>
        </w:rPr>
        <w:t xml:space="preserve">ve korunmaya değer </w:t>
      </w:r>
      <w:r w:rsidR="00F607E6" w:rsidRPr="007348CA">
        <w:rPr>
          <w:rFonts w:ascii="Times New Roman" w:hAnsi="Times New Roman" w:cs="Times New Roman"/>
          <w:shd w:val="clear" w:color="auto" w:fill="FFFFFF"/>
        </w:rPr>
        <w:t xml:space="preserve">oldukları </w:t>
      </w:r>
      <w:r w:rsidR="00AC1643" w:rsidRPr="007348CA">
        <w:rPr>
          <w:rFonts w:ascii="Times New Roman" w:hAnsi="Times New Roman" w:cs="Times New Roman"/>
          <w:shd w:val="clear" w:color="auto" w:fill="FFFFFF"/>
        </w:rPr>
        <w:t>anlayışı yatmaktadır</w:t>
      </w:r>
      <w:r w:rsidR="007B3EFF">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w:t>
      </w:r>
      <w:r w:rsidR="009E4246" w:rsidRPr="007348CA">
        <w:rPr>
          <w:rFonts w:ascii="Times New Roman" w:hAnsi="Times New Roman" w:cs="Times New Roman"/>
          <w:shd w:val="clear" w:color="auto" w:fill="FFFFFF"/>
        </w:rPr>
        <w:t>Goodwin-Gill ve McAdam</w:t>
      </w:r>
      <w:r w:rsidR="00D01E3F" w:rsidRPr="007348CA">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r w:rsidR="00AC1643" w:rsidRPr="007348CA">
        <w:rPr>
          <w:rFonts w:ascii="Times New Roman" w:hAnsi="Times New Roman" w:cs="Times New Roman"/>
          <w:shd w:val="clear" w:color="auto" w:fill="FFFFFF"/>
        </w:rPr>
        <w:t>2007</w:t>
      </w:r>
      <w:r w:rsidR="00C836E0" w:rsidRPr="007348CA">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r w:rsidR="00AC1643" w:rsidRPr="007348CA">
        <w:rPr>
          <w:rFonts w:ascii="Times New Roman" w:hAnsi="Times New Roman" w:cs="Times New Roman"/>
          <w:shd w:val="clear" w:color="auto" w:fill="FFFFFF"/>
        </w:rPr>
        <w:t>15)</w:t>
      </w:r>
      <w:r w:rsidR="00BF3141" w:rsidRPr="007348CA">
        <w:rPr>
          <w:rFonts w:ascii="Times New Roman" w:hAnsi="Times New Roman" w:cs="Times New Roman"/>
          <w:shd w:val="clear" w:color="auto" w:fill="FFFFFF"/>
        </w:rPr>
        <w:t xml:space="preserve">. </w:t>
      </w:r>
      <w:r w:rsidR="00373476" w:rsidRPr="007348CA">
        <w:rPr>
          <w:rFonts w:ascii="Times New Roman" w:hAnsi="Times New Roman" w:cs="Times New Roman"/>
        </w:rPr>
        <w:t>Mülteciler açısından üzerinde durulması gereken husus</w:t>
      </w:r>
      <w:r w:rsidR="00DC7761">
        <w:rPr>
          <w:rFonts w:ascii="Times New Roman" w:hAnsi="Times New Roman" w:cs="Times New Roman"/>
        </w:rPr>
        <w:t>,</w:t>
      </w:r>
      <w:r w:rsidR="00373476" w:rsidRPr="007348CA">
        <w:rPr>
          <w:rFonts w:ascii="Times New Roman" w:hAnsi="Times New Roman" w:cs="Times New Roman"/>
        </w:rPr>
        <w:t xml:space="preserve"> göç nedenlerinde açıklanan çekici faktörlerden öte</w:t>
      </w:r>
      <w:r w:rsidR="00D01E3F" w:rsidRPr="007348CA">
        <w:rPr>
          <w:rFonts w:ascii="Times New Roman" w:hAnsi="Times New Roman" w:cs="Times New Roman"/>
        </w:rPr>
        <w:t xml:space="preserve">, </w:t>
      </w:r>
      <w:r w:rsidR="00373476" w:rsidRPr="007348CA">
        <w:rPr>
          <w:rFonts w:ascii="Times New Roman" w:hAnsi="Times New Roman" w:cs="Times New Roman"/>
        </w:rPr>
        <w:t>itici faktörlerin önem arz ettiğidir</w:t>
      </w:r>
      <w:r w:rsidR="00BF3141" w:rsidRPr="007348CA">
        <w:rPr>
          <w:rFonts w:ascii="Times New Roman" w:hAnsi="Times New Roman" w:cs="Times New Roman"/>
        </w:rPr>
        <w:t xml:space="preserve">. </w:t>
      </w:r>
      <w:r w:rsidR="00373476" w:rsidRPr="007348CA">
        <w:rPr>
          <w:rFonts w:ascii="Times New Roman" w:hAnsi="Times New Roman" w:cs="Times New Roman"/>
        </w:rPr>
        <w:t>İltica eden kişinin içinde bulunduğu şartlar açısından bir an evvel yerleştiği yeri terk ettiği değerlendirilmektedir</w:t>
      </w:r>
      <w:r w:rsidR="00BF3141" w:rsidRPr="007348CA">
        <w:rPr>
          <w:rFonts w:ascii="Times New Roman" w:hAnsi="Times New Roman" w:cs="Times New Roman"/>
        </w:rPr>
        <w:t xml:space="preserve">. </w:t>
      </w:r>
      <w:r w:rsidR="00373476" w:rsidRPr="007348CA">
        <w:rPr>
          <w:rFonts w:ascii="Times New Roman" w:hAnsi="Times New Roman" w:cs="Times New Roman"/>
        </w:rPr>
        <w:t>Bununla birlikte iltica edenlerin hedef ülkeyi seçerken oradaki çekici faktörleri de göz önünde tuttukları bir gerçekliktir</w:t>
      </w:r>
      <w:r w:rsidR="00D01E3F" w:rsidRPr="007348CA">
        <w:rPr>
          <w:rFonts w:ascii="Times New Roman" w:hAnsi="Times New Roman" w:cs="Times New Roman"/>
        </w:rPr>
        <w:t xml:space="preserve"> (</w:t>
      </w:r>
      <w:r w:rsidR="00373476"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373476" w:rsidRPr="007348CA">
        <w:rPr>
          <w:rFonts w:ascii="Times New Roman" w:hAnsi="Times New Roman" w:cs="Times New Roman"/>
        </w:rPr>
        <w:t>2010</w:t>
      </w:r>
      <w:r w:rsidR="00C836E0" w:rsidRPr="007348CA">
        <w:rPr>
          <w:rFonts w:ascii="Times New Roman" w:hAnsi="Times New Roman" w:cs="Times New Roman"/>
        </w:rPr>
        <w:t xml:space="preserve">: </w:t>
      </w:r>
      <w:r w:rsidR="00373476" w:rsidRPr="007348CA">
        <w:rPr>
          <w:rFonts w:ascii="Times New Roman" w:hAnsi="Times New Roman" w:cs="Times New Roman"/>
        </w:rPr>
        <w:t>21-22)</w:t>
      </w:r>
      <w:r w:rsidR="00BF3141" w:rsidRPr="007348CA">
        <w:rPr>
          <w:rFonts w:ascii="Times New Roman" w:hAnsi="Times New Roman" w:cs="Times New Roman"/>
        </w:rPr>
        <w:t xml:space="preserve">. </w:t>
      </w:r>
      <w:r w:rsidR="007C38A3" w:rsidRPr="007348CA">
        <w:rPr>
          <w:rFonts w:ascii="Times New Roman" w:hAnsi="Times New Roman" w:cs="Times New Roman"/>
        </w:rPr>
        <w:t xml:space="preserve"> </w:t>
      </w:r>
      <w:r w:rsidR="00AC1643" w:rsidRPr="007348CA">
        <w:rPr>
          <w:rFonts w:ascii="Times New Roman" w:hAnsi="Times New Roman" w:cs="Times New Roman"/>
          <w:shd w:val="clear" w:color="auto" w:fill="FFFFFF"/>
        </w:rPr>
        <w:t>Dolayısıyla mülteciler</w:t>
      </w:r>
      <w:r w:rsidR="0056602A">
        <w:rPr>
          <w:rFonts w:ascii="Times New Roman" w:hAnsi="Times New Roman" w:cs="Times New Roman"/>
          <w:shd w:val="clear" w:color="auto" w:fill="FFFFFF"/>
        </w:rPr>
        <w:t>;</w:t>
      </w:r>
      <w:r w:rsidR="00AC1643" w:rsidRPr="007348CA">
        <w:rPr>
          <w:rFonts w:ascii="Times New Roman" w:hAnsi="Times New Roman" w:cs="Times New Roman"/>
          <w:shd w:val="clear" w:color="auto" w:fill="FFFFFF"/>
        </w:rPr>
        <w:t xml:space="preserve"> serbest iradeleri ile ülkelerinden </w:t>
      </w:r>
      <w:r w:rsidRPr="007348CA">
        <w:rPr>
          <w:rFonts w:ascii="Times New Roman" w:hAnsi="Times New Roman" w:cs="Times New Roman"/>
          <w:shd w:val="clear" w:color="auto" w:fill="FFFFFF"/>
        </w:rPr>
        <w:t>ayrılmamış</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zulüm</w:t>
      </w:r>
      <w:r w:rsidR="00AC1643" w:rsidRPr="007348CA">
        <w:rPr>
          <w:rFonts w:ascii="Times New Roman" w:hAnsi="Times New Roman" w:cs="Times New Roman"/>
          <w:shd w:val="clear" w:color="auto" w:fill="FFFFFF"/>
        </w:rPr>
        <w:t xml:space="preserve"> korkusu nedeni ile ülkelerinden ayrılmış kişileri </w:t>
      </w:r>
      <w:r w:rsidR="007B3EFF">
        <w:rPr>
          <w:rFonts w:ascii="Times New Roman" w:hAnsi="Times New Roman" w:cs="Times New Roman"/>
          <w:shd w:val="clear" w:color="auto" w:fill="FFFFFF"/>
        </w:rPr>
        <w:t>kapsamaktadır</w:t>
      </w:r>
      <w:r w:rsidR="00D01E3F" w:rsidRPr="007348CA">
        <w:rPr>
          <w:rFonts w:ascii="Times New Roman" w:hAnsi="Times New Roman" w:cs="Times New Roman"/>
          <w:shd w:val="clear" w:color="auto" w:fill="FFFFFF"/>
        </w:rPr>
        <w:t xml:space="preserve"> (</w:t>
      </w:r>
      <w:r w:rsidR="00AC1643" w:rsidRPr="007348CA">
        <w:rPr>
          <w:rFonts w:ascii="Times New Roman" w:hAnsi="Times New Roman" w:cs="Times New Roman"/>
          <w:shd w:val="clear" w:color="auto" w:fill="FFFFFF"/>
        </w:rPr>
        <w:t>UNHRC</w:t>
      </w:r>
      <w:r w:rsidR="00D01E3F" w:rsidRPr="007348CA">
        <w:rPr>
          <w:rFonts w:ascii="Times New Roman" w:hAnsi="Times New Roman" w:cs="Times New Roman"/>
          <w:shd w:val="clear" w:color="auto" w:fill="FFFFFF"/>
        </w:rPr>
        <w:t xml:space="preserve">, </w:t>
      </w:r>
      <w:r w:rsidR="00AC1643" w:rsidRPr="007348CA">
        <w:rPr>
          <w:rFonts w:ascii="Times New Roman" w:hAnsi="Times New Roman" w:cs="Times New Roman"/>
          <w:shd w:val="clear" w:color="auto" w:fill="FFFFFF"/>
        </w:rPr>
        <w:t>2005</w:t>
      </w:r>
      <w:r w:rsidR="00284B2A" w:rsidRPr="007348CA">
        <w:rPr>
          <w:rFonts w:ascii="Times New Roman" w:hAnsi="Times New Roman" w:cs="Times New Roman"/>
          <w:shd w:val="clear" w:color="auto" w:fill="FFFFFF"/>
        </w:rPr>
        <w:t>a</w:t>
      </w:r>
      <w:r w:rsidR="00C836E0" w:rsidRPr="007348CA">
        <w:rPr>
          <w:rFonts w:ascii="Times New Roman" w:hAnsi="Times New Roman" w:cs="Times New Roman"/>
          <w:shd w:val="clear" w:color="auto" w:fill="FFFFFF"/>
        </w:rPr>
        <w:t xml:space="preserve">: </w:t>
      </w:r>
      <w:r w:rsidR="00AC1643" w:rsidRPr="007348CA">
        <w:rPr>
          <w:rFonts w:ascii="Times New Roman" w:hAnsi="Times New Roman" w:cs="Times New Roman"/>
          <w:shd w:val="clear" w:color="auto" w:fill="FFFFFF"/>
        </w:rPr>
        <w:t>13)</w:t>
      </w:r>
      <w:r w:rsidR="00BF3141" w:rsidRPr="007348CA">
        <w:rPr>
          <w:rFonts w:ascii="Times New Roman" w:hAnsi="Times New Roman" w:cs="Times New Roman"/>
          <w:shd w:val="clear" w:color="auto" w:fill="FFFFFF"/>
        </w:rPr>
        <w:t xml:space="preserve">. </w:t>
      </w:r>
      <w:r w:rsidR="00655685" w:rsidRPr="007348CA">
        <w:rPr>
          <w:rFonts w:ascii="Times New Roman" w:hAnsi="Times New Roman" w:cs="Times New Roman"/>
          <w:shd w:val="clear" w:color="auto" w:fill="FFFFFF"/>
        </w:rPr>
        <w:t xml:space="preserve">Bu sebeple gönüllü göç hareketlerinin neticesinde </w:t>
      </w:r>
      <w:r w:rsidR="00B16C0A" w:rsidRPr="007348CA">
        <w:rPr>
          <w:rFonts w:ascii="Times New Roman" w:hAnsi="Times New Roman" w:cs="Times New Roman"/>
          <w:shd w:val="clear" w:color="auto" w:fill="FFFFFF"/>
        </w:rPr>
        <w:t>ülke değiştiren şahıslar mülteci statüsüne sahip olamamaktadır</w:t>
      </w:r>
      <w:r w:rsidR="00BF3141" w:rsidRPr="007348CA">
        <w:rPr>
          <w:rFonts w:ascii="Times New Roman" w:hAnsi="Times New Roman" w:cs="Times New Roman"/>
          <w:shd w:val="clear" w:color="auto" w:fill="FFFFFF"/>
        </w:rPr>
        <w:t xml:space="preserve">. </w:t>
      </w:r>
      <w:r w:rsidR="00B16C0A" w:rsidRPr="007348CA">
        <w:rPr>
          <w:rFonts w:ascii="Times New Roman" w:hAnsi="Times New Roman" w:cs="Times New Roman"/>
          <w:shd w:val="clear" w:color="auto" w:fill="FFFFFF"/>
        </w:rPr>
        <w:t xml:space="preserve"> Örneğin</w:t>
      </w:r>
      <w:r w:rsidR="0056602A">
        <w:rPr>
          <w:rFonts w:ascii="Times New Roman" w:hAnsi="Times New Roman" w:cs="Times New Roman"/>
          <w:shd w:val="clear" w:color="auto" w:fill="FFFFFF"/>
        </w:rPr>
        <w:t>:</w:t>
      </w:r>
      <w:r w:rsidR="00B16C0A" w:rsidRPr="007348CA">
        <w:rPr>
          <w:rFonts w:ascii="Times New Roman" w:hAnsi="Times New Roman" w:cs="Times New Roman"/>
          <w:shd w:val="clear" w:color="auto" w:fill="FFFFFF"/>
        </w:rPr>
        <w:t xml:space="preserve"> </w:t>
      </w:r>
      <w:r w:rsidR="0056602A">
        <w:rPr>
          <w:rFonts w:ascii="Times New Roman" w:hAnsi="Times New Roman" w:cs="Times New Roman"/>
          <w:shd w:val="clear" w:color="auto" w:fill="FFFFFF"/>
        </w:rPr>
        <w:t>T</w:t>
      </w:r>
      <w:r w:rsidR="00B16C0A" w:rsidRPr="007348CA">
        <w:rPr>
          <w:rFonts w:ascii="Times New Roman" w:hAnsi="Times New Roman" w:cs="Times New Roman"/>
          <w:shd w:val="clear" w:color="auto" w:fill="FFFFFF"/>
        </w:rPr>
        <w:t>urist olarak geldiği ülkeyi beğenerek</w:t>
      </w:r>
      <w:r w:rsidR="00DC7761">
        <w:rPr>
          <w:rFonts w:ascii="Times New Roman" w:hAnsi="Times New Roman" w:cs="Times New Roman"/>
          <w:shd w:val="clear" w:color="auto" w:fill="FFFFFF"/>
        </w:rPr>
        <w:t xml:space="preserve"> </w:t>
      </w:r>
      <w:r w:rsidR="00B16C0A" w:rsidRPr="007348CA">
        <w:rPr>
          <w:rFonts w:ascii="Times New Roman" w:hAnsi="Times New Roman" w:cs="Times New Roman"/>
          <w:shd w:val="clear" w:color="auto" w:fill="FFFFFF"/>
        </w:rPr>
        <w:t>o ülkede yasal ya da yasa dışı yollardan bulunmaya devam eden şahıslar mülteci statüsü taşımayacaktır</w:t>
      </w:r>
      <w:r w:rsidR="00BF3141" w:rsidRPr="007348CA">
        <w:rPr>
          <w:rFonts w:ascii="Times New Roman" w:hAnsi="Times New Roman" w:cs="Times New Roman"/>
          <w:shd w:val="clear" w:color="auto" w:fill="FFFFFF"/>
        </w:rPr>
        <w:t xml:space="preserve">. </w:t>
      </w:r>
    </w:p>
    <w:p w:rsidR="00C7657D" w:rsidRPr="007348CA" w:rsidRDefault="00F607E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Birleşmiş Mi</w:t>
      </w:r>
      <w:r w:rsidR="00A112BE" w:rsidRPr="007348CA">
        <w:rPr>
          <w:rFonts w:ascii="Times New Roman" w:hAnsi="Times New Roman" w:cs="Times New Roman"/>
        </w:rPr>
        <w:t>lletler Mülteciler Yüksek Komiserliği</w:t>
      </w:r>
      <w:r w:rsidR="00D01E3F" w:rsidRPr="007348CA">
        <w:rPr>
          <w:rFonts w:ascii="Times New Roman" w:hAnsi="Times New Roman" w:cs="Times New Roman"/>
        </w:rPr>
        <w:t xml:space="preserve"> (</w:t>
      </w:r>
      <w:r w:rsidR="00C7657D" w:rsidRPr="007348CA">
        <w:rPr>
          <w:rFonts w:ascii="Times New Roman" w:hAnsi="Times New Roman" w:cs="Times New Roman"/>
        </w:rPr>
        <w:t>BMMYK</w:t>
      </w:r>
      <w:r w:rsidRPr="007348CA">
        <w:rPr>
          <w:rFonts w:ascii="Times New Roman" w:hAnsi="Times New Roman" w:cs="Times New Roman"/>
        </w:rPr>
        <w:t>)</w:t>
      </w:r>
      <w:r w:rsidR="00C7657D" w:rsidRPr="007348CA">
        <w:rPr>
          <w:rFonts w:ascii="Times New Roman" w:hAnsi="Times New Roman" w:cs="Times New Roman"/>
        </w:rPr>
        <w:t xml:space="preserve"> Elkitabına </w:t>
      </w:r>
      <w:r w:rsidR="00546747" w:rsidRPr="007348CA">
        <w:rPr>
          <w:rFonts w:ascii="Times New Roman" w:hAnsi="Times New Roman" w:cs="Times New Roman"/>
        </w:rPr>
        <w:t>göre</w:t>
      </w:r>
      <w:r w:rsidR="00C836E0" w:rsidRPr="007348CA">
        <w:rPr>
          <w:rFonts w:ascii="Times New Roman" w:hAnsi="Times New Roman" w:cs="Times New Roman"/>
        </w:rPr>
        <w:t xml:space="preserve">: </w:t>
      </w:r>
      <w:r w:rsidR="00546747" w:rsidRPr="007348CA">
        <w:rPr>
          <w:rFonts w:ascii="Times New Roman" w:hAnsi="Times New Roman" w:cs="Times New Roman"/>
        </w:rPr>
        <w:t>“</w:t>
      </w:r>
      <w:r w:rsidR="00C7657D" w:rsidRPr="007348CA">
        <w:rPr>
          <w:rFonts w:ascii="Times New Roman" w:hAnsi="Times New Roman" w:cs="Times New Roman"/>
          <w:i/>
        </w:rPr>
        <w:t>1951 Sözleşmesi anlamında</w:t>
      </w:r>
      <w:r w:rsidR="007B3EFF">
        <w:rPr>
          <w:rFonts w:ascii="Times New Roman" w:hAnsi="Times New Roman" w:cs="Times New Roman"/>
          <w:i/>
        </w:rPr>
        <w:t xml:space="preserve"> </w:t>
      </w:r>
      <w:r w:rsidR="00C7657D" w:rsidRPr="007348CA">
        <w:rPr>
          <w:rFonts w:ascii="Times New Roman" w:hAnsi="Times New Roman" w:cs="Times New Roman"/>
          <w:i/>
        </w:rPr>
        <w:t>bir kimse</w:t>
      </w:r>
      <w:r w:rsidR="00D01E3F" w:rsidRPr="007348CA">
        <w:rPr>
          <w:rFonts w:ascii="Times New Roman" w:hAnsi="Times New Roman" w:cs="Times New Roman"/>
          <w:i/>
        </w:rPr>
        <w:t xml:space="preserve">, </w:t>
      </w:r>
      <w:r w:rsidR="00C7657D" w:rsidRPr="007348CA">
        <w:rPr>
          <w:rFonts w:ascii="Times New Roman" w:hAnsi="Times New Roman" w:cs="Times New Roman"/>
          <w:i/>
        </w:rPr>
        <w:t>tanımda belirtilen ölçütlere uyduğu andan itibaren mülteci sayılır</w:t>
      </w:r>
      <w:r w:rsidR="00BF3141" w:rsidRPr="007348CA">
        <w:rPr>
          <w:rFonts w:ascii="Times New Roman" w:hAnsi="Times New Roman" w:cs="Times New Roman"/>
          <w:i/>
        </w:rPr>
        <w:t xml:space="preserve">. </w:t>
      </w:r>
      <w:r w:rsidR="00C7657D" w:rsidRPr="007348CA">
        <w:rPr>
          <w:rFonts w:ascii="Times New Roman" w:hAnsi="Times New Roman" w:cs="Times New Roman"/>
          <w:i/>
        </w:rPr>
        <w:t>Mülteci statüsü yasal olarak tanınmadan önce</w:t>
      </w:r>
      <w:r w:rsidR="00D01E3F" w:rsidRPr="007348CA">
        <w:rPr>
          <w:rFonts w:ascii="Times New Roman" w:hAnsi="Times New Roman" w:cs="Times New Roman"/>
          <w:i/>
        </w:rPr>
        <w:t xml:space="preserve">, </w:t>
      </w:r>
      <w:r w:rsidR="00C7657D" w:rsidRPr="007348CA">
        <w:rPr>
          <w:rFonts w:ascii="Times New Roman" w:hAnsi="Times New Roman" w:cs="Times New Roman"/>
          <w:i/>
        </w:rPr>
        <w:t>ilgili bu durumu fiilen elde etmiş olmaktadır</w:t>
      </w:r>
      <w:r w:rsidR="00BF3141" w:rsidRPr="007348CA">
        <w:rPr>
          <w:rFonts w:ascii="Times New Roman" w:hAnsi="Times New Roman" w:cs="Times New Roman"/>
          <w:i/>
        </w:rPr>
        <w:t xml:space="preserve">. </w:t>
      </w:r>
      <w:r w:rsidR="00C7657D" w:rsidRPr="007348CA">
        <w:rPr>
          <w:rFonts w:ascii="Times New Roman" w:hAnsi="Times New Roman" w:cs="Times New Roman"/>
          <w:i/>
        </w:rPr>
        <w:t>Dolayısıyla</w:t>
      </w:r>
      <w:r w:rsidR="00D01E3F" w:rsidRPr="007348CA">
        <w:rPr>
          <w:rFonts w:ascii="Times New Roman" w:hAnsi="Times New Roman" w:cs="Times New Roman"/>
          <w:i/>
        </w:rPr>
        <w:t xml:space="preserve">, </w:t>
      </w:r>
      <w:r w:rsidR="00C7657D" w:rsidRPr="007348CA">
        <w:rPr>
          <w:rFonts w:ascii="Times New Roman" w:hAnsi="Times New Roman" w:cs="Times New Roman"/>
          <w:i/>
        </w:rPr>
        <w:t>mülteci statüsünün varlığını açıklamış olur</w:t>
      </w:r>
      <w:r w:rsidR="00BF3141" w:rsidRPr="007348CA">
        <w:rPr>
          <w:rFonts w:ascii="Times New Roman" w:hAnsi="Times New Roman" w:cs="Times New Roman"/>
          <w:i/>
        </w:rPr>
        <w:t xml:space="preserve">. </w:t>
      </w:r>
      <w:r w:rsidR="00C7657D" w:rsidRPr="007348CA">
        <w:rPr>
          <w:rFonts w:ascii="Times New Roman" w:hAnsi="Times New Roman" w:cs="Times New Roman"/>
          <w:i/>
        </w:rPr>
        <w:t>Diğer bir deyimle</w:t>
      </w:r>
      <w:r w:rsidR="00D01E3F" w:rsidRPr="007348CA">
        <w:rPr>
          <w:rFonts w:ascii="Times New Roman" w:hAnsi="Times New Roman" w:cs="Times New Roman"/>
          <w:i/>
        </w:rPr>
        <w:t xml:space="preserve">, </w:t>
      </w:r>
      <w:r w:rsidR="00C7657D" w:rsidRPr="007348CA">
        <w:rPr>
          <w:rFonts w:ascii="Times New Roman" w:hAnsi="Times New Roman" w:cs="Times New Roman"/>
          <w:i/>
        </w:rPr>
        <w:t>ilgili mülteci statüsü tanındığı için mülteci olmaz</w:t>
      </w:r>
      <w:r w:rsidR="00D01E3F" w:rsidRPr="007348CA">
        <w:rPr>
          <w:rFonts w:ascii="Times New Roman" w:hAnsi="Times New Roman" w:cs="Times New Roman"/>
          <w:i/>
        </w:rPr>
        <w:t xml:space="preserve">, </w:t>
      </w:r>
      <w:r w:rsidR="00C7657D" w:rsidRPr="007348CA">
        <w:rPr>
          <w:rFonts w:ascii="Times New Roman" w:hAnsi="Times New Roman" w:cs="Times New Roman"/>
          <w:i/>
        </w:rPr>
        <w:t>tersine</w:t>
      </w:r>
      <w:r w:rsidR="00D01E3F" w:rsidRPr="007348CA">
        <w:rPr>
          <w:rFonts w:ascii="Times New Roman" w:hAnsi="Times New Roman" w:cs="Times New Roman"/>
          <w:i/>
        </w:rPr>
        <w:t xml:space="preserve">, </w:t>
      </w:r>
      <w:r w:rsidR="00C7657D" w:rsidRPr="007348CA">
        <w:rPr>
          <w:rFonts w:ascii="Times New Roman" w:hAnsi="Times New Roman" w:cs="Times New Roman"/>
          <w:i/>
        </w:rPr>
        <w:t>mülteci olduğu için bu statü kendisine tanınır</w:t>
      </w:r>
      <w:r w:rsidR="0056602A">
        <w:rPr>
          <w:rFonts w:ascii="Times New Roman" w:hAnsi="Times New Roman" w:cs="Times New Roman"/>
          <w:i/>
        </w:rPr>
        <w:t>.</w:t>
      </w:r>
      <w:r w:rsidR="00546747" w:rsidRPr="007348CA">
        <w:rPr>
          <w:rFonts w:ascii="Times New Roman" w:hAnsi="Times New Roman" w:cs="Times New Roman"/>
          <w:i/>
        </w:rPr>
        <w:t xml:space="preserve">” </w:t>
      </w:r>
      <w:r w:rsidR="00C7657D" w:rsidRPr="007348CA">
        <w:rPr>
          <w:rFonts w:ascii="Times New Roman" w:hAnsi="Times New Roman" w:cs="Times New Roman"/>
        </w:rPr>
        <w:t>denilerek ilgili kişinin m</w:t>
      </w:r>
      <w:r w:rsidR="00C7657D" w:rsidRPr="007348CA">
        <w:rPr>
          <w:rFonts w:ascii="Times New Roman" w:hAnsi="Times New Roman" w:cs="Times New Roman"/>
          <w:shd w:val="clear" w:color="auto" w:fill="FFFFFF"/>
        </w:rPr>
        <w:t>ültecilik tanımındaki şartların varlığı halinde mülteci olduğunu</w:t>
      </w:r>
      <w:r w:rsidR="00D01E3F" w:rsidRPr="007348CA">
        <w:rPr>
          <w:rFonts w:ascii="Times New Roman" w:hAnsi="Times New Roman" w:cs="Times New Roman"/>
          <w:shd w:val="clear" w:color="auto" w:fill="FFFFFF"/>
        </w:rPr>
        <w:t xml:space="preserve">, </w:t>
      </w:r>
      <w:r w:rsidR="00C7657D" w:rsidRPr="007348CA">
        <w:rPr>
          <w:rFonts w:ascii="Times New Roman" w:hAnsi="Times New Roman" w:cs="Times New Roman"/>
          <w:shd w:val="clear" w:color="auto" w:fill="FFFFFF"/>
        </w:rPr>
        <w:t>devletle</w:t>
      </w:r>
      <w:r w:rsidR="00E416BA" w:rsidRPr="007348CA">
        <w:rPr>
          <w:rFonts w:ascii="Times New Roman" w:hAnsi="Times New Roman" w:cs="Times New Roman"/>
          <w:shd w:val="clear" w:color="auto" w:fill="FFFFFF"/>
        </w:rPr>
        <w:t>r tarafından yapılan statü tanı</w:t>
      </w:r>
      <w:r w:rsidR="00C7657D" w:rsidRPr="007348CA">
        <w:rPr>
          <w:rFonts w:ascii="Times New Roman" w:hAnsi="Times New Roman" w:cs="Times New Roman"/>
          <w:shd w:val="clear" w:color="auto" w:fill="FFFFFF"/>
        </w:rPr>
        <w:t xml:space="preserve">ma </w:t>
      </w:r>
      <w:r w:rsidR="00B16C0A" w:rsidRPr="007348CA">
        <w:rPr>
          <w:rFonts w:ascii="Times New Roman" w:hAnsi="Times New Roman" w:cs="Times New Roman"/>
          <w:shd w:val="clear" w:color="auto" w:fill="FFFFFF"/>
        </w:rPr>
        <w:t>işleminin</w:t>
      </w:r>
      <w:r w:rsidR="00032074" w:rsidRPr="007348CA">
        <w:rPr>
          <w:rFonts w:ascii="Times New Roman" w:hAnsi="Times New Roman" w:cs="Times New Roman"/>
          <w:shd w:val="clear" w:color="auto" w:fill="FFFFFF"/>
        </w:rPr>
        <w:t xml:space="preserve"> </w:t>
      </w:r>
      <w:r w:rsidR="00B16C0A" w:rsidRPr="007348CA">
        <w:rPr>
          <w:rFonts w:ascii="Times New Roman" w:hAnsi="Times New Roman" w:cs="Times New Roman"/>
          <w:i/>
          <w:shd w:val="clear" w:color="auto" w:fill="FFFFFF"/>
        </w:rPr>
        <w:t>kurucu</w:t>
      </w:r>
      <w:r w:rsidR="00C7657D" w:rsidRPr="007348CA">
        <w:rPr>
          <w:rFonts w:ascii="Times New Roman" w:hAnsi="Times New Roman" w:cs="Times New Roman"/>
          <w:shd w:val="clear" w:color="auto" w:fill="FFFFFF"/>
        </w:rPr>
        <w:t xml:space="preserve"> bir işlem olmayıp</w:t>
      </w:r>
      <w:r w:rsidR="00B16C0A" w:rsidRPr="007348CA">
        <w:rPr>
          <w:rFonts w:ascii="Times New Roman" w:hAnsi="Times New Roman" w:cs="Times New Roman"/>
          <w:shd w:val="clear" w:color="auto" w:fill="FFFFFF"/>
        </w:rPr>
        <w:t xml:space="preserve"> </w:t>
      </w:r>
      <w:r w:rsidR="00C7657D" w:rsidRPr="007348CA">
        <w:rPr>
          <w:rFonts w:ascii="Times New Roman" w:hAnsi="Times New Roman" w:cs="Times New Roman"/>
          <w:i/>
          <w:shd w:val="clear" w:color="auto" w:fill="FFFFFF"/>
        </w:rPr>
        <w:t>bildirici</w:t>
      </w:r>
      <w:r w:rsidR="00032074" w:rsidRPr="007348CA">
        <w:rPr>
          <w:rFonts w:ascii="Times New Roman" w:hAnsi="Times New Roman" w:cs="Times New Roman"/>
          <w:i/>
          <w:shd w:val="clear" w:color="auto" w:fill="FFFFFF"/>
        </w:rPr>
        <w:t xml:space="preserve"> </w:t>
      </w:r>
      <w:r w:rsidR="00C7657D" w:rsidRPr="007348CA">
        <w:rPr>
          <w:rFonts w:ascii="Times New Roman" w:hAnsi="Times New Roman" w:cs="Times New Roman"/>
          <w:shd w:val="clear" w:color="auto" w:fill="FFFFFF"/>
        </w:rPr>
        <w:t>işlem olduğu belirtilmektedir</w:t>
      </w:r>
      <w:r w:rsidR="00BF3141" w:rsidRPr="007348CA">
        <w:rPr>
          <w:rFonts w:ascii="Times New Roman" w:hAnsi="Times New Roman" w:cs="Times New Roman"/>
          <w:shd w:val="clear" w:color="auto" w:fill="FFFFFF"/>
        </w:rPr>
        <w:t xml:space="preserve">. </w:t>
      </w:r>
      <w:r w:rsidR="00C7657D" w:rsidRPr="007348CA">
        <w:rPr>
          <w:rFonts w:ascii="Times New Roman" w:hAnsi="Times New Roman" w:cs="Times New Roman"/>
          <w:shd w:val="clear" w:color="auto" w:fill="FFFFFF"/>
        </w:rPr>
        <w:t xml:space="preserve">Mülteci statüsü belirleme işlemi </w:t>
      </w:r>
      <w:r w:rsidR="000F1FA1" w:rsidRPr="007348CA">
        <w:rPr>
          <w:rFonts w:ascii="Times New Roman" w:hAnsi="Times New Roman" w:cs="Times New Roman"/>
          <w:shd w:val="clear" w:color="auto" w:fill="FFFFFF"/>
        </w:rPr>
        <w:t>ise</w:t>
      </w:r>
      <w:r w:rsidR="00D01E3F" w:rsidRPr="007348CA">
        <w:rPr>
          <w:rFonts w:ascii="Times New Roman" w:hAnsi="Times New Roman" w:cs="Times New Roman"/>
          <w:shd w:val="clear" w:color="auto" w:fill="FFFFFF"/>
        </w:rPr>
        <w:t xml:space="preserve">, </w:t>
      </w:r>
      <w:r w:rsidR="000F1FA1" w:rsidRPr="007348CA">
        <w:rPr>
          <w:rFonts w:ascii="Times New Roman" w:hAnsi="Times New Roman" w:cs="Times New Roman"/>
          <w:shd w:val="clear" w:color="auto" w:fill="FFFFFF"/>
        </w:rPr>
        <w:lastRenderedPageBreak/>
        <w:t>başvuru</w:t>
      </w:r>
      <w:r w:rsidR="00E22A42" w:rsidRPr="007348CA">
        <w:rPr>
          <w:rFonts w:ascii="Times New Roman" w:hAnsi="Times New Roman" w:cs="Times New Roman"/>
          <w:shd w:val="clear" w:color="auto" w:fill="FFFFFF"/>
        </w:rPr>
        <w:t xml:space="preserve"> </w:t>
      </w:r>
      <w:r w:rsidR="00C7657D" w:rsidRPr="007348CA">
        <w:rPr>
          <w:rFonts w:ascii="Times New Roman" w:hAnsi="Times New Roman" w:cs="Times New Roman"/>
          <w:shd w:val="clear" w:color="auto" w:fill="FFFFFF"/>
        </w:rPr>
        <w:t>talebin</w:t>
      </w:r>
      <w:r w:rsidR="000F1FA1" w:rsidRPr="007348CA">
        <w:rPr>
          <w:rFonts w:ascii="Times New Roman" w:hAnsi="Times New Roman" w:cs="Times New Roman"/>
          <w:shd w:val="clear" w:color="auto" w:fill="FFFFFF"/>
        </w:rPr>
        <w:t>in</w:t>
      </w:r>
      <w:r w:rsidR="00C7657D" w:rsidRPr="007348CA">
        <w:rPr>
          <w:rFonts w:ascii="Times New Roman" w:hAnsi="Times New Roman" w:cs="Times New Roman"/>
          <w:shd w:val="clear" w:color="auto" w:fill="FFFFFF"/>
        </w:rPr>
        <w:t xml:space="preserve"> dayandığı tü</w:t>
      </w:r>
      <w:r w:rsidR="000F1FA1" w:rsidRPr="007348CA">
        <w:rPr>
          <w:rFonts w:ascii="Times New Roman" w:hAnsi="Times New Roman" w:cs="Times New Roman"/>
          <w:shd w:val="clear" w:color="auto" w:fill="FFFFFF"/>
        </w:rPr>
        <w:t>m somut olayların tespiti</w:t>
      </w:r>
      <w:r w:rsidR="00E22A42" w:rsidRPr="007348CA">
        <w:rPr>
          <w:rFonts w:ascii="Times New Roman" w:hAnsi="Times New Roman" w:cs="Times New Roman"/>
          <w:shd w:val="clear" w:color="auto" w:fill="FFFFFF"/>
        </w:rPr>
        <w:t xml:space="preserve"> </w:t>
      </w:r>
      <w:r w:rsidR="000F1FA1" w:rsidRPr="007348CA">
        <w:rPr>
          <w:rFonts w:ascii="Times New Roman" w:hAnsi="Times New Roman" w:cs="Times New Roman"/>
          <w:shd w:val="clear" w:color="auto" w:fill="FFFFFF"/>
        </w:rPr>
        <w:t>ve</w:t>
      </w:r>
      <w:r w:rsidR="00C7657D" w:rsidRPr="007348CA">
        <w:rPr>
          <w:rFonts w:ascii="Times New Roman" w:hAnsi="Times New Roman" w:cs="Times New Roman"/>
          <w:shd w:val="clear" w:color="auto" w:fill="FFFFFF"/>
        </w:rPr>
        <w:t xml:space="preserve"> bu tespitlerin mülteci tanımına uygunluğu</w:t>
      </w:r>
      <w:r w:rsidR="000F1FA1" w:rsidRPr="007348CA">
        <w:rPr>
          <w:rFonts w:ascii="Times New Roman" w:hAnsi="Times New Roman" w:cs="Times New Roman"/>
          <w:shd w:val="clear" w:color="auto" w:fill="FFFFFF"/>
        </w:rPr>
        <w:t>nun değerlendirilmesidir</w:t>
      </w:r>
      <w:r w:rsidR="007B3EFF">
        <w:rPr>
          <w:rFonts w:ascii="Times New Roman" w:hAnsi="Times New Roman" w:cs="Times New Roman"/>
          <w:shd w:val="clear" w:color="auto" w:fill="FFFFFF"/>
        </w:rPr>
        <w:t xml:space="preserve"> </w:t>
      </w:r>
      <w:r w:rsidR="00D01E3F" w:rsidRPr="007348CA">
        <w:rPr>
          <w:rFonts w:ascii="Times New Roman" w:hAnsi="Times New Roman" w:cs="Times New Roman"/>
        </w:rPr>
        <w:t>(</w:t>
      </w:r>
      <w:r w:rsidR="00C7657D"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C7657D" w:rsidRPr="007348CA">
        <w:rPr>
          <w:rFonts w:ascii="Times New Roman" w:hAnsi="Times New Roman" w:cs="Times New Roman"/>
        </w:rPr>
        <w:t>28-29)</w:t>
      </w:r>
      <w:r w:rsidR="00BF3141" w:rsidRPr="007348CA">
        <w:rPr>
          <w:rFonts w:ascii="Times New Roman" w:hAnsi="Times New Roman" w:cs="Times New Roman"/>
        </w:rPr>
        <w:t xml:space="preserve">. </w:t>
      </w:r>
    </w:p>
    <w:p w:rsidR="00B16C0A" w:rsidRPr="007348CA" w:rsidRDefault="00B16C0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 hukuk sisteminde</w:t>
      </w:r>
      <w:r w:rsidR="00D01E3F" w:rsidRPr="007348CA">
        <w:rPr>
          <w:rFonts w:ascii="Times New Roman" w:hAnsi="Times New Roman" w:cs="Times New Roman"/>
        </w:rPr>
        <w:t xml:space="preserve">, </w:t>
      </w:r>
      <w:r w:rsidRPr="007348CA">
        <w:rPr>
          <w:rFonts w:ascii="Times New Roman" w:hAnsi="Times New Roman" w:cs="Times New Roman"/>
        </w:rPr>
        <w:t>mülteci tanımı uluslararası literatürden farklılık taşımıştır</w:t>
      </w:r>
      <w:r w:rsidR="00BF3141" w:rsidRPr="007348CA">
        <w:rPr>
          <w:rFonts w:ascii="Times New Roman" w:hAnsi="Times New Roman" w:cs="Times New Roman"/>
        </w:rPr>
        <w:t>.</w:t>
      </w:r>
      <w:r w:rsidR="00065B7F">
        <w:rPr>
          <w:rFonts w:ascii="Times New Roman" w:hAnsi="Times New Roman" w:cs="Times New Roman"/>
        </w:rPr>
        <w:t xml:space="preserve"> </w:t>
      </w:r>
      <w:r w:rsidRPr="007348CA">
        <w:rPr>
          <w:rFonts w:ascii="Times New Roman" w:hAnsi="Times New Roman" w:cs="Times New Roman"/>
        </w:rPr>
        <w:t>Uluslararası mül</w:t>
      </w:r>
      <w:r w:rsidR="0056602A">
        <w:rPr>
          <w:rFonts w:ascii="Times New Roman" w:hAnsi="Times New Roman" w:cs="Times New Roman"/>
        </w:rPr>
        <w:t>teci hukukunda</w:t>
      </w:r>
      <w:r w:rsidRPr="007348CA">
        <w:rPr>
          <w:rFonts w:ascii="Times New Roman" w:hAnsi="Times New Roman" w:cs="Times New Roman"/>
        </w:rPr>
        <w:t xml:space="preserve"> sığınmacı</w:t>
      </w:r>
      <w:r w:rsidR="00D01E3F" w:rsidRPr="007348CA">
        <w:rPr>
          <w:rFonts w:ascii="Times New Roman" w:hAnsi="Times New Roman" w:cs="Times New Roman"/>
        </w:rPr>
        <w:t xml:space="preserve">, </w:t>
      </w:r>
      <w:r w:rsidRPr="007348CA">
        <w:rPr>
          <w:rFonts w:ascii="Times New Roman" w:hAnsi="Times New Roman" w:cs="Times New Roman"/>
        </w:rPr>
        <w:t>mültecilik statüsü şartlarının varlığının tespiti halinde mülteciye dönüşürken</w:t>
      </w:r>
      <w:r w:rsidR="0056602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Türkiye’de ise sığınmacı olan birinin mülteci olmasına yasal olarak olanak yoktur</w:t>
      </w:r>
      <w:r w:rsidR="007B3EFF">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Odman</w:t>
      </w:r>
      <w:r w:rsidR="00D01E3F" w:rsidRPr="007348CA">
        <w:rPr>
          <w:rFonts w:ascii="Times New Roman" w:hAnsi="Times New Roman" w:cs="Times New Roman"/>
        </w:rPr>
        <w:t xml:space="preserve">, </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188-191)</w:t>
      </w:r>
      <w:r w:rsidR="00BF3141" w:rsidRPr="007348CA">
        <w:rPr>
          <w:rFonts w:ascii="Times New Roman" w:hAnsi="Times New Roman" w:cs="Times New Roman"/>
        </w:rPr>
        <w:t xml:space="preserve">. </w:t>
      </w:r>
    </w:p>
    <w:p w:rsidR="002A0D04" w:rsidRPr="007348CA" w:rsidRDefault="00342B35"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3</w:t>
      </w:r>
      <w:r w:rsidR="007D338C">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655CA0" w:rsidRPr="007348CA">
        <w:rPr>
          <w:rFonts w:ascii="Times New Roman" w:hAnsi="Times New Roman" w:cs="Times New Roman"/>
          <w:b/>
        </w:rPr>
        <w:t>Sığınmacı</w:t>
      </w:r>
      <w:r w:rsidR="00D01E3F" w:rsidRPr="007348CA">
        <w:rPr>
          <w:rFonts w:ascii="Times New Roman" w:hAnsi="Times New Roman" w:cs="Times New Roman"/>
          <w:b/>
        </w:rPr>
        <w:t xml:space="preserve"> (</w:t>
      </w:r>
      <w:r w:rsidR="00655CA0" w:rsidRPr="007348CA">
        <w:rPr>
          <w:rFonts w:ascii="Times New Roman" w:hAnsi="Times New Roman" w:cs="Times New Roman"/>
          <w:b/>
        </w:rPr>
        <w:t>asylum-seeker)</w:t>
      </w:r>
    </w:p>
    <w:p w:rsidR="00C7657D" w:rsidRPr="007348CA" w:rsidRDefault="00C7657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w:t>
      </w:r>
      <w:r w:rsidR="00D01E3F" w:rsidRPr="007348CA">
        <w:rPr>
          <w:rFonts w:ascii="Times New Roman" w:hAnsi="Times New Roman" w:cs="Times New Roman"/>
        </w:rPr>
        <w:t xml:space="preserve">, </w:t>
      </w:r>
      <w:r w:rsidRPr="007348CA">
        <w:rPr>
          <w:rFonts w:ascii="Times New Roman" w:hAnsi="Times New Roman" w:cs="Times New Roman"/>
        </w:rPr>
        <w:t xml:space="preserve">ilk olarak bir devletin kendi ülkesi dışında başka ülke topraklarında bulunan misyon binaları ve savaş gemileri gibi alanlara sığınanları koruyarak </w:t>
      </w:r>
      <w:r w:rsidRPr="007B3EFF">
        <w:rPr>
          <w:rFonts w:ascii="Times New Roman" w:hAnsi="Times New Roman" w:cs="Times New Roman"/>
          <w:i/>
        </w:rPr>
        <w:t>diplomatik sığınma</w:t>
      </w:r>
      <w:r w:rsidR="007C38A3" w:rsidRPr="007348CA">
        <w:rPr>
          <w:rFonts w:ascii="Times New Roman" w:hAnsi="Times New Roman" w:cs="Times New Roman"/>
        </w:rPr>
        <w:t xml:space="preserve"> </w:t>
      </w:r>
      <w:r w:rsidR="00D01E3F" w:rsidRPr="007348CA">
        <w:rPr>
          <w:rFonts w:ascii="Times New Roman" w:hAnsi="Times New Roman" w:cs="Times New Roman"/>
        </w:rPr>
        <w:t>(</w:t>
      </w:r>
      <w:r w:rsidRPr="007B3EFF">
        <w:rPr>
          <w:rFonts w:ascii="Times New Roman" w:hAnsi="Times New Roman" w:cs="Times New Roman"/>
          <w:i/>
        </w:rPr>
        <w:t xml:space="preserve">diplomatic asylum) </w:t>
      </w:r>
      <w:r w:rsidR="00922AA4" w:rsidRPr="007348CA">
        <w:rPr>
          <w:rFonts w:ascii="Times New Roman" w:hAnsi="Times New Roman" w:cs="Times New Roman"/>
        </w:rPr>
        <w:t xml:space="preserve">şeklinde </w:t>
      </w:r>
      <w:r w:rsidRPr="007348CA">
        <w:rPr>
          <w:rFonts w:ascii="Times New Roman" w:hAnsi="Times New Roman" w:cs="Times New Roman"/>
        </w:rPr>
        <w:t>gelişmiş ve yerleşmiştir</w:t>
      </w:r>
      <w:r w:rsidR="00BF3141" w:rsidRPr="007348CA">
        <w:rPr>
          <w:rFonts w:ascii="Times New Roman" w:hAnsi="Times New Roman" w:cs="Times New Roman"/>
        </w:rPr>
        <w:t xml:space="preserve">. </w:t>
      </w:r>
      <w:r w:rsidRPr="007348CA">
        <w:rPr>
          <w:rFonts w:ascii="Times New Roman" w:hAnsi="Times New Roman" w:cs="Times New Roman"/>
        </w:rPr>
        <w:t xml:space="preserve">Günümüzde ise diplomatik sığınma olarak belirtilmedikçe daha geniş kapsamı olan </w:t>
      </w:r>
      <w:r w:rsidRPr="007348CA">
        <w:rPr>
          <w:rFonts w:ascii="Times New Roman" w:hAnsi="Times New Roman" w:cs="Times New Roman"/>
          <w:i/>
        </w:rPr>
        <w:t>ülkesel sığınma</w:t>
      </w:r>
      <w:r w:rsidR="00D01E3F" w:rsidRPr="007348CA">
        <w:rPr>
          <w:rFonts w:ascii="Times New Roman" w:hAnsi="Times New Roman" w:cs="Times New Roman"/>
        </w:rPr>
        <w:t xml:space="preserve"> (</w:t>
      </w:r>
      <w:r w:rsidRPr="007348CA">
        <w:rPr>
          <w:rFonts w:ascii="Times New Roman" w:hAnsi="Times New Roman" w:cs="Times New Roman"/>
          <w:i/>
        </w:rPr>
        <w:t>territorial asylum</w:t>
      </w:r>
      <w:r w:rsidRPr="007348CA">
        <w:rPr>
          <w:rFonts w:ascii="Times New Roman" w:hAnsi="Times New Roman" w:cs="Times New Roman"/>
        </w:rPr>
        <w:t>)</w:t>
      </w:r>
      <w:r w:rsidR="007C38A3" w:rsidRPr="007348CA">
        <w:rPr>
          <w:rFonts w:ascii="Times New Roman" w:hAnsi="Times New Roman" w:cs="Times New Roman"/>
        </w:rPr>
        <w:t xml:space="preserve"> </w:t>
      </w:r>
      <w:r w:rsidRPr="007348CA">
        <w:rPr>
          <w:rFonts w:ascii="Times New Roman" w:hAnsi="Times New Roman" w:cs="Times New Roman"/>
        </w:rPr>
        <w:t>kastedilmektedir</w:t>
      </w:r>
      <w:r w:rsidR="00BF3141" w:rsidRPr="007348CA">
        <w:rPr>
          <w:rFonts w:ascii="Times New Roman" w:hAnsi="Times New Roman" w:cs="Times New Roman"/>
        </w:rPr>
        <w:t>.</w:t>
      </w:r>
      <w:r w:rsidR="007B3EFF">
        <w:rPr>
          <w:rFonts w:ascii="Times New Roman" w:hAnsi="Times New Roman" w:cs="Times New Roman"/>
        </w:rPr>
        <w:t xml:space="preserve"> </w:t>
      </w:r>
      <w:r w:rsidRPr="007348CA">
        <w:rPr>
          <w:rFonts w:ascii="Times New Roman" w:hAnsi="Times New Roman" w:cs="Times New Roman"/>
        </w:rPr>
        <w:t xml:space="preserve">Ülkesel sığınma </w:t>
      </w:r>
      <w:r w:rsidR="00B16C0A" w:rsidRPr="007348CA">
        <w:rPr>
          <w:rFonts w:ascii="Times New Roman" w:hAnsi="Times New Roman" w:cs="Times New Roman"/>
        </w:rPr>
        <w:t xml:space="preserve">ile </w:t>
      </w:r>
      <w:r w:rsidRPr="007348CA">
        <w:rPr>
          <w:rFonts w:ascii="Times New Roman" w:hAnsi="Times New Roman" w:cs="Times New Roman"/>
        </w:rPr>
        <w:t>bir devletin kendi toprakları üzerinde bulunan yabancılara sağladığı koruma anlaşılmaktadır</w:t>
      </w:r>
      <w:r w:rsidR="00BF3141" w:rsidRPr="007348CA">
        <w:rPr>
          <w:rFonts w:ascii="Times New Roman" w:hAnsi="Times New Roman" w:cs="Times New Roman"/>
        </w:rPr>
        <w:t xml:space="preserve">. </w:t>
      </w:r>
      <w:r w:rsidRPr="007348CA">
        <w:rPr>
          <w:rFonts w:ascii="Times New Roman" w:hAnsi="Times New Roman" w:cs="Times New Roman"/>
        </w:rPr>
        <w:t xml:space="preserve">Ülkesel sığınma non-refoulment ilkesi üzerine gelişmiş olup uluslararası birtakım hakların da sağlanmasını </w:t>
      </w:r>
      <w:r w:rsidR="00B16C0A" w:rsidRPr="007348CA">
        <w:rPr>
          <w:rFonts w:ascii="Times New Roman" w:hAnsi="Times New Roman" w:cs="Times New Roman"/>
        </w:rPr>
        <w:t>gerektirmektedir</w:t>
      </w:r>
      <w:r w:rsidR="00D01E3F" w:rsidRPr="007348CA">
        <w:rPr>
          <w:rFonts w:ascii="Times New Roman" w:hAnsi="Times New Roman" w:cs="Times New Roman"/>
        </w:rPr>
        <w:t xml:space="preserve"> (</w:t>
      </w:r>
      <w:r w:rsidR="00C836E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13)</w:t>
      </w:r>
      <w:r w:rsidR="00BF3141" w:rsidRPr="007348CA">
        <w:rPr>
          <w:rFonts w:ascii="Times New Roman" w:hAnsi="Times New Roman" w:cs="Times New Roman"/>
        </w:rPr>
        <w:t xml:space="preserve">. </w:t>
      </w:r>
    </w:p>
    <w:p w:rsidR="00AC1643" w:rsidRPr="007348CA" w:rsidRDefault="0065568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Sığınmacı</w:t>
      </w:r>
      <w:r w:rsidR="00D01E3F" w:rsidRPr="007348CA">
        <w:rPr>
          <w:rFonts w:ascii="Times New Roman" w:hAnsi="Times New Roman" w:cs="Times New Roman"/>
        </w:rPr>
        <w:t xml:space="preserve">, </w:t>
      </w:r>
      <w:r w:rsidRPr="007348CA">
        <w:rPr>
          <w:rFonts w:ascii="Times New Roman" w:hAnsi="Times New Roman" w:cs="Times New Roman"/>
        </w:rPr>
        <w:t>henüz</w:t>
      </w:r>
      <w:r w:rsidR="003439AD" w:rsidRPr="007348CA">
        <w:rPr>
          <w:rFonts w:ascii="Times New Roman" w:hAnsi="Times New Roman" w:cs="Times New Roman"/>
        </w:rPr>
        <w:t xml:space="preserve"> m</w:t>
      </w:r>
      <w:r w:rsidR="00AC1643" w:rsidRPr="007348CA">
        <w:rPr>
          <w:rFonts w:ascii="Times New Roman" w:hAnsi="Times New Roman" w:cs="Times New Roman"/>
        </w:rPr>
        <w:t xml:space="preserve">ülteci sayılmayan </w:t>
      </w:r>
      <w:r w:rsidR="003439AD" w:rsidRPr="007348CA">
        <w:rPr>
          <w:rFonts w:ascii="Times New Roman" w:hAnsi="Times New Roman" w:cs="Times New Roman"/>
        </w:rPr>
        <w:t xml:space="preserve">ancak </w:t>
      </w:r>
      <w:r w:rsidR="00AC1643" w:rsidRPr="007348CA">
        <w:rPr>
          <w:rFonts w:ascii="Times New Roman" w:hAnsi="Times New Roman" w:cs="Times New Roman"/>
        </w:rPr>
        <w:t xml:space="preserve">haklı korkuları nedeni ile korunmak üzere </w:t>
      </w:r>
      <w:r w:rsidR="00BC7A22" w:rsidRPr="007348CA">
        <w:rPr>
          <w:rFonts w:ascii="Times New Roman" w:hAnsi="Times New Roman" w:cs="Times New Roman"/>
        </w:rPr>
        <w:t>yaşadığı yerden ayrılan kimsed</w:t>
      </w:r>
      <w:r w:rsidR="00AC1643" w:rsidRPr="007348CA">
        <w:rPr>
          <w:rFonts w:ascii="Times New Roman" w:hAnsi="Times New Roman" w:cs="Times New Roman"/>
        </w:rPr>
        <w:t>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00AC1643" w:rsidRPr="007348CA">
        <w:rPr>
          <w:rFonts w:ascii="Times New Roman" w:hAnsi="Times New Roman" w:cs="Times New Roman"/>
        </w:rPr>
        <w:t>2002</w:t>
      </w:r>
      <w:r w:rsidR="00C836E0" w:rsidRPr="007348CA">
        <w:rPr>
          <w:rFonts w:ascii="Times New Roman" w:hAnsi="Times New Roman" w:cs="Times New Roman"/>
        </w:rPr>
        <w:t xml:space="preserve">: </w:t>
      </w:r>
      <w:r w:rsidR="00AC1643" w:rsidRPr="007348CA">
        <w:rPr>
          <w:rFonts w:ascii="Times New Roman" w:hAnsi="Times New Roman" w:cs="Times New Roman"/>
        </w:rPr>
        <w:t>306)</w:t>
      </w:r>
      <w:r w:rsidR="00BF3141" w:rsidRPr="007348CA">
        <w:rPr>
          <w:rFonts w:ascii="Times New Roman" w:hAnsi="Times New Roman" w:cs="Times New Roman"/>
        </w:rPr>
        <w:t xml:space="preserve">. </w:t>
      </w:r>
      <w:r w:rsidRPr="007348CA">
        <w:rPr>
          <w:rFonts w:ascii="Times New Roman" w:hAnsi="Times New Roman" w:cs="Times New Roman"/>
        </w:rPr>
        <w:t>Sığınmacı</w:t>
      </w:r>
      <w:r w:rsidR="00D01E3F" w:rsidRPr="007348CA">
        <w:rPr>
          <w:rFonts w:ascii="Times New Roman" w:hAnsi="Times New Roman" w:cs="Times New Roman"/>
        </w:rPr>
        <w:t xml:space="preserve">, </w:t>
      </w:r>
      <w:r w:rsidRPr="007348CA">
        <w:rPr>
          <w:rFonts w:ascii="Times New Roman" w:hAnsi="Times New Roman" w:cs="Times New Roman"/>
        </w:rPr>
        <w:t>mülteci</w:t>
      </w:r>
      <w:r w:rsidR="00AC1643" w:rsidRPr="007348CA">
        <w:rPr>
          <w:rFonts w:ascii="Times New Roman" w:hAnsi="Times New Roman" w:cs="Times New Roman"/>
        </w:rPr>
        <w:t xml:space="preserve"> statüsü kazanmak için başvuru yapmış ve haklarında uluslararası ve ulusal hukuka göre değerlendirilme yapılan kişileri </w:t>
      </w:r>
      <w:r w:rsidR="00B16C0A" w:rsidRPr="007348CA">
        <w:rPr>
          <w:rFonts w:ascii="Times New Roman" w:hAnsi="Times New Roman" w:cs="Times New Roman"/>
        </w:rPr>
        <w:t xml:space="preserve">de </w:t>
      </w:r>
      <w:r w:rsidR="00AC1643" w:rsidRPr="007348CA">
        <w:rPr>
          <w:rFonts w:ascii="Times New Roman" w:hAnsi="Times New Roman" w:cs="Times New Roman"/>
        </w:rPr>
        <w:t xml:space="preserve">ifade </w:t>
      </w:r>
      <w:r w:rsidRPr="007348CA">
        <w:rPr>
          <w:rFonts w:ascii="Times New Roman" w:hAnsi="Times New Roman" w:cs="Times New Roman"/>
        </w:rPr>
        <w:t>etmektedir</w:t>
      </w:r>
      <w:r w:rsidR="00BF3141" w:rsidRPr="007348CA">
        <w:rPr>
          <w:rFonts w:ascii="Times New Roman" w:hAnsi="Times New Roman" w:cs="Times New Roman"/>
        </w:rPr>
        <w:t xml:space="preserve">. </w:t>
      </w:r>
      <w:r w:rsidRPr="007348CA">
        <w:rPr>
          <w:rFonts w:ascii="Times New Roman" w:hAnsi="Times New Roman" w:cs="Times New Roman"/>
        </w:rPr>
        <w:t>Bu</w:t>
      </w:r>
      <w:r w:rsidR="00AC1643" w:rsidRPr="007348CA">
        <w:rPr>
          <w:rFonts w:ascii="Times New Roman" w:hAnsi="Times New Roman" w:cs="Times New Roman"/>
        </w:rPr>
        <w:t xml:space="preserve"> kişilerin başvuru taleplerinin reddi halinde</w:t>
      </w:r>
      <w:r w:rsidR="00407BEB">
        <w:rPr>
          <w:rFonts w:ascii="Times New Roman" w:hAnsi="Times New Roman" w:cs="Times New Roman"/>
        </w:rPr>
        <w:t>,</w:t>
      </w:r>
      <w:r w:rsidR="00AC1643" w:rsidRPr="007348CA">
        <w:rPr>
          <w:rFonts w:ascii="Times New Roman" w:hAnsi="Times New Roman" w:cs="Times New Roman"/>
        </w:rPr>
        <w:t xml:space="preserve"> ülkede kalmalarını haklı kılacak sebepleri de yoksa bu kişiler</w:t>
      </w:r>
      <w:r w:rsidR="00F607E6" w:rsidRPr="007348CA">
        <w:rPr>
          <w:rFonts w:ascii="Times New Roman" w:hAnsi="Times New Roman" w:cs="Times New Roman"/>
        </w:rPr>
        <w:t>den</w:t>
      </w:r>
      <w:r w:rsidR="00AC1643" w:rsidRPr="007348CA">
        <w:rPr>
          <w:rFonts w:ascii="Times New Roman" w:hAnsi="Times New Roman" w:cs="Times New Roman"/>
        </w:rPr>
        <w:t xml:space="preserve"> ülkeden ayrılmaları istenir veya </w:t>
      </w:r>
      <w:r w:rsidR="00F45A1C" w:rsidRPr="007348CA">
        <w:rPr>
          <w:rFonts w:ascii="Times New Roman" w:hAnsi="Times New Roman" w:cs="Times New Roman"/>
        </w:rPr>
        <w:t>sınır dışı</w:t>
      </w:r>
      <w:r w:rsidR="00AC1643" w:rsidRPr="007348CA">
        <w:rPr>
          <w:rFonts w:ascii="Times New Roman" w:hAnsi="Times New Roman" w:cs="Times New Roman"/>
        </w:rPr>
        <w:t xml:space="preserve"> </w:t>
      </w:r>
      <w:r w:rsidRPr="007348CA">
        <w:rPr>
          <w:rFonts w:ascii="Times New Roman" w:hAnsi="Times New Roman" w:cs="Times New Roman"/>
        </w:rPr>
        <w:t>edilir</w:t>
      </w:r>
      <w:r w:rsidR="00BF3141" w:rsidRPr="007348CA">
        <w:rPr>
          <w:rFonts w:ascii="Times New Roman" w:hAnsi="Times New Roman" w:cs="Times New Roman"/>
        </w:rPr>
        <w:t>.</w:t>
      </w:r>
      <w:r w:rsidRPr="007348CA">
        <w:rPr>
          <w:rFonts w:ascii="Times New Roman" w:hAnsi="Times New Roman" w:cs="Times New Roman"/>
        </w:rPr>
        <w:t xml:space="preserve"> Ancak istisnai</w:t>
      </w:r>
      <w:r w:rsidR="00AC1643" w:rsidRPr="007348CA">
        <w:rPr>
          <w:rFonts w:ascii="Times New Roman" w:hAnsi="Times New Roman" w:cs="Times New Roman"/>
        </w:rPr>
        <w:t xml:space="preserve"> olarak bu kişilere insani gerekçeler ile</w:t>
      </w:r>
      <w:r w:rsidR="00D01E3F" w:rsidRPr="007348CA">
        <w:rPr>
          <w:rFonts w:ascii="Times New Roman" w:hAnsi="Times New Roman" w:cs="Times New Roman"/>
        </w:rPr>
        <w:t xml:space="preserve"> (</w:t>
      </w:r>
      <w:r w:rsidR="00AC1643" w:rsidRPr="007348CA">
        <w:rPr>
          <w:rFonts w:ascii="Times New Roman" w:hAnsi="Times New Roman" w:cs="Times New Roman"/>
        </w:rPr>
        <w:t>humanitarian grounds)</w:t>
      </w:r>
      <w:r w:rsidR="00032074" w:rsidRPr="007348CA">
        <w:rPr>
          <w:rFonts w:ascii="Times New Roman" w:hAnsi="Times New Roman" w:cs="Times New Roman"/>
        </w:rPr>
        <w:t xml:space="preserve"> </w:t>
      </w:r>
      <w:r w:rsidR="00AC1643" w:rsidRPr="007348CA">
        <w:rPr>
          <w:rFonts w:ascii="Times New Roman" w:hAnsi="Times New Roman" w:cs="Times New Roman"/>
        </w:rPr>
        <w:t>ika</w:t>
      </w:r>
      <w:r w:rsidR="008D744D" w:rsidRPr="007348CA">
        <w:rPr>
          <w:rFonts w:ascii="Times New Roman" w:hAnsi="Times New Roman" w:cs="Times New Roman"/>
        </w:rPr>
        <w:t>met izni verilebilir</w:t>
      </w:r>
      <w:r w:rsidR="00D01E3F" w:rsidRPr="007348CA">
        <w:rPr>
          <w:rFonts w:ascii="Times New Roman" w:hAnsi="Times New Roman" w:cs="Times New Roman"/>
        </w:rPr>
        <w:t xml:space="preserve"> (</w:t>
      </w:r>
      <w:r w:rsidR="00E14114" w:rsidRPr="007348CA">
        <w:rPr>
          <w:rFonts w:ascii="Times New Roman" w:hAnsi="Times New Roman" w:cs="Times New Roman"/>
        </w:rPr>
        <w:t>Perruchoud</w:t>
      </w:r>
      <w:r w:rsidR="00D01E3F" w:rsidRPr="007348CA">
        <w:rPr>
          <w:rFonts w:ascii="Times New Roman" w:hAnsi="Times New Roman" w:cs="Times New Roman"/>
        </w:rPr>
        <w:t xml:space="preserve">, </w:t>
      </w:r>
      <w:r w:rsidR="008D744D" w:rsidRPr="007348CA">
        <w:rPr>
          <w:rFonts w:ascii="Times New Roman" w:hAnsi="Times New Roman" w:cs="Times New Roman"/>
        </w:rPr>
        <w:t>2004</w:t>
      </w:r>
      <w:r w:rsidR="00C836E0" w:rsidRPr="007348CA">
        <w:rPr>
          <w:rFonts w:ascii="Times New Roman" w:hAnsi="Times New Roman" w:cs="Times New Roman"/>
        </w:rPr>
        <w:t xml:space="preserve">: </w:t>
      </w:r>
      <w:r w:rsidR="008D744D" w:rsidRPr="007348CA">
        <w:rPr>
          <w:rFonts w:ascii="Times New Roman" w:hAnsi="Times New Roman" w:cs="Times New Roman"/>
        </w:rPr>
        <w:t>8</w:t>
      </w:r>
      <w:r w:rsidR="00AC1643" w:rsidRPr="007348CA">
        <w:rPr>
          <w:rFonts w:ascii="Times New Roman" w:hAnsi="Times New Roman" w:cs="Times New Roman"/>
        </w:rPr>
        <w:t>)</w:t>
      </w:r>
      <w:r w:rsidR="00BF3141" w:rsidRPr="007348CA">
        <w:rPr>
          <w:rFonts w:ascii="Times New Roman" w:hAnsi="Times New Roman" w:cs="Times New Roman"/>
        </w:rPr>
        <w:t xml:space="preserve">. </w:t>
      </w:r>
    </w:p>
    <w:p w:rsidR="00AC1643" w:rsidRPr="007348CA" w:rsidRDefault="00AC1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shd w:val="clear" w:color="auto" w:fill="FFFFFF"/>
        </w:rPr>
        <w:t>Mülteci ve sığınmacı tanımlamalarında literatürde farklı yaklaşımlar olduğu görülmektedir</w:t>
      </w:r>
      <w:r w:rsidR="00BF3141" w:rsidRPr="007348CA">
        <w:rPr>
          <w:rFonts w:ascii="Times New Roman" w:hAnsi="Times New Roman" w:cs="Times New Roman"/>
          <w:shd w:val="clear" w:color="auto" w:fill="FFFFFF"/>
        </w:rPr>
        <w:t>.</w:t>
      </w:r>
      <w:r w:rsidR="008F7373">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İltica etme hakkı ve mülteci olmak</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hukuki bir statünün kazanılmasını ifade ederken</w:t>
      </w:r>
      <w:r w:rsidR="00407BEB">
        <w:rPr>
          <w:rFonts w:ascii="Times New Roman" w:hAnsi="Times New Roman" w:cs="Times New Roman"/>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sığınma hakkı ve sığınmacı</w:t>
      </w:r>
      <w:r w:rsidR="00407BEB">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kısa süreli barınmayı niteleyen fiili durumu ifade etmektedir</w:t>
      </w:r>
      <w:r w:rsidR="008F7373">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Odman</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1995</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189)</w:t>
      </w:r>
      <w:r w:rsidR="00BF3141" w:rsidRPr="007348CA">
        <w:rPr>
          <w:rFonts w:ascii="Times New Roman" w:hAnsi="Times New Roman" w:cs="Times New Roman"/>
          <w:shd w:val="clear" w:color="auto" w:fill="FFFFFF"/>
        </w:rPr>
        <w:t>.</w:t>
      </w:r>
      <w:r w:rsidR="008F7373">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Mülteci</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hukuken kazanılmış statüyü ifade ederken</w:t>
      </w:r>
      <w:r w:rsidR="00407BEB">
        <w:rPr>
          <w:rFonts w:ascii="Times New Roman" w:hAnsi="Times New Roman" w:cs="Times New Roman"/>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sığınmacı</w:t>
      </w:r>
      <w:r w:rsidR="00407BEB">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mülteci başvurusu değerlendirilen ve bu sürede geçici koruma sağlanan kişiyi ifade etmektedir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Çiçekli</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2014</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246)</w:t>
      </w:r>
      <w:r w:rsidR="00BF3141" w:rsidRPr="007348CA">
        <w:rPr>
          <w:rFonts w:ascii="Times New Roman" w:hAnsi="Times New Roman" w:cs="Times New Roman"/>
          <w:shd w:val="clear" w:color="auto" w:fill="FFFFFF"/>
        </w:rPr>
        <w:t xml:space="preserve">. </w:t>
      </w:r>
      <w:r w:rsidR="00CC25BC">
        <w:rPr>
          <w:rFonts w:ascii="Times New Roman" w:hAnsi="Times New Roman" w:cs="Times New Roman"/>
          <w:shd w:val="clear" w:color="auto" w:fill="FFFFFF"/>
        </w:rPr>
        <w:t>Sığınmacı,</w:t>
      </w:r>
      <w:r w:rsidRPr="007348CA">
        <w:rPr>
          <w:rFonts w:ascii="Times New Roman" w:hAnsi="Times New Roman" w:cs="Times New Roman"/>
          <w:shd w:val="clear" w:color="auto" w:fill="FFFFFF"/>
        </w:rPr>
        <w:t xml:space="preserve"> bireysel ya</w:t>
      </w:r>
      <w:r w:rsidR="0056602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da grup düzeyinde koruma talep eden birey olup</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bu talebi ilgili ülke tarafından nihayetlendirilmemiş kişiyi temsil etmektedir</w:t>
      </w:r>
      <w:r w:rsidR="00F5284B">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UNHRC</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lastRenderedPageBreak/>
        <w:t>2005</w:t>
      </w:r>
      <w:r w:rsidR="000554C9" w:rsidRPr="007348CA">
        <w:rPr>
          <w:rFonts w:ascii="Times New Roman" w:hAnsi="Times New Roman" w:cs="Times New Roman"/>
          <w:shd w:val="clear" w:color="auto" w:fill="FFFFFF"/>
        </w:rPr>
        <w:t>a</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13)</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rPr>
        <w:t xml:space="preserve">Sığınmacı </w:t>
      </w:r>
      <w:r w:rsidR="00655685" w:rsidRPr="007348CA">
        <w:rPr>
          <w:rFonts w:ascii="Times New Roman" w:hAnsi="Times New Roman" w:cs="Times New Roman"/>
        </w:rPr>
        <w:t>statüsü</w:t>
      </w:r>
      <w:r w:rsidR="00D01E3F" w:rsidRPr="007348CA">
        <w:rPr>
          <w:rFonts w:ascii="Times New Roman" w:hAnsi="Times New Roman" w:cs="Times New Roman"/>
        </w:rPr>
        <w:t xml:space="preserve">, </w:t>
      </w:r>
      <w:r w:rsidR="00655685" w:rsidRPr="007348CA">
        <w:rPr>
          <w:rFonts w:ascii="Times New Roman" w:hAnsi="Times New Roman" w:cs="Times New Roman"/>
        </w:rPr>
        <w:t>henüz</w:t>
      </w:r>
      <w:r w:rsidRPr="007348CA">
        <w:rPr>
          <w:rFonts w:ascii="Times New Roman" w:hAnsi="Times New Roman" w:cs="Times New Roman"/>
        </w:rPr>
        <w:t xml:space="preserve"> mülteci statüsü kazanamamış kişiyi ifade etmekle </w:t>
      </w:r>
      <w:r w:rsidR="00655685" w:rsidRPr="007348CA">
        <w:rPr>
          <w:rFonts w:ascii="Times New Roman" w:hAnsi="Times New Roman" w:cs="Times New Roman"/>
        </w:rPr>
        <w:t>beraber</w:t>
      </w:r>
      <w:r w:rsidR="00065B7F">
        <w:rPr>
          <w:rFonts w:ascii="Times New Roman" w:hAnsi="Times New Roman" w:cs="Times New Roman"/>
        </w:rPr>
        <w:t>;</w:t>
      </w:r>
      <w:r w:rsidR="00D01E3F" w:rsidRPr="007348CA">
        <w:rPr>
          <w:rFonts w:ascii="Times New Roman" w:hAnsi="Times New Roman" w:cs="Times New Roman"/>
        </w:rPr>
        <w:t xml:space="preserve"> </w:t>
      </w:r>
      <w:r w:rsidR="00655685" w:rsidRPr="007348CA">
        <w:rPr>
          <w:rFonts w:ascii="Times New Roman" w:hAnsi="Times New Roman" w:cs="Times New Roman"/>
        </w:rPr>
        <w:t>Türk</w:t>
      </w:r>
      <w:r w:rsidR="00BC7A22" w:rsidRPr="007348CA">
        <w:rPr>
          <w:rFonts w:ascii="Times New Roman" w:hAnsi="Times New Roman" w:cs="Times New Roman"/>
        </w:rPr>
        <w:t xml:space="preserve"> </w:t>
      </w:r>
      <w:r w:rsidR="00655685" w:rsidRPr="007348CA">
        <w:rPr>
          <w:rFonts w:ascii="Times New Roman" w:hAnsi="Times New Roman" w:cs="Times New Roman"/>
        </w:rPr>
        <w:t>hukukunda</w:t>
      </w:r>
      <w:r w:rsidR="00065B7F">
        <w:rPr>
          <w:rFonts w:ascii="Times New Roman" w:hAnsi="Times New Roman" w:cs="Times New Roman"/>
        </w:rPr>
        <w:t>,</w:t>
      </w:r>
      <w:r w:rsidR="00D01E3F" w:rsidRPr="007348CA">
        <w:rPr>
          <w:rFonts w:ascii="Times New Roman" w:hAnsi="Times New Roman" w:cs="Times New Roman"/>
        </w:rPr>
        <w:t xml:space="preserve"> </w:t>
      </w:r>
      <w:r w:rsidR="00655685" w:rsidRPr="007348CA">
        <w:rPr>
          <w:rFonts w:ascii="Times New Roman" w:hAnsi="Times New Roman" w:cs="Times New Roman"/>
        </w:rPr>
        <w:t>Avrupa</w:t>
      </w:r>
      <w:r w:rsidRPr="007348CA">
        <w:rPr>
          <w:rFonts w:ascii="Times New Roman" w:hAnsi="Times New Roman" w:cs="Times New Roman"/>
        </w:rPr>
        <w:t xml:space="preserve"> dışından gelip</w:t>
      </w:r>
      <w:r w:rsidR="00D01E3F" w:rsidRPr="007348CA">
        <w:rPr>
          <w:rFonts w:ascii="Times New Roman" w:hAnsi="Times New Roman" w:cs="Times New Roman"/>
        </w:rPr>
        <w:t xml:space="preserve"> </w:t>
      </w:r>
      <w:r w:rsidRPr="007348CA">
        <w:rPr>
          <w:rFonts w:ascii="Times New Roman" w:hAnsi="Times New Roman" w:cs="Times New Roman"/>
        </w:rPr>
        <w:t>ülkede güvenli üçüncü ülke bulunana kadar geçici ikamet eden k</w:t>
      </w:r>
      <w:r w:rsidR="00F52560" w:rsidRPr="007348CA">
        <w:rPr>
          <w:rFonts w:ascii="Times New Roman" w:hAnsi="Times New Roman" w:cs="Times New Roman"/>
        </w:rPr>
        <w:t>işi</w:t>
      </w:r>
      <w:r w:rsidR="00B16C0A" w:rsidRPr="007348CA">
        <w:rPr>
          <w:rFonts w:ascii="Times New Roman" w:hAnsi="Times New Roman" w:cs="Times New Roman"/>
        </w:rPr>
        <w:t>leri de kapsamaktadır</w:t>
      </w:r>
      <w:r w:rsidR="00D01E3F" w:rsidRPr="007348CA">
        <w:rPr>
          <w:rFonts w:ascii="Times New Roman" w:hAnsi="Times New Roman" w:cs="Times New Roman"/>
        </w:rPr>
        <w:t xml:space="preserve"> (</w:t>
      </w:r>
      <w:r w:rsidR="00F52560" w:rsidRPr="007348CA">
        <w:rPr>
          <w:rFonts w:ascii="Times New Roman" w:hAnsi="Times New Roman" w:cs="Times New Roman"/>
        </w:rPr>
        <w:t>Ekşi</w:t>
      </w:r>
      <w:r w:rsidR="00D01E3F" w:rsidRPr="007348CA">
        <w:rPr>
          <w:rFonts w:ascii="Times New Roman" w:hAnsi="Times New Roman" w:cs="Times New Roman"/>
        </w:rPr>
        <w:t xml:space="preserve">, </w:t>
      </w:r>
      <w:r w:rsidR="00F52560" w:rsidRPr="007348CA">
        <w:rPr>
          <w:rFonts w:ascii="Times New Roman" w:hAnsi="Times New Roman" w:cs="Times New Roman"/>
        </w:rPr>
        <w:t>2011</w:t>
      </w:r>
      <w:r w:rsidR="00C836E0" w:rsidRPr="007348CA">
        <w:rPr>
          <w:rFonts w:ascii="Times New Roman" w:hAnsi="Times New Roman" w:cs="Times New Roman"/>
        </w:rPr>
        <w:t xml:space="preserve">: </w:t>
      </w:r>
      <w:r w:rsidR="00F52560" w:rsidRPr="007348CA">
        <w:rPr>
          <w:rFonts w:ascii="Times New Roman" w:hAnsi="Times New Roman" w:cs="Times New Roman"/>
        </w:rPr>
        <w:t>55</w:t>
      </w:r>
      <w:r w:rsidRPr="007348CA">
        <w:rPr>
          <w:rFonts w:ascii="Times New Roman" w:hAnsi="Times New Roman" w:cs="Times New Roman"/>
        </w:rPr>
        <w:t>)</w:t>
      </w:r>
      <w:r w:rsidR="00BF3141" w:rsidRPr="007348CA">
        <w:rPr>
          <w:rFonts w:ascii="Times New Roman" w:hAnsi="Times New Roman" w:cs="Times New Roman"/>
        </w:rPr>
        <w:t xml:space="preserve">. </w:t>
      </w:r>
    </w:p>
    <w:p w:rsidR="00AC1643" w:rsidRPr="007348CA" w:rsidRDefault="008D744D" w:rsidP="00BE3C92">
      <w:pPr>
        <w:pStyle w:val="AralkYok"/>
        <w:spacing w:before="240" w:after="240" w:line="320" w:lineRule="atLeast"/>
        <w:ind w:firstLine="567"/>
        <w:jc w:val="both"/>
        <w:rPr>
          <w:rFonts w:ascii="Times New Roman" w:hAnsi="Times New Roman" w:cs="Times New Roman"/>
        </w:rPr>
      </w:pPr>
      <w:r w:rsidRPr="007348CA">
        <w:rPr>
          <w:rFonts w:ascii="Times New Roman" w:hAnsi="Times New Roman" w:cs="Times New Roman"/>
          <w:shd w:val="clear" w:color="auto" w:fill="FFFFFF"/>
        </w:rPr>
        <w:t xml:space="preserve">Uluslararası </w:t>
      </w:r>
      <w:r w:rsidR="00655685" w:rsidRPr="007348CA">
        <w:rPr>
          <w:rFonts w:ascii="Times New Roman" w:hAnsi="Times New Roman" w:cs="Times New Roman"/>
          <w:shd w:val="clear" w:color="auto" w:fill="FFFFFF"/>
        </w:rPr>
        <w:t>korumanın kimlere</w:t>
      </w:r>
      <w:r w:rsidRPr="007348CA">
        <w:rPr>
          <w:rFonts w:ascii="Times New Roman" w:hAnsi="Times New Roman" w:cs="Times New Roman"/>
          <w:shd w:val="clear" w:color="auto" w:fill="FFFFFF"/>
        </w:rPr>
        <w:t xml:space="preserve"> yapılacağı sorusu</w:t>
      </w:r>
      <w:r w:rsidR="00B43E96">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beraberinde mülteci ve sığınmacı tanımı yapmayı gerektirmektedir</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Ancak yapılacak tanımlama</w:t>
      </w:r>
      <w:r w:rsidR="00B43E96">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w:t>
      </w:r>
      <w:r w:rsidR="00B43E96">
        <w:rPr>
          <w:rFonts w:ascii="Times New Roman" w:hAnsi="Times New Roman" w:cs="Times New Roman"/>
          <w:shd w:val="clear" w:color="auto" w:fill="FFFFFF"/>
        </w:rPr>
        <w:t>aynı zamanda</w:t>
      </w:r>
      <w:r w:rsidRPr="007348CA">
        <w:rPr>
          <w:rFonts w:ascii="Times New Roman" w:hAnsi="Times New Roman" w:cs="Times New Roman"/>
          <w:shd w:val="clear" w:color="auto" w:fill="FFFFFF"/>
        </w:rPr>
        <w:t xml:space="preserve"> bir sınırlamayı da getirecektir</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Bu tezde mülteci ve sığınma</w:t>
      </w:r>
      <w:r w:rsidR="008E5B73" w:rsidRPr="007348CA">
        <w:rPr>
          <w:rFonts w:ascii="Times New Roman" w:hAnsi="Times New Roman" w:cs="Times New Roman"/>
          <w:shd w:val="clear" w:color="auto" w:fill="FFFFFF"/>
        </w:rPr>
        <w:t>cı</w:t>
      </w:r>
      <w:r w:rsidRPr="007348CA">
        <w:rPr>
          <w:rFonts w:ascii="Times New Roman" w:hAnsi="Times New Roman" w:cs="Times New Roman"/>
          <w:shd w:val="clear" w:color="auto" w:fill="FFFFFF"/>
        </w:rPr>
        <w:t xml:space="preserve"> terimlerinde</w:t>
      </w:r>
      <w:r w:rsidR="00B43E96">
        <w:rPr>
          <w:rFonts w:ascii="Times New Roman" w:hAnsi="Times New Roman" w:cs="Times New Roman"/>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 xml:space="preserve">mülteciliği </w:t>
      </w:r>
      <w:r w:rsidR="00CC25BC">
        <w:rPr>
          <w:rFonts w:ascii="Times New Roman" w:hAnsi="Times New Roman" w:cs="Times New Roman"/>
          <w:shd w:val="clear" w:color="auto" w:fill="FFFFFF"/>
        </w:rPr>
        <w:t>hukuken kazanılmış statü olarak</w:t>
      </w:r>
      <w:r w:rsidR="00B43E96">
        <w:rPr>
          <w:rFonts w:ascii="Times New Roman" w:hAnsi="Times New Roman" w:cs="Times New Roman"/>
          <w:shd w:val="clear" w:color="auto" w:fill="FFFFFF"/>
        </w:rPr>
        <w:t>,</w:t>
      </w:r>
      <w:r w:rsidR="00CC25BC">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 xml:space="preserve">sığınmacıyı ise </w:t>
      </w:r>
      <w:r w:rsidR="00AE41F8" w:rsidRPr="007348CA">
        <w:rPr>
          <w:rFonts w:ascii="Times New Roman" w:hAnsi="Times New Roman" w:cs="Times New Roman"/>
          <w:shd w:val="clear" w:color="auto" w:fill="FFFFFF"/>
        </w:rPr>
        <w:t>mülteci statüsü kazanmak isteyen ancak</w:t>
      </w:r>
      <w:r w:rsidRPr="007348CA">
        <w:rPr>
          <w:rFonts w:ascii="Times New Roman" w:hAnsi="Times New Roman" w:cs="Times New Roman"/>
          <w:shd w:val="clear" w:color="auto" w:fill="FFFFFF"/>
        </w:rPr>
        <w:t xml:space="preserve"> bu statüyü</w:t>
      </w:r>
      <w:r w:rsidR="00AE41F8" w:rsidRPr="007348CA">
        <w:rPr>
          <w:rFonts w:ascii="Times New Roman" w:hAnsi="Times New Roman" w:cs="Times New Roman"/>
          <w:shd w:val="clear" w:color="auto" w:fill="FFFFFF"/>
        </w:rPr>
        <w:t xml:space="preserve"> henüz</w:t>
      </w:r>
      <w:r w:rsidRPr="007348CA">
        <w:rPr>
          <w:rFonts w:ascii="Times New Roman" w:hAnsi="Times New Roman" w:cs="Times New Roman"/>
          <w:shd w:val="clear" w:color="auto" w:fill="FFFFFF"/>
        </w:rPr>
        <w:t xml:space="preserve"> kazanamamış kişiler </w:t>
      </w:r>
      <w:r w:rsidR="00C80AA6" w:rsidRPr="007348CA">
        <w:rPr>
          <w:rFonts w:ascii="Times New Roman" w:hAnsi="Times New Roman" w:cs="Times New Roman"/>
          <w:shd w:val="clear" w:color="auto" w:fill="FFFFFF"/>
        </w:rPr>
        <w:t>olarak</w:t>
      </w:r>
      <w:r w:rsidRPr="007348CA">
        <w:rPr>
          <w:rFonts w:ascii="Times New Roman" w:hAnsi="Times New Roman" w:cs="Times New Roman"/>
          <w:shd w:val="clear" w:color="auto" w:fill="FFFFFF"/>
        </w:rPr>
        <w:t xml:space="preserve"> esas alacağız</w:t>
      </w:r>
      <w:r w:rsidR="00BF3141" w:rsidRPr="007348CA">
        <w:rPr>
          <w:rFonts w:ascii="Times New Roman" w:hAnsi="Times New Roman" w:cs="Times New Roman"/>
          <w:shd w:val="clear" w:color="auto" w:fill="FFFFFF"/>
        </w:rPr>
        <w:t xml:space="preserve">. </w:t>
      </w:r>
    </w:p>
    <w:p w:rsidR="00AC1643" w:rsidRPr="007348CA" w:rsidRDefault="00342B35"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3</w:t>
      </w:r>
      <w:r w:rsidR="007D338C">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2A0D04" w:rsidRPr="007348CA">
        <w:rPr>
          <w:rFonts w:ascii="Times New Roman" w:hAnsi="Times New Roman" w:cs="Times New Roman"/>
          <w:b/>
        </w:rPr>
        <w:t>Uluslarara</w:t>
      </w:r>
      <w:r w:rsidR="00655CA0" w:rsidRPr="007348CA">
        <w:rPr>
          <w:rFonts w:ascii="Times New Roman" w:hAnsi="Times New Roman" w:cs="Times New Roman"/>
          <w:b/>
        </w:rPr>
        <w:t>sı Korumanın dışında tutulanlar</w:t>
      </w:r>
    </w:p>
    <w:p w:rsidR="000B1F8E" w:rsidRPr="007348CA" w:rsidRDefault="00AC1643"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rPr>
        <w:t>Doğal afetler ve ekonomik şartların mülteciliğe yol açan haller arasında olmadığı görülmektedir</w:t>
      </w:r>
      <w:r w:rsidR="00BF3141" w:rsidRPr="007348CA">
        <w:rPr>
          <w:rFonts w:ascii="Times New Roman" w:hAnsi="Times New Roman" w:cs="Times New Roman"/>
        </w:rPr>
        <w:t xml:space="preserve">. </w:t>
      </w:r>
      <w:r w:rsidRPr="007348CA">
        <w:rPr>
          <w:rFonts w:ascii="Times New Roman" w:hAnsi="Times New Roman" w:cs="Times New Roman"/>
        </w:rPr>
        <w:t xml:space="preserve">Ancak bu faktörlerin de mülteci tanımında yer alması yönünde talepler </w:t>
      </w:r>
      <w:r w:rsidR="008E5B73" w:rsidRPr="007348CA">
        <w:rPr>
          <w:rFonts w:ascii="Times New Roman" w:hAnsi="Times New Roman" w:cs="Times New Roman"/>
        </w:rPr>
        <w:t>bulunmaktadır</w:t>
      </w:r>
      <w:r w:rsidR="00BF3141" w:rsidRPr="007348CA">
        <w:rPr>
          <w:rFonts w:ascii="Times New Roman" w:hAnsi="Times New Roman" w:cs="Times New Roman"/>
        </w:rPr>
        <w:t xml:space="preserve">. </w:t>
      </w:r>
      <w:r w:rsidR="008E5B73" w:rsidRPr="007348CA">
        <w:rPr>
          <w:rFonts w:ascii="Times New Roman" w:hAnsi="Times New Roman" w:cs="Times New Roman"/>
        </w:rPr>
        <w:t xml:space="preserve">Talep doğrultusunda </w:t>
      </w:r>
      <w:r w:rsidRPr="007348CA">
        <w:rPr>
          <w:rFonts w:ascii="Times New Roman" w:hAnsi="Times New Roman" w:cs="Times New Roman"/>
        </w:rPr>
        <w:t>bir tanım genişlemesi olduğu takdirde</w:t>
      </w:r>
      <w:r w:rsidR="00B43E96">
        <w:rPr>
          <w:rFonts w:ascii="Times New Roman" w:hAnsi="Times New Roman" w:cs="Times New Roman"/>
        </w:rPr>
        <w:t>,</w:t>
      </w:r>
      <w:r w:rsidRPr="007348CA">
        <w:rPr>
          <w:rFonts w:ascii="Times New Roman" w:hAnsi="Times New Roman" w:cs="Times New Roman"/>
        </w:rPr>
        <w:t xml:space="preserve"> mülteci ve göçmen ayırımı da ortadan </w:t>
      </w:r>
      <w:r w:rsidR="00655685" w:rsidRPr="007348CA">
        <w:rPr>
          <w:rFonts w:ascii="Times New Roman" w:hAnsi="Times New Roman" w:cs="Times New Roman"/>
        </w:rPr>
        <w:t>kalkacaktır</w:t>
      </w:r>
      <w:r w:rsidR="00BF3141" w:rsidRPr="007348CA">
        <w:rPr>
          <w:rFonts w:ascii="Times New Roman" w:hAnsi="Times New Roman" w:cs="Times New Roman"/>
        </w:rPr>
        <w:t xml:space="preserve">. </w:t>
      </w:r>
      <w:r w:rsidR="00655685" w:rsidRPr="007348CA">
        <w:rPr>
          <w:rFonts w:ascii="Times New Roman" w:hAnsi="Times New Roman" w:cs="Times New Roman"/>
        </w:rPr>
        <w:t xml:space="preserve"> Buna</w:t>
      </w:r>
      <w:r w:rsidRPr="007348CA">
        <w:rPr>
          <w:rFonts w:ascii="Times New Roman" w:hAnsi="Times New Roman" w:cs="Times New Roman"/>
        </w:rPr>
        <w:t xml:space="preserve"> karşın güvenlikçi yaklaşımlar ve bazı siyasi </w:t>
      </w:r>
      <w:r w:rsidR="00655685" w:rsidRPr="007348CA">
        <w:rPr>
          <w:rFonts w:ascii="Times New Roman" w:hAnsi="Times New Roman" w:cs="Times New Roman"/>
        </w:rPr>
        <w:t>tutumlar bu</w:t>
      </w:r>
      <w:r w:rsidRPr="007348CA">
        <w:rPr>
          <w:rFonts w:ascii="Times New Roman" w:hAnsi="Times New Roman" w:cs="Times New Roman"/>
        </w:rPr>
        <w:t xml:space="preserve"> talepleri uygun bulmamaktadırlar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22)</w:t>
      </w:r>
      <w:r w:rsidR="00BF3141" w:rsidRPr="007348CA">
        <w:rPr>
          <w:rFonts w:ascii="Times New Roman" w:hAnsi="Times New Roman" w:cs="Times New Roman"/>
        </w:rPr>
        <w:t xml:space="preserve">. </w:t>
      </w:r>
      <w:r w:rsidR="00C80AA6" w:rsidRPr="007348CA">
        <w:rPr>
          <w:rFonts w:ascii="Times New Roman" w:hAnsi="Times New Roman" w:cs="Times New Roman"/>
        </w:rPr>
        <w:t>Bu şahısların</w:t>
      </w:r>
      <w:r w:rsidR="00D01E3F" w:rsidRPr="007348CA">
        <w:rPr>
          <w:rFonts w:ascii="Times New Roman" w:hAnsi="Times New Roman" w:cs="Times New Roman"/>
        </w:rPr>
        <w:t xml:space="preserve"> </w:t>
      </w:r>
      <w:r w:rsidR="00C80AA6" w:rsidRPr="007348CA">
        <w:rPr>
          <w:rFonts w:ascii="Times New Roman" w:hAnsi="Times New Roman" w:cs="Times New Roman"/>
        </w:rPr>
        <w:t>m</w:t>
      </w:r>
      <w:r w:rsidRPr="007348CA">
        <w:rPr>
          <w:rFonts w:ascii="Times New Roman" w:hAnsi="Times New Roman" w:cs="Times New Roman"/>
        </w:rPr>
        <w:t xml:space="preserve">ülteci </w:t>
      </w:r>
      <w:r w:rsidR="00C80AA6" w:rsidRPr="007348CA">
        <w:rPr>
          <w:rFonts w:ascii="Times New Roman" w:hAnsi="Times New Roman" w:cs="Times New Roman"/>
        </w:rPr>
        <w:t xml:space="preserve">olarak </w:t>
      </w:r>
      <w:r w:rsidRPr="007348CA">
        <w:rPr>
          <w:rFonts w:ascii="Times New Roman" w:hAnsi="Times New Roman" w:cs="Times New Roman"/>
        </w:rPr>
        <w:t>tanımlamasındaki zorluk uluslararası alanda da görülmektedir</w:t>
      </w:r>
      <w:r w:rsidR="00BF3141" w:rsidRPr="007348CA">
        <w:rPr>
          <w:rFonts w:ascii="Times New Roman" w:hAnsi="Times New Roman" w:cs="Times New Roman"/>
        </w:rPr>
        <w:t xml:space="preserve">. </w:t>
      </w:r>
      <w:r w:rsidR="00340721" w:rsidRPr="007348CA">
        <w:rPr>
          <w:rFonts w:ascii="Times New Roman" w:hAnsi="Times New Roman" w:cs="Times New Roman"/>
        </w:rPr>
        <w:t xml:space="preserve">Goodwin-Gill </w:t>
      </w:r>
      <w:r w:rsidR="009E4246" w:rsidRPr="007348CA">
        <w:rPr>
          <w:rFonts w:ascii="Times New Roman" w:hAnsi="Times New Roman" w:cs="Times New Roman"/>
        </w:rPr>
        <w:t>ve</w:t>
      </w:r>
      <w:r w:rsidR="00340721" w:rsidRPr="007348CA">
        <w:rPr>
          <w:rFonts w:ascii="Times New Roman" w:hAnsi="Times New Roman" w:cs="Times New Roman"/>
        </w:rPr>
        <w:t xml:space="preserve"> Mc Adam</w:t>
      </w:r>
      <w:r w:rsidR="00F92B00" w:rsidRPr="007348CA">
        <w:rPr>
          <w:rFonts w:ascii="Times New Roman" w:hAnsi="Times New Roman" w:cs="Times New Roman"/>
        </w:rPr>
        <w:t xml:space="preserve"> (2007: 15)</w:t>
      </w:r>
      <w:r w:rsidRPr="007348CA">
        <w:rPr>
          <w:rFonts w:ascii="Times New Roman" w:hAnsi="Times New Roman" w:cs="Times New Roman"/>
        </w:rPr>
        <w:t>’</w:t>
      </w:r>
      <w:r w:rsidR="00A82063" w:rsidRPr="007348CA">
        <w:rPr>
          <w:rFonts w:ascii="Times New Roman" w:hAnsi="Times New Roman" w:cs="Times New Roman"/>
        </w:rPr>
        <w:t xml:space="preserve">a </w:t>
      </w:r>
      <w:r w:rsidR="00655685" w:rsidRPr="007348CA">
        <w:rPr>
          <w:rFonts w:ascii="Times New Roman" w:hAnsi="Times New Roman" w:cs="Times New Roman"/>
        </w:rPr>
        <w:t>göre</w:t>
      </w:r>
      <w:r w:rsidR="00D01E3F" w:rsidRPr="007348CA">
        <w:rPr>
          <w:rFonts w:ascii="Times New Roman" w:hAnsi="Times New Roman" w:cs="Times New Roman"/>
        </w:rPr>
        <w:t xml:space="preserve"> </w:t>
      </w:r>
      <w:r w:rsidR="00655685" w:rsidRPr="007348CA">
        <w:rPr>
          <w:rFonts w:ascii="Times New Roman" w:hAnsi="Times New Roman" w:cs="Times New Roman"/>
        </w:rPr>
        <w:t>devletler</w:t>
      </w:r>
      <w:r w:rsidR="0056602A">
        <w:rPr>
          <w:rFonts w:ascii="Times New Roman" w:hAnsi="Times New Roman" w:cs="Times New Roman"/>
        </w:rPr>
        <w:t>,</w:t>
      </w:r>
      <w:r w:rsidR="009505B4" w:rsidRPr="007348CA">
        <w:rPr>
          <w:rFonts w:ascii="Times New Roman" w:hAnsi="Times New Roman" w:cs="Times New Roman"/>
        </w:rPr>
        <w:t xml:space="preserve"> </w:t>
      </w:r>
      <w:r w:rsidR="0056602A">
        <w:rPr>
          <w:rFonts w:ascii="Times New Roman" w:hAnsi="Times New Roman" w:cs="Times New Roman"/>
        </w:rPr>
        <w:t>bu kişileri</w:t>
      </w:r>
      <w:r w:rsidR="00C84B08">
        <w:rPr>
          <w:rFonts w:ascii="Times New Roman" w:hAnsi="Times New Roman" w:cs="Times New Roman"/>
        </w:rPr>
        <w:t xml:space="preserve"> </w:t>
      </w:r>
      <w:r w:rsidR="009505B4" w:rsidRPr="007348CA">
        <w:rPr>
          <w:rFonts w:ascii="Times New Roman" w:hAnsi="Times New Roman" w:cs="Times New Roman"/>
        </w:rPr>
        <w:t xml:space="preserve">ekonomik sebeplere dayalı zorunlu göç </w:t>
      </w:r>
      <w:r w:rsidRPr="007348CA">
        <w:rPr>
          <w:rFonts w:ascii="Times New Roman" w:hAnsi="Times New Roman" w:cs="Times New Roman"/>
        </w:rPr>
        <w:t>örneğinde olduğu gibi</w:t>
      </w:r>
      <w:r w:rsidR="00B43E96">
        <w:rPr>
          <w:rFonts w:ascii="Times New Roman" w:hAnsi="Times New Roman" w:cs="Times New Roman"/>
        </w:rPr>
        <w:t>,</w:t>
      </w:r>
      <w:r w:rsidRPr="007348CA">
        <w:rPr>
          <w:rFonts w:ascii="Times New Roman" w:hAnsi="Times New Roman" w:cs="Times New Roman"/>
        </w:rPr>
        <w:t xml:space="preserve"> mülteci kapsamına </w:t>
      </w:r>
      <w:r w:rsidR="00655685" w:rsidRPr="007348CA">
        <w:rPr>
          <w:rFonts w:ascii="Times New Roman" w:hAnsi="Times New Roman" w:cs="Times New Roman"/>
        </w:rPr>
        <w:t>almayıp</w:t>
      </w:r>
      <w:r w:rsidR="00D01E3F" w:rsidRPr="007348CA">
        <w:rPr>
          <w:rFonts w:ascii="Times New Roman" w:hAnsi="Times New Roman" w:cs="Times New Roman"/>
        </w:rPr>
        <w:t xml:space="preserve"> </w:t>
      </w:r>
      <w:r w:rsidR="00655685" w:rsidRPr="007348CA">
        <w:rPr>
          <w:rFonts w:ascii="Times New Roman" w:hAnsi="Times New Roman" w:cs="Times New Roman"/>
        </w:rPr>
        <w:t>kavramın</w:t>
      </w:r>
      <w:r w:rsidRPr="007348CA">
        <w:rPr>
          <w:rFonts w:ascii="Times New Roman" w:hAnsi="Times New Roman" w:cs="Times New Roman"/>
        </w:rPr>
        <w:t xml:space="preserve"> kapsamını sınırlı tutma yaklaşımındadırlar</w:t>
      </w:r>
      <w:r w:rsidR="00BF3141" w:rsidRPr="007348CA">
        <w:rPr>
          <w:rFonts w:ascii="Times New Roman" w:hAnsi="Times New Roman" w:cs="Times New Roman"/>
          <w:shd w:val="clear" w:color="auto" w:fill="FFFFFF"/>
        </w:rPr>
        <w:t xml:space="preserve">. </w:t>
      </w:r>
    </w:p>
    <w:p w:rsidR="00C80AA6" w:rsidRPr="007348CA" w:rsidRDefault="00337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İklim ve çevre mültecilerinin konumu</w:t>
      </w:r>
      <w:r w:rsidR="00BF04D6">
        <w:rPr>
          <w:rFonts w:ascii="Times New Roman" w:hAnsi="Times New Roman" w:cs="Times New Roman"/>
        </w:rPr>
        <w:t>,</w:t>
      </w:r>
      <w:r w:rsidRPr="007348CA">
        <w:rPr>
          <w:rFonts w:ascii="Times New Roman" w:hAnsi="Times New Roman" w:cs="Times New Roman"/>
        </w:rPr>
        <w:t xml:space="preserve"> uluslararası </w:t>
      </w:r>
      <w:r w:rsidR="00216E0F" w:rsidRPr="007348CA">
        <w:rPr>
          <w:rFonts w:ascii="Times New Roman" w:hAnsi="Times New Roman" w:cs="Times New Roman"/>
        </w:rPr>
        <w:t>hukukta açıklığa</w:t>
      </w:r>
      <w:r w:rsidR="00BC7A22" w:rsidRPr="007348CA">
        <w:rPr>
          <w:rFonts w:ascii="Times New Roman" w:hAnsi="Times New Roman" w:cs="Times New Roman"/>
        </w:rPr>
        <w:t xml:space="preserve"> </w:t>
      </w:r>
      <w:r w:rsidR="00655685" w:rsidRPr="007348CA">
        <w:rPr>
          <w:rFonts w:ascii="Times New Roman" w:hAnsi="Times New Roman" w:cs="Times New Roman"/>
        </w:rPr>
        <w:t>kavuşturulmadığından</w:t>
      </w:r>
      <w:r w:rsidR="00D01E3F" w:rsidRPr="007348CA">
        <w:rPr>
          <w:rFonts w:ascii="Times New Roman" w:hAnsi="Times New Roman" w:cs="Times New Roman"/>
        </w:rPr>
        <w:t xml:space="preserve"> </w:t>
      </w:r>
      <w:r w:rsidR="00655685" w:rsidRPr="007348CA">
        <w:rPr>
          <w:rFonts w:ascii="Times New Roman" w:hAnsi="Times New Roman" w:cs="Times New Roman"/>
        </w:rPr>
        <w:t>devletlerin</w:t>
      </w:r>
      <w:r w:rsidRPr="007348CA">
        <w:rPr>
          <w:rFonts w:ascii="Times New Roman" w:hAnsi="Times New Roman" w:cs="Times New Roman"/>
        </w:rPr>
        <w:t xml:space="preserve"> uluslararası koruma sağlama yükümlülüğü ve bu yükümlülüğün kapsamının ne olacağı henüz belirsizdir</w:t>
      </w:r>
      <w:bookmarkStart w:id="0" w:name="_Hlk489155608"/>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634BFD"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170)</w:t>
      </w:r>
      <w:r w:rsidR="00BF3141" w:rsidRPr="007348CA">
        <w:rPr>
          <w:rFonts w:ascii="Times New Roman" w:hAnsi="Times New Roman" w:cs="Times New Roman"/>
        </w:rPr>
        <w:t xml:space="preserve">. </w:t>
      </w:r>
      <w:bookmarkEnd w:id="0"/>
    </w:p>
    <w:p w:rsidR="0033755F" w:rsidRPr="007348CA" w:rsidRDefault="00C80AA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İster sığınmacı veya mülteci statüsüne tabi olsun ister olmasın</w:t>
      </w:r>
      <w:r w:rsidR="00C84B08">
        <w:rPr>
          <w:rFonts w:ascii="Times New Roman" w:hAnsi="Times New Roman" w:cs="Times New Roman"/>
        </w:rPr>
        <w:t>,</w:t>
      </w:r>
      <w:r w:rsidRPr="007348CA">
        <w:rPr>
          <w:rFonts w:ascii="Times New Roman" w:hAnsi="Times New Roman" w:cs="Times New Roman"/>
        </w:rPr>
        <w:t xml:space="preserve"> uluslararası koruma altında</w:t>
      </w:r>
      <w:r w:rsidR="00BC7A22" w:rsidRPr="007348CA">
        <w:rPr>
          <w:rFonts w:ascii="Times New Roman" w:hAnsi="Times New Roman" w:cs="Times New Roman"/>
        </w:rPr>
        <w:t xml:space="preserve"> </w:t>
      </w:r>
      <w:r w:rsidRPr="007348CA">
        <w:rPr>
          <w:rFonts w:ascii="Times New Roman" w:hAnsi="Times New Roman" w:cs="Times New Roman"/>
        </w:rPr>
        <w:t>değerlendirilmesi gereken şahısların yer değiştirmeleri</w:t>
      </w:r>
      <w:r w:rsidR="003706AF" w:rsidRPr="007348CA">
        <w:rPr>
          <w:rFonts w:ascii="Times New Roman" w:hAnsi="Times New Roman" w:cs="Times New Roman"/>
        </w:rPr>
        <w:t>ndeki sürekli artış</w:t>
      </w:r>
      <w:r w:rsidR="00BF04D6">
        <w:rPr>
          <w:rFonts w:ascii="Times New Roman" w:hAnsi="Times New Roman" w:cs="Times New Roman"/>
        </w:rPr>
        <w:t>,</w:t>
      </w:r>
      <w:r w:rsidR="003706AF" w:rsidRPr="007348CA">
        <w:rPr>
          <w:rFonts w:ascii="Times New Roman" w:hAnsi="Times New Roman" w:cs="Times New Roman"/>
        </w:rPr>
        <w:t xml:space="preserve"> </w:t>
      </w:r>
      <w:r w:rsidRPr="007348CA">
        <w:rPr>
          <w:rFonts w:ascii="Times New Roman" w:hAnsi="Times New Roman" w:cs="Times New Roman"/>
        </w:rPr>
        <w:t>farklı nedenle</w:t>
      </w:r>
      <w:r w:rsidR="003706AF" w:rsidRPr="007348CA">
        <w:rPr>
          <w:rFonts w:ascii="Times New Roman" w:hAnsi="Times New Roman" w:cs="Times New Roman"/>
        </w:rPr>
        <w:t>rle</w:t>
      </w:r>
      <w:r w:rsidRPr="007348CA">
        <w:rPr>
          <w:rFonts w:ascii="Times New Roman" w:hAnsi="Times New Roman" w:cs="Times New Roman"/>
        </w:rPr>
        <w:t xml:space="preserve"> zaman içinde </w:t>
      </w:r>
      <w:r w:rsidR="003706AF" w:rsidRPr="007348CA">
        <w:rPr>
          <w:rFonts w:ascii="Times New Roman" w:hAnsi="Times New Roman" w:cs="Times New Roman"/>
        </w:rPr>
        <w:t>hızlanmış ya da yavaşlamıştır</w:t>
      </w:r>
      <w:r w:rsidR="00BF3141" w:rsidRPr="007348CA">
        <w:rPr>
          <w:rFonts w:ascii="Times New Roman" w:hAnsi="Times New Roman" w:cs="Times New Roman"/>
        </w:rPr>
        <w:t xml:space="preserve">. </w:t>
      </w:r>
      <w:r w:rsidR="003706AF" w:rsidRPr="007348CA">
        <w:rPr>
          <w:rFonts w:ascii="Times New Roman" w:hAnsi="Times New Roman" w:cs="Times New Roman"/>
        </w:rPr>
        <w:t xml:space="preserve"> Şüphesiz bu hususun pek çok nedeni bulunmaktadır</w:t>
      </w:r>
      <w:r w:rsidR="00BF3141" w:rsidRPr="007348CA">
        <w:rPr>
          <w:rFonts w:ascii="Times New Roman" w:hAnsi="Times New Roman" w:cs="Times New Roman"/>
        </w:rPr>
        <w:t xml:space="preserve">. </w:t>
      </w:r>
      <w:r w:rsidR="003706AF" w:rsidRPr="007348CA">
        <w:rPr>
          <w:rFonts w:ascii="Times New Roman" w:hAnsi="Times New Roman" w:cs="Times New Roman"/>
        </w:rPr>
        <w:t xml:space="preserve">Bunlardan biri de sığınmacı ve mülteci statüsüne tabi olan ya da bu statülerin </w:t>
      </w:r>
      <w:r w:rsidR="00216E0F" w:rsidRPr="007348CA">
        <w:rPr>
          <w:rFonts w:ascii="Times New Roman" w:hAnsi="Times New Roman" w:cs="Times New Roman"/>
        </w:rPr>
        <w:t>hiçbirine</w:t>
      </w:r>
      <w:r w:rsidR="003706AF" w:rsidRPr="007348CA">
        <w:rPr>
          <w:rFonts w:ascii="Times New Roman" w:hAnsi="Times New Roman" w:cs="Times New Roman"/>
        </w:rPr>
        <w:t xml:space="preserve"> tabi olmayan şahıslara tanınan uluslararası korumanın kolaylaştırılması veya tam tersine zorlaştırılması olmuştur</w:t>
      </w:r>
      <w:r w:rsidR="00BF3141" w:rsidRPr="007348CA">
        <w:rPr>
          <w:rFonts w:ascii="Times New Roman" w:hAnsi="Times New Roman" w:cs="Times New Roman"/>
        </w:rPr>
        <w:t xml:space="preserve">. </w:t>
      </w:r>
    </w:p>
    <w:p w:rsidR="00C54AFC" w:rsidRPr="007348CA" w:rsidRDefault="00C54AFC" w:rsidP="00BE3C92">
      <w:pPr>
        <w:spacing w:before="240" w:after="240" w:line="320" w:lineRule="atLeast"/>
        <w:ind w:firstLine="567"/>
        <w:jc w:val="both"/>
        <w:rPr>
          <w:rFonts w:ascii="Times New Roman" w:hAnsi="Times New Roman" w:cs="Times New Roman"/>
        </w:rPr>
      </w:pPr>
    </w:p>
    <w:p w:rsidR="005D4314" w:rsidRPr="007348CA" w:rsidRDefault="005D4314"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lastRenderedPageBreak/>
        <w:t>1</w:t>
      </w:r>
      <w:r w:rsidR="007D338C">
        <w:rPr>
          <w:rFonts w:ascii="Times New Roman" w:hAnsi="Times New Roman" w:cs="Times New Roman"/>
          <w:b/>
          <w:sz w:val="24"/>
        </w:rPr>
        <w:t>.</w:t>
      </w:r>
      <w:r w:rsidRPr="007348CA">
        <w:rPr>
          <w:rFonts w:ascii="Times New Roman" w:hAnsi="Times New Roman" w:cs="Times New Roman"/>
          <w:b/>
          <w:sz w:val="24"/>
        </w:rPr>
        <w:t>4</w:t>
      </w:r>
      <w:r w:rsidR="00BF3141" w:rsidRPr="007348CA">
        <w:rPr>
          <w:rFonts w:ascii="Times New Roman" w:hAnsi="Times New Roman" w:cs="Times New Roman"/>
          <w:b/>
          <w:sz w:val="24"/>
        </w:rPr>
        <w:t xml:space="preserve">. </w:t>
      </w:r>
      <w:r w:rsidRPr="007348CA">
        <w:rPr>
          <w:rFonts w:ascii="Times New Roman" w:hAnsi="Times New Roman" w:cs="Times New Roman"/>
          <w:b/>
          <w:sz w:val="24"/>
        </w:rPr>
        <w:t>İltica Hareketlerini Artıran ve Kısıtlayan Gelişmeler</w:t>
      </w:r>
    </w:p>
    <w:p w:rsidR="00264CCE" w:rsidRPr="007348CA" w:rsidRDefault="003706A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hareketlerinin artışı veya azalması bağlamında</w:t>
      </w:r>
      <w:r w:rsidR="000B1DC4">
        <w:rPr>
          <w:rFonts w:ascii="Times New Roman" w:hAnsi="Times New Roman" w:cs="Times New Roman"/>
        </w:rPr>
        <w:t>,</w:t>
      </w:r>
      <w:r w:rsidRPr="007348CA">
        <w:rPr>
          <w:rFonts w:ascii="Times New Roman" w:hAnsi="Times New Roman" w:cs="Times New Roman"/>
        </w:rPr>
        <w:t xml:space="preserve"> </w:t>
      </w:r>
      <w:r w:rsidR="0033755F" w:rsidRPr="007348CA">
        <w:rPr>
          <w:rFonts w:ascii="Times New Roman" w:hAnsi="Times New Roman" w:cs="Times New Roman"/>
        </w:rPr>
        <w:t>mültecileri</w:t>
      </w:r>
      <w:r w:rsidRPr="007348CA">
        <w:rPr>
          <w:rFonts w:ascii="Times New Roman" w:hAnsi="Times New Roman" w:cs="Times New Roman"/>
        </w:rPr>
        <w:t>n</w:t>
      </w:r>
      <w:r w:rsidR="0033755F" w:rsidRPr="007348CA">
        <w:rPr>
          <w:rFonts w:ascii="Times New Roman" w:hAnsi="Times New Roman" w:cs="Times New Roman"/>
        </w:rPr>
        <w:t xml:space="preserve"> ve sığınmacıların da içinde bulunduğu uluslararası göç hareketlerinde etkili olan faktörler ve devletlerin bu nüfus hareketlerin</w:t>
      </w:r>
      <w:r w:rsidRPr="007348CA">
        <w:rPr>
          <w:rFonts w:ascii="Times New Roman" w:hAnsi="Times New Roman" w:cs="Times New Roman"/>
        </w:rPr>
        <w:t>e</w:t>
      </w:r>
      <w:r w:rsidR="0033755F" w:rsidRPr="007348CA">
        <w:rPr>
          <w:rFonts w:ascii="Times New Roman" w:hAnsi="Times New Roman" w:cs="Times New Roman"/>
        </w:rPr>
        <w:t xml:space="preserve"> ilişkin yaklaşımları </w:t>
      </w:r>
      <w:r w:rsidRPr="007348CA">
        <w:rPr>
          <w:rFonts w:ascii="Times New Roman" w:hAnsi="Times New Roman" w:cs="Times New Roman"/>
        </w:rPr>
        <w:t>değerlendirilmelidir</w:t>
      </w:r>
      <w:r w:rsidR="00BF3141" w:rsidRPr="007348CA">
        <w:rPr>
          <w:rFonts w:ascii="Times New Roman" w:hAnsi="Times New Roman" w:cs="Times New Roman"/>
        </w:rPr>
        <w:t xml:space="preserve">. </w:t>
      </w:r>
      <w:r w:rsidR="00264CCE" w:rsidRPr="007348CA">
        <w:rPr>
          <w:rFonts w:ascii="Times New Roman" w:hAnsi="Times New Roman" w:cs="Times New Roman"/>
        </w:rPr>
        <w:t>Gönüllü ve zorunlu göç hareketlerine neden olan ekonomik ve siyasal olaylar çoğu zaman paralellik göstermektedir</w:t>
      </w:r>
      <w:r w:rsidR="00BF3141" w:rsidRPr="007348CA">
        <w:rPr>
          <w:rFonts w:ascii="Times New Roman" w:hAnsi="Times New Roman" w:cs="Times New Roman"/>
        </w:rPr>
        <w:t xml:space="preserve">. </w:t>
      </w:r>
      <w:r w:rsidR="00264CCE" w:rsidRPr="007348CA">
        <w:rPr>
          <w:rFonts w:ascii="Times New Roman" w:hAnsi="Times New Roman" w:cs="Times New Roman"/>
        </w:rPr>
        <w:t>Göç ve iltica akımlarında yaşanan bu örtüşme</w:t>
      </w:r>
      <w:r w:rsidR="00D01E3F" w:rsidRPr="007348CA">
        <w:rPr>
          <w:rFonts w:ascii="Times New Roman" w:hAnsi="Times New Roman" w:cs="Times New Roman"/>
        </w:rPr>
        <w:t xml:space="preserve">, </w:t>
      </w:r>
      <w:r w:rsidR="00264CCE" w:rsidRPr="007348CA">
        <w:rPr>
          <w:rFonts w:ascii="Times New Roman" w:hAnsi="Times New Roman" w:cs="Times New Roman"/>
        </w:rPr>
        <w:t>bir bütün olarak göç ve</w:t>
      </w:r>
      <w:r w:rsidR="000224AA" w:rsidRPr="007348CA">
        <w:rPr>
          <w:rFonts w:ascii="Times New Roman" w:hAnsi="Times New Roman" w:cs="Times New Roman"/>
        </w:rPr>
        <w:t xml:space="preserve"> </w:t>
      </w:r>
      <w:r w:rsidR="00264CCE" w:rsidRPr="007348CA">
        <w:rPr>
          <w:rFonts w:ascii="Times New Roman" w:hAnsi="Times New Roman" w:cs="Times New Roman"/>
        </w:rPr>
        <w:t>iltica alanına bakışı zorunlu kılmaktadır</w:t>
      </w:r>
      <w:r w:rsidR="00D01E3F" w:rsidRPr="007348CA">
        <w:rPr>
          <w:rFonts w:ascii="Times New Roman" w:hAnsi="Times New Roman" w:cs="Times New Roman"/>
        </w:rPr>
        <w:t xml:space="preserve"> (</w:t>
      </w:r>
      <w:r w:rsidR="00264CCE" w:rsidRPr="007348CA">
        <w:rPr>
          <w:rFonts w:ascii="Times New Roman" w:hAnsi="Times New Roman" w:cs="Times New Roman"/>
        </w:rPr>
        <w:t>Acer</w:t>
      </w:r>
      <w:r w:rsidR="00D01E3F" w:rsidRPr="007348CA">
        <w:rPr>
          <w:rFonts w:ascii="Times New Roman" w:hAnsi="Times New Roman" w:cs="Times New Roman"/>
        </w:rPr>
        <w:t xml:space="preserve">, </w:t>
      </w:r>
      <w:r w:rsidR="00264CCE" w:rsidRPr="007348CA">
        <w:rPr>
          <w:rFonts w:ascii="Times New Roman" w:hAnsi="Times New Roman" w:cs="Times New Roman"/>
        </w:rPr>
        <w:t>Kaya ve Gümüş</w:t>
      </w:r>
      <w:r w:rsidR="00D01E3F" w:rsidRPr="007348CA">
        <w:rPr>
          <w:rFonts w:ascii="Times New Roman" w:hAnsi="Times New Roman" w:cs="Times New Roman"/>
        </w:rPr>
        <w:t xml:space="preserve">, </w:t>
      </w:r>
      <w:r w:rsidR="00264CCE" w:rsidRPr="007348CA">
        <w:rPr>
          <w:rFonts w:ascii="Times New Roman" w:hAnsi="Times New Roman" w:cs="Times New Roman"/>
        </w:rPr>
        <w:t>2011</w:t>
      </w:r>
      <w:r w:rsidR="00C836E0" w:rsidRPr="007348CA">
        <w:rPr>
          <w:rFonts w:ascii="Times New Roman" w:hAnsi="Times New Roman" w:cs="Times New Roman"/>
        </w:rPr>
        <w:t xml:space="preserve">: </w:t>
      </w:r>
      <w:r w:rsidR="00264CCE" w:rsidRPr="007348CA">
        <w:rPr>
          <w:rFonts w:ascii="Times New Roman" w:hAnsi="Times New Roman" w:cs="Times New Roman"/>
        </w:rPr>
        <w:t>67)</w:t>
      </w:r>
      <w:r w:rsidR="00BF3141" w:rsidRPr="007348CA">
        <w:rPr>
          <w:rFonts w:ascii="Times New Roman" w:hAnsi="Times New Roman" w:cs="Times New Roman"/>
        </w:rPr>
        <w:t xml:space="preserve">. </w:t>
      </w:r>
    </w:p>
    <w:p w:rsidR="00E81E43" w:rsidRPr="007348CA" w:rsidRDefault="00124F4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akımlarına</w:t>
      </w:r>
      <w:r w:rsidR="00D01E3F" w:rsidRPr="007348CA">
        <w:rPr>
          <w:rFonts w:ascii="Times New Roman" w:hAnsi="Times New Roman" w:cs="Times New Roman"/>
        </w:rPr>
        <w:t xml:space="preserve"> </w:t>
      </w:r>
      <w:r w:rsidRPr="007348CA">
        <w:rPr>
          <w:rFonts w:ascii="Times New Roman" w:hAnsi="Times New Roman" w:cs="Times New Roman"/>
        </w:rPr>
        <w:t>19</w:t>
      </w:r>
      <w:r w:rsidR="00BF3141" w:rsidRPr="007348CA">
        <w:rPr>
          <w:rFonts w:ascii="Times New Roman" w:hAnsi="Times New Roman" w:cs="Times New Roman"/>
        </w:rPr>
        <w:t xml:space="preserve">. </w:t>
      </w:r>
      <w:r w:rsidR="00724E07" w:rsidRPr="007348CA">
        <w:rPr>
          <w:rFonts w:ascii="Times New Roman" w:hAnsi="Times New Roman" w:cs="Times New Roman"/>
        </w:rPr>
        <w:t xml:space="preserve"> yy'ın</w:t>
      </w:r>
      <w:r w:rsidRPr="007348CA">
        <w:rPr>
          <w:rFonts w:ascii="Times New Roman" w:hAnsi="Times New Roman" w:cs="Times New Roman"/>
        </w:rPr>
        <w:t xml:space="preserve"> </w:t>
      </w:r>
      <w:r w:rsidR="008E5B73" w:rsidRPr="007348CA">
        <w:rPr>
          <w:rFonts w:ascii="Times New Roman" w:hAnsi="Times New Roman" w:cs="Times New Roman"/>
        </w:rPr>
        <w:t xml:space="preserve"> </w:t>
      </w:r>
      <w:r w:rsidRPr="007348CA">
        <w:rPr>
          <w:rFonts w:ascii="Times New Roman" w:hAnsi="Times New Roman" w:cs="Times New Roman"/>
        </w:rPr>
        <w:t xml:space="preserve">sonu </w:t>
      </w:r>
      <w:r w:rsidR="008E5B73" w:rsidRPr="007348CA">
        <w:rPr>
          <w:rFonts w:ascii="Times New Roman" w:hAnsi="Times New Roman" w:cs="Times New Roman"/>
        </w:rPr>
        <w:t xml:space="preserve">ve </w:t>
      </w:r>
      <w:r w:rsidRPr="007348CA">
        <w:rPr>
          <w:rFonts w:ascii="Times New Roman" w:hAnsi="Times New Roman" w:cs="Times New Roman"/>
        </w:rPr>
        <w:t>20</w:t>
      </w:r>
      <w:r w:rsidR="00BF3141" w:rsidRPr="007348CA">
        <w:rPr>
          <w:rFonts w:ascii="Times New Roman" w:hAnsi="Times New Roman" w:cs="Times New Roman"/>
        </w:rPr>
        <w:t xml:space="preserve">. </w:t>
      </w:r>
      <w:r w:rsidR="00724E07" w:rsidRPr="007348CA">
        <w:rPr>
          <w:rFonts w:ascii="Times New Roman" w:hAnsi="Times New Roman" w:cs="Times New Roman"/>
        </w:rPr>
        <w:t>yy'</w:t>
      </w:r>
      <w:r w:rsidR="008E5B73" w:rsidRPr="007348CA">
        <w:rPr>
          <w:rFonts w:ascii="Times New Roman" w:hAnsi="Times New Roman" w:cs="Times New Roman"/>
        </w:rPr>
        <w:t xml:space="preserve"> da </w:t>
      </w:r>
      <w:r w:rsidRPr="007348CA">
        <w:rPr>
          <w:rFonts w:ascii="Times New Roman" w:hAnsi="Times New Roman" w:cs="Times New Roman"/>
        </w:rPr>
        <w:t>savaşlar ve siyasal şartlar neden olmuşsa da</w:t>
      </w:r>
      <w:r w:rsidR="00D01E3F" w:rsidRPr="007348CA">
        <w:rPr>
          <w:rFonts w:ascii="Times New Roman" w:hAnsi="Times New Roman" w:cs="Times New Roman"/>
        </w:rPr>
        <w:t xml:space="preserve"> </w:t>
      </w:r>
      <w:r w:rsidRPr="007348CA">
        <w:rPr>
          <w:rFonts w:ascii="Times New Roman" w:hAnsi="Times New Roman" w:cs="Times New Roman"/>
        </w:rPr>
        <w:t xml:space="preserve">günümüzde artan </w:t>
      </w:r>
      <w:r w:rsidR="00C836E0" w:rsidRPr="007348CA">
        <w:rPr>
          <w:rFonts w:ascii="Times New Roman" w:hAnsi="Times New Roman" w:cs="Times New Roman"/>
        </w:rPr>
        <w:t>uluslararası</w:t>
      </w:r>
      <w:r w:rsidR="000224AA" w:rsidRPr="007348CA">
        <w:rPr>
          <w:rFonts w:ascii="Times New Roman" w:hAnsi="Times New Roman" w:cs="Times New Roman"/>
        </w:rPr>
        <w:t xml:space="preserve"> </w:t>
      </w:r>
      <w:r w:rsidRPr="007348CA">
        <w:rPr>
          <w:rFonts w:ascii="Times New Roman" w:hAnsi="Times New Roman" w:cs="Times New Roman"/>
        </w:rPr>
        <w:t>göç hareketlerinde çoğu zaman ekonomik sebepli göç ile mülteci hareketleri iç içe geçmiştir</w:t>
      </w:r>
      <w:r w:rsidR="00D01E3F" w:rsidRPr="007348CA">
        <w:rPr>
          <w:rFonts w:ascii="Times New Roman" w:hAnsi="Times New Roman" w:cs="Times New Roman"/>
        </w:rPr>
        <w:t xml:space="preserve"> (</w:t>
      </w:r>
      <w:r w:rsidRPr="007348CA">
        <w:rPr>
          <w:rFonts w:ascii="Times New Roman" w:hAnsi="Times New Roman" w:cs="Times New Roman"/>
        </w:rPr>
        <w:t>Çelebi</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13-</w:t>
      </w:r>
      <w:r w:rsidR="00E45BD1" w:rsidRPr="007348CA">
        <w:rPr>
          <w:rFonts w:ascii="Times New Roman" w:hAnsi="Times New Roman" w:cs="Times New Roman"/>
        </w:rPr>
        <w:t>15)</w:t>
      </w:r>
      <w:r w:rsidR="00BF3141" w:rsidRPr="007348CA">
        <w:rPr>
          <w:rFonts w:ascii="Times New Roman" w:hAnsi="Times New Roman" w:cs="Times New Roman"/>
        </w:rPr>
        <w:t xml:space="preserve">. </w:t>
      </w:r>
    </w:p>
    <w:p w:rsidR="00AD5D33" w:rsidRPr="007348CA" w:rsidRDefault="00AD5D3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İçduygu</w:t>
      </w:r>
      <w:r w:rsidR="00634BFD" w:rsidRPr="007348CA">
        <w:rPr>
          <w:rFonts w:ascii="Times New Roman" w:hAnsi="Times New Roman" w:cs="Times New Roman"/>
        </w:rPr>
        <w:t xml:space="preserve"> ve </w:t>
      </w:r>
      <w:r w:rsidR="00103707" w:rsidRPr="007348CA">
        <w:rPr>
          <w:rFonts w:ascii="Times New Roman" w:hAnsi="Times New Roman" w:cs="Times New Roman"/>
        </w:rPr>
        <w:t xml:space="preserve">arkadaşlarına </w:t>
      </w:r>
      <w:r w:rsidR="00D01E3F" w:rsidRPr="007348CA">
        <w:rPr>
          <w:rFonts w:ascii="Times New Roman" w:hAnsi="Times New Roman" w:cs="Times New Roman"/>
        </w:rPr>
        <w:t>(</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66-67)</w:t>
      </w:r>
      <w:r w:rsidR="00716B50" w:rsidRPr="007348CA">
        <w:rPr>
          <w:rFonts w:ascii="Times New Roman" w:hAnsi="Times New Roman" w:cs="Times New Roman"/>
        </w:rPr>
        <w:t xml:space="preserve"> göre</w:t>
      </w:r>
      <w:r w:rsidR="008F7373">
        <w:rPr>
          <w:rFonts w:ascii="Times New Roman" w:hAnsi="Times New Roman" w:cs="Times New Roman"/>
        </w:rPr>
        <w:t>,</w:t>
      </w:r>
      <w:r w:rsidRPr="007348CA">
        <w:rPr>
          <w:rFonts w:ascii="Times New Roman" w:hAnsi="Times New Roman" w:cs="Times New Roman"/>
        </w:rPr>
        <w:t xml:space="preserve"> klasik göç alan ülkelerin son </w:t>
      </w:r>
      <w:r w:rsidR="009408E3" w:rsidRPr="007348CA">
        <w:rPr>
          <w:rFonts w:ascii="Times New Roman" w:hAnsi="Times New Roman" w:cs="Times New Roman"/>
        </w:rPr>
        <w:t>y</w:t>
      </w:r>
      <w:r w:rsidR="008F7373">
        <w:rPr>
          <w:rFonts w:ascii="Times New Roman" w:hAnsi="Times New Roman" w:cs="Times New Roman"/>
        </w:rPr>
        <w:t>üzyıl için</w:t>
      </w:r>
      <w:r w:rsidRPr="007348CA">
        <w:rPr>
          <w:rFonts w:ascii="Times New Roman" w:hAnsi="Times New Roman" w:cs="Times New Roman"/>
        </w:rPr>
        <w:t>de göç politi</w:t>
      </w:r>
      <w:r w:rsidR="00C31D96" w:rsidRPr="007348CA">
        <w:rPr>
          <w:rFonts w:ascii="Times New Roman" w:hAnsi="Times New Roman" w:cs="Times New Roman"/>
        </w:rPr>
        <w:t>kaları dört döneme ayrılmak</w:t>
      </w:r>
      <w:r w:rsidRPr="007348CA">
        <w:rPr>
          <w:rFonts w:ascii="Times New Roman" w:hAnsi="Times New Roman" w:cs="Times New Roman"/>
        </w:rPr>
        <w:t>tadır</w:t>
      </w:r>
      <w:r w:rsidR="00BF3141" w:rsidRPr="007348CA">
        <w:rPr>
          <w:rFonts w:ascii="Times New Roman" w:hAnsi="Times New Roman" w:cs="Times New Roman"/>
        </w:rPr>
        <w:t>.</w:t>
      </w:r>
      <w:r w:rsidRPr="007348CA">
        <w:rPr>
          <w:rFonts w:ascii="Times New Roman" w:hAnsi="Times New Roman" w:cs="Times New Roman"/>
        </w:rPr>
        <w:t xml:space="preserve"> Bunlar sırayla</w:t>
      </w:r>
      <w:r w:rsidR="00C836E0" w:rsidRPr="007348CA">
        <w:rPr>
          <w:rFonts w:ascii="Times New Roman" w:hAnsi="Times New Roman" w:cs="Times New Roman"/>
        </w:rPr>
        <w:t xml:space="preserve">: </w:t>
      </w:r>
      <w:r w:rsidRPr="007348CA">
        <w:rPr>
          <w:rFonts w:ascii="Times New Roman" w:hAnsi="Times New Roman" w:cs="Times New Roman"/>
        </w:rPr>
        <w:t>1900</w:t>
      </w:r>
      <w:r w:rsidR="00103707" w:rsidRPr="007348CA">
        <w:rPr>
          <w:rFonts w:ascii="Times New Roman" w:hAnsi="Times New Roman" w:cs="Times New Roman"/>
        </w:rPr>
        <w:t xml:space="preserve">’ lü yılların </w:t>
      </w:r>
      <w:r w:rsidRPr="007348CA">
        <w:rPr>
          <w:rFonts w:ascii="Times New Roman" w:hAnsi="Times New Roman" w:cs="Times New Roman"/>
        </w:rPr>
        <w:t xml:space="preserve">başından ikinci Dünya Savaşına kadar </w:t>
      </w:r>
      <w:r w:rsidR="00E45BD1" w:rsidRPr="007348CA">
        <w:rPr>
          <w:rFonts w:ascii="Times New Roman" w:hAnsi="Times New Roman" w:cs="Times New Roman"/>
          <w:i/>
        </w:rPr>
        <w:t>asimilasyon</w:t>
      </w:r>
      <w:r w:rsidR="00716B50" w:rsidRPr="007348CA">
        <w:rPr>
          <w:rFonts w:ascii="Times New Roman" w:hAnsi="Times New Roman" w:cs="Times New Roman"/>
          <w:i/>
        </w:rPr>
        <w:t xml:space="preserve"> </w:t>
      </w:r>
      <w:r w:rsidRPr="007348CA">
        <w:rPr>
          <w:rFonts w:ascii="Times New Roman" w:hAnsi="Times New Roman" w:cs="Times New Roman"/>
        </w:rPr>
        <w:t>dönemi</w:t>
      </w:r>
      <w:r w:rsidR="0056602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İkinci Dünya Savaşından 1970</w:t>
      </w:r>
      <w:r w:rsidR="00103707" w:rsidRPr="007348CA">
        <w:rPr>
          <w:rFonts w:ascii="Times New Roman" w:hAnsi="Times New Roman" w:cs="Times New Roman"/>
        </w:rPr>
        <w:t xml:space="preserve">’ </w:t>
      </w:r>
      <w:r w:rsidRPr="007348CA">
        <w:rPr>
          <w:rFonts w:ascii="Times New Roman" w:hAnsi="Times New Roman" w:cs="Times New Roman"/>
        </w:rPr>
        <w:t xml:space="preserve">lerin ortasına kadar </w:t>
      </w:r>
      <w:r w:rsidRPr="007348CA">
        <w:rPr>
          <w:rFonts w:ascii="Times New Roman" w:hAnsi="Times New Roman" w:cs="Times New Roman"/>
          <w:i/>
        </w:rPr>
        <w:t>entegrasyon</w:t>
      </w:r>
      <w:r w:rsidRPr="007348CA">
        <w:rPr>
          <w:rFonts w:ascii="Times New Roman" w:hAnsi="Times New Roman" w:cs="Times New Roman"/>
        </w:rPr>
        <w:t xml:space="preserve"> dönemi</w:t>
      </w:r>
      <w:r w:rsidR="0056602A">
        <w:rPr>
          <w:rFonts w:ascii="Times New Roman" w:hAnsi="Times New Roman" w:cs="Times New Roman"/>
        </w:rPr>
        <w:t>;</w:t>
      </w:r>
      <w:r w:rsidR="00D01E3F" w:rsidRPr="007348CA">
        <w:rPr>
          <w:rFonts w:ascii="Times New Roman" w:hAnsi="Times New Roman" w:cs="Times New Roman"/>
        </w:rPr>
        <w:t xml:space="preserve"> </w:t>
      </w:r>
      <w:r w:rsidR="00103707" w:rsidRPr="007348CA">
        <w:rPr>
          <w:rFonts w:ascii="Times New Roman" w:hAnsi="Times New Roman" w:cs="Times New Roman"/>
        </w:rPr>
        <w:t>1</w:t>
      </w:r>
      <w:r w:rsidRPr="007348CA">
        <w:rPr>
          <w:rFonts w:ascii="Times New Roman" w:hAnsi="Times New Roman" w:cs="Times New Roman"/>
        </w:rPr>
        <w:t>970’lerin ortasından 1990’lı yılların so</w:t>
      </w:r>
      <w:r w:rsidR="00C84B08">
        <w:rPr>
          <w:rFonts w:ascii="Times New Roman" w:hAnsi="Times New Roman" w:cs="Times New Roman"/>
        </w:rPr>
        <w:t>nlarına kadar süren dönem de</w:t>
      </w:r>
      <w:r w:rsidR="00D01E3F" w:rsidRPr="007348CA">
        <w:rPr>
          <w:rFonts w:ascii="Times New Roman" w:hAnsi="Times New Roman" w:cs="Times New Roman"/>
        </w:rPr>
        <w:t xml:space="preserve"> </w:t>
      </w:r>
      <w:r w:rsidRPr="007348CA">
        <w:rPr>
          <w:rFonts w:ascii="Times New Roman" w:hAnsi="Times New Roman" w:cs="Times New Roman"/>
          <w:i/>
        </w:rPr>
        <w:t>çok kültürlülük</w:t>
      </w:r>
      <w:r w:rsidRPr="007348CA">
        <w:rPr>
          <w:rFonts w:ascii="Times New Roman" w:hAnsi="Times New Roman" w:cs="Times New Roman"/>
        </w:rPr>
        <w:t xml:space="preserve"> dönemi</w:t>
      </w:r>
      <w:r w:rsidR="00103707" w:rsidRPr="007348CA">
        <w:rPr>
          <w:rFonts w:ascii="Times New Roman" w:hAnsi="Times New Roman" w:cs="Times New Roman"/>
        </w:rPr>
        <w:t>dir</w:t>
      </w:r>
      <w:r w:rsidR="00BF3141" w:rsidRPr="007348CA">
        <w:rPr>
          <w:rFonts w:ascii="Times New Roman" w:hAnsi="Times New Roman" w:cs="Times New Roman"/>
        </w:rPr>
        <w:t xml:space="preserve">. </w:t>
      </w:r>
      <w:r w:rsidRPr="007348CA">
        <w:rPr>
          <w:rFonts w:ascii="Times New Roman" w:hAnsi="Times New Roman" w:cs="Times New Roman"/>
        </w:rPr>
        <w:t>Son</w:t>
      </w:r>
      <w:r w:rsidR="000224AA" w:rsidRPr="007348CA">
        <w:rPr>
          <w:rFonts w:ascii="Times New Roman" w:hAnsi="Times New Roman" w:cs="Times New Roman"/>
        </w:rPr>
        <w:t xml:space="preserve"> </w:t>
      </w:r>
      <w:r w:rsidR="00103707" w:rsidRPr="007348CA">
        <w:rPr>
          <w:rFonts w:ascii="Times New Roman" w:hAnsi="Times New Roman" w:cs="Times New Roman"/>
        </w:rPr>
        <w:t>dönem ise birbirinden farklı iki politikanın aynı anda uygulanmak</w:t>
      </w:r>
      <w:r w:rsidR="00C31D96" w:rsidRPr="007348CA">
        <w:rPr>
          <w:rFonts w:ascii="Times New Roman" w:hAnsi="Times New Roman" w:cs="Times New Roman"/>
        </w:rPr>
        <w:t>ta olmasıyla dikkatleri çekmekte</w:t>
      </w:r>
      <w:r w:rsidR="00103707" w:rsidRPr="007348CA">
        <w:rPr>
          <w:rFonts w:ascii="Times New Roman" w:hAnsi="Times New Roman" w:cs="Times New Roman"/>
        </w:rPr>
        <w:t>dir</w:t>
      </w:r>
      <w:r w:rsidR="00BF3141" w:rsidRPr="007348CA">
        <w:rPr>
          <w:rFonts w:ascii="Times New Roman" w:hAnsi="Times New Roman" w:cs="Times New Roman"/>
        </w:rPr>
        <w:t xml:space="preserve">. </w:t>
      </w:r>
      <w:r w:rsidR="00103707" w:rsidRPr="007348CA">
        <w:rPr>
          <w:rFonts w:ascii="Times New Roman" w:hAnsi="Times New Roman" w:cs="Times New Roman"/>
        </w:rPr>
        <w:t>1</w:t>
      </w:r>
      <w:r w:rsidRPr="007348CA">
        <w:rPr>
          <w:rFonts w:ascii="Times New Roman" w:hAnsi="Times New Roman" w:cs="Times New Roman"/>
        </w:rPr>
        <w:t>990’ların ortasından günümüze kadar olan süreçte iki farklı anlay</w:t>
      </w:r>
      <w:r w:rsidR="0056602A">
        <w:rPr>
          <w:rFonts w:ascii="Times New Roman" w:hAnsi="Times New Roman" w:cs="Times New Roman"/>
        </w:rPr>
        <w:t>ış</w:t>
      </w:r>
      <w:r w:rsidRPr="007348CA">
        <w:rPr>
          <w:rFonts w:ascii="Times New Roman" w:hAnsi="Times New Roman" w:cs="Times New Roman"/>
        </w:rPr>
        <w:t xml:space="preserve"> egemen </w:t>
      </w:r>
      <w:r w:rsidR="00103707" w:rsidRPr="007348CA">
        <w:rPr>
          <w:rFonts w:ascii="Times New Roman" w:hAnsi="Times New Roman" w:cs="Times New Roman"/>
        </w:rPr>
        <w:t>olmuştur</w:t>
      </w:r>
      <w:r w:rsidR="00BF3141" w:rsidRPr="007348CA">
        <w:rPr>
          <w:rFonts w:ascii="Times New Roman" w:hAnsi="Times New Roman" w:cs="Times New Roman"/>
        </w:rPr>
        <w:t xml:space="preserve">. </w:t>
      </w:r>
      <w:r w:rsidR="00103707" w:rsidRPr="007348CA">
        <w:rPr>
          <w:rFonts w:ascii="Times New Roman" w:hAnsi="Times New Roman" w:cs="Times New Roman"/>
        </w:rPr>
        <w:t>B</w:t>
      </w:r>
      <w:r w:rsidRPr="007348CA">
        <w:rPr>
          <w:rFonts w:ascii="Times New Roman" w:hAnsi="Times New Roman" w:cs="Times New Roman"/>
        </w:rPr>
        <w:t>unlardan birincisi</w:t>
      </w:r>
      <w:r w:rsidR="00C31D96" w:rsidRPr="007348CA">
        <w:rPr>
          <w:rFonts w:ascii="Times New Roman" w:hAnsi="Times New Roman" w:cs="Times New Roman"/>
        </w:rPr>
        <w:t xml:space="preserve"> </w:t>
      </w:r>
      <w:r w:rsidRPr="007348CA">
        <w:rPr>
          <w:rFonts w:ascii="Times New Roman" w:hAnsi="Times New Roman" w:cs="Times New Roman"/>
          <w:i/>
        </w:rPr>
        <w:t>asimilasyona geri dönüş</w:t>
      </w:r>
      <w:r w:rsidRPr="007348CA">
        <w:rPr>
          <w:rFonts w:ascii="Times New Roman" w:hAnsi="Times New Roman" w:cs="Times New Roman"/>
        </w:rPr>
        <w:t xml:space="preserve"> iken</w:t>
      </w:r>
      <w:r w:rsidR="00C84B08">
        <w:rPr>
          <w:rFonts w:ascii="Times New Roman" w:hAnsi="Times New Roman" w:cs="Times New Roman"/>
        </w:rPr>
        <w:t>,</w:t>
      </w:r>
      <w:r w:rsidRPr="007348CA">
        <w:rPr>
          <w:rFonts w:ascii="Times New Roman" w:hAnsi="Times New Roman" w:cs="Times New Roman"/>
        </w:rPr>
        <w:t xml:space="preserve"> diğeri</w:t>
      </w:r>
      <w:r w:rsidR="00C31D96" w:rsidRPr="007348CA">
        <w:rPr>
          <w:rFonts w:ascii="Times New Roman" w:hAnsi="Times New Roman" w:cs="Times New Roman"/>
        </w:rPr>
        <w:t xml:space="preserve"> </w:t>
      </w:r>
      <w:r w:rsidRPr="007348CA">
        <w:rPr>
          <w:rFonts w:ascii="Times New Roman" w:hAnsi="Times New Roman" w:cs="Times New Roman"/>
          <w:i/>
        </w:rPr>
        <w:t>kültürlerarası etkileşim</w:t>
      </w:r>
      <w:r w:rsidR="00716B50" w:rsidRPr="007348CA">
        <w:rPr>
          <w:rFonts w:ascii="Times New Roman" w:hAnsi="Times New Roman" w:cs="Times New Roman"/>
        </w:rPr>
        <w:t>'</w:t>
      </w:r>
      <w:r w:rsidR="00103707" w:rsidRPr="007348CA">
        <w:rPr>
          <w:rFonts w:ascii="Times New Roman" w:hAnsi="Times New Roman" w:cs="Times New Roman"/>
        </w:rPr>
        <w:t>dir</w:t>
      </w:r>
      <w:r w:rsidR="00BF3141" w:rsidRPr="007348CA">
        <w:rPr>
          <w:rFonts w:ascii="Times New Roman" w:hAnsi="Times New Roman" w:cs="Times New Roman"/>
        </w:rPr>
        <w:t xml:space="preserve">. </w:t>
      </w:r>
    </w:p>
    <w:p w:rsidR="00481F9D" w:rsidRPr="007348CA" w:rsidRDefault="00481F9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7D338C">
        <w:rPr>
          <w:rFonts w:ascii="Times New Roman" w:hAnsi="Times New Roman" w:cs="Times New Roman"/>
          <w:b/>
        </w:rPr>
        <w:t>.</w:t>
      </w:r>
      <w:r w:rsidRPr="007348CA">
        <w:rPr>
          <w:rFonts w:ascii="Times New Roman" w:hAnsi="Times New Roman" w:cs="Times New Roman"/>
          <w:b/>
        </w:rPr>
        <w:t>4</w:t>
      </w:r>
      <w:r w:rsidR="007D338C">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Pr="007348CA">
        <w:rPr>
          <w:rFonts w:ascii="Times New Roman" w:hAnsi="Times New Roman" w:cs="Times New Roman"/>
          <w:b/>
        </w:rPr>
        <w:t>İltica Hareketlerini Artıran Gelişmeler</w:t>
      </w:r>
    </w:p>
    <w:p w:rsidR="00264CCE" w:rsidRPr="007348CA" w:rsidRDefault="00264CCE" w:rsidP="00BE3C92">
      <w:pPr>
        <w:pStyle w:val="NormalWeb"/>
        <w:spacing w:before="240" w:beforeAutospacing="0" w:after="240" w:afterAutospacing="0" w:line="320" w:lineRule="atLeast"/>
        <w:ind w:firstLine="567"/>
        <w:jc w:val="both"/>
        <w:rPr>
          <w:sz w:val="22"/>
          <w:szCs w:val="22"/>
        </w:rPr>
      </w:pPr>
      <w:r w:rsidRPr="007348CA">
        <w:rPr>
          <w:sz w:val="22"/>
          <w:szCs w:val="22"/>
        </w:rPr>
        <w:t>Ekonomik ve siyasal faktörler ile küreselleşme olgusu</w:t>
      </w:r>
      <w:r w:rsidR="009D7FB1">
        <w:rPr>
          <w:sz w:val="22"/>
          <w:szCs w:val="22"/>
        </w:rPr>
        <w:t>,</w:t>
      </w:r>
      <w:r w:rsidRPr="007348CA">
        <w:rPr>
          <w:sz w:val="22"/>
          <w:szCs w:val="22"/>
        </w:rPr>
        <w:t xml:space="preserve"> uluslararası göç hareketlerinin artış göstermesinde etkili olduğu kadar</w:t>
      </w:r>
      <w:r w:rsidR="00C84B08">
        <w:rPr>
          <w:sz w:val="22"/>
          <w:szCs w:val="22"/>
        </w:rPr>
        <w:t>,</w:t>
      </w:r>
      <w:r w:rsidRPr="007348CA">
        <w:rPr>
          <w:sz w:val="22"/>
          <w:szCs w:val="22"/>
        </w:rPr>
        <w:t xml:space="preserve"> uluslararası korumadan faydalanması beklenen kişilere uygulanacak rejimin belirleyici şartlarının göreceli hafifletilmesine</w:t>
      </w:r>
      <w:r w:rsidR="008F7373">
        <w:rPr>
          <w:sz w:val="22"/>
          <w:szCs w:val="22"/>
        </w:rPr>
        <w:t xml:space="preserve"> </w:t>
      </w:r>
      <w:r w:rsidRPr="007348CA">
        <w:rPr>
          <w:sz w:val="22"/>
          <w:szCs w:val="22"/>
        </w:rPr>
        <w:t>de neden olmuştur</w:t>
      </w:r>
      <w:r w:rsidR="00BF3141" w:rsidRPr="007348CA">
        <w:rPr>
          <w:sz w:val="22"/>
          <w:szCs w:val="22"/>
        </w:rPr>
        <w:t>.</w:t>
      </w:r>
      <w:r w:rsidR="008F7373">
        <w:rPr>
          <w:sz w:val="22"/>
          <w:szCs w:val="22"/>
        </w:rPr>
        <w:t xml:space="preserve"> </w:t>
      </w:r>
      <w:r w:rsidRPr="007348CA">
        <w:rPr>
          <w:sz w:val="22"/>
          <w:szCs w:val="22"/>
        </w:rPr>
        <w:t>Fakat süreç bir bütün olarak değerlendirildiğinde bazı g</w:t>
      </w:r>
      <w:r w:rsidR="005928D5" w:rsidRPr="007348CA">
        <w:rPr>
          <w:sz w:val="22"/>
          <w:szCs w:val="22"/>
        </w:rPr>
        <w:t>elişmelere para</w:t>
      </w:r>
      <w:r w:rsidRPr="007348CA">
        <w:rPr>
          <w:sz w:val="22"/>
          <w:szCs w:val="22"/>
        </w:rPr>
        <w:t xml:space="preserve">lel olarak </w:t>
      </w:r>
      <w:r w:rsidR="00103707" w:rsidRPr="007348CA">
        <w:rPr>
          <w:sz w:val="22"/>
          <w:szCs w:val="22"/>
        </w:rPr>
        <w:t xml:space="preserve">değişiklik arz eden faktörlere göre </w:t>
      </w:r>
      <w:r w:rsidRPr="007348CA">
        <w:rPr>
          <w:sz w:val="22"/>
          <w:szCs w:val="22"/>
        </w:rPr>
        <w:t>şartların ağırlaştığı da izlenmektedir</w:t>
      </w:r>
      <w:r w:rsidR="00BF3141" w:rsidRPr="007348CA">
        <w:rPr>
          <w:sz w:val="22"/>
          <w:szCs w:val="22"/>
        </w:rPr>
        <w:t xml:space="preserve">. </w:t>
      </w:r>
    </w:p>
    <w:p w:rsidR="00C31D96" w:rsidRPr="007348CA" w:rsidRDefault="00C31D96" w:rsidP="00BE3C92">
      <w:pPr>
        <w:pStyle w:val="NormalWeb"/>
        <w:spacing w:before="240" w:beforeAutospacing="0" w:after="240" w:afterAutospacing="0" w:line="320" w:lineRule="atLeast"/>
        <w:ind w:firstLine="567"/>
        <w:jc w:val="both"/>
        <w:rPr>
          <w:sz w:val="22"/>
          <w:szCs w:val="22"/>
        </w:rPr>
      </w:pPr>
    </w:p>
    <w:p w:rsidR="00C31D96" w:rsidRPr="007348CA" w:rsidRDefault="00C31D96" w:rsidP="00BE3C92">
      <w:pPr>
        <w:pStyle w:val="NormalWeb"/>
        <w:spacing w:before="240" w:beforeAutospacing="0" w:after="240" w:afterAutospacing="0" w:line="320" w:lineRule="atLeast"/>
        <w:ind w:firstLine="567"/>
        <w:jc w:val="both"/>
        <w:rPr>
          <w:sz w:val="22"/>
          <w:szCs w:val="22"/>
        </w:rPr>
      </w:pPr>
    </w:p>
    <w:p w:rsidR="00DE45DD" w:rsidRPr="007348CA" w:rsidRDefault="00691038"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lastRenderedPageBreak/>
        <w:t>1</w:t>
      </w:r>
      <w:r w:rsidR="007D338C">
        <w:rPr>
          <w:rFonts w:ascii="Times New Roman" w:hAnsi="Times New Roman" w:cs="Times New Roman"/>
          <w:b/>
        </w:rPr>
        <w:t>.</w:t>
      </w:r>
      <w:r w:rsidRPr="007348CA">
        <w:rPr>
          <w:rFonts w:ascii="Times New Roman" w:hAnsi="Times New Roman" w:cs="Times New Roman"/>
          <w:b/>
        </w:rPr>
        <w:t>4</w:t>
      </w:r>
      <w:r w:rsidR="007D338C">
        <w:rPr>
          <w:rFonts w:ascii="Times New Roman" w:hAnsi="Times New Roman" w:cs="Times New Roman"/>
          <w:b/>
        </w:rPr>
        <w:t>.</w:t>
      </w:r>
      <w:r w:rsidR="00D76FE2" w:rsidRPr="007348CA">
        <w:rPr>
          <w:rFonts w:ascii="Times New Roman" w:hAnsi="Times New Roman" w:cs="Times New Roman"/>
          <w:b/>
        </w:rPr>
        <w:t>1</w:t>
      </w:r>
      <w:r w:rsidR="007D338C">
        <w:rPr>
          <w:rFonts w:ascii="Times New Roman" w:hAnsi="Times New Roman" w:cs="Times New Roman"/>
          <w:b/>
        </w:rPr>
        <w:t>.</w:t>
      </w:r>
      <w:r w:rsidR="00481F9D" w:rsidRPr="007348CA">
        <w:rPr>
          <w:rFonts w:ascii="Times New Roman" w:hAnsi="Times New Roman" w:cs="Times New Roman"/>
          <w:b/>
        </w:rPr>
        <w:t>1</w:t>
      </w:r>
      <w:r w:rsidR="00BF3141" w:rsidRPr="007348CA">
        <w:rPr>
          <w:rFonts w:ascii="Times New Roman" w:hAnsi="Times New Roman" w:cs="Times New Roman"/>
          <w:b/>
        </w:rPr>
        <w:t xml:space="preserve">. </w:t>
      </w:r>
      <w:r w:rsidR="00DE45DD" w:rsidRPr="007348CA">
        <w:rPr>
          <w:rFonts w:ascii="Times New Roman" w:hAnsi="Times New Roman" w:cs="Times New Roman"/>
          <w:b/>
        </w:rPr>
        <w:t xml:space="preserve">Ekonomik ve Siyasi </w:t>
      </w:r>
      <w:r w:rsidR="00655CA0" w:rsidRPr="007348CA">
        <w:rPr>
          <w:rFonts w:ascii="Times New Roman" w:hAnsi="Times New Roman" w:cs="Times New Roman"/>
          <w:b/>
        </w:rPr>
        <w:t>Faktörler</w:t>
      </w:r>
    </w:p>
    <w:p w:rsidR="007E139D" w:rsidRPr="007348CA" w:rsidRDefault="007E139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Göçmen sayısındaki artış dünya nüfusundaki artışla paralel seyretmektedir</w:t>
      </w:r>
      <w:r w:rsidR="00BF3141" w:rsidRPr="007348CA">
        <w:rPr>
          <w:rFonts w:ascii="Times New Roman" w:hAnsi="Times New Roman" w:cs="Times New Roman"/>
        </w:rPr>
        <w:t xml:space="preserve">. </w:t>
      </w:r>
      <w:r w:rsidR="005928D5" w:rsidRPr="007348CA">
        <w:rPr>
          <w:rFonts w:ascii="Times New Roman" w:hAnsi="Times New Roman" w:cs="Times New Roman"/>
        </w:rPr>
        <w:t xml:space="preserve"> Göçmen sayısı</w:t>
      </w:r>
      <w:r w:rsidR="00D01E3F" w:rsidRPr="007348CA">
        <w:rPr>
          <w:rFonts w:ascii="Times New Roman" w:hAnsi="Times New Roman" w:cs="Times New Roman"/>
        </w:rPr>
        <w:t xml:space="preserve"> </w:t>
      </w:r>
      <w:r w:rsidRPr="007348CA">
        <w:rPr>
          <w:rFonts w:ascii="Times New Roman" w:hAnsi="Times New Roman" w:cs="Times New Roman"/>
        </w:rPr>
        <w:t>dünya nüfusunun artmasıyla artmaktadır</w:t>
      </w:r>
      <w:r w:rsidR="00BF3141" w:rsidRPr="007348CA">
        <w:rPr>
          <w:rFonts w:ascii="Times New Roman" w:hAnsi="Times New Roman" w:cs="Times New Roman"/>
        </w:rPr>
        <w:t xml:space="preserve">. </w:t>
      </w:r>
      <w:r w:rsidRPr="007348CA">
        <w:rPr>
          <w:rFonts w:ascii="Times New Roman" w:hAnsi="Times New Roman" w:cs="Times New Roman"/>
        </w:rPr>
        <w:t>Bu paralellik</w:t>
      </w:r>
      <w:r w:rsidR="002F4BBD">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göçlere sebep olan en önemli faktörün ekonomik ve siyasi gelişmeler olduğunu göstermektedir</w:t>
      </w:r>
      <w:r w:rsidR="00BF3141" w:rsidRPr="007348CA">
        <w:rPr>
          <w:rFonts w:ascii="Times New Roman" w:hAnsi="Times New Roman" w:cs="Times New Roman"/>
        </w:rPr>
        <w:t xml:space="preserve">. </w:t>
      </w:r>
      <w:r w:rsidRPr="007348CA">
        <w:rPr>
          <w:rFonts w:ascii="Times New Roman" w:hAnsi="Times New Roman" w:cs="Times New Roman"/>
        </w:rPr>
        <w:t>Günümüzde</w:t>
      </w:r>
      <w:r w:rsidR="008F7373">
        <w:rPr>
          <w:rFonts w:ascii="Times New Roman" w:hAnsi="Times New Roman" w:cs="Times New Roman"/>
        </w:rPr>
        <w:t xml:space="preserve"> de göç akımları incelendiğinde,</w:t>
      </w:r>
      <w:r w:rsidR="00C31D96" w:rsidRPr="007348CA">
        <w:rPr>
          <w:rFonts w:ascii="Times New Roman" w:hAnsi="Times New Roman" w:cs="Times New Roman"/>
        </w:rPr>
        <w:t xml:space="preserve"> </w:t>
      </w:r>
      <w:r w:rsidRPr="007348CA">
        <w:rPr>
          <w:rFonts w:ascii="Times New Roman" w:hAnsi="Times New Roman" w:cs="Times New Roman"/>
        </w:rPr>
        <w:t>hedef ülkeler ekonomik ve siyasi istikrara sahip iken</w:t>
      </w:r>
      <w:r w:rsidR="00D01E3F" w:rsidRPr="007348CA">
        <w:rPr>
          <w:rFonts w:ascii="Times New Roman" w:hAnsi="Times New Roman" w:cs="Times New Roman"/>
        </w:rPr>
        <w:t xml:space="preserve">, </w:t>
      </w:r>
      <w:r w:rsidRPr="007348CA">
        <w:rPr>
          <w:rFonts w:ascii="Times New Roman" w:hAnsi="Times New Roman" w:cs="Times New Roman"/>
        </w:rPr>
        <w:t>menşe ülkelerin bu kurumlarının istikrarsız olduğu gözlenmektedir</w:t>
      </w:r>
      <w:r w:rsidR="00BF3141" w:rsidRPr="007348CA">
        <w:rPr>
          <w:rFonts w:ascii="Times New Roman" w:hAnsi="Times New Roman" w:cs="Times New Roman"/>
        </w:rPr>
        <w:t xml:space="preserve">. </w:t>
      </w:r>
      <w:r w:rsidRPr="007348CA">
        <w:rPr>
          <w:rFonts w:ascii="Times New Roman" w:hAnsi="Times New Roman" w:cs="Times New Roman"/>
        </w:rPr>
        <w:t>Bu doğrultuda</w:t>
      </w:r>
      <w:r w:rsidR="002F4BBD">
        <w:rPr>
          <w:rFonts w:ascii="Times New Roman" w:hAnsi="Times New Roman" w:cs="Times New Roman"/>
        </w:rPr>
        <w:t>,</w:t>
      </w:r>
      <w:r w:rsidRPr="007348CA">
        <w:rPr>
          <w:rFonts w:ascii="Times New Roman" w:hAnsi="Times New Roman" w:cs="Times New Roman"/>
        </w:rPr>
        <w:t xml:space="preserve"> günümüzde düzenli veya düzensiz göç hareketleri için en önemli çekim merkezi Batı Avrupa ülkeleri olmaktadır</w:t>
      </w:r>
      <w:r w:rsidR="00D01E3F" w:rsidRPr="007348CA">
        <w:rPr>
          <w:rFonts w:ascii="Times New Roman" w:hAnsi="Times New Roman" w:cs="Times New Roman"/>
        </w:rPr>
        <w:t xml:space="preserve"> (</w:t>
      </w:r>
      <w:r w:rsidRPr="007348CA">
        <w:rPr>
          <w:rFonts w:ascii="Times New Roman" w:hAnsi="Times New Roman" w:cs="Times New Roman"/>
        </w:rPr>
        <w:t>Deniz</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177-178)</w:t>
      </w:r>
      <w:r w:rsidR="00BF3141" w:rsidRPr="007348CA">
        <w:rPr>
          <w:rFonts w:ascii="Times New Roman" w:hAnsi="Times New Roman" w:cs="Times New Roman"/>
        </w:rPr>
        <w:t xml:space="preserve">. </w:t>
      </w:r>
    </w:p>
    <w:p w:rsidR="007E139D" w:rsidRPr="007348CA" w:rsidRDefault="007E139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20</w:t>
      </w:r>
      <w:r w:rsidR="00BF3141" w:rsidRPr="007348CA">
        <w:rPr>
          <w:rFonts w:ascii="Times New Roman" w:hAnsi="Times New Roman" w:cs="Times New Roman"/>
        </w:rPr>
        <w:t xml:space="preserve">. </w:t>
      </w:r>
      <w:r w:rsidR="00724E07" w:rsidRPr="007348CA">
        <w:rPr>
          <w:rFonts w:ascii="Times New Roman" w:hAnsi="Times New Roman" w:cs="Times New Roman"/>
        </w:rPr>
        <w:t>yy</w:t>
      </w:r>
      <w:r w:rsidR="004C1FF6" w:rsidRPr="007348CA">
        <w:rPr>
          <w:rFonts w:ascii="Times New Roman" w:hAnsi="Times New Roman" w:cs="Times New Roman"/>
        </w:rPr>
        <w:t xml:space="preserve"> </w:t>
      </w:r>
      <w:r w:rsidRPr="007348CA">
        <w:rPr>
          <w:rFonts w:ascii="Times New Roman" w:hAnsi="Times New Roman" w:cs="Times New Roman"/>
        </w:rPr>
        <w:t>uluslararası alanda modern ve ulusal devletlerin yaygınlaştığı bir dönem olmuştur</w:t>
      </w:r>
      <w:r w:rsidR="00BF3141" w:rsidRPr="007348CA">
        <w:rPr>
          <w:rFonts w:ascii="Times New Roman" w:hAnsi="Times New Roman" w:cs="Times New Roman"/>
        </w:rPr>
        <w:t xml:space="preserve">. </w:t>
      </w:r>
      <w:r w:rsidRPr="007348CA">
        <w:rPr>
          <w:rFonts w:ascii="Times New Roman" w:hAnsi="Times New Roman" w:cs="Times New Roman"/>
        </w:rPr>
        <w:t>Başta batı ülkeleri olmak üzere</w:t>
      </w:r>
      <w:r w:rsidR="002F4BBD">
        <w:rPr>
          <w:rFonts w:ascii="Times New Roman" w:hAnsi="Times New Roman" w:cs="Times New Roman"/>
        </w:rPr>
        <w:t>,</w:t>
      </w:r>
      <w:r w:rsidRPr="007348CA">
        <w:rPr>
          <w:rFonts w:ascii="Times New Roman" w:hAnsi="Times New Roman" w:cs="Times New Roman"/>
        </w:rPr>
        <w:t xml:space="preserve"> kapitalist ekonomik</w:t>
      </w:r>
      <w:r w:rsidR="00F5284B">
        <w:rPr>
          <w:rFonts w:ascii="Times New Roman" w:hAnsi="Times New Roman" w:cs="Times New Roman"/>
        </w:rPr>
        <w:t xml:space="preserve"> sistem içerisinde ulusal ve ulu</w:t>
      </w:r>
      <w:r w:rsidRPr="007348CA">
        <w:rPr>
          <w:rFonts w:ascii="Times New Roman" w:hAnsi="Times New Roman" w:cs="Times New Roman"/>
        </w:rPr>
        <w:t>slararası ekonomi gelişmiştir</w:t>
      </w:r>
      <w:r w:rsidR="00BF3141" w:rsidRPr="007348CA">
        <w:rPr>
          <w:rFonts w:ascii="Times New Roman" w:hAnsi="Times New Roman" w:cs="Times New Roman"/>
        </w:rPr>
        <w:t xml:space="preserve">. </w:t>
      </w:r>
      <w:r w:rsidRPr="007348CA">
        <w:rPr>
          <w:rFonts w:ascii="Times New Roman" w:hAnsi="Times New Roman" w:cs="Times New Roman"/>
        </w:rPr>
        <w:t>Gelişen ulusal ekonomilerin ihtiyaç duyduğu iş gücü ihtiyacı</w:t>
      </w:r>
      <w:r w:rsidR="007A6BFA" w:rsidRPr="007348CA">
        <w:rPr>
          <w:rFonts w:ascii="Times New Roman" w:hAnsi="Times New Roman" w:cs="Times New Roman"/>
        </w:rPr>
        <w:t>nı</w:t>
      </w:r>
      <w:r w:rsidRPr="007348CA">
        <w:rPr>
          <w:rFonts w:ascii="Times New Roman" w:hAnsi="Times New Roman" w:cs="Times New Roman"/>
        </w:rPr>
        <w:t xml:space="preserve"> karşılamak için göç olgusu</w:t>
      </w:r>
      <w:r w:rsidR="007A6BFA" w:rsidRPr="007348CA">
        <w:rPr>
          <w:rFonts w:ascii="Times New Roman" w:hAnsi="Times New Roman" w:cs="Times New Roman"/>
        </w:rPr>
        <w:t>na</w:t>
      </w:r>
      <w:r w:rsidRPr="007348CA">
        <w:rPr>
          <w:rFonts w:ascii="Times New Roman" w:hAnsi="Times New Roman" w:cs="Times New Roman"/>
        </w:rPr>
        <w:t xml:space="preserve"> ekonomik bir fonksiyon </w:t>
      </w:r>
      <w:r w:rsidR="007A6BFA" w:rsidRPr="007348CA">
        <w:rPr>
          <w:rFonts w:ascii="Times New Roman" w:hAnsi="Times New Roman" w:cs="Times New Roman"/>
        </w:rPr>
        <w:t>yüklenmiştir</w:t>
      </w:r>
      <w:r w:rsidR="00BF3141" w:rsidRPr="007348CA">
        <w:rPr>
          <w:rFonts w:ascii="Times New Roman" w:hAnsi="Times New Roman" w:cs="Times New Roman"/>
        </w:rPr>
        <w:t xml:space="preserve">. </w:t>
      </w:r>
      <w:r w:rsidRPr="007348CA">
        <w:rPr>
          <w:rFonts w:ascii="Times New Roman" w:hAnsi="Times New Roman" w:cs="Times New Roman"/>
        </w:rPr>
        <w:t>Nüfus hareketleri bu süreçte iç göç şeklinde olduğu gibi</w:t>
      </w:r>
      <w:r w:rsidR="00D01E3F" w:rsidRPr="007348CA">
        <w:rPr>
          <w:rFonts w:ascii="Times New Roman" w:hAnsi="Times New Roman" w:cs="Times New Roman"/>
        </w:rPr>
        <w:t xml:space="preserve">, </w:t>
      </w:r>
      <w:r w:rsidRPr="007348CA">
        <w:rPr>
          <w:rFonts w:ascii="Times New Roman" w:hAnsi="Times New Roman" w:cs="Times New Roman"/>
        </w:rPr>
        <w:t>özellikle</w:t>
      </w:r>
      <w:r w:rsidR="000224AA" w:rsidRPr="007348CA">
        <w:rPr>
          <w:rFonts w:ascii="Times New Roman" w:hAnsi="Times New Roman" w:cs="Times New Roman"/>
        </w:rPr>
        <w:t xml:space="preserve"> </w:t>
      </w:r>
      <w:r w:rsidRPr="007348CA">
        <w:rPr>
          <w:rFonts w:ascii="Times New Roman" w:hAnsi="Times New Roman" w:cs="Times New Roman"/>
        </w:rPr>
        <w:t>dış göç şeklinde yaygınlaşmıştır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49)</w:t>
      </w:r>
      <w:r w:rsidR="00BF3141" w:rsidRPr="007348CA">
        <w:rPr>
          <w:rFonts w:ascii="Times New Roman" w:hAnsi="Times New Roman" w:cs="Times New Roman"/>
        </w:rPr>
        <w:t xml:space="preserve">. </w:t>
      </w:r>
    </w:p>
    <w:p w:rsidR="007E139D" w:rsidRPr="007348CA" w:rsidRDefault="007E139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Asya</w:t>
      </w:r>
      <w:r w:rsidR="00D01E3F" w:rsidRPr="007348CA">
        <w:rPr>
          <w:rFonts w:ascii="Times New Roman" w:hAnsi="Times New Roman" w:cs="Times New Roman"/>
        </w:rPr>
        <w:t xml:space="preserve">, </w:t>
      </w:r>
      <w:r w:rsidRPr="007348CA">
        <w:rPr>
          <w:rFonts w:ascii="Times New Roman" w:hAnsi="Times New Roman" w:cs="Times New Roman"/>
        </w:rPr>
        <w:t>Afrika ve Ortadoğu'da II</w:t>
      </w:r>
      <w:r w:rsidR="00BF3141" w:rsidRPr="007348CA">
        <w:rPr>
          <w:rFonts w:ascii="Times New Roman" w:hAnsi="Times New Roman" w:cs="Times New Roman"/>
        </w:rPr>
        <w:t xml:space="preserve">. </w:t>
      </w:r>
      <w:r w:rsidR="004C1FF6" w:rsidRPr="007348CA">
        <w:rPr>
          <w:rFonts w:ascii="Times New Roman" w:hAnsi="Times New Roman" w:cs="Times New Roman"/>
        </w:rPr>
        <w:t xml:space="preserve"> D</w:t>
      </w:r>
      <w:r w:rsidRPr="007348CA">
        <w:rPr>
          <w:rFonts w:ascii="Times New Roman" w:hAnsi="Times New Roman" w:cs="Times New Roman"/>
        </w:rPr>
        <w:t xml:space="preserve">ünya </w:t>
      </w:r>
      <w:r w:rsidR="004C1FF6" w:rsidRPr="007348CA">
        <w:rPr>
          <w:rFonts w:ascii="Times New Roman" w:hAnsi="Times New Roman" w:cs="Times New Roman"/>
        </w:rPr>
        <w:t>S</w:t>
      </w:r>
      <w:r w:rsidRPr="007348CA">
        <w:rPr>
          <w:rFonts w:ascii="Times New Roman" w:hAnsi="Times New Roman" w:cs="Times New Roman"/>
        </w:rPr>
        <w:t>avaşı</w:t>
      </w:r>
      <w:r w:rsidR="004C1FF6" w:rsidRPr="007348CA">
        <w:rPr>
          <w:rFonts w:ascii="Times New Roman" w:hAnsi="Times New Roman" w:cs="Times New Roman"/>
        </w:rPr>
        <w:t>’</w:t>
      </w:r>
      <w:r w:rsidRPr="007348CA">
        <w:rPr>
          <w:rFonts w:ascii="Times New Roman" w:hAnsi="Times New Roman" w:cs="Times New Roman"/>
        </w:rPr>
        <w:t>nın ardından kurulan yeni devletlerin çoğu</w:t>
      </w:r>
      <w:r w:rsidR="002F4BBD">
        <w:rPr>
          <w:rFonts w:ascii="Times New Roman" w:hAnsi="Times New Roman" w:cs="Times New Roman"/>
        </w:rPr>
        <w:t>,</w:t>
      </w:r>
      <w:r w:rsidRPr="007348CA">
        <w:rPr>
          <w:rFonts w:ascii="Times New Roman" w:hAnsi="Times New Roman" w:cs="Times New Roman"/>
        </w:rPr>
        <w:t xml:space="preserve"> etnik olarak </w:t>
      </w:r>
      <w:r w:rsidR="004C1FF6" w:rsidRPr="007348CA">
        <w:rPr>
          <w:rFonts w:ascii="Times New Roman" w:hAnsi="Times New Roman" w:cs="Times New Roman"/>
        </w:rPr>
        <w:t>bölünmüş ve</w:t>
      </w:r>
      <w:r w:rsidRPr="007348CA">
        <w:rPr>
          <w:rFonts w:ascii="Times New Roman" w:hAnsi="Times New Roman" w:cs="Times New Roman"/>
        </w:rPr>
        <w:t xml:space="preserve"> otoriter yönetimlere sahiptiler</w:t>
      </w:r>
      <w:r w:rsidR="00BF3141" w:rsidRPr="007348CA">
        <w:rPr>
          <w:rFonts w:ascii="Times New Roman" w:hAnsi="Times New Roman" w:cs="Times New Roman"/>
        </w:rPr>
        <w:t xml:space="preserve">. </w:t>
      </w:r>
      <w:r w:rsidRPr="007348CA">
        <w:rPr>
          <w:rFonts w:ascii="Times New Roman" w:hAnsi="Times New Roman" w:cs="Times New Roman"/>
        </w:rPr>
        <w:t xml:space="preserve">Bu durum milyonlarca insanı sığınmacı pozisyonuna </w:t>
      </w:r>
      <w:r w:rsidR="004C1FF6" w:rsidRPr="007348CA">
        <w:rPr>
          <w:rFonts w:ascii="Times New Roman" w:hAnsi="Times New Roman" w:cs="Times New Roman"/>
        </w:rPr>
        <w:t>sokmuştur</w:t>
      </w:r>
      <w:r w:rsidR="00BF3141" w:rsidRPr="007348CA">
        <w:rPr>
          <w:rFonts w:ascii="Times New Roman" w:hAnsi="Times New Roman" w:cs="Times New Roman"/>
        </w:rPr>
        <w:t xml:space="preserve">. </w:t>
      </w:r>
      <w:r w:rsidR="004C1FF6" w:rsidRPr="007348CA">
        <w:rPr>
          <w:rFonts w:ascii="Times New Roman" w:hAnsi="Times New Roman" w:cs="Times New Roman"/>
        </w:rPr>
        <w:t>Bu</w:t>
      </w:r>
      <w:r w:rsidRPr="007348CA">
        <w:rPr>
          <w:rFonts w:ascii="Times New Roman" w:hAnsi="Times New Roman" w:cs="Times New Roman"/>
        </w:rPr>
        <w:t xml:space="preserve"> süreçte en büyük sığınmacı hareketi 1947</w:t>
      </w:r>
      <w:r w:rsidR="00724E07" w:rsidRPr="007348CA">
        <w:rPr>
          <w:rFonts w:ascii="Times New Roman" w:hAnsi="Times New Roman" w:cs="Times New Roman"/>
        </w:rPr>
        <w:t>'</w:t>
      </w:r>
      <w:r w:rsidRPr="007348CA">
        <w:rPr>
          <w:rFonts w:ascii="Times New Roman" w:hAnsi="Times New Roman" w:cs="Times New Roman"/>
        </w:rPr>
        <w:t>de Hindistan'ın bölünmesiyle yaşanmış</w:t>
      </w:r>
      <w:r w:rsidR="00D01E3F" w:rsidRPr="007348CA">
        <w:rPr>
          <w:rFonts w:ascii="Times New Roman" w:hAnsi="Times New Roman" w:cs="Times New Roman"/>
        </w:rPr>
        <w:t xml:space="preserve">, </w:t>
      </w:r>
      <w:r w:rsidRPr="007348CA">
        <w:rPr>
          <w:rFonts w:ascii="Times New Roman" w:hAnsi="Times New Roman" w:cs="Times New Roman"/>
        </w:rPr>
        <w:t>14 milyon insan sığınmacı olarak yer değiştirmiştir</w:t>
      </w:r>
      <w:r w:rsidR="00BF3141" w:rsidRPr="007348CA">
        <w:rPr>
          <w:rFonts w:ascii="Times New Roman" w:hAnsi="Times New Roman" w:cs="Times New Roman"/>
        </w:rPr>
        <w:t xml:space="preserve">. </w:t>
      </w:r>
      <w:r w:rsidRPr="007348CA">
        <w:rPr>
          <w:rFonts w:ascii="Times New Roman" w:hAnsi="Times New Roman" w:cs="Times New Roman"/>
        </w:rPr>
        <w:t xml:space="preserve">Sığınmacı hareketleri sonraki dönemlerde de devam </w:t>
      </w:r>
      <w:r w:rsidR="004C1FF6" w:rsidRPr="007348CA">
        <w:rPr>
          <w:rFonts w:ascii="Times New Roman" w:hAnsi="Times New Roman" w:cs="Times New Roman"/>
        </w:rPr>
        <w:t>etmiş</w:t>
      </w:r>
      <w:r w:rsidR="00D01E3F" w:rsidRPr="007348CA">
        <w:rPr>
          <w:rFonts w:ascii="Times New Roman" w:hAnsi="Times New Roman" w:cs="Times New Roman"/>
        </w:rPr>
        <w:t xml:space="preserve">, </w:t>
      </w:r>
      <w:r w:rsidR="004C1FF6" w:rsidRPr="007348CA">
        <w:rPr>
          <w:rFonts w:ascii="Times New Roman" w:hAnsi="Times New Roman" w:cs="Times New Roman"/>
        </w:rPr>
        <w:t>Sovyetler</w:t>
      </w:r>
      <w:r w:rsidRPr="007348CA">
        <w:rPr>
          <w:rFonts w:ascii="Times New Roman" w:hAnsi="Times New Roman" w:cs="Times New Roman"/>
        </w:rPr>
        <w:t xml:space="preserve"> Birliği</w:t>
      </w:r>
      <w:r w:rsidR="00716B50" w:rsidRPr="007348CA">
        <w:rPr>
          <w:rFonts w:ascii="Times New Roman" w:hAnsi="Times New Roman" w:cs="Times New Roman"/>
        </w:rPr>
        <w:t>'</w:t>
      </w:r>
      <w:r w:rsidRPr="007348CA">
        <w:rPr>
          <w:rFonts w:ascii="Times New Roman" w:hAnsi="Times New Roman" w:cs="Times New Roman"/>
        </w:rPr>
        <w:t xml:space="preserve">nin </w:t>
      </w:r>
      <w:r w:rsidR="004C1FF6" w:rsidRPr="007348CA">
        <w:rPr>
          <w:rFonts w:ascii="Times New Roman" w:hAnsi="Times New Roman" w:cs="Times New Roman"/>
        </w:rPr>
        <w:t>dağılmasıyla 65</w:t>
      </w:r>
      <w:r w:rsidRPr="007348CA">
        <w:rPr>
          <w:rFonts w:ascii="Times New Roman" w:hAnsi="Times New Roman" w:cs="Times New Roman"/>
        </w:rPr>
        <w:t xml:space="preserve"> milyon sığınmacı yeni yaşam alanları aramıştır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33)</w:t>
      </w:r>
      <w:r w:rsidR="00BF3141" w:rsidRPr="007348CA">
        <w:rPr>
          <w:rFonts w:ascii="Times New Roman" w:hAnsi="Times New Roman" w:cs="Times New Roman"/>
        </w:rPr>
        <w:t xml:space="preserve">. </w:t>
      </w:r>
    </w:p>
    <w:p w:rsidR="007E139D" w:rsidRPr="007348CA" w:rsidRDefault="007E139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İkici </w:t>
      </w:r>
      <w:r w:rsidR="004C1FF6" w:rsidRPr="007348CA">
        <w:rPr>
          <w:rFonts w:ascii="Times New Roman" w:hAnsi="Times New Roman" w:cs="Times New Roman"/>
        </w:rPr>
        <w:t>D</w:t>
      </w:r>
      <w:r w:rsidRPr="007348CA">
        <w:rPr>
          <w:rFonts w:ascii="Times New Roman" w:hAnsi="Times New Roman" w:cs="Times New Roman"/>
        </w:rPr>
        <w:t xml:space="preserve">ünya </w:t>
      </w:r>
      <w:r w:rsidR="004C1FF6" w:rsidRPr="007348CA">
        <w:rPr>
          <w:rFonts w:ascii="Times New Roman" w:hAnsi="Times New Roman" w:cs="Times New Roman"/>
        </w:rPr>
        <w:t>S</w:t>
      </w:r>
      <w:r w:rsidRPr="007348CA">
        <w:rPr>
          <w:rFonts w:ascii="Times New Roman" w:hAnsi="Times New Roman" w:cs="Times New Roman"/>
        </w:rPr>
        <w:t>avaşı</w:t>
      </w:r>
      <w:r w:rsidR="00716B50" w:rsidRPr="007348CA">
        <w:rPr>
          <w:rFonts w:ascii="Times New Roman" w:hAnsi="Times New Roman" w:cs="Times New Roman"/>
        </w:rPr>
        <w:t>'</w:t>
      </w:r>
      <w:r w:rsidRPr="007348CA">
        <w:rPr>
          <w:rFonts w:ascii="Times New Roman" w:hAnsi="Times New Roman" w:cs="Times New Roman"/>
        </w:rPr>
        <w:t xml:space="preserve">nın ardından </w:t>
      </w:r>
      <w:r w:rsidR="004C1FF6" w:rsidRPr="007348CA">
        <w:rPr>
          <w:rFonts w:ascii="Times New Roman" w:hAnsi="Times New Roman" w:cs="Times New Roman"/>
        </w:rPr>
        <w:t>uluslararası</w:t>
      </w:r>
      <w:r w:rsidRPr="007348CA">
        <w:rPr>
          <w:rFonts w:ascii="Times New Roman" w:hAnsi="Times New Roman" w:cs="Times New Roman"/>
        </w:rPr>
        <w:t xml:space="preserve"> göç hareketleri sayısal olarak a</w:t>
      </w:r>
      <w:r w:rsidR="007A6BFA" w:rsidRPr="007348CA">
        <w:rPr>
          <w:rFonts w:ascii="Times New Roman" w:hAnsi="Times New Roman" w:cs="Times New Roman"/>
        </w:rPr>
        <w:t xml:space="preserve">rtmakla </w:t>
      </w:r>
      <w:r w:rsidR="004C1FF6" w:rsidRPr="007348CA">
        <w:rPr>
          <w:rFonts w:ascii="Times New Roman" w:hAnsi="Times New Roman" w:cs="Times New Roman"/>
        </w:rPr>
        <w:t>beraber</w:t>
      </w:r>
      <w:r w:rsidR="00D01E3F" w:rsidRPr="007348CA">
        <w:rPr>
          <w:rFonts w:ascii="Times New Roman" w:hAnsi="Times New Roman" w:cs="Times New Roman"/>
        </w:rPr>
        <w:t xml:space="preserve"> </w:t>
      </w:r>
      <w:r w:rsidR="004C1FF6" w:rsidRPr="007348CA">
        <w:rPr>
          <w:rFonts w:ascii="Times New Roman" w:hAnsi="Times New Roman" w:cs="Times New Roman"/>
        </w:rPr>
        <w:t>nitelik</w:t>
      </w:r>
      <w:r w:rsidR="007A6BFA" w:rsidRPr="007348CA">
        <w:rPr>
          <w:rFonts w:ascii="Times New Roman" w:hAnsi="Times New Roman" w:cs="Times New Roman"/>
        </w:rPr>
        <w:t xml:space="preserve"> olarak </w:t>
      </w:r>
      <w:r w:rsidR="009D7FB1">
        <w:rPr>
          <w:rFonts w:ascii="Times New Roman" w:hAnsi="Times New Roman" w:cs="Times New Roman"/>
        </w:rPr>
        <w:t>d</w:t>
      </w:r>
      <w:r w:rsidRPr="007348CA">
        <w:rPr>
          <w:rFonts w:ascii="Times New Roman" w:hAnsi="Times New Roman" w:cs="Times New Roman"/>
        </w:rPr>
        <w:t xml:space="preserve">a </w:t>
      </w:r>
      <w:r w:rsidR="004C1FF6" w:rsidRPr="007348CA">
        <w:rPr>
          <w:rFonts w:ascii="Times New Roman" w:hAnsi="Times New Roman" w:cs="Times New Roman"/>
        </w:rPr>
        <w:t>değişmiştir</w:t>
      </w:r>
      <w:r w:rsidR="00BF3141" w:rsidRPr="007348CA">
        <w:rPr>
          <w:rFonts w:ascii="Times New Roman" w:hAnsi="Times New Roman" w:cs="Times New Roman"/>
        </w:rPr>
        <w:t>.</w:t>
      </w:r>
      <w:r w:rsidR="004C1FF6" w:rsidRPr="007348CA">
        <w:rPr>
          <w:rFonts w:ascii="Times New Roman" w:hAnsi="Times New Roman" w:cs="Times New Roman"/>
        </w:rPr>
        <w:t xml:space="preserve"> Birinci</w:t>
      </w:r>
      <w:r w:rsidRPr="007348CA">
        <w:rPr>
          <w:rFonts w:ascii="Times New Roman" w:hAnsi="Times New Roman" w:cs="Times New Roman"/>
        </w:rPr>
        <w:t xml:space="preserve"> aşamada</w:t>
      </w:r>
      <w:r w:rsidR="00D01E3F" w:rsidRPr="007348CA">
        <w:rPr>
          <w:rFonts w:ascii="Times New Roman" w:hAnsi="Times New Roman" w:cs="Times New Roman"/>
        </w:rPr>
        <w:t xml:space="preserve">, </w:t>
      </w:r>
      <w:r w:rsidRPr="007348CA">
        <w:rPr>
          <w:rFonts w:ascii="Times New Roman" w:hAnsi="Times New Roman" w:cs="Times New Roman"/>
        </w:rPr>
        <w:t xml:space="preserve">1945’den 1970’ lerin başına kadar az gelişmiş </w:t>
      </w:r>
      <w:r w:rsidR="004C1FF6" w:rsidRPr="007348CA">
        <w:rPr>
          <w:rFonts w:ascii="Times New Roman" w:hAnsi="Times New Roman" w:cs="Times New Roman"/>
        </w:rPr>
        <w:t>ülkelerden</w:t>
      </w:r>
      <w:r w:rsidR="00D01E3F" w:rsidRPr="007348CA">
        <w:rPr>
          <w:rFonts w:ascii="Times New Roman" w:hAnsi="Times New Roman" w:cs="Times New Roman"/>
        </w:rPr>
        <w:t xml:space="preserve"> </w:t>
      </w:r>
      <w:r w:rsidR="004C1FF6" w:rsidRPr="007348CA">
        <w:rPr>
          <w:rFonts w:ascii="Times New Roman" w:hAnsi="Times New Roman" w:cs="Times New Roman"/>
        </w:rPr>
        <w:t>hızla</w:t>
      </w:r>
      <w:r w:rsidRPr="007348CA">
        <w:rPr>
          <w:rFonts w:ascii="Times New Roman" w:hAnsi="Times New Roman" w:cs="Times New Roman"/>
        </w:rPr>
        <w:t xml:space="preserve"> kalkınmakta olan Batı Avrupa</w:t>
      </w:r>
      <w:r w:rsidR="00D01E3F" w:rsidRPr="007348CA">
        <w:rPr>
          <w:rFonts w:ascii="Times New Roman" w:hAnsi="Times New Roman" w:cs="Times New Roman"/>
        </w:rPr>
        <w:t xml:space="preserve">, </w:t>
      </w:r>
      <w:r w:rsidRPr="007348CA">
        <w:rPr>
          <w:rFonts w:ascii="Times New Roman" w:hAnsi="Times New Roman" w:cs="Times New Roman"/>
        </w:rPr>
        <w:t>Kuzey Amerika ve Avustralya’ya yönelen işçi göçleri yaşanmıştır</w:t>
      </w:r>
      <w:r w:rsidR="00BF3141" w:rsidRPr="007348CA">
        <w:rPr>
          <w:rFonts w:ascii="Times New Roman" w:hAnsi="Times New Roman" w:cs="Times New Roman"/>
        </w:rPr>
        <w:t xml:space="preserve">. </w:t>
      </w:r>
      <w:r w:rsidRPr="007348CA">
        <w:rPr>
          <w:rFonts w:ascii="Times New Roman" w:hAnsi="Times New Roman" w:cs="Times New Roman"/>
        </w:rPr>
        <w:t xml:space="preserve">1973 </w:t>
      </w:r>
      <w:r w:rsidRPr="007348CA">
        <w:rPr>
          <w:rFonts w:ascii="Times New Roman" w:hAnsi="Times New Roman" w:cs="Times New Roman"/>
          <w:i/>
        </w:rPr>
        <w:t>Petrol Krizi</w:t>
      </w:r>
      <w:r w:rsidRPr="007348CA">
        <w:rPr>
          <w:rFonts w:ascii="Times New Roman" w:hAnsi="Times New Roman" w:cs="Times New Roman"/>
        </w:rPr>
        <w:t xml:space="preserve"> ile biten bu aşamadan sonra</w:t>
      </w:r>
      <w:r w:rsidR="002F4BBD">
        <w:rPr>
          <w:rFonts w:ascii="Times New Roman" w:hAnsi="Times New Roman" w:cs="Times New Roman"/>
        </w:rPr>
        <w:t>,</w:t>
      </w:r>
      <w:r w:rsidRPr="007348CA">
        <w:rPr>
          <w:rFonts w:ascii="Times New Roman" w:hAnsi="Times New Roman" w:cs="Times New Roman"/>
        </w:rPr>
        <w:t xml:space="preserve"> üretim modelleri yeniden yapılandırılarak yeni teknolojilerin gelişimi sağlan</w:t>
      </w:r>
      <w:r w:rsidR="007A6BFA" w:rsidRPr="007348CA">
        <w:rPr>
          <w:rFonts w:ascii="Times New Roman" w:hAnsi="Times New Roman" w:cs="Times New Roman"/>
        </w:rPr>
        <w:t>mıştır</w:t>
      </w:r>
      <w:r w:rsidR="00BF3141" w:rsidRPr="007348CA">
        <w:rPr>
          <w:rFonts w:ascii="Times New Roman" w:hAnsi="Times New Roman" w:cs="Times New Roman"/>
        </w:rPr>
        <w:t xml:space="preserve">. </w:t>
      </w:r>
      <w:r w:rsidRPr="007348CA">
        <w:rPr>
          <w:rFonts w:ascii="Times New Roman" w:hAnsi="Times New Roman" w:cs="Times New Roman"/>
        </w:rPr>
        <w:t xml:space="preserve">1970’lerin </w:t>
      </w:r>
      <w:r w:rsidR="004C1FF6" w:rsidRPr="007348CA">
        <w:rPr>
          <w:rFonts w:ascii="Times New Roman" w:hAnsi="Times New Roman" w:cs="Times New Roman"/>
        </w:rPr>
        <w:t>ortalarından başlayan</w:t>
      </w:r>
      <w:r w:rsidR="00631088">
        <w:rPr>
          <w:rFonts w:ascii="Times New Roman" w:hAnsi="Times New Roman" w:cs="Times New Roman"/>
        </w:rPr>
        <w:t xml:space="preserve"> ve</w:t>
      </w:r>
      <w:r w:rsidR="00D01E3F" w:rsidRPr="007348CA">
        <w:rPr>
          <w:rFonts w:ascii="Times New Roman" w:hAnsi="Times New Roman" w:cs="Times New Roman"/>
        </w:rPr>
        <w:t xml:space="preserve"> </w:t>
      </w:r>
      <w:r w:rsidRPr="007348CA">
        <w:rPr>
          <w:rFonts w:ascii="Times New Roman" w:hAnsi="Times New Roman" w:cs="Times New Roman"/>
        </w:rPr>
        <w:t xml:space="preserve">1980 </w:t>
      </w:r>
      <w:r w:rsidR="00631088">
        <w:rPr>
          <w:rFonts w:ascii="Times New Roman" w:hAnsi="Times New Roman" w:cs="Times New Roman"/>
        </w:rPr>
        <w:t xml:space="preserve">ile </w:t>
      </w:r>
      <w:r w:rsidRPr="007348CA">
        <w:rPr>
          <w:rFonts w:ascii="Times New Roman" w:hAnsi="Times New Roman" w:cs="Times New Roman"/>
        </w:rPr>
        <w:t>1990</w:t>
      </w:r>
      <w:r w:rsidR="004C1FF6" w:rsidRPr="007348CA">
        <w:rPr>
          <w:rFonts w:ascii="Times New Roman" w:hAnsi="Times New Roman" w:cs="Times New Roman"/>
        </w:rPr>
        <w:t xml:space="preserve">’ </w:t>
      </w:r>
      <w:r w:rsidRPr="007348CA">
        <w:rPr>
          <w:rFonts w:ascii="Times New Roman" w:hAnsi="Times New Roman" w:cs="Times New Roman"/>
        </w:rPr>
        <w:t>ları</w:t>
      </w:r>
      <w:r w:rsidR="00716B50" w:rsidRPr="007348CA">
        <w:rPr>
          <w:rFonts w:ascii="Times New Roman" w:hAnsi="Times New Roman" w:cs="Times New Roman"/>
        </w:rPr>
        <w:t xml:space="preserve"> </w:t>
      </w:r>
      <w:r w:rsidRPr="007348CA">
        <w:rPr>
          <w:rFonts w:ascii="Times New Roman" w:hAnsi="Times New Roman" w:cs="Times New Roman"/>
        </w:rPr>
        <w:t>da kapsayan bu aşamada</w:t>
      </w:r>
      <w:r w:rsidR="00631088">
        <w:rPr>
          <w:rFonts w:ascii="Times New Roman" w:hAnsi="Times New Roman" w:cs="Times New Roman"/>
        </w:rPr>
        <w:t>,</w:t>
      </w:r>
      <w:r w:rsidRPr="007348CA">
        <w:rPr>
          <w:rFonts w:ascii="Times New Roman" w:hAnsi="Times New Roman" w:cs="Times New Roman"/>
        </w:rPr>
        <w:t xml:space="preserve"> göç süreçleri göç alan ve veren ülkeleri etkileyerek karmaşık göç kalıplarını ortaya çıkarmıştır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95)</w:t>
      </w:r>
      <w:r w:rsidR="00BF3141" w:rsidRPr="007348CA">
        <w:rPr>
          <w:rFonts w:ascii="Times New Roman" w:hAnsi="Times New Roman" w:cs="Times New Roman"/>
        </w:rPr>
        <w:t xml:space="preserve">. </w:t>
      </w:r>
    </w:p>
    <w:p w:rsidR="00DE45DD" w:rsidRPr="007348CA" w:rsidRDefault="00DE45D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Uluslararası göç</w:t>
      </w:r>
      <w:r w:rsidR="00631088">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dinamik bir sosyal süreç olarak değerlendirilmesi gerekirken</w:t>
      </w:r>
      <w:r w:rsidR="00631088">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ekonomik faktörlere indirgenip bu yönde politika geliştirilmesi pek çok siyasal ve sosyal soruna yol açmaktadır</w:t>
      </w:r>
      <w:r w:rsidR="00BF3141" w:rsidRPr="007348CA">
        <w:rPr>
          <w:rFonts w:ascii="Times New Roman" w:hAnsi="Times New Roman" w:cs="Times New Roman"/>
        </w:rPr>
        <w:t xml:space="preserve">. </w:t>
      </w:r>
      <w:r w:rsidRPr="007348CA">
        <w:rPr>
          <w:rFonts w:ascii="Times New Roman" w:hAnsi="Times New Roman" w:cs="Times New Roman"/>
        </w:rPr>
        <w:t>Ekonomik temelde</w:t>
      </w:r>
      <w:r w:rsidR="00631088">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emek talebi olarak başlayan göç akışına zamanla sınırlandırılmalar getirilse de aile birleşimi</w:t>
      </w:r>
      <w:r w:rsidR="00D01E3F" w:rsidRPr="007348CA">
        <w:rPr>
          <w:rFonts w:ascii="Times New Roman" w:hAnsi="Times New Roman" w:cs="Times New Roman"/>
        </w:rPr>
        <w:t xml:space="preserve">, </w:t>
      </w:r>
      <w:r w:rsidRPr="007348CA">
        <w:rPr>
          <w:rFonts w:ascii="Times New Roman" w:hAnsi="Times New Roman" w:cs="Times New Roman"/>
        </w:rPr>
        <w:t>kayıtsız göç ve sığınmacı akınına dönüşüp sürebilmektedir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43)</w:t>
      </w:r>
      <w:r w:rsidR="00BF3141" w:rsidRPr="007348CA">
        <w:rPr>
          <w:rFonts w:ascii="Times New Roman" w:hAnsi="Times New Roman" w:cs="Times New Roman"/>
        </w:rPr>
        <w:t xml:space="preserve">. </w:t>
      </w:r>
    </w:p>
    <w:p w:rsidR="002D015F" w:rsidRPr="007348CA" w:rsidRDefault="00944F3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1945 ve 1973 yılları arasındaki dönemde yaşanan uluslararası göç hareketlerinin ortak özelliği ekonomik amacın ağırlığıdır</w:t>
      </w:r>
      <w:r w:rsidR="00BF3141" w:rsidRPr="007348CA">
        <w:rPr>
          <w:rFonts w:ascii="Times New Roman" w:hAnsi="Times New Roman" w:cs="Times New Roman"/>
        </w:rPr>
        <w:t xml:space="preserve">. </w:t>
      </w:r>
      <w:r w:rsidRPr="007348CA">
        <w:rPr>
          <w:rFonts w:ascii="Times New Roman" w:hAnsi="Times New Roman" w:cs="Times New Roman"/>
        </w:rPr>
        <w:t>Bu amaç</w:t>
      </w:r>
      <w:r w:rsidR="0077481D">
        <w:rPr>
          <w:rFonts w:ascii="Times New Roman" w:hAnsi="Times New Roman" w:cs="Times New Roman"/>
        </w:rPr>
        <w:t>,</w:t>
      </w:r>
      <w:r w:rsidRPr="007348CA">
        <w:rPr>
          <w:rFonts w:ascii="Times New Roman" w:hAnsi="Times New Roman" w:cs="Times New Roman"/>
        </w:rPr>
        <w:t xml:space="preserve"> göçmenler açısından </w:t>
      </w:r>
      <w:r w:rsidR="002D015F" w:rsidRPr="007348CA">
        <w:rPr>
          <w:rFonts w:ascii="Times New Roman" w:hAnsi="Times New Roman" w:cs="Times New Roman"/>
        </w:rPr>
        <w:t>da</w:t>
      </w:r>
      <w:r w:rsidRPr="007348CA">
        <w:rPr>
          <w:rFonts w:ascii="Times New Roman" w:hAnsi="Times New Roman" w:cs="Times New Roman"/>
        </w:rPr>
        <w:t xml:space="preserve"> işverenler ve hükümetler açısından da ortaktır</w:t>
      </w:r>
      <w:r w:rsidR="00BF3141" w:rsidRPr="007348CA">
        <w:rPr>
          <w:rFonts w:ascii="Times New Roman" w:hAnsi="Times New Roman" w:cs="Times New Roman"/>
        </w:rPr>
        <w:t xml:space="preserve">. </w:t>
      </w:r>
      <w:r w:rsidRPr="007348CA">
        <w:rPr>
          <w:rFonts w:ascii="Times New Roman" w:hAnsi="Times New Roman" w:cs="Times New Roman"/>
        </w:rPr>
        <w:t>Göçe neden olan bu ekonomik amaç</w:t>
      </w:r>
      <w:r w:rsidR="00D01E3F" w:rsidRPr="007348CA">
        <w:rPr>
          <w:rFonts w:ascii="Times New Roman" w:hAnsi="Times New Roman" w:cs="Times New Roman"/>
        </w:rPr>
        <w:t xml:space="preserve">, </w:t>
      </w:r>
      <w:r w:rsidRPr="007348CA">
        <w:rPr>
          <w:rFonts w:ascii="Times New Roman" w:hAnsi="Times New Roman" w:cs="Times New Roman"/>
        </w:rPr>
        <w:t>1973 sonrası yaşanan göçler açısından daha az belirleyici hale gelmiştir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106)</w:t>
      </w:r>
      <w:r w:rsidR="00BF3141" w:rsidRPr="007348CA">
        <w:rPr>
          <w:rFonts w:ascii="Times New Roman" w:hAnsi="Times New Roman" w:cs="Times New Roman"/>
        </w:rPr>
        <w:t xml:space="preserve">. </w:t>
      </w:r>
      <w:r w:rsidR="00724E07" w:rsidRPr="007348CA">
        <w:rPr>
          <w:rFonts w:ascii="Times New Roman" w:hAnsi="Times New Roman" w:cs="Times New Roman"/>
        </w:rPr>
        <w:t xml:space="preserve"> </w:t>
      </w:r>
      <w:r w:rsidRPr="007348CA">
        <w:rPr>
          <w:rFonts w:ascii="Times New Roman" w:hAnsi="Times New Roman" w:cs="Times New Roman"/>
        </w:rPr>
        <w:t>Kapitalist ekonomik sistem</w:t>
      </w:r>
      <w:r w:rsidR="00D01E3F" w:rsidRPr="007348CA">
        <w:rPr>
          <w:rFonts w:ascii="Times New Roman" w:hAnsi="Times New Roman" w:cs="Times New Roman"/>
        </w:rPr>
        <w:t xml:space="preserve">, </w:t>
      </w:r>
      <w:r w:rsidRPr="007348CA">
        <w:rPr>
          <w:rFonts w:ascii="Times New Roman" w:hAnsi="Times New Roman" w:cs="Times New Roman"/>
        </w:rPr>
        <w:t>1990</w:t>
      </w:r>
      <w:r w:rsidR="00724E07" w:rsidRPr="007348CA">
        <w:rPr>
          <w:rFonts w:ascii="Times New Roman" w:hAnsi="Times New Roman" w:cs="Times New Roman"/>
        </w:rPr>
        <w:t>'</w:t>
      </w:r>
      <w:r w:rsidRPr="007348CA">
        <w:rPr>
          <w:rFonts w:ascii="Times New Roman" w:hAnsi="Times New Roman" w:cs="Times New Roman"/>
        </w:rPr>
        <w:t xml:space="preserve"> lardan sonra iletişim ve ulaşım teknolojilerindeki gelişim ve küreselleşmeyle birlikte toplumlarda yeni bir yapılanma biçimi getirmiştir</w:t>
      </w:r>
      <w:r w:rsidR="00BF3141" w:rsidRPr="007348CA">
        <w:rPr>
          <w:rFonts w:ascii="Times New Roman" w:hAnsi="Times New Roman" w:cs="Times New Roman"/>
        </w:rPr>
        <w:t xml:space="preserve">. </w:t>
      </w:r>
      <w:r w:rsidRPr="007348CA">
        <w:rPr>
          <w:rFonts w:ascii="Times New Roman" w:hAnsi="Times New Roman" w:cs="Times New Roman"/>
        </w:rPr>
        <w:t>Bu yapılanma ulus devletleri yıpratmakla birlikte büyük zenginlikler ile dramatik fakirliklere yol açmaktadır</w:t>
      </w:r>
      <w:r w:rsidR="00BF3141" w:rsidRPr="007348CA">
        <w:rPr>
          <w:rFonts w:ascii="Times New Roman" w:hAnsi="Times New Roman" w:cs="Times New Roman"/>
        </w:rPr>
        <w:t xml:space="preserve">. </w:t>
      </w:r>
      <w:r w:rsidRPr="007348CA">
        <w:rPr>
          <w:rFonts w:ascii="Times New Roman" w:hAnsi="Times New Roman" w:cs="Times New Roman"/>
        </w:rPr>
        <w:t>Bu sosyo-ekonomik süreç</w:t>
      </w:r>
      <w:r w:rsidR="00942141">
        <w:rPr>
          <w:rFonts w:ascii="Times New Roman" w:hAnsi="Times New Roman" w:cs="Times New Roman"/>
        </w:rPr>
        <w:t>,</w:t>
      </w:r>
      <w:r w:rsidRPr="007348CA">
        <w:rPr>
          <w:rFonts w:ascii="Times New Roman" w:hAnsi="Times New Roman" w:cs="Times New Roman"/>
        </w:rPr>
        <w:t xml:space="preserve"> merkez kabul edilen </w:t>
      </w:r>
      <w:r w:rsidR="00AA68E8" w:rsidRPr="007348CA">
        <w:rPr>
          <w:rFonts w:ascii="Times New Roman" w:hAnsi="Times New Roman" w:cs="Times New Roman"/>
        </w:rPr>
        <w:t>Amerika Birleşik Devletleri</w:t>
      </w:r>
      <w:r w:rsidR="00D01E3F" w:rsidRPr="007348CA">
        <w:rPr>
          <w:rFonts w:ascii="Times New Roman" w:hAnsi="Times New Roman" w:cs="Times New Roman"/>
        </w:rPr>
        <w:t xml:space="preserve"> (</w:t>
      </w:r>
      <w:r w:rsidRPr="007348CA">
        <w:rPr>
          <w:rFonts w:ascii="Times New Roman" w:hAnsi="Times New Roman" w:cs="Times New Roman"/>
        </w:rPr>
        <w:t>ABD</w:t>
      </w:r>
      <w:r w:rsidR="004265C0" w:rsidRPr="007348CA">
        <w:rPr>
          <w:rFonts w:ascii="Times New Roman" w:hAnsi="Times New Roman" w:cs="Times New Roman"/>
        </w:rPr>
        <w:t>)</w:t>
      </w:r>
      <w:r w:rsidRPr="007348CA">
        <w:rPr>
          <w:rFonts w:ascii="Times New Roman" w:hAnsi="Times New Roman" w:cs="Times New Roman"/>
        </w:rPr>
        <w:t xml:space="preserve"> 'nin başını çektiği kalkınmış ülkelerin </w:t>
      </w:r>
      <w:r w:rsidR="00C54AFC" w:rsidRPr="007348CA">
        <w:rPr>
          <w:rFonts w:ascii="Times New Roman" w:hAnsi="Times New Roman" w:cs="Times New Roman"/>
        </w:rPr>
        <w:t>"</w:t>
      </w:r>
      <w:r w:rsidRPr="007348CA">
        <w:rPr>
          <w:rFonts w:ascii="Times New Roman" w:hAnsi="Times New Roman" w:cs="Times New Roman"/>
        </w:rPr>
        <w:t xml:space="preserve">bilgi </w:t>
      </w:r>
      <w:r w:rsidR="002D015F" w:rsidRPr="007348CA">
        <w:rPr>
          <w:rFonts w:ascii="Times New Roman" w:hAnsi="Times New Roman" w:cs="Times New Roman"/>
        </w:rPr>
        <w:t>toplumu</w:t>
      </w:r>
      <w:r w:rsidR="00C54AFC" w:rsidRPr="007348CA">
        <w:rPr>
          <w:rFonts w:ascii="Times New Roman" w:hAnsi="Times New Roman" w:cs="Times New Roman"/>
        </w:rPr>
        <w:t>"</w:t>
      </w:r>
      <w:r w:rsidRPr="007348CA">
        <w:rPr>
          <w:rFonts w:ascii="Times New Roman" w:hAnsi="Times New Roman" w:cs="Times New Roman"/>
        </w:rPr>
        <w:t xml:space="preserve"> vasfını b</w:t>
      </w:r>
      <w:r w:rsidR="002D015F" w:rsidRPr="007348CA">
        <w:rPr>
          <w:rFonts w:ascii="Times New Roman" w:hAnsi="Times New Roman" w:cs="Times New Roman"/>
        </w:rPr>
        <w:t>eyin göçü ile destekler iken</w:t>
      </w:r>
      <w:r w:rsidR="00D01E3F" w:rsidRPr="007348CA">
        <w:rPr>
          <w:rFonts w:ascii="Times New Roman" w:hAnsi="Times New Roman" w:cs="Times New Roman"/>
        </w:rPr>
        <w:t xml:space="preserve"> </w:t>
      </w:r>
      <w:r w:rsidR="00C54AFC" w:rsidRPr="007348CA">
        <w:rPr>
          <w:rFonts w:ascii="Times New Roman" w:hAnsi="Times New Roman" w:cs="Times New Roman"/>
        </w:rPr>
        <w:t>"</w:t>
      </w:r>
      <w:r w:rsidRPr="007348CA">
        <w:rPr>
          <w:rFonts w:ascii="Times New Roman" w:hAnsi="Times New Roman" w:cs="Times New Roman"/>
        </w:rPr>
        <w:t xml:space="preserve">Üçüncü </w:t>
      </w:r>
      <w:r w:rsidR="00E45BD1" w:rsidRPr="007348CA">
        <w:rPr>
          <w:rFonts w:ascii="Times New Roman" w:hAnsi="Times New Roman" w:cs="Times New Roman"/>
        </w:rPr>
        <w:t>Dünya</w:t>
      </w:r>
      <w:r w:rsidR="00C54AFC" w:rsidRPr="007348CA">
        <w:rPr>
          <w:rFonts w:ascii="Times New Roman" w:hAnsi="Times New Roman" w:cs="Times New Roman"/>
          <w:i/>
        </w:rPr>
        <w:t>"</w:t>
      </w:r>
      <w:r w:rsidRPr="007348CA">
        <w:rPr>
          <w:rFonts w:ascii="Times New Roman" w:hAnsi="Times New Roman" w:cs="Times New Roman"/>
        </w:rPr>
        <w:t xml:space="preserve"> ülkelerinin doğal ve </w:t>
      </w:r>
      <w:r w:rsidR="005C6B98" w:rsidRPr="007348CA">
        <w:rPr>
          <w:rFonts w:ascii="Times New Roman" w:hAnsi="Times New Roman" w:cs="Times New Roman"/>
        </w:rPr>
        <w:t>beşerî</w:t>
      </w:r>
      <w:r w:rsidRPr="007348CA">
        <w:rPr>
          <w:rFonts w:ascii="Times New Roman" w:hAnsi="Times New Roman" w:cs="Times New Roman"/>
        </w:rPr>
        <w:t xml:space="preserve"> sermayelerin</w:t>
      </w:r>
      <w:r w:rsidR="00631088">
        <w:rPr>
          <w:rFonts w:ascii="Times New Roman" w:hAnsi="Times New Roman" w:cs="Times New Roman"/>
        </w:rPr>
        <w:t>i</w:t>
      </w:r>
      <w:r w:rsidRPr="007348CA">
        <w:rPr>
          <w:rFonts w:ascii="Times New Roman" w:hAnsi="Times New Roman" w:cs="Times New Roman"/>
        </w:rPr>
        <w:t xml:space="preserve"> iyi kullanmamaları ile bu ülkelerdeki istikrarsız yönetimler gelecekte de büyük göç ve sığınma hareketlerinin yaşanacağının işaretleridir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275-277)</w:t>
      </w:r>
      <w:r w:rsidR="00BF3141" w:rsidRPr="007348CA">
        <w:rPr>
          <w:rFonts w:ascii="Times New Roman" w:hAnsi="Times New Roman" w:cs="Times New Roman"/>
        </w:rPr>
        <w:t xml:space="preserve">. </w:t>
      </w:r>
    </w:p>
    <w:p w:rsidR="0078237E" w:rsidRPr="007348CA" w:rsidRDefault="0078237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1956 Roma Antlaşması ile hukuksal altyapısı kurulan Ortak Pazar Ülkeleri</w:t>
      </w:r>
      <w:r w:rsidR="00D01E3F" w:rsidRPr="007348CA">
        <w:rPr>
          <w:rFonts w:ascii="Times New Roman" w:hAnsi="Times New Roman" w:cs="Times New Roman"/>
        </w:rPr>
        <w:t xml:space="preserve">, </w:t>
      </w:r>
      <w:r w:rsidRPr="007348CA">
        <w:rPr>
          <w:rFonts w:ascii="Times New Roman" w:hAnsi="Times New Roman" w:cs="Times New Roman"/>
        </w:rPr>
        <w:t xml:space="preserve">bir </w:t>
      </w:r>
      <w:r w:rsidR="00C54AFC" w:rsidRPr="007348CA">
        <w:rPr>
          <w:rFonts w:ascii="Times New Roman" w:hAnsi="Times New Roman" w:cs="Times New Roman"/>
        </w:rPr>
        <w:t>"</w:t>
      </w:r>
      <w:r w:rsidR="00CC548A" w:rsidRPr="007348CA">
        <w:rPr>
          <w:rFonts w:ascii="Times New Roman" w:hAnsi="Times New Roman" w:cs="Times New Roman"/>
        </w:rPr>
        <w:t>göç</w:t>
      </w:r>
      <w:r w:rsidR="004265C0" w:rsidRPr="007348CA">
        <w:rPr>
          <w:rFonts w:ascii="Times New Roman" w:hAnsi="Times New Roman" w:cs="Times New Roman"/>
        </w:rPr>
        <w:t xml:space="preserve"> alanı</w:t>
      </w:r>
      <w:r w:rsidR="00C54AFC" w:rsidRPr="007348CA">
        <w:rPr>
          <w:rFonts w:ascii="Times New Roman" w:hAnsi="Times New Roman" w:cs="Times New Roman"/>
        </w:rPr>
        <w:t>"</w:t>
      </w:r>
      <w:r w:rsidRPr="007348CA">
        <w:rPr>
          <w:rFonts w:ascii="Times New Roman" w:hAnsi="Times New Roman" w:cs="Times New Roman"/>
        </w:rPr>
        <w:t xml:space="preserve"> </w:t>
      </w:r>
      <w:r w:rsidR="00CC548A" w:rsidRPr="007348CA">
        <w:rPr>
          <w:rFonts w:ascii="Times New Roman" w:hAnsi="Times New Roman" w:cs="Times New Roman"/>
        </w:rPr>
        <w:t>olmuştur</w:t>
      </w:r>
      <w:r w:rsidR="00971D63">
        <w:rPr>
          <w:rFonts w:ascii="Times New Roman" w:hAnsi="Times New Roman" w:cs="Times New Roman"/>
        </w:rPr>
        <w:t>.</w:t>
      </w:r>
      <w:r w:rsidR="00D01E3F" w:rsidRPr="007348CA">
        <w:rPr>
          <w:rFonts w:ascii="Times New Roman" w:hAnsi="Times New Roman" w:cs="Times New Roman"/>
        </w:rPr>
        <w:t xml:space="preserve"> </w:t>
      </w:r>
      <w:r w:rsidR="00971D63">
        <w:rPr>
          <w:rFonts w:ascii="Times New Roman" w:hAnsi="Times New Roman" w:cs="Times New Roman"/>
        </w:rPr>
        <w:t>B</w:t>
      </w:r>
      <w:r w:rsidR="00CC548A" w:rsidRPr="007348CA">
        <w:rPr>
          <w:rFonts w:ascii="Times New Roman" w:hAnsi="Times New Roman" w:cs="Times New Roman"/>
        </w:rPr>
        <w:t xml:space="preserve">u </w:t>
      </w:r>
      <w:r w:rsidR="00C54AFC" w:rsidRPr="007348CA">
        <w:rPr>
          <w:rFonts w:ascii="Times New Roman" w:hAnsi="Times New Roman" w:cs="Times New Roman"/>
        </w:rPr>
        <w:t>"</w:t>
      </w:r>
      <w:r w:rsidR="00CC548A" w:rsidRPr="007348CA">
        <w:rPr>
          <w:rFonts w:ascii="Times New Roman" w:hAnsi="Times New Roman" w:cs="Times New Roman"/>
        </w:rPr>
        <w:t>merkez</w:t>
      </w:r>
      <w:r w:rsidRPr="007348CA">
        <w:rPr>
          <w:rFonts w:ascii="Times New Roman" w:hAnsi="Times New Roman" w:cs="Times New Roman"/>
        </w:rPr>
        <w:t xml:space="preserve"> uluslar</w:t>
      </w:r>
      <w:r w:rsidR="00C54AFC" w:rsidRPr="007348CA">
        <w:rPr>
          <w:rFonts w:ascii="Times New Roman" w:hAnsi="Times New Roman" w:cs="Times New Roman"/>
        </w:rPr>
        <w:t>"</w:t>
      </w:r>
      <w:r w:rsidRPr="007348CA">
        <w:rPr>
          <w:rFonts w:ascii="Times New Roman" w:hAnsi="Times New Roman" w:cs="Times New Roman"/>
        </w:rPr>
        <w:t xml:space="preserve"> gelişen ekonomilerinin ihtiyaç duyduğu işgücü açığını</w:t>
      </w:r>
      <w:r w:rsidR="00CC548A" w:rsidRPr="007348CA">
        <w:rPr>
          <w:rFonts w:ascii="Times New Roman" w:hAnsi="Times New Roman" w:cs="Times New Roman"/>
        </w:rPr>
        <w:t xml:space="preserve"> </w:t>
      </w:r>
      <w:r w:rsidR="00C54AFC" w:rsidRPr="007348CA">
        <w:rPr>
          <w:rFonts w:ascii="Times New Roman" w:hAnsi="Times New Roman" w:cs="Times New Roman"/>
        </w:rPr>
        <w:t>"</w:t>
      </w:r>
      <w:r w:rsidR="00CC548A" w:rsidRPr="007348CA">
        <w:rPr>
          <w:rFonts w:ascii="Times New Roman" w:hAnsi="Times New Roman" w:cs="Times New Roman"/>
        </w:rPr>
        <w:t>çevre</w:t>
      </w:r>
      <w:r w:rsidRPr="007348CA">
        <w:rPr>
          <w:rFonts w:ascii="Times New Roman" w:hAnsi="Times New Roman" w:cs="Times New Roman"/>
        </w:rPr>
        <w:t xml:space="preserve"> uluslar</w:t>
      </w:r>
      <w:r w:rsidR="00C54AFC" w:rsidRPr="007348CA">
        <w:rPr>
          <w:rFonts w:ascii="Times New Roman" w:hAnsi="Times New Roman" w:cs="Times New Roman"/>
        </w:rPr>
        <w:t>"</w:t>
      </w:r>
      <w:r w:rsidRPr="007348CA">
        <w:rPr>
          <w:rFonts w:ascii="Times New Roman" w:hAnsi="Times New Roman" w:cs="Times New Roman"/>
        </w:rPr>
        <w:t xml:space="preserve"> dan</w:t>
      </w:r>
      <w:r w:rsidR="000224AA" w:rsidRPr="007348CA">
        <w:rPr>
          <w:rFonts w:ascii="Times New Roman" w:hAnsi="Times New Roman" w:cs="Times New Roman"/>
        </w:rPr>
        <w:t xml:space="preserve"> </w:t>
      </w:r>
      <w:r w:rsidR="00CC548A" w:rsidRPr="007348CA">
        <w:rPr>
          <w:rFonts w:ascii="Times New Roman" w:hAnsi="Times New Roman" w:cs="Times New Roman"/>
        </w:rPr>
        <w:t>gelen göçmenler</w:t>
      </w:r>
      <w:r w:rsidRPr="007348CA">
        <w:rPr>
          <w:rFonts w:ascii="Times New Roman" w:hAnsi="Times New Roman" w:cs="Times New Roman"/>
        </w:rPr>
        <w:t xml:space="preserve"> ile kapatmışlardır</w:t>
      </w:r>
      <w:r w:rsidR="00BF3141" w:rsidRPr="007348CA">
        <w:rPr>
          <w:rFonts w:ascii="Times New Roman" w:hAnsi="Times New Roman" w:cs="Times New Roman"/>
        </w:rPr>
        <w:t xml:space="preserve">. </w:t>
      </w:r>
      <w:r w:rsidR="00CC548A" w:rsidRPr="007348CA">
        <w:rPr>
          <w:rFonts w:ascii="Times New Roman" w:hAnsi="Times New Roman" w:cs="Times New Roman"/>
        </w:rPr>
        <w:t>Merkez</w:t>
      </w:r>
      <w:r w:rsidRPr="007348CA">
        <w:rPr>
          <w:rFonts w:ascii="Times New Roman" w:hAnsi="Times New Roman" w:cs="Times New Roman"/>
        </w:rPr>
        <w:t xml:space="preserve"> uluslar</w:t>
      </w:r>
      <w:r w:rsidR="00D01E3F" w:rsidRPr="007348CA">
        <w:rPr>
          <w:rFonts w:ascii="Times New Roman" w:hAnsi="Times New Roman" w:cs="Times New Roman"/>
        </w:rPr>
        <w:t xml:space="preserve"> </w:t>
      </w:r>
      <w:r w:rsidR="00CC548A" w:rsidRPr="007348CA">
        <w:rPr>
          <w:rFonts w:ascii="Times New Roman" w:hAnsi="Times New Roman" w:cs="Times New Roman"/>
        </w:rPr>
        <w:t>bu</w:t>
      </w:r>
      <w:r w:rsidRPr="007348CA">
        <w:rPr>
          <w:rFonts w:ascii="Times New Roman" w:hAnsi="Times New Roman" w:cs="Times New Roman"/>
        </w:rPr>
        <w:t xml:space="preserve"> süreçte kendi işgücü kaynaklarını</w:t>
      </w:r>
      <w:r w:rsidR="00631088">
        <w:rPr>
          <w:rFonts w:ascii="Times New Roman" w:hAnsi="Times New Roman" w:cs="Times New Roman"/>
        </w:rPr>
        <w:t>n</w:t>
      </w:r>
      <w:r w:rsidRPr="007348CA">
        <w:rPr>
          <w:rFonts w:ascii="Times New Roman" w:hAnsi="Times New Roman" w:cs="Times New Roman"/>
        </w:rPr>
        <w:t xml:space="preserve"> daha eğitimli ve vasıflı olmasını hedeflerken </w:t>
      </w:r>
      <w:r w:rsidR="00CC548A" w:rsidRPr="007348CA">
        <w:rPr>
          <w:rFonts w:ascii="Times New Roman" w:hAnsi="Times New Roman" w:cs="Times New Roman"/>
        </w:rPr>
        <w:t>çevre</w:t>
      </w:r>
      <w:r w:rsidRPr="007348CA">
        <w:rPr>
          <w:rFonts w:ascii="Times New Roman" w:hAnsi="Times New Roman" w:cs="Times New Roman"/>
        </w:rPr>
        <w:t xml:space="preserve"> uluslardan gelen göçmenler ile ekonomilerinin devamını </w:t>
      </w:r>
      <w:r w:rsidR="00CC548A" w:rsidRPr="007348CA">
        <w:rPr>
          <w:rFonts w:ascii="Times New Roman" w:hAnsi="Times New Roman" w:cs="Times New Roman"/>
        </w:rPr>
        <w:t>sağlamışlardır</w:t>
      </w:r>
      <w:r w:rsidR="00BF3141" w:rsidRPr="007348CA">
        <w:rPr>
          <w:rFonts w:ascii="Times New Roman" w:hAnsi="Times New Roman" w:cs="Times New Roman"/>
        </w:rPr>
        <w:t xml:space="preserve">. </w:t>
      </w:r>
      <w:r w:rsidR="00CC548A" w:rsidRPr="007348CA">
        <w:rPr>
          <w:rFonts w:ascii="Times New Roman" w:hAnsi="Times New Roman" w:cs="Times New Roman"/>
        </w:rPr>
        <w:t>Bu</w:t>
      </w:r>
      <w:r w:rsidRPr="007348CA">
        <w:rPr>
          <w:rFonts w:ascii="Times New Roman" w:hAnsi="Times New Roman" w:cs="Times New Roman"/>
        </w:rPr>
        <w:t xml:space="preserve"> nüfus hareketleri</w:t>
      </w:r>
      <w:r w:rsidR="00942141">
        <w:rPr>
          <w:rFonts w:ascii="Times New Roman" w:hAnsi="Times New Roman" w:cs="Times New Roman"/>
        </w:rPr>
        <w:t>,</w:t>
      </w:r>
      <w:r w:rsidRPr="007348CA">
        <w:rPr>
          <w:rFonts w:ascii="Times New Roman" w:hAnsi="Times New Roman" w:cs="Times New Roman"/>
        </w:rPr>
        <w:t xml:space="preserve"> gönderen ülke aleyhine </w:t>
      </w:r>
      <w:r w:rsidR="00C54AFC" w:rsidRPr="007348CA">
        <w:rPr>
          <w:rFonts w:ascii="Times New Roman" w:hAnsi="Times New Roman" w:cs="Times New Roman"/>
        </w:rPr>
        <w:t>"</w:t>
      </w:r>
      <w:r w:rsidR="00CC548A" w:rsidRPr="007348CA">
        <w:rPr>
          <w:rFonts w:ascii="Times New Roman" w:hAnsi="Times New Roman" w:cs="Times New Roman"/>
        </w:rPr>
        <w:t>bağımlılık</w:t>
      </w:r>
      <w:r w:rsidR="000224AA" w:rsidRPr="007348CA">
        <w:rPr>
          <w:rFonts w:ascii="Times New Roman" w:hAnsi="Times New Roman" w:cs="Times New Roman"/>
        </w:rPr>
        <w:t xml:space="preserve"> </w:t>
      </w:r>
      <w:r w:rsidR="00CC548A" w:rsidRPr="007348CA">
        <w:rPr>
          <w:rFonts w:ascii="Times New Roman" w:hAnsi="Times New Roman" w:cs="Times New Roman"/>
        </w:rPr>
        <w:t>ilişkisi</w:t>
      </w:r>
      <w:r w:rsidR="00C54AFC" w:rsidRPr="007348CA">
        <w:rPr>
          <w:rFonts w:ascii="Times New Roman" w:hAnsi="Times New Roman" w:cs="Times New Roman"/>
        </w:rPr>
        <w:t>"</w:t>
      </w:r>
      <w:r w:rsidRPr="007348CA">
        <w:rPr>
          <w:rFonts w:ascii="Times New Roman" w:hAnsi="Times New Roman" w:cs="Times New Roman"/>
        </w:rPr>
        <w:t xml:space="preserve"> oluşturmuştur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1-</w:t>
      </w:r>
      <w:r w:rsidR="00CC548A" w:rsidRPr="007348CA">
        <w:rPr>
          <w:rFonts w:ascii="Times New Roman" w:hAnsi="Times New Roman" w:cs="Times New Roman"/>
        </w:rPr>
        <w:t>2)</w:t>
      </w:r>
      <w:r w:rsidR="00BF3141" w:rsidRPr="007348CA">
        <w:rPr>
          <w:rFonts w:ascii="Times New Roman" w:hAnsi="Times New Roman" w:cs="Times New Roman"/>
        </w:rPr>
        <w:t xml:space="preserve">. </w:t>
      </w:r>
    </w:p>
    <w:p w:rsidR="0078237E" w:rsidRPr="007348CA" w:rsidRDefault="0078237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Büyük göçlerdeki en önemli motivasyon</w:t>
      </w:r>
      <w:r w:rsidR="000224AA" w:rsidRPr="007348CA">
        <w:rPr>
          <w:rFonts w:ascii="Times New Roman" w:hAnsi="Times New Roman" w:cs="Times New Roman"/>
        </w:rPr>
        <w:t xml:space="preserve"> </w:t>
      </w:r>
      <w:r w:rsidR="007A6BFA" w:rsidRPr="007348CA">
        <w:rPr>
          <w:rFonts w:ascii="Times New Roman" w:hAnsi="Times New Roman" w:cs="Times New Roman"/>
        </w:rPr>
        <w:t>kaynağı</w:t>
      </w:r>
      <w:r w:rsidRPr="007348CA">
        <w:rPr>
          <w:rFonts w:ascii="Times New Roman" w:hAnsi="Times New Roman" w:cs="Times New Roman"/>
        </w:rPr>
        <w:t xml:space="preserve"> ekonomik nedenlerdi</w:t>
      </w:r>
      <w:r w:rsidR="007A6BFA" w:rsidRPr="007348CA">
        <w:rPr>
          <w:rFonts w:ascii="Times New Roman" w:hAnsi="Times New Roman" w:cs="Times New Roman"/>
        </w:rPr>
        <w:t>r</w:t>
      </w:r>
      <w:r w:rsidR="00BF3141" w:rsidRPr="007348CA">
        <w:rPr>
          <w:rFonts w:ascii="Times New Roman" w:hAnsi="Times New Roman" w:cs="Times New Roman"/>
        </w:rPr>
        <w:t xml:space="preserve">. </w:t>
      </w:r>
      <w:r w:rsidRPr="007348CA">
        <w:rPr>
          <w:rFonts w:ascii="Times New Roman" w:hAnsi="Times New Roman" w:cs="Times New Roman"/>
        </w:rPr>
        <w:t xml:space="preserve">1973’den sonraki göç süreçlerinde ise aile </w:t>
      </w:r>
      <w:r w:rsidR="00CC548A" w:rsidRPr="007348CA">
        <w:rPr>
          <w:rFonts w:ascii="Times New Roman" w:hAnsi="Times New Roman" w:cs="Times New Roman"/>
        </w:rPr>
        <w:t>birleşimleri</w:t>
      </w:r>
      <w:r w:rsidR="00D01E3F" w:rsidRPr="007348CA">
        <w:rPr>
          <w:rFonts w:ascii="Times New Roman" w:hAnsi="Times New Roman" w:cs="Times New Roman"/>
        </w:rPr>
        <w:t xml:space="preserve">, </w:t>
      </w:r>
      <w:r w:rsidR="00CC548A" w:rsidRPr="007348CA">
        <w:rPr>
          <w:rFonts w:ascii="Times New Roman" w:hAnsi="Times New Roman" w:cs="Times New Roman"/>
        </w:rPr>
        <w:t>mülteci</w:t>
      </w:r>
      <w:r w:rsidRPr="007348CA">
        <w:rPr>
          <w:rFonts w:ascii="Times New Roman" w:hAnsi="Times New Roman" w:cs="Times New Roman"/>
        </w:rPr>
        <w:t xml:space="preserve"> ve sığınmacı hareketleri daha önemli hale gelmiştir</w:t>
      </w:r>
      <w:r w:rsidR="00BF3141" w:rsidRPr="007348CA">
        <w:rPr>
          <w:rFonts w:ascii="Times New Roman" w:hAnsi="Times New Roman" w:cs="Times New Roman"/>
        </w:rPr>
        <w:t xml:space="preserve">. </w:t>
      </w:r>
      <w:r w:rsidRPr="007348CA">
        <w:rPr>
          <w:rFonts w:ascii="Times New Roman" w:hAnsi="Times New Roman" w:cs="Times New Roman"/>
        </w:rPr>
        <w:t>Ancak bu göç hareketlerinin yaşandığı hem kaynak hem de hedef ülkelerdeki ekonomik nedenlerin güçlü etkileri görülmektedir</w:t>
      </w:r>
      <w:r w:rsidR="00BF3141" w:rsidRPr="007348CA">
        <w:rPr>
          <w:rFonts w:ascii="Times New Roman" w:hAnsi="Times New Roman" w:cs="Times New Roman"/>
        </w:rPr>
        <w:t xml:space="preserve">. </w:t>
      </w:r>
      <w:r w:rsidRPr="007348CA">
        <w:rPr>
          <w:rFonts w:ascii="Times New Roman" w:hAnsi="Times New Roman" w:cs="Times New Roman"/>
        </w:rPr>
        <w:t>Ne var ki göçün ekonomik sebeplerinin temelinde sosyal</w:t>
      </w:r>
      <w:r w:rsidR="00D01E3F" w:rsidRPr="007348CA">
        <w:rPr>
          <w:rFonts w:ascii="Times New Roman" w:hAnsi="Times New Roman" w:cs="Times New Roman"/>
        </w:rPr>
        <w:t xml:space="preserve">, </w:t>
      </w:r>
      <w:r w:rsidRPr="007348CA">
        <w:rPr>
          <w:rFonts w:ascii="Times New Roman" w:hAnsi="Times New Roman" w:cs="Times New Roman"/>
        </w:rPr>
        <w:t>siyasal ve kültürel unsurlar vardır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126-127)</w:t>
      </w:r>
      <w:r w:rsidR="00BF3141" w:rsidRPr="007348CA">
        <w:rPr>
          <w:rFonts w:ascii="Times New Roman" w:hAnsi="Times New Roman" w:cs="Times New Roman"/>
        </w:rPr>
        <w:t xml:space="preserve">. </w:t>
      </w:r>
    </w:p>
    <w:p w:rsidR="00AD5D33" w:rsidRPr="007348CA" w:rsidRDefault="00AD5D3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Berlin </w:t>
      </w:r>
      <w:r w:rsidR="00CC548A" w:rsidRPr="007348CA">
        <w:rPr>
          <w:rFonts w:ascii="Times New Roman" w:hAnsi="Times New Roman" w:cs="Times New Roman"/>
        </w:rPr>
        <w:t>Duvarı</w:t>
      </w:r>
      <w:r w:rsidR="00942141">
        <w:rPr>
          <w:rFonts w:ascii="Times New Roman" w:hAnsi="Times New Roman" w:cs="Times New Roman"/>
        </w:rPr>
        <w:t>'</w:t>
      </w:r>
      <w:r w:rsidR="00CC548A" w:rsidRPr="007348CA">
        <w:rPr>
          <w:rFonts w:ascii="Times New Roman" w:hAnsi="Times New Roman" w:cs="Times New Roman"/>
        </w:rPr>
        <w:t>nın 1989</w:t>
      </w:r>
      <w:r w:rsidRPr="007348CA">
        <w:rPr>
          <w:rFonts w:ascii="Times New Roman" w:hAnsi="Times New Roman" w:cs="Times New Roman"/>
        </w:rPr>
        <w:t xml:space="preserve"> yılında yıkılması </w:t>
      </w:r>
      <w:r w:rsidR="00CC548A" w:rsidRPr="007348CA">
        <w:rPr>
          <w:rFonts w:ascii="Times New Roman" w:hAnsi="Times New Roman" w:cs="Times New Roman"/>
        </w:rPr>
        <w:t xml:space="preserve">ve ardından </w:t>
      </w:r>
      <w:r w:rsidRPr="007348CA">
        <w:rPr>
          <w:rFonts w:ascii="Times New Roman" w:hAnsi="Times New Roman" w:cs="Times New Roman"/>
        </w:rPr>
        <w:t>Sovyetler Birliği</w:t>
      </w:r>
      <w:r w:rsidR="000224AA" w:rsidRPr="007348CA">
        <w:rPr>
          <w:rFonts w:ascii="Times New Roman" w:hAnsi="Times New Roman" w:cs="Times New Roman"/>
        </w:rPr>
        <w:t>’</w:t>
      </w:r>
      <w:r w:rsidRPr="007348CA">
        <w:rPr>
          <w:rFonts w:ascii="Times New Roman" w:hAnsi="Times New Roman" w:cs="Times New Roman"/>
        </w:rPr>
        <w:t>nin çözülmesi büyük sayıda sığınmacı akımına sebep olmuştur</w:t>
      </w:r>
      <w:r w:rsidR="00BF3141" w:rsidRPr="007348CA">
        <w:rPr>
          <w:rFonts w:ascii="Times New Roman" w:hAnsi="Times New Roman" w:cs="Times New Roman"/>
        </w:rPr>
        <w:t xml:space="preserve">. </w:t>
      </w:r>
      <w:r w:rsidRPr="007348CA">
        <w:rPr>
          <w:rFonts w:ascii="Times New Roman" w:hAnsi="Times New Roman" w:cs="Times New Roman"/>
        </w:rPr>
        <w:t>Ar</w:t>
      </w:r>
      <w:r w:rsidR="00F0097D">
        <w:rPr>
          <w:rFonts w:ascii="Times New Roman" w:hAnsi="Times New Roman" w:cs="Times New Roman"/>
        </w:rPr>
        <w:t>n</w:t>
      </w:r>
      <w:r w:rsidRPr="007348CA">
        <w:rPr>
          <w:rFonts w:ascii="Times New Roman" w:hAnsi="Times New Roman" w:cs="Times New Roman"/>
        </w:rPr>
        <w:t>avutluk’tan 1991 ve 1997 yıllarında İtalya’ya</w:t>
      </w:r>
      <w:r w:rsidR="00F0097D">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Yugoslavya’dan 1992 yılından sonra Almanya ve Fransa’ya yönelik büyük sığınmacı hareketleri</w:t>
      </w:r>
      <w:r w:rsidR="00942141">
        <w:rPr>
          <w:rFonts w:ascii="Times New Roman" w:hAnsi="Times New Roman" w:cs="Times New Roman"/>
        </w:rPr>
        <w:t>,</w:t>
      </w:r>
      <w:r w:rsidRPr="007348CA">
        <w:rPr>
          <w:rFonts w:ascii="Times New Roman" w:hAnsi="Times New Roman" w:cs="Times New Roman"/>
        </w:rPr>
        <w:t xml:space="preserve"> Avrupa’da insan hakları bağlamında tutarlı bir politika </w:t>
      </w:r>
      <w:r w:rsidR="00C836E0" w:rsidRPr="007348CA">
        <w:rPr>
          <w:rFonts w:ascii="Times New Roman" w:hAnsi="Times New Roman" w:cs="Times New Roman"/>
        </w:rPr>
        <w:t>ile karşılanmamıştır</w:t>
      </w:r>
      <w:r w:rsidR="00BF3141" w:rsidRPr="007348CA">
        <w:rPr>
          <w:rFonts w:ascii="Times New Roman" w:hAnsi="Times New Roman" w:cs="Times New Roman"/>
        </w:rPr>
        <w:t xml:space="preserve">. </w:t>
      </w:r>
      <w:r w:rsidRPr="007348CA">
        <w:rPr>
          <w:rFonts w:ascii="Times New Roman" w:hAnsi="Times New Roman" w:cs="Times New Roman"/>
        </w:rPr>
        <w:t>Cenevre Sözleşmesi hükümlerine rağmen</w:t>
      </w:r>
      <w:r w:rsidR="005808B5">
        <w:rPr>
          <w:rFonts w:ascii="Times New Roman" w:hAnsi="Times New Roman" w:cs="Times New Roman"/>
        </w:rPr>
        <w:t>,</w:t>
      </w:r>
      <w:r w:rsidRPr="007348CA">
        <w:rPr>
          <w:rFonts w:ascii="Times New Roman" w:hAnsi="Times New Roman" w:cs="Times New Roman"/>
        </w:rPr>
        <w:t xml:space="preserve"> Avrupa ülkeleri kendi </w:t>
      </w:r>
      <w:r w:rsidR="005808B5">
        <w:rPr>
          <w:rFonts w:ascii="Times New Roman" w:hAnsi="Times New Roman" w:cs="Times New Roman"/>
        </w:rPr>
        <w:t>ulusal çıkarları doğrultusunda</w:t>
      </w:r>
      <w:r w:rsidRPr="007348CA">
        <w:rPr>
          <w:rFonts w:ascii="Times New Roman" w:hAnsi="Times New Roman" w:cs="Times New Roman"/>
        </w:rPr>
        <w:t xml:space="preserve"> ayrımcı </w:t>
      </w:r>
      <w:r w:rsidR="009F17A4" w:rsidRPr="007348CA">
        <w:rPr>
          <w:rFonts w:ascii="Times New Roman" w:hAnsi="Times New Roman" w:cs="Times New Roman"/>
        </w:rPr>
        <w:t xml:space="preserve">bir </w:t>
      </w:r>
      <w:r w:rsidRPr="007348CA">
        <w:rPr>
          <w:rFonts w:ascii="Times New Roman" w:hAnsi="Times New Roman" w:cs="Times New Roman"/>
        </w:rPr>
        <w:t>politika geliştirmişlerdir</w:t>
      </w:r>
      <w:r w:rsidR="00BF3141" w:rsidRPr="007348CA">
        <w:rPr>
          <w:rFonts w:ascii="Times New Roman" w:hAnsi="Times New Roman" w:cs="Times New Roman"/>
        </w:rPr>
        <w:t xml:space="preserve">. </w:t>
      </w:r>
      <w:r w:rsidRPr="007348CA">
        <w:rPr>
          <w:rFonts w:ascii="Times New Roman" w:hAnsi="Times New Roman" w:cs="Times New Roman"/>
        </w:rPr>
        <w:t>Örneğin</w:t>
      </w:r>
      <w:r w:rsidR="00942141">
        <w:rPr>
          <w:rFonts w:ascii="Times New Roman" w:hAnsi="Times New Roman" w:cs="Times New Roman"/>
        </w:rPr>
        <w:t>: Bosna –Hersek ve Kosova S</w:t>
      </w:r>
      <w:r w:rsidRPr="007348CA">
        <w:rPr>
          <w:rFonts w:ascii="Times New Roman" w:hAnsi="Times New Roman" w:cs="Times New Roman"/>
        </w:rPr>
        <w:t>avaşları</w:t>
      </w:r>
      <w:r w:rsidR="00942141">
        <w:rPr>
          <w:rFonts w:ascii="Times New Roman" w:hAnsi="Times New Roman" w:cs="Times New Roman"/>
        </w:rPr>
        <w:t>'</w:t>
      </w:r>
      <w:r w:rsidRPr="007348CA">
        <w:rPr>
          <w:rFonts w:ascii="Times New Roman" w:hAnsi="Times New Roman" w:cs="Times New Roman"/>
        </w:rPr>
        <w:t>nda doğudan gelen sığınmacıları kabul ederken</w:t>
      </w:r>
      <w:r w:rsidR="005808B5">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güneyden gelen sığınmacılar aynı ölçüde kabul edilmemiştir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252)</w:t>
      </w:r>
      <w:r w:rsidR="00BF3141" w:rsidRPr="007348CA">
        <w:rPr>
          <w:rFonts w:ascii="Times New Roman" w:hAnsi="Times New Roman" w:cs="Times New Roman"/>
        </w:rPr>
        <w:t xml:space="preserve">. </w:t>
      </w:r>
    </w:p>
    <w:p w:rsidR="002D015F" w:rsidRPr="007348CA" w:rsidRDefault="0037347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Castles ve Miller' a</w:t>
      </w:r>
      <w:r w:rsidR="00D01E3F" w:rsidRPr="007348CA">
        <w:rPr>
          <w:rFonts w:ascii="Times New Roman" w:hAnsi="Times New Roman" w:cs="Times New Roman"/>
        </w:rPr>
        <w:t xml:space="preserve"> (</w:t>
      </w:r>
      <w:r w:rsidR="005F282F" w:rsidRPr="007348CA">
        <w:rPr>
          <w:rFonts w:ascii="Times New Roman" w:hAnsi="Times New Roman" w:cs="Times New Roman"/>
        </w:rPr>
        <w:t>2008</w:t>
      </w:r>
      <w:r w:rsidR="00C836E0" w:rsidRPr="007348CA">
        <w:rPr>
          <w:rFonts w:ascii="Times New Roman" w:hAnsi="Times New Roman" w:cs="Times New Roman"/>
        </w:rPr>
        <w:t xml:space="preserve">: </w:t>
      </w:r>
      <w:r w:rsidR="005F282F" w:rsidRPr="007348CA">
        <w:rPr>
          <w:rFonts w:ascii="Times New Roman" w:hAnsi="Times New Roman" w:cs="Times New Roman"/>
        </w:rPr>
        <w:t>7-8)</w:t>
      </w:r>
      <w:r w:rsidR="005808B5">
        <w:rPr>
          <w:rFonts w:ascii="Times New Roman" w:hAnsi="Times New Roman" w:cs="Times New Roman"/>
        </w:rPr>
        <w:t xml:space="preserve"> göre,</w:t>
      </w:r>
      <w:r w:rsidRPr="007348CA">
        <w:rPr>
          <w:rFonts w:ascii="Times New Roman" w:hAnsi="Times New Roman" w:cs="Times New Roman"/>
        </w:rPr>
        <w:t xml:space="preserve"> kuzey ve güney arasındaki büyük eşitsizlik</w:t>
      </w:r>
      <w:r w:rsidR="009F17A4" w:rsidRPr="007348CA">
        <w:rPr>
          <w:rFonts w:ascii="Times New Roman" w:hAnsi="Times New Roman" w:cs="Times New Roman"/>
        </w:rPr>
        <w:t xml:space="preserve">ler, </w:t>
      </w:r>
      <w:r w:rsidRPr="007348CA">
        <w:rPr>
          <w:rFonts w:ascii="Times New Roman" w:hAnsi="Times New Roman" w:cs="Times New Roman"/>
        </w:rPr>
        <w:t>etnik ve siyasal çatışmalar</w:t>
      </w:r>
      <w:r w:rsidR="009F17A4" w:rsidRPr="007348CA">
        <w:rPr>
          <w:rFonts w:ascii="Times New Roman" w:hAnsi="Times New Roman" w:cs="Times New Roman"/>
        </w:rPr>
        <w:t>, ekolojik koşullar</w:t>
      </w:r>
      <w:r w:rsidR="00D01E3F" w:rsidRPr="007348CA">
        <w:rPr>
          <w:rFonts w:ascii="Times New Roman" w:hAnsi="Times New Roman" w:cs="Times New Roman"/>
        </w:rPr>
        <w:t xml:space="preserve"> </w:t>
      </w:r>
      <w:r w:rsidRPr="007348CA">
        <w:rPr>
          <w:rFonts w:ascii="Times New Roman" w:hAnsi="Times New Roman" w:cs="Times New Roman"/>
        </w:rPr>
        <w:t>gelecekte de bireysel veya kitlesel düzeyde göç hareketlerine sebep olacaktır</w:t>
      </w:r>
      <w:r w:rsidR="00BF3141" w:rsidRPr="007348CA">
        <w:rPr>
          <w:rFonts w:ascii="Times New Roman" w:hAnsi="Times New Roman" w:cs="Times New Roman"/>
        </w:rPr>
        <w:t xml:space="preserve">. </w:t>
      </w:r>
      <w:r w:rsidR="009F17A4" w:rsidRPr="007348CA">
        <w:rPr>
          <w:rFonts w:ascii="Times New Roman" w:hAnsi="Times New Roman" w:cs="Times New Roman"/>
        </w:rPr>
        <w:t>B</w:t>
      </w:r>
      <w:r w:rsidRPr="007348CA">
        <w:rPr>
          <w:rFonts w:ascii="Times New Roman" w:hAnsi="Times New Roman" w:cs="Times New Roman"/>
        </w:rPr>
        <w:t>u süreç</w:t>
      </w:r>
      <w:r w:rsidR="00942141">
        <w:rPr>
          <w:rFonts w:ascii="Times New Roman" w:hAnsi="Times New Roman" w:cs="Times New Roman"/>
        </w:rPr>
        <w:t>,</w:t>
      </w:r>
      <w:r w:rsidRPr="007348CA">
        <w:rPr>
          <w:rFonts w:ascii="Times New Roman" w:hAnsi="Times New Roman" w:cs="Times New Roman"/>
        </w:rPr>
        <w:t xml:space="preserve"> tüm ülkeleri ya göç alan veya veren ya da her</w:t>
      </w:r>
      <w:r w:rsidR="009F17A4" w:rsidRPr="007348CA">
        <w:rPr>
          <w:rFonts w:ascii="Times New Roman" w:hAnsi="Times New Roman" w:cs="Times New Roman"/>
        </w:rPr>
        <w:t xml:space="preserve"> </w:t>
      </w:r>
      <w:r w:rsidRPr="007348CA">
        <w:rPr>
          <w:rFonts w:ascii="Times New Roman" w:hAnsi="Times New Roman" w:cs="Times New Roman"/>
        </w:rPr>
        <w:t>ikisini birden yaşayan ülke olarak etkileyecektir</w:t>
      </w:r>
      <w:r w:rsidR="00BF3141" w:rsidRPr="007348CA">
        <w:rPr>
          <w:rFonts w:ascii="Times New Roman" w:hAnsi="Times New Roman" w:cs="Times New Roman"/>
        </w:rPr>
        <w:t xml:space="preserve">. </w:t>
      </w:r>
      <w:r w:rsidR="002D015F" w:rsidRPr="007348CA">
        <w:rPr>
          <w:rFonts w:ascii="Times New Roman" w:hAnsi="Times New Roman" w:cs="Times New Roman"/>
        </w:rPr>
        <w:t>Uluslararası göçler</w:t>
      </w:r>
      <w:r w:rsidR="00D01E3F" w:rsidRPr="007348CA">
        <w:rPr>
          <w:rFonts w:ascii="Times New Roman" w:hAnsi="Times New Roman" w:cs="Times New Roman"/>
        </w:rPr>
        <w:t xml:space="preserve">, </w:t>
      </w:r>
      <w:r w:rsidR="002D015F" w:rsidRPr="007348CA">
        <w:rPr>
          <w:rFonts w:ascii="Times New Roman" w:hAnsi="Times New Roman" w:cs="Times New Roman"/>
        </w:rPr>
        <w:t>20</w:t>
      </w:r>
      <w:r w:rsidR="00F5284B">
        <w:rPr>
          <w:rFonts w:ascii="Times New Roman" w:hAnsi="Times New Roman" w:cs="Times New Roman"/>
        </w:rPr>
        <w:t>.</w:t>
      </w:r>
      <w:r w:rsidR="002D015F" w:rsidRPr="007348CA">
        <w:rPr>
          <w:rFonts w:ascii="Times New Roman" w:hAnsi="Times New Roman" w:cs="Times New Roman"/>
        </w:rPr>
        <w:t xml:space="preserve"> </w:t>
      </w:r>
      <w:r w:rsidR="00724E07" w:rsidRPr="007348CA">
        <w:rPr>
          <w:rFonts w:ascii="Times New Roman" w:hAnsi="Times New Roman" w:cs="Times New Roman"/>
        </w:rPr>
        <w:t>yy</w:t>
      </w:r>
      <w:r w:rsidR="002D015F" w:rsidRPr="007348CA">
        <w:rPr>
          <w:rFonts w:ascii="Times New Roman" w:hAnsi="Times New Roman" w:cs="Times New Roman"/>
        </w:rPr>
        <w:t>’ın son çeyreğinde yoğun olarak sığınma ve illegal işçi göçü şeklinde gerçekleşmiştir</w:t>
      </w:r>
      <w:r w:rsidR="00BF3141" w:rsidRPr="007348CA">
        <w:rPr>
          <w:rFonts w:ascii="Times New Roman" w:hAnsi="Times New Roman" w:cs="Times New Roman"/>
        </w:rPr>
        <w:t xml:space="preserve">. </w:t>
      </w:r>
      <w:r w:rsidR="002D015F" w:rsidRPr="007348CA">
        <w:rPr>
          <w:rFonts w:ascii="Times New Roman" w:hAnsi="Times New Roman" w:cs="Times New Roman"/>
        </w:rPr>
        <w:t>Afrika</w:t>
      </w:r>
      <w:r w:rsidR="00D01E3F" w:rsidRPr="007348CA">
        <w:rPr>
          <w:rFonts w:ascii="Times New Roman" w:hAnsi="Times New Roman" w:cs="Times New Roman"/>
        </w:rPr>
        <w:t xml:space="preserve">, </w:t>
      </w:r>
      <w:r w:rsidR="002D015F" w:rsidRPr="007348CA">
        <w:rPr>
          <w:rFonts w:ascii="Times New Roman" w:hAnsi="Times New Roman" w:cs="Times New Roman"/>
        </w:rPr>
        <w:t>Asya ve Latin Amerika' da yaşanan savaş</w:t>
      </w:r>
      <w:r w:rsidR="00D01E3F" w:rsidRPr="007348CA">
        <w:rPr>
          <w:rFonts w:ascii="Times New Roman" w:hAnsi="Times New Roman" w:cs="Times New Roman"/>
        </w:rPr>
        <w:t xml:space="preserve">, </w:t>
      </w:r>
      <w:r w:rsidR="002D015F" w:rsidRPr="007348CA">
        <w:rPr>
          <w:rFonts w:ascii="Times New Roman" w:hAnsi="Times New Roman" w:cs="Times New Roman"/>
        </w:rPr>
        <w:t>otoriter yönetimler ve ekonomik krizler 20 milyon insanı sığınmacı olarak yerinden etmiştir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002D015F" w:rsidRPr="007348CA">
        <w:rPr>
          <w:rFonts w:ascii="Times New Roman" w:hAnsi="Times New Roman" w:cs="Times New Roman"/>
        </w:rPr>
        <w:t>2002</w:t>
      </w:r>
      <w:r w:rsidR="00C836E0" w:rsidRPr="007348CA">
        <w:rPr>
          <w:rFonts w:ascii="Times New Roman" w:hAnsi="Times New Roman" w:cs="Times New Roman"/>
        </w:rPr>
        <w:t xml:space="preserve">: </w:t>
      </w:r>
      <w:r w:rsidR="002D015F" w:rsidRPr="007348CA">
        <w:rPr>
          <w:rFonts w:ascii="Times New Roman" w:hAnsi="Times New Roman" w:cs="Times New Roman"/>
        </w:rPr>
        <w:t>250)</w:t>
      </w:r>
      <w:r w:rsidR="00BF3141" w:rsidRPr="007348CA">
        <w:rPr>
          <w:rFonts w:ascii="Times New Roman" w:hAnsi="Times New Roman" w:cs="Times New Roman"/>
        </w:rPr>
        <w:t xml:space="preserve">. </w:t>
      </w:r>
    </w:p>
    <w:p w:rsidR="002D015F" w:rsidRDefault="005808B5"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Uluslararası göç,</w:t>
      </w:r>
      <w:r w:rsidR="00373476" w:rsidRPr="007348CA">
        <w:rPr>
          <w:rFonts w:ascii="Times New Roman" w:hAnsi="Times New Roman" w:cs="Times New Roman"/>
        </w:rPr>
        <w:t xml:space="preserve"> ne 20</w:t>
      </w:r>
      <w:r w:rsidR="00BF3141" w:rsidRPr="007348CA">
        <w:rPr>
          <w:rFonts w:ascii="Times New Roman" w:hAnsi="Times New Roman" w:cs="Times New Roman"/>
        </w:rPr>
        <w:t xml:space="preserve">. </w:t>
      </w:r>
      <w:r w:rsidR="00724E07" w:rsidRPr="007348CA">
        <w:rPr>
          <w:rFonts w:ascii="Times New Roman" w:hAnsi="Times New Roman" w:cs="Times New Roman"/>
        </w:rPr>
        <w:t>yy'ı</w:t>
      </w:r>
      <w:r w:rsidR="00373476" w:rsidRPr="007348CA">
        <w:rPr>
          <w:rFonts w:ascii="Times New Roman" w:hAnsi="Times New Roman" w:cs="Times New Roman"/>
        </w:rPr>
        <w:t>n son döneminin ne</w:t>
      </w:r>
      <w:r w:rsidR="00EB431E">
        <w:rPr>
          <w:rFonts w:ascii="Times New Roman" w:hAnsi="Times New Roman" w:cs="Times New Roman"/>
        </w:rPr>
        <w:t xml:space="preserve"> </w:t>
      </w:r>
      <w:r w:rsidR="00373476" w:rsidRPr="007348CA">
        <w:rPr>
          <w:rFonts w:ascii="Times New Roman" w:hAnsi="Times New Roman" w:cs="Times New Roman"/>
        </w:rPr>
        <w:t>de sömürgecilik ve kapitalizm ile somutlaşan modernitenin soncudur</w:t>
      </w:r>
      <w:r w:rsidR="00EB431E">
        <w:rPr>
          <w:rFonts w:ascii="Times New Roman" w:hAnsi="Times New Roman" w:cs="Times New Roman"/>
        </w:rPr>
        <w:t>.</w:t>
      </w:r>
      <w:r w:rsidR="00D01E3F" w:rsidRPr="007348CA">
        <w:rPr>
          <w:rFonts w:ascii="Times New Roman" w:hAnsi="Times New Roman" w:cs="Times New Roman"/>
        </w:rPr>
        <w:t xml:space="preserve"> </w:t>
      </w:r>
      <w:r w:rsidR="00EB431E">
        <w:rPr>
          <w:rFonts w:ascii="Times New Roman" w:hAnsi="Times New Roman" w:cs="Times New Roman"/>
        </w:rPr>
        <w:t>B</w:t>
      </w:r>
      <w:r w:rsidR="00373476" w:rsidRPr="007348CA">
        <w:rPr>
          <w:rFonts w:ascii="Times New Roman" w:hAnsi="Times New Roman" w:cs="Times New Roman"/>
        </w:rPr>
        <w:t>u olgu</w:t>
      </w:r>
      <w:r w:rsidR="00EB431E">
        <w:rPr>
          <w:rFonts w:ascii="Times New Roman" w:hAnsi="Times New Roman" w:cs="Times New Roman"/>
        </w:rPr>
        <w:t>,</w:t>
      </w:r>
      <w:r w:rsidR="00373476" w:rsidRPr="007348CA">
        <w:rPr>
          <w:rFonts w:ascii="Times New Roman" w:hAnsi="Times New Roman" w:cs="Times New Roman"/>
        </w:rPr>
        <w:t xml:space="preserve"> insanlık tarihinin ilk dönemlerinden beri var olmakla </w:t>
      </w:r>
      <w:r w:rsidR="00C836E0" w:rsidRPr="007348CA">
        <w:rPr>
          <w:rFonts w:ascii="Times New Roman" w:hAnsi="Times New Roman" w:cs="Times New Roman"/>
        </w:rPr>
        <w:t>birlikte</w:t>
      </w:r>
      <w:r w:rsidR="00D01E3F" w:rsidRPr="007348CA">
        <w:rPr>
          <w:rFonts w:ascii="Times New Roman" w:hAnsi="Times New Roman" w:cs="Times New Roman"/>
        </w:rPr>
        <w:t xml:space="preserve">, </w:t>
      </w:r>
      <w:r w:rsidR="00C836E0" w:rsidRPr="007348CA">
        <w:rPr>
          <w:rFonts w:ascii="Times New Roman" w:hAnsi="Times New Roman" w:cs="Times New Roman"/>
        </w:rPr>
        <w:t>1994</w:t>
      </w:r>
      <w:r w:rsidR="009F17A4" w:rsidRPr="007348CA">
        <w:rPr>
          <w:rFonts w:ascii="Times New Roman" w:hAnsi="Times New Roman" w:cs="Times New Roman"/>
        </w:rPr>
        <w:t>’</w:t>
      </w:r>
      <w:r w:rsidR="00373476" w:rsidRPr="007348CA">
        <w:rPr>
          <w:rFonts w:ascii="Times New Roman" w:hAnsi="Times New Roman" w:cs="Times New Roman"/>
        </w:rPr>
        <w:t xml:space="preserve"> ten itibaren özellikle</w:t>
      </w:r>
      <w:r w:rsidR="00942141">
        <w:rPr>
          <w:rFonts w:ascii="Times New Roman" w:hAnsi="Times New Roman" w:cs="Times New Roman"/>
        </w:rPr>
        <w:t xml:space="preserve"> </w:t>
      </w:r>
      <w:r w:rsidR="00373476" w:rsidRPr="007348CA">
        <w:rPr>
          <w:rFonts w:ascii="Times New Roman" w:hAnsi="Times New Roman" w:cs="Times New Roman"/>
        </w:rPr>
        <w:t>de 1980'lerin ortalarından itibaren önem ve hacim olarak artmaktadır</w:t>
      </w:r>
      <w:r w:rsidR="00D01E3F" w:rsidRPr="007348CA">
        <w:rPr>
          <w:rFonts w:ascii="Times New Roman" w:hAnsi="Times New Roman" w:cs="Times New Roman"/>
        </w:rPr>
        <w:t xml:space="preserve"> (</w:t>
      </w:r>
      <w:r w:rsidR="00373476" w:rsidRPr="007348CA">
        <w:rPr>
          <w:rFonts w:ascii="Times New Roman" w:hAnsi="Times New Roman" w:cs="Times New Roman"/>
        </w:rPr>
        <w:t>Castles ve Miller</w:t>
      </w:r>
      <w:r w:rsidR="00D01E3F" w:rsidRPr="007348CA">
        <w:rPr>
          <w:rFonts w:ascii="Times New Roman" w:hAnsi="Times New Roman" w:cs="Times New Roman"/>
        </w:rPr>
        <w:t xml:space="preserve">, </w:t>
      </w:r>
      <w:r w:rsidR="00373476" w:rsidRPr="007348CA">
        <w:rPr>
          <w:rFonts w:ascii="Times New Roman" w:hAnsi="Times New Roman" w:cs="Times New Roman"/>
        </w:rPr>
        <w:t>2008</w:t>
      </w:r>
      <w:r w:rsidR="00C836E0" w:rsidRPr="007348CA">
        <w:rPr>
          <w:rFonts w:ascii="Times New Roman" w:hAnsi="Times New Roman" w:cs="Times New Roman"/>
        </w:rPr>
        <w:t xml:space="preserve">: </w:t>
      </w:r>
      <w:r w:rsidR="00373476" w:rsidRPr="007348CA">
        <w:rPr>
          <w:rFonts w:ascii="Times New Roman" w:hAnsi="Times New Roman" w:cs="Times New Roman"/>
        </w:rPr>
        <w:t>7)</w:t>
      </w:r>
      <w:r w:rsidR="00BF3141" w:rsidRPr="007348CA">
        <w:rPr>
          <w:rFonts w:ascii="Times New Roman" w:hAnsi="Times New Roman" w:cs="Times New Roman"/>
        </w:rPr>
        <w:t xml:space="preserve">. </w:t>
      </w:r>
      <w:r w:rsidR="00373476" w:rsidRPr="007348CA">
        <w:rPr>
          <w:rFonts w:ascii="Times New Roman" w:hAnsi="Times New Roman" w:cs="Times New Roman"/>
        </w:rPr>
        <w:t>Ekonomik gelişmeler</w:t>
      </w:r>
      <w:r w:rsidR="00D01E3F" w:rsidRPr="007348CA">
        <w:rPr>
          <w:rFonts w:ascii="Times New Roman" w:hAnsi="Times New Roman" w:cs="Times New Roman"/>
        </w:rPr>
        <w:t xml:space="preserve">, </w:t>
      </w:r>
      <w:r w:rsidR="00373476" w:rsidRPr="007348CA">
        <w:rPr>
          <w:rFonts w:ascii="Times New Roman" w:hAnsi="Times New Roman" w:cs="Times New Roman"/>
        </w:rPr>
        <w:t>siyasi mücadeleler ve şiddetli çatışmalar yeni göç akımlarına neden olurken</w:t>
      </w:r>
      <w:r w:rsidR="00D01E3F" w:rsidRPr="007348CA">
        <w:rPr>
          <w:rFonts w:ascii="Times New Roman" w:hAnsi="Times New Roman" w:cs="Times New Roman"/>
        </w:rPr>
        <w:t xml:space="preserve"> </w:t>
      </w:r>
      <w:r w:rsidR="00373476" w:rsidRPr="007348CA">
        <w:rPr>
          <w:rFonts w:ascii="Times New Roman" w:hAnsi="Times New Roman" w:cs="Times New Roman"/>
        </w:rPr>
        <w:t>klasik göç biçimleri yeni formlarda sürmektedir ve içinde bulunduğu</w:t>
      </w:r>
      <w:r w:rsidR="00CD5DAA">
        <w:rPr>
          <w:rFonts w:ascii="Times New Roman" w:hAnsi="Times New Roman" w:cs="Times New Roman"/>
        </w:rPr>
        <w:t>muz dönemde uluslararası göçler;</w:t>
      </w:r>
      <w:r w:rsidR="00373476" w:rsidRPr="007348CA">
        <w:rPr>
          <w:rFonts w:ascii="Times New Roman" w:hAnsi="Times New Roman" w:cs="Times New Roman"/>
        </w:rPr>
        <w:t xml:space="preserve"> küreselleşmiş</w:t>
      </w:r>
      <w:r w:rsidR="00D01E3F" w:rsidRPr="007348CA">
        <w:rPr>
          <w:rFonts w:ascii="Times New Roman" w:hAnsi="Times New Roman" w:cs="Times New Roman"/>
        </w:rPr>
        <w:t xml:space="preserve">, </w:t>
      </w:r>
      <w:r w:rsidR="00373476" w:rsidRPr="007348CA">
        <w:rPr>
          <w:rFonts w:ascii="Times New Roman" w:hAnsi="Times New Roman" w:cs="Times New Roman"/>
        </w:rPr>
        <w:t>hızlanmış</w:t>
      </w:r>
      <w:r w:rsidR="00D01E3F" w:rsidRPr="007348CA">
        <w:rPr>
          <w:rFonts w:ascii="Times New Roman" w:hAnsi="Times New Roman" w:cs="Times New Roman"/>
        </w:rPr>
        <w:t xml:space="preserve">, </w:t>
      </w:r>
      <w:r w:rsidR="00373476" w:rsidRPr="007348CA">
        <w:rPr>
          <w:rFonts w:ascii="Times New Roman" w:hAnsi="Times New Roman" w:cs="Times New Roman"/>
        </w:rPr>
        <w:t>farklılaşmış</w:t>
      </w:r>
      <w:r w:rsidR="00D01E3F" w:rsidRPr="007348CA">
        <w:rPr>
          <w:rFonts w:ascii="Times New Roman" w:hAnsi="Times New Roman" w:cs="Times New Roman"/>
        </w:rPr>
        <w:t xml:space="preserve">, </w:t>
      </w:r>
      <w:r w:rsidR="00373476" w:rsidRPr="007348CA">
        <w:rPr>
          <w:rFonts w:ascii="Times New Roman" w:hAnsi="Times New Roman" w:cs="Times New Roman"/>
        </w:rPr>
        <w:t>kadınsallaşmıştır ve son olarak da siyasallaşmıştır</w:t>
      </w:r>
      <w:r w:rsidR="00D01E3F" w:rsidRPr="007348CA">
        <w:rPr>
          <w:rFonts w:ascii="Times New Roman" w:hAnsi="Times New Roman" w:cs="Times New Roman"/>
        </w:rPr>
        <w:t xml:space="preserve"> (</w:t>
      </w:r>
      <w:r w:rsidR="00373476" w:rsidRPr="007348CA">
        <w:rPr>
          <w:rFonts w:ascii="Times New Roman" w:hAnsi="Times New Roman" w:cs="Times New Roman"/>
        </w:rPr>
        <w:t>Castles ve Miller</w:t>
      </w:r>
      <w:r w:rsidR="00D01E3F" w:rsidRPr="007348CA">
        <w:rPr>
          <w:rFonts w:ascii="Times New Roman" w:hAnsi="Times New Roman" w:cs="Times New Roman"/>
        </w:rPr>
        <w:t xml:space="preserve">, </w:t>
      </w:r>
      <w:r w:rsidR="00373476" w:rsidRPr="007348CA">
        <w:rPr>
          <w:rFonts w:ascii="Times New Roman" w:hAnsi="Times New Roman" w:cs="Times New Roman"/>
        </w:rPr>
        <w:t>2008</w:t>
      </w:r>
      <w:r w:rsidR="00C836E0" w:rsidRPr="007348CA">
        <w:rPr>
          <w:rFonts w:ascii="Times New Roman" w:hAnsi="Times New Roman" w:cs="Times New Roman"/>
        </w:rPr>
        <w:t xml:space="preserve">: </w:t>
      </w:r>
      <w:r w:rsidR="00373476" w:rsidRPr="007348CA">
        <w:rPr>
          <w:rFonts w:ascii="Times New Roman" w:hAnsi="Times New Roman" w:cs="Times New Roman"/>
        </w:rPr>
        <w:t>12-14)</w:t>
      </w:r>
      <w:r w:rsidR="00BF3141" w:rsidRPr="007348CA">
        <w:rPr>
          <w:rFonts w:ascii="Times New Roman" w:hAnsi="Times New Roman" w:cs="Times New Roman"/>
        </w:rPr>
        <w:t xml:space="preserve">. </w:t>
      </w:r>
      <w:r w:rsidR="00CD5DAA">
        <w:rPr>
          <w:rFonts w:ascii="Times New Roman" w:hAnsi="Times New Roman" w:cs="Times New Roman"/>
        </w:rPr>
        <w:t>Liberal bir ekonomik sistem</w:t>
      </w:r>
      <w:r w:rsidR="002D015F" w:rsidRPr="007348CA">
        <w:rPr>
          <w:rFonts w:ascii="Times New Roman" w:hAnsi="Times New Roman" w:cs="Times New Roman"/>
        </w:rPr>
        <w:t xml:space="preserve"> sermaye ve emeğin serbest dolaşımı gerekliliğini şart koşarken diğer yandan göç ve iltica alanındaki sınırlamalar bir açmaz oluşturmaktadır</w:t>
      </w:r>
      <w:r w:rsidR="00BF3141" w:rsidRPr="007348CA">
        <w:rPr>
          <w:rFonts w:ascii="Times New Roman" w:hAnsi="Times New Roman" w:cs="Times New Roman"/>
        </w:rPr>
        <w:t xml:space="preserve">. </w:t>
      </w:r>
      <w:r w:rsidR="002D015F" w:rsidRPr="007348CA">
        <w:rPr>
          <w:rFonts w:ascii="Times New Roman" w:hAnsi="Times New Roman" w:cs="Times New Roman"/>
        </w:rPr>
        <w:t>Uluslararası insan hakları hukukunun günümüzde bu konuya bakışı ise</w:t>
      </w:r>
      <w:r w:rsidR="00D01E3F" w:rsidRPr="007348CA">
        <w:rPr>
          <w:rFonts w:ascii="Times New Roman" w:hAnsi="Times New Roman" w:cs="Times New Roman"/>
        </w:rPr>
        <w:t xml:space="preserve">, </w:t>
      </w:r>
      <w:r w:rsidR="002D015F" w:rsidRPr="007348CA">
        <w:rPr>
          <w:rFonts w:ascii="Times New Roman" w:hAnsi="Times New Roman" w:cs="Times New Roman"/>
        </w:rPr>
        <w:t>insanların serbest dolaşımını bir insan hakkı olarak değerlendirmek şeklinde olsa da ulus devletler sınırlarını korumaya devam etmektedir</w:t>
      </w:r>
      <w:r w:rsidR="00D01E3F" w:rsidRPr="007348CA">
        <w:rPr>
          <w:rFonts w:ascii="Times New Roman" w:hAnsi="Times New Roman" w:cs="Times New Roman"/>
        </w:rPr>
        <w:t xml:space="preserve"> (</w:t>
      </w:r>
      <w:r w:rsidR="002D015F" w:rsidRPr="007348CA">
        <w:rPr>
          <w:rFonts w:ascii="Times New Roman" w:hAnsi="Times New Roman" w:cs="Times New Roman"/>
        </w:rPr>
        <w:t>İçduygu</w:t>
      </w:r>
      <w:r w:rsidR="00DE4CF1"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2D015F" w:rsidRPr="007348CA">
        <w:rPr>
          <w:rFonts w:ascii="Times New Roman" w:hAnsi="Times New Roman" w:cs="Times New Roman"/>
        </w:rPr>
        <w:t>2014</w:t>
      </w:r>
      <w:r w:rsidR="00C836E0" w:rsidRPr="007348CA">
        <w:rPr>
          <w:rFonts w:ascii="Times New Roman" w:hAnsi="Times New Roman" w:cs="Times New Roman"/>
        </w:rPr>
        <w:t xml:space="preserve">: </w:t>
      </w:r>
      <w:r w:rsidR="002D015F" w:rsidRPr="007348CA">
        <w:rPr>
          <w:rFonts w:ascii="Times New Roman" w:hAnsi="Times New Roman" w:cs="Times New Roman"/>
        </w:rPr>
        <w:t>13)</w:t>
      </w:r>
      <w:r w:rsidR="00BF3141" w:rsidRPr="007348CA">
        <w:rPr>
          <w:rFonts w:ascii="Times New Roman" w:hAnsi="Times New Roman" w:cs="Times New Roman"/>
        </w:rPr>
        <w:t xml:space="preserve">. </w:t>
      </w:r>
    </w:p>
    <w:p w:rsidR="005808B5" w:rsidRPr="007348CA" w:rsidRDefault="005808B5" w:rsidP="00BE3C92">
      <w:pPr>
        <w:spacing w:before="240" w:after="240" w:line="320" w:lineRule="atLeast"/>
        <w:ind w:firstLine="567"/>
        <w:jc w:val="both"/>
        <w:rPr>
          <w:rFonts w:ascii="Times New Roman" w:hAnsi="Times New Roman" w:cs="Times New Roman"/>
        </w:rPr>
      </w:pPr>
    </w:p>
    <w:p w:rsidR="007348CA" w:rsidRPr="007348CA" w:rsidRDefault="007348CA" w:rsidP="00BE3C92">
      <w:pPr>
        <w:spacing w:before="240" w:after="240" w:line="320" w:lineRule="atLeast"/>
        <w:ind w:firstLine="567"/>
        <w:jc w:val="both"/>
        <w:rPr>
          <w:rFonts w:ascii="Times New Roman" w:hAnsi="Times New Roman" w:cs="Times New Roman"/>
        </w:rPr>
      </w:pPr>
    </w:p>
    <w:p w:rsidR="002A0D04" w:rsidRPr="007348CA" w:rsidRDefault="00691038"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1</w:t>
      </w:r>
      <w:r w:rsidR="00C64EDF">
        <w:rPr>
          <w:rFonts w:ascii="Times New Roman" w:hAnsi="Times New Roman" w:cs="Times New Roman"/>
          <w:b/>
        </w:rPr>
        <w:t>.</w:t>
      </w:r>
      <w:r w:rsidRPr="007348CA">
        <w:rPr>
          <w:rFonts w:ascii="Times New Roman" w:hAnsi="Times New Roman" w:cs="Times New Roman"/>
          <w:b/>
        </w:rPr>
        <w:t>4</w:t>
      </w:r>
      <w:r w:rsidR="00C64EDF">
        <w:rPr>
          <w:rFonts w:ascii="Times New Roman" w:hAnsi="Times New Roman" w:cs="Times New Roman"/>
          <w:b/>
        </w:rPr>
        <w:t>.</w:t>
      </w:r>
      <w:r w:rsidR="00481F9D" w:rsidRPr="007348CA">
        <w:rPr>
          <w:rFonts w:ascii="Times New Roman" w:hAnsi="Times New Roman" w:cs="Times New Roman"/>
          <w:b/>
        </w:rPr>
        <w:t>1</w:t>
      </w:r>
      <w:r w:rsidR="00C64EDF">
        <w:rPr>
          <w:rFonts w:ascii="Times New Roman" w:hAnsi="Times New Roman" w:cs="Times New Roman"/>
          <w:b/>
        </w:rPr>
        <w:t>.</w:t>
      </w:r>
      <w:r w:rsidR="00D76FE2" w:rsidRPr="007348CA">
        <w:rPr>
          <w:rFonts w:ascii="Times New Roman" w:hAnsi="Times New Roman" w:cs="Times New Roman"/>
          <w:b/>
        </w:rPr>
        <w:t>2</w:t>
      </w:r>
      <w:r w:rsidR="00BF3141" w:rsidRPr="007348CA">
        <w:rPr>
          <w:rFonts w:ascii="Times New Roman" w:hAnsi="Times New Roman" w:cs="Times New Roman"/>
          <w:b/>
        </w:rPr>
        <w:t xml:space="preserve">. </w:t>
      </w:r>
      <w:r w:rsidR="002A0D04" w:rsidRPr="007348CA">
        <w:rPr>
          <w:rFonts w:ascii="Times New Roman" w:hAnsi="Times New Roman" w:cs="Times New Roman"/>
          <w:b/>
        </w:rPr>
        <w:t>Küreselleşme Faktörü</w:t>
      </w:r>
    </w:p>
    <w:p w:rsidR="0074746D" w:rsidRPr="007348CA" w:rsidRDefault="0074746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Son elli yılda uluslararası göç hareketleri</w:t>
      </w:r>
      <w:r w:rsidR="00CD5DAA">
        <w:rPr>
          <w:rFonts w:ascii="Times New Roman" w:hAnsi="Times New Roman" w:cs="Times New Roman"/>
        </w:rPr>
        <w:t>,</w:t>
      </w:r>
      <w:r w:rsidRPr="007348CA">
        <w:rPr>
          <w:rFonts w:ascii="Times New Roman" w:hAnsi="Times New Roman" w:cs="Times New Roman"/>
        </w:rPr>
        <w:t xml:space="preserve"> sınırlandırma gayretlerine rağmen</w:t>
      </w:r>
      <w:r w:rsidR="00D01E3F" w:rsidRPr="007348CA">
        <w:rPr>
          <w:rFonts w:ascii="Times New Roman" w:hAnsi="Times New Roman" w:cs="Times New Roman"/>
        </w:rPr>
        <w:t xml:space="preserve"> </w:t>
      </w:r>
      <w:r w:rsidR="00942141">
        <w:rPr>
          <w:rFonts w:ascii="Times New Roman" w:hAnsi="Times New Roman" w:cs="Times New Roman"/>
        </w:rPr>
        <w:t>sayısal olarak artış gösterip</w:t>
      </w:r>
      <w:r w:rsidRPr="007348CA">
        <w:rPr>
          <w:rFonts w:ascii="Times New Roman" w:hAnsi="Times New Roman" w:cs="Times New Roman"/>
        </w:rPr>
        <w:t xml:space="preserve"> nitelikleri farklılık kazanmıştır</w:t>
      </w:r>
      <w:r w:rsidR="00BF3141" w:rsidRPr="007348CA">
        <w:rPr>
          <w:rFonts w:ascii="Times New Roman" w:hAnsi="Times New Roman" w:cs="Times New Roman"/>
        </w:rPr>
        <w:t>.</w:t>
      </w:r>
      <w:r w:rsidRPr="007348CA">
        <w:rPr>
          <w:rFonts w:ascii="Times New Roman" w:hAnsi="Times New Roman" w:cs="Times New Roman"/>
        </w:rPr>
        <w:t xml:space="preserve"> Uluslararası alanda yaşanan bu nüfus hareket</w:t>
      </w:r>
      <w:r w:rsidR="00422EE0" w:rsidRPr="007348CA">
        <w:rPr>
          <w:rFonts w:ascii="Times New Roman" w:hAnsi="Times New Roman" w:cs="Times New Roman"/>
        </w:rPr>
        <w:t>lerinin en önemli nedeni</w:t>
      </w:r>
      <w:r w:rsidRPr="007348CA">
        <w:rPr>
          <w:rFonts w:ascii="Times New Roman" w:hAnsi="Times New Roman" w:cs="Times New Roman"/>
        </w:rPr>
        <w:t xml:space="preserve"> küreselleşme faktörüdür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A241FF" w:rsidRPr="007348CA" w:rsidRDefault="0074746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göç</w:t>
      </w:r>
      <w:r w:rsidR="00D01E3F" w:rsidRPr="007348CA">
        <w:rPr>
          <w:rFonts w:ascii="Times New Roman" w:hAnsi="Times New Roman" w:cs="Times New Roman"/>
        </w:rPr>
        <w:t xml:space="preserve">, </w:t>
      </w:r>
      <w:r w:rsidRPr="007348CA">
        <w:rPr>
          <w:rFonts w:ascii="Times New Roman" w:hAnsi="Times New Roman" w:cs="Times New Roman"/>
        </w:rPr>
        <w:t>1970'li yıllardan itibaren</w:t>
      </w:r>
      <w:r w:rsidR="00D01E3F" w:rsidRPr="007348CA">
        <w:rPr>
          <w:rFonts w:ascii="Times New Roman" w:hAnsi="Times New Roman" w:cs="Times New Roman"/>
        </w:rPr>
        <w:t xml:space="preserve"> </w:t>
      </w:r>
      <w:r w:rsidRPr="007348CA">
        <w:rPr>
          <w:rFonts w:ascii="Times New Roman" w:hAnsi="Times New Roman" w:cs="Times New Roman"/>
        </w:rPr>
        <w:t>karmaşık bir süreç</w:t>
      </w:r>
      <w:r w:rsidR="00422EE0" w:rsidRPr="007348CA">
        <w:rPr>
          <w:rFonts w:ascii="Times New Roman" w:hAnsi="Times New Roman" w:cs="Times New Roman"/>
        </w:rPr>
        <w:t xml:space="preserve"> olarak gittikçe</w:t>
      </w:r>
      <w:r w:rsidR="00942141">
        <w:rPr>
          <w:rFonts w:ascii="Times New Roman" w:hAnsi="Times New Roman" w:cs="Times New Roman"/>
        </w:rPr>
        <w:t xml:space="preserve"> </w:t>
      </w:r>
      <w:r w:rsidR="00422EE0" w:rsidRPr="007348CA">
        <w:rPr>
          <w:rFonts w:ascii="Times New Roman" w:hAnsi="Times New Roman" w:cs="Times New Roman"/>
        </w:rPr>
        <w:t>de hızını artı</w:t>
      </w:r>
      <w:r w:rsidRPr="007348CA">
        <w:rPr>
          <w:rFonts w:ascii="Times New Roman" w:hAnsi="Times New Roman" w:cs="Times New Roman"/>
        </w:rPr>
        <w:t>ran</w:t>
      </w:r>
      <w:r w:rsidR="00D01E3F" w:rsidRPr="007348CA">
        <w:rPr>
          <w:rFonts w:ascii="Times New Roman" w:hAnsi="Times New Roman" w:cs="Times New Roman"/>
        </w:rPr>
        <w:t xml:space="preserve"> </w:t>
      </w:r>
      <w:r w:rsidRPr="007348CA">
        <w:rPr>
          <w:rFonts w:ascii="Times New Roman" w:hAnsi="Times New Roman" w:cs="Times New Roman"/>
        </w:rPr>
        <w:t>küreselleşme içinde esaslı bir dinamik olarak yer almıştır</w:t>
      </w:r>
      <w:r w:rsidR="00BF3141" w:rsidRPr="007348CA">
        <w:rPr>
          <w:rFonts w:ascii="Times New Roman" w:hAnsi="Times New Roman" w:cs="Times New Roman"/>
        </w:rPr>
        <w:t xml:space="preserve">. </w:t>
      </w:r>
      <w:r w:rsidRPr="007348CA">
        <w:rPr>
          <w:rFonts w:ascii="Times New Roman" w:hAnsi="Times New Roman" w:cs="Times New Roman"/>
        </w:rPr>
        <w:t xml:space="preserve"> Küreselleşmenin en temel özellikleri; yatırım</w:t>
      </w:r>
      <w:r w:rsidR="00D01E3F" w:rsidRPr="007348CA">
        <w:rPr>
          <w:rFonts w:ascii="Times New Roman" w:hAnsi="Times New Roman" w:cs="Times New Roman"/>
        </w:rPr>
        <w:t xml:space="preserve">, </w:t>
      </w:r>
      <w:r w:rsidRPr="007348CA">
        <w:rPr>
          <w:rFonts w:ascii="Times New Roman" w:hAnsi="Times New Roman" w:cs="Times New Roman"/>
        </w:rPr>
        <w:t>ticaret</w:t>
      </w:r>
      <w:r w:rsidR="00D01E3F" w:rsidRPr="007348CA">
        <w:rPr>
          <w:rFonts w:ascii="Times New Roman" w:hAnsi="Times New Roman" w:cs="Times New Roman"/>
        </w:rPr>
        <w:t xml:space="preserve">, </w:t>
      </w:r>
      <w:r w:rsidRPr="007348CA">
        <w:rPr>
          <w:rFonts w:ascii="Times New Roman" w:hAnsi="Times New Roman" w:cs="Times New Roman"/>
        </w:rPr>
        <w:t>kültürel ürünler</w:t>
      </w:r>
      <w:r w:rsidR="00D01E3F" w:rsidRPr="007348CA">
        <w:rPr>
          <w:rFonts w:ascii="Times New Roman" w:hAnsi="Times New Roman" w:cs="Times New Roman"/>
        </w:rPr>
        <w:t xml:space="preserve">, </w:t>
      </w:r>
      <w:r w:rsidRPr="007348CA">
        <w:rPr>
          <w:rFonts w:ascii="Times New Roman" w:hAnsi="Times New Roman" w:cs="Times New Roman"/>
        </w:rPr>
        <w:t>fikirler ve insanlar gibi çok farklı unsurların artan bir şekilde sınırlar</w:t>
      </w:r>
      <w:r w:rsidR="00210B03">
        <w:rPr>
          <w:rFonts w:ascii="Times New Roman" w:hAnsi="Times New Roman" w:cs="Times New Roman"/>
        </w:rPr>
        <w:t xml:space="preserve"> </w:t>
      </w:r>
      <w:r w:rsidRPr="007348CA">
        <w:rPr>
          <w:rFonts w:ascii="Times New Roman" w:hAnsi="Times New Roman" w:cs="Times New Roman"/>
        </w:rPr>
        <w:t xml:space="preserve">arası dolaşımı ve farklı </w:t>
      </w:r>
      <w:r w:rsidR="00633941" w:rsidRPr="007348CA">
        <w:rPr>
          <w:rFonts w:ascii="Times New Roman" w:hAnsi="Times New Roman" w:cs="Times New Roman"/>
        </w:rPr>
        <w:t>yerlerden kontrol edilen ulusaşı</w:t>
      </w:r>
      <w:r w:rsidRPr="007348CA">
        <w:rPr>
          <w:rFonts w:ascii="Times New Roman" w:hAnsi="Times New Roman" w:cs="Times New Roman"/>
        </w:rPr>
        <w:t>rı ağların yaygınlaşmasıdır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r w:rsidR="004333CB" w:rsidRPr="007348CA">
        <w:rPr>
          <w:rFonts w:ascii="Times New Roman" w:hAnsi="Times New Roman" w:cs="Times New Roman"/>
        </w:rPr>
        <w:t>1980</w:t>
      </w:r>
      <w:r w:rsidR="00422EE0" w:rsidRPr="007348CA">
        <w:rPr>
          <w:rFonts w:ascii="Times New Roman" w:hAnsi="Times New Roman" w:cs="Times New Roman"/>
        </w:rPr>
        <w:t>’</w:t>
      </w:r>
      <w:r w:rsidR="004333CB" w:rsidRPr="007348CA">
        <w:rPr>
          <w:rFonts w:ascii="Times New Roman" w:hAnsi="Times New Roman" w:cs="Times New Roman"/>
        </w:rPr>
        <w:t>li yıllardan itibaren dünyanın büyük bir dönüşüm yaşadığına dair yaygın görüşler mevcuttur</w:t>
      </w:r>
      <w:r w:rsidR="00BF3141" w:rsidRPr="007348CA">
        <w:rPr>
          <w:rFonts w:ascii="Times New Roman" w:hAnsi="Times New Roman" w:cs="Times New Roman"/>
        </w:rPr>
        <w:t xml:space="preserve">. </w:t>
      </w:r>
      <w:r w:rsidR="00F960E8">
        <w:rPr>
          <w:rFonts w:ascii="Times New Roman" w:hAnsi="Times New Roman" w:cs="Times New Roman"/>
        </w:rPr>
        <w:t>Modernizm</w:t>
      </w:r>
      <w:r w:rsidR="00CC548A" w:rsidRPr="007348CA">
        <w:rPr>
          <w:rFonts w:ascii="Times New Roman" w:hAnsi="Times New Roman" w:cs="Times New Roman"/>
        </w:rPr>
        <w:t>den post</w:t>
      </w:r>
      <w:r w:rsidR="004333CB" w:rsidRPr="007348CA">
        <w:rPr>
          <w:rFonts w:ascii="Times New Roman" w:hAnsi="Times New Roman" w:cs="Times New Roman"/>
        </w:rPr>
        <w:t>-modernizme</w:t>
      </w:r>
      <w:r w:rsidR="00D01E3F" w:rsidRPr="007348CA">
        <w:rPr>
          <w:rFonts w:ascii="Times New Roman" w:hAnsi="Times New Roman" w:cs="Times New Roman"/>
        </w:rPr>
        <w:t xml:space="preserve">, </w:t>
      </w:r>
      <w:r w:rsidR="004333CB" w:rsidRPr="007348CA">
        <w:rPr>
          <w:rFonts w:ascii="Times New Roman" w:hAnsi="Times New Roman" w:cs="Times New Roman"/>
        </w:rPr>
        <w:t>ulus devlet yapılanmalarından küreselleşmeye dönük bu dönüşümler nüfus hareketlerini de artırmaktadır</w:t>
      </w:r>
      <w:r w:rsidR="00BF3141" w:rsidRPr="007348CA">
        <w:rPr>
          <w:rFonts w:ascii="Times New Roman" w:hAnsi="Times New Roman" w:cs="Times New Roman"/>
        </w:rPr>
        <w:t xml:space="preserve">. </w:t>
      </w:r>
      <w:r w:rsidR="004333CB" w:rsidRPr="007348CA">
        <w:rPr>
          <w:rFonts w:ascii="Times New Roman" w:hAnsi="Times New Roman" w:cs="Times New Roman"/>
        </w:rPr>
        <w:t>Artan nüfus hareketleri</w:t>
      </w:r>
      <w:r w:rsidR="00716B50" w:rsidRPr="007348CA">
        <w:rPr>
          <w:rFonts w:ascii="Times New Roman" w:hAnsi="Times New Roman" w:cs="Times New Roman"/>
        </w:rPr>
        <w:t>,</w:t>
      </w:r>
      <w:r w:rsidR="004333CB" w:rsidRPr="007348CA">
        <w:rPr>
          <w:rFonts w:ascii="Times New Roman" w:hAnsi="Times New Roman" w:cs="Times New Roman"/>
        </w:rPr>
        <w:t xml:space="preserve"> yeni bir uyum süreci yakalanana kadar devam edecektir</w:t>
      </w:r>
      <w:r w:rsidR="00BF3141" w:rsidRPr="007348CA">
        <w:rPr>
          <w:rFonts w:ascii="Times New Roman" w:hAnsi="Times New Roman" w:cs="Times New Roman"/>
        </w:rPr>
        <w:t xml:space="preserve">. </w:t>
      </w:r>
      <w:r w:rsidR="004333CB" w:rsidRPr="007348CA">
        <w:rPr>
          <w:rFonts w:ascii="Times New Roman" w:hAnsi="Times New Roman" w:cs="Times New Roman"/>
        </w:rPr>
        <w:t>Bu süreçte göç olgusunu başka bir çerçevede ele almak gerekecektir</w:t>
      </w:r>
      <w:r w:rsidR="00D01E3F" w:rsidRPr="007348CA">
        <w:rPr>
          <w:rFonts w:ascii="Times New Roman" w:hAnsi="Times New Roman" w:cs="Times New Roman"/>
        </w:rPr>
        <w:t xml:space="preserve"> (</w:t>
      </w:r>
      <w:r w:rsidR="004333CB" w:rsidRPr="007348CA">
        <w:rPr>
          <w:rFonts w:ascii="Times New Roman" w:hAnsi="Times New Roman" w:cs="Times New Roman"/>
        </w:rPr>
        <w:t>Tekeli</w:t>
      </w:r>
      <w:r w:rsidR="00D01E3F" w:rsidRPr="007348CA">
        <w:rPr>
          <w:rFonts w:ascii="Times New Roman" w:hAnsi="Times New Roman" w:cs="Times New Roman"/>
        </w:rPr>
        <w:t xml:space="preserve">, </w:t>
      </w:r>
      <w:r w:rsidR="004333CB" w:rsidRPr="007348CA">
        <w:rPr>
          <w:rFonts w:ascii="Times New Roman" w:hAnsi="Times New Roman" w:cs="Times New Roman"/>
        </w:rPr>
        <w:t>1998</w:t>
      </w:r>
      <w:r w:rsidR="00C836E0" w:rsidRPr="007348CA">
        <w:rPr>
          <w:rFonts w:ascii="Times New Roman" w:hAnsi="Times New Roman" w:cs="Times New Roman"/>
        </w:rPr>
        <w:t xml:space="preserve">: </w:t>
      </w:r>
      <w:r w:rsidR="004333CB" w:rsidRPr="007348CA">
        <w:rPr>
          <w:rFonts w:ascii="Times New Roman" w:hAnsi="Times New Roman" w:cs="Times New Roman"/>
        </w:rPr>
        <w:t>8)</w:t>
      </w:r>
      <w:r w:rsidR="00BF3141" w:rsidRPr="007348CA">
        <w:rPr>
          <w:rFonts w:ascii="Times New Roman" w:hAnsi="Times New Roman" w:cs="Times New Roman"/>
        </w:rPr>
        <w:t xml:space="preserve">. </w:t>
      </w:r>
      <w:r w:rsidRPr="007348CA">
        <w:rPr>
          <w:rFonts w:ascii="Times New Roman" w:hAnsi="Times New Roman" w:cs="Times New Roman"/>
        </w:rPr>
        <w:t>Göç hareketlerindeki özellikle 1980’ l</w:t>
      </w:r>
      <w:r w:rsidR="00184622">
        <w:rPr>
          <w:rFonts w:ascii="Times New Roman" w:hAnsi="Times New Roman" w:cs="Times New Roman"/>
        </w:rPr>
        <w:t>erden sonra yaşanan büyük artış;</w:t>
      </w:r>
      <w:r w:rsidRPr="007348CA">
        <w:rPr>
          <w:rFonts w:ascii="Times New Roman" w:hAnsi="Times New Roman" w:cs="Times New Roman"/>
        </w:rPr>
        <w:t xml:space="preserve"> üretim</w:t>
      </w:r>
      <w:r w:rsidR="00D01E3F" w:rsidRPr="007348CA">
        <w:rPr>
          <w:rFonts w:ascii="Times New Roman" w:hAnsi="Times New Roman" w:cs="Times New Roman"/>
        </w:rPr>
        <w:t xml:space="preserve">, </w:t>
      </w:r>
      <w:r w:rsidRPr="007348CA">
        <w:rPr>
          <w:rFonts w:ascii="Times New Roman" w:hAnsi="Times New Roman" w:cs="Times New Roman"/>
        </w:rPr>
        <w:t>dağıtım ve yatırımın uluslararasılılaşmasına ve aynı derecede kültürlerin küreselleşmesine bağlıdır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126-127)</w:t>
      </w:r>
      <w:r w:rsidR="00BF3141" w:rsidRPr="007348CA">
        <w:rPr>
          <w:rFonts w:ascii="Times New Roman" w:hAnsi="Times New Roman" w:cs="Times New Roman"/>
        </w:rPr>
        <w:t xml:space="preserve">. </w:t>
      </w:r>
    </w:p>
    <w:p w:rsidR="00DC596E" w:rsidRPr="007348CA" w:rsidRDefault="00DE45D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20</w:t>
      </w:r>
      <w:r w:rsidR="00BF3141" w:rsidRPr="007348CA">
        <w:rPr>
          <w:rFonts w:ascii="Times New Roman" w:hAnsi="Times New Roman" w:cs="Times New Roman"/>
        </w:rPr>
        <w:t xml:space="preserve">. </w:t>
      </w:r>
      <w:r w:rsidR="00636ABD" w:rsidRPr="007348CA">
        <w:rPr>
          <w:rFonts w:ascii="Times New Roman" w:hAnsi="Times New Roman" w:cs="Times New Roman"/>
        </w:rPr>
        <w:t>yy</w:t>
      </w:r>
      <w:r w:rsidR="00944F37" w:rsidRPr="007348CA">
        <w:rPr>
          <w:rFonts w:ascii="Times New Roman" w:hAnsi="Times New Roman" w:cs="Times New Roman"/>
        </w:rPr>
        <w:t xml:space="preserve"> </w:t>
      </w:r>
      <w:r w:rsidRPr="007348CA">
        <w:rPr>
          <w:rFonts w:ascii="Times New Roman" w:hAnsi="Times New Roman" w:cs="Times New Roman"/>
        </w:rPr>
        <w:t>çoğu ülkede kapitalist ekonomik sistem temelli ulus</w:t>
      </w:r>
      <w:r w:rsidR="00422EE0" w:rsidRPr="007348CA">
        <w:rPr>
          <w:rFonts w:ascii="Times New Roman" w:hAnsi="Times New Roman" w:cs="Times New Roman"/>
        </w:rPr>
        <w:t xml:space="preserve"> </w:t>
      </w:r>
      <w:r w:rsidRPr="007348CA">
        <w:rPr>
          <w:rFonts w:ascii="Times New Roman" w:hAnsi="Times New Roman" w:cs="Times New Roman"/>
        </w:rPr>
        <w:t>devletlerinin kuruluşuna şahitlik etmiştir</w:t>
      </w:r>
      <w:r w:rsidR="00BF3141" w:rsidRPr="007348CA">
        <w:rPr>
          <w:rFonts w:ascii="Times New Roman" w:hAnsi="Times New Roman" w:cs="Times New Roman"/>
        </w:rPr>
        <w:t xml:space="preserve">. </w:t>
      </w:r>
      <w:r w:rsidRPr="007348CA">
        <w:rPr>
          <w:rFonts w:ascii="Times New Roman" w:hAnsi="Times New Roman" w:cs="Times New Roman"/>
        </w:rPr>
        <w:t>Moderniteyi esas alan ulus devletler</w:t>
      </w:r>
      <w:r w:rsidR="00F960E8">
        <w:rPr>
          <w:rFonts w:ascii="Times New Roman" w:hAnsi="Times New Roman" w:cs="Times New Roman"/>
        </w:rPr>
        <w:t>,</w:t>
      </w:r>
      <w:r w:rsidRPr="007348CA">
        <w:rPr>
          <w:rFonts w:ascii="Times New Roman" w:hAnsi="Times New Roman" w:cs="Times New Roman"/>
        </w:rPr>
        <w:t xml:space="preserve"> 21</w:t>
      </w:r>
      <w:r w:rsidR="00BF3141" w:rsidRPr="007348CA">
        <w:rPr>
          <w:rFonts w:ascii="Times New Roman" w:hAnsi="Times New Roman" w:cs="Times New Roman"/>
        </w:rPr>
        <w:t>.</w:t>
      </w:r>
      <w:r w:rsidR="00210B03">
        <w:rPr>
          <w:rFonts w:ascii="Times New Roman" w:hAnsi="Times New Roman" w:cs="Times New Roman"/>
        </w:rPr>
        <w:t xml:space="preserve"> </w:t>
      </w:r>
      <w:r w:rsidR="00DE4CF1" w:rsidRPr="007348CA">
        <w:rPr>
          <w:rFonts w:ascii="Times New Roman" w:hAnsi="Times New Roman" w:cs="Times New Roman"/>
        </w:rPr>
        <w:t>yy’a</w:t>
      </w:r>
      <w:r w:rsidR="00944F37" w:rsidRPr="007348CA">
        <w:rPr>
          <w:rFonts w:ascii="Times New Roman" w:hAnsi="Times New Roman" w:cs="Times New Roman"/>
        </w:rPr>
        <w:t xml:space="preserve"> </w:t>
      </w:r>
      <w:r w:rsidRPr="007348CA">
        <w:rPr>
          <w:rFonts w:ascii="Times New Roman" w:hAnsi="Times New Roman" w:cs="Times New Roman"/>
        </w:rPr>
        <w:t>gelindiğinde küreselleşme sürecinden etkilenmiş</w:t>
      </w:r>
      <w:r w:rsidR="00F960E8">
        <w:rPr>
          <w:rFonts w:ascii="Times New Roman" w:hAnsi="Times New Roman" w:cs="Times New Roman"/>
        </w:rPr>
        <w:t>,</w:t>
      </w:r>
      <w:r w:rsidRPr="007348CA">
        <w:rPr>
          <w:rFonts w:ascii="Times New Roman" w:hAnsi="Times New Roman" w:cs="Times New Roman"/>
        </w:rPr>
        <w:t xml:space="preserve"> klasik ulus</w:t>
      </w:r>
      <w:r w:rsidR="00422EE0" w:rsidRPr="007348CA">
        <w:rPr>
          <w:rFonts w:ascii="Times New Roman" w:hAnsi="Times New Roman" w:cs="Times New Roman"/>
        </w:rPr>
        <w:t xml:space="preserve"> </w:t>
      </w:r>
      <w:r w:rsidRPr="007348CA">
        <w:rPr>
          <w:rFonts w:ascii="Times New Roman" w:hAnsi="Times New Roman" w:cs="Times New Roman"/>
        </w:rPr>
        <w:t>devlet yapıları ve politikaları değişime uğramıştır</w:t>
      </w:r>
      <w:r w:rsidR="00BF3141" w:rsidRPr="007348CA">
        <w:rPr>
          <w:rFonts w:ascii="Times New Roman" w:hAnsi="Times New Roman" w:cs="Times New Roman"/>
        </w:rPr>
        <w:t xml:space="preserve">. </w:t>
      </w:r>
      <w:r w:rsidRPr="007348CA">
        <w:rPr>
          <w:rFonts w:ascii="Times New Roman" w:hAnsi="Times New Roman" w:cs="Times New Roman"/>
        </w:rPr>
        <w:t xml:space="preserve">Son yıllarda </w:t>
      </w:r>
      <w:r w:rsidR="007E139D" w:rsidRPr="007348CA">
        <w:rPr>
          <w:rFonts w:ascii="Times New Roman" w:hAnsi="Times New Roman" w:cs="Times New Roman"/>
        </w:rPr>
        <w:t>i</w:t>
      </w:r>
      <w:r w:rsidRPr="007348CA">
        <w:rPr>
          <w:rFonts w:ascii="Times New Roman" w:hAnsi="Times New Roman" w:cs="Times New Roman"/>
        </w:rPr>
        <w:t xml:space="preserve">letişim ve ulaşım araçlarındaki teknolojik gelişmeler ise insanları </w:t>
      </w:r>
      <w:r w:rsidR="00944F37" w:rsidRPr="007348CA">
        <w:rPr>
          <w:rFonts w:ascii="Times New Roman" w:hAnsi="Times New Roman" w:cs="Times New Roman"/>
        </w:rPr>
        <w:t>uluslararası</w:t>
      </w:r>
      <w:r w:rsidRPr="007348CA">
        <w:rPr>
          <w:rFonts w:ascii="Times New Roman" w:hAnsi="Times New Roman" w:cs="Times New Roman"/>
        </w:rPr>
        <w:t xml:space="preserve"> alanda göreli olarak daha hareketli kılmıştır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vd.,</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63)</w:t>
      </w:r>
      <w:r w:rsidR="00BF3141" w:rsidRPr="007348CA">
        <w:rPr>
          <w:rFonts w:ascii="Times New Roman" w:hAnsi="Times New Roman" w:cs="Times New Roman"/>
        </w:rPr>
        <w:t xml:space="preserve">. </w:t>
      </w:r>
      <w:r w:rsidR="008468F3" w:rsidRPr="007348CA">
        <w:rPr>
          <w:rFonts w:ascii="Times New Roman" w:hAnsi="Times New Roman" w:cs="Times New Roman"/>
        </w:rPr>
        <w:t xml:space="preserve">Uluslararası göç hareketleri tüm </w:t>
      </w:r>
      <w:r w:rsidR="00944F37" w:rsidRPr="007348CA">
        <w:rPr>
          <w:rFonts w:ascii="Times New Roman" w:hAnsi="Times New Roman" w:cs="Times New Roman"/>
        </w:rPr>
        <w:t>dünyada değişik</w:t>
      </w:r>
      <w:r w:rsidR="008468F3" w:rsidRPr="007348CA">
        <w:rPr>
          <w:rFonts w:ascii="Times New Roman" w:hAnsi="Times New Roman" w:cs="Times New Roman"/>
        </w:rPr>
        <w:t xml:space="preserve"> faktörlerden kaynaklanarak son on yıllarda etkisini </w:t>
      </w:r>
      <w:r w:rsidR="00944F37" w:rsidRPr="007348CA">
        <w:rPr>
          <w:rFonts w:ascii="Times New Roman" w:hAnsi="Times New Roman" w:cs="Times New Roman"/>
        </w:rPr>
        <w:t>hissettirmektedir</w:t>
      </w:r>
      <w:r w:rsidR="00BF3141" w:rsidRPr="007348CA">
        <w:rPr>
          <w:rFonts w:ascii="Times New Roman" w:hAnsi="Times New Roman" w:cs="Times New Roman"/>
        </w:rPr>
        <w:t xml:space="preserve">. </w:t>
      </w:r>
      <w:r w:rsidR="00944F37" w:rsidRPr="007348CA">
        <w:rPr>
          <w:rFonts w:ascii="Times New Roman" w:hAnsi="Times New Roman" w:cs="Times New Roman"/>
        </w:rPr>
        <w:t>Milyonlarca</w:t>
      </w:r>
      <w:r w:rsidR="008468F3" w:rsidRPr="007348CA">
        <w:rPr>
          <w:rFonts w:ascii="Times New Roman" w:hAnsi="Times New Roman" w:cs="Times New Roman"/>
        </w:rPr>
        <w:t xml:space="preserve"> göçmeni içine alan bu süreç diğer yandan ulus kavramını sorgulatmaktadır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w:t>
      </w:r>
      <w:r w:rsidR="008468F3" w:rsidRPr="007348CA">
        <w:rPr>
          <w:rFonts w:ascii="Times New Roman" w:hAnsi="Times New Roman" w:cs="Times New Roman"/>
        </w:rPr>
        <w:t>2002</w:t>
      </w:r>
      <w:r w:rsidR="00C836E0" w:rsidRPr="007348CA">
        <w:rPr>
          <w:rFonts w:ascii="Times New Roman" w:hAnsi="Times New Roman" w:cs="Times New Roman"/>
        </w:rPr>
        <w:t xml:space="preserve">: </w:t>
      </w:r>
      <w:r w:rsidR="008468F3" w:rsidRPr="007348CA">
        <w:rPr>
          <w:rFonts w:ascii="Times New Roman" w:hAnsi="Times New Roman" w:cs="Times New Roman"/>
        </w:rPr>
        <w:t>3)</w:t>
      </w:r>
      <w:r w:rsidR="00BF3141" w:rsidRPr="007348CA">
        <w:rPr>
          <w:rFonts w:ascii="Times New Roman" w:hAnsi="Times New Roman" w:cs="Times New Roman"/>
        </w:rPr>
        <w:t>.</w:t>
      </w:r>
      <w:r w:rsidR="00B336D7">
        <w:rPr>
          <w:rFonts w:ascii="Times New Roman" w:hAnsi="Times New Roman" w:cs="Times New Roman"/>
        </w:rPr>
        <w:t xml:space="preserve"> </w:t>
      </w:r>
      <w:r w:rsidR="00265DCD" w:rsidRPr="007348CA">
        <w:rPr>
          <w:rFonts w:ascii="Times New Roman" w:hAnsi="Times New Roman" w:cs="Times New Roman"/>
        </w:rPr>
        <w:t xml:space="preserve">Ulus </w:t>
      </w:r>
      <w:r w:rsidR="00944F37" w:rsidRPr="007348CA">
        <w:rPr>
          <w:rFonts w:ascii="Times New Roman" w:hAnsi="Times New Roman" w:cs="Times New Roman"/>
        </w:rPr>
        <w:t>devletler</w:t>
      </w:r>
      <w:r w:rsidR="00D01E3F" w:rsidRPr="007348CA">
        <w:rPr>
          <w:rFonts w:ascii="Times New Roman" w:hAnsi="Times New Roman" w:cs="Times New Roman"/>
        </w:rPr>
        <w:t xml:space="preserve">, </w:t>
      </w:r>
      <w:r w:rsidR="00265DCD" w:rsidRPr="007348CA">
        <w:rPr>
          <w:rFonts w:ascii="Times New Roman" w:hAnsi="Times New Roman" w:cs="Times New Roman"/>
        </w:rPr>
        <w:t xml:space="preserve">egemenlik haklarından kaynaklı sınır güvenliği ve kontrol uygulamalarını sürdürmeye devam etmekle </w:t>
      </w:r>
      <w:r w:rsidR="00944F37" w:rsidRPr="007348CA">
        <w:rPr>
          <w:rFonts w:ascii="Times New Roman" w:hAnsi="Times New Roman" w:cs="Times New Roman"/>
        </w:rPr>
        <w:t>birlikte</w:t>
      </w:r>
      <w:r w:rsidR="00D01E3F" w:rsidRPr="007348CA">
        <w:rPr>
          <w:rFonts w:ascii="Times New Roman" w:hAnsi="Times New Roman" w:cs="Times New Roman"/>
        </w:rPr>
        <w:t xml:space="preserve">, </w:t>
      </w:r>
      <w:r w:rsidR="00265DCD" w:rsidRPr="007348CA">
        <w:rPr>
          <w:rFonts w:ascii="Times New Roman" w:hAnsi="Times New Roman" w:cs="Times New Roman"/>
        </w:rPr>
        <w:t>20</w:t>
      </w:r>
      <w:r w:rsidR="00BF3141" w:rsidRPr="007348CA">
        <w:rPr>
          <w:rFonts w:ascii="Times New Roman" w:hAnsi="Times New Roman" w:cs="Times New Roman"/>
        </w:rPr>
        <w:t xml:space="preserve">. </w:t>
      </w:r>
      <w:r w:rsidR="00944F37" w:rsidRPr="007348CA">
        <w:rPr>
          <w:rFonts w:ascii="Times New Roman" w:hAnsi="Times New Roman" w:cs="Times New Roman"/>
        </w:rPr>
        <w:t xml:space="preserve"> </w:t>
      </w:r>
      <w:r w:rsidR="00422EE0" w:rsidRPr="007348CA">
        <w:rPr>
          <w:rFonts w:ascii="Times New Roman" w:hAnsi="Times New Roman" w:cs="Times New Roman"/>
        </w:rPr>
        <w:t>yy'ın</w:t>
      </w:r>
      <w:r w:rsidR="00944F37" w:rsidRPr="007348CA">
        <w:rPr>
          <w:rFonts w:ascii="Times New Roman" w:hAnsi="Times New Roman" w:cs="Times New Roman"/>
        </w:rPr>
        <w:t xml:space="preserve"> </w:t>
      </w:r>
      <w:r w:rsidR="00265DCD" w:rsidRPr="007348CA">
        <w:rPr>
          <w:rFonts w:ascii="Times New Roman" w:hAnsi="Times New Roman" w:cs="Times New Roman"/>
        </w:rPr>
        <w:t>sonunda ve 21</w:t>
      </w:r>
      <w:r w:rsidR="00BF3141" w:rsidRPr="007348CA">
        <w:rPr>
          <w:rFonts w:ascii="Times New Roman" w:hAnsi="Times New Roman" w:cs="Times New Roman"/>
        </w:rPr>
        <w:t xml:space="preserve">. </w:t>
      </w:r>
      <w:r w:rsidR="00944F37" w:rsidRPr="007348CA">
        <w:rPr>
          <w:rFonts w:ascii="Times New Roman" w:hAnsi="Times New Roman" w:cs="Times New Roman"/>
        </w:rPr>
        <w:t xml:space="preserve"> </w:t>
      </w:r>
      <w:r w:rsidR="00422EE0" w:rsidRPr="007348CA">
        <w:rPr>
          <w:rFonts w:ascii="Times New Roman" w:hAnsi="Times New Roman" w:cs="Times New Roman"/>
        </w:rPr>
        <w:t>yy’ın</w:t>
      </w:r>
      <w:r w:rsidR="00944F37" w:rsidRPr="007348CA">
        <w:rPr>
          <w:rFonts w:ascii="Times New Roman" w:hAnsi="Times New Roman" w:cs="Times New Roman"/>
        </w:rPr>
        <w:t xml:space="preserve"> başında artan</w:t>
      </w:r>
      <w:r w:rsidR="00265DCD" w:rsidRPr="007348CA">
        <w:rPr>
          <w:rFonts w:ascii="Times New Roman" w:hAnsi="Times New Roman" w:cs="Times New Roman"/>
        </w:rPr>
        <w:t xml:space="preserve"> küreselleşme ikliminde</w:t>
      </w:r>
      <w:r w:rsidR="00D01E3F" w:rsidRPr="007348CA">
        <w:rPr>
          <w:rFonts w:ascii="Times New Roman" w:hAnsi="Times New Roman" w:cs="Times New Roman"/>
        </w:rPr>
        <w:t xml:space="preserve">, </w:t>
      </w:r>
      <w:r w:rsidR="00265DCD" w:rsidRPr="007348CA">
        <w:rPr>
          <w:rFonts w:ascii="Times New Roman" w:hAnsi="Times New Roman" w:cs="Times New Roman"/>
        </w:rPr>
        <w:t>farklı göç politikaları benimsemektedirler</w:t>
      </w:r>
      <w:r w:rsidR="00D01E3F" w:rsidRPr="007348CA">
        <w:rPr>
          <w:rFonts w:ascii="Times New Roman" w:hAnsi="Times New Roman" w:cs="Times New Roman"/>
        </w:rPr>
        <w:t xml:space="preserve"> (</w:t>
      </w:r>
      <w:r w:rsidR="00944F37" w:rsidRPr="007348CA">
        <w:rPr>
          <w:rFonts w:ascii="Times New Roman" w:hAnsi="Times New Roman" w:cs="Times New Roman"/>
        </w:rPr>
        <w:t>İçduygu</w:t>
      </w:r>
      <w:r w:rsidR="00C836E0" w:rsidRPr="007348CA">
        <w:rPr>
          <w:rFonts w:ascii="Times New Roman" w:hAnsi="Times New Roman" w:cs="Times New Roman"/>
        </w:rPr>
        <w:t>vd</w:t>
      </w:r>
      <w:r w:rsidR="00DE4CF1"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265DCD" w:rsidRPr="007348CA">
        <w:rPr>
          <w:rFonts w:ascii="Times New Roman" w:hAnsi="Times New Roman" w:cs="Times New Roman"/>
        </w:rPr>
        <w:t>2014</w:t>
      </w:r>
      <w:r w:rsidR="00C836E0" w:rsidRPr="007348CA">
        <w:rPr>
          <w:rFonts w:ascii="Times New Roman" w:hAnsi="Times New Roman" w:cs="Times New Roman"/>
        </w:rPr>
        <w:t xml:space="preserve">: </w:t>
      </w:r>
      <w:r w:rsidR="00265DCD" w:rsidRPr="007348CA">
        <w:rPr>
          <w:rFonts w:ascii="Times New Roman" w:hAnsi="Times New Roman" w:cs="Times New Roman"/>
        </w:rPr>
        <w:t>50)</w:t>
      </w:r>
      <w:r w:rsidR="00BF3141" w:rsidRPr="007348CA">
        <w:rPr>
          <w:rFonts w:ascii="Times New Roman" w:hAnsi="Times New Roman" w:cs="Times New Roman"/>
        </w:rPr>
        <w:t xml:space="preserve">. </w:t>
      </w:r>
      <w:r w:rsidR="008A5736" w:rsidRPr="007348CA">
        <w:rPr>
          <w:rFonts w:ascii="Times New Roman" w:hAnsi="Times New Roman" w:cs="Times New Roman"/>
        </w:rPr>
        <w:t xml:space="preserve">Son on yıllarda ulus devlet yapılanmasından küreselleşen bir dünyaya geçildiği </w:t>
      </w:r>
      <w:r w:rsidR="00944F37" w:rsidRPr="007348CA">
        <w:rPr>
          <w:rFonts w:ascii="Times New Roman" w:hAnsi="Times New Roman" w:cs="Times New Roman"/>
        </w:rPr>
        <w:t>ve bu</w:t>
      </w:r>
      <w:r w:rsidR="008A5736" w:rsidRPr="007348CA">
        <w:rPr>
          <w:rFonts w:ascii="Times New Roman" w:hAnsi="Times New Roman" w:cs="Times New Roman"/>
        </w:rPr>
        <w:t xml:space="preserve"> süreçte </w:t>
      </w:r>
      <w:r w:rsidR="00944F37" w:rsidRPr="007348CA">
        <w:rPr>
          <w:rFonts w:ascii="Times New Roman" w:hAnsi="Times New Roman" w:cs="Times New Roman"/>
        </w:rPr>
        <w:t>fikirlerin</w:t>
      </w:r>
      <w:r w:rsidR="00D01E3F" w:rsidRPr="007348CA">
        <w:rPr>
          <w:rFonts w:ascii="Times New Roman" w:hAnsi="Times New Roman" w:cs="Times New Roman"/>
        </w:rPr>
        <w:t xml:space="preserve">, </w:t>
      </w:r>
      <w:r w:rsidR="00944F37" w:rsidRPr="007348CA">
        <w:rPr>
          <w:rFonts w:ascii="Times New Roman" w:hAnsi="Times New Roman" w:cs="Times New Roman"/>
        </w:rPr>
        <w:t>sermayenin</w:t>
      </w:r>
      <w:r w:rsidR="00D01E3F" w:rsidRPr="007348CA">
        <w:rPr>
          <w:rFonts w:ascii="Times New Roman" w:hAnsi="Times New Roman" w:cs="Times New Roman"/>
        </w:rPr>
        <w:t xml:space="preserve">, </w:t>
      </w:r>
      <w:r w:rsidR="00944F37" w:rsidRPr="007348CA">
        <w:rPr>
          <w:rFonts w:ascii="Times New Roman" w:hAnsi="Times New Roman" w:cs="Times New Roman"/>
        </w:rPr>
        <w:t>teknolojinin</w:t>
      </w:r>
      <w:r w:rsidR="008A5736" w:rsidRPr="007348CA">
        <w:rPr>
          <w:rFonts w:ascii="Times New Roman" w:hAnsi="Times New Roman" w:cs="Times New Roman"/>
        </w:rPr>
        <w:t xml:space="preserve"> ve malların serbest dolaşımı öngörülür iken insanların bu serbest dolaşıma dahil edilmemesi</w:t>
      </w:r>
      <w:r w:rsidR="00422EE0" w:rsidRPr="007348CA">
        <w:rPr>
          <w:rFonts w:ascii="Times New Roman" w:hAnsi="Times New Roman" w:cs="Times New Roman"/>
        </w:rPr>
        <w:t>,</w:t>
      </w:r>
      <w:r w:rsidR="008A5736" w:rsidRPr="007348CA">
        <w:rPr>
          <w:rFonts w:ascii="Times New Roman" w:hAnsi="Times New Roman" w:cs="Times New Roman"/>
        </w:rPr>
        <w:t xml:space="preserve"> Batılı kalkınmış ülkeler açısından zıtlık oluşturmaktadır</w:t>
      </w:r>
      <w:r w:rsidR="00D01E3F" w:rsidRPr="007348CA">
        <w:rPr>
          <w:rFonts w:ascii="Times New Roman" w:hAnsi="Times New Roman" w:cs="Times New Roman"/>
        </w:rPr>
        <w:t xml:space="preserve"> (</w:t>
      </w:r>
      <w:r w:rsidR="008A5736" w:rsidRPr="007348CA">
        <w:rPr>
          <w:rFonts w:ascii="Times New Roman" w:hAnsi="Times New Roman" w:cs="Times New Roman"/>
        </w:rPr>
        <w:t>Gün</w:t>
      </w:r>
      <w:r w:rsidR="00D01E3F" w:rsidRPr="007348CA">
        <w:rPr>
          <w:rFonts w:ascii="Times New Roman" w:hAnsi="Times New Roman" w:cs="Times New Roman"/>
        </w:rPr>
        <w:t xml:space="preserve">, </w:t>
      </w:r>
      <w:r w:rsidR="008A5736" w:rsidRPr="007348CA">
        <w:rPr>
          <w:rFonts w:ascii="Times New Roman" w:hAnsi="Times New Roman" w:cs="Times New Roman"/>
        </w:rPr>
        <w:t>2011</w:t>
      </w:r>
      <w:r w:rsidR="00C836E0" w:rsidRPr="007348CA">
        <w:rPr>
          <w:rFonts w:ascii="Times New Roman" w:hAnsi="Times New Roman" w:cs="Times New Roman"/>
        </w:rPr>
        <w:t xml:space="preserve">: </w:t>
      </w:r>
      <w:r w:rsidR="008A5736" w:rsidRPr="007348CA">
        <w:rPr>
          <w:rFonts w:ascii="Times New Roman" w:hAnsi="Times New Roman" w:cs="Times New Roman"/>
        </w:rPr>
        <w:t>275)</w:t>
      </w:r>
      <w:r w:rsidR="00BF3141" w:rsidRPr="007348CA">
        <w:rPr>
          <w:rFonts w:ascii="Times New Roman" w:hAnsi="Times New Roman" w:cs="Times New Roman"/>
        </w:rPr>
        <w:t xml:space="preserve">. </w:t>
      </w:r>
    </w:p>
    <w:p w:rsidR="00373476" w:rsidRPr="007348CA" w:rsidRDefault="002243B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Göçe sebep olan koşullar arasındaki bu karmaşık bağlantılar </w:t>
      </w:r>
      <w:r w:rsidR="00636ABD" w:rsidRPr="007348CA">
        <w:rPr>
          <w:rFonts w:ascii="Times New Roman" w:hAnsi="Times New Roman" w:cs="Times New Roman"/>
          <w:i/>
        </w:rPr>
        <w:t>göç-sığınma bağı</w:t>
      </w:r>
      <w:r w:rsidRPr="007348CA">
        <w:rPr>
          <w:rFonts w:ascii="Times New Roman" w:hAnsi="Times New Roman" w:cs="Times New Roman"/>
          <w:i/>
        </w:rPr>
        <w:t xml:space="preserve"> </w:t>
      </w:r>
      <w:r w:rsidRPr="007348CA">
        <w:rPr>
          <w:rFonts w:ascii="Times New Roman" w:hAnsi="Times New Roman" w:cs="Times New Roman"/>
        </w:rPr>
        <w:t>yaklaşımına neden olmuştur</w:t>
      </w:r>
      <w:r w:rsidR="00BF3141" w:rsidRPr="007348CA">
        <w:rPr>
          <w:rFonts w:ascii="Times New Roman" w:hAnsi="Times New Roman" w:cs="Times New Roman"/>
        </w:rPr>
        <w:t xml:space="preserve">. </w:t>
      </w:r>
      <w:r w:rsidR="00210B03">
        <w:rPr>
          <w:rFonts w:ascii="Times New Roman" w:hAnsi="Times New Roman" w:cs="Times New Roman"/>
        </w:rPr>
        <w:t>Göçmen işç</w:t>
      </w:r>
      <w:r w:rsidRPr="007348CA">
        <w:rPr>
          <w:rFonts w:ascii="Times New Roman" w:hAnsi="Times New Roman" w:cs="Times New Roman"/>
        </w:rPr>
        <w:t>iler</w:t>
      </w:r>
      <w:r w:rsidR="00D01E3F" w:rsidRPr="007348CA">
        <w:rPr>
          <w:rFonts w:ascii="Times New Roman" w:hAnsi="Times New Roman" w:cs="Times New Roman"/>
        </w:rPr>
        <w:t xml:space="preserve">, </w:t>
      </w:r>
      <w:r w:rsidRPr="007348CA">
        <w:rPr>
          <w:rFonts w:ascii="Times New Roman" w:hAnsi="Times New Roman" w:cs="Times New Roman"/>
        </w:rPr>
        <w:t>mülteciler</w:t>
      </w:r>
      <w:r w:rsidR="00D01E3F" w:rsidRPr="007348CA">
        <w:rPr>
          <w:rFonts w:ascii="Times New Roman" w:hAnsi="Times New Roman" w:cs="Times New Roman"/>
        </w:rPr>
        <w:t xml:space="preserve">, </w:t>
      </w:r>
      <w:r w:rsidRPr="007348CA">
        <w:rPr>
          <w:rFonts w:ascii="Times New Roman" w:hAnsi="Times New Roman" w:cs="Times New Roman"/>
        </w:rPr>
        <w:t>kalıcı yerleşimciler farklı sebep ve hukuki sistemlerde göç</w:t>
      </w:r>
      <w:r w:rsidR="00422EE0" w:rsidRPr="007348CA">
        <w:rPr>
          <w:rFonts w:ascii="Times New Roman" w:hAnsi="Times New Roman" w:cs="Times New Roman"/>
        </w:rPr>
        <w:t xml:space="preserve"> </w:t>
      </w:r>
      <w:r w:rsidRPr="007348CA">
        <w:rPr>
          <w:rFonts w:ascii="Times New Roman" w:hAnsi="Times New Roman" w:cs="Times New Roman"/>
        </w:rPr>
        <w:t>etseler</w:t>
      </w:r>
      <w:r w:rsidR="00636ABD" w:rsidRPr="007348CA">
        <w:rPr>
          <w:rFonts w:ascii="Times New Roman" w:hAnsi="Times New Roman" w:cs="Times New Roman"/>
        </w:rPr>
        <w:t xml:space="preserve"> </w:t>
      </w:r>
      <w:r w:rsidRPr="007348CA">
        <w:rPr>
          <w:rFonts w:ascii="Times New Roman" w:hAnsi="Times New Roman" w:cs="Times New Roman"/>
        </w:rPr>
        <w:t>de</w:t>
      </w:r>
      <w:r w:rsidR="00422EE0" w:rsidRPr="007348CA">
        <w:rPr>
          <w:rFonts w:ascii="Times New Roman" w:hAnsi="Times New Roman" w:cs="Times New Roman"/>
        </w:rPr>
        <w:t xml:space="preserve"> </w:t>
      </w:r>
      <w:r w:rsidRPr="007348CA">
        <w:rPr>
          <w:rFonts w:ascii="Times New Roman" w:hAnsi="Times New Roman" w:cs="Times New Roman"/>
        </w:rPr>
        <w:t>bu</w:t>
      </w:r>
      <w:r w:rsidR="00422EE0" w:rsidRPr="007348CA">
        <w:rPr>
          <w:rFonts w:ascii="Times New Roman" w:hAnsi="Times New Roman" w:cs="Times New Roman"/>
        </w:rPr>
        <w:t xml:space="preserve"> </w:t>
      </w:r>
      <w:r w:rsidRPr="007348CA">
        <w:rPr>
          <w:rFonts w:ascii="Times New Roman" w:hAnsi="Times New Roman" w:cs="Times New Roman"/>
        </w:rPr>
        <w:t>nüfus</w:t>
      </w:r>
      <w:r w:rsidR="00422EE0" w:rsidRPr="007348CA">
        <w:rPr>
          <w:rFonts w:ascii="Times New Roman" w:hAnsi="Times New Roman" w:cs="Times New Roman"/>
        </w:rPr>
        <w:t xml:space="preserve"> </w:t>
      </w:r>
      <w:r w:rsidRPr="007348CA">
        <w:rPr>
          <w:rFonts w:ascii="Times New Roman" w:hAnsi="Times New Roman" w:cs="Times New Roman"/>
        </w:rPr>
        <w:t>hareketl</w:t>
      </w:r>
      <w:r w:rsidR="004F7BA4" w:rsidRPr="007348CA">
        <w:rPr>
          <w:rFonts w:ascii="Times New Roman" w:hAnsi="Times New Roman" w:cs="Times New Roman"/>
        </w:rPr>
        <w:t xml:space="preserve">eri modernleşme ve küreselleşmenin </w:t>
      </w:r>
      <w:r w:rsidRPr="007348CA">
        <w:rPr>
          <w:rFonts w:ascii="Times New Roman" w:hAnsi="Times New Roman" w:cs="Times New Roman"/>
        </w:rPr>
        <w:t>sonuçlarıdır</w:t>
      </w:r>
      <w:r w:rsidR="00BF3141" w:rsidRPr="007348CA">
        <w:rPr>
          <w:rFonts w:ascii="Times New Roman" w:hAnsi="Times New Roman" w:cs="Times New Roman"/>
        </w:rPr>
        <w:t xml:space="preserve">. </w:t>
      </w:r>
      <w:r w:rsidRPr="007348CA">
        <w:rPr>
          <w:rFonts w:ascii="Times New Roman" w:hAnsi="Times New Roman" w:cs="Times New Roman"/>
        </w:rPr>
        <w:t>Sömürgecilik</w:t>
      </w:r>
      <w:r w:rsidR="00D01E3F" w:rsidRPr="007348CA">
        <w:rPr>
          <w:rFonts w:ascii="Times New Roman" w:hAnsi="Times New Roman" w:cs="Times New Roman"/>
        </w:rPr>
        <w:t xml:space="preserve">, </w:t>
      </w:r>
      <w:r w:rsidRPr="007348CA">
        <w:rPr>
          <w:rFonts w:ascii="Times New Roman" w:hAnsi="Times New Roman" w:cs="Times New Roman"/>
        </w:rPr>
        <w:t>endüstrileşme ve dünya ekonomisindeki entegrasyon</w:t>
      </w:r>
      <w:r w:rsidR="00422EE0" w:rsidRPr="007348CA">
        <w:rPr>
          <w:rFonts w:ascii="Times New Roman" w:hAnsi="Times New Roman" w:cs="Times New Roman"/>
        </w:rPr>
        <w:t>,</w:t>
      </w:r>
      <w:r w:rsidRPr="007348CA">
        <w:rPr>
          <w:rFonts w:ascii="Times New Roman" w:hAnsi="Times New Roman" w:cs="Times New Roman"/>
        </w:rPr>
        <w:t xml:space="preserve"> geleneksel üretim biçimlerini ve sosyal ilişkileri yeniden </w:t>
      </w:r>
      <w:r w:rsidR="002D015F" w:rsidRPr="007348CA">
        <w:rPr>
          <w:rFonts w:ascii="Times New Roman" w:hAnsi="Times New Roman" w:cs="Times New Roman"/>
        </w:rPr>
        <w:t>biçimlendirmiş;</w:t>
      </w:r>
      <w:r w:rsidR="00636ABD" w:rsidRPr="007348CA">
        <w:rPr>
          <w:rFonts w:ascii="Times New Roman" w:hAnsi="Times New Roman" w:cs="Times New Roman"/>
        </w:rPr>
        <w:t xml:space="preserve"> </w:t>
      </w:r>
      <w:r w:rsidRPr="007348CA">
        <w:rPr>
          <w:rFonts w:ascii="Times New Roman" w:hAnsi="Times New Roman" w:cs="Times New Roman"/>
        </w:rPr>
        <w:t>az gelişmişlik</w:t>
      </w:r>
      <w:r w:rsidR="00D01E3F" w:rsidRPr="007348CA">
        <w:rPr>
          <w:rFonts w:ascii="Times New Roman" w:hAnsi="Times New Roman" w:cs="Times New Roman"/>
        </w:rPr>
        <w:t xml:space="preserve">, </w:t>
      </w:r>
      <w:r w:rsidRPr="007348CA">
        <w:rPr>
          <w:rFonts w:ascii="Times New Roman" w:hAnsi="Times New Roman" w:cs="Times New Roman"/>
        </w:rPr>
        <w:t>kötü yönetim</w:t>
      </w:r>
      <w:r w:rsidR="00D01E3F" w:rsidRPr="007348CA">
        <w:rPr>
          <w:rFonts w:ascii="Times New Roman" w:hAnsi="Times New Roman" w:cs="Times New Roman"/>
        </w:rPr>
        <w:t xml:space="preserve">, </w:t>
      </w:r>
      <w:r w:rsidRPr="007348CA">
        <w:rPr>
          <w:rFonts w:ascii="Times New Roman" w:hAnsi="Times New Roman" w:cs="Times New Roman"/>
        </w:rPr>
        <w:t>insan hakları ihlalleri gibi birbiriyle yakından ilgili bağlantılar ekonomik temelli göçe ve siyasal temelli kaçışa sebep olm</w:t>
      </w:r>
      <w:r w:rsidR="00A2561C" w:rsidRPr="007348CA">
        <w:rPr>
          <w:rFonts w:ascii="Times New Roman" w:hAnsi="Times New Roman" w:cs="Times New Roman"/>
        </w:rPr>
        <w:t>uştur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44)</w:t>
      </w:r>
      <w:r w:rsidR="00BF3141" w:rsidRPr="007348CA">
        <w:rPr>
          <w:rFonts w:ascii="Times New Roman" w:hAnsi="Times New Roman" w:cs="Times New Roman"/>
        </w:rPr>
        <w:t xml:space="preserve">. </w:t>
      </w:r>
      <w:r w:rsidR="00373476" w:rsidRPr="007348CA">
        <w:rPr>
          <w:rFonts w:ascii="Times New Roman" w:hAnsi="Times New Roman" w:cs="Times New Roman"/>
        </w:rPr>
        <w:t>Sınıraşan insan hareketleri tarihin eski dönemlerinden beri devletleri ve toplumları şekillendirirken</w:t>
      </w:r>
      <w:r w:rsidR="00D01E3F" w:rsidRPr="007348CA">
        <w:rPr>
          <w:rFonts w:ascii="Times New Roman" w:hAnsi="Times New Roman" w:cs="Times New Roman"/>
        </w:rPr>
        <w:t xml:space="preserve"> </w:t>
      </w:r>
      <w:r w:rsidR="00373476" w:rsidRPr="007348CA">
        <w:rPr>
          <w:rFonts w:ascii="Times New Roman" w:hAnsi="Times New Roman" w:cs="Times New Roman"/>
        </w:rPr>
        <w:t>son yıllardaki insan hareketlerinin küresel kapsamı</w:t>
      </w:r>
      <w:r w:rsidR="00D01E3F" w:rsidRPr="007348CA">
        <w:rPr>
          <w:rFonts w:ascii="Times New Roman" w:hAnsi="Times New Roman" w:cs="Times New Roman"/>
        </w:rPr>
        <w:t xml:space="preserve">, </w:t>
      </w:r>
      <w:r w:rsidR="00373476" w:rsidRPr="007348CA">
        <w:rPr>
          <w:rFonts w:ascii="Times New Roman" w:hAnsi="Times New Roman" w:cs="Times New Roman"/>
        </w:rPr>
        <w:t>yerel ve uluslararası politikadaki merkeziyeti</w:t>
      </w:r>
      <w:r w:rsidR="00D01E3F" w:rsidRPr="007348CA">
        <w:rPr>
          <w:rFonts w:ascii="Times New Roman" w:hAnsi="Times New Roman" w:cs="Times New Roman"/>
        </w:rPr>
        <w:t xml:space="preserve">, </w:t>
      </w:r>
      <w:r w:rsidR="00373476" w:rsidRPr="007348CA">
        <w:rPr>
          <w:rFonts w:ascii="Times New Roman" w:hAnsi="Times New Roman" w:cs="Times New Roman"/>
        </w:rPr>
        <w:t>büyük ekonomik ve sosyal sonuçları açısından farklılık göstermektedir</w:t>
      </w:r>
      <w:r w:rsidR="00D01E3F" w:rsidRPr="007348CA">
        <w:rPr>
          <w:rFonts w:ascii="Times New Roman" w:hAnsi="Times New Roman" w:cs="Times New Roman"/>
        </w:rPr>
        <w:t xml:space="preserve"> (</w:t>
      </w:r>
      <w:r w:rsidR="00373476" w:rsidRPr="007348CA">
        <w:rPr>
          <w:rFonts w:ascii="Times New Roman" w:hAnsi="Times New Roman" w:cs="Times New Roman"/>
        </w:rPr>
        <w:t>Castles ve Miller</w:t>
      </w:r>
      <w:r w:rsidR="00D01E3F" w:rsidRPr="007348CA">
        <w:rPr>
          <w:rFonts w:ascii="Times New Roman" w:hAnsi="Times New Roman" w:cs="Times New Roman"/>
        </w:rPr>
        <w:t xml:space="preserve">, </w:t>
      </w:r>
      <w:r w:rsidR="00373476" w:rsidRPr="007348CA">
        <w:rPr>
          <w:rFonts w:ascii="Times New Roman" w:hAnsi="Times New Roman" w:cs="Times New Roman"/>
        </w:rPr>
        <w:t>2008</w:t>
      </w:r>
      <w:r w:rsidR="00C836E0" w:rsidRPr="007348CA">
        <w:rPr>
          <w:rFonts w:ascii="Times New Roman" w:hAnsi="Times New Roman" w:cs="Times New Roman"/>
        </w:rPr>
        <w:t xml:space="preserve">: </w:t>
      </w:r>
      <w:r w:rsidR="00373476" w:rsidRPr="007348CA">
        <w:rPr>
          <w:rFonts w:ascii="Times New Roman" w:hAnsi="Times New Roman" w:cs="Times New Roman"/>
        </w:rPr>
        <w:t>5)</w:t>
      </w:r>
      <w:r w:rsidR="00BF3141" w:rsidRPr="007348CA">
        <w:rPr>
          <w:rFonts w:ascii="Times New Roman" w:hAnsi="Times New Roman" w:cs="Times New Roman"/>
        </w:rPr>
        <w:t xml:space="preserve">. </w:t>
      </w:r>
    </w:p>
    <w:p w:rsidR="002D015F" w:rsidRPr="007348CA" w:rsidRDefault="006A5A6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Kitlesel göçler</w:t>
      </w:r>
      <w:r w:rsidR="00D01E3F" w:rsidRPr="007348CA">
        <w:rPr>
          <w:rFonts w:ascii="Times New Roman" w:hAnsi="Times New Roman" w:cs="Times New Roman"/>
        </w:rPr>
        <w:t xml:space="preserve"> </w:t>
      </w:r>
      <w:r w:rsidRPr="007348CA">
        <w:rPr>
          <w:rFonts w:ascii="Times New Roman" w:hAnsi="Times New Roman" w:cs="Times New Roman"/>
        </w:rPr>
        <w:t xml:space="preserve">son beş </w:t>
      </w:r>
      <w:r w:rsidR="009408E3" w:rsidRPr="007348CA">
        <w:rPr>
          <w:rFonts w:ascii="Times New Roman" w:hAnsi="Times New Roman" w:cs="Times New Roman"/>
        </w:rPr>
        <w:t>y</w:t>
      </w:r>
      <w:r w:rsidR="00B336D7">
        <w:rPr>
          <w:rFonts w:ascii="Times New Roman" w:hAnsi="Times New Roman" w:cs="Times New Roman"/>
        </w:rPr>
        <w:t>üzyıl</w:t>
      </w:r>
      <w:r w:rsidRPr="007348CA">
        <w:rPr>
          <w:rFonts w:ascii="Times New Roman" w:hAnsi="Times New Roman" w:cs="Times New Roman"/>
        </w:rPr>
        <w:t xml:space="preserve"> boyunca sömürgecilikte</w:t>
      </w:r>
      <w:r w:rsidR="00D01E3F" w:rsidRPr="007348CA">
        <w:rPr>
          <w:rFonts w:ascii="Times New Roman" w:hAnsi="Times New Roman" w:cs="Times New Roman"/>
        </w:rPr>
        <w:t xml:space="preserve">, </w:t>
      </w:r>
      <w:r w:rsidRPr="007348CA">
        <w:rPr>
          <w:rFonts w:ascii="Times New Roman" w:hAnsi="Times New Roman" w:cs="Times New Roman"/>
        </w:rPr>
        <w:t>endüstrileşmede</w:t>
      </w:r>
      <w:r w:rsidR="00D01E3F" w:rsidRPr="007348CA">
        <w:rPr>
          <w:rFonts w:ascii="Times New Roman" w:hAnsi="Times New Roman" w:cs="Times New Roman"/>
        </w:rPr>
        <w:t xml:space="preserve">, </w:t>
      </w:r>
      <w:r w:rsidRPr="007348CA">
        <w:rPr>
          <w:rFonts w:ascii="Times New Roman" w:hAnsi="Times New Roman" w:cs="Times New Roman"/>
        </w:rPr>
        <w:t>kapitalist ekonomik sistemin gelişmesinde ve ulus devletlerin ortaya çıkışında önemli etkileri olmuştur</w:t>
      </w:r>
      <w:r w:rsidR="00BF3141" w:rsidRPr="007348CA">
        <w:rPr>
          <w:rFonts w:ascii="Times New Roman" w:hAnsi="Times New Roman" w:cs="Times New Roman"/>
        </w:rPr>
        <w:t xml:space="preserve">. </w:t>
      </w:r>
      <w:r w:rsidRPr="007348CA">
        <w:rPr>
          <w:rFonts w:ascii="Times New Roman" w:hAnsi="Times New Roman" w:cs="Times New Roman"/>
        </w:rPr>
        <w:t>Bununla beraber uluslararası göç hi</w:t>
      </w:r>
      <w:r w:rsidR="00C64EDF">
        <w:rPr>
          <w:rFonts w:ascii="Times New Roman" w:hAnsi="Times New Roman" w:cs="Times New Roman"/>
        </w:rPr>
        <w:t>çbir dönem bugünkü kadar yaygın</w:t>
      </w:r>
      <w:r w:rsidR="00636ABD" w:rsidRPr="007348CA">
        <w:rPr>
          <w:rFonts w:ascii="Times New Roman" w:hAnsi="Times New Roman" w:cs="Times New Roman"/>
        </w:rPr>
        <w:t>,</w:t>
      </w:r>
      <w:r w:rsidR="002D015F" w:rsidRPr="007348CA">
        <w:rPr>
          <w:rFonts w:ascii="Times New Roman" w:hAnsi="Times New Roman" w:cs="Times New Roman"/>
        </w:rPr>
        <w:t xml:space="preserve"> sosyo</w:t>
      </w:r>
      <w:r w:rsidR="00636ABD" w:rsidRPr="007348CA">
        <w:rPr>
          <w:rFonts w:ascii="Times New Roman" w:hAnsi="Times New Roman" w:cs="Times New Roman"/>
        </w:rPr>
        <w:t>-</w:t>
      </w:r>
      <w:r w:rsidR="002D015F" w:rsidRPr="007348CA">
        <w:rPr>
          <w:rFonts w:ascii="Times New Roman" w:hAnsi="Times New Roman" w:cs="Times New Roman"/>
        </w:rPr>
        <w:t>ekonomik</w:t>
      </w:r>
      <w:r w:rsidR="00636ABD" w:rsidRPr="007348CA">
        <w:rPr>
          <w:rFonts w:ascii="Times New Roman" w:hAnsi="Times New Roman" w:cs="Times New Roman"/>
        </w:rPr>
        <w:t xml:space="preserve"> ve</w:t>
      </w:r>
      <w:r w:rsidR="00D01E3F" w:rsidRPr="007348CA">
        <w:rPr>
          <w:rFonts w:ascii="Times New Roman" w:hAnsi="Times New Roman" w:cs="Times New Roman"/>
        </w:rPr>
        <w:t xml:space="preserve"> </w:t>
      </w:r>
      <w:r w:rsidRPr="007348CA">
        <w:rPr>
          <w:rFonts w:ascii="Times New Roman" w:hAnsi="Times New Roman" w:cs="Times New Roman"/>
        </w:rPr>
        <w:t>siyasal açıdan önemli olmamıştır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405)</w:t>
      </w:r>
      <w:r w:rsidR="00BF3141" w:rsidRPr="007348CA">
        <w:rPr>
          <w:rFonts w:ascii="Times New Roman" w:hAnsi="Times New Roman" w:cs="Times New Roman"/>
        </w:rPr>
        <w:t xml:space="preserve">. </w:t>
      </w:r>
    </w:p>
    <w:p w:rsidR="002D015F" w:rsidRPr="007348CA" w:rsidRDefault="002D01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Küreselleşme ikliminde göç hareketleri değerlendirildiğinde karşımıza pek çok sonuç çıkmaktadır</w:t>
      </w:r>
      <w:r w:rsidR="00BF3141" w:rsidRPr="007348CA">
        <w:rPr>
          <w:rFonts w:ascii="Times New Roman" w:hAnsi="Times New Roman" w:cs="Times New Roman"/>
        </w:rPr>
        <w:t>.</w:t>
      </w:r>
      <w:r w:rsidR="00210B03">
        <w:rPr>
          <w:rFonts w:ascii="Times New Roman" w:hAnsi="Times New Roman" w:cs="Times New Roman"/>
        </w:rPr>
        <w:t xml:space="preserve"> </w:t>
      </w:r>
      <w:r w:rsidR="00B336D7">
        <w:rPr>
          <w:rFonts w:ascii="Times New Roman" w:hAnsi="Times New Roman" w:cs="Times New Roman"/>
        </w:rPr>
        <w:t>Bunlardan birincisi,</w:t>
      </w:r>
      <w:r w:rsidRPr="007348CA">
        <w:rPr>
          <w:rFonts w:ascii="Times New Roman" w:hAnsi="Times New Roman" w:cs="Times New Roman"/>
        </w:rPr>
        <w:t xml:space="preserve"> göç hareketlerindeki yoğunlaşmadır</w:t>
      </w:r>
      <w:r w:rsidR="00BF3141" w:rsidRPr="007348CA">
        <w:rPr>
          <w:rFonts w:ascii="Times New Roman" w:hAnsi="Times New Roman" w:cs="Times New Roman"/>
        </w:rPr>
        <w:t xml:space="preserve">. </w:t>
      </w:r>
      <w:r w:rsidRPr="007348CA">
        <w:rPr>
          <w:rFonts w:ascii="Times New Roman" w:hAnsi="Times New Roman" w:cs="Times New Roman"/>
        </w:rPr>
        <w:t xml:space="preserve"> Bu süreçte </w:t>
      </w:r>
      <w:r w:rsidR="003F3491" w:rsidRPr="007348CA">
        <w:rPr>
          <w:rFonts w:ascii="Times New Roman" w:hAnsi="Times New Roman" w:cs="Times New Roman"/>
        </w:rPr>
        <w:t>"</w:t>
      </w:r>
      <w:r w:rsidRPr="007348CA">
        <w:rPr>
          <w:rFonts w:ascii="Times New Roman" w:hAnsi="Times New Roman" w:cs="Times New Roman"/>
        </w:rPr>
        <w:t>öğrenci göçü</w:t>
      </w:r>
      <w:r w:rsidR="003F3491" w:rsidRPr="007348CA">
        <w:rPr>
          <w:rFonts w:ascii="Times New Roman" w:hAnsi="Times New Roman" w:cs="Times New Roman"/>
        </w:rPr>
        <w:t>"</w:t>
      </w:r>
      <w:r w:rsidRPr="007348CA">
        <w:rPr>
          <w:rFonts w:ascii="Times New Roman" w:hAnsi="Times New Roman" w:cs="Times New Roman"/>
        </w:rPr>
        <w:t xml:space="preserve"> ve </w:t>
      </w:r>
      <w:r w:rsidR="003F3491" w:rsidRPr="007348CA">
        <w:rPr>
          <w:rFonts w:ascii="Times New Roman" w:hAnsi="Times New Roman" w:cs="Times New Roman"/>
        </w:rPr>
        <w:t>"</w:t>
      </w:r>
      <w:r w:rsidRPr="007348CA">
        <w:rPr>
          <w:rFonts w:ascii="Times New Roman" w:hAnsi="Times New Roman" w:cs="Times New Roman"/>
        </w:rPr>
        <w:t>emeklilik göçü</w:t>
      </w:r>
      <w:r w:rsidR="003F3491" w:rsidRPr="007348CA">
        <w:rPr>
          <w:rFonts w:ascii="Times New Roman" w:hAnsi="Times New Roman" w:cs="Times New Roman"/>
          <w:i/>
        </w:rPr>
        <w:t>"</w:t>
      </w:r>
      <w:r w:rsidRPr="007348CA">
        <w:rPr>
          <w:rFonts w:ascii="Times New Roman" w:hAnsi="Times New Roman" w:cs="Times New Roman"/>
        </w:rPr>
        <w:t xml:space="preserve"> gibi göç türleri gelişmiş</w:t>
      </w:r>
      <w:r w:rsidR="00D01E3F" w:rsidRPr="007348CA">
        <w:rPr>
          <w:rFonts w:ascii="Times New Roman" w:hAnsi="Times New Roman" w:cs="Times New Roman"/>
        </w:rPr>
        <w:t>,</w:t>
      </w:r>
      <w:r w:rsidR="003F3491" w:rsidRPr="007348CA">
        <w:rPr>
          <w:rFonts w:ascii="Times New Roman" w:hAnsi="Times New Roman" w:cs="Times New Roman"/>
        </w:rPr>
        <w:t>"</w:t>
      </w:r>
      <w:r w:rsidRPr="007348CA">
        <w:rPr>
          <w:rFonts w:ascii="Times New Roman" w:hAnsi="Times New Roman" w:cs="Times New Roman"/>
        </w:rPr>
        <w:t>geçici</w:t>
      </w:r>
      <w:r w:rsidRPr="007348CA">
        <w:rPr>
          <w:rFonts w:ascii="Times New Roman" w:hAnsi="Times New Roman" w:cs="Times New Roman"/>
          <w:i/>
        </w:rPr>
        <w:t xml:space="preserve"> </w:t>
      </w:r>
      <w:r w:rsidRPr="007348CA">
        <w:rPr>
          <w:rFonts w:ascii="Times New Roman" w:hAnsi="Times New Roman" w:cs="Times New Roman"/>
        </w:rPr>
        <w:t>veya kalıcı göç</w:t>
      </w:r>
      <w:r w:rsidR="003F3491" w:rsidRPr="007348CA">
        <w:rPr>
          <w:rFonts w:ascii="Times New Roman" w:hAnsi="Times New Roman" w:cs="Times New Roman"/>
          <w:i/>
        </w:rPr>
        <w:t>"</w:t>
      </w:r>
      <w:r w:rsidRPr="007348CA">
        <w:rPr>
          <w:rFonts w:ascii="Times New Roman" w:hAnsi="Times New Roman" w:cs="Times New Roman"/>
        </w:rPr>
        <w:t xml:space="preserve"> ya da </w:t>
      </w:r>
      <w:r w:rsidR="003F3491" w:rsidRPr="007348CA">
        <w:rPr>
          <w:rFonts w:ascii="Times New Roman" w:hAnsi="Times New Roman" w:cs="Times New Roman"/>
        </w:rPr>
        <w:t>"</w:t>
      </w:r>
      <w:r w:rsidRPr="007348CA">
        <w:rPr>
          <w:rFonts w:ascii="Times New Roman" w:hAnsi="Times New Roman" w:cs="Times New Roman"/>
        </w:rPr>
        <w:t xml:space="preserve">yasal veya </w:t>
      </w:r>
      <w:r w:rsidR="0018565C">
        <w:rPr>
          <w:rFonts w:ascii="Times New Roman" w:hAnsi="Times New Roman" w:cs="Times New Roman"/>
        </w:rPr>
        <w:t>yasa dışı</w:t>
      </w:r>
      <w:r w:rsidRPr="007348CA">
        <w:rPr>
          <w:rFonts w:ascii="Times New Roman" w:hAnsi="Times New Roman" w:cs="Times New Roman"/>
        </w:rPr>
        <w:t xml:space="preserve"> göç</w:t>
      </w:r>
      <w:r w:rsidR="003F3491" w:rsidRPr="007348CA">
        <w:rPr>
          <w:rFonts w:ascii="Times New Roman" w:hAnsi="Times New Roman" w:cs="Times New Roman"/>
        </w:rPr>
        <w:t>"</w:t>
      </w:r>
      <w:r w:rsidRPr="007348CA">
        <w:rPr>
          <w:rFonts w:ascii="Times New Roman" w:hAnsi="Times New Roman" w:cs="Times New Roman"/>
        </w:rPr>
        <w:t xml:space="preserve"> ayrımları zorlaşmıştır</w:t>
      </w:r>
      <w:r w:rsidR="00BF3141" w:rsidRPr="007348CA">
        <w:rPr>
          <w:rFonts w:ascii="Times New Roman" w:hAnsi="Times New Roman" w:cs="Times New Roman"/>
        </w:rPr>
        <w:t xml:space="preserve">. </w:t>
      </w:r>
      <w:r w:rsidRPr="007348CA">
        <w:rPr>
          <w:rFonts w:ascii="Times New Roman" w:hAnsi="Times New Roman" w:cs="Times New Roman"/>
        </w:rPr>
        <w:t xml:space="preserve">Diğer bir sonuç ise ulus devletleri </w:t>
      </w:r>
      <w:r w:rsidR="003F3491" w:rsidRPr="007348CA">
        <w:rPr>
          <w:rFonts w:ascii="Times New Roman" w:hAnsi="Times New Roman" w:cs="Times New Roman"/>
        </w:rPr>
        <w:t>"</w:t>
      </w:r>
      <w:r w:rsidRPr="007348CA">
        <w:rPr>
          <w:rFonts w:ascii="Times New Roman" w:hAnsi="Times New Roman" w:cs="Times New Roman"/>
        </w:rPr>
        <w:t>göç alan</w:t>
      </w:r>
      <w:r w:rsidR="003F3491" w:rsidRPr="007348CA">
        <w:rPr>
          <w:rFonts w:ascii="Times New Roman" w:hAnsi="Times New Roman" w:cs="Times New Roman"/>
        </w:rPr>
        <w:t>"</w:t>
      </w:r>
      <w:r w:rsidRPr="007348CA">
        <w:rPr>
          <w:rFonts w:ascii="Times New Roman" w:hAnsi="Times New Roman" w:cs="Times New Roman"/>
        </w:rPr>
        <w:t xml:space="preserve"> veya </w:t>
      </w:r>
      <w:r w:rsidR="003F3491" w:rsidRPr="007348CA">
        <w:rPr>
          <w:rFonts w:ascii="Times New Roman" w:hAnsi="Times New Roman" w:cs="Times New Roman"/>
        </w:rPr>
        <w:t>"</w:t>
      </w:r>
      <w:r w:rsidRPr="007348CA">
        <w:rPr>
          <w:rFonts w:ascii="Times New Roman" w:hAnsi="Times New Roman" w:cs="Times New Roman"/>
        </w:rPr>
        <w:t>göç veren</w:t>
      </w:r>
      <w:r w:rsidR="003F3491" w:rsidRPr="007348CA">
        <w:rPr>
          <w:rFonts w:ascii="Times New Roman" w:hAnsi="Times New Roman" w:cs="Times New Roman"/>
        </w:rPr>
        <w:t>"</w:t>
      </w:r>
      <w:r w:rsidRPr="007348CA">
        <w:rPr>
          <w:rFonts w:ascii="Times New Roman" w:hAnsi="Times New Roman" w:cs="Times New Roman"/>
        </w:rPr>
        <w:t xml:space="preserve"> şeklinde yapılan tasnif yetersiz kalmış </w:t>
      </w:r>
      <w:r w:rsidR="003F3491" w:rsidRPr="007348CA">
        <w:rPr>
          <w:rFonts w:ascii="Times New Roman" w:hAnsi="Times New Roman" w:cs="Times New Roman"/>
        </w:rPr>
        <w:t>"</w:t>
      </w:r>
      <w:r w:rsidRPr="007348CA">
        <w:rPr>
          <w:rFonts w:ascii="Times New Roman" w:hAnsi="Times New Roman" w:cs="Times New Roman"/>
        </w:rPr>
        <w:t>ulus-aşırı alanlar</w:t>
      </w:r>
      <w:r w:rsidR="003F3491" w:rsidRPr="007348CA">
        <w:rPr>
          <w:rFonts w:ascii="Times New Roman" w:hAnsi="Times New Roman" w:cs="Times New Roman"/>
          <w:i/>
        </w:rPr>
        <w:t>"</w:t>
      </w:r>
      <w:r w:rsidRPr="007348CA">
        <w:rPr>
          <w:rFonts w:ascii="Times New Roman" w:hAnsi="Times New Roman" w:cs="Times New Roman"/>
        </w:rPr>
        <w:t xml:space="preserve"> göç literatürüne eklenmiştir</w:t>
      </w:r>
      <w:r w:rsidR="00BF3141" w:rsidRPr="007348CA">
        <w:rPr>
          <w:rFonts w:ascii="Times New Roman" w:hAnsi="Times New Roman" w:cs="Times New Roman"/>
        </w:rPr>
        <w:t xml:space="preserve">. </w:t>
      </w:r>
      <w:r w:rsidR="007428FA" w:rsidRPr="007348CA">
        <w:rPr>
          <w:rFonts w:ascii="Times New Roman" w:hAnsi="Times New Roman" w:cs="Times New Roman"/>
        </w:rPr>
        <w:t>S</w:t>
      </w:r>
      <w:r w:rsidR="00184622">
        <w:rPr>
          <w:rFonts w:ascii="Times New Roman" w:hAnsi="Times New Roman" w:cs="Times New Roman"/>
        </w:rPr>
        <w:t>onuç olarak ise</w:t>
      </w:r>
      <w:r w:rsidRPr="007348CA">
        <w:rPr>
          <w:rFonts w:ascii="Times New Roman" w:hAnsi="Times New Roman" w:cs="Times New Roman"/>
        </w:rPr>
        <w:t xml:space="preserve"> uluslararası alanda yaşanan bu göç trafiğinin kontrol ve yönetiminin uluslararası düzeyde ele alınması gerekliliğidir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52)</w:t>
      </w:r>
      <w:r w:rsidR="00BF3141" w:rsidRPr="007348CA">
        <w:rPr>
          <w:rFonts w:ascii="Times New Roman" w:hAnsi="Times New Roman" w:cs="Times New Roman"/>
        </w:rPr>
        <w:t xml:space="preserve">. </w:t>
      </w:r>
    </w:p>
    <w:p w:rsidR="002243B0" w:rsidRPr="007348CA" w:rsidRDefault="00691038" w:rsidP="00BE3C92">
      <w:pPr>
        <w:pStyle w:val="NormalWeb"/>
        <w:spacing w:before="240" w:beforeAutospacing="0" w:after="240" w:afterAutospacing="0" w:line="320" w:lineRule="atLeast"/>
        <w:jc w:val="both"/>
        <w:rPr>
          <w:b/>
          <w:sz w:val="22"/>
          <w:szCs w:val="22"/>
        </w:rPr>
      </w:pPr>
      <w:r w:rsidRPr="007348CA">
        <w:rPr>
          <w:b/>
          <w:sz w:val="22"/>
          <w:szCs w:val="22"/>
        </w:rPr>
        <w:t>1</w:t>
      </w:r>
      <w:r w:rsidR="00C64EDF">
        <w:rPr>
          <w:b/>
          <w:sz w:val="22"/>
          <w:szCs w:val="22"/>
        </w:rPr>
        <w:t>.</w:t>
      </w:r>
      <w:r w:rsidRPr="007348CA">
        <w:rPr>
          <w:b/>
          <w:sz w:val="22"/>
          <w:szCs w:val="22"/>
        </w:rPr>
        <w:t>4</w:t>
      </w:r>
      <w:r w:rsidR="00C64EDF">
        <w:rPr>
          <w:b/>
          <w:sz w:val="22"/>
          <w:szCs w:val="22"/>
        </w:rPr>
        <w:t>.</w:t>
      </w:r>
      <w:r w:rsidR="00481F9D" w:rsidRPr="007348CA">
        <w:rPr>
          <w:b/>
          <w:sz w:val="22"/>
          <w:szCs w:val="22"/>
        </w:rPr>
        <w:t>2</w:t>
      </w:r>
      <w:r w:rsidR="00BF3141" w:rsidRPr="007348CA">
        <w:rPr>
          <w:b/>
          <w:sz w:val="22"/>
          <w:szCs w:val="22"/>
        </w:rPr>
        <w:t xml:space="preserve">. </w:t>
      </w:r>
      <w:r w:rsidR="007E14F8" w:rsidRPr="007348CA">
        <w:rPr>
          <w:b/>
          <w:sz w:val="22"/>
          <w:szCs w:val="22"/>
        </w:rPr>
        <w:t xml:space="preserve">İltica Hareketlerini </w:t>
      </w:r>
      <w:r w:rsidR="003B0185" w:rsidRPr="007348CA">
        <w:rPr>
          <w:b/>
          <w:sz w:val="22"/>
          <w:szCs w:val="22"/>
        </w:rPr>
        <w:t xml:space="preserve">Kısıtlayıcı </w:t>
      </w:r>
      <w:r w:rsidR="00394CE6" w:rsidRPr="007348CA">
        <w:rPr>
          <w:b/>
          <w:sz w:val="22"/>
          <w:szCs w:val="22"/>
        </w:rPr>
        <w:t>Gelişmeler</w:t>
      </w:r>
    </w:p>
    <w:p w:rsidR="00484E26" w:rsidRPr="007348CA" w:rsidRDefault="00484E2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Son yarım </w:t>
      </w:r>
      <w:r w:rsidR="009408E3" w:rsidRPr="007348CA">
        <w:rPr>
          <w:rFonts w:ascii="Times New Roman" w:hAnsi="Times New Roman" w:cs="Times New Roman"/>
        </w:rPr>
        <w:t>y</w:t>
      </w:r>
      <w:r w:rsidR="00B336D7">
        <w:rPr>
          <w:rFonts w:ascii="Times New Roman" w:hAnsi="Times New Roman" w:cs="Times New Roman"/>
        </w:rPr>
        <w:t>üzyıl</w:t>
      </w:r>
      <w:r w:rsidRPr="007348CA">
        <w:rPr>
          <w:rFonts w:ascii="Times New Roman" w:hAnsi="Times New Roman" w:cs="Times New Roman"/>
        </w:rPr>
        <w:t xml:space="preserve">da artan </w:t>
      </w:r>
      <w:r w:rsidR="00AF7B38" w:rsidRPr="007348CA">
        <w:rPr>
          <w:rFonts w:ascii="Times New Roman" w:hAnsi="Times New Roman" w:cs="Times New Roman"/>
        </w:rPr>
        <w:t>uluslararası</w:t>
      </w:r>
      <w:r w:rsidRPr="007348CA">
        <w:rPr>
          <w:rFonts w:ascii="Times New Roman" w:hAnsi="Times New Roman" w:cs="Times New Roman"/>
        </w:rPr>
        <w:t xml:space="preserve"> göç hareketleri </w:t>
      </w:r>
      <w:r w:rsidR="007E14F8" w:rsidRPr="007348CA">
        <w:rPr>
          <w:rFonts w:ascii="Times New Roman" w:hAnsi="Times New Roman" w:cs="Times New Roman"/>
        </w:rPr>
        <w:t>kaynak ve</w:t>
      </w:r>
      <w:r w:rsidRPr="007348CA">
        <w:rPr>
          <w:rFonts w:ascii="Times New Roman" w:hAnsi="Times New Roman" w:cs="Times New Roman"/>
        </w:rPr>
        <w:t xml:space="preserve"> hedef ülkeleri </w:t>
      </w:r>
      <w:r w:rsidR="007E14F8" w:rsidRPr="007348CA">
        <w:rPr>
          <w:rFonts w:ascii="Times New Roman" w:hAnsi="Times New Roman" w:cs="Times New Roman"/>
        </w:rPr>
        <w:t>ekonomik</w:t>
      </w:r>
      <w:r w:rsidR="00D01E3F" w:rsidRPr="007348CA">
        <w:rPr>
          <w:rFonts w:ascii="Times New Roman" w:hAnsi="Times New Roman" w:cs="Times New Roman"/>
        </w:rPr>
        <w:t xml:space="preserve">, </w:t>
      </w:r>
      <w:r w:rsidR="007E14F8" w:rsidRPr="007348CA">
        <w:rPr>
          <w:rFonts w:ascii="Times New Roman" w:hAnsi="Times New Roman" w:cs="Times New Roman"/>
        </w:rPr>
        <w:t>siyasi</w:t>
      </w:r>
      <w:r w:rsidRPr="007348CA">
        <w:rPr>
          <w:rFonts w:ascii="Times New Roman" w:hAnsi="Times New Roman" w:cs="Times New Roman"/>
        </w:rPr>
        <w:t xml:space="preserve"> ve sosyal açıdan </w:t>
      </w:r>
      <w:r w:rsidR="00E45BD1" w:rsidRPr="007348CA">
        <w:rPr>
          <w:rFonts w:ascii="Times New Roman" w:hAnsi="Times New Roman" w:cs="Times New Roman"/>
        </w:rPr>
        <w:t>etkilemiş</w:t>
      </w:r>
      <w:r w:rsidR="00636ABD" w:rsidRPr="007348CA">
        <w:rPr>
          <w:rFonts w:ascii="Times New Roman" w:hAnsi="Times New Roman" w:cs="Times New Roman"/>
        </w:rPr>
        <w:t>;</w:t>
      </w:r>
      <w:r w:rsidR="00D01E3F" w:rsidRPr="007348CA">
        <w:rPr>
          <w:rFonts w:ascii="Times New Roman" w:hAnsi="Times New Roman" w:cs="Times New Roman"/>
        </w:rPr>
        <w:t xml:space="preserve"> </w:t>
      </w:r>
      <w:r w:rsidR="00E45BD1" w:rsidRPr="007348CA">
        <w:rPr>
          <w:rFonts w:ascii="Times New Roman" w:hAnsi="Times New Roman" w:cs="Times New Roman"/>
        </w:rPr>
        <w:t>devletler</w:t>
      </w:r>
      <w:r w:rsidRPr="007348CA">
        <w:rPr>
          <w:rFonts w:ascii="Times New Roman" w:hAnsi="Times New Roman" w:cs="Times New Roman"/>
        </w:rPr>
        <w:t xml:space="preserve"> açısından bu nüfus hareketlerinin düzenlenmesi ve </w:t>
      </w:r>
      <w:r w:rsidR="005C6B98" w:rsidRPr="007348CA">
        <w:rPr>
          <w:rFonts w:ascii="Times New Roman" w:hAnsi="Times New Roman" w:cs="Times New Roman"/>
        </w:rPr>
        <w:t>yönetilmesi zorunlu</w:t>
      </w:r>
      <w:r w:rsidR="00412F05" w:rsidRPr="007348CA">
        <w:rPr>
          <w:rFonts w:ascii="Times New Roman" w:hAnsi="Times New Roman" w:cs="Times New Roman"/>
        </w:rPr>
        <w:t xml:space="preserve"> </w:t>
      </w:r>
      <w:r w:rsidR="00AF7B38" w:rsidRPr="007348CA">
        <w:rPr>
          <w:rFonts w:ascii="Times New Roman" w:hAnsi="Times New Roman" w:cs="Times New Roman"/>
        </w:rPr>
        <w:t>olmuştur</w:t>
      </w:r>
      <w:r w:rsidR="00BF3141" w:rsidRPr="007348CA">
        <w:rPr>
          <w:rFonts w:ascii="Times New Roman" w:hAnsi="Times New Roman" w:cs="Times New Roman"/>
        </w:rPr>
        <w:t xml:space="preserve">. </w:t>
      </w:r>
      <w:r w:rsidR="00AF7B38" w:rsidRPr="007348CA">
        <w:rPr>
          <w:rFonts w:ascii="Times New Roman" w:hAnsi="Times New Roman" w:cs="Times New Roman"/>
        </w:rPr>
        <w:t>Bu</w:t>
      </w:r>
      <w:r w:rsidRPr="007348CA">
        <w:rPr>
          <w:rFonts w:ascii="Times New Roman" w:hAnsi="Times New Roman" w:cs="Times New Roman"/>
        </w:rPr>
        <w:t xml:space="preserve"> zorunluluk bazı devletler tarafından güvenlik </w:t>
      </w:r>
      <w:r w:rsidR="00AF7B38" w:rsidRPr="007348CA">
        <w:rPr>
          <w:rFonts w:ascii="Times New Roman" w:hAnsi="Times New Roman" w:cs="Times New Roman"/>
        </w:rPr>
        <w:t>ekseninde</w:t>
      </w:r>
      <w:r w:rsidR="00D01E3F" w:rsidRPr="007348CA">
        <w:rPr>
          <w:rFonts w:ascii="Times New Roman" w:hAnsi="Times New Roman" w:cs="Times New Roman"/>
        </w:rPr>
        <w:t xml:space="preserve">, </w:t>
      </w:r>
      <w:r w:rsidR="00AF7B38" w:rsidRPr="007348CA">
        <w:rPr>
          <w:rFonts w:ascii="Times New Roman" w:hAnsi="Times New Roman" w:cs="Times New Roman"/>
        </w:rPr>
        <w:t>bazı</w:t>
      </w:r>
      <w:r w:rsidRPr="007348CA">
        <w:rPr>
          <w:rFonts w:ascii="Times New Roman" w:hAnsi="Times New Roman" w:cs="Times New Roman"/>
        </w:rPr>
        <w:t xml:space="preserve"> devletlerce de ekonomik ve siyasi boyutunu içeren çerçevede gelişmiştir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273F1E" w:rsidRPr="007348CA" w:rsidRDefault="00273F1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Dünyada her altı dakikada bir insanların yaşadığı alandan ayrıldığı belirtilmekte</w:t>
      </w:r>
      <w:r w:rsidR="00D01E3F" w:rsidRPr="007348CA">
        <w:rPr>
          <w:rFonts w:ascii="Times New Roman" w:hAnsi="Times New Roman" w:cs="Times New Roman"/>
        </w:rPr>
        <w:t xml:space="preserve">, </w:t>
      </w:r>
      <w:r w:rsidRPr="007348CA">
        <w:rPr>
          <w:rFonts w:ascii="Times New Roman" w:hAnsi="Times New Roman" w:cs="Times New Roman"/>
        </w:rPr>
        <w:t>artan bu nüfus hareketliliğine karşı ekonomik amaçlı göçlere katı sınırlamalar getirilmektedir</w:t>
      </w:r>
      <w:r w:rsidR="00BF3141" w:rsidRPr="007348CA">
        <w:rPr>
          <w:rFonts w:ascii="Times New Roman" w:hAnsi="Times New Roman" w:cs="Times New Roman"/>
        </w:rPr>
        <w:t xml:space="preserve">. </w:t>
      </w:r>
      <w:r w:rsidRPr="007348CA">
        <w:rPr>
          <w:rFonts w:ascii="Times New Roman" w:hAnsi="Times New Roman" w:cs="Times New Roman"/>
        </w:rPr>
        <w:t>Bu sınırlamalardan geçebilmek</w:t>
      </w:r>
      <w:r w:rsidR="00184622">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iltica başvurularının daha da artmasına neden olmaktadır</w:t>
      </w:r>
      <w:r w:rsidR="00D01E3F" w:rsidRPr="007348CA">
        <w:rPr>
          <w:rFonts w:ascii="Times New Roman" w:hAnsi="Times New Roman" w:cs="Times New Roman"/>
        </w:rPr>
        <w:t xml:space="preserve"> (</w:t>
      </w:r>
      <w:r w:rsidR="004C6A65"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64)</w:t>
      </w:r>
      <w:r w:rsidR="00BF3141" w:rsidRPr="007348CA">
        <w:rPr>
          <w:rFonts w:ascii="Times New Roman" w:hAnsi="Times New Roman" w:cs="Times New Roman"/>
        </w:rPr>
        <w:t xml:space="preserve">. </w:t>
      </w:r>
      <w:r w:rsidRPr="007348CA">
        <w:rPr>
          <w:rFonts w:ascii="Times New Roman" w:hAnsi="Times New Roman" w:cs="Times New Roman"/>
        </w:rPr>
        <w:t xml:space="preserve">Resmi makamların göçle ilgili aldığı kontrol önlemlerinin özellikle </w:t>
      </w:r>
      <w:r w:rsidR="00184622">
        <w:rPr>
          <w:rFonts w:ascii="Times New Roman" w:hAnsi="Times New Roman" w:cs="Times New Roman"/>
        </w:rPr>
        <w:t>"</w:t>
      </w:r>
      <w:r w:rsidRPr="00B336D7">
        <w:rPr>
          <w:rFonts w:ascii="Times New Roman" w:hAnsi="Times New Roman" w:cs="Times New Roman"/>
        </w:rPr>
        <w:t>istenmeyen</w:t>
      </w:r>
      <w:r w:rsidR="00D82FB5" w:rsidRPr="00B336D7">
        <w:rPr>
          <w:rFonts w:ascii="Times New Roman" w:hAnsi="Times New Roman" w:cs="Times New Roman"/>
        </w:rPr>
        <w:t xml:space="preserve"> göçü</w:t>
      </w:r>
      <w:r w:rsidR="00184622">
        <w:rPr>
          <w:rFonts w:ascii="Times New Roman" w:hAnsi="Times New Roman" w:cs="Times New Roman"/>
        </w:rPr>
        <w:t>"</w:t>
      </w:r>
      <w:r w:rsidR="00636ABD" w:rsidRPr="007348CA">
        <w:rPr>
          <w:rFonts w:ascii="Times New Roman" w:hAnsi="Times New Roman" w:cs="Times New Roman"/>
        </w:rPr>
        <w:t xml:space="preserve"> </w:t>
      </w:r>
      <w:r w:rsidRPr="007348CA">
        <w:rPr>
          <w:rFonts w:ascii="Times New Roman" w:hAnsi="Times New Roman" w:cs="Times New Roman"/>
        </w:rPr>
        <w:t xml:space="preserve">azalttıkları görülse </w:t>
      </w:r>
      <w:r w:rsidR="007E14F8" w:rsidRPr="007348CA">
        <w:rPr>
          <w:rFonts w:ascii="Times New Roman" w:hAnsi="Times New Roman" w:cs="Times New Roman"/>
        </w:rPr>
        <w:t>de</w:t>
      </w:r>
      <w:r w:rsidR="00184622">
        <w:rPr>
          <w:rFonts w:ascii="Times New Roman" w:hAnsi="Times New Roman" w:cs="Times New Roman"/>
        </w:rPr>
        <w:t xml:space="preserve"> bu kontrol politikaları</w:t>
      </w:r>
      <w:r w:rsidRPr="007348CA">
        <w:rPr>
          <w:rFonts w:ascii="Times New Roman" w:hAnsi="Times New Roman" w:cs="Times New Roman"/>
        </w:rPr>
        <w:t xml:space="preserve"> </w:t>
      </w:r>
      <w:r w:rsidR="0018565C">
        <w:rPr>
          <w:rFonts w:ascii="Times New Roman" w:hAnsi="Times New Roman" w:cs="Times New Roman"/>
        </w:rPr>
        <w:t>yasa dışı</w:t>
      </w:r>
      <w:r w:rsidRPr="007348CA">
        <w:rPr>
          <w:rFonts w:ascii="Times New Roman" w:hAnsi="Times New Roman" w:cs="Times New Roman"/>
        </w:rPr>
        <w:t xml:space="preserve"> göç ve insan kaçakçılığını arttırması gibi olumsuz sonuçlara sebebiyet vermektedir</w:t>
      </w:r>
      <w:r w:rsidR="00BF3141" w:rsidRPr="007348CA">
        <w:rPr>
          <w:rFonts w:ascii="Times New Roman" w:hAnsi="Times New Roman" w:cs="Times New Roman"/>
        </w:rPr>
        <w:t xml:space="preserve">. </w:t>
      </w:r>
      <w:r w:rsidRPr="007348CA">
        <w:rPr>
          <w:rFonts w:ascii="Times New Roman" w:hAnsi="Times New Roman" w:cs="Times New Roman"/>
        </w:rPr>
        <w:t>Bu açıdan uzun dönemde</w:t>
      </w:r>
      <w:r w:rsidR="00D01E3F" w:rsidRPr="007348CA">
        <w:rPr>
          <w:rFonts w:ascii="Times New Roman" w:hAnsi="Times New Roman" w:cs="Times New Roman"/>
        </w:rPr>
        <w:t xml:space="preserve">, </w:t>
      </w:r>
      <w:r w:rsidRPr="007348CA">
        <w:rPr>
          <w:rFonts w:ascii="Times New Roman" w:hAnsi="Times New Roman" w:cs="Times New Roman"/>
        </w:rPr>
        <w:t xml:space="preserve">göçe neden olan </w:t>
      </w:r>
      <w:r w:rsidR="00B336D7">
        <w:rPr>
          <w:rFonts w:ascii="Times New Roman" w:hAnsi="Times New Roman" w:cs="Times New Roman"/>
        </w:rPr>
        <w:t>'</w:t>
      </w:r>
      <w:r w:rsidRPr="00B336D7">
        <w:rPr>
          <w:rFonts w:ascii="Times New Roman" w:hAnsi="Times New Roman" w:cs="Times New Roman"/>
        </w:rPr>
        <w:t>köksel nedenlere</w:t>
      </w:r>
      <w:r w:rsidR="00B336D7">
        <w:rPr>
          <w:rFonts w:ascii="Times New Roman" w:hAnsi="Times New Roman" w:cs="Times New Roman"/>
        </w:rPr>
        <w:t>'</w:t>
      </w:r>
      <w:r w:rsidRPr="007348CA">
        <w:rPr>
          <w:rFonts w:ascii="Times New Roman" w:hAnsi="Times New Roman" w:cs="Times New Roman"/>
        </w:rPr>
        <w:t xml:space="preserve"> vurgu yapılarak</w:t>
      </w:r>
      <w:r w:rsidR="00BA2671">
        <w:rPr>
          <w:rFonts w:ascii="Times New Roman" w:hAnsi="Times New Roman" w:cs="Times New Roman"/>
        </w:rPr>
        <w:t>,</w:t>
      </w:r>
      <w:r w:rsidRPr="007348CA">
        <w:rPr>
          <w:rFonts w:ascii="Times New Roman" w:hAnsi="Times New Roman" w:cs="Times New Roman"/>
        </w:rPr>
        <w:t xml:space="preserve"> bu çerçevede geliştirilecek politikalar öne çıkmalıdır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127)</w:t>
      </w:r>
      <w:r w:rsidR="00BF3141" w:rsidRPr="007348CA">
        <w:rPr>
          <w:rFonts w:ascii="Times New Roman" w:hAnsi="Times New Roman" w:cs="Times New Roman"/>
        </w:rPr>
        <w:t xml:space="preserve">. </w:t>
      </w:r>
    </w:p>
    <w:p w:rsidR="00273F1E" w:rsidRPr="007348CA" w:rsidRDefault="00273F1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 hareketlerin</w:t>
      </w:r>
      <w:r w:rsidR="00412F05" w:rsidRPr="007348CA">
        <w:rPr>
          <w:rFonts w:ascii="Times New Roman" w:hAnsi="Times New Roman" w:cs="Times New Roman"/>
        </w:rPr>
        <w:t>in</w:t>
      </w:r>
      <w:r w:rsidRPr="007348CA">
        <w:rPr>
          <w:rFonts w:ascii="Times New Roman" w:hAnsi="Times New Roman" w:cs="Times New Roman"/>
        </w:rPr>
        <w:t xml:space="preserve"> ço</w:t>
      </w:r>
      <w:r w:rsidR="00412F05" w:rsidRPr="007348CA">
        <w:rPr>
          <w:rFonts w:ascii="Times New Roman" w:hAnsi="Times New Roman" w:cs="Times New Roman"/>
        </w:rPr>
        <w:t>ğunun yöneldiği batı ülkelerinde göç ve iltica</w:t>
      </w:r>
      <w:r w:rsidRPr="007348CA">
        <w:rPr>
          <w:rFonts w:ascii="Times New Roman" w:hAnsi="Times New Roman" w:cs="Times New Roman"/>
        </w:rPr>
        <w:t xml:space="preserve"> politikaları şu sorular çerçevesinde gelişmiştir</w:t>
      </w:r>
      <w:r w:rsidR="00C836E0" w:rsidRPr="007348CA">
        <w:rPr>
          <w:rFonts w:ascii="Times New Roman" w:hAnsi="Times New Roman" w:cs="Times New Roman"/>
        </w:rPr>
        <w:t xml:space="preserve">: </w:t>
      </w:r>
      <w:r w:rsidR="00636ABD" w:rsidRPr="007348CA">
        <w:rPr>
          <w:rFonts w:ascii="Times New Roman" w:hAnsi="Times New Roman" w:cs="Times New Roman"/>
        </w:rPr>
        <w:t>"</w:t>
      </w:r>
      <w:r w:rsidRPr="007348CA">
        <w:rPr>
          <w:rFonts w:ascii="Times New Roman" w:hAnsi="Times New Roman" w:cs="Times New Roman"/>
          <w:i/>
        </w:rPr>
        <w:t>Sığınmacıların</w:t>
      </w:r>
      <w:r w:rsidR="00D01E3F" w:rsidRPr="007348CA">
        <w:rPr>
          <w:rFonts w:ascii="Times New Roman" w:hAnsi="Times New Roman" w:cs="Times New Roman"/>
          <w:i/>
        </w:rPr>
        <w:t xml:space="preserve"> (</w:t>
      </w:r>
      <w:r w:rsidRPr="007348CA">
        <w:rPr>
          <w:rFonts w:ascii="Times New Roman" w:hAnsi="Times New Roman" w:cs="Times New Roman"/>
          <w:i/>
        </w:rPr>
        <w:t>mülteciler) kabulü veya reddi halin</w:t>
      </w:r>
      <w:r w:rsidR="00412F05" w:rsidRPr="007348CA">
        <w:rPr>
          <w:rFonts w:ascii="Times New Roman" w:hAnsi="Times New Roman" w:cs="Times New Roman"/>
          <w:i/>
        </w:rPr>
        <w:t>d</w:t>
      </w:r>
      <w:r w:rsidRPr="007348CA">
        <w:rPr>
          <w:rFonts w:ascii="Times New Roman" w:hAnsi="Times New Roman" w:cs="Times New Roman"/>
          <w:i/>
        </w:rPr>
        <w:t>e kazanımlar nelerdir? Bunların kabulü dış politika açısından hangi yararı sağlar? Kabul eden ülkelerin işgücü gereksinmesi ve nüfuslarında azalma var mı? Önemli bir dinsel ya da etnik grup belirli sığınmacı grubunun kabulü için baskı yapmakta mıdır?''</w:t>
      </w:r>
      <w:r w:rsidR="00D01E3F" w:rsidRPr="007348CA">
        <w:rPr>
          <w:rFonts w:ascii="Times New Roman" w:hAnsi="Times New Roman" w:cs="Times New Roman"/>
        </w:rPr>
        <w:t xml:space="preserve"> (</w:t>
      </w:r>
      <w:r w:rsidR="009E7E03" w:rsidRPr="007348CA">
        <w:rPr>
          <w:rFonts w:ascii="Times New Roman" w:hAnsi="Times New Roman" w:cs="Times New Roman"/>
        </w:rPr>
        <w:t>Cohen</w:t>
      </w:r>
      <w:r w:rsidR="00D01E3F" w:rsidRPr="007348CA">
        <w:rPr>
          <w:rFonts w:ascii="Times New Roman" w:hAnsi="Times New Roman" w:cs="Times New Roman"/>
        </w:rPr>
        <w:t xml:space="preserve">, </w:t>
      </w:r>
      <w:r w:rsidR="009E7E03" w:rsidRPr="007348CA">
        <w:rPr>
          <w:rFonts w:ascii="Times New Roman" w:hAnsi="Times New Roman" w:cs="Times New Roman"/>
        </w:rPr>
        <w:t>1994</w:t>
      </w:r>
      <w:r w:rsidR="00C836E0" w:rsidRPr="007348CA">
        <w:rPr>
          <w:rFonts w:ascii="Times New Roman" w:hAnsi="Times New Roman" w:cs="Times New Roman"/>
        </w:rPr>
        <w:t xml:space="preserve">: </w:t>
      </w:r>
      <w:r w:rsidR="009E7E03" w:rsidRPr="007348CA">
        <w:rPr>
          <w:rFonts w:ascii="Times New Roman" w:hAnsi="Times New Roman" w:cs="Times New Roman"/>
        </w:rPr>
        <w:t>190)</w:t>
      </w:r>
      <w:r w:rsidR="00BF3141" w:rsidRPr="007348CA">
        <w:rPr>
          <w:rFonts w:ascii="Times New Roman" w:hAnsi="Times New Roman" w:cs="Times New Roman"/>
        </w:rPr>
        <w:t xml:space="preserve">. </w:t>
      </w:r>
      <w:r w:rsidRPr="007348CA">
        <w:rPr>
          <w:rFonts w:ascii="Times New Roman" w:hAnsi="Times New Roman" w:cs="Times New Roman"/>
        </w:rPr>
        <w:t xml:space="preserve">İltica </w:t>
      </w:r>
      <w:r w:rsidR="00C836E0" w:rsidRPr="007348CA">
        <w:rPr>
          <w:rFonts w:ascii="Times New Roman" w:hAnsi="Times New Roman" w:cs="Times New Roman"/>
        </w:rPr>
        <w:t>taleplerinin sınırlandırılmasında</w:t>
      </w:r>
      <w:r w:rsidRPr="007348CA">
        <w:rPr>
          <w:rFonts w:ascii="Times New Roman" w:hAnsi="Times New Roman" w:cs="Times New Roman"/>
        </w:rPr>
        <w:t xml:space="preserve"> etkili faktörlere AB </w:t>
      </w:r>
      <w:r w:rsidR="00942141">
        <w:rPr>
          <w:rFonts w:ascii="Times New Roman" w:hAnsi="Times New Roman" w:cs="Times New Roman"/>
        </w:rPr>
        <w:t>ülkeleri örneğinde bakıldığında</w:t>
      </w:r>
      <w:r w:rsidRPr="007348CA">
        <w:rPr>
          <w:rFonts w:ascii="Times New Roman" w:hAnsi="Times New Roman" w:cs="Times New Roman"/>
        </w:rPr>
        <w:t xml:space="preserve"> mülteci hareketlerinin ideolojik işlevini kaybetmesi</w:t>
      </w:r>
      <w:r w:rsidR="00D01E3F" w:rsidRPr="007348CA">
        <w:rPr>
          <w:rFonts w:ascii="Times New Roman" w:hAnsi="Times New Roman" w:cs="Times New Roman"/>
        </w:rPr>
        <w:t xml:space="preserve">, </w:t>
      </w:r>
      <w:r w:rsidRPr="007348CA">
        <w:rPr>
          <w:rFonts w:ascii="Times New Roman" w:hAnsi="Times New Roman" w:cs="Times New Roman"/>
        </w:rPr>
        <w:t>üye ülkelerde bulunan yabancıların kamu maliyesine yük getirdikleri ve emek piyasasına zarar verdikleri anlayışı</w:t>
      </w:r>
      <w:r w:rsidR="00D01E3F" w:rsidRPr="007348CA">
        <w:rPr>
          <w:rFonts w:ascii="Times New Roman" w:hAnsi="Times New Roman" w:cs="Times New Roman"/>
        </w:rPr>
        <w:t xml:space="preserve">, </w:t>
      </w:r>
      <w:r w:rsidRPr="007348CA">
        <w:rPr>
          <w:rFonts w:ascii="Times New Roman" w:hAnsi="Times New Roman" w:cs="Times New Roman"/>
        </w:rPr>
        <w:t>kültürel ve siyasi uyum sorunu olarak sıralanabilir</w:t>
      </w:r>
      <w:r w:rsidR="00BF3141" w:rsidRPr="007348CA">
        <w:rPr>
          <w:rFonts w:ascii="Times New Roman" w:hAnsi="Times New Roman" w:cs="Times New Roman"/>
        </w:rPr>
        <w:t xml:space="preserve">. </w:t>
      </w:r>
      <w:r w:rsidRPr="007348CA">
        <w:rPr>
          <w:rFonts w:ascii="Times New Roman" w:hAnsi="Times New Roman" w:cs="Times New Roman"/>
        </w:rPr>
        <w:t>Belirtilen bu nedenler ile batılı ülkeler mülteci hareketlerini siyasi ve ekonomik sorunların büyük bir nedeni görerek</w:t>
      </w:r>
      <w:r w:rsidR="00D01E3F" w:rsidRPr="007348CA">
        <w:rPr>
          <w:rFonts w:ascii="Times New Roman" w:hAnsi="Times New Roman" w:cs="Times New Roman"/>
        </w:rPr>
        <w:t xml:space="preserve"> </w:t>
      </w:r>
      <w:r w:rsidRPr="007348CA">
        <w:rPr>
          <w:rFonts w:ascii="Times New Roman" w:hAnsi="Times New Roman" w:cs="Times New Roman"/>
        </w:rPr>
        <w:t>bu konuyu</w:t>
      </w:r>
      <w:r w:rsidR="00BA2671">
        <w:rPr>
          <w:rFonts w:ascii="Times New Roman" w:hAnsi="Times New Roman" w:cs="Times New Roman"/>
        </w:rPr>
        <w:t xml:space="preserve"> "</w:t>
      </w:r>
      <w:r w:rsidRPr="007348CA">
        <w:rPr>
          <w:rFonts w:ascii="Times New Roman" w:hAnsi="Times New Roman" w:cs="Times New Roman"/>
        </w:rPr>
        <w:t>güvenlik sorunsalı</w:t>
      </w:r>
      <w:r w:rsidR="00BA2671">
        <w:rPr>
          <w:rFonts w:ascii="Times New Roman" w:hAnsi="Times New Roman" w:cs="Times New Roman"/>
        </w:rPr>
        <w:t>"</w:t>
      </w:r>
      <w:r w:rsidR="00E20E5D">
        <w:rPr>
          <w:rFonts w:ascii="Times New Roman" w:hAnsi="Times New Roman" w:cs="Times New Roman"/>
        </w:rPr>
        <w:t xml:space="preserve"> </w:t>
      </w:r>
      <w:r w:rsidRPr="007348CA">
        <w:rPr>
          <w:rFonts w:ascii="Times New Roman" w:hAnsi="Times New Roman" w:cs="Times New Roman"/>
        </w:rPr>
        <w:t>ekseninde değerlendirmeye başlamışlardır</w:t>
      </w:r>
      <w:r w:rsidR="00BF3141" w:rsidRPr="007348CA">
        <w:rPr>
          <w:rFonts w:ascii="Times New Roman" w:hAnsi="Times New Roman" w:cs="Times New Roman"/>
        </w:rPr>
        <w:t>.</w:t>
      </w:r>
      <w:r w:rsidR="00E20E5D">
        <w:rPr>
          <w:rFonts w:ascii="Times New Roman" w:hAnsi="Times New Roman" w:cs="Times New Roman"/>
        </w:rPr>
        <w:t xml:space="preserve"> </w:t>
      </w:r>
      <w:r w:rsidRPr="007348CA">
        <w:rPr>
          <w:rFonts w:ascii="Times New Roman" w:hAnsi="Times New Roman" w:cs="Times New Roman"/>
        </w:rPr>
        <w:t>Batılı ülkelerin mülteci hareketlerindeki sınırlandırmaları iki yöntem izlenerek uygulanmaktadır</w:t>
      </w:r>
      <w:r w:rsidR="00BF3141" w:rsidRPr="007348CA">
        <w:rPr>
          <w:rFonts w:ascii="Times New Roman" w:hAnsi="Times New Roman" w:cs="Times New Roman"/>
        </w:rPr>
        <w:t xml:space="preserve">. </w:t>
      </w:r>
      <w:r w:rsidRPr="007348CA">
        <w:rPr>
          <w:rFonts w:ascii="Times New Roman" w:hAnsi="Times New Roman" w:cs="Times New Roman"/>
        </w:rPr>
        <w:t xml:space="preserve"> Birinci olarak mültecileri kaynak veya kaynak ülkeye yakın bir ülkeye </w:t>
      </w:r>
      <w:r w:rsidR="00E45BD1" w:rsidRPr="007348CA">
        <w:rPr>
          <w:rFonts w:ascii="Times New Roman" w:hAnsi="Times New Roman" w:cs="Times New Roman"/>
        </w:rPr>
        <w:t>yerleştirmek şeklinde</w:t>
      </w:r>
      <w:r w:rsidRPr="007348CA">
        <w:rPr>
          <w:rFonts w:ascii="Times New Roman" w:hAnsi="Times New Roman" w:cs="Times New Roman"/>
        </w:rPr>
        <w:t xml:space="preserve"> iken</w:t>
      </w:r>
      <w:r w:rsidR="00942141">
        <w:rPr>
          <w:rFonts w:ascii="Times New Roman" w:hAnsi="Times New Roman" w:cs="Times New Roman"/>
        </w:rPr>
        <w:t>;</w:t>
      </w:r>
      <w:r w:rsidRPr="007348CA">
        <w:rPr>
          <w:rFonts w:ascii="Times New Roman" w:hAnsi="Times New Roman" w:cs="Times New Roman"/>
        </w:rPr>
        <w:t xml:space="preserve"> diğer yöntem </w:t>
      </w:r>
      <w:r w:rsidR="005C6B98" w:rsidRPr="007348CA">
        <w:rPr>
          <w:rFonts w:ascii="Times New Roman" w:hAnsi="Times New Roman" w:cs="Times New Roman"/>
        </w:rPr>
        <w:t>ise iltica</w:t>
      </w:r>
      <w:r w:rsidRPr="007348CA">
        <w:rPr>
          <w:rFonts w:ascii="Times New Roman" w:hAnsi="Times New Roman" w:cs="Times New Roman"/>
        </w:rPr>
        <w:t xml:space="preserve"> talep ve kabul koşullarının zorlaştırılması şeklinde olmaktadır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18)</w:t>
      </w:r>
      <w:r w:rsidR="00BF3141" w:rsidRPr="007348CA">
        <w:rPr>
          <w:rFonts w:ascii="Times New Roman" w:hAnsi="Times New Roman" w:cs="Times New Roman"/>
        </w:rPr>
        <w:t xml:space="preserve">. </w:t>
      </w:r>
    </w:p>
    <w:p w:rsidR="00484E26" w:rsidRPr="007348CA" w:rsidRDefault="00484E2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hareketlerini kısıtlayan gelişmeler</w:t>
      </w:r>
      <w:r w:rsidR="00BD4527">
        <w:rPr>
          <w:rFonts w:ascii="Times New Roman" w:hAnsi="Times New Roman" w:cs="Times New Roman"/>
        </w:rPr>
        <w:t>,</w:t>
      </w:r>
      <w:r w:rsidRPr="007348CA">
        <w:rPr>
          <w:rFonts w:ascii="Times New Roman" w:hAnsi="Times New Roman" w:cs="Times New Roman"/>
        </w:rPr>
        <w:t xml:space="preserve"> tarihsel açıdan sıralandığında belli başlı d</w:t>
      </w:r>
      <w:r w:rsidR="00917171">
        <w:rPr>
          <w:rFonts w:ascii="Times New Roman" w:hAnsi="Times New Roman" w:cs="Times New Roman"/>
        </w:rPr>
        <w:t>önüm noktaları bulunduğu dikkat</w:t>
      </w:r>
      <w:r w:rsidRPr="007348CA">
        <w:rPr>
          <w:rFonts w:ascii="Times New Roman" w:hAnsi="Times New Roman" w:cs="Times New Roman"/>
        </w:rPr>
        <w:t xml:space="preserve"> çekmektedir</w:t>
      </w:r>
      <w:r w:rsidR="00BF3141" w:rsidRPr="007348CA">
        <w:rPr>
          <w:rFonts w:ascii="Times New Roman" w:hAnsi="Times New Roman" w:cs="Times New Roman"/>
        </w:rPr>
        <w:t xml:space="preserve">. </w:t>
      </w:r>
      <w:r w:rsidRPr="007348CA">
        <w:rPr>
          <w:rFonts w:ascii="Times New Roman" w:hAnsi="Times New Roman" w:cs="Times New Roman"/>
        </w:rPr>
        <w:t>İkinci Dünya Savaşı sonrasında yaşanan soğuk savaş dönemi ve soğuk savaş dönemini takip e</w:t>
      </w:r>
      <w:r w:rsidR="00636ABD" w:rsidRPr="007348CA">
        <w:rPr>
          <w:rFonts w:ascii="Times New Roman" w:hAnsi="Times New Roman" w:cs="Times New Roman"/>
        </w:rPr>
        <w:t>den 90’ lı yıllar ile 11 Eylül t</w:t>
      </w:r>
      <w:r w:rsidRPr="007348CA">
        <w:rPr>
          <w:rFonts w:ascii="Times New Roman" w:hAnsi="Times New Roman" w:cs="Times New Roman"/>
        </w:rPr>
        <w:t>erör saldırıları sonrasında iltica hareketlerini kısıtlayan pek çok uygulamaya rastlanmıştır</w:t>
      </w:r>
      <w:r w:rsidR="00BF3141" w:rsidRPr="007348CA">
        <w:rPr>
          <w:rFonts w:ascii="Times New Roman" w:hAnsi="Times New Roman" w:cs="Times New Roman"/>
        </w:rPr>
        <w:t xml:space="preserve">. </w:t>
      </w:r>
    </w:p>
    <w:p w:rsidR="007348CA" w:rsidRPr="007348CA" w:rsidRDefault="007348CA" w:rsidP="00BE3C92">
      <w:pPr>
        <w:spacing w:before="240" w:after="240" w:line="320" w:lineRule="atLeast"/>
        <w:ind w:firstLine="567"/>
        <w:jc w:val="both"/>
        <w:rPr>
          <w:rFonts w:ascii="Times New Roman" w:hAnsi="Times New Roman" w:cs="Times New Roman"/>
        </w:rPr>
      </w:pPr>
    </w:p>
    <w:p w:rsidR="007348CA" w:rsidRPr="007348CA" w:rsidRDefault="007348CA" w:rsidP="00BE3C92">
      <w:pPr>
        <w:spacing w:before="240" w:after="240" w:line="320" w:lineRule="atLeast"/>
        <w:ind w:firstLine="567"/>
        <w:jc w:val="both"/>
        <w:rPr>
          <w:rFonts w:ascii="Times New Roman" w:hAnsi="Times New Roman" w:cs="Times New Roman"/>
        </w:rPr>
      </w:pPr>
    </w:p>
    <w:p w:rsidR="00484E26" w:rsidRPr="007348CA" w:rsidRDefault="00484E26"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lastRenderedPageBreak/>
        <w:t>1</w:t>
      </w:r>
      <w:r w:rsidR="00C64EDF">
        <w:rPr>
          <w:rFonts w:ascii="Times New Roman" w:hAnsi="Times New Roman" w:cs="Times New Roman"/>
          <w:b/>
        </w:rPr>
        <w:t>.</w:t>
      </w:r>
      <w:r w:rsidRPr="007348CA">
        <w:rPr>
          <w:rFonts w:ascii="Times New Roman" w:hAnsi="Times New Roman" w:cs="Times New Roman"/>
          <w:b/>
        </w:rPr>
        <w:t>4</w:t>
      </w:r>
      <w:r w:rsidR="00C64EDF">
        <w:rPr>
          <w:rFonts w:ascii="Times New Roman" w:hAnsi="Times New Roman" w:cs="Times New Roman"/>
          <w:b/>
        </w:rPr>
        <w:t>.</w:t>
      </w:r>
      <w:r w:rsidR="00481F9D"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Pr="007348CA">
        <w:rPr>
          <w:rFonts w:ascii="Times New Roman" w:hAnsi="Times New Roman" w:cs="Times New Roman"/>
          <w:b/>
        </w:rPr>
        <w:t xml:space="preserve">Soğuk </w:t>
      </w:r>
      <w:r w:rsidR="007B3430" w:rsidRPr="007348CA">
        <w:rPr>
          <w:rFonts w:ascii="Times New Roman" w:hAnsi="Times New Roman" w:cs="Times New Roman"/>
          <w:b/>
        </w:rPr>
        <w:t>savaş dönemi</w:t>
      </w:r>
    </w:p>
    <w:p w:rsidR="00484E26" w:rsidRPr="007348CA" w:rsidRDefault="00484E2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Soğuk savaş dönem</w:t>
      </w:r>
      <w:r w:rsidR="00412F05" w:rsidRPr="007348CA">
        <w:rPr>
          <w:rFonts w:ascii="Times New Roman" w:hAnsi="Times New Roman" w:cs="Times New Roman"/>
        </w:rPr>
        <w:t>i</w:t>
      </w:r>
      <w:r w:rsidRPr="007348CA">
        <w:rPr>
          <w:rFonts w:ascii="Times New Roman" w:hAnsi="Times New Roman" w:cs="Times New Roman"/>
        </w:rPr>
        <w:t xml:space="preserve"> uluslararası koruma rejimi</w:t>
      </w:r>
      <w:r w:rsidR="00942141">
        <w:rPr>
          <w:rFonts w:ascii="Times New Roman" w:hAnsi="Times New Roman" w:cs="Times New Roman"/>
        </w:rPr>
        <w:t>nde</w:t>
      </w:r>
      <w:r w:rsidRPr="007348CA">
        <w:rPr>
          <w:rFonts w:ascii="Times New Roman" w:hAnsi="Times New Roman" w:cs="Times New Roman"/>
        </w:rPr>
        <w:t xml:space="preserve"> ekonomik</w:t>
      </w:r>
      <w:r w:rsidR="00D01E3F" w:rsidRPr="007348CA">
        <w:rPr>
          <w:rFonts w:ascii="Times New Roman" w:hAnsi="Times New Roman" w:cs="Times New Roman"/>
        </w:rPr>
        <w:t xml:space="preserve">, </w:t>
      </w:r>
      <w:r w:rsidRPr="007348CA">
        <w:rPr>
          <w:rFonts w:ascii="Times New Roman" w:hAnsi="Times New Roman" w:cs="Times New Roman"/>
        </w:rPr>
        <w:t>siyasi istikrarsızlıklar ve iç çatışma yaşayan ülkeler iltica hareketlerinde kaynak ülke olurken</w:t>
      </w:r>
      <w:r w:rsidR="00BA2671">
        <w:rPr>
          <w:rFonts w:ascii="Times New Roman" w:hAnsi="Times New Roman" w:cs="Times New Roman"/>
        </w:rPr>
        <w:t>;</w:t>
      </w:r>
      <w:r w:rsidRPr="007348CA">
        <w:rPr>
          <w:rFonts w:ascii="Times New Roman" w:hAnsi="Times New Roman" w:cs="Times New Roman"/>
        </w:rPr>
        <w:t xml:space="preserve"> A</w:t>
      </w:r>
      <w:r w:rsidR="00D82FB5" w:rsidRPr="007348CA">
        <w:rPr>
          <w:rFonts w:ascii="Times New Roman" w:hAnsi="Times New Roman" w:cs="Times New Roman"/>
        </w:rPr>
        <w:t>BD</w:t>
      </w:r>
      <w:r w:rsidRPr="007348CA">
        <w:rPr>
          <w:rFonts w:ascii="Times New Roman" w:hAnsi="Times New Roman" w:cs="Times New Roman"/>
        </w:rPr>
        <w:t xml:space="preserve"> ve AB üyesi ülkeler hedef ülkeler olmuştur</w:t>
      </w:r>
      <w:r w:rsidR="00BF3141" w:rsidRPr="007348CA">
        <w:rPr>
          <w:rFonts w:ascii="Times New Roman" w:hAnsi="Times New Roman" w:cs="Times New Roman"/>
        </w:rPr>
        <w:t>.</w:t>
      </w:r>
      <w:r w:rsidRPr="007348CA">
        <w:rPr>
          <w:rFonts w:ascii="Times New Roman" w:hAnsi="Times New Roman" w:cs="Times New Roman"/>
        </w:rPr>
        <w:t xml:space="preserve"> Hedef olan bu ülkeler aynı zamanda uluslararası koruma rejiminin sosyal</w:t>
      </w:r>
      <w:r w:rsidR="00D01E3F" w:rsidRPr="007348CA">
        <w:rPr>
          <w:rFonts w:ascii="Times New Roman" w:hAnsi="Times New Roman" w:cs="Times New Roman"/>
        </w:rPr>
        <w:t xml:space="preserve">, </w:t>
      </w:r>
      <w:r w:rsidRPr="007348CA">
        <w:rPr>
          <w:rFonts w:ascii="Times New Roman" w:hAnsi="Times New Roman" w:cs="Times New Roman"/>
        </w:rPr>
        <w:t>ekonomik v</w:t>
      </w:r>
      <w:r w:rsidR="00C76B1E" w:rsidRPr="007348CA">
        <w:rPr>
          <w:rFonts w:ascii="Times New Roman" w:hAnsi="Times New Roman" w:cs="Times New Roman"/>
        </w:rPr>
        <w:t>e hukuki yapısını da belirlemişlerdir</w:t>
      </w:r>
      <w:r w:rsidR="00BF3141" w:rsidRPr="007348CA">
        <w:rPr>
          <w:rFonts w:ascii="Times New Roman" w:hAnsi="Times New Roman" w:cs="Times New Roman"/>
        </w:rPr>
        <w:t xml:space="preserve">. </w:t>
      </w:r>
      <w:r w:rsidRPr="007348CA">
        <w:rPr>
          <w:rFonts w:ascii="Times New Roman" w:hAnsi="Times New Roman" w:cs="Times New Roman"/>
        </w:rPr>
        <w:t>Bu dönemin dikkat çeken diğer en önemli özelliği de iltica taleplerinin sınırlandırılmasıdır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18)</w:t>
      </w:r>
      <w:r w:rsidR="00BF3141" w:rsidRPr="007348CA">
        <w:rPr>
          <w:rFonts w:ascii="Times New Roman" w:hAnsi="Times New Roman" w:cs="Times New Roman"/>
        </w:rPr>
        <w:t xml:space="preserve">. </w:t>
      </w:r>
    </w:p>
    <w:p w:rsidR="00484E26" w:rsidRPr="007348CA" w:rsidRDefault="00484E2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Sovyetler Birliği'nin 1956 yılında </w:t>
      </w:r>
      <w:r w:rsidR="00C836E0" w:rsidRPr="007348CA">
        <w:rPr>
          <w:rFonts w:ascii="Times New Roman" w:hAnsi="Times New Roman" w:cs="Times New Roman"/>
        </w:rPr>
        <w:t>Macaristan’da</w:t>
      </w:r>
      <w:r w:rsidR="00D01E3F" w:rsidRPr="007348CA">
        <w:rPr>
          <w:rFonts w:ascii="Times New Roman" w:hAnsi="Times New Roman" w:cs="Times New Roman"/>
        </w:rPr>
        <w:t xml:space="preserve">, </w:t>
      </w:r>
      <w:r w:rsidR="00C836E0" w:rsidRPr="007348CA">
        <w:rPr>
          <w:rFonts w:ascii="Times New Roman" w:hAnsi="Times New Roman" w:cs="Times New Roman"/>
        </w:rPr>
        <w:t>1968</w:t>
      </w:r>
      <w:r w:rsidRPr="007348CA">
        <w:rPr>
          <w:rFonts w:ascii="Times New Roman" w:hAnsi="Times New Roman" w:cs="Times New Roman"/>
        </w:rPr>
        <w:t xml:space="preserve"> yılında Prag'da yaptığı müdahaleler neticesinde toplam 300</w:t>
      </w:r>
      <w:r w:rsidR="00BF3141" w:rsidRPr="007348CA">
        <w:rPr>
          <w:rFonts w:ascii="Times New Roman" w:hAnsi="Times New Roman" w:cs="Times New Roman"/>
        </w:rPr>
        <w:t>.</w:t>
      </w:r>
      <w:r w:rsidRPr="007348CA">
        <w:rPr>
          <w:rFonts w:ascii="Times New Roman" w:hAnsi="Times New Roman" w:cs="Times New Roman"/>
        </w:rPr>
        <w:t>000 sığınmacı yerlerini terk etmişler</w:t>
      </w:r>
      <w:r w:rsidR="00D01E3F" w:rsidRPr="007348CA">
        <w:rPr>
          <w:rFonts w:ascii="Times New Roman" w:hAnsi="Times New Roman" w:cs="Times New Roman"/>
        </w:rPr>
        <w:t xml:space="preserve">, </w:t>
      </w:r>
      <w:r w:rsidRPr="007348CA">
        <w:rPr>
          <w:rFonts w:ascii="Times New Roman" w:hAnsi="Times New Roman" w:cs="Times New Roman"/>
        </w:rPr>
        <w:t>batılı ülkeler ise bu sığınmacı hareketlerini komünizm karşıtlığı çerçevesinde desteklemişlerdir</w:t>
      </w:r>
      <w:r w:rsidR="00BF3141" w:rsidRPr="007348CA">
        <w:rPr>
          <w:rFonts w:ascii="Times New Roman" w:hAnsi="Times New Roman" w:cs="Times New Roman"/>
        </w:rPr>
        <w:t>.</w:t>
      </w:r>
      <w:r w:rsidR="00A01F94">
        <w:rPr>
          <w:rFonts w:ascii="Times New Roman" w:hAnsi="Times New Roman" w:cs="Times New Roman"/>
        </w:rPr>
        <w:t xml:space="preserve"> </w:t>
      </w:r>
      <w:r w:rsidRPr="007348CA">
        <w:rPr>
          <w:rFonts w:ascii="Times New Roman" w:hAnsi="Times New Roman" w:cs="Times New Roman"/>
        </w:rPr>
        <w:t>Ancak 1970</w:t>
      </w:r>
      <w:r w:rsidR="00A32D2A" w:rsidRPr="007348CA">
        <w:rPr>
          <w:rFonts w:ascii="Times New Roman" w:hAnsi="Times New Roman" w:cs="Times New Roman"/>
        </w:rPr>
        <w:t>'</w:t>
      </w:r>
      <w:r w:rsidRPr="007348CA">
        <w:rPr>
          <w:rFonts w:ascii="Times New Roman" w:hAnsi="Times New Roman" w:cs="Times New Roman"/>
        </w:rPr>
        <w:t xml:space="preserve">li yıllarda Latin Amerika ülkelerinde </w:t>
      </w:r>
      <w:r w:rsidR="00892545" w:rsidRPr="007348CA">
        <w:rPr>
          <w:rFonts w:ascii="Times New Roman" w:hAnsi="Times New Roman" w:cs="Times New Roman"/>
        </w:rPr>
        <w:t>yaşanan askeri</w:t>
      </w:r>
      <w:r w:rsidRPr="007348CA">
        <w:rPr>
          <w:rFonts w:ascii="Times New Roman" w:hAnsi="Times New Roman" w:cs="Times New Roman"/>
        </w:rPr>
        <w:t xml:space="preserve"> darbeler ile gelişen sığınmacı akımında Avrupa ülkeleri ve Kuzey Amerika aynı kabul politikasını göstermemiştir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251)</w:t>
      </w:r>
      <w:r w:rsidR="00BF3141" w:rsidRPr="007348CA">
        <w:rPr>
          <w:rFonts w:ascii="Times New Roman" w:hAnsi="Times New Roman" w:cs="Times New Roman"/>
        </w:rPr>
        <w:t xml:space="preserve">. </w:t>
      </w:r>
    </w:p>
    <w:p w:rsidR="0085581D" w:rsidRPr="007348CA" w:rsidRDefault="00484E2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Sovyetler Birliği’nin 1979 yılında Afganistan’ı işgali ve soğuk savaşın etkili olduğu bu dönem Afrika</w:t>
      </w:r>
      <w:r w:rsidR="00D01E3F" w:rsidRPr="007348CA">
        <w:rPr>
          <w:rFonts w:ascii="Times New Roman" w:hAnsi="Times New Roman" w:cs="Times New Roman"/>
        </w:rPr>
        <w:t xml:space="preserve">, </w:t>
      </w:r>
      <w:r w:rsidRPr="007348CA">
        <w:rPr>
          <w:rFonts w:ascii="Times New Roman" w:hAnsi="Times New Roman" w:cs="Times New Roman"/>
        </w:rPr>
        <w:t>Asya ve Orta Amerika kaynaklı mülteci sayısında artışa neden olmuştur</w:t>
      </w:r>
      <w:r w:rsidR="00BF3141" w:rsidRPr="007348CA">
        <w:rPr>
          <w:rFonts w:ascii="Times New Roman" w:hAnsi="Times New Roman" w:cs="Times New Roman"/>
        </w:rPr>
        <w:t xml:space="preserve">. </w:t>
      </w:r>
      <w:r w:rsidRPr="007348CA">
        <w:rPr>
          <w:rFonts w:ascii="Times New Roman" w:hAnsi="Times New Roman" w:cs="Times New Roman"/>
        </w:rPr>
        <w:t>Afganistan ‘dan altı milyonun üzerinde kişi Pakistan ve İran başta olmak üzere</w:t>
      </w:r>
      <w:r w:rsidR="00C76B1E" w:rsidRPr="007348CA">
        <w:rPr>
          <w:rFonts w:ascii="Times New Roman" w:hAnsi="Times New Roman" w:cs="Times New Roman"/>
        </w:rPr>
        <w:t xml:space="preserve"> </w:t>
      </w:r>
      <w:r w:rsidRPr="007348CA">
        <w:rPr>
          <w:rFonts w:ascii="Times New Roman" w:hAnsi="Times New Roman" w:cs="Times New Roman"/>
        </w:rPr>
        <w:t>diğer komşu ülkelere iltica etmişlerdir</w:t>
      </w:r>
      <w:r w:rsidR="00BF3141" w:rsidRPr="007348CA">
        <w:rPr>
          <w:rFonts w:ascii="Times New Roman" w:hAnsi="Times New Roman" w:cs="Times New Roman"/>
        </w:rPr>
        <w:t xml:space="preserve">. </w:t>
      </w:r>
      <w:r w:rsidRPr="007348CA">
        <w:rPr>
          <w:rFonts w:ascii="Times New Roman" w:hAnsi="Times New Roman" w:cs="Times New Roman"/>
        </w:rPr>
        <w:t>Bu dönemde yaşanan gelişmeler 1980’li yıllardaki toplu mülteci kamplarını ortaya çıkarmıştır</w:t>
      </w:r>
      <w:r w:rsidR="00BF3141" w:rsidRPr="007348CA">
        <w:rPr>
          <w:rFonts w:ascii="Times New Roman" w:hAnsi="Times New Roman" w:cs="Times New Roman"/>
        </w:rPr>
        <w:t xml:space="preserve">. </w:t>
      </w:r>
      <w:r w:rsidRPr="007348CA">
        <w:rPr>
          <w:rFonts w:ascii="Times New Roman" w:hAnsi="Times New Roman" w:cs="Times New Roman"/>
        </w:rPr>
        <w:t>Batı</w:t>
      </w:r>
      <w:r w:rsidR="00C76B1E" w:rsidRPr="007348CA">
        <w:rPr>
          <w:rFonts w:ascii="Times New Roman" w:hAnsi="Times New Roman" w:cs="Times New Roman"/>
        </w:rPr>
        <w:t>lı ülkelerde kaygılara yol açan bu durum,</w:t>
      </w:r>
      <w:r w:rsidRPr="007348CA">
        <w:rPr>
          <w:rFonts w:ascii="Times New Roman" w:hAnsi="Times New Roman" w:cs="Times New Roman"/>
        </w:rPr>
        <w:t xml:space="preserve"> bu ülkelerce mülteciler</w:t>
      </w:r>
      <w:r w:rsidR="00C76B1E" w:rsidRPr="007348CA">
        <w:rPr>
          <w:rFonts w:ascii="Times New Roman" w:hAnsi="Times New Roman" w:cs="Times New Roman"/>
        </w:rPr>
        <w:t>in</w:t>
      </w:r>
      <w:r w:rsidRPr="007348CA">
        <w:rPr>
          <w:rFonts w:ascii="Times New Roman" w:hAnsi="Times New Roman" w:cs="Times New Roman"/>
        </w:rPr>
        <w:t xml:space="preserve"> ekonomik göçmen olarak görülme</w:t>
      </w:r>
      <w:r w:rsidR="00C76B1E" w:rsidRPr="007348CA">
        <w:rPr>
          <w:rFonts w:ascii="Times New Roman" w:hAnsi="Times New Roman" w:cs="Times New Roman"/>
        </w:rPr>
        <w:t xml:space="preserve">sine neden olmuş </w:t>
      </w:r>
      <w:r w:rsidRPr="007348CA">
        <w:rPr>
          <w:rFonts w:ascii="Times New Roman" w:hAnsi="Times New Roman" w:cs="Times New Roman"/>
        </w:rPr>
        <w:t>ve bu nüfus hareketlerine karşı sınırlandırıcı tedbir a</w:t>
      </w:r>
      <w:r w:rsidR="00C76B1E" w:rsidRPr="007348CA">
        <w:rPr>
          <w:rFonts w:ascii="Times New Roman" w:hAnsi="Times New Roman" w:cs="Times New Roman"/>
        </w:rPr>
        <w:t>lınmıştır</w:t>
      </w:r>
      <w:r w:rsidR="00A01F94">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UNHRC</w:t>
      </w:r>
      <w:r w:rsidR="00D01E3F" w:rsidRPr="007348CA">
        <w:rPr>
          <w:rFonts w:ascii="Times New Roman" w:hAnsi="Times New Roman" w:cs="Times New Roman"/>
        </w:rPr>
        <w:t xml:space="preserve">, </w:t>
      </w:r>
      <w:r w:rsidR="00DC5B67" w:rsidRPr="007348CA">
        <w:rPr>
          <w:rFonts w:ascii="Times New Roman" w:hAnsi="Times New Roman" w:cs="Times New Roman"/>
        </w:rPr>
        <w:t>2000a</w:t>
      </w:r>
      <w:r w:rsidR="00C836E0" w:rsidRPr="007348CA">
        <w:rPr>
          <w:rFonts w:ascii="Times New Roman" w:hAnsi="Times New Roman" w:cs="Times New Roman"/>
        </w:rPr>
        <w:t xml:space="preserve">: </w:t>
      </w:r>
      <w:r w:rsidRPr="007348CA">
        <w:rPr>
          <w:rFonts w:ascii="Times New Roman" w:hAnsi="Times New Roman" w:cs="Times New Roman"/>
        </w:rPr>
        <w:t>108)</w:t>
      </w:r>
      <w:r w:rsidR="00BF3141" w:rsidRPr="007348CA">
        <w:rPr>
          <w:rFonts w:ascii="Times New Roman" w:hAnsi="Times New Roman" w:cs="Times New Roman"/>
        </w:rPr>
        <w:t xml:space="preserve">. </w:t>
      </w:r>
    </w:p>
    <w:p w:rsidR="0085581D" w:rsidRPr="007348CA" w:rsidRDefault="0085581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Avrupa’ya 1960</w:t>
      </w:r>
      <w:r w:rsidR="00C76B1E" w:rsidRPr="007348CA">
        <w:rPr>
          <w:rFonts w:ascii="Times New Roman" w:hAnsi="Times New Roman" w:cs="Times New Roman"/>
        </w:rPr>
        <w:t>’</w:t>
      </w:r>
      <w:r w:rsidRPr="007348CA">
        <w:rPr>
          <w:rFonts w:ascii="Times New Roman" w:hAnsi="Times New Roman" w:cs="Times New Roman"/>
        </w:rPr>
        <w:t xml:space="preserve">ların başından başlayan işçi </w:t>
      </w:r>
      <w:r w:rsidR="00C836E0" w:rsidRPr="007348CA">
        <w:rPr>
          <w:rFonts w:ascii="Times New Roman" w:hAnsi="Times New Roman" w:cs="Times New Roman"/>
        </w:rPr>
        <w:t>göçü</w:t>
      </w:r>
      <w:r w:rsidR="00D01E3F" w:rsidRPr="007348CA">
        <w:rPr>
          <w:rFonts w:ascii="Times New Roman" w:hAnsi="Times New Roman" w:cs="Times New Roman"/>
        </w:rPr>
        <w:t xml:space="preserve">, </w:t>
      </w:r>
      <w:r w:rsidR="00C836E0" w:rsidRPr="007348CA">
        <w:rPr>
          <w:rFonts w:ascii="Times New Roman" w:hAnsi="Times New Roman" w:cs="Times New Roman"/>
        </w:rPr>
        <w:t>1973’deki</w:t>
      </w:r>
      <w:r w:rsidRPr="007348CA">
        <w:rPr>
          <w:rFonts w:ascii="Times New Roman" w:hAnsi="Times New Roman" w:cs="Times New Roman"/>
        </w:rPr>
        <w:t xml:space="preserve"> petrol krizinden kaynaklı kesintiye uğramıştır</w:t>
      </w:r>
      <w:r w:rsidR="00BF3141" w:rsidRPr="007348CA">
        <w:rPr>
          <w:rFonts w:ascii="Times New Roman" w:hAnsi="Times New Roman" w:cs="Times New Roman"/>
        </w:rPr>
        <w:t>.</w:t>
      </w:r>
      <w:r w:rsidRPr="007348CA">
        <w:rPr>
          <w:rFonts w:ascii="Times New Roman" w:hAnsi="Times New Roman" w:cs="Times New Roman"/>
        </w:rPr>
        <w:t xml:space="preserve"> Ekonomik kriz nedeniyle toplu göçleri durduran Avrupa’ya</w:t>
      </w:r>
      <w:r w:rsidR="00D01E3F" w:rsidRPr="007348CA">
        <w:rPr>
          <w:rFonts w:ascii="Times New Roman" w:hAnsi="Times New Roman" w:cs="Times New Roman"/>
        </w:rPr>
        <w:t xml:space="preserve"> </w:t>
      </w:r>
      <w:r w:rsidRPr="007348CA">
        <w:rPr>
          <w:rFonts w:ascii="Times New Roman" w:hAnsi="Times New Roman" w:cs="Times New Roman"/>
        </w:rPr>
        <w:t>işçi olarak gitmek isteyip gidemeyenler</w:t>
      </w:r>
      <w:r w:rsidR="00A01F94">
        <w:rPr>
          <w:rFonts w:ascii="Times New Roman" w:hAnsi="Times New Roman" w:cs="Times New Roman"/>
        </w:rPr>
        <w:t xml:space="preserve"> </w:t>
      </w:r>
      <w:r w:rsidRPr="007348CA">
        <w:rPr>
          <w:rFonts w:ascii="Times New Roman" w:hAnsi="Times New Roman" w:cs="Times New Roman"/>
        </w:rPr>
        <w:t xml:space="preserve">de sığınmacı ve mülteci statüsüyle göç </w:t>
      </w:r>
      <w:r w:rsidR="00E45BD1" w:rsidRPr="007348CA">
        <w:rPr>
          <w:rFonts w:ascii="Times New Roman" w:hAnsi="Times New Roman" w:cs="Times New Roman"/>
        </w:rPr>
        <w:t>etmişlerdir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212)</w:t>
      </w:r>
      <w:r w:rsidR="00BF3141" w:rsidRPr="007348CA">
        <w:rPr>
          <w:rFonts w:ascii="Times New Roman" w:hAnsi="Times New Roman" w:cs="Times New Roman"/>
        </w:rPr>
        <w:t xml:space="preserve">. </w:t>
      </w:r>
      <w:r w:rsidRPr="007348CA">
        <w:rPr>
          <w:rFonts w:ascii="Times New Roman" w:hAnsi="Times New Roman" w:cs="Times New Roman"/>
        </w:rPr>
        <w:t>Öte yandan bu dönemde</w:t>
      </w:r>
      <w:r w:rsidR="00C76B1E" w:rsidRPr="007348CA">
        <w:rPr>
          <w:rFonts w:ascii="Times New Roman" w:hAnsi="Times New Roman" w:cs="Times New Roman"/>
        </w:rPr>
        <w:t>,</w:t>
      </w:r>
      <w:r w:rsidRPr="007348CA">
        <w:rPr>
          <w:rFonts w:ascii="Times New Roman" w:hAnsi="Times New Roman" w:cs="Times New Roman"/>
        </w:rPr>
        <w:t xml:space="preserve"> ülkelerin kayıtlı göç politikalarında uyguladığı kısıtla</w:t>
      </w:r>
      <w:r w:rsidR="00C76B1E" w:rsidRPr="007348CA">
        <w:rPr>
          <w:rFonts w:ascii="Times New Roman" w:hAnsi="Times New Roman" w:cs="Times New Roman"/>
        </w:rPr>
        <w:t>y</w:t>
      </w:r>
      <w:r w:rsidRPr="007348CA">
        <w:rPr>
          <w:rFonts w:ascii="Times New Roman" w:hAnsi="Times New Roman" w:cs="Times New Roman"/>
        </w:rPr>
        <w:t>ıcı uygulamalar sığınma talep edenlerin sayısında</w:t>
      </w:r>
      <w:r w:rsidR="00C76B1E" w:rsidRPr="007348CA">
        <w:rPr>
          <w:rFonts w:ascii="Times New Roman" w:hAnsi="Times New Roman" w:cs="Times New Roman"/>
        </w:rPr>
        <w:t xml:space="preserve"> da</w:t>
      </w:r>
      <w:r w:rsidRPr="007348CA">
        <w:rPr>
          <w:rFonts w:ascii="Times New Roman" w:hAnsi="Times New Roman" w:cs="Times New Roman"/>
        </w:rPr>
        <w:t xml:space="preserve"> önemli artış meydana getirmiştir</w:t>
      </w:r>
      <w:r w:rsidR="00BF3141" w:rsidRPr="007348CA">
        <w:rPr>
          <w:rFonts w:ascii="Times New Roman" w:hAnsi="Times New Roman" w:cs="Times New Roman"/>
        </w:rPr>
        <w:t xml:space="preserve">. </w:t>
      </w:r>
      <w:r w:rsidRPr="007348CA">
        <w:rPr>
          <w:rFonts w:ascii="Times New Roman" w:hAnsi="Times New Roman" w:cs="Times New Roman"/>
        </w:rPr>
        <w:t>Örneğin</w:t>
      </w:r>
      <w:r w:rsidR="00D01E3F" w:rsidRPr="007348CA">
        <w:rPr>
          <w:rFonts w:ascii="Times New Roman" w:hAnsi="Times New Roman" w:cs="Times New Roman"/>
        </w:rPr>
        <w:t xml:space="preserve">, </w:t>
      </w:r>
      <w:r w:rsidRPr="007348CA">
        <w:rPr>
          <w:rFonts w:ascii="Times New Roman" w:hAnsi="Times New Roman" w:cs="Times New Roman"/>
        </w:rPr>
        <w:t>1978 'den itibaren Federal Almanya'nın göçmen işçi kabul etmeme politikası sonucunda</w:t>
      </w:r>
      <w:r w:rsidR="00D01E3F" w:rsidRPr="007348CA">
        <w:rPr>
          <w:rFonts w:ascii="Times New Roman" w:hAnsi="Times New Roman" w:cs="Times New Roman"/>
        </w:rPr>
        <w:t xml:space="preserve">, </w:t>
      </w:r>
      <w:r w:rsidRPr="007348CA">
        <w:rPr>
          <w:rFonts w:ascii="Times New Roman" w:hAnsi="Times New Roman" w:cs="Times New Roman"/>
        </w:rPr>
        <w:t>çoğunluğunu ekonomik sebeplerden göç etmek isteyenlerin oluşturduğu sığınma talep başvuruları</w:t>
      </w:r>
      <w:r w:rsidR="00D01E3F" w:rsidRPr="007348CA">
        <w:rPr>
          <w:rFonts w:ascii="Times New Roman" w:hAnsi="Times New Roman" w:cs="Times New Roman"/>
        </w:rPr>
        <w:t xml:space="preserve"> </w:t>
      </w:r>
      <w:r w:rsidRPr="007348CA">
        <w:rPr>
          <w:rFonts w:ascii="Times New Roman" w:hAnsi="Times New Roman" w:cs="Times New Roman"/>
        </w:rPr>
        <w:t>1976</w:t>
      </w:r>
      <w:r w:rsidR="00A32D2A" w:rsidRPr="007348CA">
        <w:rPr>
          <w:rFonts w:ascii="Times New Roman" w:hAnsi="Times New Roman" w:cs="Times New Roman"/>
        </w:rPr>
        <w:t>'</w:t>
      </w:r>
      <w:r w:rsidRPr="007348CA">
        <w:rPr>
          <w:rFonts w:ascii="Times New Roman" w:hAnsi="Times New Roman" w:cs="Times New Roman"/>
        </w:rPr>
        <w:t>da 809 iken</w:t>
      </w:r>
      <w:r w:rsidR="00186A77">
        <w:rPr>
          <w:rFonts w:ascii="Times New Roman" w:hAnsi="Times New Roman" w:cs="Times New Roman"/>
        </w:rPr>
        <w:t>,</w:t>
      </w:r>
      <w:r w:rsidRPr="007348CA">
        <w:rPr>
          <w:rFonts w:ascii="Times New Roman" w:hAnsi="Times New Roman" w:cs="Times New Roman"/>
        </w:rPr>
        <w:t xml:space="preserve"> bu sayı 1980</w:t>
      </w:r>
      <w:r w:rsidR="00A32D2A" w:rsidRPr="007348CA">
        <w:rPr>
          <w:rFonts w:ascii="Times New Roman" w:hAnsi="Times New Roman" w:cs="Times New Roman"/>
        </w:rPr>
        <w:t>'</w:t>
      </w:r>
      <w:r w:rsidRPr="007348CA">
        <w:rPr>
          <w:rFonts w:ascii="Times New Roman" w:hAnsi="Times New Roman" w:cs="Times New Roman"/>
        </w:rPr>
        <w:t>de 57</w:t>
      </w:r>
      <w:r w:rsidR="00BF3141" w:rsidRPr="007348CA">
        <w:rPr>
          <w:rFonts w:ascii="Times New Roman" w:hAnsi="Times New Roman" w:cs="Times New Roman"/>
        </w:rPr>
        <w:t xml:space="preserve">. </w:t>
      </w:r>
      <w:r w:rsidRPr="007348CA">
        <w:rPr>
          <w:rFonts w:ascii="Times New Roman" w:hAnsi="Times New Roman" w:cs="Times New Roman"/>
        </w:rPr>
        <w:t>913'e çıkmıştır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55-56)</w:t>
      </w:r>
      <w:r w:rsidR="00BF3141" w:rsidRPr="007348CA">
        <w:rPr>
          <w:rFonts w:ascii="Times New Roman" w:hAnsi="Times New Roman" w:cs="Times New Roman"/>
        </w:rPr>
        <w:t xml:space="preserve">. </w:t>
      </w:r>
    </w:p>
    <w:p w:rsidR="00F74015" w:rsidRPr="007348CA" w:rsidRDefault="0085581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Bütün bu tarihsel gelişim doğrultusunda</w:t>
      </w:r>
      <w:r w:rsidR="007E04F1">
        <w:rPr>
          <w:rFonts w:ascii="Times New Roman" w:hAnsi="Times New Roman" w:cs="Times New Roman"/>
        </w:rPr>
        <w:t>,</w:t>
      </w:r>
      <w:r w:rsidRPr="007348CA">
        <w:rPr>
          <w:rFonts w:ascii="Times New Roman" w:hAnsi="Times New Roman" w:cs="Times New Roman"/>
        </w:rPr>
        <w:t xml:space="preserve"> u</w:t>
      </w:r>
      <w:r w:rsidR="00484E26" w:rsidRPr="007348CA">
        <w:rPr>
          <w:rFonts w:ascii="Times New Roman" w:hAnsi="Times New Roman" w:cs="Times New Roman"/>
        </w:rPr>
        <w:t>luslararası koruma rejimi</w:t>
      </w:r>
      <w:r w:rsidR="00D01E3F" w:rsidRPr="007348CA">
        <w:rPr>
          <w:rFonts w:ascii="Times New Roman" w:hAnsi="Times New Roman" w:cs="Times New Roman"/>
        </w:rPr>
        <w:t xml:space="preserve"> </w:t>
      </w:r>
      <w:r w:rsidR="00484E26" w:rsidRPr="007348CA">
        <w:rPr>
          <w:rFonts w:ascii="Times New Roman" w:hAnsi="Times New Roman" w:cs="Times New Roman"/>
        </w:rPr>
        <w:t>soğuk savaş döneminde ideolojik eksende değerlendirilmiş</w:t>
      </w:r>
      <w:r w:rsidR="00D01E3F" w:rsidRPr="007348CA">
        <w:rPr>
          <w:rFonts w:ascii="Times New Roman" w:hAnsi="Times New Roman" w:cs="Times New Roman"/>
        </w:rPr>
        <w:t xml:space="preserve">, </w:t>
      </w:r>
      <w:r w:rsidR="00484E26" w:rsidRPr="007348CA">
        <w:rPr>
          <w:rFonts w:ascii="Times New Roman" w:hAnsi="Times New Roman" w:cs="Times New Roman"/>
        </w:rPr>
        <w:t>doğu ve batı bloğu ülkeler diğer siyasal ve sosyal konularda olduğu gibi bu alanda da birbirlerine üstünlük kurma aracı olarak değerlendirmişlerdir</w:t>
      </w:r>
      <w:r w:rsidR="00D01E3F" w:rsidRPr="007348CA">
        <w:rPr>
          <w:rFonts w:ascii="Times New Roman" w:hAnsi="Times New Roman" w:cs="Times New Roman"/>
        </w:rPr>
        <w:t xml:space="preserve"> (</w:t>
      </w:r>
      <w:r w:rsidR="00484E26"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00484E26" w:rsidRPr="007348CA">
        <w:rPr>
          <w:rFonts w:ascii="Times New Roman" w:hAnsi="Times New Roman" w:cs="Times New Roman"/>
        </w:rPr>
        <w:t>2014</w:t>
      </w:r>
      <w:r w:rsidR="00C836E0" w:rsidRPr="007348CA">
        <w:rPr>
          <w:rFonts w:ascii="Times New Roman" w:hAnsi="Times New Roman" w:cs="Times New Roman"/>
        </w:rPr>
        <w:t xml:space="preserve">: </w:t>
      </w:r>
      <w:r w:rsidR="00484E26" w:rsidRPr="007348CA">
        <w:rPr>
          <w:rFonts w:ascii="Times New Roman" w:hAnsi="Times New Roman" w:cs="Times New Roman"/>
        </w:rPr>
        <w:t>18)</w:t>
      </w:r>
      <w:r w:rsidR="00BF3141" w:rsidRPr="007348CA">
        <w:rPr>
          <w:rFonts w:ascii="Times New Roman" w:hAnsi="Times New Roman" w:cs="Times New Roman"/>
        </w:rPr>
        <w:t xml:space="preserve">. </w:t>
      </w:r>
      <w:r w:rsidR="00484E26" w:rsidRPr="007348CA">
        <w:rPr>
          <w:rFonts w:ascii="Times New Roman" w:hAnsi="Times New Roman" w:cs="Times New Roman"/>
        </w:rPr>
        <w:t xml:space="preserve">Soğuk savaş </w:t>
      </w:r>
      <w:r w:rsidRPr="007348CA">
        <w:rPr>
          <w:rFonts w:ascii="Times New Roman" w:hAnsi="Times New Roman" w:cs="Times New Roman"/>
        </w:rPr>
        <w:t>döneminde iltica</w:t>
      </w:r>
      <w:r w:rsidR="00484E26" w:rsidRPr="007348CA">
        <w:rPr>
          <w:rFonts w:ascii="Times New Roman" w:hAnsi="Times New Roman" w:cs="Times New Roman"/>
        </w:rPr>
        <w:t xml:space="preserve"> politikaları insan hakları odaklı söylem üzerinden yürütülürken günümüzde iltica ve </w:t>
      </w:r>
      <w:r w:rsidR="00C836E0" w:rsidRPr="007348CA">
        <w:rPr>
          <w:rFonts w:ascii="Times New Roman" w:hAnsi="Times New Roman" w:cs="Times New Roman"/>
        </w:rPr>
        <w:t xml:space="preserve">uluslararası </w:t>
      </w:r>
      <w:r w:rsidR="00484E26" w:rsidRPr="007348CA">
        <w:rPr>
          <w:rFonts w:ascii="Times New Roman" w:hAnsi="Times New Roman" w:cs="Times New Roman"/>
        </w:rPr>
        <w:t>göç hareketleri politikalarında dikkat çeken bir özellik</w:t>
      </w:r>
      <w:r w:rsidR="00501CD9">
        <w:rPr>
          <w:rFonts w:ascii="Times New Roman" w:hAnsi="Times New Roman" w:cs="Times New Roman"/>
        </w:rPr>
        <w:t>,</w:t>
      </w:r>
      <w:r w:rsidR="00484E26" w:rsidRPr="007348CA">
        <w:rPr>
          <w:rFonts w:ascii="Times New Roman" w:hAnsi="Times New Roman" w:cs="Times New Roman"/>
        </w:rPr>
        <w:t xml:space="preserve"> bu konunun</w:t>
      </w:r>
      <w:r w:rsidR="00D01E3F" w:rsidRPr="007348CA">
        <w:rPr>
          <w:rFonts w:ascii="Times New Roman" w:hAnsi="Times New Roman" w:cs="Times New Roman"/>
        </w:rPr>
        <w:t xml:space="preserve"> </w:t>
      </w:r>
      <w:r w:rsidR="00484E26" w:rsidRPr="007348CA">
        <w:rPr>
          <w:rFonts w:ascii="Times New Roman" w:hAnsi="Times New Roman" w:cs="Times New Roman"/>
        </w:rPr>
        <w:t xml:space="preserve">insan hakları bağlamında </w:t>
      </w:r>
      <w:r w:rsidR="00E00140" w:rsidRPr="007348CA">
        <w:rPr>
          <w:rFonts w:ascii="Times New Roman" w:hAnsi="Times New Roman" w:cs="Times New Roman"/>
        </w:rPr>
        <w:t>değil</w:t>
      </w:r>
      <w:r w:rsidR="00A32D2A" w:rsidRPr="007348CA">
        <w:rPr>
          <w:rFonts w:ascii="Times New Roman" w:hAnsi="Times New Roman" w:cs="Times New Roman"/>
        </w:rPr>
        <w:t>,</w:t>
      </w:r>
      <w:r w:rsidR="00D01E3F" w:rsidRPr="007348CA">
        <w:rPr>
          <w:rFonts w:ascii="Times New Roman" w:hAnsi="Times New Roman" w:cs="Times New Roman"/>
        </w:rPr>
        <w:t xml:space="preserve"> </w:t>
      </w:r>
      <w:r w:rsidR="00E00140" w:rsidRPr="007348CA">
        <w:rPr>
          <w:rFonts w:ascii="Times New Roman" w:hAnsi="Times New Roman" w:cs="Times New Roman"/>
        </w:rPr>
        <w:t>güvenlik</w:t>
      </w:r>
      <w:r w:rsidR="00484E26" w:rsidRPr="007348CA">
        <w:rPr>
          <w:rFonts w:ascii="Times New Roman" w:hAnsi="Times New Roman" w:cs="Times New Roman"/>
        </w:rPr>
        <w:t xml:space="preserve"> ve terörizmle mücadele </w:t>
      </w:r>
      <w:r w:rsidR="00E45BD1" w:rsidRPr="007348CA">
        <w:rPr>
          <w:rFonts w:ascii="Times New Roman" w:hAnsi="Times New Roman" w:cs="Times New Roman"/>
        </w:rPr>
        <w:t>ekseninde ele</w:t>
      </w:r>
      <w:r w:rsidR="00484E26" w:rsidRPr="007348CA">
        <w:rPr>
          <w:rFonts w:ascii="Times New Roman" w:hAnsi="Times New Roman" w:cs="Times New Roman"/>
        </w:rPr>
        <w:t xml:space="preserve"> alınmasıdır</w:t>
      </w:r>
      <w:r w:rsidR="00BF3141" w:rsidRPr="007348CA">
        <w:rPr>
          <w:rFonts w:ascii="Times New Roman" w:hAnsi="Times New Roman" w:cs="Times New Roman"/>
        </w:rPr>
        <w:t xml:space="preserve">. </w:t>
      </w:r>
      <w:r w:rsidR="00484E26" w:rsidRPr="007348CA">
        <w:rPr>
          <w:rFonts w:ascii="Times New Roman" w:hAnsi="Times New Roman" w:cs="Times New Roman"/>
        </w:rPr>
        <w:t xml:space="preserve">Bu politikaların uygulanmasında </w:t>
      </w:r>
      <w:r w:rsidR="0018565C">
        <w:rPr>
          <w:rFonts w:ascii="Times New Roman" w:hAnsi="Times New Roman" w:cs="Times New Roman"/>
        </w:rPr>
        <w:t>yasa dışı</w:t>
      </w:r>
      <w:r w:rsidR="00484E26" w:rsidRPr="007348CA">
        <w:rPr>
          <w:rFonts w:ascii="Times New Roman" w:hAnsi="Times New Roman" w:cs="Times New Roman"/>
        </w:rPr>
        <w:t xml:space="preserve"> veya düzensiz göçü önlemek önemli yer tutmaktadır</w:t>
      </w:r>
      <w:r w:rsidR="00D01E3F" w:rsidRPr="007348CA">
        <w:rPr>
          <w:rFonts w:ascii="Times New Roman" w:hAnsi="Times New Roman" w:cs="Times New Roman"/>
        </w:rPr>
        <w:t xml:space="preserve"> (</w:t>
      </w:r>
      <w:r w:rsidR="00484E26" w:rsidRPr="007348CA">
        <w:rPr>
          <w:rFonts w:ascii="Times New Roman" w:hAnsi="Times New Roman" w:cs="Times New Roman"/>
        </w:rPr>
        <w:t>Çelebi</w:t>
      </w:r>
      <w:r w:rsidR="00D01E3F" w:rsidRPr="007348CA">
        <w:rPr>
          <w:rFonts w:ascii="Times New Roman" w:hAnsi="Times New Roman" w:cs="Times New Roman"/>
        </w:rPr>
        <w:t xml:space="preserve">, </w:t>
      </w:r>
      <w:r w:rsidR="00484E26" w:rsidRPr="007348CA">
        <w:rPr>
          <w:rFonts w:ascii="Times New Roman" w:hAnsi="Times New Roman" w:cs="Times New Roman"/>
        </w:rPr>
        <w:t>2011</w:t>
      </w:r>
      <w:r w:rsidR="00C836E0" w:rsidRPr="007348CA">
        <w:rPr>
          <w:rFonts w:ascii="Times New Roman" w:hAnsi="Times New Roman" w:cs="Times New Roman"/>
        </w:rPr>
        <w:t xml:space="preserve">: </w:t>
      </w:r>
      <w:r w:rsidR="00484E26" w:rsidRPr="007348CA">
        <w:rPr>
          <w:rFonts w:ascii="Times New Roman" w:hAnsi="Times New Roman" w:cs="Times New Roman"/>
        </w:rPr>
        <w:t>13-15)</w:t>
      </w:r>
      <w:r w:rsidR="00BF3141" w:rsidRPr="007348CA">
        <w:rPr>
          <w:rFonts w:ascii="Times New Roman" w:hAnsi="Times New Roman" w:cs="Times New Roman"/>
        </w:rPr>
        <w:t xml:space="preserve">. </w:t>
      </w:r>
    </w:p>
    <w:p w:rsidR="00F74015" w:rsidRPr="007348CA" w:rsidRDefault="0085581D"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4</w:t>
      </w:r>
      <w:r w:rsidR="00C64EDF">
        <w:rPr>
          <w:rFonts w:ascii="Times New Roman" w:hAnsi="Times New Roman" w:cs="Times New Roman"/>
          <w:b/>
        </w:rPr>
        <w:t>.</w:t>
      </w:r>
      <w:r w:rsidR="00481F9D"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 xml:space="preserve"> Soğuk </w:t>
      </w:r>
      <w:r w:rsidR="007B3430" w:rsidRPr="007348CA">
        <w:rPr>
          <w:rFonts w:ascii="Times New Roman" w:hAnsi="Times New Roman" w:cs="Times New Roman"/>
          <w:b/>
        </w:rPr>
        <w:t>savaş sonrası dönem</w:t>
      </w:r>
    </w:p>
    <w:p w:rsidR="0085581D" w:rsidRPr="007348CA" w:rsidRDefault="0085581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Ortadoğu'da 1980 ve 1990</w:t>
      </w:r>
      <w:r w:rsidR="00A32D2A" w:rsidRPr="007348CA">
        <w:rPr>
          <w:rFonts w:ascii="Times New Roman" w:hAnsi="Times New Roman" w:cs="Times New Roman"/>
        </w:rPr>
        <w:t xml:space="preserve"> </w:t>
      </w:r>
      <w:r w:rsidRPr="007348CA">
        <w:rPr>
          <w:rFonts w:ascii="Times New Roman" w:hAnsi="Times New Roman" w:cs="Times New Roman"/>
        </w:rPr>
        <w:t>'lı yıllarda yaşanan savaşlar sığınmacı sayısını önemli ölçüde artırmıştır</w:t>
      </w:r>
      <w:r w:rsidR="00BF3141" w:rsidRPr="007348CA">
        <w:rPr>
          <w:rFonts w:ascii="Times New Roman" w:hAnsi="Times New Roman" w:cs="Times New Roman"/>
        </w:rPr>
        <w:t>.</w:t>
      </w:r>
      <w:r w:rsidR="00D63B05">
        <w:rPr>
          <w:rFonts w:ascii="Times New Roman" w:hAnsi="Times New Roman" w:cs="Times New Roman"/>
        </w:rPr>
        <w:t xml:space="preserve"> </w:t>
      </w:r>
      <w:r w:rsidRPr="007348CA">
        <w:rPr>
          <w:rFonts w:ascii="Times New Roman" w:hAnsi="Times New Roman" w:cs="Times New Roman"/>
        </w:rPr>
        <w:t>Diğer yandan 1973 petrol krizi</w:t>
      </w:r>
      <w:r w:rsidR="00D01E3F" w:rsidRPr="007348CA">
        <w:rPr>
          <w:rFonts w:ascii="Times New Roman" w:hAnsi="Times New Roman" w:cs="Times New Roman"/>
        </w:rPr>
        <w:t xml:space="preserve"> </w:t>
      </w:r>
      <w:r w:rsidRPr="007348CA">
        <w:rPr>
          <w:rFonts w:ascii="Times New Roman" w:hAnsi="Times New Roman" w:cs="Times New Roman"/>
        </w:rPr>
        <w:t>çoğu ülkenin ekonomisini küçültmüş</w:t>
      </w:r>
      <w:r w:rsidR="00D01E3F" w:rsidRPr="007348CA">
        <w:rPr>
          <w:rFonts w:ascii="Times New Roman" w:hAnsi="Times New Roman" w:cs="Times New Roman"/>
        </w:rPr>
        <w:t xml:space="preserve">, </w:t>
      </w:r>
      <w:r w:rsidRPr="007348CA">
        <w:rPr>
          <w:rFonts w:ascii="Times New Roman" w:hAnsi="Times New Roman" w:cs="Times New Roman"/>
        </w:rPr>
        <w:t>başta Avrupa ülkeleri olmak üzere göçmen kabulü politikalarını durdurmuşlardır</w:t>
      </w:r>
      <w:r w:rsidR="00BF3141" w:rsidRPr="007348CA">
        <w:rPr>
          <w:rFonts w:ascii="Times New Roman" w:hAnsi="Times New Roman" w:cs="Times New Roman"/>
        </w:rPr>
        <w:t xml:space="preserve">. </w:t>
      </w:r>
      <w:r w:rsidRPr="007348CA">
        <w:rPr>
          <w:rFonts w:ascii="Times New Roman" w:hAnsi="Times New Roman" w:cs="Times New Roman"/>
        </w:rPr>
        <w:t xml:space="preserve"> Göçmen işçi olarak Avrupa'ya gidemeyen pek çok kişi</w:t>
      </w:r>
      <w:r w:rsidR="00B61CC3">
        <w:rPr>
          <w:rFonts w:ascii="Times New Roman" w:hAnsi="Times New Roman" w:cs="Times New Roman"/>
        </w:rPr>
        <w:t xml:space="preserve"> </w:t>
      </w:r>
      <w:r w:rsidRPr="007348CA">
        <w:rPr>
          <w:rFonts w:ascii="Times New Roman" w:hAnsi="Times New Roman" w:cs="Times New Roman"/>
        </w:rPr>
        <w:t>de</w:t>
      </w:r>
      <w:r w:rsidR="00D01E3F" w:rsidRPr="007348CA">
        <w:rPr>
          <w:rFonts w:ascii="Times New Roman" w:hAnsi="Times New Roman" w:cs="Times New Roman"/>
        </w:rPr>
        <w:t xml:space="preserve"> </w:t>
      </w:r>
      <w:r w:rsidRPr="007348CA">
        <w:rPr>
          <w:rFonts w:ascii="Times New Roman" w:hAnsi="Times New Roman" w:cs="Times New Roman"/>
        </w:rPr>
        <w:t>sığınmacı olarak başvurularını yapmıştır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252)</w:t>
      </w:r>
      <w:r w:rsidR="00BF3141" w:rsidRPr="007348CA">
        <w:rPr>
          <w:rFonts w:ascii="Times New Roman" w:hAnsi="Times New Roman" w:cs="Times New Roman"/>
        </w:rPr>
        <w:t xml:space="preserve">. </w:t>
      </w:r>
      <w:r w:rsidRPr="007348CA">
        <w:rPr>
          <w:rFonts w:ascii="Times New Roman" w:hAnsi="Times New Roman" w:cs="Times New Roman"/>
        </w:rPr>
        <w:t xml:space="preserve"> Mülteci ve sığınmacı başvuruları 1980’li yılların ortalarından itibaren artmış</w:t>
      </w:r>
      <w:r w:rsidR="00D01E3F" w:rsidRPr="007348CA">
        <w:rPr>
          <w:rFonts w:ascii="Times New Roman" w:hAnsi="Times New Roman" w:cs="Times New Roman"/>
        </w:rPr>
        <w:t xml:space="preserve">, </w:t>
      </w:r>
      <w:r w:rsidRPr="007348CA">
        <w:rPr>
          <w:rFonts w:ascii="Times New Roman" w:hAnsi="Times New Roman" w:cs="Times New Roman"/>
        </w:rPr>
        <w:t>yasa</w:t>
      </w:r>
      <w:r w:rsidR="008B3320">
        <w:rPr>
          <w:rFonts w:ascii="Times New Roman" w:hAnsi="Times New Roman" w:cs="Times New Roman"/>
        </w:rPr>
        <w:t xml:space="preserve"> </w:t>
      </w:r>
      <w:r w:rsidRPr="007348CA">
        <w:rPr>
          <w:rFonts w:ascii="Times New Roman" w:hAnsi="Times New Roman" w:cs="Times New Roman"/>
        </w:rPr>
        <w:t xml:space="preserve">dışı göç aşırı sağcı partiler tarafından yürütülen saldırgan politikaların hedefi </w:t>
      </w:r>
      <w:r w:rsidR="00E00140" w:rsidRPr="007348CA">
        <w:rPr>
          <w:rFonts w:ascii="Times New Roman" w:hAnsi="Times New Roman" w:cs="Times New Roman"/>
        </w:rPr>
        <w:t>olmuştur</w:t>
      </w:r>
      <w:r w:rsidR="00BF3141" w:rsidRPr="007348CA">
        <w:rPr>
          <w:rFonts w:ascii="Times New Roman" w:hAnsi="Times New Roman" w:cs="Times New Roman"/>
        </w:rPr>
        <w:t xml:space="preserve">. </w:t>
      </w:r>
      <w:r w:rsidR="00E00140" w:rsidRPr="007348CA">
        <w:rPr>
          <w:rFonts w:ascii="Times New Roman" w:hAnsi="Times New Roman" w:cs="Times New Roman"/>
        </w:rPr>
        <w:t>Bu</w:t>
      </w:r>
      <w:r w:rsidRPr="007348CA">
        <w:rPr>
          <w:rFonts w:ascii="Times New Roman" w:hAnsi="Times New Roman" w:cs="Times New Roman"/>
        </w:rPr>
        <w:t xml:space="preserve"> durum</w:t>
      </w:r>
      <w:r w:rsidR="007E04F1">
        <w:rPr>
          <w:rFonts w:ascii="Times New Roman" w:hAnsi="Times New Roman" w:cs="Times New Roman"/>
        </w:rPr>
        <w:t>,</w:t>
      </w:r>
      <w:r w:rsidRPr="007348CA">
        <w:rPr>
          <w:rFonts w:ascii="Times New Roman" w:hAnsi="Times New Roman" w:cs="Times New Roman"/>
        </w:rPr>
        <w:t xml:space="preserve"> göç konusunun siyasallaşmasına </w:t>
      </w:r>
      <w:r w:rsidR="0052652B" w:rsidRPr="007348CA">
        <w:rPr>
          <w:rFonts w:ascii="Times New Roman" w:hAnsi="Times New Roman" w:cs="Times New Roman"/>
        </w:rPr>
        <w:t>neden olarak</w:t>
      </w:r>
      <w:r w:rsidR="00D01E3F" w:rsidRPr="007348CA">
        <w:rPr>
          <w:rFonts w:ascii="Times New Roman" w:hAnsi="Times New Roman" w:cs="Times New Roman"/>
        </w:rPr>
        <w:t xml:space="preserve"> </w:t>
      </w:r>
      <w:r w:rsidRPr="007348CA">
        <w:rPr>
          <w:rFonts w:ascii="Times New Roman" w:hAnsi="Times New Roman" w:cs="Times New Roman"/>
        </w:rPr>
        <w:t>göçün kontrol altına alınması yönünde kamuoyu baskısını artırmıştır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167)</w:t>
      </w:r>
      <w:r w:rsidR="00BF3141" w:rsidRPr="007348CA">
        <w:rPr>
          <w:rFonts w:ascii="Times New Roman" w:hAnsi="Times New Roman" w:cs="Times New Roman"/>
        </w:rPr>
        <w:t xml:space="preserve">. </w:t>
      </w:r>
    </w:p>
    <w:p w:rsidR="0085581D" w:rsidRPr="007348CA" w:rsidRDefault="0085581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Mülteciler açısından 1990’lı yıllardan itibaren</w:t>
      </w:r>
      <w:r w:rsidR="00D01E3F" w:rsidRPr="007348CA">
        <w:rPr>
          <w:rFonts w:ascii="Times New Roman" w:hAnsi="Times New Roman" w:cs="Times New Roman"/>
        </w:rPr>
        <w:t xml:space="preserve">, </w:t>
      </w:r>
      <w:r w:rsidRPr="007348CA">
        <w:rPr>
          <w:rFonts w:ascii="Times New Roman" w:hAnsi="Times New Roman" w:cs="Times New Roman"/>
        </w:rPr>
        <w:t>mülteci olan fakat resmi olarak mülteci statüsü kazanamamış insan sayısı hızla artmıştır</w:t>
      </w:r>
      <w:r w:rsidR="00BF3141" w:rsidRPr="007348CA">
        <w:rPr>
          <w:rFonts w:ascii="Times New Roman" w:hAnsi="Times New Roman" w:cs="Times New Roman"/>
        </w:rPr>
        <w:t xml:space="preserve">. </w:t>
      </w:r>
      <w:r w:rsidR="00D63B05">
        <w:rPr>
          <w:rFonts w:ascii="Times New Roman" w:hAnsi="Times New Roman" w:cs="Times New Roman"/>
        </w:rPr>
        <w:t>Batı Avrupa</w:t>
      </w:r>
      <w:r w:rsidR="00D01E3F" w:rsidRPr="007348CA">
        <w:rPr>
          <w:rFonts w:ascii="Times New Roman" w:hAnsi="Times New Roman" w:cs="Times New Roman"/>
        </w:rPr>
        <w:t xml:space="preserve">, </w:t>
      </w:r>
      <w:r w:rsidRPr="007348CA">
        <w:rPr>
          <w:rFonts w:ascii="Times New Roman" w:hAnsi="Times New Roman" w:cs="Times New Roman"/>
        </w:rPr>
        <w:t>Kanada</w:t>
      </w:r>
      <w:r w:rsidR="00D01E3F" w:rsidRPr="007348CA">
        <w:rPr>
          <w:rFonts w:ascii="Times New Roman" w:hAnsi="Times New Roman" w:cs="Times New Roman"/>
        </w:rPr>
        <w:t xml:space="preserve">, </w:t>
      </w:r>
      <w:r w:rsidRPr="007348CA">
        <w:rPr>
          <w:rFonts w:ascii="Times New Roman" w:hAnsi="Times New Roman" w:cs="Times New Roman"/>
        </w:rPr>
        <w:t>Avustralya ve Amerika’ya mülteci başvurularının sayısı 1983’te 90</w:t>
      </w:r>
      <w:r w:rsidR="00BF3141" w:rsidRPr="007348CA">
        <w:rPr>
          <w:rFonts w:ascii="Times New Roman" w:hAnsi="Times New Roman" w:cs="Times New Roman"/>
        </w:rPr>
        <w:t>.</w:t>
      </w:r>
      <w:r w:rsidRPr="007348CA">
        <w:rPr>
          <w:rFonts w:ascii="Times New Roman" w:hAnsi="Times New Roman" w:cs="Times New Roman"/>
        </w:rPr>
        <w:t>000 iken 1992 ‘de 829</w:t>
      </w:r>
      <w:r w:rsidR="00BF3141" w:rsidRPr="007348CA">
        <w:rPr>
          <w:rFonts w:ascii="Times New Roman" w:hAnsi="Times New Roman" w:cs="Times New Roman"/>
        </w:rPr>
        <w:t>.</w:t>
      </w:r>
      <w:r w:rsidRPr="007348CA">
        <w:rPr>
          <w:rFonts w:ascii="Times New Roman" w:hAnsi="Times New Roman" w:cs="Times New Roman"/>
        </w:rPr>
        <w:t xml:space="preserve">000 </w:t>
      </w:r>
      <w:r w:rsidR="00A32D2A" w:rsidRPr="007348CA">
        <w:rPr>
          <w:rFonts w:ascii="Times New Roman" w:hAnsi="Times New Roman" w:cs="Times New Roman"/>
        </w:rPr>
        <w:t>'</w:t>
      </w:r>
      <w:r w:rsidR="00D63B05">
        <w:rPr>
          <w:rFonts w:ascii="Times New Roman" w:hAnsi="Times New Roman" w:cs="Times New Roman"/>
        </w:rPr>
        <w:t>lere kadar çıkmış,</w:t>
      </w:r>
      <w:r w:rsidRPr="007348CA">
        <w:rPr>
          <w:rFonts w:ascii="Times New Roman" w:hAnsi="Times New Roman" w:cs="Times New Roman"/>
        </w:rPr>
        <w:t xml:space="preserve"> sınırlayıcı önlemler ile bu sayı 1995’te 480</w:t>
      </w:r>
      <w:r w:rsidR="00BF3141" w:rsidRPr="007348CA">
        <w:rPr>
          <w:rFonts w:ascii="Times New Roman" w:hAnsi="Times New Roman" w:cs="Times New Roman"/>
        </w:rPr>
        <w:t>.</w:t>
      </w:r>
      <w:r w:rsidRPr="007348CA">
        <w:rPr>
          <w:rFonts w:ascii="Times New Roman" w:hAnsi="Times New Roman" w:cs="Times New Roman"/>
        </w:rPr>
        <w:t>000</w:t>
      </w:r>
      <w:r w:rsidR="00890406" w:rsidRPr="007348CA">
        <w:rPr>
          <w:rFonts w:ascii="Times New Roman" w:hAnsi="Times New Roman" w:cs="Times New Roman"/>
        </w:rPr>
        <w:t xml:space="preserve"> 'e</w:t>
      </w:r>
      <w:r w:rsidRPr="007348CA">
        <w:rPr>
          <w:rFonts w:ascii="Times New Roman" w:hAnsi="Times New Roman" w:cs="Times New Roman"/>
        </w:rPr>
        <w:t xml:space="preserve"> düşse de 2000’de 535</w:t>
      </w:r>
      <w:r w:rsidR="00BF3141" w:rsidRPr="007348CA">
        <w:rPr>
          <w:rFonts w:ascii="Times New Roman" w:hAnsi="Times New Roman" w:cs="Times New Roman"/>
        </w:rPr>
        <w:t>.</w:t>
      </w:r>
      <w:r w:rsidRPr="007348CA">
        <w:rPr>
          <w:rFonts w:ascii="Times New Roman" w:hAnsi="Times New Roman" w:cs="Times New Roman"/>
        </w:rPr>
        <w:t>000</w:t>
      </w:r>
      <w:r w:rsidR="00890406" w:rsidRPr="007348CA">
        <w:rPr>
          <w:rFonts w:ascii="Times New Roman" w:hAnsi="Times New Roman" w:cs="Times New Roman"/>
        </w:rPr>
        <w:t xml:space="preserve"> 'e</w:t>
      </w:r>
      <w:r w:rsidRPr="007348CA">
        <w:rPr>
          <w:rFonts w:ascii="Times New Roman" w:hAnsi="Times New Roman" w:cs="Times New Roman"/>
        </w:rPr>
        <w:t xml:space="preserve"> ulaşmıştır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9)</w:t>
      </w:r>
      <w:r w:rsidR="00BF3141" w:rsidRPr="007348CA">
        <w:rPr>
          <w:rFonts w:ascii="Times New Roman" w:hAnsi="Times New Roman" w:cs="Times New Roman"/>
        </w:rPr>
        <w:t xml:space="preserve">. </w:t>
      </w:r>
      <w:r w:rsidRPr="007348CA">
        <w:rPr>
          <w:rFonts w:ascii="Times New Roman" w:hAnsi="Times New Roman" w:cs="Times New Roman"/>
        </w:rPr>
        <w:t xml:space="preserve"> İltica ve göç hareketleri 1990</w:t>
      </w:r>
      <w:r w:rsidR="00A32D2A" w:rsidRPr="007348CA">
        <w:rPr>
          <w:rFonts w:ascii="Times New Roman" w:hAnsi="Times New Roman" w:cs="Times New Roman"/>
        </w:rPr>
        <w:t xml:space="preserve">' </w:t>
      </w:r>
      <w:r w:rsidRPr="007348CA">
        <w:rPr>
          <w:rFonts w:ascii="Times New Roman" w:hAnsi="Times New Roman" w:cs="Times New Roman"/>
        </w:rPr>
        <w:t>lı yıllarda düzensiz göç ile iç</w:t>
      </w:r>
      <w:r w:rsidR="00746750">
        <w:rPr>
          <w:rFonts w:ascii="Times New Roman" w:hAnsi="Times New Roman" w:cs="Times New Roman"/>
        </w:rPr>
        <w:t xml:space="preserve"> </w:t>
      </w:r>
      <w:r w:rsidRPr="007348CA">
        <w:rPr>
          <w:rFonts w:ascii="Times New Roman" w:hAnsi="Times New Roman" w:cs="Times New Roman"/>
        </w:rPr>
        <w:t>içe geçmiş olup bu süreçte özellikle bu nüfus hareketlerinin yöneldiği batılı ülkelerde bu konu</w:t>
      </w:r>
      <w:r w:rsidR="00A8759A">
        <w:rPr>
          <w:rFonts w:ascii="Times New Roman" w:hAnsi="Times New Roman" w:cs="Times New Roman"/>
        </w:rPr>
        <w:t>,</w:t>
      </w:r>
      <w:r w:rsidRPr="007348CA">
        <w:rPr>
          <w:rFonts w:ascii="Times New Roman" w:hAnsi="Times New Roman" w:cs="Times New Roman"/>
        </w:rPr>
        <w:t xml:space="preserve"> güvenlik ekseninde değerlendirilmeye başlanmıştır</w:t>
      </w:r>
      <w:r w:rsidR="00BF3141" w:rsidRPr="007348CA">
        <w:rPr>
          <w:rFonts w:ascii="Times New Roman" w:hAnsi="Times New Roman" w:cs="Times New Roman"/>
        </w:rPr>
        <w:t>.</w:t>
      </w:r>
      <w:r w:rsidR="00746750">
        <w:rPr>
          <w:rFonts w:ascii="Times New Roman" w:hAnsi="Times New Roman" w:cs="Times New Roman"/>
        </w:rPr>
        <w:t xml:space="preserve"> </w:t>
      </w:r>
      <w:r w:rsidRPr="007348CA">
        <w:rPr>
          <w:rFonts w:ascii="Times New Roman" w:hAnsi="Times New Roman" w:cs="Times New Roman"/>
        </w:rPr>
        <w:t>Bu gelişmeler ise iltica ve sığınma alanında</w:t>
      </w:r>
      <w:r w:rsidR="008B3320">
        <w:rPr>
          <w:rFonts w:ascii="Times New Roman" w:hAnsi="Times New Roman" w:cs="Times New Roman"/>
        </w:rPr>
        <w:t>,</w:t>
      </w:r>
      <w:r w:rsidRPr="007348CA">
        <w:rPr>
          <w:rFonts w:ascii="Times New Roman" w:hAnsi="Times New Roman" w:cs="Times New Roman"/>
        </w:rPr>
        <w:t xml:space="preserve"> insan hakları alanında ihlallere yol açmış</w:t>
      </w:r>
      <w:r w:rsidR="00D01E3F" w:rsidRPr="007348CA">
        <w:rPr>
          <w:rFonts w:ascii="Times New Roman" w:hAnsi="Times New Roman" w:cs="Times New Roman"/>
        </w:rPr>
        <w:t xml:space="preserve">, </w:t>
      </w:r>
      <w:r w:rsidRPr="007348CA">
        <w:rPr>
          <w:rFonts w:ascii="Times New Roman" w:hAnsi="Times New Roman" w:cs="Times New Roman"/>
        </w:rPr>
        <w:t>diğer yandan ise iltica ve sığınma prosedürleri düzensiz göçmenlerin çok sık başvurdukları bir yol olmuştur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3C262D">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Batı Avrupa’nın</w:t>
      </w:r>
      <w:r w:rsidR="00D01E3F" w:rsidRPr="007348CA">
        <w:rPr>
          <w:rFonts w:ascii="Times New Roman" w:hAnsi="Times New Roman" w:cs="Times New Roman"/>
        </w:rPr>
        <w:t xml:space="preserve"> </w:t>
      </w:r>
      <w:r w:rsidRPr="007348CA">
        <w:rPr>
          <w:rFonts w:ascii="Times New Roman" w:hAnsi="Times New Roman" w:cs="Times New Roman"/>
        </w:rPr>
        <w:t xml:space="preserve">1990’larda yaşadığı doğu ve güneyden gelecek büyük göç </w:t>
      </w:r>
      <w:r w:rsidR="00E00140" w:rsidRPr="007348CA">
        <w:rPr>
          <w:rFonts w:ascii="Times New Roman" w:hAnsi="Times New Roman" w:cs="Times New Roman"/>
        </w:rPr>
        <w:t>korkusu</w:t>
      </w:r>
      <w:r w:rsidR="00D01E3F" w:rsidRPr="007348CA">
        <w:rPr>
          <w:rFonts w:ascii="Times New Roman" w:hAnsi="Times New Roman" w:cs="Times New Roman"/>
        </w:rPr>
        <w:t xml:space="preserve">, </w:t>
      </w:r>
      <w:r w:rsidR="00E00140" w:rsidRPr="007348CA">
        <w:rPr>
          <w:rFonts w:ascii="Times New Roman" w:hAnsi="Times New Roman" w:cs="Times New Roman"/>
        </w:rPr>
        <w:t>kaynak</w:t>
      </w:r>
      <w:r w:rsidRPr="007348CA">
        <w:rPr>
          <w:rFonts w:ascii="Times New Roman" w:hAnsi="Times New Roman" w:cs="Times New Roman"/>
        </w:rPr>
        <w:t xml:space="preserve"> ülkelerdeki değişim ve artan sınır kontrolleri nedeni ile yaşanmamakla beraber</w:t>
      </w:r>
      <w:r w:rsidR="00D01E3F" w:rsidRPr="007348CA">
        <w:rPr>
          <w:rFonts w:ascii="Times New Roman" w:hAnsi="Times New Roman" w:cs="Times New Roman"/>
        </w:rPr>
        <w:t xml:space="preserve"> </w:t>
      </w:r>
      <w:r w:rsidRPr="007348CA">
        <w:rPr>
          <w:rFonts w:ascii="Times New Roman" w:hAnsi="Times New Roman" w:cs="Times New Roman"/>
        </w:rPr>
        <w:t>1997</w:t>
      </w:r>
      <w:r w:rsidR="00E00140" w:rsidRPr="007348CA">
        <w:rPr>
          <w:rFonts w:ascii="Times New Roman" w:hAnsi="Times New Roman" w:cs="Times New Roman"/>
        </w:rPr>
        <w:t xml:space="preserve">’ </w:t>
      </w:r>
      <w:r w:rsidRPr="007348CA">
        <w:rPr>
          <w:rFonts w:ascii="Times New Roman" w:hAnsi="Times New Roman" w:cs="Times New Roman"/>
        </w:rPr>
        <w:t xml:space="preserve">lerden sonra gelişmiş ülkelere </w:t>
      </w:r>
      <w:r w:rsidRPr="007348CA">
        <w:rPr>
          <w:rFonts w:ascii="Times New Roman" w:hAnsi="Times New Roman" w:cs="Times New Roman"/>
        </w:rPr>
        <w:lastRenderedPageBreak/>
        <w:t>yönelik artan göç hareketleri nitelik değiştirerek iltica</w:t>
      </w:r>
      <w:r w:rsidR="00D01E3F" w:rsidRPr="007348CA">
        <w:rPr>
          <w:rFonts w:ascii="Times New Roman" w:hAnsi="Times New Roman" w:cs="Times New Roman"/>
        </w:rPr>
        <w:t xml:space="preserve">, </w:t>
      </w:r>
      <w:r w:rsidR="0018565C">
        <w:rPr>
          <w:rFonts w:ascii="Times New Roman" w:hAnsi="Times New Roman" w:cs="Times New Roman"/>
        </w:rPr>
        <w:t>yasa dışı</w:t>
      </w:r>
      <w:r w:rsidRPr="007348CA">
        <w:rPr>
          <w:rFonts w:ascii="Times New Roman" w:hAnsi="Times New Roman" w:cs="Times New Roman"/>
        </w:rPr>
        <w:t xml:space="preserve"> göç ve vasıflı işçi göçü şeklinde gerçekleşmiştir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127)</w:t>
      </w:r>
      <w:r w:rsidR="00BF3141" w:rsidRPr="007348CA">
        <w:rPr>
          <w:rFonts w:ascii="Times New Roman" w:hAnsi="Times New Roman" w:cs="Times New Roman"/>
        </w:rPr>
        <w:t xml:space="preserve">. </w:t>
      </w:r>
    </w:p>
    <w:p w:rsidR="0085581D" w:rsidRPr="007348CA" w:rsidRDefault="0085581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Son on yıllarda yaşanan Sovyetler Birliği’nin dağılışı</w:t>
      </w:r>
      <w:r w:rsidR="00D01E3F" w:rsidRPr="007348CA">
        <w:rPr>
          <w:rFonts w:ascii="Times New Roman" w:hAnsi="Times New Roman" w:cs="Times New Roman"/>
        </w:rPr>
        <w:t xml:space="preserve">, </w:t>
      </w:r>
      <w:r w:rsidRPr="007348CA">
        <w:rPr>
          <w:rFonts w:ascii="Times New Roman" w:hAnsi="Times New Roman" w:cs="Times New Roman"/>
        </w:rPr>
        <w:t xml:space="preserve">Berlin duvarının yıkılışı gibi gelişmeler yeni bir göç hareketliliğine sebep </w:t>
      </w:r>
      <w:r w:rsidR="00FD68CC" w:rsidRPr="007348CA">
        <w:rPr>
          <w:rFonts w:ascii="Times New Roman" w:hAnsi="Times New Roman" w:cs="Times New Roman"/>
        </w:rPr>
        <w:t>olmuştur</w:t>
      </w:r>
      <w:r w:rsidR="00BF3141" w:rsidRPr="007348CA">
        <w:rPr>
          <w:rFonts w:ascii="Times New Roman" w:hAnsi="Times New Roman" w:cs="Times New Roman"/>
        </w:rPr>
        <w:t xml:space="preserve">. </w:t>
      </w:r>
      <w:r w:rsidR="00FD68CC" w:rsidRPr="007348CA">
        <w:rPr>
          <w:rFonts w:ascii="Times New Roman" w:hAnsi="Times New Roman" w:cs="Times New Roman"/>
        </w:rPr>
        <w:t>Bu</w:t>
      </w:r>
      <w:r w:rsidRPr="007348CA">
        <w:rPr>
          <w:rFonts w:ascii="Times New Roman" w:hAnsi="Times New Roman" w:cs="Times New Roman"/>
        </w:rPr>
        <w:t xml:space="preserve"> göç hareketliliğine batılı ulusların tepkisi artan sınır kontrolleri ve göçmenlik mevzuatını ağırlaştırmak şeklinde olmuştur</w:t>
      </w:r>
      <w:r w:rsidR="00D01E3F" w:rsidRPr="007348CA">
        <w:rPr>
          <w:rFonts w:ascii="Times New Roman" w:hAnsi="Times New Roman" w:cs="Times New Roman"/>
        </w:rPr>
        <w:t xml:space="preserve"> (</w:t>
      </w:r>
      <w:r w:rsidRPr="007348CA">
        <w:rPr>
          <w:rFonts w:ascii="Times New Roman" w:hAnsi="Times New Roman" w:cs="Times New Roman"/>
        </w:rPr>
        <w:t>Aksoy</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426)</w:t>
      </w:r>
      <w:r w:rsidR="00BF3141" w:rsidRPr="007348CA">
        <w:rPr>
          <w:rFonts w:ascii="Times New Roman" w:hAnsi="Times New Roman" w:cs="Times New Roman"/>
        </w:rPr>
        <w:t xml:space="preserve">. </w:t>
      </w:r>
      <w:r w:rsidRPr="007348CA">
        <w:rPr>
          <w:rFonts w:ascii="Times New Roman" w:hAnsi="Times New Roman" w:cs="Times New Roman"/>
        </w:rPr>
        <w:t xml:space="preserve"> Son dönemlere kadar uluslararası göç</w:t>
      </w:r>
      <w:r w:rsidR="00D01E3F" w:rsidRPr="007348CA">
        <w:rPr>
          <w:rFonts w:ascii="Times New Roman" w:hAnsi="Times New Roman" w:cs="Times New Roman"/>
        </w:rPr>
        <w:t xml:space="preserve">, </w:t>
      </w:r>
      <w:r w:rsidRPr="007348CA">
        <w:rPr>
          <w:rFonts w:ascii="Times New Roman" w:hAnsi="Times New Roman" w:cs="Times New Roman"/>
        </w:rPr>
        <w:t>hükümetlerce önemli bir siyasal başlık olarak görülmemiştir</w:t>
      </w:r>
      <w:r w:rsidR="00BF3141" w:rsidRPr="007348CA">
        <w:rPr>
          <w:rFonts w:ascii="Times New Roman" w:hAnsi="Times New Roman" w:cs="Times New Roman"/>
        </w:rPr>
        <w:t xml:space="preserve">. </w:t>
      </w:r>
      <w:r w:rsidRPr="007348CA">
        <w:rPr>
          <w:rFonts w:ascii="Times New Roman" w:hAnsi="Times New Roman" w:cs="Times New Roman"/>
        </w:rPr>
        <w:t xml:space="preserve"> Göçmenler; yabancı </w:t>
      </w:r>
      <w:r w:rsidR="00FD68CC" w:rsidRPr="007348CA">
        <w:rPr>
          <w:rFonts w:ascii="Times New Roman" w:hAnsi="Times New Roman" w:cs="Times New Roman"/>
        </w:rPr>
        <w:t>iş</w:t>
      </w:r>
      <w:r w:rsidR="00746750">
        <w:rPr>
          <w:rFonts w:ascii="Times New Roman" w:hAnsi="Times New Roman" w:cs="Times New Roman"/>
        </w:rPr>
        <w:t>ç</w:t>
      </w:r>
      <w:r w:rsidR="00FD68CC" w:rsidRPr="007348CA">
        <w:rPr>
          <w:rFonts w:ascii="Times New Roman" w:hAnsi="Times New Roman" w:cs="Times New Roman"/>
        </w:rPr>
        <w:t>iler</w:t>
      </w:r>
      <w:r w:rsidR="00D01E3F" w:rsidRPr="007348CA">
        <w:rPr>
          <w:rFonts w:ascii="Times New Roman" w:hAnsi="Times New Roman" w:cs="Times New Roman"/>
        </w:rPr>
        <w:t xml:space="preserve">, </w:t>
      </w:r>
      <w:r w:rsidR="00E00140" w:rsidRPr="007348CA">
        <w:rPr>
          <w:rFonts w:ascii="Times New Roman" w:hAnsi="Times New Roman" w:cs="Times New Roman"/>
        </w:rPr>
        <w:t>mülteciler</w:t>
      </w:r>
      <w:r w:rsidR="00D01E3F" w:rsidRPr="007348CA">
        <w:rPr>
          <w:rFonts w:ascii="Times New Roman" w:hAnsi="Times New Roman" w:cs="Times New Roman"/>
        </w:rPr>
        <w:t xml:space="preserve">, </w:t>
      </w:r>
      <w:r w:rsidR="00E00140" w:rsidRPr="007348CA">
        <w:rPr>
          <w:rFonts w:ascii="Times New Roman" w:hAnsi="Times New Roman" w:cs="Times New Roman"/>
        </w:rPr>
        <w:t>sürekli</w:t>
      </w:r>
      <w:r w:rsidRPr="007348CA">
        <w:rPr>
          <w:rFonts w:ascii="Times New Roman" w:hAnsi="Times New Roman" w:cs="Times New Roman"/>
        </w:rPr>
        <w:t xml:space="preserve"> yerleşimciler gibi sınıflara ayrılmış ve yabancılar polisi</w:t>
      </w:r>
      <w:r w:rsidR="00D01E3F" w:rsidRPr="007348CA">
        <w:rPr>
          <w:rFonts w:ascii="Times New Roman" w:hAnsi="Times New Roman" w:cs="Times New Roman"/>
        </w:rPr>
        <w:t xml:space="preserve">, </w:t>
      </w:r>
      <w:r w:rsidRPr="007348CA">
        <w:rPr>
          <w:rFonts w:ascii="Times New Roman" w:hAnsi="Times New Roman" w:cs="Times New Roman"/>
        </w:rPr>
        <w:t>refah ve eğitim kurumları gibi özel b</w:t>
      </w:r>
      <w:r w:rsidR="0052652B" w:rsidRPr="007348CA">
        <w:rPr>
          <w:rFonts w:ascii="Times New Roman" w:hAnsi="Times New Roman" w:cs="Times New Roman"/>
        </w:rPr>
        <w:t>ürolar tarafınca ilgilenilmekteydi</w:t>
      </w:r>
      <w:r w:rsidR="00BF3141" w:rsidRPr="007348CA">
        <w:rPr>
          <w:rFonts w:ascii="Times New Roman" w:hAnsi="Times New Roman" w:cs="Times New Roman"/>
        </w:rPr>
        <w:t xml:space="preserve">. </w:t>
      </w:r>
      <w:r w:rsidRPr="007348CA">
        <w:rPr>
          <w:rFonts w:ascii="Times New Roman" w:hAnsi="Times New Roman" w:cs="Times New Roman"/>
        </w:rPr>
        <w:t>1990</w:t>
      </w:r>
      <w:r w:rsidR="00E00140" w:rsidRPr="007348CA">
        <w:rPr>
          <w:rFonts w:ascii="Times New Roman" w:hAnsi="Times New Roman" w:cs="Times New Roman"/>
        </w:rPr>
        <w:t xml:space="preserve">’ </w:t>
      </w:r>
      <w:r w:rsidR="008B3320">
        <w:rPr>
          <w:rFonts w:ascii="Times New Roman" w:hAnsi="Times New Roman" w:cs="Times New Roman"/>
        </w:rPr>
        <w:t>lı yıllarla beraber aşırı</w:t>
      </w:r>
      <w:r w:rsidRPr="007348CA">
        <w:rPr>
          <w:rFonts w:ascii="Times New Roman" w:hAnsi="Times New Roman" w:cs="Times New Roman"/>
        </w:rPr>
        <w:t xml:space="preserve"> sağcı grupların göçü</w:t>
      </w:r>
      <w:r w:rsidR="00D01E3F" w:rsidRPr="007348CA">
        <w:rPr>
          <w:rFonts w:ascii="Times New Roman" w:hAnsi="Times New Roman" w:cs="Times New Roman"/>
        </w:rPr>
        <w:t xml:space="preserve">, </w:t>
      </w:r>
      <w:r w:rsidRPr="007348CA">
        <w:rPr>
          <w:rFonts w:ascii="Times New Roman" w:hAnsi="Times New Roman" w:cs="Times New Roman"/>
        </w:rPr>
        <w:t>ulusal kimliğe yönelik tehdit olarak görmeleri</w:t>
      </w:r>
      <w:r w:rsidR="00D01E3F" w:rsidRPr="007348CA">
        <w:rPr>
          <w:rFonts w:ascii="Times New Roman" w:hAnsi="Times New Roman" w:cs="Times New Roman"/>
        </w:rPr>
        <w:t xml:space="preserve">, </w:t>
      </w:r>
      <w:r w:rsidRPr="007348CA">
        <w:rPr>
          <w:rFonts w:ascii="Times New Roman" w:hAnsi="Times New Roman" w:cs="Times New Roman"/>
        </w:rPr>
        <w:t>bu konunun siyaset kurumunun merkezine taşınmasının sebeplerinden biri olmuştur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17)</w:t>
      </w:r>
      <w:r w:rsidR="00BF3141" w:rsidRPr="007348CA">
        <w:rPr>
          <w:rFonts w:ascii="Times New Roman" w:hAnsi="Times New Roman" w:cs="Times New Roman"/>
        </w:rPr>
        <w:t xml:space="preserve">. </w:t>
      </w:r>
    </w:p>
    <w:p w:rsidR="00FD68CC" w:rsidRPr="007348CA" w:rsidRDefault="00FD68CC" w:rsidP="00BE3C92">
      <w:pPr>
        <w:spacing w:before="240" w:after="240" w:line="320" w:lineRule="atLeast"/>
        <w:jc w:val="both"/>
        <w:rPr>
          <w:rFonts w:ascii="Times New Roman" w:hAnsi="Times New Roman" w:cs="Times New Roman"/>
          <w:b/>
        </w:rPr>
      </w:pPr>
      <w:bookmarkStart w:id="1" w:name="_Hlk489204820"/>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4</w:t>
      </w:r>
      <w:r w:rsidR="00C64EDF">
        <w:rPr>
          <w:rFonts w:ascii="Times New Roman" w:hAnsi="Times New Roman" w:cs="Times New Roman"/>
          <w:b/>
        </w:rPr>
        <w:t>.</w:t>
      </w:r>
      <w:r w:rsidR="00481F9D"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w:t>
      </w:r>
      <w:bookmarkEnd w:id="1"/>
      <w:r w:rsidR="00CA2C13">
        <w:rPr>
          <w:rFonts w:ascii="Times New Roman" w:hAnsi="Times New Roman" w:cs="Times New Roman"/>
          <w:b/>
        </w:rPr>
        <w:t xml:space="preserve"> </w:t>
      </w:r>
      <w:r w:rsidRPr="007348CA">
        <w:rPr>
          <w:rFonts w:ascii="Times New Roman" w:hAnsi="Times New Roman" w:cs="Times New Roman"/>
          <w:b/>
        </w:rPr>
        <w:t xml:space="preserve">11 Eylül </w:t>
      </w:r>
      <w:r w:rsidR="007B3430" w:rsidRPr="007348CA">
        <w:rPr>
          <w:rFonts w:ascii="Times New Roman" w:hAnsi="Times New Roman" w:cs="Times New Roman"/>
          <w:b/>
        </w:rPr>
        <w:t>terör saldırıları sonrasındaki dönem</w:t>
      </w:r>
    </w:p>
    <w:p w:rsidR="007E14F8" w:rsidRPr="007348CA" w:rsidRDefault="00FD68C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11 Eylül 2001‘den </w:t>
      </w:r>
      <w:r w:rsidR="00E00140" w:rsidRPr="007348CA">
        <w:rPr>
          <w:rFonts w:ascii="Times New Roman" w:hAnsi="Times New Roman" w:cs="Times New Roman"/>
        </w:rPr>
        <w:t>itibaren uluslararası</w:t>
      </w:r>
      <w:r w:rsidRPr="007348CA">
        <w:rPr>
          <w:rFonts w:ascii="Times New Roman" w:hAnsi="Times New Roman" w:cs="Times New Roman"/>
        </w:rPr>
        <w:t xml:space="preserve"> göç konusu</w:t>
      </w:r>
      <w:r w:rsidR="009C406E">
        <w:rPr>
          <w:rFonts w:ascii="Times New Roman" w:hAnsi="Times New Roman" w:cs="Times New Roman"/>
        </w:rPr>
        <w:t>,</w:t>
      </w:r>
      <w:r w:rsidRPr="007348CA">
        <w:rPr>
          <w:rFonts w:ascii="Times New Roman" w:hAnsi="Times New Roman" w:cs="Times New Roman"/>
        </w:rPr>
        <w:t xml:space="preserve"> güvenlik ekseninde değerlendirilen bir siyaset konusu olmuştur</w:t>
      </w:r>
      <w:r w:rsidR="00BF3141" w:rsidRPr="007348CA">
        <w:rPr>
          <w:rFonts w:ascii="Times New Roman" w:hAnsi="Times New Roman" w:cs="Times New Roman"/>
        </w:rPr>
        <w:t>.</w:t>
      </w:r>
      <w:r w:rsidRPr="007348CA">
        <w:rPr>
          <w:rFonts w:ascii="Times New Roman" w:hAnsi="Times New Roman" w:cs="Times New Roman"/>
        </w:rPr>
        <w:t xml:space="preserve"> Başta ABD olmak üzere Batı Avrupa ülke hükümetleri</w:t>
      </w:r>
      <w:r w:rsidR="009C406E">
        <w:rPr>
          <w:rFonts w:ascii="Times New Roman" w:hAnsi="Times New Roman" w:cs="Times New Roman"/>
        </w:rPr>
        <w:t xml:space="preserve">, </w:t>
      </w:r>
      <w:r w:rsidRPr="007348CA">
        <w:rPr>
          <w:rFonts w:ascii="Times New Roman" w:hAnsi="Times New Roman" w:cs="Times New Roman"/>
        </w:rPr>
        <w:t xml:space="preserve">sınır güvenliklerini artırmanın </w:t>
      </w:r>
      <w:r w:rsidR="00E00140" w:rsidRPr="007348CA">
        <w:rPr>
          <w:rFonts w:ascii="Times New Roman" w:hAnsi="Times New Roman" w:cs="Times New Roman"/>
        </w:rPr>
        <w:t>yanında</w:t>
      </w:r>
      <w:r w:rsidR="009C406E">
        <w:rPr>
          <w:rFonts w:ascii="Times New Roman" w:hAnsi="Times New Roman" w:cs="Times New Roman"/>
        </w:rPr>
        <w:t xml:space="preserve"> </w:t>
      </w:r>
      <w:r w:rsidR="00E00140" w:rsidRPr="007348CA">
        <w:rPr>
          <w:rFonts w:ascii="Times New Roman" w:hAnsi="Times New Roman" w:cs="Times New Roman"/>
        </w:rPr>
        <w:t>ülke</w:t>
      </w:r>
      <w:r w:rsidRPr="007348CA">
        <w:rPr>
          <w:rFonts w:ascii="Times New Roman" w:hAnsi="Times New Roman" w:cs="Times New Roman"/>
        </w:rPr>
        <w:t xml:space="preserve"> içindeki göçmenlerin kontrolünü de </w:t>
      </w:r>
      <w:r w:rsidR="00E00140" w:rsidRPr="007348CA">
        <w:rPr>
          <w:rFonts w:ascii="Times New Roman" w:hAnsi="Times New Roman" w:cs="Times New Roman"/>
        </w:rPr>
        <w:t>artırmışlardır</w:t>
      </w:r>
      <w:r w:rsidR="00BF3141" w:rsidRPr="007348CA">
        <w:rPr>
          <w:rFonts w:ascii="Times New Roman" w:hAnsi="Times New Roman" w:cs="Times New Roman"/>
        </w:rPr>
        <w:t xml:space="preserve">. </w:t>
      </w:r>
      <w:r w:rsidR="00E00140" w:rsidRPr="007348CA">
        <w:rPr>
          <w:rFonts w:ascii="Times New Roman" w:hAnsi="Times New Roman" w:cs="Times New Roman"/>
        </w:rPr>
        <w:t>Örnek</w:t>
      </w:r>
      <w:r w:rsidRPr="007348CA">
        <w:rPr>
          <w:rFonts w:ascii="Times New Roman" w:hAnsi="Times New Roman" w:cs="Times New Roman"/>
        </w:rPr>
        <w:t xml:space="preserve"> olarak Almanya</w:t>
      </w:r>
      <w:r w:rsidR="00A32D2A" w:rsidRPr="007348CA">
        <w:rPr>
          <w:rFonts w:ascii="Times New Roman" w:hAnsi="Times New Roman" w:cs="Times New Roman"/>
        </w:rPr>
        <w:t>'</w:t>
      </w:r>
      <w:r w:rsidRPr="007348CA">
        <w:rPr>
          <w:rFonts w:ascii="Times New Roman" w:hAnsi="Times New Roman" w:cs="Times New Roman"/>
        </w:rPr>
        <w:t>da yeni göç yasası</w:t>
      </w:r>
      <w:r w:rsidR="007E5250">
        <w:rPr>
          <w:rFonts w:ascii="Times New Roman" w:hAnsi="Times New Roman" w:cs="Times New Roman"/>
        </w:rPr>
        <w:t>nda</w:t>
      </w:r>
      <w:r w:rsidRPr="007348CA">
        <w:rPr>
          <w:rFonts w:ascii="Times New Roman" w:hAnsi="Times New Roman" w:cs="Times New Roman"/>
        </w:rPr>
        <w:t xml:space="preserve"> vatandaşlık başvurusundaki şartlar büyük tartışma yaratmış</w:t>
      </w:r>
      <w:r w:rsidR="00D01E3F" w:rsidRPr="007348CA">
        <w:rPr>
          <w:rFonts w:ascii="Times New Roman" w:hAnsi="Times New Roman" w:cs="Times New Roman"/>
        </w:rPr>
        <w:t xml:space="preserve">, </w:t>
      </w:r>
      <w:r w:rsidRPr="007348CA">
        <w:rPr>
          <w:rFonts w:ascii="Times New Roman" w:hAnsi="Times New Roman" w:cs="Times New Roman"/>
        </w:rPr>
        <w:t>kanunun yasallaşmasından vazgeçilmiştir</w:t>
      </w:r>
      <w:r w:rsidR="009C406E">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Faist</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21-22)</w:t>
      </w:r>
      <w:r w:rsidR="00BF3141" w:rsidRPr="007348CA">
        <w:rPr>
          <w:rFonts w:ascii="Times New Roman" w:hAnsi="Times New Roman" w:cs="Times New Roman"/>
        </w:rPr>
        <w:t>.</w:t>
      </w:r>
      <w:r w:rsidR="009C406E">
        <w:rPr>
          <w:rFonts w:ascii="Times New Roman" w:hAnsi="Times New Roman" w:cs="Times New Roman"/>
        </w:rPr>
        <w:t xml:space="preserve"> </w:t>
      </w:r>
      <w:r w:rsidRPr="007348CA">
        <w:rPr>
          <w:rFonts w:ascii="Times New Roman" w:hAnsi="Times New Roman" w:cs="Times New Roman"/>
        </w:rPr>
        <w:t xml:space="preserve">11 Eylül 2001 tarihinde meydana gelen terör saldırısı sonrasında Batılı </w:t>
      </w:r>
      <w:r w:rsidR="00E00140" w:rsidRPr="007348CA">
        <w:rPr>
          <w:rFonts w:ascii="Times New Roman" w:hAnsi="Times New Roman" w:cs="Times New Roman"/>
        </w:rPr>
        <w:t>ülkelerde</w:t>
      </w:r>
      <w:r w:rsidR="00D01E3F" w:rsidRPr="007348CA">
        <w:rPr>
          <w:rFonts w:ascii="Times New Roman" w:hAnsi="Times New Roman" w:cs="Times New Roman"/>
        </w:rPr>
        <w:t xml:space="preserve">, </w:t>
      </w:r>
      <w:r w:rsidRPr="007348CA">
        <w:rPr>
          <w:rFonts w:ascii="Times New Roman" w:hAnsi="Times New Roman" w:cs="Times New Roman"/>
        </w:rPr>
        <w:t>iltica ve göç konusu daha çok güvenlik ekseninde değerlendirilmeye başlanmıştır</w:t>
      </w:r>
      <w:r w:rsidR="00BF3141" w:rsidRPr="007348CA">
        <w:rPr>
          <w:rFonts w:ascii="Times New Roman" w:hAnsi="Times New Roman" w:cs="Times New Roman"/>
        </w:rPr>
        <w:t xml:space="preserve">. </w:t>
      </w:r>
      <w:r w:rsidRPr="007348CA">
        <w:rPr>
          <w:rFonts w:ascii="Times New Roman" w:hAnsi="Times New Roman" w:cs="Times New Roman"/>
        </w:rPr>
        <w:t>Güvenlikçi</w:t>
      </w:r>
      <w:r w:rsidR="0052652B" w:rsidRPr="007348CA">
        <w:rPr>
          <w:rFonts w:ascii="Times New Roman" w:hAnsi="Times New Roman" w:cs="Times New Roman"/>
        </w:rPr>
        <w:t xml:space="preserve"> </w:t>
      </w:r>
      <w:r w:rsidR="00E00140" w:rsidRPr="007348CA">
        <w:rPr>
          <w:rFonts w:ascii="Times New Roman" w:hAnsi="Times New Roman" w:cs="Times New Roman"/>
        </w:rPr>
        <w:t>bu politikalar</w:t>
      </w:r>
      <w:r w:rsidRPr="007348CA">
        <w:rPr>
          <w:rFonts w:ascii="Times New Roman" w:hAnsi="Times New Roman" w:cs="Times New Roman"/>
        </w:rPr>
        <w:t xml:space="preserve">; </w:t>
      </w:r>
      <w:r w:rsidR="004332A8">
        <w:rPr>
          <w:rFonts w:ascii="Times New Roman" w:hAnsi="Times New Roman" w:cs="Times New Roman"/>
        </w:rPr>
        <w:t>"</w:t>
      </w:r>
      <w:r w:rsidRPr="009C406E">
        <w:rPr>
          <w:rFonts w:ascii="Times New Roman" w:hAnsi="Times New Roman" w:cs="Times New Roman"/>
        </w:rPr>
        <w:t>mütecilerin korunması</w:t>
      </w:r>
      <w:r w:rsidR="0052652B" w:rsidRPr="009C406E">
        <w:rPr>
          <w:rFonts w:ascii="Times New Roman" w:hAnsi="Times New Roman" w:cs="Times New Roman"/>
        </w:rPr>
        <w:t xml:space="preserve"> </w:t>
      </w:r>
      <w:r w:rsidR="007E14F8" w:rsidRPr="009C406E">
        <w:rPr>
          <w:rFonts w:ascii="Times New Roman" w:hAnsi="Times New Roman" w:cs="Times New Roman"/>
        </w:rPr>
        <w:t>prensibini</w:t>
      </w:r>
      <w:r w:rsidR="004332A8">
        <w:rPr>
          <w:rFonts w:ascii="Times New Roman" w:hAnsi="Times New Roman" w:cs="Times New Roman"/>
        </w:rPr>
        <w:t>"</w:t>
      </w:r>
      <w:r w:rsidR="00D01E3F" w:rsidRPr="007348CA">
        <w:rPr>
          <w:rFonts w:ascii="Times New Roman" w:hAnsi="Times New Roman" w:cs="Times New Roman"/>
        </w:rPr>
        <w:t>,</w:t>
      </w:r>
      <w:r w:rsidR="004332A8">
        <w:rPr>
          <w:rFonts w:ascii="Times New Roman" w:hAnsi="Times New Roman" w:cs="Times New Roman"/>
        </w:rPr>
        <w:t xml:space="preserve"> "</w:t>
      </w:r>
      <w:r w:rsidR="007E14F8" w:rsidRPr="009C406E">
        <w:rPr>
          <w:rFonts w:ascii="Times New Roman" w:hAnsi="Times New Roman" w:cs="Times New Roman"/>
        </w:rPr>
        <w:t>mültecilerden</w:t>
      </w:r>
      <w:r w:rsidRPr="009C406E">
        <w:rPr>
          <w:rFonts w:ascii="Times New Roman" w:hAnsi="Times New Roman" w:cs="Times New Roman"/>
        </w:rPr>
        <w:t xml:space="preserve"> korunma</w:t>
      </w:r>
      <w:r w:rsidR="0052652B" w:rsidRPr="009C406E">
        <w:rPr>
          <w:rFonts w:ascii="Times New Roman" w:hAnsi="Times New Roman" w:cs="Times New Roman"/>
        </w:rPr>
        <w:t xml:space="preserve"> </w:t>
      </w:r>
      <w:r w:rsidRPr="009C406E">
        <w:rPr>
          <w:rFonts w:ascii="Times New Roman" w:hAnsi="Times New Roman" w:cs="Times New Roman"/>
        </w:rPr>
        <w:t>prensibine</w:t>
      </w:r>
      <w:r w:rsidR="004332A8">
        <w:rPr>
          <w:rFonts w:ascii="Times New Roman" w:hAnsi="Times New Roman" w:cs="Times New Roman"/>
        </w:rPr>
        <w:t>"</w:t>
      </w:r>
      <w:r w:rsidRPr="007348CA">
        <w:rPr>
          <w:rFonts w:ascii="Times New Roman" w:hAnsi="Times New Roman" w:cs="Times New Roman"/>
        </w:rPr>
        <w:t xml:space="preserve"> çevirmiştir</w:t>
      </w:r>
      <w:r w:rsidR="00BF3141" w:rsidRPr="007348CA">
        <w:rPr>
          <w:rFonts w:ascii="Times New Roman" w:hAnsi="Times New Roman" w:cs="Times New Roman"/>
        </w:rPr>
        <w:t xml:space="preserve">. </w:t>
      </w:r>
      <w:r w:rsidRPr="007348CA">
        <w:rPr>
          <w:rFonts w:ascii="Times New Roman" w:hAnsi="Times New Roman" w:cs="Times New Roman"/>
        </w:rPr>
        <w:t xml:space="preserve">Avrupa ülkelerinde artan güvenlik kaygıları </w:t>
      </w:r>
      <w:r w:rsidR="00E45BD1" w:rsidRPr="007348CA">
        <w:rPr>
          <w:rFonts w:ascii="Times New Roman" w:hAnsi="Times New Roman" w:cs="Times New Roman"/>
        </w:rPr>
        <w:t>nedeni ile</w:t>
      </w:r>
      <w:r w:rsidR="0052652B" w:rsidRPr="007348CA">
        <w:rPr>
          <w:rFonts w:ascii="Times New Roman" w:hAnsi="Times New Roman" w:cs="Times New Roman"/>
        </w:rPr>
        <w:t xml:space="preserve"> </w:t>
      </w:r>
      <w:r w:rsidR="004332A8">
        <w:rPr>
          <w:rFonts w:ascii="Times New Roman" w:hAnsi="Times New Roman" w:cs="Times New Roman"/>
        </w:rPr>
        <w:t>"</w:t>
      </w:r>
      <w:r w:rsidRPr="009C406E">
        <w:rPr>
          <w:rFonts w:ascii="Times New Roman" w:hAnsi="Times New Roman" w:cs="Times New Roman"/>
        </w:rPr>
        <w:t>mülteci yanlısı</w:t>
      </w:r>
      <w:r w:rsidR="004332A8">
        <w:rPr>
          <w:rFonts w:ascii="Times New Roman" w:hAnsi="Times New Roman" w:cs="Times New Roman"/>
        </w:rPr>
        <w:t>"</w:t>
      </w:r>
      <w:r w:rsidRPr="009C406E">
        <w:rPr>
          <w:rFonts w:ascii="Times New Roman" w:hAnsi="Times New Roman" w:cs="Times New Roman"/>
        </w:rPr>
        <w:t xml:space="preserve"> </w:t>
      </w:r>
      <w:r w:rsidRPr="007348CA">
        <w:rPr>
          <w:rFonts w:ascii="Times New Roman" w:hAnsi="Times New Roman" w:cs="Times New Roman"/>
        </w:rPr>
        <w:t>yaklaşımlar</w:t>
      </w:r>
      <w:r w:rsidR="004332A8">
        <w:rPr>
          <w:rFonts w:ascii="Times New Roman" w:hAnsi="Times New Roman" w:cs="Times New Roman"/>
        </w:rPr>
        <w:t xml:space="preserve"> "</w:t>
      </w:r>
      <w:r w:rsidRPr="009C406E">
        <w:rPr>
          <w:rFonts w:ascii="Times New Roman" w:hAnsi="Times New Roman" w:cs="Times New Roman"/>
        </w:rPr>
        <w:t>mülteci karşıtı</w:t>
      </w:r>
      <w:r w:rsidR="004332A8">
        <w:rPr>
          <w:rFonts w:ascii="Times New Roman" w:hAnsi="Times New Roman" w:cs="Times New Roman"/>
        </w:rPr>
        <w:t>"</w:t>
      </w:r>
      <w:r w:rsidR="0052652B" w:rsidRPr="007348CA">
        <w:rPr>
          <w:rFonts w:ascii="Times New Roman" w:hAnsi="Times New Roman" w:cs="Times New Roman"/>
        </w:rPr>
        <w:t xml:space="preserve"> yaklaşımına dönüşmüştür</w:t>
      </w:r>
      <w:r w:rsidR="00BF3141" w:rsidRPr="007348CA">
        <w:rPr>
          <w:rFonts w:ascii="Times New Roman" w:hAnsi="Times New Roman" w:cs="Times New Roman"/>
        </w:rPr>
        <w:t>.</w:t>
      </w:r>
      <w:r w:rsidR="005C6B98" w:rsidRPr="007348CA">
        <w:rPr>
          <w:rFonts w:ascii="Times New Roman" w:hAnsi="Times New Roman" w:cs="Times New Roman"/>
        </w:rPr>
        <w:t xml:space="preserve"> Buna</w:t>
      </w:r>
      <w:r w:rsidRPr="007348CA">
        <w:rPr>
          <w:rFonts w:ascii="Times New Roman" w:hAnsi="Times New Roman" w:cs="Times New Roman"/>
        </w:rPr>
        <w:t xml:space="preserve"> karşın Türkiye’de göç ve iltica alanında</w:t>
      </w:r>
      <w:r w:rsidR="007E5250">
        <w:rPr>
          <w:rFonts w:ascii="Times New Roman" w:hAnsi="Times New Roman" w:cs="Times New Roman"/>
        </w:rPr>
        <w:t>,</w:t>
      </w:r>
      <w:r w:rsidRPr="007348CA">
        <w:rPr>
          <w:rFonts w:ascii="Times New Roman" w:hAnsi="Times New Roman" w:cs="Times New Roman"/>
        </w:rPr>
        <w:t xml:space="preserve"> ulusal ve </w:t>
      </w:r>
      <w:r w:rsidR="005C6B98" w:rsidRPr="007348CA">
        <w:rPr>
          <w:rFonts w:ascii="Times New Roman" w:hAnsi="Times New Roman" w:cs="Times New Roman"/>
        </w:rPr>
        <w:t>uluslararası</w:t>
      </w:r>
      <w:r w:rsidRPr="007348CA">
        <w:rPr>
          <w:rFonts w:ascii="Times New Roman" w:hAnsi="Times New Roman" w:cs="Times New Roman"/>
        </w:rPr>
        <w:t xml:space="preserve"> etkenler nedeni ile kurumsal ve hukuki yenilenme süreci başlamıştır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2014a</w:t>
      </w:r>
      <w:r w:rsidR="00C836E0" w:rsidRPr="007348CA">
        <w:rPr>
          <w:rFonts w:ascii="Times New Roman" w:hAnsi="Times New Roman" w:cs="Times New Roman"/>
        </w:rPr>
        <w:t xml:space="preserve">: </w:t>
      </w:r>
      <w:r w:rsidRPr="007348CA">
        <w:rPr>
          <w:rFonts w:ascii="Times New Roman" w:hAnsi="Times New Roman" w:cs="Times New Roman"/>
        </w:rPr>
        <w:t>24-25)</w:t>
      </w:r>
      <w:r w:rsidR="00BF3141" w:rsidRPr="007348CA">
        <w:rPr>
          <w:rFonts w:ascii="Times New Roman" w:hAnsi="Times New Roman" w:cs="Times New Roman"/>
        </w:rPr>
        <w:t xml:space="preserve">. </w:t>
      </w:r>
      <w:r w:rsidR="007E14F8" w:rsidRPr="007348CA">
        <w:rPr>
          <w:rFonts w:ascii="Times New Roman" w:hAnsi="Times New Roman" w:cs="Times New Roman"/>
        </w:rPr>
        <w:t>Uluslararası göç</w:t>
      </w:r>
      <w:r w:rsidR="00D01E3F" w:rsidRPr="007348CA">
        <w:rPr>
          <w:rFonts w:ascii="Times New Roman" w:hAnsi="Times New Roman" w:cs="Times New Roman"/>
        </w:rPr>
        <w:t xml:space="preserve">, </w:t>
      </w:r>
      <w:r w:rsidR="007E14F8" w:rsidRPr="007348CA">
        <w:rPr>
          <w:rFonts w:ascii="Times New Roman" w:hAnsi="Times New Roman" w:cs="Times New Roman"/>
        </w:rPr>
        <w:t>güvenlik penceresinden değerlendirilmesi devletler için yeni bir politika olmayıp</w:t>
      </w:r>
      <w:r w:rsidR="00D01E3F" w:rsidRPr="007348CA">
        <w:rPr>
          <w:rFonts w:ascii="Times New Roman" w:hAnsi="Times New Roman" w:cs="Times New Roman"/>
        </w:rPr>
        <w:t xml:space="preserve"> </w:t>
      </w:r>
      <w:r w:rsidR="007E14F8" w:rsidRPr="007348CA">
        <w:rPr>
          <w:rFonts w:ascii="Times New Roman" w:hAnsi="Times New Roman" w:cs="Times New Roman"/>
        </w:rPr>
        <w:t>yüz elli yıldır devam eden politikadır</w:t>
      </w:r>
      <w:r w:rsidR="00BF3141" w:rsidRPr="007348CA">
        <w:rPr>
          <w:rFonts w:ascii="Times New Roman" w:hAnsi="Times New Roman" w:cs="Times New Roman"/>
        </w:rPr>
        <w:t>.</w:t>
      </w:r>
      <w:r w:rsidR="007E14F8" w:rsidRPr="007348CA">
        <w:rPr>
          <w:rFonts w:ascii="Times New Roman" w:hAnsi="Times New Roman" w:cs="Times New Roman"/>
        </w:rPr>
        <w:t xml:space="preserve"> Fakat 11 Eylül</w:t>
      </w:r>
      <w:r w:rsidR="007E5250">
        <w:rPr>
          <w:rFonts w:ascii="Times New Roman" w:hAnsi="Times New Roman" w:cs="Times New Roman"/>
        </w:rPr>
        <w:t>,</w:t>
      </w:r>
      <w:r w:rsidR="007E14F8" w:rsidRPr="007348CA">
        <w:rPr>
          <w:rFonts w:ascii="Times New Roman" w:hAnsi="Times New Roman" w:cs="Times New Roman"/>
        </w:rPr>
        <w:t xml:space="preserve"> göç hareketlerine</w:t>
      </w:r>
      <w:r w:rsidR="00D01E3F" w:rsidRPr="007348CA">
        <w:rPr>
          <w:rFonts w:ascii="Times New Roman" w:hAnsi="Times New Roman" w:cs="Times New Roman"/>
        </w:rPr>
        <w:t xml:space="preserve">, </w:t>
      </w:r>
      <w:r w:rsidR="007E14F8" w:rsidRPr="007348CA">
        <w:rPr>
          <w:rFonts w:ascii="Times New Roman" w:hAnsi="Times New Roman" w:cs="Times New Roman"/>
        </w:rPr>
        <w:t>var olan güvenlik merkezli ele alınma olgusunu kuvvetlendirmiştir</w:t>
      </w:r>
      <w:r w:rsidR="00D01E3F" w:rsidRPr="007348CA">
        <w:rPr>
          <w:rFonts w:ascii="Times New Roman" w:hAnsi="Times New Roman" w:cs="Times New Roman"/>
        </w:rPr>
        <w:t xml:space="preserve"> (</w:t>
      </w:r>
      <w:r w:rsidR="007E14F8" w:rsidRPr="007348CA">
        <w:rPr>
          <w:rFonts w:ascii="Times New Roman" w:hAnsi="Times New Roman" w:cs="Times New Roman"/>
        </w:rPr>
        <w:t>Faist</w:t>
      </w:r>
      <w:r w:rsidR="00D01E3F" w:rsidRPr="007348CA">
        <w:rPr>
          <w:rFonts w:ascii="Times New Roman" w:hAnsi="Times New Roman" w:cs="Times New Roman"/>
        </w:rPr>
        <w:t xml:space="preserve">, </w:t>
      </w:r>
      <w:r w:rsidR="007E14F8" w:rsidRPr="007348CA">
        <w:rPr>
          <w:rFonts w:ascii="Times New Roman" w:hAnsi="Times New Roman" w:cs="Times New Roman"/>
        </w:rPr>
        <w:t>2007</w:t>
      </w:r>
      <w:r w:rsidR="00C836E0" w:rsidRPr="007348CA">
        <w:rPr>
          <w:rFonts w:ascii="Times New Roman" w:hAnsi="Times New Roman" w:cs="Times New Roman"/>
        </w:rPr>
        <w:t xml:space="preserve">: </w:t>
      </w:r>
      <w:r w:rsidR="007E14F8" w:rsidRPr="007348CA">
        <w:rPr>
          <w:rFonts w:ascii="Times New Roman" w:hAnsi="Times New Roman" w:cs="Times New Roman"/>
        </w:rPr>
        <w:t>21-22)</w:t>
      </w:r>
      <w:r w:rsidR="00BF3141" w:rsidRPr="007348CA">
        <w:rPr>
          <w:rFonts w:ascii="Times New Roman" w:hAnsi="Times New Roman" w:cs="Times New Roman"/>
        </w:rPr>
        <w:t xml:space="preserve">. </w:t>
      </w:r>
    </w:p>
    <w:p w:rsidR="00E00140" w:rsidRPr="007348CA" w:rsidRDefault="00E0014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Son yıllarda başta küreselleşmenin etkisi</w:t>
      </w:r>
      <w:r w:rsidR="00D01E3F" w:rsidRPr="007348CA">
        <w:rPr>
          <w:rFonts w:ascii="Times New Roman" w:hAnsi="Times New Roman" w:cs="Times New Roman"/>
        </w:rPr>
        <w:t xml:space="preserve">, </w:t>
      </w:r>
      <w:r w:rsidRPr="007348CA">
        <w:rPr>
          <w:rFonts w:ascii="Times New Roman" w:hAnsi="Times New Roman" w:cs="Times New Roman"/>
        </w:rPr>
        <w:t>ulaşım ve iletişim teknolojilerindeki gelişim uluslararası göç hareketlerini artırırken</w:t>
      </w:r>
      <w:r w:rsidR="007E5250">
        <w:rPr>
          <w:rFonts w:ascii="Times New Roman" w:hAnsi="Times New Roman" w:cs="Times New Roman"/>
        </w:rPr>
        <w:t>;</w:t>
      </w:r>
      <w:r w:rsidR="000B70C5">
        <w:rPr>
          <w:rFonts w:ascii="Times New Roman" w:hAnsi="Times New Roman" w:cs="Times New Roman"/>
        </w:rPr>
        <w:t xml:space="preserve"> </w:t>
      </w:r>
      <w:r w:rsidRPr="007348CA">
        <w:rPr>
          <w:rFonts w:ascii="Times New Roman" w:hAnsi="Times New Roman" w:cs="Times New Roman"/>
        </w:rPr>
        <w:t>diğer yandan 11 Eylül 2001 tarihinde ABD yaşanan terör saldırısı</w:t>
      </w:r>
      <w:r w:rsidR="007E5250">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birçok ülkede</w:t>
      </w:r>
      <w:r w:rsidR="00D01E3F" w:rsidRPr="007348CA">
        <w:rPr>
          <w:rFonts w:ascii="Times New Roman" w:hAnsi="Times New Roman" w:cs="Times New Roman"/>
        </w:rPr>
        <w:t xml:space="preserve"> </w:t>
      </w:r>
      <w:r w:rsidRPr="007348CA">
        <w:rPr>
          <w:rFonts w:ascii="Times New Roman" w:hAnsi="Times New Roman" w:cs="Times New Roman"/>
        </w:rPr>
        <w:t xml:space="preserve">göçün önemli </w:t>
      </w:r>
      <w:r w:rsidRPr="007348CA">
        <w:rPr>
          <w:rFonts w:ascii="Times New Roman" w:hAnsi="Times New Roman" w:cs="Times New Roman"/>
        </w:rPr>
        <w:lastRenderedPageBreak/>
        <w:t>ölçüde güvenlik bağlamında değerlenmesine yol açarak sıkılaştırılmış güvenlik uygulamalarını getirmiştir</w:t>
      </w:r>
      <w:r w:rsidR="00C64EDF">
        <w:rPr>
          <w:rFonts w:ascii="Times New Roman" w:hAnsi="Times New Roman" w:cs="Times New Roman"/>
        </w:rPr>
        <w:t>.</w:t>
      </w:r>
      <w:r w:rsidRPr="007348CA">
        <w:rPr>
          <w:rFonts w:ascii="Times New Roman" w:hAnsi="Times New Roman" w:cs="Times New Roman"/>
        </w:rPr>
        <w:t xml:space="preserve"> Bu artırılmış güvenlik uygulamaları kimi zaman haklı iltica taleplerini dahi engelleyebilmektedir</w:t>
      </w:r>
      <w:r w:rsidR="00BF3141" w:rsidRPr="007348CA">
        <w:rPr>
          <w:rFonts w:ascii="Times New Roman" w:hAnsi="Times New Roman" w:cs="Times New Roman"/>
        </w:rPr>
        <w:t>.</w:t>
      </w:r>
      <w:r w:rsidR="009C406E">
        <w:rPr>
          <w:rFonts w:ascii="Times New Roman" w:hAnsi="Times New Roman" w:cs="Times New Roman"/>
        </w:rPr>
        <w:t xml:space="preserve"> </w:t>
      </w:r>
      <w:r w:rsidRPr="007348CA">
        <w:rPr>
          <w:rFonts w:ascii="Times New Roman" w:hAnsi="Times New Roman" w:cs="Times New Roman"/>
        </w:rPr>
        <w:t>Güvenlik uygulamalarının sıkılaştırılması</w:t>
      </w:r>
      <w:r w:rsidR="007E5250">
        <w:rPr>
          <w:rFonts w:ascii="Times New Roman" w:hAnsi="Times New Roman" w:cs="Times New Roman"/>
        </w:rPr>
        <w:t>,</w:t>
      </w:r>
      <w:r w:rsidRPr="007348CA">
        <w:rPr>
          <w:rFonts w:ascii="Times New Roman" w:hAnsi="Times New Roman" w:cs="Times New Roman"/>
        </w:rPr>
        <w:t xml:space="preserve"> </w:t>
      </w:r>
      <w:r w:rsidR="007E5250">
        <w:rPr>
          <w:rFonts w:ascii="Times New Roman" w:hAnsi="Times New Roman" w:cs="Times New Roman"/>
        </w:rPr>
        <w:t>diğer yandan</w:t>
      </w:r>
      <w:r w:rsidR="00D01E3F" w:rsidRPr="007348CA">
        <w:rPr>
          <w:rFonts w:ascii="Times New Roman" w:hAnsi="Times New Roman" w:cs="Times New Roman"/>
        </w:rPr>
        <w:t xml:space="preserve"> </w:t>
      </w:r>
      <w:r w:rsidRPr="007348CA">
        <w:rPr>
          <w:rFonts w:ascii="Times New Roman" w:hAnsi="Times New Roman" w:cs="Times New Roman"/>
        </w:rPr>
        <w:t xml:space="preserve">mültecilerin ve diğer ekonomik göçmenlerin yasal yollardan gidemedikleri gelişmiş ülkelere ulaşmak için </w:t>
      </w:r>
      <w:r w:rsidR="0018565C">
        <w:rPr>
          <w:rFonts w:ascii="Times New Roman" w:hAnsi="Times New Roman" w:cs="Times New Roman"/>
        </w:rPr>
        <w:t>yasa dışı</w:t>
      </w:r>
      <w:r w:rsidRPr="007348CA">
        <w:rPr>
          <w:rFonts w:ascii="Times New Roman" w:hAnsi="Times New Roman" w:cs="Times New Roman"/>
        </w:rPr>
        <w:t xml:space="preserve"> yollara başvurmalarına neden olmakta ve düzensiz göçmen sayılarını artırmaktadır</w:t>
      </w:r>
      <w:r w:rsidR="00D01E3F" w:rsidRPr="007348CA">
        <w:rPr>
          <w:rFonts w:ascii="Times New Roman" w:hAnsi="Times New Roman" w:cs="Times New Roman"/>
        </w:rPr>
        <w:t xml:space="preserve"> (</w:t>
      </w:r>
      <w:r w:rsidRPr="007348CA">
        <w:rPr>
          <w:rFonts w:ascii="Times New Roman" w:hAnsi="Times New Roman" w:cs="Times New Roman"/>
        </w:rPr>
        <w:t>Türk ve Nicholsan</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5)</w:t>
      </w:r>
      <w:r w:rsidR="00BF3141" w:rsidRPr="007348CA">
        <w:rPr>
          <w:rFonts w:ascii="Times New Roman" w:hAnsi="Times New Roman" w:cs="Times New Roman"/>
        </w:rPr>
        <w:t xml:space="preserve">. </w:t>
      </w:r>
    </w:p>
    <w:p w:rsidR="007E14F8" w:rsidRPr="007348CA" w:rsidRDefault="00E0014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20</w:t>
      </w:r>
      <w:r w:rsidR="00BF3141" w:rsidRPr="007348CA">
        <w:rPr>
          <w:rFonts w:ascii="Times New Roman" w:hAnsi="Times New Roman" w:cs="Times New Roman"/>
        </w:rPr>
        <w:t xml:space="preserve">. </w:t>
      </w:r>
      <w:r w:rsidRPr="007348CA">
        <w:rPr>
          <w:rFonts w:ascii="Times New Roman" w:hAnsi="Times New Roman" w:cs="Times New Roman"/>
        </w:rPr>
        <w:t xml:space="preserve">yy’ </w:t>
      </w:r>
      <w:r w:rsidR="009E4246" w:rsidRPr="007348CA">
        <w:rPr>
          <w:rFonts w:ascii="Times New Roman" w:hAnsi="Times New Roman" w:cs="Times New Roman"/>
        </w:rPr>
        <w:t>ı</w:t>
      </w:r>
      <w:r w:rsidRPr="007348CA">
        <w:rPr>
          <w:rFonts w:ascii="Times New Roman" w:hAnsi="Times New Roman" w:cs="Times New Roman"/>
        </w:rPr>
        <w:t>n sonlarına doğru neo-liberal yaklaşımlarla çok kültürlü bir toplum</w:t>
      </w:r>
      <w:r w:rsidR="008B3320">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ülkeler açısından zenginlik olarak değerlendirilmekte iken bu süreç 11 Eylül saldırılarıyla kesintiye uğramıştır</w:t>
      </w:r>
      <w:r w:rsidR="00BF3141" w:rsidRPr="007348CA">
        <w:rPr>
          <w:rFonts w:ascii="Times New Roman" w:hAnsi="Times New Roman" w:cs="Times New Roman"/>
        </w:rPr>
        <w:t xml:space="preserve">. </w:t>
      </w:r>
      <w:r w:rsidRPr="007348CA">
        <w:rPr>
          <w:rFonts w:ascii="Times New Roman" w:hAnsi="Times New Roman" w:cs="Times New Roman"/>
        </w:rPr>
        <w:t>Tarihsel süreçte uluslararası göç politikalarında</w:t>
      </w:r>
      <w:r w:rsidR="00D01E3F" w:rsidRPr="007348CA">
        <w:rPr>
          <w:rFonts w:ascii="Times New Roman" w:hAnsi="Times New Roman" w:cs="Times New Roman"/>
        </w:rPr>
        <w:t xml:space="preserve"> </w:t>
      </w:r>
      <w:r w:rsidRPr="007348CA">
        <w:rPr>
          <w:rFonts w:ascii="Times New Roman" w:hAnsi="Times New Roman" w:cs="Times New Roman"/>
        </w:rPr>
        <w:t>asimilasyon</w:t>
      </w:r>
      <w:r w:rsidR="00D01E3F" w:rsidRPr="007348CA">
        <w:rPr>
          <w:rFonts w:ascii="Times New Roman" w:hAnsi="Times New Roman" w:cs="Times New Roman"/>
        </w:rPr>
        <w:t xml:space="preserve">, </w:t>
      </w:r>
      <w:r w:rsidRPr="007348CA">
        <w:rPr>
          <w:rFonts w:ascii="Times New Roman" w:hAnsi="Times New Roman" w:cs="Times New Roman"/>
        </w:rPr>
        <w:t>entegrasyon ve kültürel çeşitlilik gelişimi kesilmiş</w:t>
      </w:r>
      <w:r w:rsidR="00BE5130">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asimilasyon politikası daha çok görünür hale gelmiştir</w:t>
      </w:r>
      <w:r w:rsidR="00084E09"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64)</w:t>
      </w:r>
      <w:r w:rsidR="00BF3141" w:rsidRPr="007348CA">
        <w:rPr>
          <w:rFonts w:ascii="Times New Roman" w:hAnsi="Times New Roman" w:cs="Times New Roman"/>
        </w:rPr>
        <w:t xml:space="preserve">. </w:t>
      </w:r>
      <w:r w:rsidR="007E14F8" w:rsidRPr="007348CA">
        <w:rPr>
          <w:rFonts w:ascii="Times New Roman" w:hAnsi="Times New Roman" w:cs="Times New Roman"/>
        </w:rPr>
        <w:t>Bu gelişmelerle beraber</w:t>
      </w:r>
      <w:r w:rsidR="00D01E3F" w:rsidRPr="007348CA">
        <w:rPr>
          <w:rFonts w:ascii="Times New Roman" w:hAnsi="Times New Roman" w:cs="Times New Roman"/>
        </w:rPr>
        <w:t xml:space="preserve">, </w:t>
      </w:r>
      <w:r w:rsidR="007E14F8" w:rsidRPr="007348CA">
        <w:rPr>
          <w:rFonts w:ascii="Times New Roman" w:hAnsi="Times New Roman" w:cs="Times New Roman"/>
        </w:rPr>
        <w:t>11 Eylül’ün Avrupa</w:t>
      </w:r>
      <w:r w:rsidR="008B3320">
        <w:rPr>
          <w:rFonts w:ascii="Times New Roman" w:hAnsi="Times New Roman" w:cs="Times New Roman"/>
        </w:rPr>
        <w:t xml:space="preserve">' </w:t>
      </w:r>
      <w:r w:rsidR="007E14F8" w:rsidRPr="007348CA">
        <w:rPr>
          <w:rFonts w:ascii="Times New Roman" w:hAnsi="Times New Roman" w:cs="Times New Roman"/>
        </w:rPr>
        <w:t xml:space="preserve">da yansıması </w:t>
      </w:r>
      <w:r w:rsidR="003F3491" w:rsidRPr="007348CA">
        <w:rPr>
          <w:rFonts w:ascii="Times New Roman" w:hAnsi="Times New Roman" w:cs="Times New Roman"/>
        </w:rPr>
        <w:t>"</w:t>
      </w:r>
      <w:r w:rsidR="00084E09" w:rsidRPr="007348CA">
        <w:rPr>
          <w:rFonts w:ascii="Times New Roman" w:hAnsi="Times New Roman" w:cs="Times New Roman"/>
        </w:rPr>
        <w:t>Avrupa Kalesi</w:t>
      </w:r>
      <w:r w:rsidR="003F3491" w:rsidRPr="007348CA">
        <w:rPr>
          <w:rFonts w:ascii="Times New Roman" w:hAnsi="Times New Roman" w:cs="Times New Roman"/>
        </w:rPr>
        <w:t>"</w:t>
      </w:r>
      <w:r w:rsidR="007E14F8" w:rsidRPr="007348CA">
        <w:rPr>
          <w:rFonts w:ascii="Times New Roman" w:hAnsi="Times New Roman" w:cs="Times New Roman"/>
        </w:rPr>
        <w:t xml:space="preserve"> olarak tanımlanan çok sıkı sınır tedbirlerini</w:t>
      </w:r>
      <w:r w:rsidR="00EE1F3B" w:rsidRPr="007348CA">
        <w:rPr>
          <w:rFonts w:ascii="Times New Roman" w:hAnsi="Times New Roman" w:cs="Times New Roman"/>
        </w:rPr>
        <w:t>n alınmasını</w:t>
      </w:r>
      <w:r w:rsidR="007E14F8" w:rsidRPr="007348CA">
        <w:rPr>
          <w:rFonts w:ascii="Times New Roman" w:hAnsi="Times New Roman" w:cs="Times New Roman"/>
        </w:rPr>
        <w:t xml:space="preserve"> ve içerde bulunan göçmenlerin de </w:t>
      </w:r>
      <w:r w:rsidR="003F3491" w:rsidRPr="007348CA">
        <w:rPr>
          <w:rFonts w:ascii="Times New Roman" w:hAnsi="Times New Roman" w:cs="Times New Roman"/>
        </w:rPr>
        <w:t>"</w:t>
      </w:r>
      <w:r w:rsidR="007E14F8" w:rsidRPr="007348CA">
        <w:rPr>
          <w:rFonts w:ascii="Times New Roman" w:hAnsi="Times New Roman" w:cs="Times New Roman"/>
        </w:rPr>
        <w:t>Av</w:t>
      </w:r>
      <w:r w:rsidR="00EE1F3B" w:rsidRPr="007348CA">
        <w:rPr>
          <w:rFonts w:ascii="Times New Roman" w:hAnsi="Times New Roman" w:cs="Times New Roman"/>
        </w:rPr>
        <w:t>rupalı</w:t>
      </w:r>
      <w:r w:rsidR="003F3491" w:rsidRPr="007348CA">
        <w:rPr>
          <w:rFonts w:ascii="Times New Roman" w:hAnsi="Times New Roman" w:cs="Times New Roman"/>
        </w:rPr>
        <w:t>"</w:t>
      </w:r>
      <w:r w:rsidR="00EE1F3B" w:rsidRPr="007348CA">
        <w:rPr>
          <w:rFonts w:ascii="Times New Roman" w:hAnsi="Times New Roman" w:cs="Times New Roman"/>
        </w:rPr>
        <w:t xml:space="preserve"> olmasını hedeflemiştir</w:t>
      </w:r>
      <w:r w:rsidR="00D01E3F" w:rsidRPr="007348CA">
        <w:rPr>
          <w:rFonts w:ascii="Times New Roman" w:hAnsi="Times New Roman" w:cs="Times New Roman"/>
        </w:rPr>
        <w:t xml:space="preserve"> (</w:t>
      </w:r>
      <w:r w:rsidR="007E14F8" w:rsidRPr="007348CA">
        <w:rPr>
          <w:rFonts w:ascii="Times New Roman" w:hAnsi="Times New Roman" w:cs="Times New Roman"/>
        </w:rPr>
        <w:t>Aksoy</w:t>
      </w:r>
      <w:r w:rsidR="00D01E3F" w:rsidRPr="007348CA">
        <w:rPr>
          <w:rFonts w:ascii="Times New Roman" w:hAnsi="Times New Roman" w:cs="Times New Roman"/>
        </w:rPr>
        <w:t xml:space="preserve">, </w:t>
      </w:r>
      <w:r w:rsidR="007E14F8" w:rsidRPr="007348CA">
        <w:rPr>
          <w:rFonts w:ascii="Times New Roman" w:hAnsi="Times New Roman" w:cs="Times New Roman"/>
        </w:rPr>
        <w:t>2007</w:t>
      </w:r>
      <w:r w:rsidR="00C836E0" w:rsidRPr="007348CA">
        <w:rPr>
          <w:rFonts w:ascii="Times New Roman" w:hAnsi="Times New Roman" w:cs="Times New Roman"/>
        </w:rPr>
        <w:t xml:space="preserve">: </w:t>
      </w:r>
      <w:r w:rsidR="007E14F8" w:rsidRPr="007348CA">
        <w:rPr>
          <w:rFonts w:ascii="Times New Roman" w:hAnsi="Times New Roman" w:cs="Times New Roman"/>
        </w:rPr>
        <w:t>426)</w:t>
      </w:r>
      <w:r w:rsidR="00BF3141" w:rsidRPr="007348CA">
        <w:rPr>
          <w:rFonts w:ascii="Times New Roman" w:hAnsi="Times New Roman" w:cs="Times New Roman"/>
        </w:rPr>
        <w:t xml:space="preserve">. </w:t>
      </w:r>
    </w:p>
    <w:p w:rsidR="007E14F8" w:rsidRPr="007348CA" w:rsidRDefault="007E14F8"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4</w:t>
      </w:r>
      <w:r w:rsidR="00C64EDF">
        <w:rPr>
          <w:rFonts w:ascii="Times New Roman" w:hAnsi="Times New Roman" w:cs="Times New Roman"/>
          <w:b/>
        </w:rPr>
        <w:t>.</w:t>
      </w:r>
      <w:r w:rsidR="00481F9D" w:rsidRPr="007348CA">
        <w:rPr>
          <w:rFonts w:ascii="Times New Roman" w:hAnsi="Times New Roman" w:cs="Times New Roman"/>
          <w:b/>
        </w:rPr>
        <w:t>2</w:t>
      </w:r>
      <w:r w:rsidR="00AD06C1">
        <w:rPr>
          <w:rFonts w:ascii="Times New Roman" w:hAnsi="Times New Roman" w:cs="Times New Roman"/>
          <w:b/>
        </w:rPr>
        <w:t>.</w:t>
      </w:r>
      <w:r w:rsidRPr="007348CA">
        <w:rPr>
          <w:rFonts w:ascii="Times New Roman" w:hAnsi="Times New Roman" w:cs="Times New Roman"/>
          <w:b/>
        </w:rPr>
        <w:t>4</w:t>
      </w:r>
      <w:r w:rsidR="00C64EDF">
        <w:rPr>
          <w:rFonts w:ascii="Times New Roman" w:hAnsi="Times New Roman" w:cs="Times New Roman"/>
          <w:b/>
        </w:rPr>
        <w:t>.</w:t>
      </w:r>
      <w:r w:rsidRPr="007348CA">
        <w:rPr>
          <w:rFonts w:ascii="Times New Roman" w:hAnsi="Times New Roman" w:cs="Times New Roman"/>
          <w:b/>
        </w:rPr>
        <w:t xml:space="preserve"> İltica </w:t>
      </w:r>
      <w:r w:rsidR="007B3430" w:rsidRPr="007348CA">
        <w:rPr>
          <w:rFonts w:ascii="Times New Roman" w:hAnsi="Times New Roman" w:cs="Times New Roman"/>
          <w:b/>
        </w:rPr>
        <w:t>hareketlerini kısıtlayıcı gelişmelerin değerlendirilmesi</w:t>
      </w:r>
    </w:p>
    <w:p w:rsidR="00195C32" w:rsidRPr="007348CA" w:rsidRDefault="00195C3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Günümüzde mülteci ve sığınmacılar</w:t>
      </w:r>
      <w:r w:rsidR="00D01E3F" w:rsidRPr="007348CA">
        <w:rPr>
          <w:rFonts w:ascii="Times New Roman" w:hAnsi="Times New Roman" w:cs="Times New Roman"/>
        </w:rPr>
        <w:t xml:space="preserve">, </w:t>
      </w:r>
      <w:r w:rsidRPr="007348CA">
        <w:rPr>
          <w:rFonts w:ascii="Times New Roman" w:hAnsi="Times New Roman" w:cs="Times New Roman"/>
        </w:rPr>
        <w:t>gelişmiş ülkelerde başta Avrupa ülkelerinde olmak üzere en öne</w:t>
      </w:r>
      <w:r w:rsidR="00283579" w:rsidRPr="007348CA">
        <w:rPr>
          <w:rFonts w:ascii="Times New Roman" w:hAnsi="Times New Roman" w:cs="Times New Roman"/>
        </w:rPr>
        <w:t>m</w:t>
      </w:r>
      <w:r w:rsidRPr="007348CA">
        <w:rPr>
          <w:rFonts w:ascii="Times New Roman" w:hAnsi="Times New Roman" w:cs="Times New Roman"/>
        </w:rPr>
        <w:t>li gündem maddesi olmaktadır</w:t>
      </w:r>
      <w:r w:rsidR="00BF3141" w:rsidRPr="007348CA">
        <w:rPr>
          <w:rFonts w:ascii="Times New Roman" w:hAnsi="Times New Roman" w:cs="Times New Roman"/>
        </w:rPr>
        <w:t xml:space="preserve">. </w:t>
      </w:r>
      <w:r w:rsidR="008B3320">
        <w:rPr>
          <w:rFonts w:ascii="Times New Roman" w:hAnsi="Times New Roman" w:cs="Times New Roman"/>
        </w:rPr>
        <w:t>1992 yılında Bosna S</w:t>
      </w:r>
      <w:r w:rsidR="00B15BCF">
        <w:rPr>
          <w:rFonts w:ascii="Times New Roman" w:hAnsi="Times New Roman" w:cs="Times New Roman"/>
        </w:rPr>
        <w:t>avaşı</w:t>
      </w:r>
      <w:r w:rsidR="008B3320">
        <w:rPr>
          <w:rFonts w:ascii="Times New Roman" w:hAnsi="Times New Roman" w:cs="Times New Roman"/>
        </w:rPr>
        <w:t>'</w:t>
      </w:r>
      <w:r w:rsidR="00B15BCF">
        <w:rPr>
          <w:rFonts w:ascii="Times New Roman" w:hAnsi="Times New Roman" w:cs="Times New Roman"/>
        </w:rPr>
        <w:t>ndan</w:t>
      </w:r>
      <w:r w:rsidR="00377090" w:rsidRPr="007348CA">
        <w:rPr>
          <w:rFonts w:ascii="Times New Roman" w:hAnsi="Times New Roman" w:cs="Times New Roman"/>
        </w:rPr>
        <w:t xml:space="preserve"> dolayı 1</w:t>
      </w:r>
      <w:r w:rsidR="00BE5130">
        <w:rPr>
          <w:rFonts w:ascii="Times New Roman" w:hAnsi="Times New Roman" w:cs="Times New Roman"/>
        </w:rPr>
        <w:t>.</w:t>
      </w:r>
      <w:r w:rsidR="00890406" w:rsidRPr="007348CA">
        <w:rPr>
          <w:rFonts w:ascii="Times New Roman" w:hAnsi="Times New Roman" w:cs="Times New Roman"/>
        </w:rPr>
        <w:t>000</w:t>
      </w:r>
      <w:r w:rsidR="00BF3141" w:rsidRPr="007348CA">
        <w:rPr>
          <w:rFonts w:ascii="Times New Roman" w:hAnsi="Times New Roman" w:cs="Times New Roman"/>
        </w:rPr>
        <w:t>.</w:t>
      </w:r>
      <w:r w:rsidR="00890406" w:rsidRPr="007348CA">
        <w:rPr>
          <w:rFonts w:ascii="Times New Roman" w:hAnsi="Times New Roman" w:cs="Times New Roman"/>
        </w:rPr>
        <w:t>000 mültecinin B</w:t>
      </w:r>
      <w:r w:rsidR="00377090" w:rsidRPr="007348CA">
        <w:rPr>
          <w:rFonts w:ascii="Times New Roman" w:hAnsi="Times New Roman" w:cs="Times New Roman"/>
        </w:rPr>
        <w:t>atı Avrupa ülkelerine sığınması</w:t>
      </w:r>
      <w:r w:rsidR="00D01E3F" w:rsidRPr="007348CA">
        <w:rPr>
          <w:rFonts w:ascii="Times New Roman" w:hAnsi="Times New Roman" w:cs="Times New Roman"/>
        </w:rPr>
        <w:t xml:space="preserve">, </w:t>
      </w:r>
      <w:r w:rsidR="00377090" w:rsidRPr="007348CA">
        <w:rPr>
          <w:rFonts w:ascii="Times New Roman" w:hAnsi="Times New Roman" w:cs="Times New Roman"/>
        </w:rPr>
        <w:t>diğer yandan mü</w:t>
      </w:r>
      <w:r w:rsidR="00DE2726" w:rsidRPr="007348CA">
        <w:rPr>
          <w:rFonts w:ascii="Times New Roman" w:hAnsi="Times New Roman" w:cs="Times New Roman"/>
        </w:rPr>
        <w:t>lteci olmadıkları halde iş</w:t>
      </w:r>
      <w:r w:rsidR="00741013">
        <w:rPr>
          <w:rFonts w:ascii="Times New Roman" w:hAnsi="Times New Roman" w:cs="Times New Roman"/>
        </w:rPr>
        <w:t>ç</w:t>
      </w:r>
      <w:r w:rsidR="00DE2726" w:rsidRPr="007348CA">
        <w:rPr>
          <w:rFonts w:ascii="Times New Roman" w:hAnsi="Times New Roman" w:cs="Times New Roman"/>
        </w:rPr>
        <w:t>i göç</w:t>
      </w:r>
      <w:r w:rsidR="00377090" w:rsidRPr="007348CA">
        <w:rPr>
          <w:rFonts w:ascii="Times New Roman" w:hAnsi="Times New Roman" w:cs="Times New Roman"/>
        </w:rPr>
        <w:t>ü olarak dünyanın çeşitli böl</w:t>
      </w:r>
      <w:r w:rsidR="00DE2726" w:rsidRPr="007348CA">
        <w:rPr>
          <w:rFonts w:ascii="Times New Roman" w:hAnsi="Times New Roman" w:cs="Times New Roman"/>
        </w:rPr>
        <w:t>gelerinden gelenler</w:t>
      </w:r>
      <w:r w:rsidR="00283579" w:rsidRPr="007348CA">
        <w:rPr>
          <w:rFonts w:ascii="Times New Roman" w:hAnsi="Times New Roman" w:cs="Times New Roman"/>
        </w:rPr>
        <w:t>,</w:t>
      </w:r>
      <w:r w:rsidR="00DE2726" w:rsidRPr="007348CA">
        <w:rPr>
          <w:rFonts w:ascii="Times New Roman" w:hAnsi="Times New Roman" w:cs="Times New Roman"/>
        </w:rPr>
        <w:t xml:space="preserve"> bu ülkeleri</w:t>
      </w:r>
      <w:r w:rsidR="00377090" w:rsidRPr="007348CA">
        <w:rPr>
          <w:rFonts w:ascii="Times New Roman" w:hAnsi="Times New Roman" w:cs="Times New Roman"/>
        </w:rPr>
        <w:t xml:space="preserve"> sığınma taleplerini düşürmeye yönelik politikalara sevk etmiştir</w:t>
      </w:r>
      <w:r w:rsidR="00BF3141" w:rsidRPr="007348CA">
        <w:rPr>
          <w:rFonts w:ascii="Times New Roman" w:hAnsi="Times New Roman" w:cs="Times New Roman"/>
        </w:rPr>
        <w:t xml:space="preserve">. </w:t>
      </w:r>
      <w:r w:rsidR="00377090" w:rsidRPr="007348CA">
        <w:rPr>
          <w:rFonts w:ascii="Times New Roman" w:hAnsi="Times New Roman" w:cs="Times New Roman"/>
        </w:rPr>
        <w:t>Getirilen sınırlayıcı uygulamalar neticesinde</w:t>
      </w:r>
      <w:r w:rsidR="00D01E3F" w:rsidRPr="007348CA">
        <w:rPr>
          <w:rFonts w:ascii="Times New Roman" w:hAnsi="Times New Roman" w:cs="Times New Roman"/>
        </w:rPr>
        <w:t xml:space="preserve"> </w:t>
      </w:r>
      <w:r w:rsidR="00B15BCF">
        <w:rPr>
          <w:rFonts w:ascii="Times New Roman" w:hAnsi="Times New Roman" w:cs="Times New Roman"/>
        </w:rPr>
        <w:t xml:space="preserve">on beş Avrupa ülkesinde, </w:t>
      </w:r>
      <w:r w:rsidRPr="007348CA">
        <w:rPr>
          <w:rFonts w:ascii="Times New Roman" w:hAnsi="Times New Roman" w:cs="Times New Roman"/>
        </w:rPr>
        <w:t>2004 yılında</w:t>
      </w:r>
      <w:r w:rsidR="00B15BCF">
        <w:rPr>
          <w:rFonts w:ascii="Times New Roman" w:hAnsi="Times New Roman" w:cs="Times New Roman"/>
        </w:rPr>
        <w:t>,</w:t>
      </w:r>
      <w:r w:rsidRPr="007348CA">
        <w:rPr>
          <w:rFonts w:ascii="Times New Roman" w:hAnsi="Times New Roman" w:cs="Times New Roman"/>
        </w:rPr>
        <w:t xml:space="preserve"> yalnızca 233</w:t>
      </w:r>
      <w:r w:rsidR="00C64EDF">
        <w:rPr>
          <w:rFonts w:ascii="Times New Roman" w:hAnsi="Times New Roman" w:cs="Times New Roman"/>
        </w:rPr>
        <w:t>.</w:t>
      </w:r>
      <w:r w:rsidRPr="007348CA">
        <w:rPr>
          <w:rFonts w:ascii="Times New Roman" w:hAnsi="Times New Roman" w:cs="Times New Roman"/>
        </w:rPr>
        <w:t>000 sığınma başvurusu olmuştur</w:t>
      </w:r>
      <w:r w:rsidR="00BF3141" w:rsidRPr="007348CA">
        <w:rPr>
          <w:rFonts w:ascii="Times New Roman" w:hAnsi="Times New Roman" w:cs="Times New Roman"/>
        </w:rPr>
        <w:t xml:space="preserve">. </w:t>
      </w:r>
      <w:r w:rsidRPr="007348CA">
        <w:rPr>
          <w:rFonts w:ascii="Times New Roman" w:hAnsi="Times New Roman" w:cs="Times New Roman"/>
        </w:rPr>
        <w:t>Bu sayı</w:t>
      </w:r>
      <w:r w:rsidR="00BE5130">
        <w:rPr>
          <w:rFonts w:ascii="Times New Roman" w:hAnsi="Times New Roman" w:cs="Times New Roman"/>
        </w:rPr>
        <w:t>,</w:t>
      </w:r>
      <w:r w:rsidRPr="007348CA">
        <w:rPr>
          <w:rFonts w:ascii="Times New Roman" w:hAnsi="Times New Roman" w:cs="Times New Roman"/>
        </w:rPr>
        <w:t xml:space="preserve"> aynı ülkelerin 1992 yılındaki sığınma başvurularının yarısının çok altındadır</w:t>
      </w:r>
      <w:r w:rsidR="00D01E3F" w:rsidRPr="007348CA">
        <w:rPr>
          <w:rFonts w:ascii="Times New Roman" w:hAnsi="Times New Roman" w:cs="Times New Roman"/>
        </w:rPr>
        <w:t xml:space="preserve"> (</w:t>
      </w:r>
      <w:r w:rsidR="008F5CE2" w:rsidRPr="007348CA">
        <w:rPr>
          <w:rFonts w:ascii="Times New Roman" w:hAnsi="Times New Roman" w:cs="Times New Roman"/>
        </w:rPr>
        <w:t>Kos</w:t>
      </w:r>
      <w:r w:rsidR="00377090" w:rsidRPr="007348CA">
        <w:rPr>
          <w:rFonts w:ascii="Times New Roman" w:hAnsi="Times New Roman" w:cs="Times New Roman"/>
        </w:rPr>
        <w:t>er</w:t>
      </w:r>
      <w:r w:rsidR="00D01E3F" w:rsidRPr="007348CA">
        <w:rPr>
          <w:rFonts w:ascii="Times New Roman" w:hAnsi="Times New Roman" w:cs="Times New Roman"/>
        </w:rPr>
        <w:t xml:space="preserve">, </w:t>
      </w:r>
      <w:r w:rsidR="008F5CE2" w:rsidRPr="007348CA">
        <w:rPr>
          <w:rFonts w:ascii="Times New Roman" w:hAnsi="Times New Roman" w:cs="Times New Roman"/>
        </w:rPr>
        <w:t>2007</w:t>
      </w:r>
      <w:r w:rsidR="00C836E0" w:rsidRPr="007348CA">
        <w:rPr>
          <w:rFonts w:ascii="Times New Roman" w:hAnsi="Times New Roman" w:cs="Times New Roman"/>
        </w:rPr>
        <w:t xml:space="preserve">: </w:t>
      </w:r>
      <w:r w:rsidR="008F5CE2" w:rsidRPr="007348CA">
        <w:rPr>
          <w:rFonts w:ascii="Times New Roman" w:hAnsi="Times New Roman" w:cs="Times New Roman"/>
        </w:rPr>
        <w:t>85-86)</w:t>
      </w:r>
      <w:r w:rsidR="00BF3141" w:rsidRPr="007348CA">
        <w:rPr>
          <w:rFonts w:ascii="Times New Roman" w:hAnsi="Times New Roman" w:cs="Times New Roman"/>
        </w:rPr>
        <w:t xml:space="preserve">. </w:t>
      </w:r>
    </w:p>
    <w:p w:rsidR="006A5A67" w:rsidRPr="007348CA" w:rsidRDefault="006A5A6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Özellikle Batı Avrupa ülkelerindeki sağcı </w:t>
      </w:r>
      <w:r w:rsidR="007E14F8" w:rsidRPr="007348CA">
        <w:rPr>
          <w:rFonts w:ascii="Times New Roman" w:hAnsi="Times New Roman" w:cs="Times New Roman"/>
        </w:rPr>
        <w:t>politikacılar</w:t>
      </w:r>
      <w:r w:rsidR="00BE5130">
        <w:rPr>
          <w:rFonts w:ascii="Times New Roman" w:hAnsi="Times New Roman" w:cs="Times New Roman"/>
        </w:rPr>
        <w:t>,</w:t>
      </w:r>
      <w:r w:rsidR="00D01E3F" w:rsidRPr="007348CA">
        <w:rPr>
          <w:rFonts w:ascii="Times New Roman" w:hAnsi="Times New Roman" w:cs="Times New Roman"/>
        </w:rPr>
        <w:t xml:space="preserve"> </w:t>
      </w:r>
      <w:r w:rsidR="007E14F8" w:rsidRPr="007348CA">
        <w:rPr>
          <w:rFonts w:ascii="Times New Roman" w:hAnsi="Times New Roman" w:cs="Times New Roman"/>
        </w:rPr>
        <w:t>suç</w:t>
      </w:r>
      <w:r w:rsidRPr="007348CA">
        <w:rPr>
          <w:rFonts w:ascii="Times New Roman" w:hAnsi="Times New Roman" w:cs="Times New Roman"/>
        </w:rPr>
        <w:t xml:space="preserve"> oranlarındaki </w:t>
      </w:r>
      <w:r w:rsidR="007E14F8" w:rsidRPr="007348CA">
        <w:rPr>
          <w:rFonts w:ascii="Times New Roman" w:hAnsi="Times New Roman" w:cs="Times New Roman"/>
        </w:rPr>
        <w:t>artışı</w:t>
      </w:r>
      <w:r w:rsidR="00D01E3F" w:rsidRPr="007348CA">
        <w:rPr>
          <w:rFonts w:ascii="Times New Roman" w:hAnsi="Times New Roman" w:cs="Times New Roman"/>
        </w:rPr>
        <w:t xml:space="preserve">, </w:t>
      </w:r>
      <w:r w:rsidR="007E14F8" w:rsidRPr="007348CA">
        <w:rPr>
          <w:rFonts w:ascii="Times New Roman" w:hAnsi="Times New Roman" w:cs="Times New Roman"/>
        </w:rPr>
        <w:t>sosyal</w:t>
      </w:r>
      <w:r w:rsidRPr="007348CA">
        <w:rPr>
          <w:rFonts w:ascii="Times New Roman" w:hAnsi="Times New Roman" w:cs="Times New Roman"/>
        </w:rPr>
        <w:t xml:space="preserve"> politikalardaki başarısızlığı </w:t>
      </w:r>
      <w:r w:rsidR="007E14F8" w:rsidRPr="007348CA">
        <w:rPr>
          <w:rFonts w:ascii="Times New Roman" w:hAnsi="Times New Roman" w:cs="Times New Roman"/>
        </w:rPr>
        <w:t>ve işsizlik</w:t>
      </w:r>
      <w:r w:rsidRPr="007348CA">
        <w:rPr>
          <w:rFonts w:ascii="Times New Roman" w:hAnsi="Times New Roman" w:cs="Times New Roman"/>
        </w:rPr>
        <w:t xml:space="preserve"> oranındaki artışları sığınma politikalarına </w:t>
      </w:r>
      <w:r w:rsidR="007E14F8" w:rsidRPr="007348CA">
        <w:rPr>
          <w:rFonts w:ascii="Times New Roman" w:hAnsi="Times New Roman" w:cs="Times New Roman"/>
        </w:rPr>
        <w:t>bağlamaktadırlar</w:t>
      </w:r>
      <w:r w:rsidR="00BF3141" w:rsidRPr="007348CA">
        <w:rPr>
          <w:rFonts w:ascii="Times New Roman" w:hAnsi="Times New Roman" w:cs="Times New Roman"/>
        </w:rPr>
        <w:t xml:space="preserve">. </w:t>
      </w:r>
      <w:r w:rsidR="007E14F8" w:rsidRPr="007348CA">
        <w:rPr>
          <w:rFonts w:ascii="Times New Roman" w:hAnsi="Times New Roman" w:cs="Times New Roman"/>
        </w:rPr>
        <w:t>Bu</w:t>
      </w:r>
      <w:r w:rsidR="004332A8">
        <w:rPr>
          <w:rFonts w:ascii="Times New Roman" w:hAnsi="Times New Roman" w:cs="Times New Roman"/>
        </w:rPr>
        <w:t xml:space="preserve"> görüşün savunucuları</w:t>
      </w:r>
      <w:r w:rsidR="008B3320">
        <w:rPr>
          <w:rFonts w:ascii="Times New Roman" w:hAnsi="Times New Roman" w:cs="Times New Roman"/>
        </w:rPr>
        <w:t>;</w:t>
      </w:r>
      <w:r w:rsidR="00DE2726" w:rsidRPr="007348CA">
        <w:rPr>
          <w:rFonts w:ascii="Times New Roman" w:hAnsi="Times New Roman" w:cs="Times New Roman"/>
        </w:rPr>
        <w:t xml:space="preserve"> </w:t>
      </w:r>
      <w:r w:rsidRPr="007348CA">
        <w:rPr>
          <w:rFonts w:ascii="Times New Roman" w:hAnsi="Times New Roman" w:cs="Times New Roman"/>
        </w:rPr>
        <w:t>sınır kontrollerinin artırılmasını</w:t>
      </w:r>
      <w:r w:rsidR="00D01E3F" w:rsidRPr="007348CA">
        <w:rPr>
          <w:rFonts w:ascii="Times New Roman" w:hAnsi="Times New Roman" w:cs="Times New Roman"/>
        </w:rPr>
        <w:t xml:space="preserve">, </w:t>
      </w:r>
      <w:r w:rsidRPr="007348CA">
        <w:rPr>
          <w:rFonts w:ascii="Times New Roman" w:hAnsi="Times New Roman" w:cs="Times New Roman"/>
        </w:rPr>
        <w:t xml:space="preserve">sığınmacıların özel yerlerde tutulmasını ve </w:t>
      </w:r>
      <w:r w:rsidR="0018565C">
        <w:rPr>
          <w:rFonts w:ascii="Times New Roman" w:hAnsi="Times New Roman" w:cs="Times New Roman"/>
        </w:rPr>
        <w:t>yasa dışı</w:t>
      </w:r>
      <w:r w:rsidRPr="007348CA">
        <w:rPr>
          <w:rFonts w:ascii="Times New Roman" w:hAnsi="Times New Roman" w:cs="Times New Roman"/>
        </w:rPr>
        <w:t xml:space="preserve"> olarak ülkede bulunanların sınır dışı edilmelerinin gerektiği yönünde çağrıda bulunmaktadırlar</w:t>
      </w:r>
      <w:r w:rsidR="00BF3141" w:rsidRPr="007348CA">
        <w:rPr>
          <w:rFonts w:ascii="Times New Roman" w:hAnsi="Times New Roman" w:cs="Times New Roman"/>
        </w:rPr>
        <w:t xml:space="preserve">. </w:t>
      </w:r>
      <w:r w:rsidRPr="007348CA">
        <w:rPr>
          <w:rFonts w:ascii="Times New Roman" w:hAnsi="Times New Roman" w:cs="Times New Roman"/>
        </w:rPr>
        <w:t>Sığınma başvurularının değerlendirilme ve kara</w:t>
      </w:r>
      <w:r w:rsidR="00DE2726" w:rsidRPr="007348CA">
        <w:rPr>
          <w:rFonts w:ascii="Times New Roman" w:hAnsi="Times New Roman" w:cs="Times New Roman"/>
        </w:rPr>
        <w:t>ra bağlanma sürecinin yılları alması</w:t>
      </w:r>
      <w:r w:rsidRPr="007348CA">
        <w:rPr>
          <w:rFonts w:ascii="Times New Roman" w:hAnsi="Times New Roman" w:cs="Times New Roman"/>
        </w:rPr>
        <w:t xml:space="preserve"> ve</w:t>
      </w:r>
      <w:r w:rsidR="001909F8" w:rsidRPr="007348CA">
        <w:rPr>
          <w:rFonts w:ascii="Times New Roman" w:hAnsi="Times New Roman" w:cs="Times New Roman"/>
        </w:rPr>
        <w:t xml:space="preserve"> başvurucuların</w:t>
      </w:r>
      <w:r w:rsidRPr="007348CA">
        <w:rPr>
          <w:rFonts w:ascii="Times New Roman" w:hAnsi="Times New Roman" w:cs="Times New Roman"/>
        </w:rPr>
        <w:t xml:space="preserve"> yüzde 90 ‘ından fazlasının</w:t>
      </w:r>
      <w:r w:rsidR="001909F8" w:rsidRPr="007348CA">
        <w:rPr>
          <w:rFonts w:ascii="Times New Roman" w:hAnsi="Times New Roman" w:cs="Times New Roman"/>
        </w:rPr>
        <w:t xml:space="preserve"> talebi</w:t>
      </w:r>
      <w:r w:rsidRPr="007348CA">
        <w:rPr>
          <w:rFonts w:ascii="Times New Roman" w:hAnsi="Times New Roman" w:cs="Times New Roman"/>
        </w:rPr>
        <w:t xml:space="preserve"> kabul edilmese </w:t>
      </w:r>
      <w:r w:rsidR="007E14F8" w:rsidRPr="007348CA">
        <w:rPr>
          <w:rFonts w:ascii="Times New Roman" w:hAnsi="Times New Roman" w:cs="Times New Roman"/>
        </w:rPr>
        <w:t xml:space="preserve">de </w:t>
      </w:r>
      <w:r w:rsidRPr="007348CA">
        <w:rPr>
          <w:rFonts w:ascii="Times New Roman" w:hAnsi="Times New Roman" w:cs="Times New Roman"/>
        </w:rPr>
        <w:lastRenderedPageBreak/>
        <w:t>büyük çoğunluğu</w:t>
      </w:r>
      <w:r w:rsidR="001909F8" w:rsidRPr="007348CA">
        <w:rPr>
          <w:rFonts w:ascii="Times New Roman" w:hAnsi="Times New Roman" w:cs="Times New Roman"/>
        </w:rPr>
        <w:t>nun</w:t>
      </w:r>
      <w:r w:rsidRPr="007348CA">
        <w:rPr>
          <w:rFonts w:ascii="Times New Roman" w:hAnsi="Times New Roman" w:cs="Times New Roman"/>
        </w:rPr>
        <w:t xml:space="preserve"> </w:t>
      </w:r>
      <w:r w:rsidR="00E478BA" w:rsidRPr="007348CA">
        <w:rPr>
          <w:rFonts w:ascii="Times New Roman" w:hAnsi="Times New Roman" w:cs="Times New Roman"/>
        </w:rPr>
        <w:t>menşe</w:t>
      </w:r>
      <w:r w:rsidRPr="007348CA">
        <w:rPr>
          <w:rFonts w:ascii="Times New Roman" w:hAnsi="Times New Roman" w:cs="Times New Roman"/>
        </w:rPr>
        <w:t xml:space="preserve"> ülkelerine dönmeyip sosyal yardımlarla yaşamlarını </w:t>
      </w:r>
      <w:r w:rsidR="00DE2726" w:rsidRPr="007348CA">
        <w:rPr>
          <w:rFonts w:ascii="Times New Roman" w:hAnsi="Times New Roman" w:cs="Times New Roman"/>
        </w:rPr>
        <w:t>sürdürmeleri bu çağrıları</w:t>
      </w:r>
      <w:r w:rsidR="00D01E3F" w:rsidRPr="007348CA">
        <w:rPr>
          <w:rFonts w:ascii="Times New Roman" w:hAnsi="Times New Roman" w:cs="Times New Roman"/>
        </w:rPr>
        <w:t xml:space="preserve"> </w:t>
      </w:r>
      <w:r w:rsidR="00DE2726" w:rsidRPr="007348CA">
        <w:rPr>
          <w:rFonts w:ascii="Times New Roman" w:hAnsi="Times New Roman" w:cs="Times New Roman"/>
        </w:rPr>
        <w:t>artırmaktadır</w:t>
      </w:r>
      <w:r w:rsidR="004332A8">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00DE2726" w:rsidRPr="007348CA">
        <w:rPr>
          <w:rFonts w:ascii="Times New Roman" w:hAnsi="Times New Roman" w:cs="Times New Roman"/>
        </w:rPr>
        <w:t>144-</w:t>
      </w:r>
      <w:r w:rsidRPr="007348CA">
        <w:rPr>
          <w:rFonts w:ascii="Times New Roman" w:hAnsi="Times New Roman" w:cs="Times New Roman"/>
        </w:rPr>
        <w:t>146)</w:t>
      </w:r>
      <w:r w:rsidR="00BF3141" w:rsidRPr="007348CA">
        <w:rPr>
          <w:rFonts w:ascii="Times New Roman" w:hAnsi="Times New Roman" w:cs="Times New Roman"/>
        </w:rPr>
        <w:t xml:space="preserve">. </w:t>
      </w:r>
    </w:p>
    <w:p w:rsidR="006A5A67" w:rsidRPr="007348CA" w:rsidRDefault="00C836E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göç</w:t>
      </w:r>
      <w:r w:rsidR="006A5A67" w:rsidRPr="007348CA">
        <w:rPr>
          <w:rFonts w:ascii="Times New Roman" w:hAnsi="Times New Roman" w:cs="Times New Roman"/>
        </w:rPr>
        <w:t xml:space="preserve"> olgusu Siyaset </w:t>
      </w:r>
      <w:r w:rsidR="00E00140" w:rsidRPr="007348CA">
        <w:rPr>
          <w:rFonts w:ascii="Times New Roman" w:hAnsi="Times New Roman" w:cs="Times New Roman"/>
        </w:rPr>
        <w:t>Bilimi</w:t>
      </w:r>
      <w:r w:rsidR="00D01E3F" w:rsidRPr="007348CA">
        <w:rPr>
          <w:rFonts w:ascii="Times New Roman" w:hAnsi="Times New Roman" w:cs="Times New Roman"/>
        </w:rPr>
        <w:t xml:space="preserve">, </w:t>
      </w:r>
      <w:r w:rsidR="00E00140" w:rsidRPr="007348CA">
        <w:rPr>
          <w:rFonts w:ascii="Times New Roman" w:hAnsi="Times New Roman" w:cs="Times New Roman"/>
        </w:rPr>
        <w:t>Hukuk</w:t>
      </w:r>
      <w:r w:rsidR="00D01E3F" w:rsidRPr="007348CA">
        <w:rPr>
          <w:rFonts w:ascii="Times New Roman" w:hAnsi="Times New Roman" w:cs="Times New Roman"/>
        </w:rPr>
        <w:t xml:space="preserve">, </w:t>
      </w:r>
      <w:r w:rsidR="006A5A67" w:rsidRPr="007348CA">
        <w:rPr>
          <w:rFonts w:ascii="Times New Roman" w:hAnsi="Times New Roman" w:cs="Times New Roman"/>
        </w:rPr>
        <w:t>Uluslararası İlişkiler</w:t>
      </w:r>
      <w:r w:rsidR="00D01E3F" w:rsidRPr="007348CA">
        <w:rPr>
          <w:rFonts w:ascii="Times New Roman" w:hAnsi="Times New Roman" w:cs="Times New Roman"/>
        </w:rPr>
        <w:t xml:space="preserve">, </w:t>
      </w:r>
      <w:r w:rsidR="006A5A67" w:rsidRPr="007348CA">
        <w:rPr>
          <w:rFonts w:ascii="Times New Roman" w:hAnsi="Times New Roman" w:cs="Times New Roman"/>
        </w:rPr>
        <w:t xml:space="preserve">Sosyoloji gibi </w:t>
      </w:r>
      <w:r w:rsidRPr="007348CA">
        <w:rPr>
          <w:rFonts w:ascii="Times New Roman" w:hAnsi="Times New Roman" w:cs="Times New Roman"/>
        </w:rPr>
        <w:t>birçok</w:t>
      </w:r>
      <w:r w:rsidR="006A5A67" w:rsidRPr="007348CA">
        <w:rPr>
          <w:rFonts w:ascii="Times New Roman" w:hAnsi="Times New Roman" w:cs="Times New Roman"/>
        </w:rPr>
        <w:t xml:space="preserve"> disiplinin konusu olmasına rağmen</w:t>
      </w:r>
      <w:r w:rsidR="00BE5130">
        <w:rPr>
          <w:rFonts w:ascii="Times New Roman" w:hAnsi="Times New Roman" w:cs="Times New Roman"/>
        </w:rPr>
        <w:t>,</w:t>
      </w:r>
      <w:r w:rsidR="006A5A67" w:rsidRPr="007348CA">
        <w:rPr>
          <w:rFonts w:ascii="Times New Roman" w:hAnsi="Times New Roman" w:cs="Times New Roman"/>
        </w:rPr>
        <w:t xml:space="preserve"> ancak 20</w:t>
      </w:r>
      <w:r w:rsidR="00BF3141" w:rsidRPr="007348CA">
        <w:rPr>
          <w:rFonts w:ascii="Times New Roman" w:hAnsi="Times New Roman" w:cs="Times New Roman"/>
        </w:rPr>
        <w:t>.</w:t>
      </w:r>
      <w:r w:rsidR="00E00140" w:rsidRPr="007348CA">
        <w:rPr>
          <w:rFonts w:ascii="Times New Roman" w:hAnsi="Times New Roman" w:cs="Times New Roman"/>
        </w:rPr>
        <w:t>yy</w:t>
      </w:r>
      <w:r w:rsidR="00283579" w:rsidRPr="007348CA">
        <w:rPr>
          <w:rFonts w:ascii="Times New Roman" w:hAnsi="Times New Roman" w:cs="Times New Roman"/>
        </w:rPr>
        <w:t>'ın</w:t>
      </w:r>
      <w:r w:rsidR="00E00140" w:rsidRPr="007348CA">
        <w:rPr>
          <w:rFonts w:ascii="Times New Roman" w:hAnsi="Times New Roman" w:cs="Times New Roman"/>
        </w:rPr>
        <w:t xml:space="preserve"> sonlarında ulusal</w:t>
      </w:r>
      <w:r w:rsidR="006A5A67" w:rsidRPr="007348CA">
        <w:rPr>
          <w:rFonts w:ascii="Times New Roman" w:hAnsi="Times New Roman" w:cs="Times New Roman"/>
        </w:rPr>
        <w:t xml:space="preserve"> devletlerin </w:t>
      </w:r>
      <w:r w:rsidR="00E00140" w:rsidRPr="007348CA">
        <w:rPr>
          <w:rFonts w:ascii="Times New Roman" w:hAnsi="Times New Roman" w:cs="Times New Roman"/>
        </w:rPr>
        <w:t>içişleri konusu</w:t>
      </w:r>
      <w:r w:rsidR="006A5A67" w:rsidRPr="007348CA">
        <w:rPr>
          <w:rFonts w:ascii="Times New Roman" w:hAnsi="Times New Roman" w:cs="Times New Roman"/>
        </w:rPr>
        <w:t xml:space="preserve"> olmaktan çıkıp</w:t>
      </w:r>
      <w:r w:rsidR="00D01E3F" w:rsidRPr="007348CA">
        <w:rPr>
          <w:rFonts w:ascii="Times New Roman" w:hAnsi="Times New Roman" w:cs="Times New Roman"/>
        </w:rPr>
        <w:t xml:space="preserve"> </w:t>
      </w:r>
      <w:r w:rsidRPr="007348CA">
        <w:rPr>
          <w:rFonts w:ascii="Times New Roman" w:hAnsi="Times New Roman" w:cs="Times New Roman"/>
        </w:rPr>
        <w:t>uluslararası düzeyde</w:t>
      </w:r>
      <w:r w:rsidR="00E00140" w:rsidRPr="007348CA">
        <w:rPr>
          <w:rFonts w:ascii="Times New Roman" w:hAnsi="Times New Roman" w:cs="Times New Roman"/>
        </w:rPr>
        <w:t xml:space="preserve"> güvenlik</w:t>
      </w:r>
      <w:r w:rsidR="006A5A67" w:rsidRPr="007348CA">
        <w:rPr>
          <w:rFonts w:ascii="Times New Roman" w:hAnsi="Times New Roman" w:cs="Times New Roman"/>
        </w:rPr>
        <w:t xml:space="preserve"> ekseninde ele alınan bir konu olmuştur</w:t>
      </w:r>
      <w:r w:rsidR="00D01E3F" w:rsidRPr="007348CA">
        <w:rPr>
          <w:rFonts w:ascii="Times New Roman" w:hAnsi="Times New Roman" w:cs="Times New Roman"/>
        </w:rPr>
        <w:t xml:space="preserve"> (</w:t>
      </w:r>
      <w:r w:rsidR="006A5A67" w:rsidRPr="007348CA">
        <w:rPr>
          <w:rFonts w:ascii="Times New Roman" w:hAnsi="Times New Roman" w:cs="Times New Roman"/>
        </w:rPr>
        <w:t>Çelebi</w:t>
      </w:r>
      <w:r w:rsidR="00D01E3F" w:rsidRPr="007348CA">
        <w:rPr>
          <w:rFonts w:ascii="Times New Roman" w:hAnsi="Times New Roman" w:cs="Times New Roman"/>
        </w:rPr>
        <w:t xml:space="preserve">, </w:t>
      </w:r>
      <w:r w:rsidR="006A5A67" w:rsidRPr="007348CA">
        <w:rPr>
          <w:rFonts w:ascii="Times New Roman" w:hAnsi="Times New Roman" w:cs="Times New Roman"/>
        </w:rPr>
        <w:t>2011</w:t>
      </w:r>
      <w:r w:rsidRPr="007348CA">
        <w:rPr>
          <w:rFonts w:ascii="Times New Roman" w:hAnsi="Times New Roman" w:cs="Times New Roman"/>
        </w:rPr>
        <w:t xml:space="preserve">: </w:t>
      </w:r>
      <w:r w:rsidR="00E00140" w:rsidRPr="007348CA">
        <w:rPr>
          <w:rFonts w:ascii="Times New Roman" w:hAnsi="Times New Roman" w:cs="Times New Roman"/>
        </w:rPr>
        <w:t>9)</w:t>
      </w:r>
      <w:r w:rsidR="00BF3141" w:rsidRPr="007348CA">
        <w:rPr>
          <w:rFonts w:ascii="Times New Roman" w:hAnsi="Times New Roman" w:cs="Times New Roman"/>
        </w:rPr>
        <w:t xml:space="preserve">. </w:t>
      </w:r>
      <w:r w:rsidR="006A5A67" w:rsidRPr="007348CA">
        <w:rPr>
          <w:rFonts w:ascii="Times New Roman" w:hAnsi="Times New Roman" w:cs="Times New Roman"/>
        </w:rPr>
        <w:t xml:space="preserve">Bununla </w:t>
      </w:r>
      <w:r w:rsidR="00E00140" w:rsidRPr="007348CA">
        <w:rPr>
          <w:rFonts w:ascii="Times New Roman" w:hAnsi="Times New Roman" w:cs="Times New Roman"/>
        </w:rPr>
        <w:t>birlikte</w:t>
      </w:r>
      <w:r w:rsidR="00D01E3F" w:rsidRPr="007348CA">
        <w:rPr>
          <w:rFonts w:ascii="Times New Roman" w:hAnsi="Times New Roman" w:cs="Times New Roman"/>
        </w:rPr>
        <w:t xml:space="preserve">, </w:t>
      </w:r>
      <w:r w:rsidR="006A5A67" w:rsidRPr="007348CA">
        <w:rPr>
          <w:rFonts w:ascii="Times New Roman" w:hAnsi="Times New Roman" w:cs="Times New Roman"/>
        </w:rPr>
        <w:t xml:space="preserve">dış göç –güvenlik </w:t>
      </w:r>
      <w:r w:rsidR="00E00140" w:rsidRPr="007348CA">
        <w:rPr>
          <w:rFonts w:ascii="Times New Roman" w:hAnsi="Times New Roman" w:cs="Times New Roman"/>
        </w:rPr>
        <w:t>bağlantısı</w:t>
      </w:r>
      <w:r w:rsidR="00D01E3F" w:rsidRPr="007348CA">
        <w:rPr>
          <w:rFonts w:ascii="Times New Roman" w:hAnsi="Times New Roman" w:cs="Times New Roman"/>
        </w:rPr>
        <w:t xml:space="preserve">, </w:t>
      </w:r>
      <w:r w:rsidR="00E00140" w:rsidRPr="007348CA">
        <w:rPr>
          <w:rFonts w:ascii="Times New Roman" w:hAnsi="Times New Roman" w:cs="Times New Roman"/>
        </w:rPr>
        <w:t>suç</w:t>
      </w:r>
      <w:r w:rsidR="006A5A67" w:rsidRPr="007348CA">
        <w:rPr>
          <w:rFonts w:ascii="Times New Roman" w:hAnsi="Times New Roman" w:cs="Times New Roman"/>
        </w:rPr>
        <w:t xml:space="preserve"> ve suçun önlenmesiyle kurulan bağdan </w:t>
      </w:r>
      <w:r w:rsidR="00E00140" w:rsidRPr="007348CA">
        <w:rPr>
          <w:rFonts w:ascii="Times New Roman" w:hAnsi="Times New Roman" w:cs="Times New Roman"/>
        </w:rPr>
        <w:t>öte daha</w:t>
      </w:r>
      <w:r w:rsidR="006A5A67" w:rsidRPr="007348CA">
        <w:rPr>
          <w:rFonts w:ascii="Times New Roman" w:hAnsi="Times New Roman" w:cs="Times New Roman"/>
        </w:rPr>
        <w:t xml:space="preserve"> derinde yabancılar ve </w:t>
      </w:r>
      <w:r w:rsidR="00E00140" w:rsidRPr="007348CA">
        <w:rPr>
          <w:rFonts w:ascii="Times New Roman" w:hAnsi="Times New Roman" w:cs="Times New Roman"/>
        </w:rPr>
        <w:t>göçmenlerin çoğu</w:t>
      </w:r>
      <w:r w:rsidR="006A5A67" w:rsidRPr="007348CA">
        <w:rPr>
          <w:rFonts w:ascii="Times New Roman" w:hAnsi="Times New Roman" w:cs="Times New Roman"/>
        </w:rPr>
        <w:t xml:space="preserve"> zaman </w:t>
      </w:r>
      <w:r w:rsidR="004332A8">
        <w:rPr>
          <w:rFonts w:ascii="Times New Roman" w:hAnsi="Times New Roman" w:cs="Times New Roman"/>
        </w:rPr>
        <w:t>"</w:t>
      </w:r>
      <w:r w:rsidR="006A5A67" w:rsidRPr="007348CA">
        <w:rPr>
          <w:rFonts w:ascii="Times New Roman" w:hAnsi="Times New Roman" w:cs="Times New Roman"/>
        </w:rPr>
        <w:t>kültürel kimliğe dönük tehdit</w:t>
      </w:r>
      <w:r w:rsidR="004332A8">
        <w:rPr>
          <w:rFonts w:ascii="Times New Roman" w:hAnsi="Times New Roman" w:cs="Times New Roman"/>
        </w:rPr>
        <w:t>"</w:t>
      </w:r>
      <w:r w:rsidR="006A5A67" w:rsidRPr="007348CA">
        <w:rPr>
          <w:rFonts w:ascii="Times New Roman" w:hAnsi="Times New Roman" w:cs="Times New Roman"/>
        </w:rPr>
        <w:t xml:space="preserve"> olarak algılanmalarından kaynaklanmaktadır</w:t>
      </w:r>
      <w:r w:rsidR="00D01E3F" w:rsidRPr="007348CA">
        <w:rPr>
          <w:rFonts w:ascii="Times New Roman" w:hAnsi="Times New Roman" w:cs="Times New Roman"/>
        </w:rPr>
        <w:t xml:space="preserve"> (</w:t>
      </w:r>
      <w:r w:rsidR="006A5A67" w:rsidRPr="007348CA">
        <w:rPr>
          <w:rFonts w:ascii="Times New Roman" w:hAnsi="Times New Roman" w:cs="Times New Roman"/>
        </w:rPr>
        <w:t>Faist</w:t>
      </w:r>
      <w:r w:rsidR="00D01E3F" w:rsidRPr="007348CA">
        <w:rPr>
          <w:rFonts w:ascii="Times New Roman" w:hAnsi="Times New Roman" w:cs="Times New Roman"/>
        </w:rPr>
        <w:t xml:space="preserve">, </w:t>
      </w:r>
      <w:r w:rsidR="006A5A67" w:rsidRPr="007348CA">
        <w:rPr>
          <w:rFonts w:ascii="Times New Roman" w:hAnsi="Times New Roman" w:cs="Times New Roman"/>
        </w:rPr>
        <w:t>2007</w:t>
      </w:r>
      <w:r w:rsidRPr="007348CA">
        <w:rPr>
          <w:rFonts w:ascii="Times New Roman" w:hAnsi="Times New Roman" w:cs="Times New Roman"/>
        </w:rPr>
        <w:t xml:space="preserve">: </w:t>
      </w:r>
      <w:r w:rsidR="006A5A67" w:rsidRPr="007348CA">
        <w:rPr>
          <w:rFonts w:ascii="Times New Roman" w:hAnsi="Times New Roman" w:cs="Times New Roman"/>
        </w:rPr>
        <w:t>27)</w:t>
      </w:r>
      <w:r w:rsidR="00BF3141" w:rsidRPr="007348CA">
        <w:rPr>
          <w:rFonts w:ascii="Times New Roman" w:hAnsi="Times New Roman" w:cs="Times New Roman"/>
        </w:rPr>
        <w:t xml:space="preserve">. </w:t>
      </w:r>
    </w:p>
    <w:p w:rsidR="006A5A67" w:rsidRPr="007348CA" w:rsidRDefault="0089040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Avrupa</w:t>
      </w:r>
      <w:r w:rsidR="00D01E3F" w:rsidRPr="007348CA">
        <w:rPr>
          <w:rFonts w:ascii="Times New Roman" w:hAnsi="Times New Roman" w:cs="Times New Roman"/>
        </w:rPr>
        <w:t xml:space="preserve">, </w:t>
      </w:r>
      <w:r w:rsidRPr="007348CA">
        <w:rPr>
          <w:rFonts w:ascii="Times New Roman" w:hAnsi="Times New Roman" w:cs="Times New Roman"/>
        </w:rPr>
        <w:t>Kuzey Amerika ü</w:t>
      </w:r>
      <w:r w:rsidR="006A5A67" w:rsidRPr="007348CA">
        <w:rPr>
          <w:rFonts w:ascii="Times New Roman" w:hAnsi="Times New Roman" w:cs="Times New Roman"/>
        </w:rPr>
        <w:t xml:space="preserve">lkelerinde </w:t>
      </w:r>
      <w:r w:rsidR="00E00140" w:rsidRPr="007348CA">
        <w:rPr>
          <w:rFonts w:ascii="Times New Roman" w:hAnsi="Times New Roman" w:cs="Times New Roman"/>
        </w:rPr>
        <w:t>hükümetler ülkelerindeki</w:t>
      </w:r>
      <w:r w:rsidR="006A5A67" w:rsidRPr="007348CA">
        <w:rPr>
          <w:rFonts w:ascii="Times New Roman" w:hAnsi="Times New Roman" w:cs="Times New Roman"/>
        </w:rPr>
        <w:t xml:space="preserve"> ekonomik</w:t>
      </w:r>
      <w:r w:rsidR="00D01E3F" w:rsidRPr="007348CA">
        <w:rPr>
          <w:rFonts w:ascii="Times New Roman" w:hAnsi="Times New Roman" w:cs="Times New Roman"/>
        </w:rPr>
        <w:t xml:space="preserve">, </w:t>
      </w:r>
      <w:r w:rsidR="007E14F8" w:rsidRPr="007348CA">
        <w:rPr>
          <w:rFonts w:ascii="Times New Roman" w:hAnsi="Times New Roman" w:cs="Times New Roman"/>
        </w:rPr>
        <w:t>güvenlik</w:t>
      </w:r>
      <w:r w:rsidR="00D01E3F" w:rsidRPr="007348CA">
        <w:rPr>
          <w:rFonts w:ascii="Times New Roman" w:hAnsi="Times New Roman" w:cs="Times New Roman"/>
        </w:rPr>
        <w:t xml:space="preserve">, </w:t>
      </w:r>
      <w:r w:rsidR="007E14F8" w:rsidRPr="007348CA">
        <w:rPr>
          <w:rFonts w:ascii="Times New Roman" w:hAnsi="Times New Roman" w:cs="Times New Roman"/>
        </w:rPr>
        <w:t>toplumsal</w:t>
      </w:r>
      <w:r w:rsidR="006A5A67" w:rsidRPr="007348CA">
        <w:rPr>
          <w:rFonts w:ascii="Times New Roman" w:hAnsi="Times New Roman" w:cs="Times New Roman"/>
        </w:rPr>
        <w:t xml:space="preserve"> konulardaki </w:t>
      </w:r>
      <w:r w:rsidR="007E14F8" w:rsidRPr="007348CA">
        <w:rPr>
          <w:rFonts w:ascii="Times New Roman" w:hAnsi="Times New Roman" w:cs="Times New Roman"/>
        </w:rPr>
        <w:t>sorunlarını başka bir</w:t>
      </w:r>
      <w:r w:rsidR="006A5A67" w:rsidRPr="007348CA">
        <w:rPr>
          <w:rFonts w:ascii="Times New Roman" w:hAnsi="Times New Roman" w:cs="Times New Roman"/>
        </w:rPr>
        <w:t xml:space="preserve"> sebep aramadan dış göçe dayandırabilirler</w:t>
      </w:r>
      <w:r w:rsidR="00BF3141" w:rsidRPr="007348CA">
        <w:rPr>
          <w:rFonts w:ascii="Times New Roman" w:hAnsi="Times New Roman" w:cs="Times New Roman"/>
        </w:rPr>
        <w:t>.</w:t>
      </w:r>
      <w:r w:rsidR="004332A8">
        <w:rPr>
          <w:rFonts w:ascii="Times New Roman" w:hAnsi="Times New Roman" w:cs="Times New Roman"/>
        </w:rPr>
        <w:t xml:space="preserve"> </w:t>
      </w:r>
      <w:r w:rsidR="003F3491" w:rsidRPr="007348CA">
        <w:rPr>
          <w:rFonts w:ascii="Times New Roman" w:hAnsi="Times New Roman" w:cs="Times New Roman"/>
        </w:rPr>
        <w:t>"</w:t>
      </w:r>
      <w:r w:rsidR="007E14F8" w:rsidRPr="007348CA">
        <w:rPr>
          <w:rFonts w:ascii="Times New Roman" w:hAnsi="Times New Roman" w:cs="Times New Roman"/>
        </w:rPr>
        <w:t>Meta</w:t>
      </w:r>
      <w:r w:rsidR="006A5A67" w:rsidRPr="007348CA">
        <w:rPr>
          <w:rFonts w:ascii="Times New Roman" w:hAnsi="Times New Roman" w:cs="Times New Roman"/>
        </w:rPr>
        <w:t>-siyaset</w:t>
      </w:r>
      <w:r w:rsidR="003F3491" w:rsidRPr="007348CA">
        <w:rPr>
          <w:rFonts w:ascii="Times New Roman" w:hAnsi="Times New Roman" w:cs="Times New Roman"/>
        </w:rPr>
        <w:t>"</w:t>
      </w:r>
      <w:r w:rsidR="006A5A67" w:rsidRPr="007348CA">
        <w:rPr>
          <w:rFonts w:ascii="Times New Roman" w:hAnsi="Times New Roman" w:cs="Times New Roman"/>
        </w:rPr>
        <w:t xml:space="preserve"> olarak nitelenen bu politika</w:t>
      </w:r>
      <w:r w:rsidR="00BE5130">
        <w:rPr>
          <w:rFonts w:ascii="Times New Roman" w:hAnsi="Times New Roman" w:cs="Times New Roman"/>
        </w:rPr>
        <w:t>,</w:t>
      </w:r>
      <w:r w:rsidR="006A5A67" w:rsidRPr="007348CA">
        <w:rPr>
          <w:rFonts w:ascii="Times New Roman" w:hAnsi="Times New Roman" w:cs="Times New Roman"/>
        </w:rPr>
        <w:t xml:space="preserve"> toplumsal sorunlar ile güvenlik kaygılarını</w:t>
      </w:r>
      <w:r w:rsidR="004332A8">
        <w:rPr>
          <w:rFonts w:ascii="Times New Roman" w:hAnsi="Times New Roman" w:cs="Times New Roman"/>
        </w:rPr>
        <w:t>,</w:t>
      </w:r>
      <w:r w:rsidR="006A5A67" w:rsidRPr="007348CA">
        <w:rPr>
          <w:rFonts w:ascii="Times New Roman" w:hAnsi="Times New Roman" w:cs="Times New Roman"/>
        </w:rPr>
        <w:t xml:space="preserve"> </w:t>
      </w:r>
      <w:r w:rsidR="007E14F8" w:rsidRPr="007348CA">
        <w:rPr>
          <w:rFonts w:ascii="Times New Roman" w:hAnsi="Times New Roman" w:cs="Times New Roman"/>
        </w:rPr>
        <w:t>uluslararası</w:t>
      </w:r>
      <w:r w:rsidR="006A5A67" w:rsidRPr="007348CA">
        <w:rPr>
          <w:rFonts w:ascii="Times New Roman" w:hAnsi="Times New Roman" w:cs="Times New Roman"/>
        </w:rPr>
        <w:t xml:space="preserve"> göç etrafındaki korkular ile birbirine bağlamaktadır</w:t>
      </w:r>
      <w:r w:rsidR="00D01E3F" w:rsidRPr="007348CA">
        <w:rPr>
          <w:rFonts w:ascii="Times New Roman" w:hAnsi="Times New Roman" w:cs="Times New Roman"/>
        </w:rPr>
        <w:t xml:space="preserve"> (</w:t>
      </w:r>
      <w:r w:rsidR="006A5A67" w:rsidRPr="007348CA">
        <w:rPr>
          <w:rFonts w:ascii="Times New Roman" w:hAnsi="Times New Roman" w:cs="Times New Roman"/>
        </w:rPr>
        <w:t>Faist</w:t>
      </w:r>
      <w:r w:rsidR="00D01E3F" w:rsidRPr="007348CA">
        <w:rPr>
          <w:rFonts w:ascii="Times New Roman" w:hAnsi="Times New Roman" w:cs="Times New Roman"/>
        </w:rPr>
        <w:t xml:space="preserve">, </w:t>
      </w:r>
      <w:r w:rsidR="006A5A67" w:rsidRPr="007348CA">
        <w:rPr>
          <w:rFonts w:ascii="Times New Roman" w:hAnsi="Times New Roman" w:cs="Times New Roman"/>
        </w:rPr>
        <w:t>2007</w:t>
      </w:r>
      <w:r w:rsidR="00C836E0" w:rsidRPr="007348CA">
        <w:rPr>
          <w:rFonts w:ascii="Times New Roman" w:hAnsi="Times New Roman" w:cs="Times New Roman"/>
        </w:rPr>
        <w:t xml:space="preserve">: </w:t>
      </w:r>
      <w:r w:rsidR="006A5A67" w:rsidRPr="007348CA">
        <w:rPr>
          <w:rFonts w:ascii="Times New Roman" w:hAnsi="Times New Roman" w:cs="Times New Roman"/>
        </w:rPr>
        <w:t>30)</w:t>
      </w:r>
      <w:r w:rsidR="00BF3141" w:rsidRPr="007348CA">
        <w:rPr>
          <w:rFonts w:ascii="Times New Roman" w:hAnsi="Times New Roman" w:cs="Times New Roman"/>
        </w:rPr>
        <w:t xml:space="preserve">. </w:t>
      </w:r>
    </w:p>
    <w:p w:rsidR="006A5A67" w:rsidRPr="007348CA" w:rsidRDefault="006A5A6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Modern ulus devletler açısından </w:t>
      </w:r>
      <w:r w:rsidR="004332A8">
        <w:rPr>
          <w:rFonts w:ascii="Times New Roman" w:hAnsi="Times New Roman" w:cs="Times New Roman"/>
        </w:rPr>
        <w:t>göçmenler,</w:t>
      </w:r>
      <w:r w:rsidR="007E14F8" w:rsidRPr="007348CA">
        <w:rPr>
          <w:rFonts w:ascii="Times New Roman" w:hAnsi="Times New Roman" w:cs="Times New Roman"/>
        </w:rPr>
        <w:t xml:space="preserve"> bir</w:t>
      </w:r>
      <w:r w:rsidRPr="007348CA">
        <w:rPr>
          <w:rFonts w:ascii="Times New Roman" w:hAnsi="Times New Roman" w:cs="Times New Roman"/>
        </w:rPr>
        <w:t xml:space="preserve"> taraftan ucuz iş gücü olarak değerlendirilirken</w:t>
      </w:r>
      <w:r w:rsidR="00BE5130">
        <w:rPr>
          <w:rFonts w:ascii="Times New Roman" w:hAnsi="Times New Roman" w:cs="Times New Roman"/>
        </w:rPr>
        <w:t>,</w:t>
      </w:r>
      <w:r w:rsidRPr="007348CA">
        <w:rPr>
          <w:rFonts w:ascii="Times New Roman" w:hAnsi="Times New Roman" w:cs="Times New Roman"/>
        </w:rPr>
        <w:t xml:space="preserve"> diğer taraftan ulusal kimliklerine</w:t>
      </w:r>
      <w:r w:rsidR="001909F8" w:rsidRPr="007348CA">
        <w:rPr>
          <w:rFonts w:ascii="Times New Roman" w:hAnsi="Times New Roman" w:cs="Times New Roman"/>
        </w:rPr>
        <w:t xml:space="preserve"> yönelik</w:t>
      </w:r>
      <w:r w:rsidR="00C64EDF">
        <w:rPr>
          <w:rFonts w:ascii="Times New Roman" w:hAnsi="Times New Roman" w:cs="Times New Roman"/>
        </w:rPr>
        <w:t xml:space="preserve"> </w:t>
      </w:r>
      <w:r w:rsidR="007E14F8" w:rsidRPr="007348CA">
        <w:rPr>
          <w:rFonts w:ascii="Times New Roman" w:hAnsi="Times New Roman" w:cs="Times New Roman"/>
        </w:rPr>
        <w:t>bir</w:t>
      </w:r>
      <w:r w:rsidR="007E14F8" w:rsidRPr="007348CA">
        <w:rPr>
          <w:rFonts w:ascii="Times New Roman" w:hAnsi="Times New Roman" w:cs="Times New Roman"/>
          <w:i/>
        </w:rPr>
        <w:t xml:space="preserve"> </w:t>
      </w:r>
      <w:r w:rsidR="00741013">
        <w:rPr>
          <w:rFonts w:ascii="Times New Roman" w:hAnsi="Times New Roman" w:cs="Times New Roman"/>
        </w:rPr>
        <w:t>"</w:t>
      </w:r>
      <w:r w:rsidR="00283579" w:rsidRPr="007348CA">
        <w:rPr>
          <w:rFonts w:ascii="Times New Roman" w:hAnsi="Times New Roman" w:cs="Times New Roman"/>
        </w:rPr>
        <w:t>tehdit</w:t>
      </w:r>
      <w:r w:rsidR="003F3491" w:rsidRPr="007348CA">
        <w:rPr>
          <w:rFonts w:ascii="Times New Roman" w:hAnsi="Times New Roman" w:cs="Times New Roman"/>
        </w:rPr>
        <w:t>"</w:t>
      </w:r>
      <w:r w:rsidR="00283579" w:rsidRPr="007348CA">
        <w:rPr>
          <w:rFonts w:ascii="Times New Roman" w:hAnsi="Times New Roman" w:cs="Times New Roman"/>
        </w:rPr>
        <w:t xml:space="preserve"> </w:t>
      </w:r>
      <w:r w:rsidRPr="007348CA">
        <w:rPr>
          <w:rFonts w:ascii="Times New Roman" w:hAnsi="Times New Roman" w:cs="Times New Roman"/>
        </w:rPr>
        <w:t>olarak algılanmışlar</w:t>
      </w:r>
      <w:r w:rsidR="00BF3141" w:rsidRPr="007348CA">
        <w:rPr>
          <w:rFonts w:ascii="Times New Roman" w:hAnsi="Times New Roman" w:cs="Times New Roman"/>
        </w:rPr>
        <w:t xml:space="preserve">. </w:t>
      </w:r>
      <w:r w:rsidRPr="007348CA">
        <w:rPr>
          <w:rFonts w:ascii="Times New Roman" w:hAnsi="Times New Roman" w:cs="Times New Roman"/>
        </w:rPr>
        <w:t xml:space="preserve">Bu tehdit algısı nedeniyle </w:t>
      </w:r>
      <w:r w:rsidR="007E14F8" w:rsidRPr="007348CA">
        <w:rPr>
          <w:rFonts w:ascii="Times New Roman" w:hAnsi="Times New Roman" w:cs="Times New Roman"/>
        </w:rPr>
        <w:t>göçmenler</w:t>
      </w:r>
      <w:r w:rsidR="00D01E3F" w:rsidRPr="007348CA">
        <w:rPr>
          <w:rFonts w:ascii="Times New Roman" w:hAnsi="Times New Roman" w:cs="Times New Roman"/>
        </w:rPr>
        <w:t xml:space="preserve">, </w:t>
      </w:r>
      <w:r w:rsidR="007E14F8" w:rsidRPr="007348CA">
        <w:rPr>
          <w:rFonts w:ascii="Times New Roman" w:hAnsi="Times New Roman" w:cs="Times New Roman"/>
        </w:rPr>
        <w:t>ulus</w:t>
      </w:r>
      <w:r w:rsidRPr="007348CA">
        <w:rPr>
          <w:rFonts w:ascii="Times New Roman" w:hAnsi="Times New Roman" w:cs="Times New Roman"/>
        </w:rPr>
        <w:t xml:space="preserve"> devletlerin iç ve dış siyasetinin esaslı konularından biri haline gelmiştir</w:t>
      </w:r>
      <w:r w:rsidR="00BF3141" w:rsidRPr="007348CA">
        <w:rPr>
          <w:rFonts w:ascii="Times New Roman" w:hAnsi="Times New Roman" w:cs="Times New Roman"/>
        </w:rPr>
        <w:t xml:space="preserve">. </w:t>
      </w:r>
      <w:r w:rsidRPr="007348CA">
        <w:rPr>
          <w:rFonts w:ascii="Times New Roman" w:hAnsi="Times New Roman" w:cs="Times New Roman"/>
        </w:rPr>
        <w:t xml:space="preserve">Bu algıya </w:t>
      </w:r>
      <w:r w:rsidR="001909F8" w:rsidRPr="007348CA">
        <w:rPr>
          <w:rFonts w:ascii="Times New Roman" w:hAnsi="Times New Roman" w:cs="Times New Roman"/>
        </w:rPr>
        <w:t>ilişkin</w:t>
      </w:r>
      <w:r w:rsidRPr="007348CA">
        <w:rPr>
          <w:rFonts w:ascii="Times New Roman" w:hAnsi="Times New Roman" w:cs="Times New Roman"/>
        </w:rPr>
        <w:t xml:space="preserve"> geliştirilen en belirgin politika</w:t>
      </w:r>
      <w:r w:rsidR="00B76CF4">
        <w:rPr>
          <w:rFonts w:ascii="Times New Roman" w:hAnsi="Times New Roman" w:cs="Times New Roman"/>
        </w:rPr>
        <w:t xml:space="preserve"> </w:t>
      </w:r>
      <w:r w:rsidRPr="007348CA">
        <w:rPr>
          <w:rFonts w:ascii="Times New Roman" w:hAnsi="Times New Roman" w:cs="Times New Roman"/>
        </w:rPr>
        <w:t>da sınır güvenliklerinin artırılması şeklinde olmaktadır</w:t>
      </w:r>
      <w:r w:rsidR="00D01E3F" w:rsidRPr="007348CA">
        <w:rPr>
          <w:rFonts w:ascii="Times New Roman" w:hAnsi="Times New Roman" w:cs="Times New Roman"/>
        </w:rPr>
        <w:t xml:space="preserve"> (</w:t>
      </w:r>
      <w:r w:rsidRPr="007348CA">
        <w:rPr>
          <w:rFonts w:ascii="Times New Roman" w:hAnsi="Times New Roman" w:cs="Times New Roman"/>
        </w:rPr>
        <w:t>Aksoy</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421-422)</w:t>
      </w:r>
      <w:r w:rsidR="00BF3141" w:rsidRPr="007348CA">
        <w:rPr>
          <w:rFonts w:ascii="Times New Roman" w:hAnsi="Times New Roman" w:cs="Times New Roman"/>
        </w:rPr>
        <w:t xml:space="preserve">. </w:t>
      </w:r>
    </w:p>
    <w:p w:rsidR="008468F3" w:rsidRPr="007348CA" w:rsidRDefault="00B76CF4"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Emek göçünün</w:t>
      </w:r>
      <w:r w:rsidR="008468F3" w:rsidRPr="007348CA">
        <w:rPr>
          <w:rFonts w:ascii="Times New Roman" w:hAnsi="Times New Roman" w:cs="Times New Roman"/>
        </w:rPr>
        <w:t xml:space="preserve"> ekonomik gelişmeye katkısı bazı ekonomistlerce çok önemli olduğu iddia edilse </w:t>
      </w:r>
      <w:r w:rsidR="007E14F8" w:rsidRPr="007348CA">
        <w:rPr>
          <w:rFonts w:ascii="Times New Roman" w:hAnsi="Times New Roman" w:cs="Times New Roman"/>
        </w:rPr>
        <w:t>de bazı</w:t>
      </w:r>
      <w:r w:rsidR="008468F3" w:rsidRPr="007348CA">
        <w:rPr>
          <w:rFonts w:ascii="Times New Roman" w:hAnsi="Times New Roman" w:cs="Times New Roman"/>
        </w:rPr>
        <w:t xml:space="preserve"> ekonomistlerce başta sosyal hizmetler ve sosyal sermaye harcamalarına getirdiği yük nedeniyle yatırımlara dönecek sermayeyi azalttığını </w:t>
      </w:r>
      <w:r w:rsidR="007E14F8" w:rsidRPr="007348CA">
        <w:rPr>
          <w:rFonts w:ascii="Times New Roman" w:hAnsi="Times New Roman" w:cs="Times New Roman"/>
        </w:rPr>
        <w:t>belirtmektedirler</w:t>
      </w:r>
      <w:r w:rsidR="00D01E3F" w:rsidRPr="007348CA">
        <w:rPr>
          <w:rFonts w:ascii="Times New Roman" w:hAnsi="Times New Roman" w:cs="Times New Roman"/>
        </w:rPr>
        <w:t xml:space="preserve"> (</w:t>
      </w:r>
      <w:r w:rsidR="008468F3" w:rsidRPr="007348CA">
        <w:rPr>
          <w:rFonts w:ascii="Times New Roman" w:hAnsi="Times New Roman" w:cs="Times New Roman"/>
        </w:rPr>
        <w:t>Castles ve Miller</w:t>
      </w:r>
      <w:r w:rsidR="00D01E3F" w:rsidRPr="007348CA">
        <w:rPr>
          <w:rFonts w:ascii="Times New Roman" w:hAnsi="Times New Roman" w:cs="Times New Roman"/>
        </w:rPr>
        <w:t xml:space="preserve">, </w:t>
      </w:r>
      <w:r w:rsidR="008468F3" w:rsidRPr="007348CA">
        <w:rPr>
          <w:rFonts w:ascii="Times New Roman" w:hAnsi="Times New Roman" w:cs="Times New Roman"/>
        </w:rPr>
        <w:t>2008</w:t>
      </w:r>
      <w:r w:rsidR="00C836E0" w:rsidRPr="007348CA">
        <w:rPr>
          <w:rFonts w:ascii="Times New Roman" w:hAnsi="Times New Roman" w:cs="Times New Roman"/>
        </w:rPr>
        <w:t xml:space="preserve">: </w:t>
      </w:r>
      <w:r w:rsidR="008468F3" w:rsidRPr="007348CA">
        <w:rPr>
          <w:rFonts w:ascii="Times New Roman" w:hAnsi="Times New Roman" w:cs="Times New Roman"/>
        </w:rPr>
        <w:t>106)</w:t>
      </w:r>
      <w:r w:rsidR="00BF3141" w:rsidRPr="007348CA">
        <w:rPr>
          <w:rFonts w:ascii="Times New Roman" w:hAnsi="Times New Roman" w:cs="Times New Roman"/>
        </w:rPr>
        <w:t xml:space="preserve">. </w:t>
      </w:r>
    </w:p>
    <w:p w:rsidR="00FD68CC" w:rsidRPr="007348CA" w:rsidRDefault="00FD68CC"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 bakımından 1980-1995 yılları arasında</w:t>
      </w:r>
      <w:r w:rsidR="002317E7">
        <w:rPr>
          <w:rFonts w:ascii="Times New Roman" w:hAnsi="Times New Roman" w:cs="Times New Roman"/>
        </w:rPr>
        <w:t>,</w:t>
      </w:r>
      <w:r w:rsidRPr="007348CA">
        <w:rPr>
          <w:rFonts w:ascii="Times New Roman" w:hAnsi="Times New Roman" w:cs="Times New Roman"/>
        </w:rPr>
        <w:t xml:space="preserve"> Batı Avrupa ülkelerine 350</w:t>
      </w:r>
      <w:r w:rsidR="00BE5130">
        <w:rPr>
          <w:rFonts w:ascii="Times New Roman" w:hAnsi="Times New Roman" w:cs="Times New Roman"/>
        </w:rPr>
        <w:t>.</w:t>
      </w:r>
      <w:r w:rsidRPr="007348CA">
        <w:rPr>
          <w:rFonts w:ascii="Times New Roman" w:hAnsi="Times New Roman" w:cs="Times New Roman"/>
        </w:rPr>
        <w:t xml:space="preserve"> 000 civarında sığınmacı gitmiştir</w:t>
      </w:r>
      <w:r w:rsidR="00BF3141" w:rsidRPr="007348CA">
        <w:rPr>
          <w:rFonts w:ascii="Times New Roman" w:hAnsi="Times New Roman" w:cs="Times New Roman"/>
        </w:rPr>
        <w:t xml:space="preserve">. </w:t>
      </w:r>
      <w:r w:rsidR="00C64EDF">
        <w:rPr>
          <w:rFonts w:ascii="Times New Roman" w:hAnsi="Times New Roman" w:cs="Times New Roman"/>
        </w:rPr>
        <w:t>1980</w:t>
      </w:r>
      <w:r w:rsidRPr="007348CA">
        <w:rPr>
          <w:rFonts w:ascii="Times New Roman" w:hAnsi="Times New Roman" w:cs="Times New Roman"/>
        </w:rPr>
        <w:t>‘li yılların başında</w:t>
      </w:r>
      <w:r w:rsidR="002317E7">
        <w:rPr>
          <w:rFonts w:ascii="Times New Roman" w:hAnsi="Times New Roman" w:cs="Times New Roman"/>
        </w:rPr>
        <w:t>,</w:t>
      </w:r>
      <w:r w:rsidRPr="007348CA">
        <w:rPr>
          <w:rFonts w:ascii="Times New Roman" w:hAnsi="Times New Roman" w:cs="Times New Roman"/>
        </w:rPr>
        <w:t xml:space="preserve"> Batı Avrupa</w:t>
      </w:r>
      <w:r w:rsidR="00283579" w:rsidRPr="007348CA">
        <w:rPr>
          <w:rFonts w:ascii="Times New Roman" w:hAnsi="Times New Roman" w:cs="Times New Roman"/>
        </w:rPr>
        <w:t>'</w:t>
      </w:r>
      <w:r w:rsidRPr="007348CA">
        <w:rPr>
          <w:rFonts w:ascii="Times New Roman" w:hAnsi="Times New Roman" w:cs="Times New Roman"/>
        </w:rPr>
        <w:t>da bulunan sığınmacı 10</w:t>
      </w:r>
      <w:r w:rsidR="00BF3141" w:rsidRPr="007348CA">
        <w:rPr>
          <w:rFonts w:ascii="Times New Roman" w:hAnsi="Times New Roman" w:cs="Times New Roman"/>
        </w:rPr>
        <w:t>.</w:t>
      </w:r>
      <w:r w:rsidRPr="007348CA">
        <w:rPr>
          <w:rFonts w:ascii="Times New Roman" w:hAnsi="Times New Roman" w:cs="Times New Roman"/>
        </w:rPr>
        <w:t>000 iken</w:t>
      </w:r>
      <w:r w:rsidR="00D460EB">
        <w:rPr>
          <w:rFonts w:ascii="Times New Roman" w:hAnsi="Times New Roman" w:cs="Times New Roman"/>
        </w:rPr>
        <w:t xml:space="preserve"> </w:t>
      </w:r>
      <w:r w:rsidR="00C64EDF">
        <w:rPr>
          <w:rFonts w:ascii="Times New Roman" w:hAnsi="Times New Roman" w:cs="Times New Roman"/>
        </w:rPr>
        <w:t xml:space="preserve">bu sayı 1980’ </w:t>
      </w:r>
      <w:r w:rsidRPr="007348CA">
        <w:rPr>
          <w:rFonts w:ascii="Times New Roman" w:hAnsi="Times New Roman" w:cs="Times New Roman"/>
        </w:rPr>
        <w:t>lerin sonunda 50</w:t>
      </w:r>
      <w:r w:rsidR="00BF3141" w:rsidRPr="007348CA">
        <w:rPr>
          <w:rFonts w:ascii="Times New Roman" w:hAnsi="Times New Roman" w:cs="Times New Roman"/>
        </w:rPr>
        <w:t>.</w:t>
      </w:r>
      <w:r w:rsidR="00C64EDF">
        <w:rPr>
          <w:rFonts w:ascii="Times New Roman" w:hAnsi="Times New Roman" w:cs="Times New Roman"/>
        </w:rPr>
        <w:t>000</w:t>
      </w:r>
      <w:r w:rsidRPr="007348CA">
        <w:rPr>
          <w:rFonts w:ascii="Times New Roman" w:hAnsi="Times New Roman" w:cs="Times New Roman"/>
        </w:rPr>
        <w:t>‘e çıkmıştır</w:t>
      </w:r>
      <w:r w:rsidR="00BF3141" w:rsidRPr="007348CA">
        <w:rPr>
          <w:rFonts w:ascii="Times New Roman" w:hAnsi="Times New Roman" w:cs="Times New Roman"/>
        </w:rPr>
        <w:t xml:space="preserve">. </w:t>
      </w:r>
      <w:r w:rsidRPr="007348CA">
        <w:rPr>
          <w:rFonts w:ascii="Times New Roman" w:hAnsi="Times New Roman" w:cs="Times New Roman"/>
        </w:rPr>
        <w:t xml:space="preserve">Türkiye’den Batı </w:t>
      </w:r>
      <w:r w:rsidR="004573F4" w:rsidRPr="007348CA">
        <w:rPr>
          <w:rFonts w:ascii="Times New Roman" w:hAnsi="Times New Roman" w:cs="Times New Roman"/>
        </w:rPr>
        <w:t>Avrupa’ya giden</w:t>
      </w:r>
      <w:r w:rsidRPr="007348CA">
        <w:rPr>
          <w:rFonts w:ascii="Times New Roman" w:hAnsi="Times New Roman" w:cs="Times New Roman"/>
        </w:rPr>
        <w:t xml:space="preserve"> sığınmacı miktarı son yıllarda azalma eğiliminde olsa da 1990’ ların sonunda 35</w:t>
      </w:r>
      <w:r w:rsidR="004332A8">
        <w:rPr>
          <w:rFonts w:ascii="Times New Roman" w:hAnsi="Times New Roman" w:cs="Times New Roman"/>
        </w:rPr>
        <w:t>.</w:t>
      </w:r>
      <w:r w:rsidRPr="007348CA">
        <w:rPr>
          <w:rFonts w:ascii="Times New Roman" w:hAnsi="Times New Roman" w:cs="Times New Roman"/>
        </w:rPr>
        <w:t>000</w:t>
      </w:r>
      <w:r w:rsidR="00CA386D" w:rsidRPr="007348CA">
        <w:rPr>
          <w:rFonts w:ascii="Times New Roman" w:hAnsi="Times New Roman" w:cs="Times New Roman"/>
        </w:rPr>
        <w:t>'</w:t>
      </w:r>
      <w:r w:rsidR="004332A8">
        <w:rPr>
          <w:rFonts w:ascii="Times New Roman" w:hAnsi="Times New Roman" w:cs="Times New Roman"/>
        </w:rPr>
        <w:t xml:space="preserve"> </w:t>
      </w:r>
      <w:r w:rsidR="00CA386D" w:rsidRPr="007348CA">
        <w:rPr>
          <w:rFonts w:ascii="Times New Roman" w:hAnsi="Times New Roman" w:cs="Times New Roman"/>
        </w:rPr>
        <w:t>e</w:t>
      </w:r>
      <w:r w:rsidR="00D01E3F" w:rsidRPr="007348CA">
        <w:rPr>
          <w:rFonts w:ascii="Times New Roman" w:hAnsi="Times New Roman" w:cs="Times New Roman"/>
        </w:rPr>
        <w:t xml:space="preserve">, </w:t>
      </w:r>
      <w:r w:rsidRPr="007348CA">
        <w:rPr>
          <w:rFonts w:ascii="Times New Roman" w:hAnsi="Times New Roman" w:cs="Times New Roman"/>
        </w:rPr>
        <w:t>2000</w:t>
      </w:r>
      <w:r w:rsidR="00283579" w:rsidRPr="007348CA">
        <w:rPr>
          <w:rFonts w:ascii="Times New Roman" w:hAnsi="Times New Roman" w:cs="Times New Roman"/>
        </w:rPr>
        <w:t>'</w:t>
      </w:r>
      <w:r w:rsidRPr="007348CA">
        <w:rPr>
          <w:rFonts w:ascii="Times New Roman" w:hAnsi="Times New Roman" w:cs="Times New Roman"/>
        </w:rPr>
        <w:t xml:space="preserve"> lerin başında 15</w:t>
      </w:r>
      <w:r w:rsidR="004332A8">
        <w:rPr>
          <w:rFonts w:ascii="Times New Roman" w:hAnsi="Times New Roman" w:cs="Times New Roman"/>
        </w:rPr>
        <w:t>.</w:t>
      </w:r>
      <w:r w:rsidRPr="007348CA">
        <w:rPr>
          <w:rFonts w:ascii="Times New Roman" w:hAnsi="Times New Roman" w:cs="Times New Roman"/>
        </w:rPr>
        <w:t>000</w:t>
      </w:r>
      <w:r w:rsidR="00CA386D" w:rsidRPr="007348CA">
        <w:rPr>
          <w:rFonts w:ascii="Times New Roman" w:hAnsi="Times New Roman" w:cs="Times New Roman"/>
        </w:rPr>
        <w:t xml:space="preserve"> 'e</w:t>
      </w:r>
      <w:r w:rsidR="00D01E3F" w:rsidRPr="007348CA">
        <w:rPr>
          <w:rFonts w:ascii="Times New Roman" w:hAnsi="Times New Roman" w:cs="Times New Roman"/>
        </w:rPr>
        <w:t xml:space="preserve">, </w:t>
      </w:r>
      <w:r w:rsidRPr="007348CA">
        <w:rPr>
          <w:rFonts w:ascii="Times New Roman" w:hAnsi="Times New Roman" w:cs="Times New Roman"/>
        </w:rPr>
        <w:t>2000 ‘li yılların sonunda ise 10</w:t>
      </w:r>
      <w:r w:rsidR="00BF3141" w:rsidRPr="007348CA">
        <w:rPr>
          <w:rFonts w:ascii="Times New Roman" w:hAnsi="Times New Roman" w:cs="Times New Roman"/>
        </w:rPr>
        <w:t>.</w:t>
      </w:r>
      <w:r w:rsidRPr="007348CA">
        <w:rPr>
          <w:rFonts w:ascii="Times New Roman" w:hAnsi="Times New Roman" w:cs="Times New Roman"/>
        </w:rPr>
        <w:t>000</w:t>
      </w:r>
      <w:r w:rsidR="001909F8" w:rsidRPr="007348CA">
        <w:rPr>
          <w:rFonts w:ascii="Times New Roman" w:hAnsi="Times New Roman" w:cs="Times New Roman"/>
        </w:rPr>
        <w:t xml:space="preserve"> '</w:t>
      </w:r>
      <w:r w:rsidRPr="007348CA">
        <w:rPr>
          <w:rFonts w:ascii="Times New Roman" w:hAnsi="Times New Roman" w:cs="Times New Roman"/>
        </w:rPr>
        <w:t>in altına düşmüştür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198)</w:t>
      </w:r>
      <w:r w:rsidR="00BF3141" w:rsidRPr="007348CA">
        <w:rPr>
          <w:rFonts w:ascii="Times New Roman" w:hAnsi="Times New Roman" w:cs="Times New Roman"/>
        </w:rPr>
        <w:t xml:space="preserve">. </w:t>
      </w:r>
    </w:p>
    <w:p w:rsidR="008E5B73" w:rsidRPr="007348CA" w:rsidRDefault="00FD68CC"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Uluslararası alanda düzensiz göçün kontrolü </w:t>
      </w:r>
      <w:r w:rsidR="001909F8" w:rsidRPr="007348CA">
        <w:rPr>
          <w:rFonts w:ascii="Times New Roman" w:hAnsi="Times New Roman" w:cs="Times New Roman"/>
        </w:rPr>
        <w:t>konusundaki</w:t>
      </w:r>
      <w:r w:rsidRPr="007348CA">
        <w:rPr>
          <w:rFonts w:ascii="Times New Roman" w:hAnsi="Times New Roman" w:cs="Times New Roman"/>
        </w:rPr>
        <w:t xml:space="preserve"> düzenlemelerde</w:t>
      </w:r>
      <w:r w:rsidR="00B76CF4">
        <w:rPr>
          <w:rFonts w:ascii="Times New Roman" w:hAnsi="Times New Roman" w:cs="Times New Roman"/>
        </w:rPr>
        <w:t>,</w:t>
      </w:r>
      <w:r w:rsidRPr="007348CA">
        <w:rPr>
          <w:rFonts w:ascii="Times New Roman" w:hAnsi="Times New Roman" w:cs="Times New Roman"/>
        </w:rPr>
        <w:t xml:space="preserve"> mülteciler ile ilgili koruyucu hükümler yer alsa da göç alanındaki sınırlayıcı </w:t>
      </w:r>
      <w:r w:rsidRPr="007348CA">
        <w:rPr>
          <w:rFonts w:ascii="Times New Roman" w:hAnsi="Times New Roman" w:cs="Times New Roman"/>
        </w:rPr>
        <w:lastRenderedPageBreak/>
        <w:t>politikalar ve güvenlik eksenli yaklaşımlar mülteciler ile ilgili koruma ve yardım alanını daraltmaktadır</w:t>
      </w:r>
      <w:r w:rsidR="00BF3141" w:rsidRPr="007348CA">
        <w:rPr>
          <w:rFonts w:ascii="Times New Roman" w:hAnsi="Times New Roman" w:cs="Times New Roman"/>
        </w:rPr>
        <w:t>.</w:t>
      </w:r>
      <w:r w:rsidR="001909F8" w:rsidRPr="007348CA">
        <w:rPr>
          <w:rFonts w:ascii="Times New Roman" w:hAnsi="Times New Roman" w:cs="Times New Roman"/>
        </w:rPr>
        <w:t xml:space="preserve"> </w:t>
      </w:r>
      <w:r w:rsidR="008E5B73" w:rsidRPr="007348CA">
        <w:rPr>
          <w:rFonts w:ascii="Times New Roman" w:hAnsi="Times New Roman" w:cs="Times New Roman"/>
        </w:rPr>
        <w:t>Bütün bu sebeplerle</w:t>
      </w:r>
      <w:r w:rsidR="002317E7">
        <w:rPr>
          <w:rFonts w:ascii="Times New Roman" w:hAnsi="Times New Roman" w:cs="Times New Roman"/>
        </w:rPr>
        <w:t>,</w:t>
      </w:r>
      <w:r w:rsidR="008E5B73" w:rsidRPr="007348CA">
        <w:rPr>
          <w:rFonts w:ascii="Times New Roman" w:hAnsi="Times New Roman" w:cs="Times New Roman"/>
        </w:rPr>
        <w:t xml:space="preserve"> tarihsel süreçte birbirinden farklı nedenlerle göç ve mülteci akımları zaman zaman katlanarak artmış</w:t>
      </w:r>
      <w:r w:rsidR="00B76CF4">
        <w:rPr>
          <w:rFonts w:ascii="Times New Roman" w:hAnsi="Times New Roman" w:cs="Times New Roman"/>
        </w:rPr>
        <w:t>,</w:t>
      </w:r>
      <w:r w:rsidR="008E5B73" w:rsidRPr="007348CA">
        <w:rPr>
          <w:rFonts w:ascii="Times New Roman" w:hAnsi="Times New Roman" w:cs="Times New Roman"/>
        </w:rPr>
        <w:t xml:space="preserve"> zaman zaman azalmıştır</w:t>
      </w:r>
      <w:r w:rsidR="00BF3141" w:rsidRPr="007348CA">
        <w:rPr>
          <w:rFonts w:ascii="Times New Roman" w:hAnsi="Times New Roman" w:cs="Times New Roman"/>
        </w:rPr>
        <w:t xml:space="preserve">. </w:t>
      </w:r>
      <w:r w:rsidR="008E5B73" w:rsidRPr="007348CA">
        <w:rPr>
          <w:rFonts w:ascii="Times New Roman" w:hAnsi="Times New Roman" w:cs="Times New Roman"/>
        </w:rPr>
        <w:t>Bu gelişmelere paralel olarak bulunduğu devletin vatandaşı olmayan şahıslar hakkında uluslararası koruma sağlanma</w:t>
      </w:r>
      <w:r w:rsidR="007701C6" w:rsidRPr="007348CA">
        <w:rPr>
          <w:rFonts w:ascii="Times New Roman" w:hAnsi="Times New Roman" w:cs="Times New Roman"/>
        </w:rPr>
        <w:t>s</w:t>
      </w:r>
      <w:r w:rsidR="008E5B73" w:rsidRPr="007348CA">
        <w:rPr>
          <w:rFonts w:ascii="Times New Roman" w:hAnsi="Times New Roman" w:cs="Times New Roman"/>
        </w:rPr>
        <w:t xml:space="preserve">ı </w:t>
      </w:r>
      <w:r w:rsidR="004B1816" w:rsidRPr="007348CA">
        <w:rPr>
          <w:rFonts w:ascii="Times New Roman" w:hAnsi="Times New Roman" w:cs="Times New Roman"/>
        </w:rPr>
        <w:t>bir gereklilik halini almıştır</w:t>
      </w:r>
      <w:r w:rsidR="00BF3141" w:rsidRPr="007348CA">
        <w:rPr>
          <w:rFonts w:ascii="Times New Roman" w:hAnsi="Times New Roman" w:cs="Times New Roman"/>
        </w:rPr>
        <w:t xml:space="preserve">. </w:t>
      </w:r>
      <w:r w:rsidR="004B1816" w:rsidRPr="007348CA">
        <w:rPr>
          <w:rFonts w:ascii="Times New Roman" w:hAnsi="Times New Roman" w:cs="Times New Roman"/>
        </w:rPr>
        <w:t xml:space="preserve"> İltica hareketlerini artıran ve kısıtlayan gelişmelere paralel olarak uluslararası koruma tarihsel gelişim göstermiştir</w:t>
      </w:r>
      <w:r w:rsidR="00BF3141" w:rsidRPr="007348CA">
        <w:rPr>
          <w:rFonts w:ascii="Times New Roman" w:hAnsi="Times New Roman" w:cs="Times New Roman"/>
        </w:rPr>
        <w:t xml:space="preserve">. </w:t>
      </w:r>
    </w:p>
    <w:p w:rsidR="00A241FF" w:rsidRPr="007348CA" w:rsidRDefault="0025622C"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1</w:t>
      </w:r>
      <w:r w:rsidR="00C64EDF">
        <w:rPr>
          <w:rFonts w:ascii="Times New Roman" w:hAnsi="Times New Roman" w:cs="Times New Roman"/>
          <w:b/>
          <w:sz w:val="24"/>
        </w:rPr>
        <w:t>.</w:t>
      </w:r>
      <w:r w:rsidRPr="007348CA">
        <w:rPr>
          <w:rFonts w:ascii="Times New Roman" w:hAnsi="Times New Roman" w:cs="Times New Roman"/>
          <w:b/>
          <w:sz w:val="24"/>
        </w:rPr>
        <w:t>5</w:t>
      </w:r>
      <w:r w:rsidR="00BF3141" w:rsidRPr="007348CA">
        <w:rPr>
          <w:rFonts w:ascii="Times New Roman" w:hAnsi="Times New Roman" w:cs="Times New Roman"/>
          <w:b/>
          <w:sz w:val="24"/>
        </w:rPr>
        <w:t xml:space="preserve">. </w:t>
      </w:r>
      <w:r w:rsidR="00A241FF" w:rsidRPr="007348CA">
        <w:rPr>
          <w:rFonts w:ascii="Times New Roman" w:hAnsi="Times New Roman" w:cs="Times New Roman"/>
          <w:b/>
          <w:sz w:val="24"/>
        </w:rPr>
        <w:t xml:space="preserve">Uluslararası Korumanın Tarihsel Gelişimi </w:t>
      </w:r>
    </w:p>
    <w:p w:rsidR="00CA0F30" w:rsidRPr="007348CA" w:rsidRDefault="00CA0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olgusu tarihsel bir gerçekliği ifade etmekle beraber</w:t>
      </w:r>
      <w:r w:rsidR="00D01E3F" w:rsidRPr="007348CA">
        <w:rPr>
          <w:rFonts w:ascii="Times New Roman" w:hAnsi="Times New Roman" w:cs="Times New Roman"/>
        </w:rPr>
        <w:t xml:space="preserve">, </w:t>
      </w:r>
      <w:r w:rsidRPr="007348CA">
        <w:rPr>
          <w:rFonts w:ascii="Times New Roman" w:hAnsi="Times New Roman" w:cs="Times New Roman"/>
        </w:rPr>
        <w:t>20</w:t>
      </w:r>
      <w:r w:rsidR="00BF3141" w:rsidRPr="007348CA">
        <w:rPr>
          <w:rFonts w:ascii="Times New Roman" w:hAnsi="Times New Roman" w:cs="Times New Roman"/>
        </w:rPr>
        <w:t>.</w:t>
      </w:r>
      <w:r w:rsidRPr="007348CA">
        <w:rPr>
          <w:rFonts w:ascii="Times New Roman" w:hAnsi="Times New Roman" w:cs="Times New Roman"/>
        </w:rPr>
        <w:t xml:space="preserve"> yy’</w:t>
      </w:r>
      <w:r w:rsidR="00283579" w:rsidRPr="007348CA">
        <w:rPr>
          <w:rFonts w:ascii="Times New Roman" w:hAnsi="Times New Roman" w:cs="Times New Roman"/>
        </w:rPr>
        <w:t>a</w:t>
      </w:r>
      <w:r w:rsidRPr="007348CA">
        <w:rPr>
          <w:rFonts w:ascii="Times New Roman" w:hAnsi="Times New Roman" w:cs="Times New Roman"/>
        </w:rPr>
        <w:t xml:space="preserve"> kadar mültecilerin korunmasına yönelik evrensel bir düzenleme mevcut değildi</w:t>
      </w:r>
      <w:r w:rsidR="00BF3141" w:rsidRPr="007348CA">
        <w:rPr>
          <w:rFonts w:ascii="Times New Roman" w:hAnsi="Times New Roman" w:cs="Times New Roman"/>
        </w:rPr>
        <w:t>.</w:t>
      </w:r>
      <w:r w:rsidR="00BC63FB">
        <w:rPr>
          <w:rFonts w:ascii="Times New Roman" w:hAnsi="Times New Roman" w:cs="Times New Roman"/>
        </w:rPr>
        <w:t xml:space="preserve"> </w:t>
      </w:r>
      <w:r w:rsidR="004573F4" w:rsidRPr="007348CA">
        <w:rPr>
          <w:rFonts w:ascii="Times New Roman" w:hAnsi="Times New Roman" w:cs="Times New Roman"/>
        </w:rPr>
        <w:t>I</w:t>
      </w:r>
      <w:r w:rsidR="00BF3141" w:rsidRPr="007348CA">
        <w:rPr>
          <w:rFonts w:ascii="Times New Roman" w:hAnsi="Times New Roman" w:cs="Times New Roman"/>
        </w:rPr>
        <w:t xml:space="preserve">. </w:t>
      </w:r>
      <w:r w:rsidR="004573F4" w:rsidRPr="007348CA">
        <w:rPr>
          <w:rFonts w:ascii="Times New Roman" w:hAnsi="Times New Roman" w:cs="Times New Roman"/>
        </w:rPr>
        <w:t xml:space="preserve"> Dünya</w:t>
      </w:r>
      <w:r w:rsidRPr="007348CA">
        <w:rPr>
          <w:rFonts w:ascii="Times New Roman" w:hAnsi="Times New Roman" w:cs="Times New Roman"/>
        </w:rPr>
        <w:t xml:space="preserve"> Savaşı ve ardından yaşanan büyük siyasi kargaşalar nedeniyle</w:t>
      </w:r>
      <w:r w:rsidR="002317E7">
        <w:rPr>
          <w:rFonts w:ascii="Times New Roman" w:hAnsi="Times New Roman" w:cs="Times New Roman"/>
        </w:rPr>
        <w:t>,</w:t>
      </w:r>
      <w:r w:rsidRPr="007348CA">
        <w:rPr>
          <w:rFonts w:ascii="Times New Roman" w:hAnsi="Times New Roman" w:cs="Times New Roman"/>
        </w:rPr>
        <w:t xml:space="preserve"> Avrupa‘da beş milyonun üzerinde insan yerlerinden olduğu belirtilmektedir</w:t>
      </w:r>
      <w:r w:rsidR="00D01E3F" w:rsidRPr="007348CA">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 xml:space="preserve">, </w:t>
      </w:r>
      <w:r w:rsidRPr="007348CA">
        <w:rPr>
          <w:rFonts w:ascii="Times New Roman" w:hAnsi="Times New Roman" w:cs="Times New Roman"/>
        </w:rPr>
        <w:t>2005)</w:t>
      </w:r>
      <w:r w:rsidR="00BF3141" w:rsidRPr="007348CA">
        <w:rPr>
          <w:rFonts w:ascii="Times New Roman" w:hAnsi="Times New Roman" w:cs="Times New Roman"/>
        </w:rPr>
        <w:t xml:space="preserve">. </w:t>
      </w:r>
      <w:r w:rsidRPr="007348CA">
        <w:rPr>
          <w:rFonts w:ascii="Times New Roman" w:hAnsi="Times New Roman" w:cs="Times New Roman"/>
        </w:rPr>
        <w:t>Ulus-devlet sınırlarının kesinleştiği 20</w:t>
      </w:r>
      <w:r w:rsidR="00BF3141" w:rsidRPr="007348CA">
        <w:rPr>
          <w:rFonts w:ascii="Times New Roman" w:hAnsi="Times New Roman" w:cs="Times New Roman"/>
        </w:rPr>
        <w:t>.</w:t>
      </w:r>
      <w:r w:rsidRPr="007348CA">
        <w:rPr>
          <w:rFonts w:ascii="Times New Roman" w:hAnsi="Times New Roman" w:cs="Times New Roman"/>
        </w:rPr>
        <w:t xml:space="preserve"> yy başları</w:t>
      </w:r>
      <w:r w:rsidR="00EE5793" w:rsidRPr="007348CA">
        <w:rPr>
          <w:rFonts w:ascii="Times New Roman" w:hAnsi="Times New Roman" w:cs="Times New Roman"/>
        </w:rPr>
        <w:t>,</w:t>
      </w:r>
      <w:r w:rsidRPr="007348CA">
        <w:rPr>
          <w:rFonts w:ascii="Times New Roman" w:hAnsi="Times New Roman" w:cs="Times New Roman"/>
        </w:rPr>
        <w:t xml:space="preserve"> iltica diğer bir tanımlamayla zorunlu dış göçün</w:t>
      </w:r>
      <w:r w:rsidR="00D460EB">
        <w:rPr>
          <w:rFonts w:ascii="Times New Roman" w:hAnsi="Times New Roman" w:cs="Times New Roman"/>
        </w:rPr>
        <w:t>,</w:t>
      </w:r>
      <w:r w:rsidRPr="007348CA">
        <w:rPr>
          <w:rFonts w:ascii="Times New Roman" w:hAnsi="Times New Roman" w:cs="Times New Roman"/>
        </w:rPr>
        <w:t xml:space="preserve"> yoğun olarak yaşandığı bir dönem olmasıyla </w:t>
      </w:r>
      <w:r w:rsidR="004573F4" w:rsidRPr="007348CA">
        <w:rPr>
          <w:rFonts w:ascii="Times New Roman" w:hAnsi="Times New Roman" w:cs="Times New Roman"/>
        </w:rPr>
        <w:t>birlikte</w:t>
      </w:r>
      <w:r w:rsidR="00D01E3F" w:rsidRPr="007348CA">
        <w:rPr>
          <w:rFonts w:ascii="Times New Roman" w:hAnsi="Times New Roman" w:cs="Times New Roman"/>
        </w:rPr>
        <w:t xml:space="preserve"> </w:t>
      </w:r>
      <w:r w:rsidR="004573F4" w:rsidRPr="007348CA">
        <w:rPr>
          <w:rFonts w:ascii="Times New Roman" w:hAnsi="Times New Roman" w:cs="Times New Roman"/>
        </w:rPr>
        <w:t>bu</w:t>
      </w:r>
      <w:r w:rsidRPr="007348CA">
        <w:rPr>
          <w:rFonts w:ascii="Times New Roman" w:hAnsi="Times New Roman" w:cs="Times New Roman"/>
        </w:rPr>
        <w:t xml:space="preserve"> alan</w:t>
      </w:r>
      <w:r w:rsidR="00D460EB">
        <w:rPr>
          <w:rFonts w:ascii="Times New Roman" w:hAnsi="Times New Roman" w:cs="Times New Roman"/>
        </w:rPr>
        <w:t>,</w:t>
      </w:r>
      <w:r w:rsidRPr="007348CA">
        <w:rPr>
          <w:rFonts w:ascii="Times New Roman" w:hAnsi="Times New Roman" w:cs="Times New Roman"/>
        </w:rPr>
        <w:t xml:space="preserve"> hukuksal </w:t>
      </w:r>
      <w:r w:rsidR="004573F4" w:rsidRPr="007348CA">
        <w:rPr>
          <w:rFonts w:ascii="Times New Roman" w:hAnsi="Times New Roman" w:cs="Times New Roman"/>
        </w:rPr>
        <w:t>olarak henüz</w:t>
      </w:r>
      <w:r w:rsidRPr="007348CA">
        <w:rPr>
          <w:rFonts w:ascii="Times New Roman" w:hAnsi="Times New Roman" w:cs="Times New Roman"/>
        </w:rPr>
        <w:t xml:space="preserve"> düzenlenmemişti</w:t>
      </w:r>
      <w:r w:rsidR="00BF3141" w:rsidRPr="007348CA">
        <w:rPr>
          <w:rFonts w:ascii="Times New Roman" w:hAnsi="Times New Roman" w:cs="Times New Roman"/>
        </w:rPr>
        <w:t>.</w:t>
      </w:r>
      <w:r w:rsidRPr="007348CA">
        <w:rPr>
          <w:rFonts w:ascii="Times New Roman" w:hAnsi="Times New Roman" w:cs="Times New Roman"/>
        </w:rPr>
        <w:t xml:space="preserve"> Bu dönemde yaşanan uygulamalar gelecekte düzenlenecek uluslararası mülteci hukukuna da tesir </w:t>
      </w:r>
      <w:r w:rsidR="004573F4" w:rsidRPr="007348CA">
        <w:rPr>
          <w:rFonts w:ascii="Times New Roman" w:hAnsi="Times New Roman" w:cs="Times New Roman"/>
        </w:rPr>
        <w:t>etmiştir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100)</w:t>
      </w:r>
      <w:r w:rsidR="00BF3141" w:rsidRPr="007348CA">
        <w:rPr>
          <w:rFonts w:ascii="Times New Roman" w:hAnsi="Times New Roman" w:cs="Times New Roman"/>
        </w:rPr>
        <w:t xml:space="preserve">. </w:t>
      </w:r>
    </w:p>
    <w:p w:rsidR="007E523D" w:rsidRPr="007348CA" w:rsidRDefault="00EA783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Günümüz mülteci rejimini şe</w:t>
      </w:r>
      <w:r w:rsidR="00B76CF4">
        <w:rPr>
          <w:rFonts w:ascii="Times New Roman" w:hAnsi="Times New Roman" w:cs="Times New Roman"/>
        </w:rPr>
        <w:t>killendiren</w:t>
      </w:r>
      <w:r w:rsidRPr="007348CA">
        <w:rPr>
          <w:rFonts w:ascii="Times New Roman" w:hAnsi="Times New Roman" w:cs="Times New Roman"/>
        </w:rPr>
        <w:t xml:space="preserve"> en önemli iki</w:t>
      </w:r>
      <w:r w:rsidR="00BC63FB">
        <w:rPr>
          <w:rFonts w:ascii="Times New Roman" w:hAnsi="Times New Roman" w:cs="Times New Roman"/>
        </w:rPr>
        <w:t xml:space="preserve"> uluslararası çatışma mevcuttur</w:t>
      </w:r>
      <w:r w:rsidR="00D460EB">
        <w:rPr>
          <w:rFonts w:ascii="Times New Roman" w:hAnsi="Times New Roman" w:cs="Times New Roman"/>
        </w:rPr>
        <w:t>.</w:t>
      </w:r>
      <w:r w:rsidR="00FB03B4" w:rsidRPr="007348CA">
        <w:rPr>
          <w:rFonts w:ascii="Times New Roman" w:hAnsi="Times New Roman" w:cs="Times New Roman"/>
        </w:rPr>
        <w:t xml:space="preserve"> </w:t>
      </w:r>
      <w:r w:rsidR="00D460EB">
        <w:rPr>
          <w:rFonts w:ascii="Times New Roman" w:hAnsi="Times New Roman" w:cs="Times New Roman"/>
        </w:rPr>
        <w:t>B</w:t>
      </w:r>
      <w:r w:rsidRPr="007348CA">
        <w:rPr>
          <w:rFonts w:ascii="Times New Roman" w:hAnsi="Times New Roman" w:cs="Times New Roman"/>
        </w:rPr>
        <w:t xml:space="preserve">irincisi 40 milyonu aşan insanı yerinden eden </w:t>
      </w:r>
      <w:r w:rsidR="00D460EB">
        <w:rPr>
          <w:rFonts w:ascii="Times New Roman" w:hAnsi="Times New Roman" w:cs="Times New Roman"/>
        </w:rPr>
        <w:t>İ</w:t>
      </w:r>
      <w:r w:rsidRPr="007348CA">
        <w:rPr>
          <w:rFonts w:ascii="Times New Roman" w:hAnsi="Times New Roman" w:cs="Times New Roman"/>
        </w:rPr>
        <w:t xml:space="preserve">kinci </w:t>
      </w:r>
      <w:r w:rsidR="00D460EB">
        <w:rPr>
          <w:rFonts w:ascii="Times New Roman" w:hAnsi="Times New Roman" w:cs="Times New Roman"/>
        </w:rPr>
        <w:t>D</w:t>
      </w:r>
      <w:r w:rsidRPr="007348CA">
        <w:rPr>
          <w:rFonts w:ascii="Times New Roman" w:hAnsi="Times New Roman" w:cs="Times New Roman"/>
        </w:rPr>
        <w:t xml:space="preserve">ünya </w:t>
      </w:r>
      <w:r w:rsidR="00D460EB">
        <w:rPr>
          <w:rFonts w:ascii="Times New Roman" w:hAnsi="Times New Roman" w:cs="Times New Roman"/>
        </w:rPr>
        <w:t>S</w:t>
      </w:r>
      <w:r w:rsidRPr="007348CA">
        <w:rPr>
          <w:rFonts w:ascii="Times New Roman" w:hAnsi="Times New Roman" w:cs="Times New Roman"/>
        </w:rPr>
        <w:t>avaşı iken</w:t>
      </w:r>
      <w:r w:rsidR="00D460EB">
        <w:rPr>
          <w:rFonts w:ascii="Times New Roman" w:hAnsi="Times New Roman" w:cs="Times New Roman"/>
        </w:rPr>
        <w:t>;</w:t>
      </w:r>
      <w:r w:rsidRPr="007348CA">
        <w:rPr>
          <w:rFonts w:ascii="Times New Roman" w:hAnsi="Times New Roman" w:cs="Times New Roman"/>
        </w:rPr>
        <w:t xml:space="preserve"> diğeri soğuk savaştır</w:t>
      </w:r>
      <w:r w:rsidR="00BF3141" w:rsidRPr="007348CA">
        <w:rPr>
          <w:rFonts w:ascii="Times New Roman" w:hAnsi="Times New Roman" w:cs="Times New Roman"/>
        </w:rPr>
        <w:t xml:space="preserve">. </w:t>
      </w:r>
      <w:r w:rsidRPr="007348CA">
        <w:rPr>
          <w:rFonts w:ascii="Times New Roman" w:hAnsi="Times New Roman" w:cs="Times New Roman"/>
        </w:rPr>
        <w:t xml:space="preserve">İkinci </w:t>
      </w:r>
      <w:r w:rsidR="00CA0F30" w:rsidRPr="007348CA">
        <w:rPr>
          <w:rFonts w:ascii="Times New Roman" w:hAnsi="Times New Roman" w:cs="Times New Roman"/>
        </w:rPr>
        <w:t>D</w:t>
      </w:r>
      <w:r w:rsidRPr="007348CA">
        <w:rPr>
          <w:rFonts w:ascii="Times New Roman" w:hAnsi="Times New Roman" w:cs="Times New Roman"/>
        </w:rPr>
        <w:t xml:space="preserve">ünya </w:t>
      </w:r>
      <w:r w:rsidR="00CA0F30" w:rsidRPr="007348CA">
        <w:rPr>
          <w:rFonts w:ascii="Times New Roman" w:hAnsi="Times New Roman" w:cs="Times New Roman"/>
        </w:rPr>
        <w:t>S</w:t>
      </w:r>
      <w:r w:rsidRPr="007348CA">
        <w:rPr>
          <w:rFonts w:ascii="Times New Roman" w:hAnsi="Times New Roman" w:cs="Times New Roman"/>
        </w:rPr>
        <w:t>avaşı</w:t>
      </w:r>
      <w:r w:rsidR="00430F8A">
        <w:rPr>
          <w:rFonts w:ascii="Times New Roman" w:hAnsi="Times New Roman" w:cs="Times New Roman"/>
        </w:rPr>
        <w:t>'</w:t>
      </w:r>
      <w:r w:rsidRPr="007348CA">
        <w:rPr>
          <w:rFonts w:ascii="Times New Roman" w:hAnsi="Times New Roman" w:cs="Times New Roman"/>
        </w:rPr>
        <w:t xml:space="preserve">nda yerinden </w:t>
      </w:r>
      <w:r w:rsidR="00BC63FB">
        <w:rPr>
          <w:rFonts w:ascii="Times New Roman" w:hAnsi="Times New Roman" w:cs="Times New Roman"/>
        </w:rPr>
        <w:t xml:space="preserve">edilip </w:t>
      </w:r>
      <w:r w:rsidR="00CA0F30" w:rsidRPr="007348CA">
        <w:rPr>
          <w:rFonts w:ascii="Times New Roman" w:hAnsi="Times New Roman" w:cs="Times New Roman"/>
        </w:rPr>
        <w:t>Kanada</w:t>
      </w:r>
      <w:r w:rsidR="00D01E3F" w:rsidRPr="007348CA">
        <w:rPr>
          <w:rFonts w:ascii="Times New Roman" w:hAnsi="Times New Roman" w:cs="Times New Roman"/>
        </w:rPr>
        <w:t xml:space="preserve">, </w:t>
      </w:r>
      <w:r w:rsidRPr="007348CA">
        <w:rPr>
          <w:rFonts w:ascii="Times New Roman" w:hAnsi="Times New Roman" w:cs="Times New Roman"/>
        </w:rPr>
        <w:t>Avustralya ve diğer ülkelere yerleşen insanlar</w:t>
      </w:r>
      <w:r w:rsidR="00430F8A">
        <w:rPr>
          <w:rFonts w:ascii="Times New Roman" w:hAnsi="Times New Roman" w:cs="Times New Roman"/>
        </w:rPr>
        <w:t>,</w:t>
      </w:r>
      <w:r w:rsidRPr="007348CA">
        <w:rPr>
          <w:rFonts w:ascii="Times New Roman" w:hAnsi="Times New Roman" w:cs="Times New Roman"/>
        </w:rPr>
        <w:t xml:space="preserve"> savaş sonrası bu ülkelerin ekonomik kalkınmasına büyük destek sağlamışlardır</w:t>
      </w:r>
      <w:r w:rsidR="00BF3141" w:rsidRPr="007348CA">
        <w:rPr>
          <w:rFonts w:ascii="Times New Roman" w:hAnsi="Times New Roman" w:cs="Times New Roman"/>
        </w:rPr>
        <w:t>.</w:t>
      </w:r>
      <w:r w:rsidR="00CA0F30" w:rsidRPr="007348CA">
        <w:rPr>
          <w:rFonts w:ascii="Times New Roman" w:hAnsi="Times New Roman" w:cs="Times New Roman"/>
        </w:rPr>
        <w:t xml:space="preserve"> İkinci Dünya Savaşı</w:t>
      </w:r>
      <w:r w:rsidR="00FB03B4" w:rsidRPr="007348CA">
        <w:rPr>
          <w:rFonts w:ascii="Times New Roman" w:hAnsi="Times New Roman" w:cs="Times New Roman"/>
        </w:rPr>
        <w:t>’</w:t>
      </w:r>
      <w:r w:rsidR="00CA0F30" w:rsidRPr="007348CA">
        <w:rPr>
          <w:rFonts w:ascii="Times New Roman" w:hAnsi="Times New Roman" w:cs="Times New Roman"/>
        </w:rPr>
        <w:t>nın ardından ise artık tek bir devletin çözemeyece</w:t>
      </w:r>
      <w:r w:rsidR="00BC63FB">
        <w:rPr>
          <w:rFonts w:ascii="Times New Roman" w:hAnsi="Times New Roman" w:cs="Times New Roman"/>
        </w:rPr>
        <w:t>ği mülteci sayısı bulunmakta</w:t>
      </w:r>
      <w:r w:rsidR="00CA0F30" w:rsidRPr="007348CA">
        <w:rPr>
          <w:rFonts w:ascii="Times New Roman" w:hAnsi="Times New Roman" w:cs="Times New Roman"/>
        </w:rPr>
        <w:t xml:space="preserve"> ve uluslararası alanda iş birliği gerekli idi</w:t>
      </w:r>
      <w:r w:rsidR="00BF3141" w:rsidRPr="007348CA">
        <w:rPr>
          <w:rFonts w:ascii="Times New Roman" w:hAnsi="Times New Roman" w:cs="Times New Roman"/>
        </w:rPr>
        <w:t>.</w:t>
      </w:r>
      <w:r w:rsidR="00CA0F30" w:rsidRPr="007348CA">
        <w:rPr>
          <w:rFonts w:ascii="Times New Roman" w:hAnsi="Times New Roman" w:cs="Times New Roman"/>
        </w:rPr>
        <w:t xml:space="preserve"> Bu dönemde mülteciler</w:t>
      </w:r>
      <w:r w:rsidR="00D01E3F" w:rsidRPr="007348CA">
        <w:rPr>
          <w:rFonts w:ascii="Times New Roman" w:hAnsi="Times New Roman" w:cs="Times New Roman"/>
        </w:rPr>
        <w:t xml:space="preserve">, </w:t>
      </w:r>
      <w:r w:rsidR="00CA0F30" w:rsidRPr="007348CA">
        <w:rPr>
          <w:rFonts w:ascii="Times New Roman" w:hAnsi="Times New Roman" w:cs="Times New Roman"/>
        </w:rPr>
        <w:t>başta Avrupa olmak üzere tüm dünyanın ortak sorunu olmuştur</w:t>
      </w:r>
      <w:r w:rsidR="00D01E3F" w:rsidRPr="007348CA">
        <w:rPr>
          <w:rFonts w:ascii="Times New Roman" w:hAnsi="Times New Roman" w:cs="Times New Roman"/>
        </w:rPr>
        <w:t xml:space="preserve"> (</w:t>
      </w:r>
      <w:r w:rsidR="00CA0F30" w:rsidRPr="007348CA">
        <w:rPr>
          <w:rFonts w:ascii="Times New Roman" w:hAnsi="Times New Roman" w:cs="Times New Roman"/>
        </w:rPr>
        <w:t>Çelebi</w:t>
      </w:r>
      <w:r w:rsidR="00D01E3F" w:rsidRPr="007348CA">
        <w:rPr>
          <w:rFonts w:ascii="Times New Roman" w:hAnsi="Times New Roman" w:cs="Times New Roman"/>
        </w:rPr>
        <w:t xml:space="preserve">, </w:t>
      </w:r>
      <w:r w:rsidR="00CA0F30" w:rsidRPr="007348CA">
        <w:rPr>
          <w:rFonts w:ascii="Times New Roman" w:hAnsi="Times New Roman" w:cs="Times New Roman"/>
        </w:rPr>
        <w:t>2011</w:t>
      </w:r>
      <w:r w:rsidR="00C836E0" w:rsidRPr="007348CA">
        <w:rPr>
          <w:rFonts w:ascii="Times New Roman" w:hAnsi="Times New Roman" w:cs="Times New Roman"/>
        </w:rPr>
        <w:t xml:space="preserve">: </w:t>
      </w:r>
      <w:r w:rsidR="00CA0F30" w:rsidRPr="007348CA">
        <w:rPr>
          <w:rFonts w:ascii="Times New Roman" w:hAnsi="Times New Roman" w:cs="Times New Roman"/>
        </w:rPr>
        <w:t>13-14)</w:t>
      </w:r>
      <w:r w:rsidR="00BF3141" w:rsidRPr="007348CA">
        <w:rPr>
          <w:rFonts w:ascii="Times New Roman" w:hAnsi="Times New Roman" w:cs="Times New Roman"/>
        </w:rPr>
        <w:t xml:space="preserve">. </w:t>
      </w:r>
      <w:r w:rsidRPr="007348CA">
        <w:rPr>
          <w:rFonts w:ascii="Times New Roman" w:hAnsi="Times New Roman" w:cs="Times New Roman"/>
        </w:rPr>
        <w:t>Soğuk savaş döneminde ise</w:t>
      </w:r>
      <w:r w:rsidR="00BC63FB">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doğu bloğundan kaçmak isteyen kişilere Batı ülkeleri sığınma hakkı </w:t>
      </w:r>
      <w:r w:rsidR="00CA0F30" w:rsidRPr="007348CA">
        <w:rPr>
          <w:rFonts w:ascii="Times New Roman" w:hAnsi="Times New Roman" w:cs="Times New Roman"/>
        </w:rPr>
        <w:t>tanımış ve</w:t>
      </w:r>
      <w:r w:rsidRPr="007348CA">
        <w:rPr>
          <w:rFonts w:ascii="Times New Roman" w:hAnsi="Times New Roman" w:cs="Times New Roman"/>
        </w:rPr>
        <w:t xml:space="preserve"> politik propaganda aracı olarak kullanmıştır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147)</w:t>
      </w:r>
      <w:r w:rsidR="00BF3141" w:rsidRPr="007348CA">
        <w:rPr>
          <w:rFonts w:ascii="Times New Roman" w:hAnsi="Times New Roman" w:cs="Times New Roman"/>
        </w:rPr>
        <w:t xml:space="preserve">. </w:t>
      </w:r>
    </w:p>
    <w:p w:rsidR="004375A5" w:rsidRDefault="0025622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w:t>
      </w:r>
      <w:r w:rsidR="004375A5" w:rsidRPr="007348CA">
        <w:rPr>
          <w:rFonts w:ascii="Times New Roman" w:hAnsi="Times New Roman" w:cs="Times New Roman"/>
        </w:rPr>
        <w:t>abancılar hukukuna ilişkin düzenlemelerde</w:t>
      </w:r>
      <w:r w:rsidR="00741013">
        <w:rPr>
          <w:rFonts w:ascii="Times New Roman" w:hAnsi="Times New Roman" w:cs="Times New Roman"/>
        </w:rPr>
        <w:t>,</w:t>
      </w:r>
      <w:r w:rsidR="004375A5" w:rsidRPr="007348CA">
        <w:rPr>
          <w:rFonts w:ascii="Times New Roman" w:hAnsi="Times New Roman" w:cs="Times New Roman"/>
        </w:rPr>
        <w:t xml:space="preserve"> </w:t>
      </w:r>
      <w:r w:rsidR="00CA0F30" w:rsidRPr="007348CA">
        <w:rPr>
          <w:rFonts w:ascii="Times New Roman" w:hAnsi="Times New Roman" w:cs="Times New Roman"/>
        </w:rPr>
        <w:t>devletler</w:t>
      </w:r>
      <w:r w:rsidR="00D01E3F" w:rsidRPr="007348CA">
        <w:rPr>
          <w:rFonts w:ascii="Times New Roman" w:hAnsi="Times New Roman" w:cs="Times New Roman"/>
        </w:rPr>
        <w:t xml:space="preserve"> </w:t>
      </w:r>
      <w:r w:rsidR="00CA0F30" w:rsidRPr="007348CA">
        <w:rPr>
          <w:rFonts w:ascii="Times New Roman" w:hAnsi="Times New Roman" w:cs="Times New Roman"/>
        </w:rPr>
        <w:t>bir</w:t>
      </w:r>
      <w:r w:rsidR="004375A5" w:rsidRPr="007348CA">
        <w:rPr>
          <w:rFonts w:ascii="Times New Roman" w:hAnsi="Times New Roman" w:cs="Times New Roman"/>
        </w:rPr>
        <w:t xml:space="preserve"> taraftan insan hakları odaklı prensipler gözetirken diğer taraftan egemenlik yetkilerini de muhafaza etmek istemektedirler</w:t>
      </w:r>
      <w:r w:rsidR="00D01E3F" w:rsidRPr="007348CA">
        <w:rPr>
          <w:rFonts w:ascii="Times New Roman" w:hAnsi="Times New Roman" w:cs="Times New Roman"/>
        </w:rPr>
        <w:t xml:space="preserve"> (</w:t>
      </w:r>
      <w:r w:rsidR="004375A5" w:rsidRPr="007348CA">
        <w:rPr>
          <w:rFonts w:ascii="Times New Roman" w:hAnsi="Times New Roman" w:cs="Times New Roman"/>
        </w:rPr>
        <w:t>Çiçekli</w:t>
      </w:r>
      <w:r w:rsidR="00D01E3F" w:rsidRPr="007348CA">
        <w:rPr>
          <w:rFonts w:ascii="Times New Roman" w:hAnsi="Times New Roman" w:cs="Times New Roman"/>
        </w:rPr>
        <w:t xml:space="preserve">, </w:t>
      </w:r>
      <w:r w:rsidR="004375A5" w:rsidRPr="007348CA">
        <w:rPr>
          <w:rFonts w:ascii="Times New Roman" w:hAnsi="Times New Roman" w:cs="Times New Roman"/>
        </w:rPr>
        <w:t>2014</w:t>
      </w:r>
      <w:r w:rsidR="00C836E0" w:rsidRPr="007348CA">
        <w:rPr>
          <w:rFonts w:ascii="Times New Roman" w:hAnsi="Times New Roman" w:cs="Times New Roman"/>
        </w:rPr>
        <w:t xml:space="preserve">: </w:t>
      </w:r>
      <w:r w:rsidR="004375A5" w:rsidRPr="007348CA">
        <w:rPr>
          <w:rFonts w:ascii="Times New Roman" w:hAnsi="Times New Roman" w:cs="Times New Roman"/>
        </w:rPr>
        <w:t>57)</w:t>
      </w:r>
      <w:r w:rsidR="00BF3141" w:rsidRPr="007348CA">
        <w:rPr>
          <w:rFonts w:ascii="Times New Roman" w:hAnsi="Times New Roman" w:cs="Times New Roman"/>
        </w:rPr>
        <w:t xml:space="preserve">. </w:t>
      </w:r>
      <w:r w:rsidR="00CA0F30" w:rsidRPr="007348CA">
        <w:rPr>
          <w:rFonts w:ascii="Times New Roman" w:hAnsi="Times New Roman" w:cs="Times New Roman"/>
        </w:rPr>
        <w:t xml:space="preserve"> Bu düzenlemelerden bazıları </w:t>
      </w:r>
      <w:r w:rsidR="00CA386D" w:rsidRPr="007348CA">
        <w:rPr>
          <w:rFonts w:ascii="Times New Roman" w:hAnsi="Times New Roman" w:cs="Times New Roman"/>
        </w:rPr>
        <w:t>Milletler Cemiyeti</w:t>
      </w:r>
      <w:r w:rsidR="00D01E3F" w:rsidRPr="007348CA">
        <w:rPr>
          <w:rFonts w:ascii="Times New Roman" w:hAnsi="Times New Roman" w:cs="Times New Roman"/>
        </w:rPr>
        <w:t xml:space="preserve"> (</w:t>
      </w:r>
      <w:r w:rsidR="00CA386D" w:rsidRPr="007348CA">
        <w:rPr>
          <w:rFonts w:ascii="Times New Roman" w:hAnsi="Times New Roman" w:cs="Times New Roman"/>
        </w:rPr>
        <w:t xml:space="preserve">MC) </w:t>
      </w:r>
      <w:r w:rsidR="00CA0F30" w:rsidRPr="007348CA">
        <w:rPr>
          <w:rFonts w:ascii="Times New Roman" w:hAnsi="Times New Roman" w:cs="Times New Roman"/>
        </w:rPr>
        <w:t>döneminde meydana gelmiştir</w:t>
      </w:r>
      <w:r w:rsidR="00BF3141" w:rsidRPr="007348CA">
        <w:rPr>
          <w:rFonts w:ascii="Times New Roman" w:hAnsi="Times New Roman" w:cs="Times New Roman"/>
        </w:rPr>
        <w:t xml:space="preserve">. </w:t>
      </w:r>
    </w:p>
    <w:p w:rsidR="00A241FF" w:rsidRPr="007348CA" w:rsidRDefault="0025622C"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1</w:t>
      </w:r>
      <w:r w:rsidR="00C64EDF">
        <w:rPr>
          <w:rFonts w:ascii="Times New Roman" w:hAnsi="Times New Roman" w:cs="Times New Roman"/>
          <w:b/>
        </w:rPr>
        <w:t>.</w:t>
      </w:r>
      <w:r w:rsidRPr="007348CA">
        <w:rPr>
          <w:rFonts w:ascii="Times New Roman" w:hAnsi="Times New Roman" w:cs="Times New Roman"/>
          <w:b/>
        </w:rPr>
        <w:t>5</w:t>
      </w:r>
      <w:r w:rsidR="00C64EDF">
        <w:rPr>
          <w:rFonts w:ascii="Times New Roman" w:hAnsi="Times New Roman" w:cs="Times New Roman"/>
          <w:b/>
        </w:rPr>
        <w:t>.</w:t>
      </w:r>
      <w:r w:rsidR="00A241FF" w:rsidRPr="007348CA">
        <w:rPr>
          <w:rFonts w:ascii="Times New Roman" w:hAnsi="Times New Roman" w:cs="Times New Roman"/>
          <w:b/>
        </w:rPr>
        <w:t>1</w:t>
      </w:r>
      <w:r w:rsidR="00BF3141" w:rsidRPr="007348CA">
        <w:rPr>
          <w:rFonts w:ascii="Times New Roman" w:hAnsi="Times New Roman" w:cs="Times New Roman"/>
          <w:b/>
        </w:rPr>
        <w:t xml:space="preserve">. </w:t>
      </w:r>
      <w:r w:rsidR="00CA386D" w:rsidRPr="007348CA">
        <w:rPr>
          <w:rFonts w:ascii="Times New Roman" w:hAnsi="Times New Roman" w:cs="Times New Roman"/>
          <w:b/>
        </w:rPr>
        <w:t xml:space="preserve">Milletler Cemiyeti </w:t>
      </w:r>
      <w:r w:rsidR="003C0F85" w:rsidRPr="007348CA">
        <w:rPr>
          <w:rFonts w:ascii="Times New Roman" w:hAnsi="Times New Roman" w:cs="Times New Roman"/>
          <w:b/>
        </w:rPr>
        <w:t xml:space="preserve">(MC) </w:t>
      </w:r>
      <w:r w:rsidR="00A241FF" w:rsidRPr="007348CA">
        <w:rPr>
          <w:rFonts w:ascii="Times New Roman" w:hAnsi="Times New Roman" w:cs="Times New Roman"/>
          <w:b/>
        </w:rPr>
        <w:t>Dönemi</w:t>
      </w:r>
    </w:p>
    <w:p w:rsidR="004375A5" w:rsidRPr="007348CA" w:rsidRDefault="004375A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İnsanlık tarihi kadar kadim olan göç hareketleri</w:t>
      </w:r>
      <w:r w:rsidR="00D01E3F" w:rsidRPr="007348CA">
        <w:rPr>
          <w:rFonts w:ascii="Times New Roman" w:hAnsi="Times New Roman" w:cs="Times New Roman"/>
        </w:rPr>
        <w:t xml:space="preserve">, </w:t>
      </w:r>
      <w:r w:rsidRPr="007348CA">
        <w:rPr>
          <w:rFonts w:ascii="Times New Roman" w:hAnsi="Times New Roman" w:cs="Times New Roman"/>
        </w:rPr>
        <w:t>16</w:t>
      </w:r>
      <w:r w:rsidR="00BF3141" w:rsidRPr="007348CA">
        <w:rPr>
          <w:rFonts w:ascii="Times New Roman" w:hAnsi="Times New Roman" w:cs="Times New Roman"/>
        </w:rPr>
        <w:t xml:space="preserve">. </w:t>
      </w:r>
      <w:r w:rsidRPr="007348CA">
        <w:rPr>
          <w:rFonts w:ascii="Times New Roman" w:hAnsi="Times New Roman" w:cs="Times New Roman"/>
        </w:rPr>
        <w:t>yy’dan itibaren ulus</w:t>
      </w:r>
      <w:r w:rsidR="00FB03B4" w:rsidRPr="007348CA">
        <w:rPr>
          <w:rFonts w:ascii="Times New Roman" w:hAnsi="Times New Roman" w:cs="Times New Roman"/>
        </w:rPr>
        <w:t xml:space="preserve"> </w:t>
      </w:r>
      <w:r w:rsidRPr="007348CA">
        <w:rPr>
          <w:rFonts w:ascii="Times New Roman" w:hAnsi="Times New Roman" w:cs="Times New Roman"/>
        </w:rPr>
        <w:t>devlet yapılanması ve emperyalist politikalar ile</w:t>
      </w:r>
      <w:r w:rsidR="00FB03B4" w:rsidRPr="007348CA">
        <w:rPr>
          <w:rFonts w:ascii="Times New Roman" w:hAnsi="Times New Roman" w:cs="Times New Roman"/>
        </w:rPr>
        <w:t xml:space="preserve"> </w:t>
      </w:r>
      <w:r w:rsidRPr="007348CA">
        <w:rPr>
          <w:rFonts w:ascii="Times New Roman" w:hAnsi="Times New Roman" w:cs="Times New Roman"/>
        </w:rPr>
        <w:t>farklı özellikler kazanarak daha da yoğunlaşmıştır</w:t>
      </w:r>
      <w:r w:rsidR="00BF3141" w:rsidRPr="007348CA">
        <w:rPr>
          <w:rFonts w:ascii="Times New Roman" w:hAnsi="Times New Roman" w:cs="Times New Roman"/>
        </w:rPr>
        <w:t xml:space="preserve">. </w:t>
      </w:r>
      <w:r w:rsidRPr="007348CA">
        <w:rPr>
          <w:rFonts w:ascii="Times New Roman" w:hAnsi="Times New Roman" w:cs="Times New Roman"/>
        </w:rPr>
        <w:t xml:space="preserve">Birinci Dünya Savaşı sonrası çok uluslu imparatorlukların çözülmesi ise öncesinde görülmeyen yoğunlukta </w:t>
      </w:r>
      <w:r w:rsidR="00CA0F30" w:rsidRPr="007348CA">
        <w:rPr>
          <w:rFonts w:ascii="Times New Roman" w:hAnsi="Times New Roman" w:cs="Times New Roman"/>
        </w:rPr>
        <w:t>mülteci hareketlerine</w:t>
      </w:r>
      <w:r w:rsidRPr="007348CA">
        <w:rPr>
          <w:rFonts w:ascii="Times New Roman" w:hAnsi="Times New Roman" w:cs="Times New Roman"/>
        </w:rPr>
        <w:t xml:space="preserve"> yol açmıştır</w:t>
      </w:r>
      <w:r w:rsidR="00BF3141" w:rsidRPr="007348CA">
        <w:rPr>
          <w:rFonts w:ascii="Times New Roman" w:hAnsi="Times New Roman" w:cs="Times New Roman"/>
        </w:rPr>
        <w:t xml:space="preserve">. </w:t>
      </w:r>
      <w:r w:rsidRPr="007348CA">
        <w:rPr>
          <w:rFonts w:ascii="Times New Roman" w:hAnsi="Times New Roman" w:cs="Times New Roman"/>
        </w:rPr>
        <w:t>Bu dönemde tek bir devletin çözüm bulamayacağı mülteci konusu</w:t>
      </w:r>
      <w:r w:rsidR="00D01E3F" w:rsidRPr="007348CA">
        <w:rPr>
          <w:rFonts w:ascii="Times New Roman" w:hAnsi="Times New Roman" w:cs="Times New Roman"/>
        </w:rPr>
        <w:t xml:space="preserve">, </w:t>
      </w:r>
      <w:r w:rsidRPr="007348CA">
        <w:rPr>
          <w:rFonts w:ascii="Times New Roman" w:hAnsi="Times New Roman" w:cs="Times New Roman"/>
        </w:rPr>
        <w:t>MC</w:t>
      </w:r>
      <w:r w:rsidR="00FB03B4" w:rsidRPr="007348CA">
        <w:rPr>
          <w:rFonts w:ascii="Times New Roman" w:hAnsi="Times New Roman" w:cs="Times New Roman"/>
        </w:rPr>
        <w:t xml:space="preserve"> </w:t>
      </w:r>
      <w:r w:rsidRPr="007348CA">
        <w:rPr>
          <w:rFonts w:ascii="Times New Roman" w:hAnsi="Times New Roman" w:cs="Times New Roman"/>
        </w:rPr>
        <w:t>ana sözleşmesinde yer almamakla beraber</w:t>
      </w:r>
      <w:r w:rsidR="00D01E3F" w:rsidRPr="007348CA">
        <w:rPr>
          <w:rFonts w:ascii="Times New Roman" w:hAnsi="Times New Roman" w:cs="Times New Roman"/>
        </w:rPr>
        <w:t xml:space="preserve">, </w:t>
      </w:r>
      <w:r w:rsidRPr="007348CA">
        <w:rPr>
          <w:rFonts w:ascii="Times New Roman" w:hAnsi="Times New Roman" w:cs="Times New Roman"/>
        </w:rPr>
        <w:t xml:space="preserve">kısa dönemlik sorun olarak </w:t>
      </w:r>
      <w:r w:rsidR="00CA0F30" w:rsidRPr="007348CA">
        <w:rPr>
          <w:rFonts w:ascii="Times New Roman" w:hAnsi="Times New Roman" w:cs="Times New Roman"/>
        </w:rPr>
        <w:t>değerlendirilmiştir</w:t>
      </w:r>
      <w:r w:rsidR="00D01E3F" w:rsidRPr="007348CA">
        <w:rPr>
          <w:rFonts w:ascii="Times New Roman" w:hAnsi="Times New Roman" w:cs="Times New Roman"/>
        </w:rPr>
        <w:t xml:space="preserve"> (</w:t>
      </w:r>
      <w:r w:rsidRPr="007348CA">
        <w:rPr>
          <w:rFonts w:ascii="Times New Roman" w:hAnsi="Times New Roman" w:cs="Times New Roman"/>
        </w:rPr>
        <w:t>Çelebi</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13-</w:t>
      </w:r>
      <w:r w:rsidR="00CA0F30" w:rsidRPr="007348CA">
        <w:rPr>
          <w:rFonts w:ascii="Times New Roman" w:hAnsi="Times New Roman" w:cs="Times New Roman"/>
        </w:rPr>
        <w:t>14)</w:t>
      </w:r>
      <w:r w:rsidR="00BF3141" w:rsidRPr="007348CA">
        <w:rPr>
          <w:rFonts w:ascii="Times New Roman" w:hAnsi="Times New Roman" w:cs="Times New Roman"/>
        </w:rPr>
        <w:t xml:space="preserve">. </w:t>
      </w:r>
      <w:r w:rsidR="00D33931" w:rsidRPr="007348CA">
        <w:rPr>
          <w:rFonts w:ascii="Times New Roman" w:hAnsi="Times New Roman" w:cs="Times New Roman"/>
        </w:rPr>
        <w:t xml:space="preserve">Birinci </w:t>
      </w:r>
      <w:r w:rsidR="00BD0133">
        <w:rPr>
          <w:rFonts w:ascii="Times New Roman" w:hAnsi="Times New Roman" w:cs="Times New Roman"/>
        </w:rPr>
        <w:t>D</w:t>
      </w:r>
      <w:r w:rsidR="00D33931" w:rsidRPr="007348CA">
        <w:rPr>
          <w:rFonts w:ascii="Times New Roman" w:hAnsi="Times New Roman" w:cs="Times New Roman"/>
        </w:rPr>
        <w:t xml:space="preserve">ünya </w:t>
      </w:r>
      <w:r w:rsidR="00BD0133">
        <w:rPr>
          <w:rFonts w:ascii="Times New Roman" w:hAnsi="Times New Roman" w:cs="Times New Roman"/>
        </w:rPr>
        <w:t>S</w:t>
      </w:r>
      <w:r w:rsidR="00D33931" w:rsidRPr="007348CA">
        <w:rPr>
          <w:rFonts w:ascii="Times New Roman" w:hAnsi="Times New Roman" w:cs="Times New Roman"/>
        </w:rPr>
        <w:t>avaşı</w:t>
      </w:r>
      <w:r w:rsidR="00BD0133">
        <w:rPr>
          <w:rFonts w:ascii="Times New Roman" w:hAnsi="Times New Roman" w:cs="Times New Roman"/>
        </w:rPr>
        <w:t>'</w:t>
      </w:r>
      <w:r w:rsidR="00D33931" w:rsidRPr="007348CA">
        <w:rPr>
          <w:rFonts w:ascii="Times New Roman" w:hAnsi="Times New Roman" w:cs="Times New Roman"/>
        </w:rPr>
        <w:t>nın ardından</w:t>
      </w:r>
      <w:r w:rsidR="00D01E3F" w:rsidRPr="007348CA">
        <w:rPr>
          <w:rFonts w:ascii="Times New Roman" w:hAnsi="Times New Roman" w:cs="Times New Roman"/>
        </w:rPr>
        <w:t xml:space="preserve"> </w:t>
      </w:r>
      <w:r w:rsidR="00D33931" w:rsidRPr="007348CA">
        <w:rPr>
          <w:rFonts w:ascii="Times New Roman" w:hAnsi="Times New Roman" w:cs="Times New Roman"/>
        </w:rPr>
        <w:t>milyonlarca Beyaz Rus</w:t>
      </w:r>
      <w:r w:rsidR="00D01E3F" w:rsidRPr="007348CA">
        <w:rPr>
          <w:rFonts w:ascii="Times New Roman" w:hAnsi="Times New Roman" w:cs="Times New Roman"/>
        </w:rPr>
        <w:t xml:space="preserve">, </w:t>
      </w:r>
      <w:r w:rsidR="00D33931" w:rsidRPr="007348CA">
        <w:rPr>
          <w:rFonts w:ascii="Times New Roman" w:hAnsi="Times New Roman" w:cs="Times New Roman"/>
        </w:rPr>
        <w:t>Alman</w:t>
      </w:r>
      <w:r w:rsidR="00D01E3F" w:rsidRPr="007348CA">
        <w:rPr>
          <w:rFonts w:ascii="Times New Roman" w:hAnsi="Times New Roman" w:cs="Times New Roman"/>
        </w:rPr>
        <w:t xml:space="preserve">, </w:t>
      </w:r>
      <w:r w:rsidR="00D33931" w:rsidRPr="007348CA">
        <w:rPr>
          <w:rFonts w:ascii="Times New Roman" w:hAnsi="Times New Roman" w:cs="Times New Roman"/>
        </w:rPr>
        <w:t>Fransız</w:t>
      </w:r>
      <w:r w:rsidR="00D01E3F" w:rsidRPr="007348CA">
        <w:rPr>
          <w:rFonts w:ascii="Times New Roman" w:hAnsi="Times New Roman" w:cs="Times New Roman"/>
        </w:rPr>
        <w:t xml:space="preserve">, </w:t>
      </w:r>
      <w:r w:rsidR="00D33931" w:rsidRPr="007348CA">
        <w:rPr>
          <w:rFonts w:ascii="Times New Roman" w:hAnsi="Times New Roman" w:cs="Times New Roman"/>
        </w:rPr>
        <w:t>Baltık ve Balkan ülke vatandaşı ülkelerinden ayrılmak zorunda kalmışlardır</w:t>
      </w:r>
      <w:r w:rsidR="00BF3141" w:rsidRPr="007348CA">
        <w:rPr>
          <w:rFonts w:ascii="Times New Roman" w:hAnsi="Times New Roman" w:cs="Times New Roman"/>
        </w:rPr>
        <w:t xml:space="preserve">. </w:t>
      </w:r>
      <w:r w:rsidR="00D33931" w:rsidRPr="007348CA">
        <w:rPr>
          <w:rFonts w:ascii="Times New Roman" w:hAnsi="Times New Roman" w:cs="Times New Roman"/>
        </w:rPr>
        <w:t>Bu süreç göç konusunu</w:t>
      </w:r>
      <w:r w:rsidR="00EE5793" w:rsidRPr="007348CA">
        <w:rPr>
          <w:rFonts w:ascii="Times New Roman" w:hAnsi="Times New Roman" w:cs="Times New Roman"/>
        </w:rPr>
        <w:t>,</w:t>
      </w:r>
      <w:r w:rsidR="00D33931" w:rsidRPr="007348CA">
        <w:rPr>
          <w:rFonts w:ascii="Times New Roman" w:hAnsi="Times New Roman" w:cs="Times New Roman"/>
        </w:rPr>
        <w:t xml:space="preserve"> uluslararası siyasetin en önemli konusu haline getirmiştir</w:t>
      </w:r>
      <w:r w:rsidR="00BF3141" w:rsidRPr="007348CA">
        <w:rPr>
          <w:rFonts w:ascii="Times New Roman" w:hAnsi="Times New Roman" w:cs="Times New Roman"/>
        </w:rPr>
        <w:t xml:space="preserve">. </w:t>
      </w:r>
      <w:r w:rsidR="00D33931" w:rsidRPr="007348CA">
        <w:rPr>
          <w:rFonts w:ascii="Times New Roman" w:hAnsi="Times New Roman" w:cs="Times New Roman"/>
        </w:rPr>
        <w:t>Bu doğrultuda yeni kurulan MC’ nin en önemli gündemlerinden birini göç ve iltica konusu oluşturmuş</w:t>
      </w:r>
      <w:r w:rsidR="00D01E3F" w:rsidRPr="007348CA">
        <w:rPr>
          <w:rFonts w:ascii="Times New Roman" w:hAnsi="Times New Roman" w:cs="Times New Roman"/>
        </w:rPr>
        <w:t xml:space="preserve">, </w:t>
      </w:r>
      <w:r w:rsidR="00D33931" w:rsidRPr="007348CA">
        <w:rPr>
          <w:rFonts w:ascii="Times New Roman" w:hAnsi="Times New Roman" w:cs="Times New Roman"/>
        </w:rPr>
        <w:t>bu kişilere yönelik uluslararası koruma sistemi kurulmasına çalışılmıştır</w:t>
      </w:r>
      <w:r w:rsidR="00D01E3F" w:rsidRPr="007348CA">
        <w:rPr>
          <w:rFonts w:ascii="Times New Roman" w:hAnsi="Times New Roman" w:cs="Times New Roman"/>
        </w:rPr>
        <w:t xml:space="preserve"> (</w:t>
      </w:r>
      <w:r w:rsidR="00D33931" w:rsidRPr="007348CA">
        <w:rPr>
          <w:rFonts w:ascii="Times New Roman" w:hAnsi="Times New Roman" w:cs="Times New Roman"/>
        </w:rPr>
        <w:t>Macar</w:t>
      </w:r>
      <w:r w:rsidR="00D01E3F" w:rsidRPr="007348CA">
        <w:rPr>
          <w:rFonts w:ascii="Times New Roman" w:hAnsi="Times New Roman" w:cs="Times New Roman"/>
        </w:rPr>
        <w:t xml:space="preserve">, </w:t>
      </w:r>
      <w:r w:rsidR="00D33931" w:rsidRPr="007348CA">
        <w:rPr>
          <w:rFonts w:ascii="Times New Roman" w:hAnsi="Times New Roman" w:cs="Times New Roman"/>
        </w:rPr>
        <w:t>2015</w:t>
      </w:r>
      <w:r w:rsidR="00C836E0" w:rsidRPr="007348CA">
        <w:rPr>
          <w:rFonts w:ascii="Times New Roman" w:hAnsi="Times New Roman" w:cs="Times New Roman"/>
        </w:rPr>
        <w:t xml:space="preserve">: </w:t>
      </w:r>
      <w:r w:rsidR="00D33931" w:rsidRPr="007348CA">
        <w:rPr>
          <w:rFonts w:ascii="Times New Roman" w:hAnsi="Times New Roman" w:cs="Times New Roman"/>
        </w:rPr>
        <w:t>173)</w:t>
      </w:r>
      <w:r w:rsidR="00BF3141" w:rsidRPr="007348CA">
        <w:rPr>
          <w:rFonts w:ascii="Times New Roman" w:hAnsi="Times New Roman" w:cs="Times New Roman"/>
        </w:rPr>
        <w:t xml:space="preserve">. </w:t>
      </w:r>
    </w:p>
    <w:p w:rsidR="00A977A1" w:rsidRDefault="00D3393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İltica alanında hukuki </w:t>
      </w:r>
      <w:r w:rsidR="00C836E0" w:rsidRPr="007348CA">
        <w:rPr>
          <w:rFonts w:ascii="Times New Roman" w:hAnsi="Times New Roman" w:cs="Times New Roman"/>
        </w:rPr>
        <w:t>gelişmeler</w:t>
      </w:r>
      <w:r w:rsidR="00BD0133">
        <w:rPr>
          <w:rFonts w:ascii="Times New Roman" w:hAnsi="Times New Roman" w:cs="Times New Roman"/>
        </w:rPr>
        <w:t>,</w:t>
      </w:r>
      <w:r w:rsidR="00D01E3F" w:rsidRPr="007348CA">
        <w:rPr>
          <w:rFonts w:ascii="Times New Roman" w:hAnsi="Times New Roman" w:cs="Times New Roman"/>
        </w:rPr>
        <w:t xml:space="preserve"> </w:t>
      </w:r>
      <w:r w:rsidR="00C836E0" w:rsidRPr="007348CA">
        <w:rPr>
          <w:rFonts w:ascii="Times New Roman" w:hAnsi="Times New Roman" w:cs="Times New Roman"/>
        </w:rPr>
        <w:t>1</w:t>
      </w:r>
      <w:r w:rsidRPr="007348CA">
        <w:rPr>
          <w:rFonts w:ascii="Times New Roman" w:hAnsi="Times New Roman" w:cs="Times New Roman"/>
        </w:rPr>
        <w:t xml:space="preserve"> milyonu aşkın Rus mülteciye yardım konusunda Kızılhaç </w:t>
      </w:r>
      <w:r w:rsidR="00CA386D" w:rsidRPr="007348CA">
        <w:rPr>
          <w:rFonts w:ascii="Times New Roman" w:hAnsi="Times New Roman" w:cs="Times New Roman"/>
        </w:rPr>
        <w:t>Komitesi</w:t>
      </w:r>
      <w:r w:rsidR="00BD0133">
        <w:rPr>
          <w:rFonts w:ascii="Times New Roman" w:hAnsi="Times New Roman" w:cs="Times New Roman"/>
        </w:rPr>
        <w:t>'</w:t>
      </w:r>
      <w:r w:rsidR="00BC63FB">
        <w:rPr>
          <w:rFonts w:ascii="Times New Roman" w:hAnsi="Times New Roman" w:cs="Times New Roman"/>
        </w:rPr>
        <w:t>nin MC 'y</w:t>
      </w:r>
      <w:r w:rsidR="00CA386D" w:rsidRPr="007348CA">
        <w:rPr>
          <w:rFonts w:ascii="Times New Roman" w:hAnsi="Times New Roman" w:cs="Times New Roman"/>
        </w:rPr>
        <w:t>e</w:t>
      </w:r>
      <w:r w:rsidRPr="007348CA">
        <w:rPr>
          <w:rFonts w:ascii="Times New Roman" w:hAnsi="Times New Roman" w:cs="Times New Roman"/>
        </w:rPr>
        <w:t xml:space="preserve"> başvurusu üzerine </w:t>
      </w:r>
      <w:r w:rsidR="00A977A1">
        <w:rPr>
          <w:rFonts w:ascii="Times New Roman" w:hAnsi="Times New Roman" w:cs="Times New Roman"/>
        </w:rPr>
        <w:t xml:space="preserve">1921 yılında </w:t>
      </w:r>
      <w:r w:rsidR="00A977A1" w:rsidRPr="007348CA">
        <w:rPr>
          <w:rFonts w:ascii="Times New Roman" w:hAnsi="Times New Roman" w:cs="Times New Roman"/>
        </w:rPr>
        <w:t>Norveçli Fridjof Nansen’ in</w:t>
      </w:r>
      <w:r w:rsidR="00A977A1">
        <w:rPr>
          <w:rFonts w:ascii="Times New Roman" w:hAnsi="Times New Roman" w:cs="Times New Roman"/>
        </w:rPr>
        <w:t xml:space="preserve"> </w:t>
      </w:r>
      <w:r w:rsidRPr="007348CA">
        <w:rPr>
          <w:rFonts w:ascii="Times New Roman" w:hAnsi="Times New Roman" w:cs="Times New Roman"/>
        </w:rPr>
        <w:t>Yüksek Komiser olarak atanmasıyla başladığı söylenebilir</w:t>
      </w:r>
      <w:r w:rsidR="00BF3141" w:rsidRPr="007348CA">
        <w:rPr>
          <w:rFonts w:ascii="Times New Roman" w:hAnsi="Times New Roman" w:cs="Times New Roman"/>
        </w:rPr>
        <w:t xml:space="preserve">. </w:t>
      </w:r>
      <w:r w:rsidRPr="007348CA">
        <w:rPr>
          <w:rFonts w:ascii="Times New Roman" w:hAnsi="Times New Roman" w:cs="Times New Roman"/>
        </w:rPr>
        <w:t>1930 y</w:t>
      </w:r>
      <w:r w:rsidR="00BC63FB">
        <w:rPr>
          <w:rFonts w:ascii="Times New Roman" w:hAnsi="Times New Roman" w:cs="Times New Roman"/>
        </w:rPr>
        <w:t>ı</w:t>
      </w:r>
      <w:r w:rsidRPr="007348CA">
        <w:rPr>
          <w:rFonts w:ascii="Times New Roman" w:hAnsi="Times New Roman" w:cs="Times New Roman"/>
        </w:rPr>
        <w:t>lına kadar görev yapan Nansen</w:t>
      </w:r>
      <w:r w:rsidR="0014427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mültecilerin hukuki durumu</w:t>
      </w:r>
      <w:r w:rsidR="00D01E3F" w:rsidRPr="007348CA">
        <w:rPr>
          <w:rFonts w:ascii="Times New Roman" w:hAnsi="Times New Roman" w:cs="Times New Roman"/>
        </w:rPr>
        <w:t xml:space="preserve">, </w:t>
      </w:r>
      <w:r w:rsidRPr="007348CA">
        <w:rPr>
          <w:rFonts w:ascii="Times New Roman" w:hAnsi="Times New Roman" w:cs="Times New Roman"/>
        </w:rPr>
        <w:t xml:space="preserve">istihdam edilmeleri ve </w:t>
      </w:r>
      <w:r w:rsidR="00E478BA" w:rsidRPr="007348CA">
        <w:rPr>
          <w:rFonts w:ascii="Times New Roman" w:hAnsi="Times New Roman" w:cs="Times New Roman"/>
        </w:rPr>
        <w:t>menşe</w:t>
      </w:r>
      <w:r w:rsidRPr="007348CA">
        <w:rPr>
          <w:rFonts w:ascii="Times New Roman" w:hAnsi="Times New Roman" w:cs="Times New Roman"/>
        </w:rPr>
        <w:t xml:space="preserve"> ülkelerine geri dönmeleri konusunda önemli katkıları olmuştur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29)</w:t>
      </w:r>
      <w:r w:rsidR="00BF3141" w:rsidRPr="007348CA">
        <w:rPr>
          <w:rFonts w:ascii="Times New Roman" w:hAnsi="Times New Roman" w:cs="Times New Roman"/>
        </w:rPr>
        <w:t xml:space="preserve">. </w:t>
      </w:r>
    </w:p>
    <w:p w:rsidR="00660089" w:rsidRPr="007348CA" w:rsidRDefault="00CA386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MC</w:t>
      </w:r>
      <w:r w:rsidR="00660089" w:rsidRPr="007348CA">
        <w:rPr>
          <w:rFonts w:ascii="Times New Roman" w:hAnsi="Times New Roman" w:cs="Times New Roman"/>
        </w:rPr>
        <w:t xml:space="preserve">’nin mültecileri korumaya yönelik girişimleri kişiler </w:t>
      </w:r>
      <w:r w:rsidR="00D33931" w:rsidRPr="007348CA">
        <w:rPr>
          <w:rFonts w:ascii="Times New Roman" w:hAnsi="Times New Roman" w:cs="Times New Roman"/>
        </w:rPr>
        <w:t>üzerinden</w:t>
      </w:r>
      <w:r w:rsidR="00D01E3F" w:rsidRPr="007348CA">
        <w:rPr>
          <w:rFonts w:ascii="Times New Roman" w:hAnsi="Times New Roman" w:cs="Times New Roman"/>
        </w:rPr>
        <w:t xml:space="preserve"> </w:t>
      </w:r>
      <w:r w:rsidR="00D33931" w:rsidRPr="007348CA">
        <w:rPr>
          <w:rFonts w:ascii="Times New Roman" w:hAnsi="Times New Roman" w:cs="Times New Roman"/>
        </w:rPr>
        <w:t>somut</w:t>
      </w:r>
      <w:r w:rsidR="00660089" w:rsidRPr="007348CA">
        <w:rPr>
          <w:rFonts w:ascii="Times New Roman" w:hAnsi="Times New Roman" w:cs="Times New Roman"/>
        </w:rPr>
        <w:t xml:space="preserve"> olay ve krizleri çözmeye dönük olmuştur</w:t>
      </w:r>
      <w:r w:rsidR="00BF3141" w:rsidRPr="007348CA">
        <w:rPr>
          <w:rFonts w:ascii="Times New Roman" w:hAnsi="Times New Roman" w:cs="Times New Roman"/>
        </w:rPr>
        <w:t xml:space="preserve">. </w:t>
      </w:r>
      <w:r w:rsidR="00660089" w:rsidRPr="007348CA">
        <w:rPr>
          <w:rFonts w:ascii="Times New Roman" w:hAnsi="Times New Roman" w:cs="Times New Roman"/>
        </w:rPr>
        <w:t>Bu doğrultuda MC tarafından atanan ilk Mülteciler Yüksek Komiseri Norveçli Fridjtof Nansen</w:t>
      </w:r>
      <w:r w:rsidR="00D01E3F" w:rsidRPr="007348CA">
        <w:rPr>
          <w:rFonts w:ascii="Times New Roman" w:hAnsi="Times New Roman" w:cs="Times New Roman"/>
        </w:rPr>
        <w:t xml:space="preserve"> (</w:t>
      </w:r>
      <w:r w:rsidR="00660089" w:rsidRPr="007348CA">
        <w:rPr>
          <w:rFonts w:ascii="Times New Roman" w:hAnsi="Times New Roman" w:cs="Times New Roman"/>
        </w:rPr>
        <w:t>1921-1930) ile Amerikalı James Mc Donald</w:t>
      </w:r>
      <w:r w:rsidR="00D01E3F" w:rsidRPr="007348CA">
        <w:rPr>
          <w:rFonts w:ascii="Times New Roman" w:hAnsi="Times New Roman" w:cs="Times New Roman"/>
        </w:rPr>
        <w:t xml:space="preserve"> (</w:t>
      </w:r>
      <w:r w:rsidR="00660089" w:rsidRPr="007348CA">
        <w:rPr>
          <w:rFonts w:ascii="Times New Roman" w:hAnsi="Times New Roman" w:cs="Times New Roman"/>
        </w:rPr>
        <w:t>1933-1935) dikkat çekmektedir</w:t>
      </w:r>
      <w:r w:rsidR="00BF3141" w:rsidRPr="007348CA">
        <w:rPr>
          <w:rFonts w:ascii="Times New Roman" w:hAnsi="Times New Roman" w:cs="Times New Roman"/>
        </w:rPr>
        <w:t xml:space="preserve">. </w:t>
      </w:r>
      <w:r w:rsidR="00660089" w:rsidRPr="007348CA">
        <w:rPr>
          <w:rFonts w:ascii="Times New Roman" w:hAnsi="Times New Roman" w:cs="Times New Roman"/>
        </w:rPr>
        <w:t xml:space="preserve">Mültecilere </w:t>
      </w:r>
      <w:r w:rsidR="003F3491" w:rsidRPr="007348CA">
        <w:rPr>
          <w:rFonts w:ascii="Times New Roman" w:hAnsi="Times New Roman" w:cs="Times New Roman"/>
        </w:rPr>
        <w:t>"</w:t>
      </w:r>
      <w:r w:rsidR="00660089" w:rsidRPr="007348CA">
        <w:rPr>
          <w:rFonts w:ascii="Times New Roman" w:hAnsi="Times New Roman" w:cs="Times New Roman"/>
          <w:i/>
        </w:rPr>
        <w:t>Nansen Pasaportu</w:t>
      </w:r>
      <w:r w:rsidR="003F3491" w:rsidRPr="007348CA">
        <w:rPr>
          <w:rFonts w:ascii="Times New Roman" w:hAnsi="Times New Roman" w:cs="Times New Roman"/>
          <w:i/>
        </w:rPr>
        <w:t>"</w:t>
      </w:r>
      <w:r w:rsidR="00660089" w:rsidRPr="007348CA">
        <w:rPr>
          <w:rFonts w:ascii="Times New Roman" w:hAnsi="Times New Roman" w:cs="Times New Roman"/>
        </w:rPr>
        <w:t xml:space="preserve"> olarak bilinen kimlik ve seyahat belgeleri </w:t>
      </w:r>
      <w:r w:rsidR="004573F4" w:rsidRPr="007348CA">
        <w:rPr>
          <w:rFonts w:ascii="Times New Roman" w:hAnsi="Times New Roman" w:cs="Times New Roman"/>
        </w:rPr>
        <w:t>verilmiştir</w:t>
      </w:r>
      <w:r w:rsidR="00BF3141" w:rsidRPr="007348CA">
        <w:rPr>
          <w:rFonts w:ascii="Times New Roman" w:hAnsi="Times New Roman" w:cs="Times New Roman"/>
        </w:rPr>
        <w:t xml:space="preserve">. </w:t>
      </w:r>
      <w:r w:rsidR="004573F4" w:rsidRPr="007348CA">
        <w:rPr>
          <w:rFonts w:ascii="Times New Roman" w:hAnsi="Times New Roman" w:cs="Times New Roman"/>
        </w:rPr>
        <w:t>Bu</w:t>
      </w:r>
      <w:r w:rsidR="00660089" w:rsidRPr="007348CA">
        <w:rPr>
          <w:rFonts w:ascii="Times New Roman" w:hAnsi="Times New Roman" w:cs="Times New Roman"/>
        </w:rPr>
        <w:t xml:space="preserve"> tür somut adımlara rağmen</w:t>
      </w:r>
      <w:r w:rsidR="00A977A1">
        <w:rPr>
          <w:rFonts w:ascii="Times New Roman" w:hAnsi="Times New Roman" w:cs="Times New Roman"/>
        </w:rPr>
        <w:t>,</w:t>
      </w:r>
      <w:r w:rsidR="00660089" w:rsidRPr="007348CA">
        <w:rPr>
          <w:rFonts w:ascii="Times New Roman" w:hAnsi="Times New Roman" w:cs="Times New Roman"/>
        </w:rPr>
        <w:t xml:space="preserve"> MC döneminde soyut hukuki düzenlemelere gidilememiştir</w:t>
      </w:r>
      <w:r w:rsidR="00D01E3F" w:rsidRPr="007348CA">
        <w:rPr>
          <w:rFonts w:ascii="Times New Roman" w:hAnsi="Times New Roman" w:cs="Times New Roman"/>
        </w:rPr>
        <w:t xml:space="preserve"> (</w:t>
      </w:r>
      <w:r w:rsidR="00660089" w:rsidRPr="007348CA">
        <w:rPr>
          <w:rFonts w:ascii="Times New Roman" w:hAnsi="Times New Roman" w:cs="Times New Roman"/>
        </w:rPr>
        <w:t>UNHRC</w:t>
      </w:r>
      <w:r w:rsidR="00D01E3F" w:rsidRPr="007348CA">
        <w:rPr>
          <w:rFonts w:ascii="Times New Roman" w:hAnsi="Times New Roman" w:cs="Times New Roman"/>
        </w:rPr>
        <w:t xml:space="preserve">, </w:t>
      </w:r>
      <w:r w:rsidR="00C836E0" w:rsidRPr="007348CA">
        <w:rPr>
          <w:rFonts w:ascii="Times New Roman" w:hAnsi="Times New Roman" w:cs="Times New Roman"/>
        </w:rPr>
        <w:t>2000a: 15</w:t>
      </w:r>
      <w:r w:rsidR="00660089" w:rsidRPr="007348CA">
        <w:rPr>
          <w:rFonts w:ascii="Times New Roman" w:hAnsi="Times New Roman" w:cs="Times New Roman"/>
        </w:rPr>
        <w:t>)</w:t>
      </w:r>
      <w:r w:rsidR="00BF3141" w:rsidRPr="007348CA">
        <w:rPr>
          <w:rFonts w:ascii="Times New Roman" w:hAnsi="Times New Roman" w:cs="Times New Roman"/>
        </w:rPr>
        <w:t xml:space="preserve">. </w:t>
      </w:r>
    </w:p>
    <w:p w:rsidR="00D33931" w:rsidRDefault="00D3393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1922-1946 yılları arasındaki </w:t>
      </w:r>
      <w:r w:rsidR="00CA386D" w:rsidRPr="007348CA">
        <w:rPr>
          <w:rFonts w:ascii="Times New Roman" w:hAnsi="Times New Roman" w:cs="Times New Roman"/>
        </w:rPr>
        <w:t xml:space="preserve">MC </w:t>
      </w:r>
      <w:r w:rsidRPr="007348CA">
        <w:rPr>
          <w:rFonts w:ascii="Times New Roman" w:hAnsi="Times New Roman" w:cs="Times New Roman"/>
        </w:rPr>
        <w:t>döneminde yapılan ulusla</w:t>
      </w:r>
      <w:r w:rsidR="00FB03B4" w:rsidRPr="007348CA">
        <w:rPr>
          <w:rFonts w:ascii="Times New Roman" w:hAnsi="Times New Roman" w:cs="Times New Roman"/>
        </w:rPr>
        <w:t>rarası</w:t>
      </w:r>
      <w:r w:rsidR="00EE5793" w:rsidRPr="007348CA">
        <w:rPr>
          <w:rFonts w:ascii="Times New Roman" w:hAnsi="Times New Roman" w:cs="Times New Roman"/>
        </w:rPr>
        <w:t xml:space="preserve"> düzenlemelerde mülteci terimi</w:t>
      </w:r>
      <w:r w:rsidR="0014427A">
        <w:rPr>
          <w:rFonts w:ascii="Times New Roman" w:hAnsi="Times New Roman" w:cs="Times New Roman"/>
        </w:rPr>
        <w:t>,</w:t>
      </w:r>
      <w:r w:rsidR="00EE5793" w:rsidRPr="007348CA">
        <w:rPr>
          <w:rFonts w:ascii="Times New Roman" w:hAnsi="Times New Roman" w:cs="Times New Roman"/>
        </w:rPr>
        <w:t xml:space="preserve"> </w:t>
      </w:r>
      <w:r w:rsidR="003F3491" w:rsidRPr="007348CA">
        <w:rPr>
          <w:rFonts w:ascii="Times New Roman" w:hAnsi="Times New Roman" w:cs="Times New Roman"/>
        </w:rPr>
        <w:t>"</w:t>
      </w:r>
      <w:r w:rsidRPr="007348CA">
        <w:rPr>
          <w:rFonts w:ascii="Times New Roman" w:hAnsi="Times New Roman" w:cs="Times New Roman"/>
        </w:rPr>
        <w:t>grup</w:t>
      </w:r>
      <w:r w:rsidR="003F3491" w:rsidRPr="007348CA">
        <w:rPr>
          <w:rFonts w:ascii="Times New Roman" w:hAnsi="Times New Roman" w:cs="Times New Roman"/>
        </w:rPr>
        <w:t>"</w:t>
      </w:r>
      <w:r w:rsidR="00FB03B4" w:rsidRPr="007348CA">
        <w:rPr>
          <w:rFonts w:ascii="Times New Roman" w:hAnsi="Times New Roman" w:cs="Times New Roman"/>
        </w:rPr>
        <w:t xml:space="preserve"> veya</w:t>
      </w:r>
      <w:r w:rsidRPr="007348CA">
        <w:rPr>
          <w:rFonts w:ascii="Times New Roman" w:hAnsi="Times New Roman" w:cs="Times New Roman"/>
        </w:rPr>
        <w:t xml:space="preserve"> </w:t>
      </w:r>
      <w:r w:rsidR="003F3491" w:rsidRPr="007348CA">
        <w:rPr>
          <w:rFonts w:ascii="Times New Roman" w:hAnsi="Times New Roman" w:cs="Times New Roman"/>
        </w:rPr>
        <w:t>"</w:t>
      </w:r>
      <w:r w:rsidR="00EE5793" w:rsidRPr="007348CA">
        <w:rPr>
          <w:rFonts w:ascii="Times New Roman" w:hAnsi="Times New Roman" w:cs="Times New Roman"/>
        </w:rPr>
        <w:t>kategori</w:t>
      </w:r>
      <w:r w:rsidR="003F3491" w:rsidRPr="007348CA">
        <w:rPr>
          <w:rFonts w:ascii="Times New Roman" w:hAnsi="Times New Roman" w:cs="Times New Roman"/>
        </w:rPr>
        <w:t>"</w:t>
      </w:r>
      <w:r w:rsidR="00EE5793" w:rsidRPr="007348CA">
        <w:rPr>
          <w:rFonts w:ascii="Times New Roman" w:hAnsi="Times New Roman" w:cs="Times New Roman"/>
        </w:rPr>
        <w:t xml:space="preserve"> </w:t>
      </w:r>
      <w:r w:rsidRPr="007348CA">
        <w:rPr>
          <w:rFonts w:ascii="Times New Roman" w:hAnsi="Times New Roman" w:cs="Times New Roman"/>
        </w:rPr>
        <w:t>olarak tanımlanmıştır</w:t>
      </w:r>
      <w:r w:rsidR="00BF3141" w:rsidRPr="007348CA">
        <w:rPr>
          <w:rFonts w:ascii="Times New Roman" w:hAnsi="Times New Roman" w:cs="Times New Roman"/>
        </w:rPr>
        <w:t xml:space="preserve">. </w:t>
      </w:r>
      <w:r w:rsidRPr="007348CA">
        <w:rPr>
          <w:rFonts w:ascii="Times New Roman" w:hAnsi="Times New Roman" w:cs="Times New Roman"/>
        </w:rPr>
        <w:t xml:space="preserve"> Mülteci olmak için kişilerin menşe ülke dışında bulunması ve bu ülkenin korumasından yararlanamama</w:t>
      </w:r>
      <w:r w:rsidR="00FB03B4" w:rsidRPr="007348CA">
        <w:rPr>
          <w:rFonts w:ascii="Times New Roman" w:hAnsi="Times New Roman" w:cs="Times New Roman"/>
        </w:rPr>
        <w:t xml:space="preserve">sı yeterli ve gerekli şartlardı </w:t>
      </w:r>
      <w:r w:rsidR="00D01E3F" w:rsidRPr="007348CA">
        <w:rPr>
          <w:rFonts w:ascii="Times New Roman" w:hAnsi="Times New Roman" w:cs="Times New Roman"/>
        </w:rPr>
        <w:t>(</w:t>
      </w:r>
      <w:r w:rsidR="009E4246" w:rsidRPr="007348CA">
        <w:rPr>
          <w:rFonts w:ascii="Times New Roman" w:hAnsi="Times New Roman" w:cs="Times New Roman"/>
        </w:rPr>
        <w:t>Goodwin-Gill ve McAdam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15)</w:t>
      </w:r>
      <w:r w:rsidR="00BF3141" w:rsidRPr="007348CA">
        <w:rPr>
          <w:rFonts w:ascii="Times New Roman" w:hAnsi="Times New Roman" w:cs="Times New Roman"/>
        </w:rPr>
        <w:t xml:space="preserve">. </w:t>
      </w:r>
    </w:p>
    <w:p w:rsidR="0014427A" w:rsidRPr="007348CA" w:rsidRDefault="0014427A" w:rsidP="00BE3C92">
      <w:pPr>
        <w:spacing w:before="240" w:after="240" w:line="320" w:lineRule="atLeast"/>
        <w:ind w:firstLine="567"/>
        <w:jc w:val="both"/>
        <w:rPr>
          <w:rFonts w:ascii="Times New Roman" w:hAnsi="Times New Roman" w:cs="Times New Roman"/>
        </w:rPr>
      </w:pPr>
    </w:p>
    <w:p w:rsidR="000620E9" w:rsidRPr="007348CA" w:rsidRDefault="0025622C"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lastRenderedPageBreak/>
        <w:t>1</w:t>
      </w:r>
      <w:r w:rsidR="00C64EDF">
        <w:rPr>
          <w:rFonts w:ascii="Times New Roman" w:hAnsi="Times New Roman" w:cs="Times New Roman"/>
          <w:b/>
        </w:rPr>
        <w:t>.</w:t>
      </w:r>
      <w:r w:rsidRPr="007348CA">
        <w:rPr>
          <w:rFonts w:ascii="Times New Roman" w:hAnsi="Times New Roman" w:cs="Times New Roman"/>
          <w:b/>
        </w:rPr>
        <w:t>5</w:t>
      </w:r>
      <w:r w:rsidR="00C64EDF">
        <w:rPr>
          <w:rFonts w:ascii="Times New Roman" w:hAnsi="Times New Roman" w:cs="Times New Roman"/>
          <w:b/>
        </w:rPr>
        <w:t>.</w:t>
      </w:r>
      <w:r w:rsidR="00A241FF" w:rsidRPr="007348CA">
        <w:rPr>
          <w:rFonts w:ascii="Times New Roman" w:hAnsi="Times New Roman" w:cs="Times New Roman"/>
          <w:b/>
        </w:rPr>
        <w:t>2</w:t>
      </w:r>
      <w:r w:rsidR="00BF3141" w:rsidRPr="007348CA">
        <w:rPr>
          <w:rFonts w:ascii="Times New Roman" w:hAnsi="Times New Roman" w:cs="Times New Roman"/>
          <w:b/>
        </w:rPr>
        <w:t xml:space="preserve">. </w:t>
      </w:r>
      <w:r w:rsidR="00A241FF" w:rsidRPr="007348CA">
        <w:rPr>
          <w:rFonts w:ascii="Times New Roman" w:hAnsi="Times New Roman" w:cs="Times New Roman"/>
          <w:b/>
        </w:rPr>
        <w:t>Birleşmiş Milletler</w:t>
      </w:r>
      <w:r w:rsidR="00D01E3F" w:rsidRPr="007348CA">
        <w:rPr>
          <w:rFonts w:ascii="Times New Roman" w:hAnsi="Times New Roman" w:cs="Times New Roman"/>
          <w:b/>
        </w:rPr>
        <w:t xml:space="preserve"> (</w:t>
      </w:r>
      <w:r w:rsidR="00D33931" w:rsidRPr="007348CA">
        <w:rPr>
          <w:rFonts w:ascii="Times New Roman" w:hAnsi="Times New Roman" w:cs="Times New Roman"/>
          <w:b/>
        </w:rPr>
        <w:t xml:space="preserve">BM) </w:t>
      </w:r>
      <w:r w:rsidR="00A241FF" w:rsidRPr="007348CA">
        <w:rPr>
          <w:rFonts w:ascii="Times New Roman" w:hAnsi="Times New Roman" w:cs="Times New Roman"/>
          <w:b/>
        </w:rPr>
        <w:t>Dönemi</w:t>
      </w:r>
    </w:p>
    <w:p w:rsidR="00EA7839" w:rsidRPr="007348CA" w:rsidRDefault="00522CE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 döneminde iltica alanında ilk düzenleme</w:t>
      </w:r>
      <w:r w:rsidR="006D6A89">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İnsan Hakları Evrensel Bildirgesi</w:t>
      </w:r>
      <w:r w:rsidR="00FB03B4" w:rsidRPr="007348CA">
        <w:rPr>
          <w:rFonts w:ascii="Times New Roman" w:hAnsi="Times New Roman" w:cs="Times New Roman"/>
          <w:i/>
        </w:rPr>
        <w:t>’</w:t>
      </w:r>
      <w:r w:rsidRPr="007348CA">
        <w:rPr>
          <w:rFonts w:ascii="Times New Roman" w:hAnsi="Times New Roman" w:cs="Times New Roman"/>
        </w:rPr>
        <w:t>ndeki</w:t>
      </w:r>
      <w:r w:rsidR="00FB03B4" w:rsidRPr="007348CA">
        <w:rPr>
          <w:rFonts w:ascii="Times New Roman" w:hAnsi="Times New Roman" w:cs="Times New Roman"/>
          <w:i/>
        </w:rPr>
        <w:t xml:space="preserve"> </w:t>
      </w:r>
      <w:r w:rsidRPr="007348CA">
        <w:rPr>
          <w:rFonts w:ascii="Times New Roman" w:hAnsi="Times New Roman" w:cs="Times New Roman"/>
        </w:rPr>
        <w:t>sığın</w:t>
      </w:r>
      <w:r w:rsidR="008E1D56">
        <w:rPr>
          <w:rFonts w:ascii="Times New Roman" w:hAnsi="Times New Roman" w:cs="Times New Roman"/>
        </w:rPr>
        <w:t>ma hakkı ile ilgili hükümlerdir</w:t>
      </w:r>
      <w:r w:rsidR="00741013">
        <w:rPr>
          <w:rFonts w:ascii="Times New Roman" w:hAnsi="Times New Roman" w:cs="Times New Roman"/>
        </w:rPr>
        <w:t xml:space="preserve">. </w:t>
      </w:r>
      <w:r w:rsidR="00D70DCB" w:rsidRPr="007348CA">
        <w:rPr>
          <w:rFonts w:ascii="Times New Roman" w:hAnsi="Times New Roman" w:cs="Times New Roman"/>
        </w:rPr>
        <w:t xml:space="preserve">Bildirgede </w:t>
      </w:r>
      <w:r w:rsidR="00D33931" w:rsidRPr="007348CA">
        <w:rPr>
          <w:rFonts w:ascii="Times New Roman" w:hAnsi="Times New Roman" w:cs="Times New Roman"/>
        </w:rPr>
        <w:t>mülteci ve</w:t>
      </w:r>
      <w:r w:rsidR="00EA7839" w:rsidRPr="007348CA">
        <w:rPr>
          <w:rFonts w:ascii="Times New Roman" w:hAnsi="Times New Roman" w:cs="Times New Roman"/>
        </w:rPr>
        <w:t xml:space="preserve"> sığınmacı tanımlanmamış</w:t>
      </w:r>
      <w:r w:rsidR="00BC63FB">
        <w:rPr>
          <w:rFonts w:ascii="Times New Roman" w:hAnsi="Times New Roman" w:cs="Times New Roman"/>
        </w:rPr>
        <w:t>,</w:t>
      </w:r>
      <w:r w:rsidR="00EA7839" w:rsidRPr="007348CA">
        <w:rPr>
          <w:rFonts w:ascii="Times New Roman" w:hAnsi="Times New Roman" w:cs="Times New Roman"/>
        </w:rPr>
        <w:t xml:space="preserve"> yalnızca sığınma hakkından söz edilmiştir</w:t>
      </w:r>
      <w:r w:rsidR="00D01E3F" w:rsidRPr="007348CA">
        <w:rPr>
          <w:rFonts w:ascii="Times New Roman" w:hAnsi="Times New Roman" w:cs="Times New Roman"/>
        </w:rPr>
        <w:t xml:space="preserve"> (</w:t>
      </w:r>
      <w:r w:rsidR="00EA7839" w:rsidRPr="007348CA">
        <w:rPr>
          <w:rFonts w:ascii="Times New Roman" w:hAnsi="Times New Roman" w:cs="Times New Roman"/>
        </w:rPr>
        <w:t>Özkan</w:t>
      </w:r>
      <w:r w:rsidR="00D01E3F" w:rsidRPr="007348CA">
        <w:rPr>
          <w:rFonts w:ascii="Times New Roman" w:hAnsi="Times New Roman" w:cs="Times New Roman"/>
        </w:rPr>
        <w:t xml:space="preserve">, </w:t>
      </w:r>
      <w:r w:rsidR="00EA7839" w:rsidRPr="007348CA">
        <w:rPr>
          <w:rFonts w:ascii="Times New Roman" w:hAnsi="Times New Roman" w:cs="Times New Roman"/>
        </w:rPr>
        <w:t>2013</w:t>
      </w:r>
      <w:r w:rsidR="00C836E0" w:rsidRPr="007348CA">
        <w:rPr>
          <w:rFonts w:ascii="Times New Roman" w:hAnsi="Times New Roman" w:cs="Times New Roman"/>
        </w:rPr>
        <w:t xml:space="preserve">: </w:t>
      </w:r>
      <w:r w:rsidR="00EA7839" w:rsidRPr="007348CA">
        <w:rPr>
          <w:rFonts w:ascii="Times New Roman" w:hAnsi="Times New Roman" w:cs="Times New Roman"/>
        </w:rPr>
        <w:t>116)</w:t>
      </w:r>
      <w:r w:rsidR="00BF3141" w:rsidRPr="007348CA">
        <w:rPr>
          <w:rFonts w:ascii="Times New Roman" w:hAnsi="Times New Roman" w:cs="Times New Roman"/>
        </w:rPr>
        <w:t>.</w:t>
      </w:r>
      <w:r w:rsidR="00EE5793" w:rsidRPr="007348CA">
        <w:rPr>
          <w:rFonts w:ascii="Times New Roman" w:hAnsi="Times New Roman" w:cs="Times New Roman"/>
        </w:rPr>
        <w:t xml:space="preserve"> </w:t>
      </w:r>
      <w:r w:rsidRPr="007348CA">
        <w:rPr>
          <w:rFonts w:ascii="Times New Roman" w:hAnsi="Times New Roman" w:cs="Times New Roman"/>
        </w:rPr>
        <w:t>Bildirgeye göre</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14</w:t>
      </w:r>
      <w:r w:rsidR="00D01E3F" w:rsidRPr="007348CA">
        <w:rPr>
          <w:rFonts w:ascii="Times New Roman" w:hAnsi="Times New Roman" w:cs="Times New Roman"/>
        </w:rPr>
        <w:t xml:space="preserve"> (</w:t>
      </w:r>
      <w:r w:rsidR="00741013">
        <w:rPr>
          <w:rFonts w:ascii="Times New Roman" w:hAnsi="Times New Roman" w:cs="Times New Roman"/>
        </w:rPr>
        <w:t>1)),</w:t>
      </w:r>
      <w:r w:rsidR="00EE5793" w:rsidRPr="007348CA">
        <w:rPr>
          <w:rFonts w:ascii="Times New Roman" w:hAnsi="Times New Roman" w:cs="Times New Roman"/>
        </w:rPr>
        <w:t xml:space="preserve"> </w:t>
      </w:r>
      <w:r w:rsidR="00663A10" w:rsidRPr="007348CA">
        <w:rPr>
          <w:rFonts w:ascii="Times New Roman" w:hAnsi="Times New Roman" w:cs="Times New Roman"/>
        </w:rPr>
        <w:t>"</w:t>
      </w:r>
      <w:r w:rsidR="00EA7839" w:rsidRPr="007348CA">
        <w:rPr>
          <w:rFonts w:ascii="Times New Roman" w:hAnsi="Times New Roman" w:cs="Times New Roman"/>
          <w:i/>
        </w:rPr>
        <w:t>Herkes zulüm karşısında başka ülkelerde sığınma talebinde bulunma ve sığınma olanağından yararlanma hakkına sahiptir</w:t>
      </w:r>
      <w:r w:rsidR="00655CA0" w:rsidRPr="007348CA">
        <w:rPr>
          <w:rStyle w:val="DipnotBavurusu"/>
          <w:rFonts w:ascii="Times New Roman" w:hAnsi="Times New Roman" w:cs="Times New Roman"/>
          <w:i/>
        </w:rPr>
        <w:footnoteReference w:id="4"/>
      </w:r>
      <w:r w:rsidR="00BD0133">
        <w:rPr>
          <w:rFonts w:ascii="Times New Roman" w:hAnsi="Times New Roman" w:cs="Times New Roman"/>
          <w:i/>
        </w:rPr>
        <w:t>."</w:t>
      </w:r>
    </w:p>
    <w:p w:rsidR="00D33931" w:rsidRPr="007348CA" w:rsidRDefault="000959C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II</w:t>
      </w:r>
      <w:r w:rsidR="00BF3141" w:rsidRPr="007348CA">
        <w:rPr>
          <w:rFonts w:ascii="Times New Roman" w:hAnsi="Times New Roman" w:cs="Times New Roman"/>
        </w:rPr>
        <w:t xml:space="preserve">. </w:t>
      </w:r>
      <w:r w:rsidR="00AF5F77">
        <w:rPr>
          <w:rFonts w:ascii="Times New Roman" w:hAnsi="Times New Roman" w:cs="Times New Roman"/>
        </w:rPr>
        <w:t>D</w:t>
      </w:r>
      <w:r w:rsidRPr="007348CA">
        <w:rPr>
          <w:rFonts w:ascii="Times New Roman" w:hAnsi="Times New Roman" w:cs="Times New Roman"/>
        </w:rPr>
        <w:t xml:space="preserve">ünya </w:t>
      </w:r>
      <w:r w:rsidR="00AF5F77">
        <w:rPr>
          <w:rFonts w:ascii="Times New Roman" w:hAnsi="Times New Roman" w:cs="Times New Roman"/>
        </w:rPr>
        <w:t>S</w:t>
      </w:r>
      <w:r w:rsidRPr="007348CA">
        <w:rPr>
          <w:rFonts w:ascii="Times New Roman" w:hAnsi="Times New Roman" w:cs="Times New Roman"/>
        </w:rPr>
        <w:t>avaşı döneminde</w:t>
      </w:r>
      <w:r w:rsidR="00A977A1">
        <w:rPr>
          <w:rFonts w:ascii="Times New Roman" w:hAnsi="Times New Roman" w:cs="Times New Roman"/>
        </w:rPr>
        <w:t>,</w:t>
      </w:r>
      <w:r w:rsidRPr="007348CA">
        <w:rPr>
          <w:rFonts w:ascii="Times New Roman" w:hAnsi="Times New Roman" w:cs="Times New Roman"/>
        </w:rPr>
        <w:t xml:space="preserve"> Almanların Yahudilere yönelik politikaları sebebiyle milyonlarca insan yerinden edilmiş ve mülteci olmuşlardır</w:t>
      </w:r>
      <w:r w:rsidR="00BF3141" w:rsidRPr="007348CA">
        <w:rPr>
          <w:rFonts w:ascii="Times New Roman" w:hAnsi="Times New Roman" w:cs="Times New Roman"/>
        </w:rPr>
        <w:t xml:space="preserve">. </w:t>
      </w:r>
      <w:r w:rsidRPr="007348CA">
        <w:rPr>
          <w:rFonts w:ascii="Times New Roman" w:hAnsi="Times New Roman" w:cs="Times New Roman"/>
        </w:rPr>
        <w:t>Bu soruna ilişkin olarak 1943 yılında BM Yardım ve Rehabilitasyon İdaresi</w:t>
      </w:r>
      <w:r w:rsidR="00D01E3F" w:rsidRPr="007348CA">
        <w:rPr>
          <w:rFonts w:ascii="Times New Roman" w:hAnsi="Times New Roman" w:cs="Times New Roman"/>
        </w:rPr>
        <w:t xml:space="preserve"> (</w:t>
      </w:r>
      <w:r w:rsidRPr="007348CA">
        <w:rPr>
          <w:rFonts w:ascii="Times New Roman" w:hAnsi="Times New Roman" w:cs="Times New Roman"/>
          <w:i/>
        </w:rPr>
        <w:t>UN Relief and Rehabilitation Administration</w:t>
      </w:r>
      <w:r w:rsidR="00D01E3F" w:rsidRPr="007348CA">
        <w:rPr>
          <w:rFonts w:ascii="Times New Roman" w:hAnsi="Times New Roman" w:cs="Times New Roman"/>
          <w:i/>
        </w:rPr>
        <w:t xml:space="preserve">, </w:t>
      </w:r>
      <w:r w:rsidRPr="007348CA">
        <w:rPr>
          <w:rFonts w:ascii="Times New Roman" w:hAnsi="Times New Roman" w:cs="Times New Roman"/>
          <w:i/>
        </w:rPr>
        <w:t>UNRRA</w:t>
      </w:r>
      <w:r w:rsidRPr="007348CA">
        <w:rPr>
          <w:rFonts w:ascii="Times New Roman" w:hAnsi="Times New Roman" w:cs="Times New Roman"/>
        </w:rPr>
        <w:t>) kurulmuş ancak 1947 yılına kadar çalışabilmiştir</w:t>
      </w:r>
      <w:r w:rsidR="00BF3141" w:rsidRPr="007348CA">
        <w:rPr>
          <w:rFonts w:ascii="Times New Roman" w:hAnsi="Times New Roman" w:cs="Times New Roman"/>
        </w:rPr>
        <w:t>.</w:t>
      </w:r>
      <w:r w:rsidR="005A62FC">
        <w:rPr>
          <w:rFonts w:ascii="Times New Roman" w:hAnsi="Times New Roman" w:cs="Times New Roman"/>
        </w:rPr>
        <w:t xml:space="preserve"> </w:t>
      </w:r>
      <w:r w:rsidRPr="007348CA">
        <w:rPr>
          <w:rFonts w:ascii="Times New Roman" w:hAnsi="Times New Roman" w:cs="Times New Roman"/>
        </w:rPr>
        <w:t>Buna karşın</w:t>
      </w:r>
      <w:r w:rsidR="00EE5793" w:rsidRPr="007348CA">
        <w:rPr>
          <w:rFonts w:ascii="Times New Roman" w:hAnsi="Times New Roman" w:cs="Times New Roman"/>
        </w:rPr>
        <w:t>,</w:t>
      </w:r>
      <w:r w:rsidRPr="007348CA">
        <w:rPr>
          <w:rFonts w:ascii="Times New Roman" w:hAnsi="Times New Roman" w:cs="Times New Roman"/>
        </w:rPr>
        <w:t xml:space="preserve"> 1947 yılında yardım bekleyen 650 bin mülteci bulunmaktaydı</w:t>
      </w:r>
      <w:r w:rsidR="00BF3141" w:rsidRPr="007348CA">
        <w:rPr>
          <w:rFonts w:ascii="Times New Roman" w:hAnsi="Times New Roman" w:cs="Times New Roman"/>
        </w:rPr>
        <w:t xml:space="preserve">. </w:t>
      </w:r>
      <w:r w:rsidRPr="007348CA">
        <w:rPr>
          <w:rFonts w:ascii="Times New Roman" w:hAnsi="Times New Roman" w:cs="Times New Roman"/>
        </w:rPr>
        <w:t xml:space="preserve">Bu gelişmeler </w:t>
      </w:r>
      <w:r w:rsidR="00D33931" w:rsidRPr="007348CA">
        <w:rPr>
          <w:rFonts w:ascii="Times New Roman" w:hAnsi="Times New Roman" w:cs="Times New Roman"/>
        </w:rPr>
        <w:t>üzerine</w:t>
      </w:r>
      <w:r w:rsidR="00A977A1">
        <w:rPr>
          <w:rFonts w:ascii="Times New Roman" w:hAnsi="Times New Roman" w:cs="Times New Roman"/>
        </w:rPr>
        <w:t>,</w:t>
      </w:r>
      <w:r w:rsidR="00D33931" w:rsidRPr="007348CA">
        <w:rPr>
          <w:rFonts w:ascii="Times New Roman" w:hAnsi="Times New Roman" w:cs="Times New Roman"/>
        </w:rPr>
        <w:t xml:space="preserve"> 1947</w:t>
      </w:r>
      <w:r w:rsidRPr="007348CA">
        <w:rPr>
          <w:rFonts w:ascii="Times New Roman" w:hAnsi="Times New Roman" w:cs="Times New Roman"/>
        </w:rPr>
        <w:t xml:space="preserve"> ile 1952 yılları arasında</w:t>
      </w:r>
      <w:r w:rsidR="00D01E3F" w:rsidRPr="007348CA">
        <w:rPr>
          <w:rFonts w:ascii="Times New Roman" w:hAnsi="Times New Roman" w:cs="Times New Roman"/>
        </w:rPr>
        <w:t xml:space="preserve"> </w:t>
      </w:r>
      <w:r w:rsidRPr="007348CA">
        <w:rPr>
          <w:rFonts w:ascii="Times New Roman" w:hAnsi="Times New Roman" w:cs="Times New Roman"/>
        </w:rPr>
        <w:t>sadece</w:t>
      </w:r>
      <w:r w:rsidR="00515F37" w:rsidRPr="007348CA">
        <w:rPr>
          <w:rFonts w:ascii="Times New Roman" w:hAnsi="Times New Roman" w:cs="Times New Roman"/>
        </w:rPr>
        <w:t xml:space="preserve"> </w:t>
      </w:r>
      <w:r w:rsidRPr="007348CA">
        <w:rPr>
          <w:rFonts w:ascii="Times New Roman" w:hAnsi="Times New Roman" w:cs="Times New Roman"/>
        </w:rPr>
        <w:t>Avrupa ülkelerindeki mülteciler ile ilgilenen süreli bir kuruluş olan Uluslararası Mülteci Örgütü</w:t>
      </w:r>
      <w:r w:rsidR="00D01E3F" w:rsidRPr="007348CA">
        <w:rPr>
          <w:rFonts w:ascii="Times New Roman" w:hAnsi="Times New Roman" w:cs="Times New Roman"/>
        </w:rPr>
        <w:t xml:space="preserve"> (</w:t>
      </w:r>
      <w:r w:rsidRPr="007348CA">
        <w:rPr>
          <w:rFonts w:ascii="Times New Roman" w:hAnsi="Times New Roman" w:cs="Times New Roman"/>
          <w:i/>
        </w:rPr>
        <w:t>International Refugee Organization</w:t>
      </w:r>
      <w:r w:rsidRPr="007348CA">
        <w:rPr>
          <w:rFonts w:ascii="Times New Roman" w:hAnsi="Times New Roman" w:cs="Times New Roman"/>
        </w:rPr>
        <w:t>) görev yapmıştır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30)</w:t>
      </w:r>
      <w:r w:rsidR="00BF3141" w:rsidRPr="007348CA">
        <w:rPr>
          <w:rFonts w:ascii="Times New Roman" w:hAnsi="Times New Roman" w:cs="Times New Roman"/>
        </w:rPr>
        <w:t xml:space="preserve">. </w:t>
      </w:r>
      <w:r w:rsidR="00AF5F77">
        <w:rPr>
          <w:rFonts w:ascii="Times New Roman" w:hAnsi="Times New Roman" w:cs="Times New Roman"/>
        </w:rPr>
        <w:t>İkinci Dünya S</w:t>
      </w:r>
      <w:r w:rsidR="00D33931" w:rsidRPr="007348CA">
        <w:rPr>
          <w:rFonts w:ascii="Times New Roman" w:hAnsi="Times New Roman" w:cs="Times New Roman"/>
        </w:rPr>
        <w:t>avaşı</w:t>
      </w:r>
      <w:r w:rsidR="00AF5F77">
        <w:rPr>
          <w:rFonts w:ascii="Times New Roman" w:hAnsi="Times New Roman" w:cs="Times New Roman"/>
        </w:rPr>
        <w:t>'</w:t>
      </w:r>
      <w:r w:rsidR="00D33931" w:rsidRPr="007348CA">
        <w:rPr>
          <w:rFonts w:ascii="Times New Roman" w:hAnsi="Times New Roman" w:cs="Times New Roman"/>
        </w:rPr>
        <w:t>ndan sonra grup veya kategori mülteci tanımından</w:t>
      </w:r>
      <w:r w:rsidR="0014427A">
        <w:rPr>
          <w:rFonts w:ascii="Times New Roman" w:hAnsi="Times New Roman" w:cs="Times New Roman"/>
        </w:rPr>
        <w:t>,</w:t>
      </w:r>
      <w:r w:rsidR="00D01E3F" w:rsidRPr="007348CA">
        <w:rPr>
          <w:rFonts w:ascii="Times New Roman" w:hAnsi="Times New Roman" w:cs="Times New Roman"/>
        </w:rPr>
        <w:t xml:space="preserve"> </w:t>
      </w:r>
      <w:r w:rsidR="00D33931" w:rsidRPr="007348CA">
        <w:rPr>
          <w:rFonts w:ascii="Times New Roman" w:hAnsi="Times New Roman" w:cs="Times New Roman"/>
        </w:rPr>
        <w:t>soyut ve hukuksal mülteci tanımına geçilmiştir</w:t>
      </w:r>
      <w:r w:rsidR="00D01E3F" w:rsidRPr="007348CA">
        <w:rPr>
          <w:rFonts w:ascii="Times New Roman" w:hAnsi="Times New Roman" w:cs="Times New Roman"/>
        </w:rPr>
        <w:t xml:space="preserve"> (</w:t>
      </w:r>
      <w:r w:rsidR="009E4246" w:rsidRPr="007348CA">
        <w:rPr>
          <w:rFonts w:ascii="Times New Roman" w:hAnsi="Times New Roman" w:cs="Times New Roman"/>
        </w:rPr>
        <w:t>Goodwin-Gill ve</w:t>
      </w:r>
      <w:r w:rsidR="00340721" w:rsidRPr="007348CA">
        <w:rPr>
          <w:rFonts w:ascii="Times New Roman" w:hAnsi="Times New Roman" w:cs="Times New Roman"/>
        </w:rPr>
        <w:t xml:space="preserve"> Mc Adam</w:t>
      </w:r>
      <w:r w:rsidR="00D01E3F" w:rsidRPr="007348CA">
        <w:rPr>
          <w:rFonts w:ascii="Times New Roman" w:hAnsi="Times New Roman" w:cs="Times New Roman"/>
        </w:rPr>
        <w:t xml:space="preserve">, </w:t>
      </w:r>
      <w:r w:rsidR="00D33931" w:rsidRPr="007348CA">
        <w:rPr>
          <w:rFonts w:ascii="Times New Roman" w:hAnsi="Times New Roman" w:cs="Times New Roman"/>
        </w:rPr>
        <w:t>2007</w:t>
      </w:r>
      <w:r w:rsidR="00C836E0" w:rsidRPr="007348CA">
        <w:rPr>
          <w:rFonts w:ascii="Times New Roman" w:hAnsi="Times New Roman" w:cs="Times New Roman"/>
        </w:rPr>
        <w:t xml:space="preserve">: </w:t>
      </w:r>
      <w:r w:rsidR="00D33931" w:rsidRPr="007348CA">
        <w:rPr>
          <w:rFonts w:ascii="Times New Roman" w:hAnsi="Times New Roman" w:cs="Times New Roman"/>
        </w:rPr>
        <w:t>19</w:t>
      </w:r>
      <w:r w:rsidR="003C258A" w:rsidRPr="007348CA">
        <w:rPr>
          <w:rFonts w:ascii="Times New Roman" w:hAnsi="Times New Roman" w:cs="Times New Roman"/>
        </w:rPr>
        <w:t>)</w:t>
      </w:r>
      <w:r w:rsidR="00BF3141" w:rsidRPr="007348CA">
        <w:rPr>
          <w:rFonts w:ascii="Times New Roman" w:hAnsi="Times New Roman" w:cs="Times New Roman"/>
        </w:rPr>
        <w:t xml:space="preserve">. </w:t>
      </w:r>
    </w:p>
    <w:p w:rsidR="003C258A" w:rsidRPr="007348CA" w:rsidRDefault="000959C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II</w:t>
      </w:r>
      <w:r w:rsidR="00BF3141" w:rsidRPr="007348CA">
        <w:rPr>
          <w:rFonts w:ascii="Times New Roman" w:hAnsi="Times New Roman" w:cs="Times New Roman"/>
        </w:rPr>
        <w:t xml:space="preserve">. </w:t>
      </w:r>
      <w:r w:rsidR="00D33931" w:rsidRPr="007348CA">
        <w:rPr>
          <w:rFonts w:ascii="Times New Roman" w:hAnsi="Times New Roman" w:cs="Times New Roman"/>
        </w:rPr>
        <w:t>D</w:t>
      </w:r>
      <w:r w:rsidRPr="007348CA">
        <w:rPr>
          <w:rFonts w:ascii="Times New Roman" w:hAnsi="Times New Roman" w:cs="Times New Roman"/>
        </w:rPr>
        <w:t xml:space="preserve">ünya </w:t>
      </w:r>
      <w:r w:rsidR="00D33931" w:rsidRPr="007348CA">
        <w:rPr>
          <w:rFonts w:ascii="Times New Roman" w:hAnsi="Times New Roman" w:cs="Times New Roman"/>
        </w:rPr>
        <w:t>S</w:t>
      </w:r>
      <w:r w:rsidRPr="007348CA">
        <w:rPr>
          <w:rFonts w:ascii="Times New Roman" w:hAnsi="Times New Roman" w:cs="Times New Roman"/>
        </w:rPr>
        <w:t xml:space="preserve">avaşı </w:t>
      </w:r>
      <w:r w:rsidR="00D33931" w:rsidRPr="007348CA">
        <w:rPr>
          <w:rFonts w:ascii="Times New Roman" w:hAnsi="Times New Roman" w:cs="Times New Roman"/>
        </w:rPr>
        <w:t>sonrası</w:t>
      </w:r>
      <w:r w:rsidR="00D01E3F" w:rsidRPr="007348CA">
        <w:rPr>
          <w:rFonts w:ascii="Times New Roman" w:hAnsi="Times New Roman" w:cs="Times New Roman"/>
        </w:rPr>
        <w:t xml:space="preserve">, </w:t>
      </w:r>
      <w:r w:rsidR="00D33931" w:rsidRPr="007348CA">
        <w:rPr>
          <w:rFonts w:ascii="Times New Roman" w:hAnsi="Times New Roman" w:cs="Times New Roman"/>
        </w:rPr>
        <w:t>soğuk</w:t>
      </w:r>
      <w:r w:rsidRPr="007348CA">
        <w:rPr>
          <w:rFonts w:ascii="Times New Roman" w:hAnsi="Times New Roman" w:cs="Times New Roman"/>
        </w:rPr>
        <w:t xml:space="preserve"> savaş dönemi ile Hindistan ve Filistin</w:t>
      </w:r>
      <w:r w:rsidR="00D33931" w:rsidRPr="007348CA">
        <w:rPr>
          <w:rFonts w:ascii="Times New Roman" w:hAnsi="Times New Roman" w:cs="Times New Roman"/>
        </w:rPr>
        <w:t xml:space="preserve">’ </w:t>
      </w:r>
      <w:r w:rsidRPr="007348CA">
        <w:rPr>
          <w:rFonts w:ascii="Times New Roman" w:hAnsi="Times New Roman" w:cs="Times New Roman"/>
        </w:rPr>
        <w:t xml:space="preserve">de yaşanan </w:t>
      </w:r>
      <w:r w:rsidR="00D33931" w:rsidRPr="007348CA">
        <w:rPr>
          <w:rFonts w:ascii="Times New Roman" w:hAnsi="Times New Roman" w:cs="Times New Roman"/>
        </w:rPr>
        <w:t>olaylar mülteci</w:t>
      </w:r>
      <w:r w:rsidRPr="007348CA">
        <w:rPr>
          <w:rFonts w:ascii="Times New Roman" w:hAnsi="Times New Roman" w:cs="Times New Roman"/>
        </w:rPr>
        <w:t xml:space="preserve"> sorununa yaygınlık kazandırmış ve dünya genelinde mülteci sayısını art</w:t>
      </w:r>
      <w:r w:rsidR="00D33931" w:rsidRPr="007348CA">
        <w:rPr>
          <w:rFonts w:ascii="Times New Roman" w:hAnsi="Times New Roman" w:cs="Times New Roman"/>
        </w:rPr>
        <w:t>ır</w:t>
      </w:r>
      <w:r w:rsidRPr="007348CA">
        <w:rPr>
          <w:rFonts w:ascii="Times New Roman" w:hAnsi="Times New Roman" w:cs="Times New Roman"/>
        </w:rPr>
        <w:t>mıştır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31)</w:t>
      </w:r>
      <w:r w:rsidR="00BF3141" w:rsidRPr="007348CA">
        <w:rPr>
          <w:rFonts w:ascii="Times New Roman" w:hAnsi="Times New Roman" w:cs="Times New Roman"/>
        </w:rPr>
        <w:t xml:space="preserve">. </w:t>
      </w:r>
      <w:r w:rsidR="008E5DFD" w:rsidRPr="007348CA">
        <w:rPr>
          <w:rFonts w:ascii="Times New Roman" w:hAnsi="Times New Roman" w:cs="Times New Roman"/>
        </w:rPr>
        <w:t xml:space="preserve"> </w:t>
      </w:r>
      <w:r w:rsidRPr="007348CA">
        <w:rPr>
          <w:rFonts w:ascii="Times New Roman" w:hAnsi="Times New Roman" w:cs="Times New Roman"/>
        </w:rPr>
        <w:t>Bu gelişmeler üzerine BM Genel Kurulu</w:t>
      </w:r>
      <w:r w:rsidR="00D01E3F" w:rsidRPr="007348CA">
        <w:rPr>
          <w:rFonts w:ascii="Times New Roman" w:hAnsi="Times New Roman" w:cs="Times New Roman"/>
        </w:rPr>
        <w:t xml:space="preserve">, </w:t>
      </w:r>
      <w:r w:rsidRPr="007348CA">
        <w:rPr>
          <w:rFonts w:ascii="Times New Roman" w:hAnsi="Times New Roman" w:cs="Times New Roman"/>
        </w:rPr>
        <w:t>1949</w:t>
      </w:r>
      <w:r w:rsidR="00D33931" w:rsidRPr="007348CA">
        <w:rPr>
          <w:rFonts w:ascii="Times New Roman" w:hAnsi="Times New Roman" w:cs="Times New Roman"/>
        </w:rPr>
        <w:t>’</w:t>
      </w:r>
      <w:r w:rsidRPr="007348CA">
        <w:rPr>
          <w:rFonts w:ascii="Times New Roman" w:hAnsi="Times New Roman" w:cs="Times New Roman"/>
        </w:rPr>
        <w:t>da B</w:t>
      </w:r>
      <w:r w:rsidR="00A66F55" w:rsidRPr="007348CA">
        <w:rPr>
          <w:rFonts w:ascii="Times New Roman" w:hAnsi="Times New Roman" w:cs="Times New Roman"/>
        </w:rPr>
        <w:t xml:space="preserve">irleşmiş </w:t>
      </w:r>
      <w:r w:rsidRPr="007348CA">
        <w:rPr>
          <w:rFonts w:ascii="Times New Roman" w:hAnsi="Times New Roman" w:cs="Times New Roman"/>
        </w:rPr>
        <w:t>M</w:t>
      </w:r>
      <w:r w:rsidR="00A66F55" w:rsidRPr="007348CA">
        <w:rPr>
          <w:rFonts w:ascii="Times New Roman" w:hAnsi="Times New Roman" w:cs="Times New Roman"/>
        </w:rPr>
        <w:t>illetler</w:t>
      </w:r>
      <w:r w:rsidRPr="007348CA">
        <w:rPr>
          <w:rFonts w:ascii="Times New Roman" w:hAnsi="Times New Roman" w:cs="Times New Roman"/>
        </w:rPr>
        <w:t xml:space="preserve"> Yüksek Komiserliğinin</w:t>
      </w:r>
      <w:r w:rsidR="00D01E3F" w:rsidRPr="007348CA">
        <w:rPr>
          <w:rFonts w:ascii="Times New Roman" w:hAnsi="Times New Roman" w:cs="Times New Roman"/>
        </w:rPr>
        <w:t xml:space="preserve"> (</w:t>
      </w:r>
      <w:r w:rsidR="00A66F55" w:rsidRPr="007348CA">
        <w:rPr>
          <w:rFonts w:ascii="Times New Roman" w:hAnsi="Times New Roman" w:cs="Times New Roman"/>
        </w:rPr>
        <w:t>BMMYK)</w:t>
      </w:r>
      <w:r w:rsidRPr="007348CA">
        <w:rPr>
          <w:rFonts w:ascii="Times New Roman" w:hAnsi="Times New Roman" w:cs="Times New Roman"/>
        </w:rPr>
        <w:t xml:space="preserve"> kurulmasına karar vermiş</w:t>
      </w:r>
      <w:r w:rsidR="00D01E3F" w:rsidRPr="007348CA">
        <w:rPr>
          <w:rFonts w:ascii="Times New Roman" w:hAnsi="Times New Roman" w:cs="Times New Roman"/>
        </w:rPr>
        <w:t xml:space="preserve">, </w:t>
      </w:r>
      <w:r w:rsidRPr="007348CA">
        <w:rPr>
          <w:rFonts w:ascii="Times New Roman" w:hAnsi="Times New Roman" w:cs="Times New Roman"/>
        </w:rPr>
        <w:t>1950 yıl</w:t>
      </w:r>
      <w:r w:rsidR="006019C6" w:rsidRPr="007348CA">
        <w:rPr>
          <w:rFonts w:ascii="Times New Roman" w:hAnsi="Times New Roman" w:cs="Times New Roman"/>
        </w:rPr>
        <w:t>ı</w:t>
      </w:r>
      <w:r w:rsidRPr="007348CA">
        <w:rPr>
          <w:rFonts w:ascii="Times New Roman" w:hAnsi="Times New Roman" w:cs="Times New Roman"/>
        </w:rPr>
        <w:t xml:space="preserve">nda da </w:t>
      </w:r>
      <w:r w:rsidR="00D33931" w:rsidRPr="007348CA">
        <w:rPr>
          <w:rFonts w:ascii="Times New Roman" w:hAnsi="Times New Roman" w:cs="Times New Roman"/>
        </w:rPr>
        <w:t>BM Genel</w:t>
      </w:r>
      <w:r w:rsidR="00515F37" w:rsidRPr="007348CA">
        <w:rPr>
          <w:rFonts w:ascii="Times New Roman" w:hAnsi="Times New Roman" w:cs="Times New Roman"/>
        </w:rPr>
        <w:t xml:space="preserve"> </w:t>
      </w:r>
      <w:r w:rsidR="00D33931" w:rsidRPr="007348CA">
        <w:rPr>
          <w:rFonts w:ascii="Times New Roman" w:hAnsi="Times New Roman" w:cs="Times New Roman"/>
        </w:rPr>
        <w:t>Kurulu 428</w:t>
      </w:r>
      <w:r w:rsidR="00D01E3F" w:rsidRPr="007348CA">
        <w:rPr>
          <w:rFonts w:ascii="Times New Roman" w:hAnsi="Times New Roman" w:cs="Times New Roman"/>
        </w:rPr>
        <w:t xml:space="preserve"> (</w:t>
      </w:r>
      <w:r w:rsidRPr="007348CA">
        <w:rPr>
          <w:rFonts w:ascii="Times New Roman" w:hAnsi="Times New Roman" w:cs="Times New Roman"/>
        </w:rPr>
        <w:t>V) sayılı kararı ile BMMYK Statüsü’nü kabul etmiştir</w:t>
      </w:r>
      <w:r w:rsidR="005A62FC">
        <w:rPr>
          <w:rFonts w:ascii="Times New Roman" w:hAnsi="Times New Roman" w:cs="Times New Roman"/>
        </w:rPr>
        <w:t xml:space="preserve"> </w:t>
      </w:r>
      <w:r w:rsidR="00D01E3F" w:rsidRPr="007348CA">
        <w:rPr>
          <w:rFonts w:ascii="Times New Roman" w:hAnsi="Times New Roman" w:cs="Times New Roman"/>
        </w:rPr>
        <w:t>(</w:t>
      </w:r>
      <w:r w:rsidR="00EA7D42" w:rsidRPr="007348CA">
        <w:rPr>
          <w:rFonts w:ascii="Times New Roman" w:hAnsi="Times New Roman" w:cs="Times New Roman"/>
        </w:rPr>
        <w:t>Lauterpacht ve Bethlehem</w:t>
      </w:r>
      <w:r w:rsidR="00D01E3F" w:rsidRPr="007348CA">
        <w:rPr>
          <w:rFonts w:ascii="Times New Roman" w:hAnsi="Times New Roman" w:cs="Times New Roman"/>
        </w:rPr>
        <w:t xml:space="preserve">, </w:t>
      </w:r>
      <w:r w:rsidR="004917E7" w:rsidRPr="007348CA">
        <w:rPr>
          <w:rFonts w:ascii="Times New Roman" w:hAnsi="Times New Roman" w:cs="Times New Roman"/>
        </w:rPr>
        <w:t>2003</w:t>
      </w:r>
      <w:r w:rsidR="00C836E0" w:rsidRPr="007348CA">
        <w:rPr>
          <w:rFonts w:ascii="Times New Roman" w:hAnsi="Times New Roman" w:cs="Times New Roman"/>
        </w:rPr>
        <w:t xml:space="preserve">: </w:t>
      </w:r>
      <w:r w:rsidR="004917E7" w:rsidRPr="007348CA">
        <w:rPr>
          <w:rFonts w:ascii="Times New Roman" w:hAnsi="Times New Roman" w:cs="Times New Roman"/>
        </w:rPr>
        <w:t>89-90</w:t>
      </w:r>
      <w:r w:rsidRPr="007348CA">
        <w:rPr>
          <w:rFonts w:ascii="Times New Roman" w:hAnsi="Times New Roman" w:cs="Times New Roman"/>
        </w:rPr>
        <w:t>)</w:t>
      </w:r>
      <w:r w:rsidR="00BF3141" w:rsidRPr="007348CA">
        <w:rPr>
          <w:rFonts w:ascii="Times New Roman" w:hAnsi="Times New Roman" w:cs="Times New Roman"/>
        </w:rPr>
        <w:t xml:space="preserve">. </w:t>
      </w:r>
      <w:r w:rsidR="003C258A" w:rsidRPr="007348CA">
        <w:rPr>
          <w:rFonts w:ascii="Times New Roman" w:hAnsi="Times New Roman" w:cs="Times New Roman"/>
        </w:rPr>
        <w:t>Bu ka</w:t>
      </w:r>
      <w:r w:rsidR="008E5DFD" w:rsidRPr="007348CA">
        <w:rPr>
          <w:rFonts w:ascii="Times New Roman" w:hAnsi="Times New Roman" w:cs="Times New Roman"/>
        </w:rPr>
        <w:t>rar doğrultusunda kabul edilen t</w:t>
      </w:r>
      <w:r w:rsidR="0014427A">
        <w:rPr>
          <w:rFonts w:ascii="Times New Roman" w:hAnsi="Times New Roman" w:cs="Times New Roman"/>
        </w:rPr>
        <w:t>üzüğe göre</w:t>
      </w:r>
      <w:r w:rsidR="003C258A" w:rsidRPr="007348CA">
        <w:rPr>
          <w:rFonts w:ascii="Times New Roman" w:hAnsi="Times New Roman" w:cs="Times New Roman"/>
        </w:rPr>
        <w:t xml:space="preserve"> BMMYK'</w:t>
      </w:r>
      <w:r w:rsidR="00741013">
        <w:rPr>
          <w:rFonts w:ascii="Times New Roman" w:hAnsi="Times New Roman" w:cs="Times New Roman"/>
        </w:rPr>
        <w:t xml:space="preserve"> </w:t>
      </w:r>
      <w:r w:rsidR="003C258A" w:rsidRPr="007348CA">
        <w:rPr>
          <w:rFonts w:ascii="Times New Roman" w:hAnsi="Times New Roman" w:cs="Times New Roman"/>
        </w:rPr>
        <w:t>nın görevi</w:t>
      </w:r>
      <w:r w:rsidR="0014427A">
        <w:rPr>
          <w:rFonts w:ascii="Times New Roman" w:hAnsi="Times New Roman" w:cs="Times New Roman"/>
        </w:rPr>
        <w:t>;</w:t>
      </w:r>
      <w:r w:rsidR="003C258A" w:rsidRPr="007348CA">
        <w:rPr>
          <w:rFonts w:ascii="Times New Roman" w:hAnsi="Times New Roman" w:cs="Times New Roman"/>
        </w:rPr>
        <w:t xml:space="preserve"> tüzük kapsamındaki mültecilere uluslararası koruma sağlamak ve mültecilerin sorunlarına kalıcı çözümler bulmak olarak belirtilmiştir</w:t>
      </w:r>
      <w:r w:rsidR="00BF3141" w:rsidRPr="007348CA">
        <w:rPr>
          <w:rFonts w:ascii="Times New Roman" w:hAnsi="Times New Roman" w:cs="Times New Roman"/>
        </w:rPr>
        <w:t xml:space="preserve">. </w:t>
      </w:r>
      <w:r w:rsidR="003C258A" w:rsidRPr="007348CA">
        <w:rPr>
          <w:rFonts w:ascii="Times New Roman" w:hAnsi="Times New Roman" w:cs="Times New Roman"/>
        </w:rPr>
        <w:t>BMMYK</w:t>
      </w:r>
      <w:r w:rsidR="00A977A1">
        <w:rPr>
          <w:rFonts w:ascii="Times New Roman" w:hAnsi="Times New Roman" w:cs="Times New Roman"/>
        </w:rPr>
        <w:t>,</w:t>
      </w:r>
      <w:r w:rsidR="003C258A" w:rsidRPr="007348CA">
        <w:rPr>
          <w:rFonts w:ascii="Times New Roman" w:hAnsi="Times New Roman" w:cs="Times New Roman"/>
        </w:rPr>
        <w:t xml:space="preserve"> bu amaçlar doğrultusunda mültecilerin gönüllü olarak </w:t>
      </w:r>
      <w:r w:rsidR="00E478BA" w:rsidRPr="007348CA">
        <w:rPr>
          <w:rFonts w:ascii="Times New Roman" w:hAnsi="Times New Roman" w:cs="Times New Roman"/>
        </w:rPr>
        <w:t>menşe</w:t>
      </w:r>
      <w:r w:rsidR="003C258A" w:rsidRPr="007348CA">
        <w:rPr>
          <w:rFonts w:ascii="Times New Roman" w:hAnsi="Times New Roman" w:cs="Times New Roman"/>
        </w:rPr>
        <w:t xml:space="preserve"> ülkelerine geri dönmelerini ya da yeni ülkelerinde kaynaşmalarını sağlayacak şekilde yol izleyecektir</w:t>
      </w:r>
      <w:r w:rsidR="00D01E3F" w:rsidRPr="007348CA">
        <w:rPr>
          <w:rFonts w:ascii="Times New Roman" w:hAnsi="Times New Roman" w:cs="Times New Roman"/>
        </w:rPr>
        <w:t xml:space="preserve"> (</w:t>
      </w:r>
      <w:r w:rsidR="003C258A" w:rsidRPr="007348CA">
        <w:rPr>
          <w:rFonts w:ascii="Times New Roman" w:hAnsi="Times New Roman" w:cs="Times New Roman"/>
        </w:rPr>
        <w:t>Statü md</w:t>
      </w:r>
      <w:r w:rsidR="00BF3141" w:rsidRPr="007348CA">
        <w:rPr>
          <w:rFonts w:ascii="Times New Roman" w:hAnsi="Times New Roman" w:cs="Times New Roman"/>
        </w:rPr>
        <w:t xml:space="preserve">. </w:t>
      </w:r>
      <w:r w:rsidR="003C258A" w:rsidRPr="007348CA">
        <w:rPr>
          <w:rFonts w:ascii="Times New Roman" w:hAnsi="Times New Roman" w:cs="Times New Roman"/>
        </w:rPr>
        <w:t>1)</w:t>
      </w:r>
      <w:r w:rsidR="00655CA0" w:rsidRPr="007348CA">
        <w:rPr>
          <w:rStyle w:val="DipnotBavurusu"/>
          <w:rFonts w:ascii="Times New Roman" w:hAnsi="Times New Roman" w:cs="Times New Roman"/>
        </w:rPr>
        <w:footnoteReference w:id="5"/>
      </w:r>
      <w:r w:rsidR="00BF3141" w:rsidRPr="007348CA">
        <w:rPr>
          <w:rFonts w:ascii="Times New Roman" w:hAnsi="Times New Roman" w:cs="Times New Roman"/>
        </w:rPr>
        <w:t xml:space="preserve">. </w:t>
      </w:r>
    </w:p>
    <w:p w:rsidR="008511B0" w:rsidRPr="007348CA" w:rsidRDefault="008E5D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BMMYK</w:t>
      </w:r>
      <w:r w:rsidR="006152B5">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siyasi olmayan</w:t>
      </w:r>
      <w:r w:rsidR="00D01E3F" w:rsidRPr="007348CA">
        <w:rPr>
          <w:rFonts w:ascii="Times New Roman" w:hAnsi="Times New Roman" w:cs="Times New Roman"/>
          <w:i/>
        </w:rPr>
        <w:t xml:space="preserve">, </w:t>
      </w:r>
      <w:r w:rsidR="006019C6" w:rsidRPr="007348CA">
        <w:rPr>
          <w:rFonts w:ascii="Times New Roman" w:hAnsi="Times New Roman" w:cs="Times New Roman"/>
          <w:i/>
        </w:rPr>
        <w:t>insa</w:t>
      </w:r>
      <w:r w:rsidRPr="007348CA">
        <w:rPr>
          <w:rFonts w:ascii="Times New Roman" w:hAnsi="Times New Roman" w:cs="Times New Roman"/>
          <w:i/>
        </w:rPr>
        <w:t>ni</w:t>
      </w:r>
      <w:r w:rsidR="006019C6" w:rsidRPr="007348CA">
        <w:rPr>
          <w:rFonts w:ascii="Times New Roman" w:hAnsi="Times New Roman" w:cs="Times New Roman"/>
          <w:i/>
        </w:rPr>
        <w:t xml:space="preserve"> ve </w:t>
      </w:r>
      <w:r w:rsidR="008511B0" w:rsidRPr="007348CA">
        <w:rPr>
          <w:rFonts w:ascii="Times New Roman" w:hAnsi="Times New Roman" w:cs="Times New Roman"/>
          <w:i/>
        </w:rPr>
        <w:t>sosyal</w:t>
      </w:r>
      <w:r w:rsidRPr="007348CA">
        <w:rPr>
          <w:rFonts w:ascii="Times New Roman" w:hAnsi="Times New Roman" w:cs="Times New Roman"/>
          <w:i/>
        </w:rPr>
        <w:t>"</w:t>
      </w:r>
      <w:r w:rsidR="006019C6" w:rsidRPr="007348CA">
        <w:rPr>
          <w:rFonts w:ascii="Times New Roman" w:hAnsi="Times New Roman" w:cs="Times New Roman"/>
          <w:i/>
        </w:rPr>
        <w:t xml:space="preserve"> </w:t>
      </w:r>
      <w:r w:rsidR="008511B0" w:rsidRPr="007348CA">
        <w:rPr>
          <w:rFonts w:ascii="Times New Roman" w:hAnsi="Times New Roman" w:cs="Times New Roman"/>
        </w:rPr>
        <w:t>nit</w:t>
      </w:r>
      <w:r w:rsidR="00360F78" w:rsidRPr="007348CA">
        <w:rPr>
          <w:rFonts w:ascii="Times New Roman" w:hAnsi="Times New Roman" w:cs="Times New Roman"/>
        </w:rPr>
        <w:t xml:space="preserve">elikte bir </w:t>
      </w:r>
      <w:r w:rsidR="004573F4" w:rsidRPr="007348CA">
        <w:rPr>
          <w:rFonts w:ascii="Times New Roman" w:hAnsi="Times New Roman" w:cs="Times New Roman"/>
        </w:rPr>
        <w:t>uluslararası</w:t>
      </w:r>
      <w:r w:rsidR="00360F78" w:rsidRPr="007348CA">
        <w:rPr>
          <w:rFonts w:ascii="Times New Roman" w:hAnsi="Times New Roman" w:cs="Times New Roman"/>
        </w:rPr>
        <w:t xml:space="preserve"> örgüt olarak mülteci grup ve kategorileri ile ilgili olacağı </w:t>
      </w:r>
      <w:r w:rsidR="003C258A" w:rsidRPr="007348CA">
        <w:rPr>
          <w:rFonts w:ascii="Times New Roman" w:hAnsi="Times New Roman" w:cs="Times New Roman"/>
        </w:rPr>
        <w:t>belirtilmiştir</w:t>
      </w:r>
      <w:r w:rsidR="00D01E3F" w:rsidRPr="007348CA">
        <w:rPr>
          <w:rFonts w:ascii="Times New Roman" w:hAnsi="Times New Roman" w:cs="Times New Roman"/>
        </w:rPr>
        <w:t xml:space="preserve"> (</w:t>
      </w:r>
      <w:r w:rsidR="008511B0" w:rsidRPr="007348CA">
        <w:rPr>
          <w:rFonts w:ascii="Times New Roman" w:hAnsi="Times New Roman" w:cs="Times New Roman"/>
        </w:rPr>
        <w:t>Statü md</w:t>
      </w:r>
      <w:r w:rsidR="00BF3141" w:rsidRPr="007348CA">
        <w:rPr>
          <w:rFonts w:ascii="Times New Roman" w:hAnsi="Times New Roman" w:cs="Times New Roman"/>
        </w:rPr>
        <w:t xml:space="preserve">. </w:t>
      </w:r>
      <w:r w:rsidR="008511B0" w:rsidRPr="007348CA">
        <w:rPr>
          <w:rFonts w:ascii="Times New Roman" w:hAnsi="Times New Roman" w:cs="Times New Roman"/>
        </w:rPr>
        <w:t>2)</w:t>
      </w:r>
      <w:r w:rsidR="00BF3141" w:rsidRPr="007348CA">
        <w:rPr>
          <w:rFonts w:ascii="Times New Roman" w:hAnsi="Times New Roman" w:cs="Times New Roman"/>
        </w:rPr>
        <w:t xml:space="preserve">. </w:t>
      </w:r>
      <w:r w:rsidR="00BC55E0" w:rsidRPr="007348CA">
        <w:rPr>
          <w:rFonts w:ascii="Times New Roman" w:hAnsi="Times New Roman" w:cs="Times New Roman"/>
        </w:rPr>
        <w:t>A</w:t>
      </w:r>
      <w:r w:rsidR="0025622C" w:rsidRPr="007348CA">
        <w:rPr>
          <w:rFonts w:ascii="Times New Roman" w:hAnsi="Times New Roman" w:cs="Times New Roman"/>
        </w:rPr>
        <w:t>yrıca BMMYK</w:t>
      </w:r>
      <w:r w:rsidR="005A62FC">
        <w:rPr>
          <w:rFonts w:ascii="Times New Roman" w:hAnsi="Times New Roman" w:cs="Times New Roman"/>
        </w:rPr>
        <w:t xml:space="preserve">, </w:t>
      </w:r>
      <w:r w:rsidR="0025622C" w:rsidRPr="007348CA">
        <w:rPr>
          <w:rFonts w:ascii="Times New Roman" w:hAnsi="Times New Roman" w:cs="Times New Roman"/>
        </w:rPr>
        <w:t>daha önce Uluslara</w:t>
      </w:r>
      <w:r w:rsidR="00BC55E0" w:rsidRPr="007348CA">
        <w:rPr>
          <w:rFonts w:ascii="Times New Roman" w:hAnsi="Times New Roman" w:cs="Times New Roman"/>
        </w:rPr>
        <w:t>rası Mülteci Örgütü tarafından mülteci kapsamına alınan kişileri sorumluluğuna almıştır</w:t>
      </w:r>
      <w:r w:rsidR="00D01E3F" w:rsidRPr="007348CA">
        <w:rPr>
          <w:rFonts w:ascii="Times New Roman" w:hAnsi="Times New Roman" w:cs="Times New Roman"/>
        </w:rPr>
        <w:t xml:space="preserve"> (</w:t>
      </w:r>
      <w:r w:rsidR="00BC55E0" w:rsidRPr="007348CA">
        <w:rPr>
          <w:rFonts w:ascii="Times New Roman" w:hAnsi="Times New Roman" w:cs="Times New Roman"/>
        </w:rPr>
        <w:t>Statü md</w:t>
      </w:r>
      <w:r w:rsidR="00BF3141" w:rsidRPr="007348CA">
        <w:rPr>
          <w:rFonts w:ascii="Times New Roman" w:hAnsi="Times New Roman" w:cs="Times New Roman"/>
        </w:rPr>
        <w:t xml:space="preserve">. </w:t>
      </w:r>
      <w:r w:rsidR="00BC55E0" w:rsidRPr="007348CA">
        <w:rPr>
          <w:rFonts w:ascii="Times New Roman" w:hAnsi="Times New Roman" w:cs="Times New Roman"/>
        </w:rPr>
        <w:t>6</w:t>
      </w:r>
      <w:r w:rsidR="00D01E3F" w:rsidRPr="007348CA">
        <w:rPr>
          <w:rFonts w:ascii="Times New Roman" w:hAnsi="Times New Roman" w:cs="Times New Roman"/>
        </w:rPr>
        <w:t xml:space="preserve"> (</w:t>
      </w:r>
      <w:r w:rsidR="00BC55E0" w:rsidRPr="007348CA">
        <w:rPr>
          <w:rFonts w:ascii="Times New Roman" w:hAnsi="Times New Roman" w:cs="Times New Roman"/>
        </w:rPr>
        <w:t>A)</w:t>
      </w:r>
      <w:r w:rsidR="00D01E3F" w:rsidRPr="007348CA">
        <w:rPr>
          <w:rFonts w:ascii="Times New Roman" w:hAnsi="Times New Roman" w:cs="Times New Roman"/>
        </w:rPr>
        <w:t xml:space="preserve"> (</w:t>
      </w:r>
      <w:r w:rsidR="00BC55E0" w:rsidRPr="007348CA">
        <w:rPr>
          <w:rFonts w:ascii="Times New Roman" w:hAnsi="Times New Roman" w:cs="Times New Roman"/>
        </w:rPr>
        <w:t>i))</w:t>
      </w:r>
      <w:r w:rsidR="00BF3141" w:rsidRPr="007348CA">
        <w:rPr>
          <w:rFonts w:ascii="Times New Roman" w:hAnsi="Times New Roman" w:cs="Times New Roman"/>
        </w:rPr>
        <w:t xml:space="preserve">. </w:t>
      </w:r>
    </w:p>
    <w:p w:rsidR="000959C8" w:rsidRPr="007348CA" w:rsidRDefault="008E5D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Tüzükte</w:t>
      </w:r>
      <w:r w:rsidR="003C258A" w:rsidRPr="007348CA">
        <w:rPr>
          <w:rFonts w:ascii="Times New Roman" w:hAnsi="Times New Roman" w:cs="Times New Roman"/>
        </w:rPr>
        <w:t xml:space="preserve"> BMMYK</w:t>
      </w:r>
      <w:r w:rsidR="006152B5">
        <w:rPr>
          <w:rFonts w:ascii="Times New Roman" w:hAnsi="Times New Roman" w:cs="Times New Roman"/>
        </w:rPr>
        <w:t>,</w:t>
      </w:r>
      <w:r w:rsidR="003C258A" w:rsidRPr="007348CA">
        <w:rPr>
          <w:rFonts w:ascii="Times New Roman" w:hAnsi="Times New Roman" w:cs="Times New Roman"/>
        </w:rPr>
        <w:t xml:space="preserve"> </w:t>
      </w:r>
      <w:r w:rsidR="00AB4330" w:rsidRPr="007348CA">
        <w:rPr>
          <w:rFonts w:ascii="Times New Roman" w:hAnsi="Times New Roman" w:cs="Times New Roman"/>
        </w:rPr>
        <w:t>"</w:t>
      </w:r>
      <w:r w:rsidR="000959C8" w:rsidRPr="007348CA">
        <w:rPr>
          <w:rFonts w:ascii="Times New Roman" w:hAnsi="Times New Roman" w:cs="Times New Roman"/>
          <w:i/>
        </w:rPr>
        <w:t>Birleşmiş Milletler'in nezareti</w:t>
      </w:r>
      <w:r w:rsidR="000959C8" w:rsidRPr="007348CA">
        <w:rPr>
          <w:rFonts w:ascii="Times New Roman" w:hAnsi="Times New Roman" w:cs="Times New Roman"/>
        </w:rPr>
        <w:t>'' ve ''</w:t>
      </w:r>
      <w:r w:rsidR="000959C8" w:rsidRPr="007348CA">
        <w:rPr>
          <w:rFonts w:ascii="Times New Roman" w:hAnsi="Times New Roman" w:cs="Times New Roman"/>
          <w:i/>
        </w:rPr>
        <w:t>Genel Kurulun yetkisi altında''</w:t>
      </w:r>
      <w:r w:rsidR="000959C8" w:rsidRPr="007348CA">
        <w:rPr>
          <w:rFonts w:ascii="Times New Roman" w:hAnsi="Times New Roman" w:cs="Times New Roman"/>
        </w:rPr>
        <w:t xml:space="preserve"> hareket </w:t>
      </w:r>
      <w:r w:rsidR="003C258A" w:rsidRPr="007348CA">
        <w:rPr>
          <w:rFonts w:ascii="Times New Roman" w:hAnsi="Times New Roman" w:cs="Times New Roman"/>
        </w:rPr>
        <w:t>eden</w:t>
      </w:r>
      <w:r w:rsidR="00D01E3F" w:rsidRPr="007348CA">
        <w:rPr>
          <w:rFonts w:ascii="Times New Roman" w:hAnsi="Times New Roman" w:cs="Times New Roman"/>
        </w:rPr>
        <w:t xml:space="preserve">, </w:t>
      </w:r>
      <w:r w:rsidR="000959C8" w:rsidRPr="007348CA">
        <w:rPr>
          <w:rFonts w:ascii="Times New Roman" w:hAnsi="Times New Roman" w:cs="Times New Roman"/>
        </w:rPr>
        <w:t>''</w:t>
      </w:r>
      <w:r w:rsidR="000959C8" w:rsidRPr="007348CA">
        <w:rPr>
          <w:rFonts w:ascii="Times New Roman" w:hAnsi="Times New Roman" w:cs="Times New Roman"/>
          <w:i/>
        </w:rPr>
        <w:t>kendisine Genel Kurul veya Ekonomik ve Sosyal Konsey tarafından verilen politika ve talimatları</w:t>
      </w:r>
      <w:r w:rsidR="000959C8" w:rsidRPr="007348CA">
        <w:rPr>
          <w:rFonts w:ascii="Times New Roman" w:hAnsi="Times New Roman" w:cs="Times New Roman"/>
        </w:rPr>
        <w:t>''</w:t>
      </w:r>
      <w:r w:rsidRPr="007348CA">
        <w:rPr>
          <w:rFonts w:ascii="Times New Roman" w:hAnsi="Times New Roman" w:cs="Times New Roman"/>
        </w:rPr>
        <w:t xml:space="preserve"> </w:t>
      </w:r>
      <w:r w:rsidR="000959C8" w:rsidRPr="007348CA">
        <w:rPr>
          <w:rFonts w:ascii="Times New Roman" w:hAnsi="Times New Roman" w:cs="Times New Roman"/>
        </w:rPr>
        <w:t>uygulayan yardımcı bir kuruluş olarak belirtilmektedir</w:t>
      </w:r>
      <w:r w:rsidR="00D01E3F" w:rsidRPr="007348CA">
        <w:rPr>
          <w:rFonts w:ascii="Times New Roman" w:hAnsi="Times New Roman" w:cs="Times New Roman"/>
        </w:rPr>
        <w:t xml:space="preserve"> (</w:t>
      </w:r>
      <w:r w:rsidR="000959C8" w:rsidRPr="007348CA">
        <w:rPr>
          <w:rFonts w:ascii="Times New Roman" w:hAnsi="Times New Roman" w:cs="Times New Roman"/>
        </w:rPr>
        <w:t>Bölüm 1</w:t>
      </w:r>
      <w:r w:rsidR="00D01E3F" w:rsidRPr="007348CA">
        <w:rPr>
          <w:rFonts w:ascii="Times New Roman" w:hAnsi="Times New Roman" w:cs="Times New Roman"/>
        </w:rPr>
        <w:t xml:space="preserve"> (</w:t>
      </w:r>
      <w:r w:rsidR="00BC55E0" w:rsidRPr="007348CA">
        <w:rPr>
          <w:rFonts w:ascii="Times New Roman" w:hAnsi="Times New Roman" w:cs="Times New Roman"/>
        </w:rPr>
        <w:t>md</w:t>
      </w:r>
      <w:r w:rsidR="00BF3141" w:rsidRPr="007348CA">
        <w:rPr>
          <w:rFonts w:ascii="Times New Roman" w:hAnsi="Times New Roman" w:cs="Times New Roman"/>
        </w:rPr>
        <w:t xml:space="preserve">. </w:t>
      </w:r>
      <w:r w:rsidR="00BC55E0" w:rsidRPr="007348CA">
        <w:rPr>
          <w:rFonts w:ascii="Times New Roman" w:hAnsi="Times New Roman" w:cs="Times New Roman"/>
        </w:rPr>
        <w:t>1)</w:t>
      </w:r>
      <w:r w:rsidR="000959C8" w:rsidRPr="007348CA">
        <w:rPr>
          <w:rFonts w:ascii="Times New Roman" w:hAnsi="Times New Roman" w:cs="Times New Roman"/>
        </w:rPr>
        <w:t>)</w:t>
      </w:r>
      <w:r w:rsidR="00BF3141" w:rsidRPr="007348CA">
        <w:rPr>
          <w:rFonts w:ascii="Times New Roman" w:hAnsi="Times New Roman" w:cs="Times New Roman"/>
        </w:rPr>
        <w:t xml:space="preserve">. </w:t>
      </w:r>
    </w:p>
    <w:p w:rsidR="000959C8" w:rsidRPr="007348CA" w:rsidRDefault="000959C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Yüksek Komiser</w:t>
      </w:r>
      <w:r w:rsidR="00D01E3F" w:rsidRPr="007348CA">
        <w:rPr>
          <w:rFonts w:ascii="Times New Roman" w:hAnsi="Times New Roman" w:cs="Times New Roman"/>
        </w:rPr>
        <w:t xml:space="preserve">, </w:t>
      </w:r>
      <w:r w:rsidRPr="007348CA">
        <w:rPr>
          <w:rFonts w:ascii="Times New Roman" w:hAnsi="Times New Roman" w:cs="Times New Roman"/>
        </w:rPr>
        <w:t xml:space="preserve">BM Genel Sekreterinin teklifi üzerine Genel Kurul tarafından </w:t>
      </w:r>
      <w:r w:rsidR="003C258A" w:rsidRPr="007348CA">
        <w:rPr>
          <w:rFonts w:ascii="Times New Roman" w:hAnsi="Times New Roman" w:cs="Times New Roman"/>
        </w:rPr>
        <w:t>seçilmektedir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13)</w:t>
      </w:r>
      <w:r w:rsidR="00BF3141" w:rsidRPr="007348CA">
        <w:rPr>
          <w:rFonts w:ascii="Times New Roman" w:hAnsi="Times New Roman" w:cs="Times New Roman"/>
        </w:rPr>
        <w:t xml:space="preserve">. </w:t>
      </w:r>
      <w:r w:rsidRPr="007348CA">
        <w:rPr>
          <w:rFonts w:ascii="Times New Roman" w:hAnsi="Times New Roman" w:cs="Times New Roman"/>
        </w:rPr>
        <w:t>Yüksek Komiser yıllık raporlarını</w:t>
      </w:r>
      <w:r w:rsidR="00D01E3F" w:rsidRPr="007348CA">
        <w:rPr>
          <w:rFonts w:ascii="Times New Roman" w:hAnsi="Times New Roman" w:cs="Times New Roman"/>
        </w:rPr>
        <w:t xml:space="preserve"> </w:t>
      </w:r>
      <w:r w:rsidRPr="007348CA">
        <w:rPr>
          <w:rFonts w:ascii="Times New Roman" w:hAnsi="Times New Roman" w:cs="Times New Roman"/>
        </w:rPr>
        <w:t xml:space="preserve">Ekonomik ve Sosyal Konsey aracılığı ile Genel Kurul'a </w:t>
      </w:r>
      <w:r w:rsidR="003C258A" w:rsidRPr="007348CA">
        <w:rPr>
          <w:rFonts w:ascii="Times New Roman" w:hAnsi="Times New Roman" w:cs="Times New Roman"/>
        </w:rPr>
        <w:t>bildirecektir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11)</w:t>
      </w:r>
      <w:r w:rsidR="00BF3141" w:rsidRPr="007348CA">
        <w:rPr>
          <w:rFonts w:ascii="Times New Roman" w:hAnsi="Times New Roman" w:cs="Times New Roman"/>
        </w:rPr>
        <w:t xml:space="preserve">. </w:t>
      </w:r>
    </w:p>
    <w:p w:rsidR="00492F8B" w:rsidRPr="007348CA" w:rsidRDefault="003C258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düzeydeki bu belirlemelere rağmen</w:t>
      </w:r>
      <w:r w:rsidR="006152B5">
        <w:rPr>
          <w:rFonts w:ascii="Times New Roman" w:hAnsi="Times New Roman" w:cs="Times New Roman"/>
        </w:rPr>
        <w:t>,</w:t>
      </w:r>
      <w:r w:rsidRPr="007348CA">
        <w:rPr>
          <w:rFonts w:ascii="Times New Roman" w:hAnsi="Times New Roman" w:cs="Times New Roman"/>
        </w:rPr>
        <w:t xml:space="preserve"> m</w:t>
      </w:r>
      <w:r w:rsidR="00C17B4B" w:rsidRPr="007348CA">
        <w:rPr>
          <w:rFonts w:ascii="Times New Roman" w:hAnsi="Times New Roman" w:cs="Times New Roman"/>
        </w:rPr>
        <w:t xml:space="preserve">ülteci statüsünü belirleme konusundaki yetki ve </w:t>
      </w:r>
      <w:r w:rsidRPr="007348CA">
        <w:rPr>
          <w:rFonts w:ascii="Times New Roman" w:hAnsi="Times New Roman" w:cs="Times New Roman"/>
        </w:rPr>
        <w:t>usul</w:t>
      </w:r>
      <w:r w:rsidR="00D01E3F" w:rsidRPr="007348CA">
        <w:rPr>
          <w:rFonts w:ascii="Times New Roman" w:hAnsi="Times New Roman" w:cs="Times New Roman"/>
        </w:rPr>
        <w:t xml:space="preserve"> </w:t>
      </w:r>
      <w:r w:rsidRPr="007348CA">
        <w:rPr>
          <w:rFonts w:ascii="Times New Roman" w:hAnsi="Times New Roman" w:cs="Times New Roman"/>
        </w:rPr>
        <w:t>ülkelerin</w:t>
      </w:r>
      <w:r w:rsidR="00C17B4B" w:rsidRPr="007348CA">
        <w:rPr>
          <w:rFonts w:ascii="Times New Roman" w:hAnsi="Times New Roman" w:cs="Times New Roman"/>
        </w:rPr>
        <w:t xml:space="preserve"> iç hukukuna göre farklılık </w:t>
      </w:r>
      <w:r w:rsidRPr="007348CA">
        <w:rPr>
          <w:rFonts w:ascii="Times New Roman" w:hAnsi="Times New Roman" w:cs="Times New Roman"/>
        </w:rPr>
        <w:t>gösterebilmektedir</w:t>
      </w:r>
      <w:r w:rsidR="00BF3141" w:rsidRPr="007348CA">
        <w:rPr>
          <w:rFonts w:ascii="Times New Roman" w:hAnsi="Times New Roman" w:cs="Times New Roman"/>
        </w:rPr>
        <w:t xml:space="preserve">. </w:t>
      </w:r>
      <w:r w:rsidRPr="007348CA">
        <w:rPr>
          <w:rFonts w:ascii="Times New Roman" w:hAnsi="Times New Roman" w:cs="Times New Roman"/>
        </w:rPr>
        <w:t>Ülkelerin</w:t>
      </w:r>
      <w:r w:rsidR="00C17B4B" w:rsidRPr="007348CA">
        <w:rPr>
          <w:rFonts w:ascii="Times New Roman" w:hAnsi="Times New Roman" w:cs="Times New Roman"/>
        </w:rPr>
        <w:t xml:space="preserve"> </w:t>
      </w:r>
      <w:r w:rsidR="00933416" w:rsidRPr="007348CA">
        <w:rPr>
          <w:rFonts w:ascii="Times New Roman" w:hAnsi="Times New Roman" w:cs="Times New Roman"/>
        </w:rPr>
        <w:t>sorumlu</w:t>
      </w:r>
      <w:r w:rsidR="00C17B4B" w:rsidRPr="007348CA">
        <w:rPr>
          <w:rFonts w:ascii="Times New Roman" w:hAnsi="Times New Roman" w:cs="Times New Roman"/>
        </w:rPr>
        <w:t xml:space="preserve"> kurumları yanında BMMYK</w:t>
      </w:r>
      <w:r w:rsidR="003224A8">
        <w:rPr>
          <w:rFonts w:ascii="Times New Roman" w:hAnsi="Times New Roman" w:cs="Times New Roman"/>
        </w:rPr>
        <w:t>'</w:t>
      </w:r>
      <w:r w:rsidR="00C17B4B" w:rsidRPr="007348CA">
        <w:rPr>
          <w:rFonts w:ascii="Times New Roman" w:hAnsi="Times New Roman" w:cs="Times New Roman"/>
        </w:rPr>
        <w:t xml:space="preserve">da mülteci statüsü belirlemede </w:t>
      </w:r>
      <w:r w:rsidRPr="007348CA">
        <w:rPr>
          <w:rFonts w:ascii="Times New Roman" w:hAnsi="Times New Roman" w:cs="Times New Roman"/>
        </w:rPr>
        <w:t>yetkilidir</w:t>
      </w:r>
      <w:r w:rsidR="00BF3141" w:rsidRPr="007348CA">
        <w:rPr>
          <w:rFonts w:ascii="Times New Roman" w:hAnsi="Times New Roman" w:cs="Times New Roman"/>
        </w:rPr>
        <w:t xml:space="preserve">. </w:t>
      </w:r>
      <w:r w:rsidRPr="007348CA">
        <w:rPr>
          <w:rFonts w:ascii="Times New Roman" w:hAnsi="Times New Roman" w:cs="Times New Roman"/>
        </w:rPr>
        <w:t>Kimi</w:t>
      </w:r>
      <w:r w:rsidR="00C17B4B" w:rsidRPr="007348CA">
        <w:rPr>
          <w:rFonts w:ascii="Times New Roman" w:hAnsi="Times New Roman" w:cs="Times New Roman"/>
        </w:rPr>
        <w:t xml:space="preserve"> zaman ilgili ülkeler</w:t>
      </w:r>
      <w:r w:rsidR="00D01E3F" w:rsidRPr="007348CA">
        <w:rPr>
          <w:rFonts w:ascii="Times New Roman" w:hAnsi="Times New Roman" w:cs="Times New Roman"/>
        </w:rPr>
        <w:t xml:space="preserve">, </w:t>
      </w:r>
      <w:r w:rsidR="00C17B4B" w:rsidRPr="007348CA">
        <w:rPr>
          <w:rFonts w:ascii="Times New Roman" w:hAnsi="Times New Roman" w:cs="Times New Roman"/>
        </w:rPr>
        <w:t>BMMYK'dan statü belirleme görevini üstlenmesini isteyebilmekte veya uluslararası mülteci düzenlemelerine taraf olmayan ülkeler ile BMMYK 'nın ilgi alanına giren mülteciler için BMMYK re</w:t>
      </w:r>
      <w:r w:rsidR="006019C6" w:rsidRPr="007348CA">
        <w:rPr>
          <w:rFonts w:ascii="Times New Roman" w:hAnsi="Times New Roman" w:cs="Times New Roman"/>
        </w:rPr>
        <w:t>'</w:t>
      </w:r>
      <w:r w:rsidR="00C17B4B" w:rsidRPr="007348CA">
        <w:rPr>
          <w:rFonts w:ascii="Times New Roman" w:hAnsi="Times New Roman" w:cs="Times New Roman"/>
        </w:rPr>
        <w:t>sen bu görevi üstlenebilmektedir</w:t>
      </w:r>
      <w:r w:rsidR="005A62FC">
        <w:rPr>
          <w:rFonts w:ascii="Times New Roman" w:hAnsi="Times New Roman" w:cs="Times New Roman"/>
        </w:rPr>
        <w:t xml:space="preserve"> </w:t>
      </w:r>
      <w:r w:rsidR="00D01E3F" w:rsidRPr="007348CA">
        <w:rPr>
          <w:rFonts w:ascii="Times New Roman" w:hAnsi="Times New Roman" w:cs="Times New Roman"/>
        </w:rPr>
        <w:t>(</w:t>
      </w:r>
      <w:r w:rsidR="00C17B4B" w:rsidRPr="007348CA">
        <w:rPr>
          <w:rFonts w:ascii="Times New Roman" w:hAnsi="Times New Roman" w:cs="Times New Roman"/>
        </w:rPr>
        <w:t>UNHRC</w:t>
      </w:r>
      <w:r w:rsidR="00D01E3F" w:rsidRPr="007348CA">
        <w:rPr>
          <w:rFonts w:ascii="Times New Roman" w:hAnsi="Times New Roman" w:cs="Times New Roman"/>
        </w:rPr>
        <w:t xml:space="preserve">, </w:t>
      </w:r>
      <w:r w:rsidR="00C17B4B" w:rsidRPr="007348CA">
        <w:rPr>
          <w:rFonts w:ascii="Times New Roman" w:hAnsi="Times New Roman" w:cs="Times New Roman"/>
        </w:rPr>
        <w:t>2005</w:t>
      </w:r>
      <w:r w:rsidR="00685C1D" w:rsidRPr="007348CA">
        <w:rPr>
          <w:rFonts w:ascii="Times New Roman" w:hAnsi="Times New Roman" w:cs="Times New Roman"/>
        </w:rPr>
        <w:t>a</w:t>
      </w:r>
      <w:r w:rsidR="00C836E0" w:rsidRPr="007348CA">
        <w:rPr>
          <w:rFonts w:ascii="Times New Roman" w:hAnsi="Times New Roman" w:cs="Times New Roman"/>
        </w:rPr>
        <w:t xml:space="preserve">: </w:t>
      </w:r>
      <w:r w:rsidR="00C17B4B" w:rsidRPr="007348CA">
        <w:rPr>
          <w:rFonts w:ascii="Times New Roman" w:hAnsi="Times New Roman" w:cs="Times New Roman"/>
        </w:rPr>
        <w:t>62)</w:t>
      </w:r>
      <w:r w:rsidR="00BF3141" w:rsidRPr="007348CA">
        <w:rPr>
          <w:rFonts w:ascii="Times New Roman" w:hAnsi="Times New Roman" w:cs="Times New Roman"/>
        </w:rPr>
        <w:t xml:space="preserve">. </w:t>
      </w:r>
    </w:p>
    <w:p w:rsidR="00BC55E0" w:rsidRPr="007348CA" w:rsidRDefault="003C258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w:t>
      </w:r>
      <w:r w:rsidR="00D01E3F" w:rsidRPr="007348CA">
        <w:rPr>
          <w:rFonts w:ascii="Times New Roman" w:hAnsi="Times New Roman" w:cs="Times New Roman"/>
        </w:rPr>
        <w:t xml:space="preserve">, </w:t>
      </w:r>
      <w:r w:rsidRPr="007348CA">
        <w:rPr>
          <w:rFonts w:ascii="Times New Roman" w:hAnsi="Times New Roman" w:cs="Times New Roman"/>
        </w:rPr>
        <w:t>Genel</w:t>
      </w:r>
      <w:r w:rsidR="00BC55E0" w:rsidRPr="007348CA">
        <w:rPr>
          <w:rFonts w:ascii="Times New Roman" w:hAnsi="Times New Roman" w:cs="Times New Roman"/>
        </w:rPr>
        <w:t xml:space="preserve"> Kurul'un yardımcı bir organı olup huku</w:t>
      </w:r>
      <w:r w:rsidR="00BE5C89" w:rsidRPr="007348CA">
        <w:rPr>
          <w:rFonts w:ascii="Times New Roman" w:hAnsi="Times New Roman" w:cs="Times New Roman"/>
        </w:rPr>
        <w:t>k</w:t>
      </w:r>
      <w:r w:rsidR="00BC55E0" w:rsidRPr="007348CA">
        <w:rPr>
          <w:rFonts w:ascii="Times New Roman" w:hAnsi="Times New Roman" w:cs="Times New Roman"/>
        </w:rPr>
        <w:t xml:space="preserve">sal olarak tüzel kişiliğe </w:t>
      </w:r>
      <w:r w:rsidRPr="007348CA">
        <w:rPr>
          <w:rFonts w:ascii="Times New Roman" w:hAnsi="Times New Roman" w:cs="Times New Roman"/>
        </w:rPr>
        <w:t>sahiptir</w:t>
      </w:r>
      <w:r w:rsidR="00BF3141" w:rsidRPr="007348CA">
        <w:rPr>
          <w:rFonts w:ascii="Times New Roman" w:hAnsi="Times New Roman" w:cs="Times New Roman"/>
        </w:rPr>
        <w:t>.</w:t>
      </w:r>
      <w:r w:rsidRPr="007348CA">
        <w:rPr>
          <w:rFonts w:ascii="Times New Roman" w:hAnsi="Times New Roman" w:cs="Times New Roman"/>
        </w:rPr>
        <w:t xml:space="preserve"> Bu</w:t>
      </w:r>
      <w:r w:rsidR="00BC55E0" w:rsidRPr="007348CA">
        <w:rPr>
          <w:rFonts w:ascii="Times New Roman" w:hAnsi="Times New Roman" w:cs="Times New Roman"/>
        </w:rPr>
        <w:t xml:space="preserve"> nedenle kişi ve grupların tüzük kapsamında mültecilik durumunu </w:t>
      </w:r>
      <w:r w:rsidRPr="007348CA">
        <w:rPr>
          <w:rFonts w:ascii="Times New Roman" w:hAnsi="Times New Roman" w:cs="Times New Roman"/>
        </w:rPr>
        <w:t>değerlendirmektedir</w:t>
      </w:r>
      <w:r w:rsidR="00BF3141" w:rsidRPr="007348CA">
        <w:rPr>
          <w:rFonts w:ascii="Times New Roman" w:hAnsi="Times New Roman" w:cs="Times New Roman"/>
        </w:rPr>
        <w:t>.</w:t>
      </w:r>
      <w:r w:rsidRPr="007348CA">
        <w:rPr>
          <w:rFonts w:ascii="Times New Roman" w:hAnsi="Times New Roman" w:cs="Times New Roman"/>
        </w:rPr>
        <w:t xml:space="preserve"> Bu</w:t>
      </w:r>
      <w:r w:rsidR="00BC55E0" w:rsidRPr="007348CA">
        <w:rPr>
          <w:rFonts w:ascii="Times New Roman" w:hAnsi="Times New Roman" w:cs="Times New Roman"/>
        </w:rPr>
        <w:t xml:space="preserve"> değerlendirme sonucu</w:t>
      </w:r>
      <w:r w:rsidR="006152B5">
        <w:rPr>
          <w:rFonts w:ascii="Times New Roman" w:hAnsi="Times New Roman" w:cs="Times New Roman"/>
        </w:rPr>
        <w:t>,</w:t>
      </w:r>
      <w:r w:rsidR="00BC55E0" w:rsidRPr="007348CA">
        <w:rPr>
          <w:rFonts w:ascii="Times New Roman" w:hAnsi="Times New Roman" w:cs="Times New Roman"/>
        </w:rPr>
        <w:t xml:space="preserve"> devletler açısından bağlayıcılığı </w:t>
      </w:r>
      <w:r w:rsidRPr="007348CA">
        <w:rPr>
          <w:rFonts w:ascii="Times New Roman" w:hAnsi="Times New Roman" w:cs="Times New Roman"/>
        </w:rPr>
        <w:t>bulunmamaktadır</w:t>
      </w:r>
      <w:r w:rsidR="00BF3141" w:rsidRPr="007348CA">
        <w:rPr>
          <w:rFonts w:ascii="Times New Roman" w:hAnsi="Times New Roman" w:cs="Times New Roman"/>
        </w:rPr>
        <w:t xml:space="preserve">. </w:t>
      </w:r>
      <w:r w:rsidRPr="007348CA">
        <w:rPr>
          <w:rFonts w:ascii="Times New Roman" w:hAnsi="Times New Roman" w:cs="Times New Roman"/>
        </w:rPr>
        <w:t>Ancak</w:t>
      </w:r>
      <w:r w:rsidR="00BC55E0" w:rsidRPr="007348CA">
        <w:rPr>
          <w:rFonts w:ascii="Times New Roman" w:hAnsi="Times New Roman" w:cs="Times New Roman"/>
        </w:rPr>
        <w:t xml:space="preserve"> kabul ve koruma görevlerini devletler </w:t>
      </w:r>
      <w:r w:rsidRPr="007348CA">
        <w:rPr>
          <w:rFonts w:ascii="Times New Roman" w:hAnsi="Times New Roman" w:cs="Times New Roman"/>
        </w:rPr>
        <w:t>üstlendiğinden</w:t>
      </w:r>
      <w:r w:rsidR="006152B5">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BMMYK</w:t>
      </w:r>
      <w:r w:rsidR="00BC55E0" w:rsidRPr="007348CA">
        <w:rPr>
          <w:rFonts w:ascii="Times New Roman" w:hAnsi="Times New Roman" w:cs="Times New Roman"/>
        </w:rPr>
        <w:t xml:space="preserve"> bu süreçte devletler ile ortak çalışmalar </w:t>
      </w:r>
      <w:r w:rsidRPr="007348CA">
        <w:rPr>
          <w:rFonts w:ascii="Times New Roman" w:hAnsi="Times New Roman" w:cs="Times New Roman"/>
        </w:rPr>
        <w:t>yapmaktadır</w:t>
      </w:r>
      <w:r w:rsidR="00D01E3F" w:rsidRPr="007348CA">
        <w:rPr>
          <w:rFonts w:ascii="Times New Roman" w:hAnsi="Times New Roman" w:cs="Times New Roman"/>
        </w:rPr>
        <w:t xml:space="preserve"> (</w:t>
      </w:r>
      <w:r w:rsidR="00BC55E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BC55E0" w:rsidRPr="007348CA">
        <w:rPr>
          <w:rFonts w:ascii="Times New Roman" w:hAnsi="Times New Roman" w:cs="Times New Roman"/>
        </w:rPr>
        <w:t>2010</w:t>
      </w:r>
      <w:r w:rsidR="00C836E0" w:rsidRPr="007348CA">
        <w:rPr>
          <w:rFonts w:ascii="Times New Roman" w:hAnsi="Times New Roman" w:cs="Times New Roman"/>
        </w:rPr>
        <w:t xml:space="preserve">: </w:t>
      </w:r>
      <w:r w:rsidR="00BC55E0" w:rsidRPr="007348CA">
        <w:rPr>
          <w:rFonts w:ascii="Times New Roman" w:hAnsi="Times New Roman" w:cs="Times New Roman"/>
        </w:rPr>
        <w:t>32)</w:t>
      </w:r>
      <w:r w:rsidR="00BF3141" w:rsidRPr="007348CA">
        <w:rPr>
          <w:rFonts w:ascii="Times New Roman" w:hAnsi="Times New Roman" w:cs="Times New Roman"/>
        </w:rPr>
        <w:t xml:space="preserve">. </w:t>
      </w:r>
    </w:p>
    <w:p w:rsidR="00360F78" w:rsidRPr="007348CA" w:rsidRDefault="003C258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Tüzükte</w:t>
      </w:r>
      <w:r w:rsidR="00D01E3F" w:rsidRPr="007348CA">
        <w:rPr>
          <w:rFonts w:ascii="Times New Roman" w:hAnsi="Times New Roman" w:cs="Times New Roman"/>
        </w:rPr>
        <w:t xml:space="preserve">, </w:t>
      </w:r>
      <w:r w:rsidRPr="007348CA">
        <w:rPr>
          <w:rFonts w:ascii="Times New Roman" w:hAnsi="Times New Roman" w:cs="Times New Roman"/>
        </w:rPr>
        <w:t>BMMYK</w:t>
      </w:r>
      <w:r w:rsidR="00360F78" w:rsidRPr="007348CA">
        <w:rPr>
          <w:rFonts w:ascii="Times New Roman" w:hAnsi="Times New Roman" w:cs="Times New Roman"/>
        </w:rPr>
        <w:t xml:space="preserve"> 'nın sorumluluk alanına </w:t>
      </w:r>
      <w:r w:rsidRPr="007348CA">
        <w:rPr>
          <w:rFonts w:ascii="Times New Roman" w:hAnsi="Times New Roman" w:cs="Times New Roman"/>
        </w:rPr>
        <w:t>giren mülteci</w:t>
      </w:r>
      <w:r w:rsidR="00360F78" w:rsidRPr="007348CA">
        <w:rPr>
          <w:rFonts w:ascii="Times New Roman" w:hAnsi="Times New Roman" w:cs="Times New Roman"/>
        </w:rPr>
        <w:t xml:space="preserve"> tanımlamaları yapılmıştır</w:t>
      </w:r>
      <w:r w:rsidR="00BF3141" w:rsidRPr="007348CA">
        <w:rPr>
          <w:rFonts w:ascii="Times New Roman" w:hAnsi="Times New Roman" w:cs="Times New Roman"/>
        </w:rPr>
        <w:t xml:space="preserve">. </w:t>
      </w:r>
      <w:r w:rsidR="00360F78" w:rsidRPr="007348CA">
        <w:rPr>
          <w:rFonts w:ascii="Times New Roman" w:hAnsi="Times New Roman" w:cs="Times New Roman"/>
        </w:rPr>
        <w:t>Buna</w:t>
      </w:r>
      <w:r w:rsidR="00933416" w:rsidRPr="007348CA">
        <w:rPr>
          <w:rFonts w:ascii="Times New Roman" w:hAnsi="Times New Roman" w:cs="Times New Roman"/>
        </w:rPr>
        <w:t xml:space="preserve"> </w:t>
      </w:r>
      <w:r w:rsidR="008E5DFD" w:rsidRPr="007348CA">
        <w:rPr>
          <w:rFonts w:ascii="Times New Roman" w:hAnsi="Times New Roman" w:cs="Times New Roman"/>
        </w:rPr>
        <w:t>göre</w:t>
      </w:r>
      <w:r w:rsidRPr="007348CA">
        <w:rPr>
          <w:rFonts w:ascii="Times New Roman" w:hAnsi="Times New Roman" w:cs="Times New Roman"/>
        </w:rPr>
        <w:t xml:space="preserve"> tüzüğün</w:t>
      </w:r>
      <w:r w:rsidR="00360F78" w:rsidRPr="007348CA">
        <w:rPr>
          <w:rFonts w:ascii="Times New Roman" w:hAnsi="Times New Roman" w:cs="Times New Roman"/>
        </w:rPr>
        <w:t xml:space="preserve"> 6</w:t>
      </w:r>
      <w:r w:rsidR="00D01E3F" w:rsidRPr="007348CA">
        <w:rPr>
          <w:rFonts w:ascii="Times New Roman" w:hAnsi="Times New Roman" w:cs="Times New Roman"/>
        </w:rPr>
        <w:t>(</w:t>
      </w:r>
      <w:r w:rsidR="00360F78" w:rsidRPr="007348CA">
        <w:rPr>
          <w:rFonts w:ascii="Times New Roman" w:hAnsi="Times New Roman" w:cs="Times New Roman"/>
        </w:rPr>
        <w:t>A)</w:t>
      </w:r>
      <w:r w:rsidR="00D01E3F" w:rsidRPr="007348CA">
        <w:rPr>
          <w:rFonts w:ascii="Times New Roman" w:hAnsi="Times New Roman" w:cs="Times New Roman"/>
        </w:rPr>
        <w:t>(</w:t>
      </w:r>
      <w:r w:rsidR="00360F78" w:rsidRPr="007348CA">
        <w:rPr>
          <w:rFonts w:ascii="Times New Roman" w:hAnsi="Times New Roman" w:cs="Times New Roman"/>
        </w:rPr>
        <w:t>ii)</w:t>
      </w:r>
      <w:r w:rsidR="001E66E0">
        <w:rPr>
          <w:rFonts w:ascii="Times New Roman" w:hAnsi="Times New Roman" w:cs="Times New Roman"/>
        </w:rPr>
        <w:t>.</w:t>
      </w:r>
      <w:r w:rsidRPr="007348CA">
        <w:rPr>
          <w:rFonts w:ascii="Times New Roman" w:hAnsi="Times New Roman" w:cs="Times New Roman"/>
        </w:rPr>
        <w:t xml:space="preserve"> maddesinde</w:t>
      </w:r>
      <w:r w:rsidR="006152B5">
        <w:rPr>
          <w:rFonts w:ascii="Times New Roman" w:hAnsi="Times New Roman" w:cs="Times New Roman"/>
        </w:rPr>
        <w:t>,</w:t>
      </w:r>
      <w:r w:rsidRPr="007348CA">
        <w:rPr>
          <w:rFonts w:ascii="Times New Roman" w:hAnsi="Times New Roman" w:cs="Times New Roman"/>
        </w:rPr>
        <w:t xml:space="preserve"> “</w:t>
      </w:r>
      <w:r w:rsidR="00360F78" w:rsidRPr="007348CA">
        <w:rPr>
          <w:rFonts w:ascii="Times New Roman" w:hAnsi="Times New Roman" w:cs="Times New Roman"/>
          <w:i/>
        </w:rPr>
        <w:t xml:space="preserve">1 Ocak 1951 tarihinden önce meydana </w:t>
      </w:r>
      <w:r w:rsidRPr="007348CA">
        <w:rPr>
          <w:rFonts w:ascii="Times New Roman" w:hAnsi="Times New Roman" w:cs="Times New Roman"/>
          <w:i/>
        </w:rPr>
        <w:t>gelen olayların</w:t>
      </w:r>
      <w:r w:rsidR="00360F78" w:rsidRPr="007348CA">
        <w:rPr>
          <w:rFonts w:ascii="Times New Roman" w:hAnsi="Times New Roman" w:cs="Times New Roman"/>
          <w:i/>
        </w:rPr>
        <w:t xml:space="preserve"> sonucunda</w:t>
      </w:r>
      <w:r w:rsidR="00BF3141" w:rsidRPr="007348CA">
        <w:rPr>
          <w:rFonts w:ascii="Times New Roman" w:hAnsi="Times New Roman" w:cs="Times New Roman"/>
        </w:rPr>
        <w:t xml:space="preserve">. . . </w:t>
      </w:r>
      <w:r w:rsidR="00360F78" w:rsidRPr="007348CA">
        <w:rPr>
          <w:rFonts w:ascii="Times New Roman" w:hAnsi="Times New Roman" w:cs="Times New Roman"/>
        </w:rPr>
        <w:t>'' şeklinde tarih sınırlandırması yapılarak mülteci tanımı yapılırken</w:t>
      </w:r>
      <w:r w:rsidR="006152B5">
        <w:rPr>
          <w:rFonts w:ascii="Times New Roman" w:hAnsi="Times New Roman" w:cs="Times New Roman"/>
        </w:rPr>
        <w:t>;</w:t>
      </w:r>
      <w:r w:rsidR="00D01E3F" w:rsidRPr="007348CA">
        <w:rPr>
          <w:rFonts w:ascii="Times New Roman" w:hAnsi="Times New Roman" w:cs="Times New Roman"/>
        </w:rPr>
        <w:t xml:space="preserve"> </w:t>
      </w:r>
      <w:r w:rsidR="00360F78" w:rsidRPr="007348CA">
        <w:rPr>
          <w:rFonts w:ascii="Times New Roman" w:hAnsi="Times New Roman" w:cs="Times New Roman"/>
        </w:rPr>
        <w:t xml:space="preserve">aynı </w:t>
      </w:r>
      <w:r w:rsidR="00933416" w:rsidRPr="007348CA">
        <w:rPr>
          <w:rFonts w:ascii="Times New Roman" w:hAnsi="Times New Roman" w:cs="Times New Roman"/>
        </w:rPr>
        <w:t>t</w:t>
      </w:r>
      <w:r w:rsidR="001E66E0">
        <w:rPr>
          <w:rFonts w:ascii="Times New Roman" w:hAnsi="Times New Roman" w:cs="Times New Roman"/>
        </w:rPr>
        <w:t xml:space="preserve">üzüğün </w:t>
      </w:r>
      <w:r w:rsidR="00360F78" w:rsidRPr="007348CA">
        <w:rPr>
          <w:rFonts w:ascii="Times New Roman" w:hAnsi="Times New Roman" w:cs="Times New Roman"/>
        </w:rPr>
        <w:t>6</w:t>
      </w:r>
      <w:r w:rsidR="00D01E3F" w:rsidRPr="007348CA">
        <w:rPr>
          <w:rFonts w:ascii="Times New Roman" w:hAnsi="Times New Roman" w:cs="Times New Roman"/>
        </w:rPr>
        <w:t xml:space="preserve"> (</w:t>
      </w:r>
      <w:r w:rsidR="00360F78" w:rsidRPr="007348CA">
        <w:rPr>
          <w:rFonts w:ascii="Times New Roman" w:hAnsi="Times New Roman" w:cs="Times New Roman"/>
        </w:rPr>
        <w:t>B)</w:t>
      </w:r>
      <w:r w:rsidR="001E66E0">
        <w:rPr>
          <w:rFonts w:ascii="Times New Roman" w:hAnsi="Times New Roman" w:cs="Times New Roman"/>
        </w:rPr>
        <w:t>.maddesinde</w:t>
      </w:r>
      <w:r w:rsidR="006152B5">
        <w:rPr>
          <w:rFonts w:ascii="Times New Roman" w:hAnsi="Times New Roman" w:cs="Times New Roman"/>
        </w:rPr>
        <w:t>,</w:t>
      </w:r>
      <w:r w:rsidR="001E66E0">
        <w:rPr>
          <w:rFonts w:ascii="Times New Roman" w:hAnsi="Times New Roman" w:cs="Times New Roman"/>
        </w:rPr>
        <w:t xml:space="preserve"> </w:t>
      </w:r>
      <w:r w:rsidR="004573F4" w:rsidRPr="007348CA">
        <w:rPr>
          <w:rFonts w:ascii="Times New Roman" w:hAnsi="Times New Roman" w:cs="Times New Roman"/>
        </w:rPr>
        <w:t>herhangi</w:t>
      </w:r>
      <w:r w:rsidR="00360F78" w:rsidRPr="007348CA">
        <w:rPr>
          <w:rFonts w:ascii="Times New Roman" w:hAnsi="Times New Roman" w:cs="Times New Roman"/>
        </w:rPr>
        <w:t xml:space="preserve"> bir coğrafi veya tarih sınırlandırması yapılmayarak daha geniş ve </w:t>
      </w:r>
      <w:r w:rsidR="004573F4" w:rsidRPr="007348CA">
        <w:rPr>
          <w:rFonts w:ascii="Times New Roman" w:hAnsi="Times New Roman" w:cs="Times New Roman"/>
        </w:rPr>
        <w:t>evrensel nitelikte</w:t>
      </w:r>
      <w:r w:rsidR="00360F78" w:rsidRPr="007348CA">
        <w:rPr>
          <w:rFonts w:ascii="Times New Roman" w:hAnsi="Times New Roman" w:cs="Times New Roman"/>
        </w:rPr>
        <w:t xml:space="preserve"> mülteci tanımı yapılmıştır</w:t>
      </w:r>
      <w:r w:rsidR="00BF3141" w:rsidRPr="007348CA">
        <w:rPr>
          <w:rFonts w:ascii="Times New Roman" w:hAnsi="Times New Roman" w:cs="Times New Roman"/>
        </w:rPr>
        <w:t xml:space="preserve">. </w:t>
      </w:r>
    </w:p>
    <w:p w:rsidR="00360F78" w:rsidRPr="007348CA" w:rsidRDefault="00360F78" w:rsidP="00BE3C92">
      <w:pPr>
        <w:pStyle w:val="AralkYok"/>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rPr>
        <w:lastRenderedPageBreak/>
        <w:t>Tüzüğün 3</w:t>
      </w:r>
      <w:r w:rsidR="00BF3141" w:rsidRPr="007348CA">
        <w:rPr>
          <w:rFonts w:ascii="Times New Roman" w:hAnsi="Times New Roman" w:cs="Times New Roman"/>
        </w:rPr>
        <w:t xml:space="preserve">. </w:t>
      </w:r>
      <w:r w:rsidRPr="007348CA">
        <w:rPr>
          <w:rFonts w:ascii="Times New Roman" w:hAnsi="Times New Roman" w:cs="Times New Roman"/>
        </w:rPr>
        <w:t>maddesinde</w:t>
      </w:r>
      <w:r w:rsidR="00120D20">
        <w:rPr>
          <w:rFonts w:ascii="Times New Roman" w:hAnsi="Times New Roman" w:cs="Times New Roman"/>
        </w:rPr>
        <w:t>,</w:t>
      </w:r>
      <w:r w:rsidRPr="007348CA">
        <w:rPr>
          <w:rFonts w:ascii="Times New Roman" w:hAnsi="Times New Roman" w:cs="Times New Roman"/>
        </w:rPr>
        <w:t xml:space="preserve"> </w:t>
      </w:r>
      <w:r w:rsidR="003C258A" w:rsidRPr="007348CA">
        <w:rPr>
          <w:rFonts w:ascii="Times New Roman" w:hAnsi="Times New Roman" w:cs="Times New Roman"/>
        </w:rPr>
        <w:t>BMMYK’nın</w:t>
      </w:r>
      <w:r w:rsidR="00D01E3F" w:rsidRPr="007348CA">
        <w:rPr>
          <w:rFonts w:ascii="Times New Roman" w:hAnsi="Times New Roman" w:cs="Times New Roman"/>
        </w:rPr>
        <w:t xml:space="preserve"> </w:t>
      </w:r>
      <w:r w:rsidRPr="007348CA">
        <w:rPr>
          <w:rFonts w:ascii="Times New Roman" w:hAnsi="Times New Roman" w:cs="Times New Roman"/>
        </w:rPr>
        <w:t>''</w:t>
      </w:r>
      <w:r w:rsidRPr="007348CA">
        <w:rPr>
          <w:rFonts w:ascii="Times New Roman" w:hAnsi="Times New Roman" w:cs="Times New Roman"/>
          <w:i/>
        </w:rPr>
        <w:t>Genel Kurul veya Ekonomik ve Sosyal Konsey tarafından verilen politika talimatlarını</w:t>
      </w:r>
      <w:r w:rsidR="008E5DFD" w:rsidRPr="007348CA">
        <w:rPr>
          <w:rFonts w:ascii="Times New Roman" w:hAnsi="Times New Roman" w:cs="Times New Roman"/>
          <w:i/>
        </w:rPr>
        <w:t xml:space="preserve">" </w:t>
      </w:r>
      <w:r w:rsidRPr="007348CA">
        <w:rPr>
          <w:rFonts w:ascii="Times New Roman" w:hAnsi="Times New Roman" w:cs="Times New Roman"/>
          <w:shd w:val="clear" w:color="auto" w:fill="FFFFFF"/>
        </w:rPr>
        <w:t xml:space="preserve">izleyeceği </w:t>
      </w:r>
      <w:r w:rsidR="003C258A" w:rsidRPr="007348CA">
        <w:rPr>
          <w:rFonts w:ascii="Times New Roman" w:hAnsi="Times New Roman" w:cs="Times New Roman"/>
          <w:shd w:val="clear" w:color="auto" w:fill="FFFFFF"/>
        </w:rPr>
        <w:t>belirtilmektedir</w:t>
      </w:r>
      <w:r w:rsidR="00BF3141" w:rsidRPr="007348CA">
        <w:rPr>
          <w:rFonts w:ascii="Times New Roman" w:hAnsi="Times New Roman" w:cs="Times New Roman"/>
          <w:shd w:val="clear" w:color="auto" w:fill="FFFFFF"/>
        </w:rPr>
        <w:t>.</w:t>
      </w:r>
      <w:r w:rsidR="003C258A" w:rsidRPr="007348CA">
        <w:rPr>
          <w:rFonts w:ascii="Times New Roman" w:hAnsi="Times New Roman" w:cs="Times New Roman"/>
          <w:shd w:val="clear" w:color="auto" w:fill="FFFFFF"/>
        </w:rPr>
        <w:t xml:space="preserve"> Bu</w:t>
      </w:r>
      <w:r w:rsidRPr="007348CA">
        <w:rPr>
          <w:rFonts w:ascii="Times New Roman" w:hAnsi="Times New Roman" w:cs="Times New Roman"/>
          <w:shd w:val="clear" w:color="auto" w:fill="FFFFFF"/>
        </w:rPr>
        <w:t xml:space="preserve"> doğrultuda</w:t>
      </w:r>
      <w:r w:rsidR="008E5DFD"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BM Genel Kurulu'nun 1957 yılındaki kararı</w:t>
      </w:r>
      <w:r w:rsidR="00655CA0" w:rsidRPr="007348CA">
        <w:rPr>
          <w:rStyle w:val="DipnotBavurusu"/>
          <w:rFonts w:ascii="Times New Roman" w:hAnsi="Times New Roman" w:cs="Times New Roman"/>
          <w:shd w:val="clear" w:color="auto" w:fill="FFFFFF"/>
        </w:rPr>
        <w:footnoteReference w:id="6"/>
      </w:r>
      <w:r w:rsidR="008E5DFD" w:rsidRPr="007348CA">
        <w:rPr>
          <w:rFonts w:ascii="Times New Roman" w:hAnsi="Times New Roman" w:cs="Times New Roman"/>
          <w:shd w:val="clear" w:color="auto" w:fill="FFFFFF"/>
        </w:rPr>
        <w:t xml:space="preserve"> </w:t>
      </w:r>
      <w:r w:rsidR="004573F4" w:rsidRPr="007348CA">
        <w:rPr>
          <w:rFonts w:ascii="Times New Roman" w:hAnsi="Times New Roman" w:cs="Times New Roman"/>
          <w:shd w:val="clear" w:color="auto" w:fill="FFFFFF"/>
        </w:rPr>
        <w:t>ile</w:t>
      </w:r>
      <w:r w:rsidR="008E5DFD" w:rsidRPr="007348CA">
        <w:rPr>
          <w:rFonts w:ascii="Times New Roman" w:hAnsi="Times New Roman" w:cs="Times New Roman"/>
          <w:shd w:val="clear" w:color="auto" w:fill="FFFFFF"/>
        </w:rPr>
        <w:t xml:space="preserve"> </w:t>
      </w:r>
      <w:r w:rsidR="00A94C34"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dostça girişim</w:t>
      </w:r>
      <w:r w:rsidR="00D01E3F" w:rsidRPr="007348CA">
        <w:rPr>
          <w:rFonts w:ascii="Times New Roman" w:hAnsi="Times New Roman" w:cs="Times New Roman"/>
          <w:shd w:val="clear" w:color="auto" w:fill="FFFFFF"/>
        </w:rPr>
        <w:t xml:space="preserve"> (</w:t>
      </w:r>
      <w:r w:rsidR="008E5DFD" w:rsidRPr="007348CA">
        <w:rPr>
          <w:rFonts w:ascii="Times New Roman" w:hAnsi="Times New Roman" w:cs="Times New Roman"/>
          <w:shd w:val="clear" w:color="auto" w:fill="FFFFFF"/>
        </w:rPr>
        <w:t>good offices)</w:t>
      </w:r>
      <w:r w:rsidR="00A94C34" w:rsidRPr="007348CA">
        <w:rPr>
          <w:rFonts w:ascii="Times New Roman" w:hAnsi="Times New Roman" w:cs="Times New Roman"/>
          <w:shd w:val="clear" w:color="auto" w:fill="FFFFFF"/>
        </w:rPr>
        <w:t>"</w:t>
      </w:r>
      <w:r w:rsidR="008E5DFD" w:rsidRPr="007348CA">
        <w:rPr>
          <w:rFonts w:ascii="Times New Roman" w:hAnsi="Times New Roman" w:cs="Times New Roman"/>
          <w:i/>
          <w:shd w:val="clear" w:color="auto" w:fill="FFFFFF"/>
        </w:rPr>
        <w:t xml:space="preserve"> </w:t>
      </w:r>
      <w:r w:rsidRPr="007348CA">
        <w:rPr>
          <w:rFonts w:ascii="Times New Roman" w:hAnsi="Times New Roman" w:cs="Times New Roman"/>
          <w:shd w:val="clear" w:color="auto" w:fill="FFFFFF"/>
        </w:rPr>
        <w:t xml:space="preserve">olarak adlandırılan uygulama ile mülteci tanımına girmemesine rağmen uluslararası toplumun ilgi alanına giren kişilere de uluslararası </w:t>
      </w:r>
      <w:r w:rsidR="004573F4" w:rsidRPr="007348CA">
        <w:rPr>
          <w:rFonts w:ascii="Times New Roman" w:hAnsi="Times New Roman" w:cs="Times New Roman"/>
          <w:shd w:val="clear" w:color="auto" w:fill="FFFFFF"/>
        </w:rPr>
        <w:t>yardım sorumluluğu</w:t>
      </w:r>
      <w:r w:rsidR="00933416"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verilmiştir</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Bu</w:t>
      </w:r>
      <w:r w:rsidR="00933416" w:rsidRPr="007348CA">
        <w:rPr>
          <w:rFonts w:ascii="Times New Roman" w:hAnsi="Times New Roman" w:cs="Times New Roman"/>
          <w:shd w:val="clear" w:color="auto" w:fill="FFFFFF"/>
        </w:rPr>
        <w:t xml:space="preserve"> </w:t>
      </w:r>
      <w:r w:rsidR="003C258A" w:rsidRPr="007348CA">
        <w:rPr>
          <w:rFonts w:ascii="Times New Roman" w:hAnsi="Times New Roman" w:cs="Times New Roman"/>
          <w:shd w:val="clear" w:color="auto" w:fill="FFFFFF"/>
        </w:rPr>
        <w:t>uygulama</w:t>
      </w:r>
      <w:r w:rsidR="006152B5">
        <w:rPr>
          <w:rFonts w:ascii="Times New Roman" w:hAnsi="Times New Roman" w:cs="Times New Roman"/>
          <w:shd w:val="clear" w:color="auto" w:fill="FFFFFF"/>
        </w:rPr>
        <w:t>,</w:t>
      </w:r>
      <w:r w:rsidR="003C258A" w:rsidRPr="007348CA">
        <w:rPr>
          <w:rFonts w:ascii="Times New Roman" w:hAnsi="Times New Roman" w:cs="Times New Roman"/>
          <w:shd w:val="clear" w:color="auto" w:fill="FFFFFF"/>
        </w:rPr>
        <w:t xml:space="preserve"> zamanla</w:t>
      </w:r>
      <w:r w:rsidRPr="007348CA">
        <w:rPr>
          <w:rFonts w:ascii="Times New Roman" w:hAnsi="Times New Roman" w:cs="Times New Roman"/>
          <w:shd w:val="clear" w:color="auto" w:fill="FFFFFF"/>
        </w:rPr>
        <w:t xml:space="preserve"> </w:t>
      </w:r>
      <w:r w:rsidR="00A94C34"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BMMYK'</w:t>
      </w:r>
      <w:r w:rsidR="001E66E0">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nın ilgi alanına giren mülteciler</w:t>
      </w:r>
      <w:r w:rsidR="00A94C34" w:rsidRPr="007348CA">
        <w:rPr>
          <w:rFonts w:ascii="Times New Roman" w:hAnsi="Times New Roman" w:cs="Times New Roman"/>
          <w:shd w:val="clear" w:color="auto" w:fill="FFFFFF"/>
        </w:rPr>
        <w:t>"</w:t>
      </w:r>
      <w:r w:rsidR="008E5DFD" w:rsidRPr="007348CA">
        <w:rPr>
          <w:rFonts w:ascii="Times New Roman" w:hAnsi="Times New Roman" w:cs="Times New Roman"/>
          <w:i/>
          <w:shd w:val="clear" w:color="auto" w:fill="FFFFFF"/>
        </w:rPr>
        <w:t xml:space="preserve"> </w:t>
      </w:r>
      <w:r w:rsidRPr="007348CA">
        <w:rPr>
          <w:rFonts w:ascii="Times New Roman" w:hAnsi="Times New Roman" w:cs="Times New Roman"/>
          <w:shd w:val="clear" w:color="auto" w:fill="FFFFFF"/>
        </w:rPr>
        <w:t>adında sürdürülmektedir</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BMMYK'</w:t>
      </w:r>
      <w:r w:rsidR="001E66E0">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 xml:space="preserve">nın ilgi alanına giren kişileri belirlerken özellikle kitlesel sığınma </w:t>
      </w:r>
      <w:r w:rsidR="00933416" w:rsidRPr="007348CA">
        <w:rPr>
          <w:rFonts w:ascii="Times New Roman" w:hAnsi="Times New Roman" w:cs="Times New Roman"/>
          <w:shd w:val="clear" w:color="auto" w:fill="FFFFFF"/>
        </w:rPr>
        <w:t>akım</w:t>
      </w:r>
      <w:r w:rsidR="003C258A" w:rsidRPr="007348CA">
        <w:rPr>
          <w:rFonts w:ascii="Times New Roman" w:hAnsi="Times New Roman" w:cs="Times New Roman"/>
          <w:shd w:val="clear" w:color="auto" w:fill="FFFFFF"/>
        </w:rPr>
        <w:t>larında</w:t>
      </w:r>
      <w:r w:rsidR="00D01E3F" w:rsidRPr="007348CA">
        <w:rPr>
          <w:rFonts w:ascii="Times New Roman" w:hAnsi="Times New Roman" w:cs="Times New Roman"/>
          <w:shd w:val="clear" w:color="auto" w:fill="FFFFFF"/>
        </w:rPr>
        <w:t xml:space="preserve"> </w:t>
      </w:r>
      <w:r w:rsidR="008E5DFD" w:rsidRPr="007348CA">
        <w:rPr>
          <w:rFonts w:ascii="Times New Roman" w:hAnsi="Times New Roman" w:cs="Times New Roman"/>
          <w:shd w:val="clear" w:color="auto" w:fill="FFFFFF"/>
        </w:rPr>
        <w:t>kullanılan haklı z</w:t>
      </w:r>
      <w:r w:rsidRPr="007348CA">
        <w:rPr>
          <w:rFonts w:ascii="Times New Roman" w:hAnsi="Times New Roman" w:cs="Times New Roman"/>
          <w:shd w:val="clear" w:color="auto" w:fill="FFFFFF"/>
        </w:rPr>
        <w:t>ulüm görme korkusu ölçütü yerine</w:t>
      </w:r>
      <w:r w:rsidR="005A62FC">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koruma noksanlığının esas alınmasının gerektiği vurgulanmaktadır</w:t>
      </w:r>
      <w:r w:rsidR="00D01E3F" w:rsidRPr="007348CA">
        <w:rPr>
          <w:rFonts w:ascii="Times New Roman" w:hAnsi="Times New Roman" w:cs="Times New Roman"/>
          <w:shd w:val="clear" w:color="auto" w:fill="FFFFFF"/>
        </w:rPr>
        <w:t xml:space="preserve"> (</w:t>
      </w:r>
      <w:r w:rsidR="003C258A" w:rsidRPr="007348CA">
        <w:rPr>
          <w:rFonts w:ascii="Times New Roman" w:hAnsi="Times New Roman" w:cs="Times New Roman"/>
        </w:rPr>
        <w:t xml:space="preserve"> </w:t>
      </w:r>
      <w:r w:rsidR="00EA7D42" w:rsidRPr="007348CA">
        <w:rPr>
          <w:rFonts w:ascii="Times New Roman" w:hAnsi="Times New Roman" w:cs="Times New Roman"/>
        </w:rPr>
        <w:t>Lauterpacht ve Bethlehem</w:t>
      </w:r>
      <w:r w:rsidR="00D01E3F" w:rsidRPr="007348CA">
        <w:rPr>
          <w:rFonts w:ascii="Times New Roman" w:hAnsi="Times New Roman" w:cs="Times New Roman"/>
        </w:rPr>
        <w:t xml:space="preserve">, </w:t>
      </w:r>
      <w:r w:rsidR="004917E7" w:rsidRPr="007348CA">
        <w:rPr>
          <w:rFonts w:ascii="Times New Roman" w:hAnsi="Times New Roman" w:cs="Times New Roman"/>
        </w:rPr>
        <w:t>2003</w:t>
      </w:r>
      <w:r w:rsidR="00C836E0" w:rsidRPr="007348CA">
        <w:rPr>
          <w:rFonts w:ascii="Times New Roman" w:hAnsi="Times New Roman" w:cs="Times New Roman"/>
        </w:rPr>
        <w:t xml:space="preserve">: </w:t>
      </w:r>
      <w:r w:rsidR="004917E7" w:rsidRPr="007348CA">
        <w:rPr>
          <w:rFonts w:ascii="Times New Roman" w:hAnsi="Times New Roman" w:cs="Times New Roman"/>
        </w:rPr>
        <w:t>96</w:t>
      </w:r>
      <w:r w:rsidR="00EA7D42" w:rsidRPr="007348CA">
        <w:rPr>
          <w:rFonts w:ascii="Times New Roman" w:hAnsi="Times New Roman" w:cs="Times New Roman"/>
        </w:rPr>
        <w:t>;</w:t>
      </w:r>
      <w:r w:rsidR="00EA7D42" w:rsidRPr="007348CA">
        <w:rPr>
          <w:rFonts w:ascii="Times New Roman" w:hAnsi="Times New Roman" w:cs="Times New Roman"/>
          <w:shd w:val="clear" w:color="auto" w:fill="FFFFFF"/>
        </w:rPr>
        <w:t xml:space="preserve"> Goodwin-Gill ve McAdam, 2007: 25-30</w:t>
      </w:r>
      <w:r w:rsidR="004917E7" w:rsidRPr="007348CA">
        <w:rPr>
          <w:rFonts w:ascii="Times New Roman" w:hAnsi="Times New Roman" w:cs="Times New Roman"/>
        </w:rPr>
        <w:t>)</w:t>
      </w:r>
      <w:r w:rsidR="00BF3141" w:rsidRPr="007348CA">
        <w:rPr>
          <w:rFonts w:ascii="Times New Roman" w:hAnsi="Times New Roman" w:cs="Times New Roman"/>
        </w:rPr>
        <w:t xml:space="preserve">. </w:t>
      </w:r>
    </w:p>
    <w:p w:rsidR="00360F78" w:rsidRPr="007348CA" w:rsidRDefault="00360F78"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BMMYK ‘nın çalışma </w:t>
      </w:r>
      <w:r w:rsidR="00C836E0" w:rsidRPr="007348CA">
        <w:rPr>
          <w:rFonts w:ascii="Times New Roman" w:hAnsi="Times New Roman" w:cs="Times New Roman"/>
        </w:rPr>
        <w:t>alanı</w:t>
      </w:r>
      <w:r w:rsidR="00D01E3F" w:rsidRPr="007348CA">
        <w:rPr>
          <w:rFonts w:ascii="Times New Roman" w:hAnsi="Times New Roman" w:cs="Times New Roman"/>
        </w:rPr>
        <w:t xml:space="preserve">, </w:t>
      </w:r>
      <w:r w:rsidR="00C836E0" w:rsidRPr="007348CA">
        <w:rPr>
          <w:rFonts w:ascii="Times New Roman" w:hAnsi="Times New Roman" w:cs="Times New Roman"/>
        </w:rPr>
        <w:t>1960</w:t>
      </w:r>
      <w:r w:rsidRPr="007348CA">
        <w:rPr>
          <w:rFonts w:ascii="Times New Roman" w:hAnsi="Times New Roman" w:cs="Times New Roman"/>
        </w:rPr>
        <w:t>-1970 yıllarında Cezayir bağımsızlık savaşı nedeniyle Avrupa dışına taşarak genişlemiştir</w:t>
      </w:r>
      <w:r w:rsidR="00BF3141" w:rsidRPr="007348CA">
        <w:rPr>
          <w:rFonts w:ascii="Times New Roman" w:hAnsi="Times New Roman" w:cs="Times New Roman"/>
        </w:rPr>
        <w:t xml:space="preserve">. </w:t>
      </w:r>
      <w:r w:rsidRPr="007348CA">
        <w:rPr>
          <w:rFonts w:ascii="Times New Roman" w:hAnsi="Times New Roman" w:cs="Times New Roman"/>
        </w:rPr>
        <w:t xml:space="preserve">1970’li yıllardan itibaren ise Asya kıtasında da çalışmaya </w:t>
      </w:r>
      <w:r w:rsidR="003C258A" w:rsidRPr="007348CA">
        <w:rPr>
          <w:rFonts w:ascii="Times New Roman" w:hAnsi="Times New Roman" w:cs="Times New Roman"/>
        </w:rPr>
        <w:t>başlamıştır</w:t>
      </w:r>
      <w:r w:rsidR="00BF3141" w:rsidRPr="007348CA">
        <w:rPr>
          <w:rFonts w:ascii="Times New Roman" w:hAnsi="Times New Roman" w:cs="Times New Roman"/>
        </w:rPr>
        <w:t>.</w:t>
      </w:r>
      <w:r w:rsidR="003C258A" w:rsidRPr="007348CA">
        <w:rPr>
          <w:rFonts w:ascii="Times New Roman" w:hAnsi="Times New Roman" w:cs="Times New Roman"/>
        </w:rPr>
        <w:t xml:space="preserve"> Bu</w:t>
      </w:r>
      <w:r w:rsidRPr="007348CA">
        <w:rPr>
          <w:rFonts w:ascii="Times New Roman" w:hAnsi="Times New Roman" w:cs="Times New Roman"/>
        </w:rPr>
        <w:t xml:space="preserve"> dönemde yaşanan toplu nüfus </w:t>
      </w:r>
      <w:r w:rsidR="00982E9A" w:rsidRPr="007348CA">
        <w:rPr>
          <w:rFonts w:ascii="Times New Roman" w:hAnsi="Times New Roman" w:cs="Times New Roman"/>
        </w:rPr>
        <w:t>hareketleri</w:t>
      </w:r>
      <w:r w:rsidR="00D01E3F" w:rsidRPr="007348CA">
        <w:rPr>
          <w:rFonts w:ascii="Times New Roman" w:hAnsi="Times New Roman" w:cs="Times New Roman"/>
        </w:rPr>
        <w:t xml:space="preserve"> </w:t>
      </w:r>
      <w:r w:rsidR="00982E9A" w:rsidRPr="007348CA">
        <w:rPr>
          <w:rFonts w:ascii="Times New Roman" w:hAnsi="Times New Roman" w:cs="Times New Roman"/>
        </w:rPr>
        <w:t>mültecilere</w:t>
      </w:r>
      <w:r w:rsidRPr="007348CA">
        <w:rPr>
          <w:rFonts w:ascii="Times New Roman" w:hAnsi="Times New Roman" w:cs="Times New Roman"/>
        </w:rPr>
        <w:t xml:space="preserve"> bireysel olarak değil</w:t>
      </w:r>
      <w:r w:rsidR="001E66E0">
        <w:rPr>
          <w:rFonts w:ascii="Times New Roman" w:hAnsi="Times New Roman" w:cs="Times New Roman"/>
        </w:rPr>
        <w:t>,</w:t>
      </w:r>
      <w:r w:rsidRPr="007348CA">
        <w:rPr>
          <w:rFonts w:ascii="Times New Roman" w:hAnsi="Times New Roman" w:cs="Times New Roman"/>
        </w:rPr>
        <w:t xml:space="preserve"> kitlesel düzeyde koruma ve yardım sağlamayı gerekli kılmıştır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00DC5B67" w:rsidRPr="007348CA">
        <w:rPr>
          <w:rFonts w:ascii="Times New Roman" w:hAnsi="Times New Roman" w:cs="Times New Roman"/>
        </w:rPr>
        <w:t>2000a</w:t>
      </w:r>
      <w:r w:rsidR="00C836E0" w:rsidRPr="007348CA">
        <w:rPr>
          <w:rFonts w:ascii="Times New Roman" w:hAnsi="Times New Roman" w:cs="Times New Roman"/>
        </w:rPr>
        <w:t xml:space="preserve">: </w:t>
      </w:r>
      <w:r w:rsidRPr="007348CA">
        <w:rPr>
          <w:rFonts w:ascii="Times New Roman" w:hAnsi="Times New Roman" w:cs="Times New Roman"/>
        </w:rPr>
        <w:t>37-40)</w:t>
      </w:r>
      <w:r w:rsidR="00BF3141" w:rsidRPr="007348CA">
        <w:rPr>
          <w:rFonts w:ascii="Times New Roman" w:hAnsi="Times New Roman" w:cs="Times New Roman"/>
        </w:rPr>
        <w:t xml:space="preserve">. </w:t>
      </w:r>
    </w:p>
    <w:p w:rsidR="005C2E4F" w:rsidRPr="007348CA" w:rsidRDefault="005C2E4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 dışında</w:t>
      </w:r>
      <w:r w:rsidR="00120D20">
        <w:rPr>
          <w:rFonts w:ascii="Times New Roman" w:hAnsi="Times New Roman" w:cs="Times New Roman"/>
        </w:rPr>
        <w:t xml:space="preserve">, </w:t>
      </w:r>
      <w:r w:rsidRPr="007348CA">
        <w:rPr>
          <w:rFonts w:ascii="Times New Roman" w:hAnsi="Times New Roman" w:cs="Times New Roman"/>
        </w:rPr>
        <w:t xml:space="preserve">yerinden edilmiş kişiler ve mülteciler ile ilgili alanda faaliyet gösteren diğer kuruluş </w:t>
      </w:r>
      <w:r w:rsidR="005A62FC">
        <w:rPr>
          <w:rFonts w:ascii="Times New Roman" w:hAnsi="Times New Roman" w:cs="Times New Roman"/>
        </w:rPr>
        <w:t>ve sivil toplum örgütleri:</w:t>
      </w:r>
      <w:r w:rsidRPr="007348CA">
        <w:rPr>
          <w:rFonts w:ascii="Times New Roman" w:hAnsi="Times New Roman" w:cs="Times New Roman"/>
        </w:rPr>
        <w:t xml:space="preserve"> Uluslararası Göç Organizasyonu</w:t>
      </w:r>
      <w:r w:rsidR="00D01E3F" w:rsidRPr="007348CA">
        <w:rPr>
          <w:rFonts w:ascii="Times New Roman" w:hAnsi="Times New Roman" w:cs="Times New Roman"/>
        </w:rPr>
        <w:t xml:space="preserve"> (</w:t>
      </w:r>
      <w:r w:rsidRPr="007348CA">
        <w:rPr>
          <w:rFonts w:ascii="Times New Roman" w:hAnsi="Times New Roman" w:cs="Times New Roman"/>
        </w:rPr>
        <w:t>UGO)</w:t>
      </w:r>
      <w:r w:rsidR="00D01E3F" w:rsidRPr="007348CA">
        <w:rPr>
          <w:rFonts w:ascii="Times New Roman" w:hAnsi="Times New Roman" w:cs="Times New Roman"/>
        </w:rPr>
        <w:t xml:space="preserve"> (</w:t>
      </w:r>
      <w:r w:rsidRPr="007348CA">
        <w:rPr>
          <w:rFonts w:ascii="Times New Roman" w:hAnsi="Times New Roman" w:cs="Times New Roman"/>
          <w:i/>
        </w:rPr>
        <w:t>International Organization for Migration</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Sınır Tanımayan Doktorlar</w:t>
      </w:r>
      <w:r w:rsidR="00D01E3F" w:rsidRPr="007348CA">
        <w:rPr>
          <w:rFonts w:ascii="Times New Roman" w:hAnsi="Times New Roman" w:cs="Times New Roman"/>
        </w:rPr>
        <w:t xml:space="preserve"> (</w:t>
      </w:r>
      <w:r w:rsidRPr="007348CA">
        <w:rPr>
          <w:rFonts w:ascii="Times New Roman" w:hAnsi="Times New Roman" w:cs="Times New Roman"/>
          <w:i/>
        </w:rPr>
        <w:t>Medicins sans Frontieres</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Uluslararası Af Örgütü</w:t>
      </w:r>
      <w:r w:rsidR="00D01E3F" w:rsidRPr="007348CA">
        <w:rPr>
          <w:rFonts w:ascii="Times New Roman" w:hAnsi="Times New Roman" w:cs="Times New Roman"/>
        </w:rPr>
        <w:t xml:space="preserve"> (</w:t>
      </w:r>
      <w:r w:rsidRPr="007348CA">
        <w:rPr>
          <w:rFonts w:ascii="Times New Roman" w:hAnsi="Times New Roman" w:cs="Times New Roman"/>
          <w:i/>
        </w:rPr>
        <w:t>Amnesty International</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Birleşik Devletler Mülteciler </w:t>
      </w:r>
      <w:r w:rsidR="00982E9A" w:rsidRPr="007348CA">
        <w:rPr>
          <w:rFonts w:ascii="Times New Roman" w:hAnsi="Times New Roman" w:cs="Times New Roman"/>
        </w:rPr>
        <w:t>Komitesi</w:t>
      </w:r>
      <w:r w:rsidR="00D01E3F" w:rsidRPr="007348CA">
        <w:rPr>
          <w:rFonts w:ascii="Times New Roman" w:hAnsi="Times New Roman" w:cs="Times New Roman"/>
        </w:rPr>
        <w:t xml:space="preserve"> (</w:t>
      </w:r>
      <w:r w:rsidR="00982E9A" w:rsidRPr="007348CA">
        <w:rPr>
          <w:rFonts w:ascii="Times New Roman" w:hAnsi="Times New Roman" w:cs="Times New Roman"/>
          <w:i/>
        </w:rPr>
        <w:t>US Committee for Refugees</w:t>
      </w:r>
      <w:r w:rsidR="00982E9A" w:rsidRPr="007348CA">
        <w:rPr>
          <w:rFonts w:ascii="Times New Roman" w:hAnsi="Times New Roman" w:cs="Times New Roman"/>
        </w:rPr>
        <w:t>)</w:t>
      </w:r>
      <w:r w:rsidR="00D01E3F" w:rsidRPr="007348CA">
        <w:rPr>
          <w:rFonts w:ascii="Times New Roman" w:hAnsi="Times New Roman" w:cs="Times New Roman"/>
        </w:rPr>
        <w:t xml:space="preserve">, </w:t>
      </w:r>
      <w:r w:rsidR="00982E9A" w:rsidRPr="007348CA">
        <w:rPr>
          <w:rFonts w:ascii="Times New Roman" w:hAnsi="Times New Roman" w:cs="Times New Roman"/>
        </w:rPr>
        <w:t xml:space="preserve">Mülteciler </w:t>
      </w:r>
      <w:r w:rsidRPr="007348CA">
        <w:rPr>
          <w:rFonts w:ascii="Times New Roman" w:hAnsi="Times New Roman" w:cs="Times New Roman"/>
        </w:rPr>
        <w:t>ve Sürgünler Avrupa Konseyi</w:t>
      </w:r>
      <w:r w:rsidR="00D01E3F" w:rsidRPr="007348CA">
        <w:rPr>
          <w:rFonts w:ascii="Times New Roman" w:hAnsi="Times New Roman" w:cs="Times New Roman"/>
        </w:rPr>
        <w:t xml:space="preserve"> (</w:t>
      </w:r>
      <w:r w:rsidRPr="007348CA">
        <w:rPr>
          <w:rFonts w:ascii="Times New Roman" w:hAnsi="Times New Roman" w:cs="Times New Roman"/>
          <w:i/>
        </w:rPr>
        <w:t>European Council on Refugees and Exiles</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Uluslararası Katolik Muhaceret Komisyonu</w:t>
      </w:r>
      <w:r w:rsidR="00D01E3F" w:rsidRPr="007348CA">
        <w:rPr>
          <w:rFonts w:ascii="Times New Roman" w:hAnsi="Times New Roman" w:cs="Times New Roman"/>
        </w:rPr>
        <w:t xml:space="preserve"> (</w:t>
      </w:r>
      <w:r w:rsidRPr="007348CA">
        <w:rPr>
          <w:rFonts w:ascii="Times New Roman" w:hAnsi="Times New Roman" w:cs="Times New Roman"/>
          <w:i/>
        </w:rPr>
        <w:t>International Catholic Migration Commission</w:t>
      </w:r>
      <w:r w:rsidRPr="007348CA">
        <w:rPr>
          <w:rFonts w:ascii="Times New Roman" w:hAnsi="Times New Roman" w:cs="Times New Roman"/>
        </w:rPr>
        <w:t>)</w:t>
      </w:r>
      <w:r w:rsidR="005A62FC">
        <w:rPr>
          <w:rFonts w:ascii="Times New Roman" w:hAnsi="Times New Roman" w:cs="Times New Roman"/>
        </w:rPr>
        <w:t>'</w:t>
      </w:r>
      <w:r w:rsidR="004573F4" w:rsidRPr="007348CA">
        <w:rPr>
          <w:rFonts w:ascii="Times New Roman" w:hAnsi="Times New Roman" w:cs="Times New Roman"/>
        </w:rPr>
        <w:t xml:space="preserve"> dur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33)</w:t>
      </w:r>
      <w:r w:rsidR="00BF3141" w:rsidRPr="007348CA">
        <w:rPr>
          <w:rFonts w:ascii="Times New Roman" w:hAnsi="Times New Roman" w:cs="Times New Roman"/>
        </w:rPr>
        <w:t xml:space="preserve">. </w:t>
      </w:r>
    </w:p>
    <w:p w:rsidR="00660089" w:rsidRPr="007348CA" w:rsidRDefault="0066008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Geçmişte ulus devlet yetki alanında değerlendirilen mülteci </w:t>
      </w:r>
      <w:r w:rsidR="004573F4" w:rsidRPr="007348CA">
        <w:rPr>
          <w:rFonts w:ascii="Times New Roman" w:hAnsi="Times New Roman" w:cs="Times New Roman"/>
        </w:rPr>
        <w:t>konusu</w:t>
      </w:r>
      <w:r w:rsidR="00D01E3F" w:rsidRPr="007348CA">
        <w:rPr>
          <w:rFonts w:ascii="Times New Roman" w:hAnsi="Times New Roman" w:cs="Times New Roman"/>
        </w:rPr>
        <w:t xml:space="preserve">, </w:t>
      </w:r>
      <w:r w:rsidRPr="007348CA">
        <w:rPr>
          <w:rFonts w:ascii="Times New Roman" w:hAnsi="Times New Roman" w:cs="Times New Roman"/>
        </w:rPr>
        <w:t>günümüzde BMMYK</w:t>
      </w:r>
      <w:r w:rsidR="00D01E3F" w:rsidRPr="007348CA">
        <w:rPr>
          <w:rFonts w:ascii="Times New Roman" w:hAnsi="Times New Roman" w:cs="Times New Roman"/>
        </w:rPr>
        <w:t xml:space="preserve">, </w:t>
      </w:r>
      <w:r w:rsidR="004F4C45" w:rsidRPr="007348CA">
        <w:rPr>
          <w:rFonts w:ascii="Times New Roman" w:hAnsi="Times New Roman" w:cs="Times New Roman"/>
        </w:rPr>
        <w:t>UGO</w:t>
      </w:r>
      <w:r w:rsidRPr="007348CA">
        <w:rPr>
          <w:rFonts w:ascii="Times New Roman" w:hAnsi="Times New Roman" w:cs="Times New Roman"/>
        </w:rPr>
        <w:t xml:space="preserve"> gibi </w:t>
      </w:r>
      <w:r w:rsidR="004573F4" w:rsidRPr="007348CA">
        <w:rPr>
          <w:rFonts w:ascii="Times New Roman" w:hAnsi="Times New Roman" w:cs="Times New Roman"/>
        </w:rPr>
        <w:t>uluslararası</w:t>
      </w:r>
      <w:r w:rsidRPr="007348CA">
        <w:rPr>
          <w:rFonts w:ascii="Times New Roman" w:hAnsi="Times New Roman" w:cs="Times New Roman"/>
        </w:rPr>
        <w:t xml:space="preserve"> örgütlerle beraber sivil toplum kurumlarının da dahil olduğu yönetişim alanı olmuştur</w:t>
      </w:r>
      <w:r w:rsidR="00D01E3F" w:rsidRPr="007348CA">
        <w:rPr>
          <w:rFonts w:ascii="Times New Roman" w:hAnsi="Times New Roman" w:cs="Times New Roman"/>
        </w:rPr>
        <w:t xml:space="preserve"> (</w:t>
      </w:r>
      <w:r w:rsidRPr="007348CA">
        <w:rPr>
          <w:rFonts w:ascii="Times New Roman" w:hAnsi="Times New Roman" w:cs="Times New Roman"/>
        </w:rPr>
        <w:t>Çelebi</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004573F4" w:rsidRPr="007348CA">
        <w:rPr>
          <w:rFonts w:ascii="Times New Roman" w:hAnsi="Times New Roman" w:cs="Times New Roman"/>
        </w:rPr>
        <w:t>15)</w:t>
      </w:r>
      <w:r w:rsidR="00BF3141" w:rsidRPr="007348CA">
        <w:rPr>
          <w:rFonts w:ascii="Times New Roman" w:hAnsi="Times New Roman" w:cs="Times New Roman"/>
        </w:rPr>
        <w:t xml:space="preserve">. </w:t>
      </w:r>
    </w:p>
    <w:p w:rsidR="00691038" w:rsidRPr="007348CA" w:rsidRDefault="00691038"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1</w:t>
      </w:r>
      <w:r w:rsidR="00C64EDF">
        <w:rPr>
          <w:rFonts w:ascii="Times New Roman" w:hAnsi="Times New Roman" w:cs="Times New Roman"/>
          <w:b/>
          <w:sz w:val="24"/>
        </w:rPr>
        <w:t>.</w:t>
      </w:r>
      <w:r w:rsidRPr="007348CA">
        <w:rPr>
          <w:rFonts w:ascii="Times New Roman" w:hAnsi="Times New Roman" w:cs="Times New Roman"/>
          <w:b/>
          <w:sz w:val="24"/>
        </w:rPr>
        <w:t>6</w:t>
      </w:r>
      <w:r w:rsidR="00C64EDF">
        <w:rPr>
          <w:rFonts w:ascii="Times New Roman" w:hAnsi="Times New Roman" w:cs="Times New Roman"/>
          <w:b/>
          <w:sz w:val="24"/>
        </w:rPr>
        <w:t>.</w:t>
      </w:r>
      <w:r w:rsidR="00AD4B40" w:rsidRPr="007348CA">
        <w:rPr>
          <w:rFonts w:ascii="Times New Roman" w:hAnsi="Times New Roman" w:cs="Times New Roman"/>
          <w:b/>
          <w:sz w:val="24"/>
        </w:rPr>
        <w:t xml:space="preserve"> Uluslara</w:t>
      </w:r>
      <w:r w:rsidRPr="007348CA">
        <w:rPr>
          <w:rFonts w:ascii="Times New Roman" w:hAnsi="Times New Roman" w:cs="Times New Roman"/>
          <w:b/>
          <w:sz w:val="24"/>
        </w:rPr>
        <w:t>rası Korumaya İlişkin Düzenlemeler</w:t>
      </w:r>
    </w:p>
    <w:p w:rsidR="006C7B23" w:rsidRPr="007348CA" w:rsidRDefault="006C7B23" w:rsidP="00BE3C92">
      <w:pPr>
        <w:tabs>
          <w:tab w:val="left" w:pos="5998"/>
          <w:tab w:val="left" w:pos="6338"/>
        </w:tabs>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konusunun evrensel boyuta ulaşması</w:t>
      </w:r>
      <w:r w:rsidR="006152B5">
        <w:rPr>
          <w:rFonts w:ascii="Times New Roman" w:hAnsi="Times New Roman" w:cs="Times New Roman"/>
        </w:rPr>
        <w:t xml:space="preserve">, </w:t>
      </w:r>
      <w:r w:rsidRPr="007348CA">
        <w:rPr>
          <w:rFonts w:ascii="Times New Roman" w:hAnsi="Times New Roman" w:cs="Times New Roman"/>
        </w:rPr>
        <w:t>bu alanda hukuki düzenlemeleri</w:t>
      </w:r>
      <w:r w:rsidR="009E06C4">
        <w:rPr>
          <w:rFonts w:ascii="Times New Roman" w:hAnsi="Times New Roman" w:cs="Times New Roman"/>
        </w:rPr>
        <w:t xml:space="preserve"> </w:t>
      </w:r>
      <w:r w:rsidRPr="007348CA">
        <w:rPr>
          <w:rFonts w:ascii="Times New Roman" w:hAnsi="Times New Roman" w:cs="Times New Roman"/>
        </w:rPr>
        <w:t xml:space="preserve">de zorunlu </w:t>
      </w:r>
      <w:r w:rsidR="004573F4" w:rsidRPr="007348CA">
        <w:rPr>
          <w:rFonts w:ascii="Times New Roman" w:hAnsi="Times New Roman" w:cs="Times New Roman"/>
        </w:rPr>
        <w:t>kılmıştır</w:t>
      </w:r>
      <w:r w:rsidR="00BF3141" w:rsidRPr="007348CA">
        <w:rPr>
          <w:rFonts w:ascii="Times New Roman" w:hAnsi="Times New Roman" w:cs="Times New Roman"/>
        </w:rPr>
        <w:t xml:space="preserve">. </w:t>
      </w:r>
      <w:r w:rsidR="004573F4" w:rsidRPr="007348CA">
        <w:rPr>
          <w:rFonts w:ascii="Times New Roman" w:hAnsi="Times New Roman" w:cs="Times New Roman"/>
        </w:rPr>
        <w:t>Bu</w:t>
      </w:r>
      <w:r w:rsidRPr="007348CA">
        <w:rPr>
          <w:rFonts w:ascii="Times New Roman" w:hAnsi="Times New Roman" w:cs="Times New Roman"/>
        </w:rPr>
        <w:t xml:space="preserve"> doğrultuda</w:t>
      </w:r>
      <w:r w:rsidR="006152B5">
        <w:rPr>
          <w:rFonts w:ascii="Times New Roman" w:hAnsi="Times New Roman" w:cs="Times New Roman"/>
        </w:rPr>
        <w:t>,</w:t>
      </w:r>
      <w:r w:rsidRPr="007348CA">
        <w:rPr>
          <w:rFonts w:ascii="Times New Roman" w:hAnsi="Times New Roman" w:cs="Times New Roman"/>
        </w:rPr>
        <w:t xml:space="preserve"> 1951 Cenevre Sözleşmesi ve eki </w:t>
      </w:r>
      <w:r w:rsidR="00792BFD" w:rsidRPr="007348CA">
        <w:rPr>
          <w:rFonts w:ascii="Times New Roman" w:hAnsi="Times New Roman" w:cs="Times New Roman"/>
        </w:rPr>
        <w:t>New York</w:t>
      </w:r>
      <w:r w:rsidRPr="007348CA">
        <w:rPr>
          <w:rFonts w:ascii="Times New Roman" w:hAnsi="Times New Roman" w:cs="Times New Roman"/>
        </w:rPr>
        <w:t xml:space="preserve"> protokolü mülteciler ile </w:t>
      </w:r>
      <w:r w:rsidR="004573F4" w:rsidRPr="007348CA">
        <w:rPr>
          <w:rFonts w:ascii="Times New Roman" w:hAnsi="Times New Roman" w:cs="Times New Roman"/>
        </w:rPr>
        <w:t>ilgili temel</w:t>
      </w:r>
      <w:r w:rsidR="006841A4" w:rsidRPr="007348CA">
        <w:rPr>
          <w:rFonts w:ascii="Times New Roman" w:hAnsi="Times New Roman" w:cs="Times New Roman"/>
        </w:rPr>
        <w:t xml:space="preserve"> </w:t>
      </w:r>
      <w:r w:rsidR="00FB5BE8" w:rsidRPr="007348CA">
        <w:rPr>
          <w:rFonts w:ascii="Times New Roman" w:hAnsi="Times New Roman" w:cs="Times New Roman"/>
        </w:rPr>
        <w:t>düzenleme</w:t>
      </w:r>
      <w:r w:rsidR="003A615A" w:rsidRPr="007348CA">
        <w:rPr>
          <w:rFonts w:ascii="Times New Roman" w:hAnsi="Times New Roman" w:cs="Times New Roman"/>
        </w:rPr>
        <w:t>le</w:t>
      </w:r>
      <w:r w:rsidR="00FB5BE8" w:rsidRPr="007348CA">
        <w:rPr>
          <w:rFonts w:ascii="Times New Roman" w:hAnsi="Times New Roman" w:cs="Times New Roman"/>
        </w:rPr>
        <w:t xml:space="preserve">r olması yanında </w:t>
      </w:r>
      <w:r w:rsidR="00FB5BE8" w:rsidRPr="007348CA">
        <w:rPr>
          <w:rFonts w:ascii="Times New Roman" w:hAnsi="Times New Roman" w:cs="Times New Roman"/>
        </w:rPr>
        <w:lastRenderedPageBreak/>
        <w:t>uluslararası nitelik taşımaktadır</w:t>
      </w:r>
      <w:r w:rsidR="00BF3141" w:rsidRPr="007348CA">
        <w:rPr>
          <w:rFonts w:ascii="Times New Roman" w:hAnsi="Times New Roman" w:cs="Times New Roman"/>
        </w:rPr>
        <w:t xml:space="preserve">. </w:t>
      </w:r>
      <w:r w:rsidR="004573F4" w:rsidRPr="007348CA">
        <w:rPr>
          <w:rFonts w:ascii="Times New Roman" w:hAnsi="Times New Roman" w:cs="Times New Roman"/>
        </w:rPr>
        <w:t>Bunlara ilaveten</w:t>
      </w:r>
      <w:r w:rsidR="001E66E0">
        <w:rPr>
          <w:rFonts w:ascii="Times New Roman" w:hAnsi="Times New Roman" w:cs="Times New Roman"/>
        </w:rPr>
        <w:t>,</w:t>
      </w:r>
      <w:r w:rsidR="004573F4" w:rsidRPr="007348CA">
        <w:rPr>
          <w:rFonts w:ascii="Times New Roman" w:hAnsi="Times New Roman" w:cs="Times New Roman"/>
        </w:rPr>
        <w:t xml:space="preserve"> </w:t>
      </w:r>
      <w:r w:rsidR="00FA7D6A" w:rsidRPr="007348CA">
        <w:rPr>
          <w:rFonts w:ascii="Times New Roman" w:hAnsi="Times New Roman" w:cs="Times New Roman"/>
        </w:rPr>
        <w:t>AB</w:t>
      </w:r>
      <w:r w:rsidR="004573F4" w:rsidRPr="007348CA">
        <w:rPr>
          <w:rFonts w:ascii="Times New Roman" w:hAnsi="Times New Roman" w:cs="Times New Roman"/>
        </w:rPr>
        <w:t xml:space="preserve"> bünyesinde iltica hareketlerini kapsayan uluslararası nitelik taşıyan düzenlemeler yapılmıştır</w:t>
      </w:r>
      <w:r w:rsidR="00BF3141" w:rsidRPr="007348CA">
        <w:rPr>
          <w:rFonts w:ascii="Times New Roman" w:hAnsi="Times New Roman" w:cs="Times New Roman"/>
        </w:rPr>
        <w:t xml:space="preserve">. </w:t>
      </w:r>
    </w:p>
    <w:p w:rsidR="00FA6C56" w:rsidRPr="007348CA" w:rsidRDefault="00FA6C56" w:rsidP="00BE3C92">
      <w:pPr>
        <w:tabs>
          <w:tab w:val="left" w:pos="5998"/>
          <w:tab w:val="left" w:pos="6338"/>
        </w:tabs>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 xml:space="preserve">. </w:t>
      </w:r>
      <w:r w:rsidRPr="007348CA">
        <w:rPr>
          <w:rFonts w:ascii="Times New Roman" w:hAnsi="Times New Roman" w:cs="Times New Roman"/>
          <w:b/>
        </w:rPr>
        <w:t>1951 Cenevre Sözleşmesi ve 1967 New</w:t>
      </w:r>
      <w:r w:rsidR="00765BB8" w:rsidRPr="007348CA">
        <w:rPr>
          <w:rFonts w:ascii="Times New Roman" w:hAnsi="Times New Roman" w:cs="Times New Roman"/>
          <w:b/>
        </w:rPr>
        <w:t xml:space="preserve"> Y</w:t>
      </w:r>
      <w:r w:rsidR="00CA2C13">
        <w:rPr>
          <w:rFonts w:ascii="Times New Roman" w:hAnsi="Times New Roman" w:cs="Times New Roman"/>
          <w:b/>
        </w:rPr>
        <w:t>ork Protokolü</w:t>
      </w:r>
    </w:p>
    <w:p w:rsidR="009E06C4"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II</w:t>
      </w:r>
      <w:r w:rsidR="00BF3141" w:rsidRPr="007348CA">
        <w:rPr>
          <w:rFonts w:ascii="Times New Roman" w:hAnsi="Times New Roman" w:cs="Times New Roman"/>
        </w:rPr>
        <w:t xml:space="preserve">. </w:t>
      </w:r>
      <w:r w:rsidRPr="007348CA">
        <w:rPr>
          <w:rFonts w:ascii="Times New Roman" w:hAnsi="Times New Roman" w:cs="Times New Roman"/>
        </w:rPr>
        <w:t>Dünya Savaşı</w:t>
      </w:r>
      <w:r w:rsidR="00F83CFB">
        <w:rPr>
          <w:rFonts w:ascii="Times New Roman" w:hAnsi="Times New Roman" w:cs="Times New Roman"/>
        </w:rPr>
        <w:t>'</w:t>
      </w:r>
      <w:r w:rsidRPr="007348CA">
        <w:rPr>
          <w:rFonts w:ascii="Times New Roman" w:hAnsi="Times New Roman" w:cs="Times New Roman"/>
        </w:rPr>
        <w:t>nın ardından kurulan BM döneminde</w:t>
      </w:r>
      <w:r w:rsidR="00EA7D42" w:rsidRPr="007348CA">
        <w:rPr>
          <w:rFonts w:ascii="Times New Roman" w:hAnsi="Times New Roman" w:cs="Times New Roman"/>
        </w:rPr>
        <w:t>,</w:t>
      </w:r>
      <w:r w:rsidRPr="007348CA">
        <w:rPr>
          <w:rFonts w:ascii="Times New Roman" w:hAnsi="Times New Roman" w:cs="Times New Roman"/>
        </w:rPr>
        <w:t xml:space="preserve"> </w:t>
      </w:r>
      <w:r w:rsidR="004F4C45" w:rsidRPr="007348CA">
        <w:rPr>
          <w:rFonts w:ascii="Times New Roman" w:hAnsi="Times New Roman" w:cs="Times New Roman"/>
        </w:rPr>
        <w:t>BMMYK kurulmuş</w:t>
      </w:r>
      <w:r w:rsidR="00D01E3F" w:rsidRPr="007348CA">
        <w:rPr>
          <w:rFonts w:ascii="Times New Roman" w:hAnsi="Times New Roman" w:cs="Times New Roman"/>
        </w:rPr>
        <w:t xml:space="preserve"> (</w:t>
      </w:r>
      <w:r w:rsidR="004F4C45" w:rsidRPr="007348CA">
        <w:rPr>
          <w:rFonts w:ascii="Times New Roman" w:hAnsi="Times New Roman" w:cs="Times New Roman"/>
        </w:rPr>
        <w:t>1950-51) ve 1951 t</w:t>
      </w:r>
      <w:r w:rsidRPr="007348CA">
        <w:rPr>
          <w:rFonts w:ascii="Times New Roman" w:hAnsi="Times New Roman" w:cs="Times New Roman"/>
        </w:rPr>
        <w:t>arihli Cenevre Sözleşmesi kabul edilmiştir</w:t>
      </w:r>
      <w:r w:rsidR="00BF3141" w:rsidRPr="007348CA">
        <w:rPr>
          <w:rFonts w:ascii="Times New Roman" w:hAnsi="Times New Roman" w:cs="Times New Roman"/>
        </w:rPr>
        <w:t xml:space="preserve">. </w:t>
      </w:r>
      <w:r w:rsidRPr="007348CA">
        <w:rPr>
          <w:rFonts w:ascii="Times New Roman" w:hAnsi="Times New Roman" w:cs="Times New Roman"/>
        </w:rPr>
        <w:t>Böylece mülteciler ile ilgili kurumsal yapılar ve uluslararası hukuki düzenlemeler gelişmeye başlamıştır</w:t>
      </w:r>
      <w:r w:rsidR="00BF3141" w:rsidRPr="007348CA">
        <w:rPr>
          <w:rFonts w:ascii="Times New Roman" w:hAnsi="Times New Roman" w:cs="Times New Roman"/>
        </w:rPr>
        <w:t xml:space="preserve">. </w:t>
      </w:r>
      <w:r w:rsidRPr="007348CA">
        <w:rPr>
          <w:rFonts w:ascii="Times New Roman" w:hAnsi="Times New Roman" w:cs="Times New Roman"/>
        </w:rPr>
        <w:t>Bu gelişmeler ile BM</w:t>
      </w:r>
      <w:r w:rsidR="00C505B1">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mülteciler konusunu somut sorunlara çözüm yerine</w:t>
      </w:r>
      <w:r w:rsidR="001E66E0">
        <w:rPr>
          <w:rFonts w:ascii="Times New Roman" w:hAnsi="Times New Roman" w:cs="Times New Roman"/>
        </w:rPr>
        <w:t>,</w:t>
      </w:r>
      <w:r w:rsidRPr="007348CA">
        <w:rPr>
          <w:rFonts w:ascii="Times New Roman" w:hAnsi="Times New Roman" w:cs="Times New Roman"/>
        </w:rPr>
        <w:t xml:space="preserve"> soyut kurumsal düzenlemelere taşımıştır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00DC5B67" w:rsidRPr="007348CA">
        <w:rPr>
          <w:rFonts w:ascii="Times New Roman" w:hAnsi="Times New Roman" w:cs="Times New Roman"/>
        </w:rPr>
        <w:t>2000a</w:t>
      </w:r>
      <w:r w:rsidR="00C836E0" w:rsidRPr="007348CA">
        <w:rPr>
          <w:rFonts w:ascii="Times New Roman" w:hAnsi="Times New Roman" w:cs="Times New Roman"/>
        </w:rPr>
        <w:t xml:space="preserve">: </w:t>
      </w:r>
      <w:r w:rsidR="00AF7B38" w:rsidRPr="007348CA">
        <w:rPr>
          <w:rFonts w:ascii="Times New Roman" w:hAnsi="Times New Roman" w:cs="Times New Roman"/>
        </w:rPr>
        <w:t>1</w:t>
      </w:r>
      <w:r w:rsidRPr="007348CA">
        <w:rPr>
          <w:rFonts w:ascii="Times New Roman" w:hAnsi="Times New Roman" w:cs="Times New Roman"/>
        </w:rPr>
        <w:t>8-26)</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 1951 ‘e gelindiğinde iltica alanında en önemli hukuksal düzenleme </w:t>
      </w:r>
      <w:r w:rsidR="004573F4" w:rsidRPr="007348CA">
        <w:rPr>
          <w:rFonts w:ascii="Times New Roman" w:hAnsi="Times New Roman" w:cs="Times New Roman"/>
        </w:rPr>
        <w:t>olan</w:t>
      </w:r>
      <w:r w:rsidR="00D01E3F" w:rsidRPr="007348CA">
        <w:rPr>
          <w:rFonts w:ascii="Times New Roman" w:hAnsi="Times New Roman" w:cs="Times New Roman"/>
        </w:rPr>
        <w:t xml:space="preserve"> </w:t>
      </w:r>
      <w:r w:rsidR="004573F4" w:rsidRPr="007348CA">
        <w:rPr>
          <w:rFonts w:ascii="Times New Roman" w:hAnsi="Times New Roman" w:cs="Times New Roman"/>
          <w:i/>
        </w:rPr>
        <w:t>Mültecilerin</w:t>
      </w:r>
      <w:r w:rsidRPr="007348CA">
        <w:rPr>
          <w:rFonts w:ascii="Times New Roman" w:hAnsi="Times New Roman" w:cs="Times New Roman"/>
          <w:i/>
        </w:rPr>
        <w:t xml:space="preserve"> Hukuki Durumuna Dair Cenevre Sözleşmes</w:t>
      </w:r>
      <w:r w:rsidRPr="007348CA">
        <w:rPr>
          <w:rFonts w:ascii="Times New Roman" w:hAnsi="Times New Roman" w:cs="Times New Roman"/>
        </w:rPr>
        <w:t>i imzalanmıştır</w:t>
      </w:r>
      <w:r w:rsidR="00BF3141" w:rsidRPr="007348CA">
        <w:rPr>
          <w:rFonts w:ascii="Times New Roman" w:hAnsi="Times New Roman" w:cs="Times New Roman"/>
        </w:rPr>
        <w:t>.</w:t>
      </w:r>
      <w:r w:rsidR="001E66E0">
        <w:rPr>
          <w:rFonts w:ascii="Times New Roman" w:hAnsi="Times New Roman" w:cs="Times New Roman"/>
        </w:rPr>
        <w:t xml:space="preserve"> </w:t>
      </w:r>
      <w:r w:rsidR="00791A2D" w:rsidRPr="007348CA">
        <w:rPr>
          <w:rFonts w:ascii="Times New Roman" w:hAnsi="Times New Roman" w:cs="Times New Roman"/>
        </w:rPr>
        <w:t xml:space="preserve">1954 </w:t>
      </w:r>
      <w:r w:rsidR="001E66E0">
        <w:rPr>
          <w:rFonts w:ascii="Times New Roman" w:hAnsi="Times New Roman" w:cs="Times New Roman"/>
        </w:rPr>
        <w:t>y</w:t>
      </w:r>
      <w:r w:rsidR="00791A2D" w:rsidRPr="007348CA">
        <w:rPr>
          <w:rFonts w:ascii="Times New Roman" w:hAnsi="Times New Roman" w:cs="Times New Roman"/>
        </w:rPr>
        <w:t>ılının</w:t>
      </w:r>
      <w:r w:rsidRPr="007348CA">
        <w:rPr>
          <w:rFonts w:ascii="Times New Roman" w:hAnsi="Times New Roman" w:cs="Times New Roman"/>
        </w:rPr>
        <w:t xml:space="preserve"> Nisan ayında yürürlüğe giren sözleşme ile ilgili en önemli anlaşmazlık mülteci kapsamı ile ilgili olmuştur</w:t>
      </w:r>
      <w:r w:rsidR="00BF3141" w:rsidRPr="007348CA">
        <w:rPr>
          <w:rFonts w:ascii="Times New Roman" w:hAnsi="Times New Roman" w:cs="Times New Roman"/>
        </w:rPr>
        <w:t xml:space="preserve">. </w:t>
      </w:r>
      <w:r w:rsidRPr="007348CA">
        <w:rPr>
          <w:rFonts w:ascii="Times New Roman" w:hAnsi="Times New Roman" w:cs="Times New Roman"/>
        </w:rPr>
        <w:t xml:space="preserve">Özellikle batılı devletlerin mülteci statüsünün kapsamının sınırlı tutulması konusundaki ısrarcı </w:t>
      </w:r>
      <w:r w:rsidR="00791A2D" w:rsidRPr="007348CA">
        <w:rPr>
          <w:rFonts w:ascii="Times New Roman" w:hAnsi="Times New Roman" w:cs="Times New Roman"/>
        </w:rPr>
        <w:t>politikaları</w:t>
      </w:r>
      <w:r w:rsidR="00D01E3F" w:rsidRPr="007348CA">
        <w:rPr>
          <w:rFonts w:ascii="Times New Roman" w:hAnsi="Times New Roman" w:cs="Times New Roman"/>
        </w:rPr>
        <w:t xml:space="preserve">, </w:t>
      </w:r>
      <w:r w:rsidR="00791A2D" w:rsidRPr="007348CA">
        <w:rPr>
          <w:rFonts w:ascii="Times New Roman" w:hAnsi="Times New Roman" w:cs="Times New Roman"/>
        </w:rPr>
        <w:t>sözleşmedeki</w:t>
      </w:r>
      <w:r w:rsidRPr="007348CA">
        <w:rPr>
          <w:rFonts w:ascii="Times New Roman" w:hAnsi="Times New Roman" w:cs="Times New Roman"/>
        </w:rPr>
        <w:t xml:space="preserve"> mülteci tanımına</w:t>
      </w:r>
      <w:r w:rsidR="00BE5C89" w:rsidRPr="007348CA">
        <w:rPr>
          <w:rFonts w:ascii="Times New Roman" w:hAnsi="Times New Roman" w:cs="Times New Roman"/>
        </w:rPr>
        <w:t xml:space="preserve"> </w:t>
      </w:r>
      <w:r w:rsidRPr="007348CA">
        <w:rPr>
          <w:rFonts w:ascii="Times New Roman" w:hAnsi="Times New Roman" w:cs="Times New Roman"/>
        </w:rPr>
        <w:t>da yansımıştır</w:t>
      </w:r>
      <w:r w:rsidR="00D01E3F" w:rsidRPr="007348CA">
        <w:rPr>
          <w:rFonts w:ascii="Times New Roman" w:hAnsi="Times New Roman" w:cs="Times New Roman"/>
        </w:rPr>
        <w:t xml:space="preserve"> (</w:t>
      </w:r>
      <w:r w:rsidR="00EA7D42" w:rsidRPr="007348CA">
        <w:rPr>
          <w:rFonts w:ascii="Times New Roman" w:hAnsi="Times New Roman" w:cs="Times New Roman"/>
        </w:rPr>
        <w:t>Lauterpacht ve Bethlehem</w:t>
      </w:r>
      <w:r w:rsidR="00D01E3F" w:rsidRPr="007348CA">
        <w:rPr>
          <w:rFonts w:ascii="Times New Roman" w:hAnsi="Times New Roman" w:cs="Times New Roman"/>
        </w:rPr>
        <w:t xml:space="preserve">, </w:t>
      </w:r>
      <w:r w:rsidR="004917E7" w:rsidRPr="007348CA">
        <w:rPr>
          <w:rFonts w:ascii="Times New Roman" w:hAnsi="Times New Roman" w:cs="Times New Roman"/>
        </w:rPr>
        <w:t>2003</w:t>
      </w:r>
      <w:r w:rsidR="00C836E0" w:rsidRPr="007348CA">
        <w:rPr>
          <w:rFonts w:ascii="Times New Roman" w:hAnsi="Times New Roman" w:cs="Times New Roman"/>
        </w:rPr>
        <w:t xml:space="preserve">: </w:t>
      </w:r>
      <w:r w:rsidR="004917E7" w:rsidRPr="007348CA">
        <w:rPr>
          <w:rFonts w:ascii="Times New Roman" w:hAnsi="Times New Roman" w:cs="Times New Roman"/>
        </w:rPr>
        <w:t>99</w:t>
      </w:r>
      <w:r w:rsidRPr="007348CA">
        <w:rPr>
          <w:rFonts w:ascii="Times New Roman" w:hAnsi="Times New Roman" w:cs="Times New Roman"/>
        </w:rPr>
        <w:t>)</w:t>
      </w:r>
      <w:r w:rsidR="00BF3141" w:rsidRPr="007348CA">
        <w:rPr>
          <w:rFonts w:ascii="Times New Roman" w:hAnsi="Times New Roman" w:cs="Times New Roman"/>
        </w:rPr>
        <w:t xml:space="preserve">. </w:t>
      </w:r>
    </w:p>
    <w:p w:rsidR="00D016F0" w:rsidRPr="007348CA" w:rsidRDefault="00D016F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1951 Sözleşmesi ve 1967 </w:t>
      </w:r>
      <w:r w:rsidR="00791A2D" w:rsidRPr="007348CA">
        <w:rPr>
          <w:rFonts w:ascii="Times New Roman" w:hAnsi="Times New Roman" w:cs="Times New Roman"/>
        </w:rPr>
        <w:t>Protokolü</w:t>
      </w:r>
      <w:r w:rsidR="00120D20">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tarihi ve evrensel gelenek olan tehlike altındakilere sağlanan korumanın modern yasal düzenlemeleridir</w:t>
      </w:r>
      <w:r w:rsidR="00BF3141" w:rsidRPr="007348CA">
        <w:rPr>
          <w:rFonts w:ascii="Times New Roman" w:hAnsi="Times New Roman" w:cs="Times New Roman"/>
        </w:rPr>
        <w:t xml:space="preserve">. </w:t>
      </w:r>
      <w:r w:rsidRPr="007348CA">
        <w:rPr>
          <w:rFonts w:ascii="Times New Roman" w:hAnsi="Times New Roman" w:cs="Times New Roman"/>
        </w:rPr>
        <w:t>Bu düzenlemeler</w:t>
      </w:r>
      <w:r w:rsidR="001E66E0">
        <w:rPr>
          <w:rFonts w:ascii="Times New Roman" w:hAnsi="Times New Roman" w:cs="Times New Roman"/>
        </w:rPr>
        <w:t>,</w:t>
      </w:r>
      <w:r w:rsidRPr="007348CA">
        <w:rPr>
          <w:rFonts w:ascii="Times New Roman" w:hAnsi="Times New Roman" w:cs="Times New Roman"/>
        </w:rPr>
        <w:t xml:space="preserve"> uluslararası düzeyde kabul görmüş ve bu seviyede koruma sağlayan tek düzenlemelerdir</w:t>
      </w:r>
      <w:r w:rsidR="00D01E3F" w:rsidRPr="007348CA">
        <w:rPr>
          <w:rFonts w:ascii="Times New Roman" w:hAnsi="Times New Roman" w:cs="Times New Roman"/>
        </w:rPr>
        <w:t xml:space="preserve"> (</w:t>
      </w:r>
      <w:r w:rsidRPr="007348CA">
        <w:rPr>
          <w:rFonts w:ascii="Times New Roman" w:hAnsi="Times New Roman" w:cs="Times New Roman"/>
        </w:rPr>
        <w:t>Türk ve Nicholsan</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EA5643" w:rsidRPr="007348CA" w:rsidRDefault="00EA5643"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alanında</w:t>
      </w:r>
      <w:r w:rsidR="00BE5C89" w:rsidRPr="007348CA">
        <w:rPr>
          <w:rFonts w:ascii="Times New Roman" w:hAnsi="Times New Roman" w:cs="Times New Roman"/>
        </w:rPr>
        <w:t>,</w:t>
      </w:r>
      <w:r w:rsidRPr="007348CA">
        <w:rPr>
          <w:rFonts w:ascii="Times New Roman" w:hAnsi="Times New Roman" w:cs="Times New Roman"/>
        </w:rPr>
        <w:t xml:space="preserve"> aradan yarım </w:t>
      </w:r>
      <w:r w:rsidR="009408E3" w:rsidRPr="007348CA">
        <w:rPr>
          <w:rFonts w:ascii="Times New Roman" w:hAnsi="Times New Roman" w:cs="Times New Roman"/>
        </w:rPr>
        <w:t>y</w:t>
      </w:r>
      <w:r w:rsidR="009E06C4">
        <w:rPr>
          <w:rFonts w:ascii="Times New Roman" w:hAnsi="Times New Roman" w:cs="Times New Roman"/>
        </w:rPr>
        <w:t>üzyıl</w:t>
      </w:r>
      <w:r w:rsidRPr="007348CA">
        <w:rPr>
          <w:rFonts w:ascii="Times New Roman" w:hAnsi="Times New Roman" w:cs="Times New Roman"/>
        </w:rPr>
        <w:t xml:space="preserve"> geçmesine rağmen</w:t>
      </w:r>
      <w:r w:rsidR="00D01E3F" w:rsidRPr="007348CA">
        <w:rPr>
          <w:rFonts w:ascii="Times New Roman" w:hAnsi="Times New Roman" w:cs="Times New Roman"/>
        </w:rPr>
        <w:t xml:space="preserve">, </w:t>
      </w:r>
      <w:r w:rsidRPr="007348CA">
        <w:rPr>
          <w:rFonts w:ascii="Times New Roman" w:hAnsi="Times New Roman" w:cs="Times New Roman"/>
        </w:rPr>
        <w:t>1954 ‘de yürürlüğe giren 1951 Cenevre Sözleşmesi ile 1967 tarihli Mültecilerin Hukuki Durumuna Dair Protokol</w:t>
      </w:r>
      <w:r w:rsidR="00D01E3F" w:rsidRPr="007348CA">
        <w:rPr>
          <w:rFonts w:ascii="Times New Roman" w:hAnsi="Times New Roman" w:cs="Times New Roman"/>
        </w:rPr>
        <w:t xml:space="preserve"> (</w:t>
      </w:r>
      <w:r w:rsidRPr="007348CA">
        <w:rPr>
          <w:rFonts w:ascii="Times New Roman" w:hAnsi="Times New Roman" w:cs="Times New Roman"/>
        </w:rPr>
        <w:t>1967 New York Protokolü)</w:t>
      </w:r>
      <w:r w:rsidR="00BE5C89" w:rsidRPr="007348CA">
        <w:rPr>
          <w:rFonts w:ascii="Times New Roman" w:hAnsi="Times New Roman" w:cs="Times New Roman"/>
        </w:rPr>
        <w:t xml:space="preserve"> </w:t>
      </w:r>
      <w:r w:rsidRPr="007348CA">
        <w:rPr>
          <w:rFonts w:ascii="Times New Roman" w:hAnsi="Times New Roman" w:cs="Times New Roman"/>
        </w:rPr>
        <w:t xml:space="preserve">temel hukuki </w:t>
      </w:r>
      <w:r w:rsidR="00791A2D" w:rsidRPr="007348CA">
        <w:rPr>
          <w:rFonts w:ascii="Times New Roman" w:hAnsi="Times New Roman" w:cs="Times New Roman"/>
        </w:rPr>
        <w:t>metinlerdir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71)</w:t>
      </w:r>
      <w:r w:rsidR="00BF3141" w:rsidRPr="007348CA">
        <w:rPr>
          <w:rFonts w:ascii="Times New Roman" w:hAnsi="Times New Roman" w:cs="Times New Roman"/>
        </w:rPr>
        <w:t>.</w:t>
      </w:r>
      <w:r w:rsidR="009E06C4">
        <w:rPr>
          <w:rFonts w:ascii="Times New Roman" w:hAnsi="Times New Roman" w:cs="Times New Roman"/>
        </w:rPr>
        <w:t xml:space="preserve"> B</w:t>
      </w:r>
      <w:r w:rsidRPr="007348CA">
        <w:rPr>
          <w:rFonts w:ascii="Times New Roman" w:hAnsi="Times New Roman" w:cs="Times New Roman"/>
        </w:rPr>
        <w:t xml:space="preserve">u uluslararası düzenlemelerde uluslararası korumaya ihtiyacı </w:t>
      </w:r>
      <w:r w:rsidR="00791A2D" w:rsidRPr="007348CA">
        <w:rPr>
          <w:rFonts w:ascii="Times New Roman" w:hAnsi="Times New Roman" w:cs="Times New Roman"/>
        </w:rPr>
        <w:t>olanlara çok</w:t>
      </w:r>
      <w:r w:rsidRPr="007348CA">
        <w:rPr>
          <w:rFonts w:ascii="Times New Roman" w:hAnsi="Times New Roman" w:cs="Times New Roman"/>
        </w:rPr>
        <w:t xml:space="preserve"> önemli kazanımlar elde edilmesine </w:t>
      </w:r>
      <w:r w:rsidR="00791A2D" w:rsidRPr="007348CA">
        <w:rPr>
          <w:rFonts w:ascii="Times New Roman" w:hAnsi="Times New Roman" w:cs="Times New Roman"/>
        </w:rPr>
        <w:t>rağmen</w:t>
      </w:r>
      <w:r w:rsidR="00D01E3F" w:rsidRPr="007348CA">
        <w:rPr>
          <w:rFonts w:ascii="Times New Roman" w:hAnsi="Times New Roman" w:cs="Times New Roman"/>
        </w:rPr>
        <w:t xml:space="preserve">, </w:t>
      </w:r>
      <w:r w:rsidR="00791A2D" w:rsidRPr="007348CA">
        <w:rPr>
          <w:rFonts w:ascii="Times New Roman" w:hAnsi="Times New Roman" w:cs="Times New Roman"/>
        </w:rPr>
        <w:t>devletlere</w:t>
      </w:r>
      <w:r w:rsidRPr="007348CA">
        <w:rPr>
          <w:rFonts w:ascii="Times New Roman" w:hAnsi="Times New Roman" w:cs="Times New Roman"/>
        </w:rPr>
        <w:t xml:space="preserve"> verilen sorumlulukların yerine getirilmesini denetleyecek uluslararası yargı mekanizması tesis edilmemiştir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230)</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Sö</w:t>
      </w:r>
      <w:r w:rsidR="00C836E0" w:rsidRPr="007348CA">
        <w:rPr>
          <w:rFonts w:ascii="Times New Roman" w:hAnsi="Times New Roman" w:cs="Times New Roman"/>
        </w:rPr>
        <w:t>zleşmeye göre</w:t>
      </w:r>
      <w:r w:rsidR="009E06C4">
        <w:rPr>
          <w:rFonts w:ascii="Times New Roman" w:hAnsi="Times New Roman" w:cs="Times New Roman"/>
        </w:rPr>
        <w:t xml:space="preserve"> </w:t>
      </w:r>
      <w:r w:rsidR="00D01E3F" w:rsidRPr="007348CA">
        <w:rPr>
          <w:rFonts w:ascii="Times New Roman" w:hAnsi="Times New Roman" w:cs="Times New Roman"/>
        </w:rPr>
        <w:t>(</w:t>
      </w:r>
      <w:r w:rsidR="00C836E0" w:rsidRPr="007348CA">
        <w:rPr>
          <w:rFonts w:ascii="Times New Roman" w:hAnsi="Times New Roman" w:cs="Times New Roman"/>
        </w:rPr>
        <w:t>1</w:t>
      </w:r>
      <w:r w:rsidR="00D01E3F" w:rsidRPr="007348CA">
        <w:rPr>
          <w:rFonts w:ascii="Times New Roman" w:hAnsi="Times New Roman" w:cs="Times New Roman"/>
        </w:rPr>
        <w:t>(</w:t>
      </w:r>
      <w:r w:rsidR="00C836E0" w:rsidRPr="007348CA">
        <w:rPr>
          <w:rFonts w:ascii="Times New Roman" w:hAnsi="Times New Roman" w:cs="Times New Roman"/>
        </w:rPr>
        <w:t>A)</w:t>
      </w:r>
      <w:r w:rsidR="00D01E3F" w:rsidRPr="007348CA">
        <w:rPr>
          <w:rFonts w:ascii="Times New Roman" w:hAnsi="Times New Roman" w:cs="Times New Roman"/>
        </w:rPr>
        <w:t>(</w:t>
      </w:r>
      <w:r w:rsidR="00AB786F">
        <w:rPr>
          <w:rFonts w:ascii="Times New Roman" w:hAnsi="Times New Roman" w:cs="Times New Roman"/>
        </w:rPr>
        <w:t>1)</w:t>
      </w:r>
      <w:r w:rsidR="00C505B1">
        <w:rPr>
          <w:rFonts w:ascii="Times New Roman" w:hAnsi="Times New Roman" w:cs="Times New Roman"/>
        </w:rPr>
        <w:t>),</w:t>
      </w:r>
      <w:r w:rsidR="00BF3141" w:rsidRPr="007348CA">
        <w:rPr>
          <w:rStyle w:val="DipnotBavurusu"/>
          <w:rFonts w:ascii="Times New Roman" w:hAnsi="Times New Roman" w:cs="Times New Roman"/>
        </w:rPr>
        <w:footnoteReference w:id="7"/>
      </w:r>
      <w:r w:rsidR="00FB5BE8" w:rsidRPr="007348CA">
        <w:rPr>
          <w:rFonts w:ascii="Times New Roman" w:hAnsi="Times New Roman" w:cs="Times New Roman"/>
        </w:rPr>
        <w:t>taraf devletler</w:t>
      </w:r>
      <w:r w:rsidR="00AB786F">
        <w:rPr>
          <w:rFonts w:ascii="Times New Roman" w:hAnsi="Times New Roman" w:cs="Times New Roman"/>
        </w:rPr>
        <w:t>,</w:t>
      </w:r>
      <w:r w:rsidR="00BE5C89" w:rsidRPr="007348CA">
        <w:rPr>
          <w:rFonts w:ascii="Times New Roman" w:hAnsi="Times New Roman" w:cs="Times New Roman"/>
        </w:rPr>
        <w:t xml:space="preserve"> </w:t>
      </w:r>
      <w:r w:rsidR="009E06C4">
        <w:rPr>
          <w:rFonts w:ascii="Times New Roman" w:hAnsi="Times New Roman" w:cs="Times New Roman"/>
        </w:rPr>
        <w:t>önceki</w:t>
      </w:r>
      <w:r w:rsidR="00AB786F">
        <w:rPr>
          <w:rFonts w:ascii="Times New Roman" w:hAnsi="Times New Roman" w:cs="Times New Roman"/>
        </w:rPr>
        <w:t xml:space="preserve"> </w:t>
      </w:r>
      <w:r w:rsidRPr="007348CA">
        <w:rPr>
          <w:rFonts w:ascii="Times New Roman" w:hAnsi="Times New Roman" w:cs="Times New Roman"/>
        </w:rPr>
        <w:t>uluslararası</w:t>
      </w:r>
      <w:r w:rsidR="009E06C4">
        <w:rPr>
          <w:rFonts w:ascii="Times New Roman" w:hAnsi="Times New Roman" w:cs="Times New Roman"/>
        </w:rPr>
        <w:t xml:space="preserve"> </w:t>
      </w:r>
      <w:r w:rsidR="00FB0F7B">
        <w:rPr>
          <w:rFonts w:ascii="Times New Roman" w:hAnsi="Times New Roman" w:cs="Times New Roman"/>
        </w:rPr>
        <w:t>düzenl</w:t>
      </w:r>
      <w:r w:rsidR="00C64EDF">
        <w:rPr>
          <w:rFonts w:ascii="Times New Roman" w:hAnsi="Times New Roman" w:cs="Times New Roman"/>
        </w:rPr>
        <w:t>emelerde mülteci olarak</w:t>
      </w:r>
      <w:r w:rsidR="009E06C4">
        <w:rPr>
          <w:rFonts w:ascii="Times New Roman" w:hAnsi="Times New Roman" w:cs="Times New Roman"/>
        </w:rPr>
        <w:t xml:space="preserve"> </w:t>
      </w:r>
      <w:r w:rsidR="00FB0F7B">
        <w:rPr>
          <w:rFonts w:ascii="Times New Roman" w:hAnsi="Times New Roman" w:cs="Times New Roman"/>
        </w:rPr>
        <w:t xml:space="preserve">kabul edilenleri mülteci olarak kabul edeceklerdir. </w:t>
      </w:r>
      <w:r w:rsidR="00791A2D" w:rsidRPr="007348CA">
        <w:rPr>
          <w:rFonts w:ascii="Times New Roman" w:hAnsi="Times New Roman" w:cs="Times New Roman"/>
        </w:rPr>
        <w:t>Bu</w:t>
      </w:r>
      <w:r w:rsidRPr="007348CA">
        <w:rPr>
          <w:rFonts w:ascii="Times New Roman" w:hAnsi="Times New Roman" w:cs="Times New Roman"/>
        </w:rPr>
        <w:t xml:space="preserve"> doğrultuda</w:t>
      </w:r>
      <w:r w:rsidR="00C505B1">
        <w:rPr>
          <w:rFonts w:ascii="Times New Roman" w:hAnsi="Times New Roman" w:cs="Times New Roman"/>
        </w:rPr>
        <w:t>,</w:t>
      </w:r>
      <w:r w:rsidRPr="007348CA">
        <w:rPr>
          <w:rFonts w:ascii="Times New Roman" w:hAnsi="Times New Roman" w:cs="Times New Roman"/>
        </w:rPr>
        <w:t xml:space="preserve"> BMMYK tüzüğüne göre mülteci sayılanlar</w:t>
      </w:r>
      <w:r w:rsidR="009E06C4">
        <w:rPr>
          <w:rFonts w:ascii="Times New Roman" w:hAnsi="Times New Roman" w:cs="Times New Roman"/>
        </w:rPr>
        <w:t xml:space="preserve"> </w:t>
      </w:r>
      <w:r w:rsidRPr="007348CA">
        <w:rPr>
          <w:rFonts w:ascii="Times New Roman" w:hAnsi="Times New Roman" w:cs="Times New Roman"/>
        </w:rPr>
        <w:t>da sözleşme kapsam</w:t>
      </w:r>
      <w:r w:rsidR="00FB5BE8" w:rsidRPr="007348CA">
        <w:rPr>
          <w:rFonts w:ascii="Times New Roman" w:hAnsi="Times New Roman" w:cs="Times New Roman"/>
        </w:rPr>
        <w:t>ın</w:t>
      </w:r>
      <w:r w:rsidR="00AB786F">
        <w:rPr>
          <w:rFonts w:ascii="Times New Roman" w:hAnsi="Times New Roman" w:cs="Times New Roman"/>
        </w:rPr>
        <w:t xml:space="preserve">a </w:t>
      </w:r>
      <w:r w:rsidR="00AB786F">
        <w:rPr>
          <w:rFonts w:ascii="Times New Roman" w:hAnsi="Times New Roman" w:cs="Times New Roman"/>
        </w:rPr>
        <w:lastRenderedPageBreak/>
        <w:t>girmiş</w:t>
      </w:r>
      <w:r w:rsidR="00D01E3F" w:rsidRPr="007348CA">
        <w:rPr>
          <w:rFonts w:ascii="Times New Roman" w:hAnsi="Times New Roman" w:cs="Times New Roman"/>
        </w:rPr>
        <w:t>,</w:t>
      </w:r>
      <w:r w:rsidR="00AB786F">
        <w:rPr>
          <w:rFonts w:ascii="Times New Roman" w:hAnsi="Times New Roman" w:cs="Times New Roman"/>
        </w:rPr>
        <w:t xml:space="preserve"> </w:t>
      </w:r>
      <w:r w:rsidRPr="007348CA">
        <w:rPr>
          <w:rFonts w:ascii="Times New Roman" w:hAnsi="Times New Roman" w:cs="Times New Roman"/>
        </w:rPr>
        <w:t xml:space="preserve">ayrıca BMMYK tüzüğünde haklı zulüm korkusu olarak </w:t>
      </w:r>
      <w:r w:rsidR="00CC0A7B" w:rsidRPr="007348CA">
        <w:rPr>
          <w:rFonts w:ascii="Times New Roman" w:hAnsi="Times New Roman" w:cs="Times New Roman"/>
        </w:rPr>
        <w:t xml:space="preserve">değerlendirilmeyen </w:t>
      </w:r>
      <w:r w:rsidRPr="007348CA">
        <w:rPr>
          <w:rFonts w:ascii="Times New Roman" w:hAnsi="Times New Roman" w:cs="Times New Roman"/>
          <w:i/>
        </w:rPr>
        <w:t xml:space="preserve">''belirli </w:t>
      </w:r>
      <w:r w:rsidR="00CC0A7B" w:rsidRPr="007348CA">
        <w:rPr>
          <w:rFonts w:ascii="Times New Roman" w:hAnsi="Times New Roman" w:cs="Times New Roman"/>
          <w:i/>
        </w:rPr>
        <w:t>bir sosyal</w:t>
      </w:r>
      <w:r w:rsidRPr="007348CA">
        <w:rPr>
          <w:rFonts w:ascii="Times New Roman" w:hAnsi="Times New Roman" w:cs="Times New Roman"/>
          <w:i/>
        </w:rPr>
        <w:t xml:space="preserve"> gruba mensubiyet''</w:t>
      </w:r>
      <w:r w:rsidR="00FB0F7B">
        <w:rPr>
          <w:rFonts w:ascii="Times New Roman" w:hAnsi="Times New Roman" w:cs="Times New Roman"/>
          <w:i/>
        </w:rPr>
        <w:t xml:space="preserve"> </w:t>
      </w:r>
      <w:r w:rsidRPr="007348CA">
        <w:rPr>
          <w:rFonts w:ascii="Times New Roman" w:hAnsi="Times New Roman" w:cs="Times New Roman"/>
        </w:rPr>
        <w:t>te sözleşmede yer almıştır</w:t>
      </w:r>
      <w:r w:rsidR="00D01E3F" w:rsidRPr="007348CA">
        <w:rPr>
          <w:rFonts w:ascii="Times New Roman" w:hAnsi="Times New Roman" w:cs="Times New Roman"/>
        </w:rPr>
        <w:t xml:space="preserve"> (</w:t>
      </w:r>
      <w:r w:rsidRPr="007348CA">
        <w:rPr>
          <w:rFonts w:ascii="Times New Roman" w:hAnsi="Times New Roman" w:cs="Times New Roman"/>
        </w:rPr>
        <w:t>Özkan</w:t>
      </w:r>
      <w:r w:rsidR="00D01E3F" w:rsidRPr="007348CA">
        <w:rPr>
          <w:rFonts w:ascii="Times New Roman" w:hAnsi="Times New Roman" w:cs="Times New Roman"/>
        </w:rPr>
        <w:t xml:space="preserve">, </w:t>
      </w:r>
      <w:r w:rsidRPr="007348CA">
        <w:rPr>
          <w:rFonts w:ascii="Times New Roman" w:hAnsi="Times New Roman" w:cs="Times New Roman"/>
        </w:rPr>
        <w:t>2013</w:t>
      </w:r>
      <w:r w:rsidR="00C836E0" w:rsidRPr="007348CA">
        <w:rPr>
          <w:rFonts w:ascii="Times New Roman" w:hAnsi="Times New Roman" w:cs="Times New Roman"/>
        </w:rPr>
        <w:t xml:space="preserve">: </w:t>
      </w:r>
      <w:r w:rsidRPr="007348CA">
        <w:rPr>
          <w:rFonts w:ascii="Times New Roman" w:hAnsi="Times New Roman" w:cs="Times New Roman"/>
        </w:rPr>
        <w:t>79)</w:t>
      </w:r>
      <w:r w:rsidR="00BF3141" w:rsidRPr="007348CA">
        <w:rPr>
          <w:rFonts w:ascii="Times New Roman" w:hAnsi="Times New Roman" w:cs="Times New Roman"/>
        </w:rPr>
        <w:t xml:space="preserve">. </w:t>
      </w:r>
    </w:p>
    <w:p w:rsidR="00FA6C56" w:rsidRPr="007348CA" w:rsidRDefault="00FA6C56"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Sözleşme</w:t>
      </w:r>
      <w:r w:rsidR="00F83CFB">
        <w:rPr>
          <w:rFonts w:ascii="Times New Roman" w:hAnsi="Times New Roman" w:cs="Times New Roman"/>
        </w:rPr>
        <w:t>ye</w:t>
      </w:r>
      <w:r w:rsidR="00120D20">
        <w:rPr>
          <w:rFonts w:ascii="Times New Roman" w:hAnsi="Times New Roman" w:cs="Times New Roman"/>
        </w:rPr>
        <w:t>,</w:t>
      </w:r>
      <w:r w:rsidRPr="007348CA">
        <w:rPr>
          <w:rFonts w:ascii="Times New Roman" w:hAnsi="Times New Roman" w:cs="Times New Roman"/>
        </w:rPr>
        <w:t xml:space="preserve"> BMMYK tüzüğünde var olan dört zulüm nedenine ''</w:t>
      </w:r>
      <w:r w:rsidRPr="007348CA">
        <w:rPr>
          <w:rFonts w:ascii="Times New Roman" w:hAnsi="Times New Roman" w:cs="Times New Roman"/>
          <w:i/>
        </w:rPr>
        <w:t>belirli bir sosyal gruba mensubiyet</w:t>
      </w:r>
      <w:r w:rsidRPr="007348CA">
        <w:rPr>
          <w:rFonts w:ascii="Times New Roman" w:hAnsi="Times New Roman" w:cs="Times New Roman"/>
        </w:rPr>
        <w:t>'' ten kaynaklı zulüm korkusu</w:t>
      </w:r>
      <w:r w:rsidR="00F77FB8" w:rsidRPr="007348CA">
        <w:rPr>
          <w:rFonts w:ascii="Times New Roman" w:hAnsi="Times New Roman" w:cs="Times New Roman"/>
        </w:rPr>
        <w:t xml:space="preserve"> eklenerek</w:t>
      </w:r>
      <w:r w:rsidR="00C505B1">
        <w:rPr>
          <w:rFonts w:ascii="Times New Roman" w:hAnsi="Times New Roman" w:cs="Times New Roman"/>
        </w:rPr>
        <w:t>,</w:t>
      </w:r>
      <w:r w:rsidR="00F77FB8" w:rsidRPr="007348CA">
        <w:rPr>
          <w:rFonts w:ascii="Times New Roman" w:hAnsi="Times New Roman" w:cs="Times New Roman"/>
        </w:rPr>
        <w:t xml:space="preserve"> mülteci</w:t>
      </w:r>
      <w:r w:rsidR="00EC2201" w:rsidRPr="007348CA">
        <w:rPr>
          <w:rFonts w:ascii="Times New Roman" w:hAnsi="Times New Roman" w:cs="Times New Roman"/>
        </w:rPr>
        <w:t xml:space="preserve"> kapsamı</w:t>
      </w:r>
      <w:r w:rsidRPr="007348CA">
        <w:rPr>
          <w:rFonts w:ascii="Times New Roman" w:hAnsi="Times New Roman" w:cs="Times New Roman"/>
        </w:rPr>
        <w:t xml:space="preserve"> genişlet</w:t>
      </w:r>
      <w:r w:rsidR="00F77FB8" w:rsidRPr="007348CA">
        <w:rPr>
          <w:rFonts w:ascii="Times New Roman" w:hAnsi="Times New Roman" w:cs="Times New Roman"/>
        </w:rPr>
        <w:t>il</w:t>
      </w:r>
      <w:r w:rsidRPr="007348CA">
        <w:rPr>
          <w:rFonts w:ascii="Times New Roman" w:hAnsi="Times New Roman" w:cs="Times New Roman"/>
        </w:rPr>
        <w:t>miştir</w:t>
      </w:r>
      <w:r w:rsidR="00BF3141" w:rsidRPr="007348CA">
        <w:rPr>
          <w:rFonts w:ascii="Times New Roman" w:hAnsi="Times New Roman" w:cs="Times New Roman"/>
        </w:rPr>
        <w:t xml:space="preserve">. </w:t>
      </w:r>
      <w:r w:rsidR="00F77FB8" w:rsidRPr="007348CA">
        <w:rPr>
          <w:rFonts w:ascii="Times New Roman" w:hAnsi="Times New Roman" w:cs="Times New Roman"/>
        </w:rPr>
        <w:t>A</w:t>
      </w:r>
      <w:r w:rsidRPr="007348CA">
        <w:rPr>
          <w:rFonts w:ascii="Times New Roman" w:hAnsi="Times New Roman" w:cs="Times New Roman"/>
        </w:rPr>
        <w:t>ncak</w:t>
      </w:r>
      <w:r w:rsidR="006841A4" w:rsidRPr="007348CA">
        <w:rPr>
          <w:rFonts w:ascii="Times New Roman" w:hAnsi="Times New Roman" w:cs="Times New Roman"/>
        </w:rPr>
        <w:t xml:space="preserve"> </w:t>
      </w:r>
      <w:r w:rsidR="00EC2201" w:rsidRPr="007348CA">
        <w:rPr>
          <w:rFonts w:ascii="Times New Roman" w:hAnsi="Times New Roman" w:cs="Times New Roman"/>
        </w:rPr>
        <w:t xml:space="preserve">sözleşmedeki mülteci tanımına </w:t>
      </w:r>
      <w:r w:rsidR="00F83CFB">
        <w:rPr>
          <w:rFonts w:ascii="Times New Roman" w:hAnsi="Times New Roman" w:cs="Times New Roman"/>
          <w:i/>
        </w:rPr>
        <w:t>''1 Ocak 1951'den önce Avrupa'</w:t>
      </w:r>
      <w:r w:rsidRPr="007348CA">
        <w:rPr>
          <w:rFonts w:ascii="Times New Roman" w:hAnsi="Times New Roman" w:cs="Times New Roman"/>
          <w:i/>
        </w:rPr>
        <w:t>da meydana gelen olaylar nedeniyle</w:t>
      </w:r>
      <w:r w:rsidR="00F77FB8" w:rsidRPr="007348CA">
        <w:rPr>
          <w:rFonts w:ascii="Times New Roman" w:hAnsi="Times New Roman" w:cs="Times New Roman"/>
        </w:rPr>
        <w:t>'' ifades</w:t>
      </w:r>
      <w:r w:rsidRPr="007348CA">
        <w:rPr>
          <w:rFonts w:ascii="Times New Roman" w:hAnsi="Times New Roman" w:cs="Times New Roman"/>
        </w:rPr>
        <w:t>i eklenerek</w:t>
      </w:r>
      <w:r w:rsidR="00C505B1">
        <w:rPr>
          <w:rFonts w:ascii="Times New Roman" w:hAnsi="Times New Roman" w:cs="Times New Roman"/>
        </w:rPr>
        <w:t>,</w:t>
      </w:r>
      <w:r w:rsidRPr="007348CA">
        <w:rPr>
          <w:rFonts w:ascii="Times New Roman" w:hAnsi="Times New Roman" w:cs="Times New Roman"/>
        </w:rPr>
        <w:t xml:space="preserve"> taraf devletlerin sözleşmeyi tarih ve coğrafi çekince koyarak kabul edebilmelerine imkan verilmiştir</w:t>
      </w:r>
      <w:r w:rsidR="00D01E3F" w:rsidRPr="007348CA">
        <w:rPr>
          <w:rFonts w:ascii="Times New Roman" w:hAnsi="Times New Roman" w:cs="Times New Roman"/>
        </w:rPr>
        <w:t xml:space="preserve"> (</w:t>
      </w:r>
      <w:r w:rsidRPr="007348CA">
        <w:rPr>
          <w:rFonts w:ascii="Times New Roman" w:hAnsi="Times New Roman" w:cs="Times New Roman"/>
        </w:rPr>
        <w:t>Özkan</w:t>
      </w:r>
      <w:r w:rsidR="00D01E3F" w:rsidRPr="007348CA">
        <w:rPr>
          <w:rFonts w:ascii="Times New Roman" w:hAnsi="Times New Roman" w:cs="Times New Roman"/>
        </w:rPr>
        <w:t xml:space="preserve">, </w:t>
      </w:r>
      <w:r w:rsidRPr="007348CA">
        <w:rPr>
          <w:rFonts w:ascii="Times New Roman" w:hAnsi="Times New Roman" w:cs="Times New Roman"/>
        </w:rPr>
        <w:t>2013</w:t>
      </w:r>
      <w:r w:rsidR="00C836E0" w:rsidRPr="007348CA">
        <w:rPr>
          <w:rFonts w:ascii="Times New Roman" w:hAnsi="Times New Roman" w:cs="Times New Roman"/>
        </w:rPr>
        <w:t xml:space="preserve">: </w:t>
      </w:r>
      <w:r w:rsidRPr="007348CA">
        <w:rPr>
          <w:rFonts w:ascii="Times New Roman" w:hAnsi="Times New Roman" w:cs="Times New Roman"/>
        </w:rPr>
        <w:t>80;Çiçekli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228</w:t>
      </w:r>
      <w:r w:rsidR="00C44A97" w:rsidRPr="007348CA">
        <w:rPr>
          <w:rFonts w:ascii="Times New Roman" w:hAnsi="Times New Roman" w:cs="Times New Roman"/>
        </w:rPr>
        <w:t>;Ekşi</w:t>
      </w:r>
      <w:r w:rsidR="00D01E3F" w:rsidRPr="007348CA">
        <w:rPr>
          <w:rFonts w:ascii="Times New Roman" w:hAnsi="Times New Roman" w:cs="Times New Roman"/>
        </w:rPr>
        <w:t xml:space="preserve">, </w:t>
      </w:r>
      <w:r w:rsidR="00C44A97" w:rsidRPr="007348CA">
        <w:rPr>
          <w:rFonts w:ascii="Times New Roman" w:hAnsi="Times New Roman" w:cs="Times New Roman"/>
        </w:rPr>
        <w:t>2014b</w:t>
      </w:r>
      <w:r w:rsidR="00C836E0" w:rsidRPr="007348CA">
        <w:rPr>
          <w:rFonts w:ascii="Times New Roman" w:hAnsi="Times New Roman" w:cs="Times New Roman"/>
        </w:rPr>
        <w:t xml:space="preserve">: </w:t>
      </w:r>
      <w:r w:rsidR="00C44A97" w:rsidRPr="007348CA">
        <w:rPr>
          <w:rFonts w:ascii="Times New Roman" w:hAnsi="Times New Roman" w:cs="Times New Roman"/>
        </w:rPr>
        <w:t>65</w:t>
      </w:r>
      <w:r w:rsidRPr="007348CA">
        <w:rPr>
          <w:rFonts w:ascii="Times New Roman" w:hAnsi="Times New Roman" w:cs="Times New Roman"/>
        </w:rPr>
        <w:t>)</w:t>
      </w:r>
      <w:r w:rsidR="00BF3141" w:rsidRPr="007348CA">
        <w:rPr>
          <w:rFonts w:ascii="Times New Roman" w:hAnsi="Times New Roman" w:cs="Times New Roman"/>
        </w:rPr>
        <w:t xml:space="preserve">. </w:t>
      </w:r>
    </w:p>
    <w:p w:rsidR="00FA6C56" w:rsidRPr="007348CA" w:rsidRDefault="00FA6C56"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1951 Cenevre </w:t>
      </w:r>
      <w:r w:rsidR="00120D20">
        <w:rPr>
          <w:rFonts w:ascii="Times New Roman" w:hAnsi="Times New Roman" w:cs="Times New Roman"/>
        </w:rPr>
        <w:t>S</w:t>
      </w:r>
      <w:r w:rsidRPr="007348CA">
        <w:rPr>
          <w:rFonts w:ascii="Times New Roman" w:hAnsi="Times New Roman" w:cs="Times New Roman"/>
        </w:rPr>
        <w:t>özleşmesi</w:t>
      </w:r>
      <w:r w:rsidR="00120D20">
        <w:rPr>
          <w:rFonts w:ascii="Times New Roman" w:hAnsi="Times New Roman" w:cs="Times New Roman"/>
        </w:rPr>
        <w:t>'</w:t>
      </w:r>
      <w:r w:rsidRPr="007348CA">
        <w:rPr>
          <w:rFonts w:ascii="Times New Roman" w:hAnsi="Times New Roman" w:cs="Times New Roman"/>
        </w:rPr>
        <w:t>ne çok daha fazla devletin taraf olması</w:t>
      </w:r>
      <w:r w:rsidR="00C505B1">
        <w:rPr>
          <w:rFonts w:ascii="Times New Roman" w:hAnsi="Times New Roman" w:cs="Times New Roman"/>
        </w:rPr>
        <w:t>nı</w:t>
      </w:r>
      <w:r w:rsidRPr="007348CA">
        <w:rPr>
          <w:rFonts w:ascii="Times New Roman" w:hAnsi="Times New Roman" w:cs="Times New Roman"/>
        </w:rPr>
        <w:t xml:space="preserve"> sağlamak adına yapılan zaman ve coğrafya sınırlandırması</w:t>
      </w:r>
      <w:r w:rsidR="00D01E3F" w:rsidRPr="007348CA">
        <w:rPr>
          <w:rFonts w:ascii="Times New Roman" w:hAnsi="Times New Roman" w:cs="Times New Roman"/>
        </w:rPr>
        <w:t xml:space="preserve">, </w:t>
      </w:r>
      <w:r w:rsidRPr="007348CA">
        <w:rPr>
          <w:rFonts w:ascii="Times New Roman" w:hAnsi="Times New Roman" w:cs="Times New Roman"/>
        </w:rPr>
        <w:t xml:space="preserve">çok sayıda </w:t>
      </w:r>
      <w:r w:rsidR="00C836E0" w:rsidRPr="007348CA">
        <w:rPr>
          <w:rFonts w:ascii="Times New Roman" w:hAnsi="Times New Roman" w:cs="Times New Roman"/>
        </w:rPr>
        <w:t>uluslararası korumaya</w:t>
      </w:r>
      <w:r w:rsidRPr="007348CA">
        <w:rPr>
          <w:rFonts w:ascii="Times New Roman" w:hAnsi="Times New Roman" w:cs="Times New Roman"/>
        </w:rPr>
        <w:t xml:space="preserve"> ihtiyacı olan kişinin mağduriyetine yol açmıştır</w:t>
      </w:r>
      <w:r w:rsidR="00BF3141" w:rsidRPr="007348CA">
        <w:rPr>
          <w:rFonts w:ascii="Times New Roman" w:hAnsi="Times New Roman" w:cs="Times New Roman"/>
        </w:rPr>
        <w:t xml:space="preserve">. </w:t>
      </w:r>
      <w:r w:rsidRPr="007348CA">
        <w:rPr>
          <w:rFonts w:ascii="Times New Roman" w:hAnsi="Times New Roman" w:cs="Times New Roman"/>
        </w:rPr>
        <w:t>Bu doğrultuda 1967 New York Protokolü’nün 1</w:t>
      </w:r>
      <w:r w:rsidR="00BF3141" w:rsidRPr="007348CA">
        <w:rPr>
          <w:rFonts w:ascii="Times New Roman" w:hAnsi="Times New Roman" w:cs="Times New Roman"/>
        </w:rPr>
        <w:t>.</w:t>
      </w:r>
      <w:r w:rsidR="00AB786F">
        <w:rPr>
          <w:rFonts w:ascii="Times New Roman" w:hAnsi="Times New Roman" w:cs="Times New Roman"/>
        </w:rPr>
        <w:t xml:space="preserve"> m</w:t>
      </w:r>
      <w:r w:rsidRPr="007348CA">
        <w:rPr>
          <w:rFonts w:ascii="Times New Roman" w:hAnsi="Times New Roman" w:cs="Times New Roman"/>
        </w:rPr>
        <w:t>addesi</w:t>
      </w:r>
      <w:r w:rsidR="00FB0F7B">
        <w:rPr>
          <w:rFonts w:ascii="Times New Roman" w:hAnsi="Times New Roman" w:cs="Times New Roman"/>
        </w:rPr>
        <w:t>nin</w:t>
      </w:r>
      <w:r w:rsidRPr="007348CA">
        <w:rPr>
          <w:rFonts w:ascii="Times New Roman" w:hAnsi="Times New Roman" w:cs="Times New Roman"/>
        </w:rPr>
        <w:t xml:space="preserve"> 2</w:t>
      </w:r>
      <w:r w:rsidR="00BF3141" w:rsidRPr="007348CA">
        <w:rPr>
          <w:rFonts w:ascii="Times New Roman" w:hAnsi="Times New Roman" w:cs="Times New Roman"/>
        </w:rPr>
        <w:t>.</w:t>
      </w:r>
      <w:r w:rsidRPr="007348CA">
        <w:rPr>
          <w:rFonts w:ascii="Times New Roman" w:hAnsi="Times New Roman" w:cs="Times New Roman"/>
        </w:rPr>
        <w:t xml:space="preserve"> ve 3</w:t>
      </w:r>
      <w:r w:rsidR="00BF3141" w:rsidRPr="007348CA">
        <w:rPr>
          <w:rFonts w:ascii="Times New Roman" w:hAnsi="Times New Roman" w:cs="Times New Roman"/>
        </w:rPr>
        <w:t>.</w:t>
      </w:r>
      <w:r w:rsidRPr="007348CA">
        <w:rPr>
          <w:rFonts w:ascii="Times New Roman" w:hAnsi="Times New Roman" w:cs="Times New Roman"/>
        </w:rPr>
        <w:t xml:space="preserve"> </w:t>
      </w:r>
      <w:r w:rsidR="00AB786F">
        <w:rPr>
          <w:rFonts w:ascii="Times New Roman" w:hAnsi="Times New Roman" w:cs="Times New Roman"/>
        </w:rPr>
        <w:t>f</w:t>
      </w:r>
      <w:r w:rsidRPr="007348CA">
        <w:rPr>
          <w:rFonts w:ascii="Times New Roman" w:hAnsi="Times New Roman" w:cs="Times New Roman"/>
        </w:rPr>
        <w:t xml:space="preserve">ıkraları </w:t>
      </w:r>
      <w:r w:rsidR="00C836E0" w:rsidRPr="007348CA">
        <w:rPr>
          <w:rFonts w:ascii="Times New Roman" w:hAnsi="Times New Roman" w:cs="Times New Roman"/>
        </w:rPr>
        <w:t>ile</w:t>
      </w:r>
      <w:r w:rsidR="00D01E3F" w:rsidRPr="007348CA">
        <w:rPr>
          <w:rFonts w:ascii="Times New Roman" w:hAnsi="Times New Roman" w:cs="Times New Roman"/>
        </w:rPr>
        <w:t xml:space="preserve"> </w:t>
      </w:r>
      <w:r w:rsidR="00C836E0" w:rsidRPr="007348CA">
        <w:rPr>
          <w:rFonts w:ascii="Times New Roman" w:hAnsi="Times New Roman" w:cs="Times New Roman"/>
        </w:rPr>
        <w:t>1951</w:t>
      </w:r>
      <w:r w:rsidRPr="007348CA">
        <w:rPr>
          <w:rFonts w:ascii="Times New Roman" w:hAnsi="Times New Roman" w:cs="Times New Roman"/>
        </w:rPr>
        <w:t xml:space="preserve"> Sözleşmesi</w:t>
      </w:r>
      <w:r w:rsidR="00F83CFB">
        <w:rPr>
          <w:rFonts w:ascii="Times New Roman" w:hAnsi="Times New Roman" w:cs="Times New Roman"/>
        </w:rPr>
        <w:t>'</w:t>
      </w:r>
      <w:r w:rsidRPr="007348CA">
        <w:rPr>
          <w:rFonts w:ascii="Times New Roman" w:hAnsi="Times New Roman" w:cs="Times New Roman"/>
        </w:rPr>
        <w:t>nin ilk metninde yer alan ‘‘</w:t>
      </w:r>
      <w:r w:rsidRPr="007348CA">
        <w:rPr>
          <w:rFonts w:ascii="Times New Roman" w:hAnsi="Times New Roman" w:cs="Times New Roman"/>
          <w:i/>
        </w:rPr>
        <w:t>1 Ocak 1951</w:t>
      </w:r>
      <w:r w:rsidRPr="007348CA">
        <w:rPr>
          <w:rFonts w:ascii="Times New Roman" w:hAnsi="Times New Roman" w:cs="Times New Roman"/>
        </w:rPr>
        <w:t xml:space="preserve"> ‘</w:t>
      </w:r>
      <w:r w:rsidRPr="007348CA">
        <w:rPr>
          <w:rFonts w:ascii="Times New Roman" w:hAnsi="Times New Roman" w:cs="Times New Roman"/>
          <w:i/>
        </w:rPr>
        <w:t xml:space="preserve">den önce meydana gelen olaylar </w:t>
      </w:r>
      <w:r w:rsidRPr="007348CA">
        <w:rPr>
          <w:rFonts w:ascii="Times New Roman" w:hAnsi="Times New Roman" w:cs="Times New Roman"/>
        </w:rPr>
        <w:t>…’’ ve ‘‘</w:t>
      </w:r>
      <w:r w:rsidRPr="007348CA">
        <w:rPr>
          <w:rFonts w:ascii="Times New Roman" w:hAnsi="Times New Roman" w:cs="Times New Roman"/>
          <w:i/>
        </w:rPr>
        <w:t>söz konusu olaylar sonucunda</w:t>
      </w:r>
      <w:r w:rsidRPr="007348CA">
        <w:rPr>
          <w:rFonts w:ascii="Times New Roman" w:hAnsi="Times New Roman" w:cs="Times New Roman"/>
        </w:rPr>
        <w:t>’’ ibareleriyle konulan zaman ve coğrafya sınırlandırmaları</w:t>
      </w:r>
      <w:r w:rsidR="00C505B1">
        <w:rPr>
          <w:rFonts w:ascii="Times New Roman" w:hAnsi="Times New Roman" w:cs="Times New Roman"/>
        </w:rPr>
        <w:t xml:space="preserve"> </w:t>
      </w:r>
      <w:r w:rsidRPr="007348CA">
        <w:rPr>
          <w:rFonts w:ascii="Times New Roman" w:hAnsi="Times New Roman" w:cs="Times New Roman"/>
        </w:rPr>
        <w:t>sözleşme metninden çıkartılmıştır</w:t>
      </w:r>
      <w:r w:rsidR="00BF3141" w:rsidRPr="007348CA">
        <w:rPr>
          <w:rFonts w:ascii="Times New Roman" w:hAnsi="Times New Roman" w:cs="Times New Roman"/>
        </w:rPr>
        <w:t xml:space="preserve">. </w:t>
      </w:r>
      <w:r w:rsidRPr="007348CA">
        <w:rPr>
          <w:rFonts w:ascii="Times New Roman" w:hAnsi="Times New Roman" w:cs="Times New Roman"/>
        </w:rPr>
        <w:t>Bu protokol ile 1951 Sözleşmesi’nin evrensel boyutta uygulanmasına olanak sağlanmıştır</w:t>
      </w:r>
      <w:r w:rsidR="00D01E3F" w:rsidRPr="007348CA">
        <w:rPr>
          <w:rFonts w:ascii="Times New Roman" w:hAnsi="Times New Roman" w:cs="Times New Roman"/>
        </w:rPr>
        <w:t xml:space="preserve"> (</w:t>
      </w:r>
      <w:r w:rsidRPr="007348CA">
        <w:rPr>
          <w:rFonts w:ascii="Times New Roman" w:hAnsi="Times New Roman" w:cs="Times New Roman"/>
        </w:rPr>
        <w:t>Odman</w:t>
      </w:r>
      <w:r w:rsidR="00D01E3F" w:rsidRPr="007348CA">
        <w:rPr>
          <w:rFonts w:ascii="Times New Roman" w:hAnsi="Times New Roman" w:cs="Times New Roman"/>
        </w:rPr>
        <w:t xml:space="preserve">, </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169)</w:t>
      </w:r>
      <w:r w:rsidR="00BF3141" w:rsidRPr="007348CA">
        <w:rPr>
          <w:rFonts w:ascii="Times New Roman" w:hAnsi="Times New Roman" w:cs="Times New Roman"/>
        </w:rPr>
        <w:t xml:space="preserve">. </w:t>
      </w:r>
    </w:p>
    <w:p w:rsidR="00CC0A7B" w:rsidRPr="007348CA" w:rsidRDefault="00792BFD"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New York</w:t>
      </w:r>
      <w:r w:rsidR="00FA6C56" w:rsidRPr="007348CA">
        <w:rPr>
          <w:rFonts w:ascii="Times New Roman" w:hAnsi="Times New Roman" w:cs="Times New Roman"/>
        </w:rPr>
        <w:t xml:space="preserve"> Protokolü ile 1951 Sözleşmesi</w:t>
      </w:r>
      <w:r w:rsidR="00027C13">
        <w:rPr>
          <w:rFonts w:ascii="Times New Roman" w:hAnsi="Times New Roman" w:cs="Times New Roman"/>
        </w:rPr>
        <w:t>'</w:t>
      </w:r>
      <w:r w:rsidR="00FA6C56" w:rsidRPr="007348CA">
        <w:rPr>
          <w:rFonts w:ascii="Times New Roman" w:hAnsi="Times New Roman" w:cs="Times New Roman"/>
        </w:rPr>
        <w:t xml:space="preserve">ndeki </w:t>
      </w:r>
      <w:r w:rsidR="00120D20">
        <w:rPr>
          <w:rFonts w:ascii="Times New Roman" w:hAnsi="Times New Roman" w:cs="Times New Roman"/>
        </w:rPr>
        <w:t>mülteci;</w:t>
      </w:r>
      <w:r w:rsidR="00C836E0" w:rsidRPr="007348CA">
        <w:rPr>
          <w:rFonts w:ascii="Times New Roman" w:hAnsi="Times New Roman" w:cs="Times New Roman"/>
        </w:rPr>
        <w:t xml:space="preserve"> </w:t>
      </w:r>
      <w:r w:rsidR="00093C37" w:rsidRPr="007348CA">
        <w:rPr>
          <w:rFonts w:ascii="Times New Roman" w:hAnsi="Times New Roman" w:cs="Times New Roman"/>
        </w:rPr>
        <w:t>"</w:t>
      </w:r>
      <w:r w:rsidR="00C836E0" w:rsidRPr="007348CA">
        <w:rPr>
          <w:rFonts w:ascii="Times New Roman" w:hAnsi="Times New Roman" w:cs="Times New Roman"/>
          <w:i/>
        </w:rPr>
        <w:t>ırkı</w:t>
      </w:r>
      <w:r w:rsidR="00D01E3F" w:rsidRPr="007348CA">
        <w:rPr>
          <w:rFonts w:ascii="Times New Roman" w:hAnsi="Times New Roman" w:cs="Times New Roman"/>
          <w:i/>
        </w:rPr>
        <w:t xml:space="preserve">, </w:t>
      </w:r>
      <w:r w:rsidR="00FA6C56" w:rsidRPr="007348CA">
        <w:rPr>
          <w:rFonts w:ascii="Times New Roman" w:hAnsi="Times New Roman" w:cs="Times New Roman"/>
          <w:i/>
        </w:rPr>
        <w:t>dini</w:t>
      </w:r>
      <w:r w:rsidR="00D01E3F" w:rsidRPr="007348CA">
        <w:rPr>
          <w:rFonts w:ascii="Times New Roman" w:hAnsi="Times New Roman" w:cs="Times New Roman"/>
          <w:i/>
        </w:rPr>
        <w:t xml:space="preserve">, </w:t>
      </w:r>
      <w:r w:rsidR="00FA6C56" w:rsidRPr="007348CA">
        <w:rPr>
          <w:rFonts w:ascii="Times New Roman" w:hAnsi="Times New Roman" w:cs="Times New Roman"/>
          <w:i/>
        </w:rPr>
        <w:t>tabiiyeti</w:t>
      </w:r>
      <w:r w:rsidR="00D01E3F" w:rsidRPr="007348CA">
        <w:rPr>
          <w:rFonts w:ascii="Times New Roman" w:hAnsi="Times New Roman" w:cs="Times New Roman"/>
          <w:i/>
        </w:rPr>
        <w:t xml:space="preserve">, </w:t>
      </w:r>
      <w:r w:rsidR="00FA6C56" w:rsidRPr="007348CA">
        <w:rPr>
          <w:rFonts w:ascii="Times New Roman" w:hAnsi="Times New Roman" w:cs="Times New Roman"/>
          <w:i/>
        </w:rPr>
        <w:t>belli bir toplumsal gr</w:t>
      </w:r>
      <w:r w:rsidR="00A70B67" w:rsidRPr="007348CA">
        <w:rPr>
          <w:rFonts w:ascii="Times New Roman" w:hAnsi="Times New Roman" w:cs="Times New Roman"/>
          <w:i/>
        </w:rPr>
        <w:t>uba mensubiyeti veya siyasi düşü</w:t>
      </w:r>
      <w:r w:rsidR="00FA6C56" w:rsidRPr="007348CA">
        <w:rPr>
          <w:rFonts w:ascii="Times New Roman" w:hAnsi="Times New Roman" w:cs="Times New Roman"/>
          <w:i/>
        </w:rPr>
        <w:t>nceleri nedeniyle</w:t>
      </w:r>
      <w:r w:rsidR="00D01E3F" w:rsidRPr="007348CA">
        <w:rPr>
          <w:rFonts w:ascii="Times New Roman" w:hAnsi="Times New Roman" w:cs="Times New Roman"/>
          <w:i/>
        </w:rPr>
        <w:t xml:space="preserve">, </w:t>
      </w:r>
      <w:r w:rsidR="00FA6C56" w:rsidRPr="007348CA">
        <w:rPr>
          <w:rFonts w:ascii="Times New Roman" w:hAnsi="Times New Roman" w:cs="Times New Roman"/>
          <w:i/>
        </w:rPr>
        <w:t xml:space="preserve">zulme uğrayacağından haklı sebeplerle korktuğu için vatandaşı olduğu ülkenin dışında bulunan ve bu ülkenin korumasından yararlanamayan ya da söz konusu korku </w:t>
      </w:r>
      <w:r w:rsidR="00C836E0" w:rsidRPr="007348CA">
        <w:rPr>
          <w:rFonts w:ascii="Times New Roman" w:hAnsi="Times New Roman" w:cs="Times New Roman"/>
          <w:i/>
        </w:rPr>
        <w:t>nedeniyle yararlanmak</w:t>
      </w:r>
      <w:r w:rsidR="00FA6C56" w:rsidRPr="007348CA">
        <w:rPr>
          <w:rFonts w:ascii="Times New Roman" w:hAnsi="Times New Roman" w:cs="Times New Roman"/>
          <w:i/>
        </w:rPr>
        <w:t xml:space="preserve"> istemeyen yahut tabiiyeti yoksa ve bu tür olaylar sonucu önceden mutadan ikamet ettiği ülkesinin dışında bulunan</w:t>
      </w:r>
      <w:r w:rsidR="00D01E3F" w:rsidRPr="007348CA">
        <w:rPr>
          <w:rFonts w:ascii="Times New Roman" w:hAnsi="Times New Roman" w:cs="Times New Roman"/>
          <w:i/>
        </w:rPr>
        <w:t xml:space="preserve">, </w:t>
      </w:r>
      <w:r w:rsidR="00FA6C56" w:rsidRPr="007348CA">
        <w:rPr>
          <w:rFonts w:ascii="Times New Roman" w:hAnsi="Times New Roman" w:cs="Times New Roman"/>
          <w:i/>
        </w:rPr>
        <w:t>oraya dönemeyen veya söz konusu korku nedeniyle dönmek istemeyen her şahıs''</w:t>
      </w:r>
      <w:r w:rsidRPr="007348CA">
        <w:rPr>
          <w:rFonts w:ascii="Times New Roman" w:hAnsi="Times New Roman" w:cs="Times New Roman"/>
          <w:i/>
        </w:rPr>
        <w:t xml:space="preserve"> </w:t>
      </w:r>
      <w:r w:rsidR="00FA6C56" w:rsidRPr="007348CA">
        <w:rPr>
          <w:rFonts w:ascii="Times New Roman" w:hAnsi="Times New Roman" w:cs="Times New Roman"/>
        </w:rPr>
        <w:t>olarak tanımlanmıştır</w:t>
      </w:r>
      <w:r w:rsidR="00D01E3F" w:rsidRPr="007348CA">
        <w:rPr>
          <w:rFonts w:ascii="Times New Roman" w:hAnsi="Times New Roman" w:cs="Times New Roman"/>
        </w:rPr>
        <w:t>(</w:t>
      </w:r>
      <w:r w:rsidR="00FA6C56" w:rsidRPr="007348CA">
        <w:rPr>
          <w:rFonts w:ascii="Times New Roman" w:hAnsi="Times New Roman" w:cs="Times New Roman"/>
        </w:rPr>
        <w:t>Md</w:t>
      </w:r>
      <w:r w:rsidR="00BF3141" w:rsidRPr="007348CA">
        <w:rPr>
          <w:rFonts w:ascii="Times New Roman" w:hAnsi="Times New Roman" w:cs="Times New Roman"/>
        </w:rPr>
        <w:t xml:space="preserve">. </w:t>
      </w:r>
      <w:r w:rsidR="00FA6C56" w:rsidRPr="007348CA">
        <w:rPr>
          <w:rFonts w:ascii="Times New Roman" w:hAnsi="Times New Roman" w:cs="Times New Roman"/>
        </w:rPr>
        <w:t>1</w:t>
      </w:r>
      <w:r w:rsidR="00D01E3F" w:rsidRPr="007348CA">
        <w:rPr>
          <w:rFonts w:ascii="Times New Roman" w:hAnsi="Times New Roman" w:cs="Times New Roman"/>
        </w:rPr>
        <w:t xml:space="preserve"> (</w:t>
      </w:r>
      <w:r w:rsidR="00FA6C56" w:rsidRPr="007348CA">
        <w:rPr>
          <w:rFonts w:ascii="Times New Roman" w:hAnsi="Times New Roman" w:cs="Times New Roman"/>
        </w:rPr>
        <w:t>A/2)</w:t>
      </w:r>
      <w:r w:rsidR="00BF3141" w:rsidRPr="007348CA">
        <w:rPr>
          <w:rFonts w:ascii="Times New Roman" w:hAnsi="Times New Roman" w:cs="Times New Roman"/>
        </w:rPr>
        <w:t xml:space="preserve">. </w:t>
      </w:r>
    </w:p>
    <w:p w:rsidR="00FA6C56" w:rsidRPr="007348CA" w:rsidRDefault="00FA6C56"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Cenevre Sözleşmesi’nin getirdiği en önemli </w:t>
      </w:r>
      <w:r w:rsidR="00C505B1">
        <w:rPr>
          <w:rFonts w:ascii="Times New Roman" w:hAnsi="Times New Roman" w:cs="Times New Roman"/>
        </w:rPr>
        <w:t>yenilikler,</w:t>
      </w:r>
      <w:r w:rsidR="00CC0A7B" w:rsidRPr="007348CA">
        <w:rPr>
          <w:rFonts w:ascii="Times New Roman" w:hAnsi="Times New Roman" w:cs="Times New Roman"/>
        </w:rPr>
        <w:t xml:space="preserve"> birinci</w:t>
      </w:r>
      <w:r w:rsidRPr="007348CA">
        <w:rPr>
          <w:rFonts w:ascii="Times New Roman" w:hAnsi="Times New Roman" w:cs="Times New Roman"/>
        </w:rPr>
        <w:t xml:space="preserve"> olarak mülteciyi tabiiyete bağlı tanımlamadan çıkarıp</w:t>
      </w:r>
      <w:r w:rsidR="00D01E3F" w:rsidRPr="007348CA">
        <w:rPr>
          <w:rFonts w:ascii="Times New Roman" w:hAnsi="Times New Roman" w:cs="Times New Roman"/>
        </w:rPr>
        <w:t xml:space="preserve"> </w:t>
      </w:r>
      <w:r w:rsidRPr="007348CA">
        <w:rPr>
          <w:rFonts w:ascii="Times New Roman" w:hAnsi="Times New Roman" w:cs="Times New Roman"/>
        </w:rPr>
        <w:t>bireyi esas alan konuma getirmiştir</w:t>
      </w:r>
      <w:r w:rsidR="00BF3141" w:rsidRPr="007348CA">
        <w:rPr>
          <w:rFonts w:ascii="Times New Roman" w:hAnsi="Times New Roman" w:cs="Times New Roman"/>
        </w:rPr>
        <w:t xml:space="preserve">. </w:t>
      </w:r>
      <w:r w:rsidRPr="007348CA">
        <w:rPr>
          <w:rFonts w:ascii="Times New Roman" w:hAnsi="Times New Roman" w:cs="Times New Roman"/>
        </w:rPr>
        <w:t>İkinci olarak sözleşme</w:t>
      </w:r>
      <w:r w:rsidR="00D01E3F" w:rsidRPr="007348CA">
        <w:rPr>
          <w:rFonts w:ascii="Times New Roman" w:hAnsi="Times New Roman" w:cs="Times New Roman"/>
        </w:rPr>
        <w:t xml:space="preserve">, </w:t>
      </w:r>
      <w:r w:rsidRPr="007348CA">
        <w:rPr>
          <w:rFonts w:ascii="Times New Roman" w:hAnsi="Times New Roman" w:cs="Times New Roman"/>
        </w:rPr>
        <w:t>mültec</w:t>
      </w:r>
      <w:r w:rsidR="00FB0F7B">
        <w:rPr>
          <w:rFonts w:ascii="Times New Roman" w:hAnsi="Times New Roman" w:cs="Times New Roman"/>
        </w:rPr>
        <w:t>ilere yapılan yardım ve koruman</w:t>
      </w:r>
      <w:r w:rsidRPr="007348CA">
        <w:rPr>
          <w:rFonts w:ascii="Times New Roman" w:hAnsi="Times New Roman" w:cs="Times New Roman"/>
        </w:rPr>
        <w:t>ı</w:t>
      </w:r>
      <w:r w:rsidR="00FB0F7B">
        <w:rPr>
          <w:rFonts w:ascii="Times New Roman" w:hAnsi="Times New Roman" w:cs="Times New Roman"/>
        </w:rPr>
        <w:t>n</w:t>
      </w:r>
      <w:r w:rsidR="00D01E3F" w:rsidRPr="007348CA">
        <w:rPr>
          <w:rFonts w:ascii="Times New Roman" w:hAnsi="Times New Roman" w:cs="Times New Roman"/>
        </w:rPr>
        <w:t xml:space="preserve"> </w:t>
      </w:r>
      <w:r w:rsidRPr="007348CA">
        <w:rPr>
          <w:rFonts w:ascii="Times New Roman" w:hAnsi="Times New Roman" w:cs="Times New Roman"/>
        </w:rPr>
        <w:t xml:space="preserve">merhamet saiki </w:t>
      </w:r>
      <w:r w:rsidR="00CC0A7B" w:rsidRPr="007348CA">
        <w:rPr>
          <w:rFonts w:ascii="Times New Roman" w:hAnsi="Times New Roman" w:cs="Times New Roman"/>
        </w:rPr>
        <w:t>ile ya da</w:t>
      </w:r>
      <w:r w:rsidRPr="007348CA">
        <w:rPr>
          <w:rFonts w:ascii="Times New Roman" w:hAnsi="Times New Roman" w:cs="Times New Roman"/>
        </w:rPr>
        <w:t xml:space="preserve"> siyasi fayda elde etme aracı olmaması gerektiğini vurgulamıştır</w:t>
      </w:r>
      <w:r w:rsidR="00BF3141" w:rsidRPr="007348CA">
        <w:rPr>
          <w:rFonts w:ascii="Times New Roman" w:hAnsi="Times New Roman" w:cs="Times New Roman"/>
        </w:rPr>
        <w:t xml:space="preserve">. </w:t>
      </w:r>
      <w:r w:rsidRPr="007348CA">
        <w:rPr>
          <w:rFonts w:ascii="Times New Roman" w:hAnsi="Times New Roman" w:cs="Times New Roman"/>
        </w:rPr>
        <w:t xml:space="preserve">Sözleşme ile getirilen diğer önemli </w:t>
      </w:r>
      <w:r w:rsidR="00CC0A7B" w:rsidRPr="007348CA">
        <w:rPr>
          <w:rFonts w:ascii="Times New Roman" w:hAnsi="Times New Roman" w:cs="Times New Roman"/>
        </w:rPr>
        <w:t>düzenleme</w:t>
      </w:r>
      <w:r w:rsidR="00027C13">
        <w:rPr>
          <w:rFonts w:ascii="Times New Roman" w:hAnsi="Times New Roman" w:cs="Times New Roman"/>
        </w:rPr>
        <w:t xml:space="preserve"> </w:t>
      </w:r>
      <w:r w:rsidR="00CC0A7B" w:rsidRPr="007348CA">
        <w:rPr>
          <w:rFonts w:ascii="Times New Roman" w:hAnsi="Times New Roman" w:cs="Times New Roman"/>
        </w:rPr>
        <w:t>de</w:t>
      </w:r>
      <w:r w:rsidR="00D01E3F" w:rsidRPr="007348CA">
        <w:rPr>
          <w:rFonts w:ascii="Times New Roman" w:hAnsi="Times New Roman" w:cs="Times New Roman"/>
        </w:rPr>
        <w:t xml:space="preserve"> </w:t>
      </w:r>
      <w:r w:rsidR="00CC0A7B" w:rsidRPr="007348CA">
        <w:rPr>
          <w:rFonts w:ascii="Times New Roman" w:hAnsi="Times New Roman" w:cs="Times New Roman"/>
        </w:rPr>
        <w:t>kişilerin</w:t>
      </w:r>
      <w:r w:rsidRPr="007348CA">
        <w:rPr>
          <w:rFonts w:ascii="Times New Roman" w:hAnsi="Times New Roman" w:cs="Times New Roman"/>
        </w:rPr>
        <w:t xml:space="preserve"> zulüm görme tehlikesi</w:t>
      </w:r>
      <w:r w:rsidR="00FB0F7B">
        <w:rPr>
          <w:rFonts w:ascii="Times New Roman" w:hAnsi="Times New Roman" w:cs="Times New Roman"/>
        </w:rPr>
        <w:t>nin</w:t>
      </w:r>
      <w:r w:rsidRPr="007348CA">
        <w:rPr>
          <w:rFonts w:ascii="Times New Roman" w:hAnsi="Times New Roman" w:cs="Times New Roman"/>
        </w:rPr>
        <w:t xml:space="preserve"> olduğu yerlere gönderilmemesi</w:t>
      </w:r>
      <w:r w:rsidR="00D01E3F" w:rsidRPr="007348CA">
        <w:rPr>
          <w:rFonts w:ascii="Times New Roman" w:hAnsi="Times New Roman" w:cs="Times New Roman"/>
        </w:rPr>
        <w:t xml:space="preserve"> (</w:t>
      </w:r>
      <w:r w:rsidRPr="007348CA">
        <w:rPr>
          <w:rFonts w:ascii="Times New Roman" w:hAnsi="Times New Roman" w:cs="Times New Roman"/>
        </w:rPr>
        <w:t>non-refoulement) ilkesini benimsemesi olmuştur</w:t>
      </w:r>
      <w:r w:rsidR="00BF3141" w:rsidRPr="007348CA">
        <w:rPr>
          <w:rFonts w:ascii="Times New Roman" w:hAnsi="Times New Roman" w:cs="Times New Roman"/>
        </w:rPr>
        <w:t xml:space="preserve">. </w:t>
      </w:r>
      <w:r w:rsidR="004F4C45" w:rsidRPr="007348CA">
        <w:rPr>
          <w:rFonts w:ascii="Times New Roman" w:hAnsi="Times New Roman" w:cs="Times New Roman"/>
        </w:rPr>
        <w:t>Bunların yanında</w:t>
      </w:r>
      <w:r w:rsidR="00A25286">
        <w:rPr>
          <w:rFonts w:ascii="Times New Roman" w:hAnsi="Times New Roman" w:cs="Times New Roman"/>
        </w:rPr>
        <w:t>,</w:t>
      </w:r>
      <w:r w:rsidR="004F4C45" w:rsidRPr="007348CA">
        <w:rPr>
          <w:rFonts w:ascii="Times New Roman" w:hAnsi="Times New Roman" w:cs="Times New Roman"/>
        </w:rPr>
        <w:t xml:space="preserve"> s</w:t>
      </w:r>
      <w:r w:rsidRPr="007348CA">
        <w:rPr>
          <w:rFonts w:ascii="Times New Roman" w:hAnsi="Times New Roman" w:cs="Times New Roman"/>
        </w:rPr>
        <w:t>özleşme ile mü</w:t>
      </w:r>
      <w:r w:rsidR="00CC0A7B" w:rsidRPr="007348CA">
        <w:rPr>
          <w:rFonts w:ascii="Times New Roman" w:hAnsi="Times New Roman" w:cs="Times New Roman"/>
        </w:rPr>
        <w:t xml:space="preserve">ltecilere sağlanan diğer </w:t>
      </w:r>
      <w:r w:rsidR="00CC0A7B" w:rsidRPr="007348CA">
        <w:rPr>
          <w:rFonts w:ascii="Times New Roman" w:hAnsi="Times New Roman" w:cs="Times New Roman"/>
        </w:rPr>
        <w:lastRenderedPageBreak/>
        <w:t>haklar</w:t>
      </w:r>
      <w:r w:rsidRPr="007348CA">
        <w:rPr>
          <w:rFonts w:ascii="Times New Roman" w:hAnsi="Times New Roman" w:cs="Times New Roman"/>
        </w:rPr>
        <w:t>;</w:t>
      </w:r>
      <w:r w:rsidR="00093C37" w:rsidRPr="007348CA">
        <w:rPr>
          <w:rFonts w:ascii="Times New Roman" w:hAnsi="Times New Roman" w:cs="Times New Roman"/>
        </w:rPr>
        <w:t xml:space="preserve"> </w:t>
      </w:r>
      <w:r w:rsidRPr="007348CA">
        <w:rPr>
          <w:rFonts w:ascii="Times New Roman" w:hAnsi="Times New Roman" w:cs="Times New Roman"/>
        </w:rPr>
        <w:t>mülkiyet hakkı</w:t>
      </w:r>
      <w:r w:rsidR="00D01E3F" w:rsidRPr="007348CA">
        <w:rPr>
          <w:rFonts w:ascii="Times New Roman" w:hAnsi="Times New Roman" w:cs="Times New Roman"/>
        </w:rPr>
        <w:t xml:space="preserve">, </w:t>
      </w:r>
      <w:r w:rsidRPr="007348CA">
        <w:rPr>
          <w:rFonts w:ascii="Times New Roman" w:hAnsi="Times New Roman" w:cs="Times New Roman"/>
        </w:rPr>
        <w:t>din özgürlüğü</w:t>
      </w:r>
      <w:r w:rsidR="00D01E3F" w:rsidRPr="007348CA">
        <w:rPr>
          <w:rFonts w:ascii="Times New Roman" w:hAnsi="Times New Roman" w:cs="Times New Roman"/>
        </w:rPr>
        <w:t xml:space="preserve">, </w:t>
      </w:r>
      <w:r w:rsidRPr="007348CA">
        <w:rPr>
          <w:rFonts w:ascii="Times New Roman" w:hAnsi="Times New Roman" w:cs="Times New Roman"/>
        </w:rPr>
        <w:t>karşılıklılık ilkesinden muafiyet</w:t>
      </w:r>
      <w:r w:rsidR="00D01E3F" w:rsidRPr="007348CA">
        <w:rPr>
          <w:rFonts w:ascii="Times New Roman" w:hAnsi="Times New Roman" w:cs="Times New Roman"/>
        </w:rPr>
        <w:t xml:space="preserve">, </w:t>
      </w:r>
      <w:r w:rsidRPr="007348CA">
        <w:rPr>
          <w:rFonts w:ascii="Times New Roman" w:hAnsi="Times New Roman" w:cs="Times New Roman"/>
        </w:rPr>
        <w:t>mahkemelere başvuru hakkı</w:t>
      </w:r>
      <w:r w:rsidR="00D01E3F" w:rsidRPr="007348CA">
        <w:rPr>
          <w:rFonts w:ascii="Times New Roman" w:hAnsi="Times New Roman" w:cs="Times New Roman"/>
        </w:rPr>
        <w:t xml:space="preserve">, </w:t>
      </w:r>
      <w:r w:rsidRPr="007348CA">
        <w:rPr>
          <w:rFonts w:ascii="Times New Roman" w:hAnsi="Times New Roman" w:cs="Times New Roman"/>
        </w:rPr>
        <w:t>çalışma hakkı</w:t>
      </w:r>
      <w:r w:rsidR="00D01E3F" w:rsidRPr="007348CA">
        <w:rPr>
          <w:rFonts w:ascii="Times New Roman" w:hAnsi="Times New Roman" w:cs="Times New Roman"/>
        </w:rPr>
        <w:t xml:space="preserve">, </w:t>
      </w:r>
      <w:r w:rsidRPr="007348CA">
        <w:rPr>
          <w:rFonts w:ascii="Times New Roman" w:hAnsi="Times New Roman" w:cs="Times New Roman"/>
        </w:rPr>
        <w:t xml:space="preserve">sosyal güvenlik </w:t>
      </w:r>
      <w:r w:rsidR="00775815" w:rsidRPr="007348CA">
        <w:rPr>
          <w:rFonts w:ascii="Times New Roman" w:hAnsi="Times New Roman" w:cs="Times New Roman"/>
        </w:rPr>
        <w:t>hakları</w:t>
      </w:r>
      <w:r w:rsidR="00D01E3F" w:rsidRPr="007348CA">
        <w:rPr>
          <w:rFonts w:ascii="Times New Roman" w:hAnsi="Times New Roman" w:cs="Times New Roman"/>
        </w:rPr>
        <w:t xml:space="preserve">, </w:t>
      </w:r>
      <w:r w:rsidRPr="007348CA">
        <w:rPr>
          <w:rFonts w:ascii="Times New Roman" w:hAnsi="Times New Roman" w:cs="Times New Roman"/>
        </w:rPr>
        <w:t xml:space="preserve">ikamet ve seyahat </w:t>
      </w:r>
      <w:r w:rsidR="00775815" w:rsidRPr="007348CA">
        <w:rPr>
          <w:rFonts w:ascii="Times New Roman" w:hAnsi="Times New Roman" w:cs="Times New Roman"/>
        </w:rPr>
        <w:t>özgürlükleri</w:t>
      </w:r>
      <w:r w:rsidR="00D01E3F" w:rsidRPr="007348CA">
        <w:rPr>
          <w:rFonts w:ascii="Times New Roman" w:hAnsi="Times New Roman" w:cs="Times New Roman"/>
        </w:rPr>
        <w:t xml:space="preserve">, </w:t>
      </w:r>
      <w:r w:rsidRPr="007348CA">
        <w:rPr>
          <w:rFonts w:ascii="Times New Roman" w:hAnsi="Times New Roman" w:cs="Times New Roman"/>
        </w:rPr>
        <w:t>eğitim</w:t>
      </w:r>
      <w:r w:rsidR="00D01E3F" w:rsidRPr="007348CA">
        <w:rPr>
          <w:rFonts w:ascii="Times New Roman" w:hAnsi="Times New Roman" w:cs="Times New Roman"/>
        </w:rPr>
        <w:t xml:space="preserve">, </w:t>
      </w:r>
      <w:r w:rsidRPr="007348CA">
        <w:rPr>
          <w:rFonts w:ascii="Times New Roman" w:hAnsi="Times New Roman" w:cs="Times New Roman"/>
        </w:rPr>
        <w:t>sağlık</w:t>
      </w:r>
      <w:r w:rsidR="00D01E3F" w:rsidRPr="007348CA">
        <w:rPr>
          <w:rFonts w:ascii="Times New Roman" w:hAnsi="Times New Roman" w:cs="Times New Roman"/>
        </w:rPr>
        <w:t xml:space="preserve">, </w:t>
      </w:r>
      <w:r w:rsidRPr="007348CA">
        <w:rPr>
          <w:rFonts w:ascii="Times New Roman" w:hAnsi="Times New Roman" w:cs="Times New Roman"/>
        </w:rPr>
        <w:t>sosyal yardım gibi hak ve özgürlüklerdir</w:t>
      </w:r>
      <w:r w:rsidR="00D01E3F" w:rsidRPr="007348CA">
        <w:rPr>
          <w:rFonts w:ascii="Times New Roman" w:hAnsi="Times New Roman" w:cs="Times New Roman"/>
        </w:rPr>
        <w:t xml:space="preserve"> (</w:t>
      </w:r>
      <w:r w:rsidRPr="007348CA">
        <w:rPr>
          <w:rFonts w:ascii="Times New Roman" w:hAnsi="Times New Roman" w:cs="Times New Roman"/>
        </w:rPr>
        <w:t>Odman</w:t>
      </w:r>
      <w:r w:rsidR="00D01E3F" w:rsidRPr="007348CA">
        <w:rPr>
          <w:rFonts w:ascii="Times New Roman" w:hAnsi="Times New Roman" w:cs="Times New Roman"/>
        </w:rPr>
        <w:t xml:space="preserve">, </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36-40; Hathaway</w:t>
      </w:r>
      <w:r w:rsidR="00D01E3F" w:rsidRPr="007348CA">
        <w:rPr>
          <w:rFonts w:ascii="Times New Roman" w:hAnsi="Times New Roman" w:cs="Times New Roman"/>
        </w:rPr>
        <w:t xml:space="preserve">, </w:t>
      </w:r>
      <w:r w:rsidRPr="007348CA">
        <w:rPr>
          <w:rFonts w:ascii="Times New Roman" w:hAnsi="Times New Roman" w:cs="Times New Roman"/>
        </w:rPr>
        <w:t>2005</w:t>
      </w:r>
      <w:r w:rsidR="00C836E0" w:rsidRPr="007348CA">
        <w:rPr>
          <w:rFonts w:ascii="Times New Roman" w:hAnsi="Times New Roman" w:cs="Times New Roman"/>
        </w:rPr>
        <w:t xml:space="preserve">: </w:t>
      </w:r>
      <w:r w:rsidRPr="007348CA">
        <w:rPr>
          <w:rFonts w:ascii="Times New Roman" w:hAnsi="Times New Roman" w:cs="Times New Roman"/>
        </w:rPr>
        <w:t>230-234)</w:t>
      </w:r>
      <w:r w:rsidR="00BF3141" w:rsidRPr="007348CA">
        <w:rPr>
          <w:rFonts w:ascii="Times New Roman" w:hAnsi="Times New Roman" w:cs="Times New Roman"/>
        </w:rPr>
        <w:t xml:space="preserve">. </w:t>
      </w:r>
    </w:p>
    <w:p w:rsidR="00B232D8" w:rsidRPr="007348CA" w:rsidRDefault="00FA6C56"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1951 Cenevre </w:t>
      </w:r>
      <w:r w:rsidR="00C836E0" w:rsidRPr="007348CA">
        <w:rPr>
          <w:rFonts w:ascii="Times New Roman" w:hAnsi="Times New Roman" w:cs="Times New Roman"/>
          <w:shd w:val="clear" w:color="auto" w:fill="FFFFFF"/>
        </w:rPr>
        <w:t>Sözleşmesi ve</w:t>
      </w:r>
      <w:r w:rsidRPr="007348CA">
        <w:rPr>
          <w:rFonts w:ascii="Times New Roman" w:hAnsi="Times New Roman" w:cs="Times New Roman"/>
          <w:shd w:val="clear" w:color="auto" w:fill="FFFFFF"/>
        </w:rPr>
        <w:t xml:space="preserve"> 1967 Protokolü</w:t>
      </w:r>
      <w:r w:rsidR="00C505B1">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w:t>
      </w:r>
      <w:r w:rsidR="00775815" w:rsidRPr="007348CA">
        <w:rPr>
          <w:rFonts w:ascii="Times New Roman" w:hAnsi="Times New Roman" w:cs="Times New Roman"/>
          <w:shd w:val="clear" w:color="auto" w:fill="FFFFFF"/>
        </w:rPr>
        <w:t>uluslararası</w:t>
      </w:r>
      <w:r w:rsidRPr="007348CA">
        <w:rPr>
          <w:rFonts w:ascii="Times New Roman" w:hAnsi="Times New Roman" w:cs="Times New Roman"/>
          <w:shd w:val="clear" w:color="auto" w:fill="FFFFFF"/>
        </w:rPr>
        <w:t xml:space="preserve"> koruma talep </w:t>
      </w:r>
      <w:r w:rsidR="00775815" w:rsidRPr="007348CA">
        <w:rPr>
          <w:rFonts w:ascii="Times New Roman" w:hAnsi="Times New Roman" w:cs="Times New Roman"/>
          <w:shd w:val="clear" w:color="auto" w:fill="FFFFFF"/>
        </w:rPr>
        <w:t>edenlerin hak</w:t>
      </w:r>
      <w:r w:rsidRPr="007348CA">
        <w:rPr>
          <w:rFonts w:ascii="Times New Roman" w:hAnsi="Times New Roman" w:cs="Times New Roman"/>
          <w:shd w:val="clear" w:color="auto" w:fill="FFFFFF"/>
        </w:rPr>
        <w:t xml:space="preserve"> ve özgürlükleri konusunda en çok başvurulan temel uluslararası metin olmakla beraber</w:t>
      </w:r>
      <w:r w:rsidR="00D01E3F" w:rsidRPr="007348CA">
        <w:rPr>
          <w:rFonts w:ascii="Times New Roman" w:hAnsi="Times New Roman" w:cs="Times New Roman"/>
          <w:shd w:val="clear" w:color="auto" w:fill="FFFFFF"/>
        </w:rPr>
        <w:t xml:space="preserve"> </w:t>
      </w:r>
      <w:r w:rsidR="004E23F9">
        <w:rPr>
          <w:rFonts w:ascii="Times New Roman" w:hAnsi="Times New Roman" w:cs="Times New Roman"/>
          <w:shd w:val="clear" w:color="auto" w:fill="FFFFFF"/>
        </w:rPr>
        <w:t>bu metinlerde</w:t>
      </w:r>
      <w:r w:rsidR="005A5064">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mülteci statüsü açıklanmasına </w:t>
      </w:r>
      <w:r w:rsidR="00775815" w:rsidRPr="007348CA">
        <w:rPr>
          <w:rFonts w:ascii="Times New Roman" w:hAnsi="Times New Roman" w:cs="Times New Roman"/>
          <w:shd w:val="clear" w:color="auto" w:fill="FFFFFF"/>
        </w:rPr>
        <w:t>karşın sığınmacı</w:t>
      </w:r>
      <w:r w:rsidRPr="007348CA">
        <w:rPr>
          <w:rFonts w:ascii="Times New Roman" w:hAnsi="Times New Roman" w:cs="Times New Roman"/>
          <w:shd w:val="clear" w:color="auto" w:fill="FFFFFF"/>
        </w:rPr>
        <w:t xml:space="preserve"> terimi </w:t>
      </w:r>
      <w:r w:rsidR="004F7BA4" w:rsidRPr="007348CA">
        <w:rPr>
          <w:rFonts w:ascii="Times New Roman" w:hAnsi="Times New Roman" w:cs="Times New Roman"/>
          <w:shd w:val="clear" w:color="auto" w:fill="FFFFFF"/>
        </w:rPr>
        <w:t>geçmemektedir</w:t>
      </w:r>
      <w:r w:rsidR="00BF3141" w:rsidRPr="007348CA">
        <w:rPr>
          <w:rFonts w:ascii="Times New Roman" w:hAnsi="Times New Roman" w:cs="Times New Roman"/>
          <w:shd w:val="clear" w:color="auto" w:fill="FFFFFF"/>
        </w:rPr>
        <w:t xml:space="preserve">. </w:t>
      </w:r>
      <w:r w:rsidR="00B232D8">
        <w:rPr>
          <w:rFonts w:ascii="Times New Roman" w:hAnsi="Times New Roman" w:cs="Times New Roman"/>
          <w:shd w:val="clear" w:color="auto" w:fill="FFFFFF"/>
        </w:rPr>
        <w:t>S</w:t>
      </w:r>
      <w:r w:rsidR="00B232D8" w:rsidRPr="007348CA">
        <w:rPr>
          <w:rFonts w:ascii="Times New Roman" w:hAnsi="Times New Roman" w:cs="Times New Roman"/>
          <w:shd w:val="clear" w:color="auto" w:fill="FFFFFF"/>
        </w:rPr>
        <w:t>özleşmede belirtilen hak ve özgürlüklerin yalnızca mülteci statüsü kazanmış kişiler</w:t>
      </w:r>
      <w:r w:rsidR="00B232D8">
        <w:rPr>
          <w:rFonts w:ascii="Times New Roman" w:hAnsi="Times New Roman" w:cs="Times New Roman"/>
          <w:shd w:val="clear" w:color="auto" w:fill="FFFFFF"/>
        </w:rPr>
        <w:t>e değil, sığınmacılara da sağlanması gerekmektedir. Ayrıca bu konuda, sığınmacılar arasında mülteci olabilecek veya</w:t>
      </w:r>
      <w:r w:rsidR="005A5064">
        <w:rPr>
          <w:rFonts w:ascii="Times New Roman" w:hAnsi="Times New Roman" w:cs="Times New Roman"/>
          <w:shd w:val="clear" w:color="auto" w:fill="FFFFFF"/>
        </w:rPr>
        <w:t xml:space="preserve"> olamayacak ayırımı yapılmaması,</w:t>
      </w:r>
      <w:r w:rsidR="00B232D8">
        <w:rPr>
          <w:rFonts w:ascii="Times New Roman" w:hAnsi="Times New Roman" w:cs="Times New Roman"/>
          <w:shd w:val="clear" w:color="auto" w:fill="FFFFFF"/>
        </w:rPr>
        <w:t xml:space="preserve"> </w:t>
      </w:r>
      <w:r w:rsidR="00B232D8" w:rsidRPr="007348CA">
        <w:rPr>
          <w:rFonts w:ascii="Times New Roman" w:hAnsi="Times New Roman" w:cs="Times New Roman"/>
          <w:shd w:val="clear" w:color="auto" w:fill="FFFFFF"/>
        </w:rPr>
        <w:t xml:space="preserve">belirli bir uygulama standardı yakalamak açısından önemlidir (UNHRC, 2000b: 5). </w:t>
      </w:r>
    </w:p>
    <w:p w:rsidR="00FB5BE8"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Dünyadaki 190 devletten</w:t>
      </w:r>
      <w:r w:rsidR="00792BFD" w:rsidRPr="007348CA">
        <w:rPr>
          <w:rFonts w:ascii="Times New Roman" w:hAnsi="Times New Roman" w:cs="Times New Roman"/>
        </w:rPr>
        <w:t xml:space="preserve"> </w:t>
      </w:r>
      <w:r w:rsidRPr="007348CA">
        <w:rPr>
          <w:rFonts w:ascii="Times New Roman" w:hAnsi="Times New Roman" w:cs="Times New Roman"/>
        </w:rPr>
        <w:t>140‘ı</w:t>
      </w:r>
      <w:r w:rsidR="00D01E3F" w:rsidRPr="007348CA">
        <w:rPr>
          <w:rFonts w:ascii="Times New Roman" w:hAnsi="Times New Roman" w:cs="Times New Roman"/>
        </w:rPr>
        <w:t>,</w:t>
      </w:r>
      <w:r w:rsidR="00B232D8">
        <w:rPr>
          <w:rFonts w:ascii="Times New Roman" w:hAnsi="Times New Roman" w:cs="Times New Roman"/>
        </w:rPr>
        <w:t xml:space="preserve"> </w:t>
      </w:r>
      <w:r w:rsidRPr="007348CA">
        <w:rPr>
          <w:rFonts w:ascii="Times New Roman" w:hAnsi="Times New Roman" w:cs="Times New Roman"/>
        </w:rPr>
        <w:t>1951 Cenevre Sözleşmesi</w:t>
      </w:r>
      <w:r w:rsidR="00BB06AD">
        <w:rPr>
          <w:rFonts w:ascii="Times New Roman" w:hAnsi="Times New Roman" w:cs="Times New Roman"/>
        </w:rPr>
        <w:t>'</w:t>
      </w:r>
      <w:r w:rsidRPr="007348CA">
        <w:rPr>
          <w:rFonts w:ascii="Times New Roman" w:hAnsi="Times New Roman" w:cs="Times New Roman"/>
        </w:rPr>
        <w:t>ne ve 1967 Protokolü</w:t>
      </w:r>
      <w:r w:rsidR="00BB06AD">
        <w:rPr>
          <w:rFonts w:ascii="Times New Roman" w:hAnsi="Times New Roman" w:cs="Times New Roman"/>
        </w:rPr>
        <w:t>'</w:t>
      </w:r>
      <w:r w:rsidRPr="007348CA">
        <w:rPr>
          <w:rFonts w:ascii="Times New Roman" w:hAnsi="Times New Roman" w:cs="Times New Roman"/>
        </w:rPr>
        <w:t xml:space="preserve">ne </w:t>
      </w:r>
      <w:r w:rsidR="00CC0A7B" w:rsidRPr="007348CA">
        <w:rPr>
          <w:rFonts w:ascii="Times New Roman" w:hAnsi="Times New Roman" w:cs="Times New Roman"/>
        </w:rPr>
        <w:t>taraftır</w:t>
      </w:r>
      <w:r w:rsidR="00BF3141" w:rsidRPr="007348CA">
        <w:rPr>
          <w:rFonts w:ascii="Times New Roman" w:hAnsi="Times New Roman" w:cs="Times New Roman"/>
        </w:rPr>
        <w:t xml:space="preserve">. </w:t>
      </w:r>
      <w:r w:rsidR="00CC0A7B" w:rsidRPr="007348CA">
        <w:rPr>
          <w:rFonts w:ascii="Times New Roman" w:hAnsi="Times New Roman" w:cs="Times New Roman"/>
        </w:rPr>
        <w:t>Resmi</w:t>
      </w:r>
      <w:r w:rsidRPr="007348CA">
        <w:rPr>
          <w:rFonts w:ascii="Times New Roman" w:hAnsi="Times New Roman" w:cs="Times New Roman"/>
        </w:rPr>
        <w:t xml:space="preserve"> olarak</w:t>
      </w:r>
      <w:r w:rsidR="00120D20">
        <w:rPr>
          <w:rFonts w:ascii="Times New Roman" w:hAnsi="Times New Roman" w:cs="Times New Roman"/>
        </w:rPr>
        <w:t>,</w:t>
      </w:r>
      <w:r w:rsidRPr="007348CA">
        <w:rPr>
          <w:rFonts w:ascii="Times New Roman" w:hAnsi="Times New Roman" w:cs="Times New Roman"/>
        </w:rPr>
        <w:t xml:space="preserve"> mülteci olarak tanınan bu </w:t>
      </w:r>
      <w:r w:rsidR="00CC0A7B" w:rsidRPr="007348CA">
        <w:rPr>
          <w:rFonts w:ascii="Times New Roman" w:hAnsi="Times New Roman" w:cs="Times New Roman"/>
        </w:rPr>
        <w:t>kişiler</w:t>
      </w:r>
      <w:r w:rsidR="00D01E3F" w:rsidRPr="007348CA">
        <w:rPr>
          <w:rFonts w:ascii="Times New Roman" w:hAnsi="Times New Roman" w:cs="Times New Roman"/>
        </w:rPr>
        <w:t xml:space="preserve">, </w:t>
      </w:r>
      <w:r w:rsidR="00CC0A7B" w:rsidRPr="007348CA">
        <w:rPr>
          <w:rFonts w:ascii="Times New Roman" w:hAnsi="Times New Roman" w:cs="Times New Roman"/>
        </w:rPr>
        <w:t>BMMYK</w:t>
      </w:r>
      <w:r w:rsidRPr="007348CA">
        <w:rPr>
          <w:rFonts w:ascii="Times New Roman" w:hAnsi="Times New Roman" w:cs="Times New Roman"/>
        </w:rPr>
        <w:t xml:space="preserve"> himayesinde </w:t>
      </w:r>
      <w:r w:rsidR="00CC0A7B" w:rsidRPr="007348CA">
        <w:rPr>
          <w:rFonts w:ascii="Times New Roman" w:hAnsi="Times New Roman" w:cs="Times New Roman"/>
        </w:rPr>
        <w:t>olduklarından</w:t>
      </w:r>
      <w:r w:rsidR="00D01E3F" w:rsidRPr="007348CA">
        <w:rPr>
          <w:rFonts w:ascii="Times New Roman" w:hAnsi="Times New Roman" w:cs="Times New Roman"/>
        </w:rPr>
        <w:t xml:space="preserve"> </w:t>
      </w:r>
      <w:r w:rsidR="00CC0A7B" w:rsidRPr="007348CA">
        <w:rPr>
          <w:rFonts w:ascii="Times New Roman" w:hAnsi="Times New Roman" w:cs="Times New Roman"/>
        </w:rPr>
        <w:t>diğer</w:t>
      </w:r>
      <w:r w:rsidRPr="007348CA">
        <w:rPr>
          <w:rFonts w:ascii="Times New Roman" w:hAnsi="Times New Roman" w:cs="Times New Roman"/>
        </w:rPr>
        <w:t xml:space="preserve"> zorunlu göçmenlere nazaran daha iyi koşullara </w:t>
      </w:r>
      <w:r w:rsidR="00CC0A7B" w:rsidRPr="007348CA">
        <w:rPr>
          <w:rFonts w:ascii="Times New Roman" w:hAnsi="Times New Roman" w:cs="Times New Roman"/>
        </w:rPr>
        <w:t>sahiptirler</w:t>
      </w:r>
      <w:r w:rsidR="00D01E3F" w:rsidRPr="007348CA">
        <w:rPr>
          <w:rFonts w:ascii="Times New Roman" w:hAnsi="Times New Roman" w:cs="Times New Roman"/>
        </w:rPr>
        <w:t xml:space="preserve"> (</w:t>
      </w:r>
      <w:r w:rsidRPr="007348CA">
        <w:rPr>
          <w:rFonts w:ascii="Times New Roman" w:hAnsi="Times New Roman" w:cs="Times New Roman"/>
        </w:rPr>
        <w:t>Castles ve Miller</w:t>
      </w:r>
      <w:r w:rsidR="00D01E3F" w:rsidRPr="007348CA">
        <w:rPr>
          <w:rFonts w:ascii="Times New Roman" w:hAnsi="Times New Roman" w:cs="Times New Roman"/>
        </w:rPr>
        <w:t xml:space="preserve">, </w:t>
      </w:r>
      <w:r w:rsidRPr="007348CA">
        <w:rPr>
          <w:rFonts w:ascii="Times New Roman" w:hAnsi="Times New Roman" w:cs="Times New Roman"/>
        </w:rPr>
        <w:t>2008</w:t>
      </w:r>
      <w:r w:rsidR="00C836E0" w:rsidRPr="007348CA">
        <w:rPr>
          <w:rFonts w:ascii="Times New Roman" w:hAnsi="Times New Roman" w:cs="Times New Roman"/>
        </w:rPr>
        <w:t xml:space="preserve">: </w:t>
      </w:r>
      <w:r w:rsidRPr="007348CA">
        <w:rPr>
          <w:rFonts w:ascii="Times New Roman" w:hAnsi="Times New Roman" w:cs="Times New Roman"/>
        </w:rPr>
        <w:t>145)</w:t>
      </w:r>
      <w:r w:rsidR="00BF3141" w:rsidRPr="007348CA">
        <w:rPr>
          <w:rFonts w:ascii="Times New Roman" w:hAnsi="Times New Roman" w:cs="Times New Roman"/>
        </w:rPr>
        <w:t xml:space="preserve">. </w:t>
      </w:r>
    </w:p>
    <w:p w:rsidR="00FA6C56" w:rsidRPr="007348CA" w:rsidRDefault="00FB5BE8"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Sözleşmenin </w:t>
      </w:r>
      <w:r w:rsidR="004C5FCE" w:rsidRPr="007348CA">
        <w:rPr>
          <w:rFonts w:ascii="Times New Roman" w:hAnsi="Times New Roman" w:cs="Times New Roman"/>
        </w:rPr>
        <w:t xml:space="preserve">başlangıç hükümlerine </w:t>
      </w:r>
      <w:r w:rsidR="00B232D8">
        <w:rPr>
          <w:rFonts w:ascii="Times New Roman" w:hAnsi="Times New Roman" w:cs="Times New Roman"/>
        </w:rPr>
        <w:t>göre</w:t>
      </w:r>
      <w:r w:rsidR="00CC0A7B" w:rsidRPr="007348CA">
        <w:rPr>
          <w:rFonts w:ascii="Times New Roman" w:hAnsi="Times New Roman" w:cs="Times New Roman"/>
        </w:rPr>
        <w:t xml:space="preserve"> öngörülen</w:t>
      </w:r>
      <w:r w:rsidR="004C5FCE" w:rsidRPr="007348CA">
        <w:rPr>
          <w:rFonts w:ascii="Times New Roman" w:hAnsi="Times New Roman" w:cs="Times New Roman"/>
        </w:rPr>
        <w:t xml:space="preserve"> koruma ve yardım sorumluluğu</w:t>
      </w:r>
      <w:r w:rsidR="005A5064">
        <w:rPr>
          <w:rFonts w:ascii="Times New Roman" w:hAnsi="Times New Roman" w:cs="Times New Roman"/>
        </w:rPr>
        <w:t>,</w:t>
      </w:r>
      <w:r w:rsidR="004C5FCE" w:rsidRPr="007348CA">
        <w:rPr>
          <w:rFonts w:ascii="Times New Roman" w:hAnsi="Times New Roman" w:cs="Times New Roman"/>
        </w:rPr>
        <w:t xml:space="preserve"> sözleşmeye taraf</w:t>
      </w:r>
      <w:r w:rsidR="00FA6C56" w:rsidRPr="007348CA">
        <w:rPr>
          <w:rFonts w:ascii="Times New Roman" w:hAnsi="Times New Roman" w:cs="Times New Roman"/>
        </w:rPr>
        <w:t xml:space="preserve"> devletlere ait olmakla beraber</w:t>
      </w:r>
      <w:r w:rsidR="00B232D8">
        <w:rPr>
          <w:rFonts w:ascii="Times New Roman" w:hAnsi="Times New Roman" w:cs="Times New Roman"/>
        </w:rPr>
        <w:t>,</w:t>
      </w:r>
      <w:r w:rsidR="00FA6C56" w:rsidRPr="007348CA">
        <w:rPr>
          <w:rFonts w:ascii="Times New Roman" w:hAnsi="Times New Roman" w:cs="Times New Roman"/>
        </w:rPr>
        <w:t xml:space="preserve"> BMMYK</w:t>
      </w:r>
      <w:r w:rsidR="00D01E3F" w:rsidRPr="007348CA">
        <w:rPr>
          <w:rFonts w:ascii="Times New Roman" w:hAnsi="Times New Roman" w:cs="Times New Roman"/>
        </w:rPr>
        <w:t xml:space="preserve"> </w:t>
      </w:r>
      <w:r w:rsidR="004C5FCE" w:rsidRPr="007348CA">
        <w:rPr>
          <w:rFonts w:ascii="Times New Roman" w:hAnsi="Times New Roman" w:cs="Times New Roman"/>
        </w:rPr>
        <w:t>sözleşmenin uygulanmasını takip edip</w:t>
      </w:r>
      <w:r w:rsidR="00B232D8">
        <w:rPr>
          <w:rFonts w:ascii="Times New Roman" w:hAnsi="Times New Roman" w:cs="Times New Roman"/>
        </w:rPr>
        <w:t>,</w:t>
      </w:r>
      <w:r w:rsidR="00D01E3F" w:rsidRPr="007348CA">
        <w:rPr>
          <w:rFonts w:ascii="Times New Roman" w:hAnsi="Times New Roman" w:cs="Times New Roman"/>
        </w:rPr>
        <w:t xml:space="preserve"> </w:t>
      </w:r>
      <w:r w:rsidR="00FA6C56" w:rsidRPr="007348CA">
        <w:rPr>
          <w:rFonts w:ascii="Times New Roman" w:hAnsi="Times New Roman" w:cs="Times New Roman"/>
        </w:rPr>
        <w:t xml:space="preserve">çözüm </w:t>
      </w:r>
      <w:r w:rsidR="00CC0A7B" w:rsidRPr="007348CA">
        <w:rPr>
          <w:rFonts w:ascii="Times New Roman" w:hAnsi="Times New Roman" w:cs="Times New Roman"/>
        </w:rPr>
        <w:t>oluşturucu olarak bu</w:t>
      </w:r>
      <w:r w:rsidR="00F82533">
        <w:rPr>
          <w:rFonts w:ascii="Times New Roman" w:hAnsi="Times New Roman" w:cs="Times New Roman"/>
        </w:rPr>
        <w:t xml:space="preserve"> sürecin </w:t>
      </w:r>
      <w:r w:rsidR="004C5FCE" w:rsidRPr="007348CA">
        <w:rPr>
          <w:rFonts w:ascii="Times New Roman" w:hAnsi="Times New Roman" w:cs="Times New Roman"/>
        </w:rPr>
        <w:t xml:space="preserve">yönetiminde yer </w:t>
      </w:r>
      <w:r w:rsidR="00CC0A7B" w:rsidRPr="007348CA">
        <w:rPr>
          <w:rFonts w:ascii="Times New Roman" w:hAnsi="Times New Roman" w:cs="Times New Roman"/>
        </w:rPr>
        <w:t>alacaktır</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statü belirlenmesinde</w:t>
      </w:r>
      <w:r w:rsidR="005A5064">
        <w:rPr>
          <w:rFonts w:ascii="Times New Roman" w:hAnsi="Times New Roman" w:cs="Times New Roman"/>
        </w:rPr>
        <w:t>,</w:t>
      </w:r>
      <w:r w:rsidRPr="007348CA">
        <w:rPr>
          <w:rFonts w:ascii="Times New Roman" w:hAnsi="Times New Roman" w:cs="Times New Roman"/>
        </w:rPr>
        <w:t xml:space="preserve"> esas </w:t>
      </w:r>
      <w:r w:rsidR="00775815" w:rsidRPr="007348CA">
        <w:rPr>
          <w:rFonts w:ascii="Times New Roman" w:hAnsi="Times New Roman" w:cs="Times New Roman"/>
        </w:rPr>
        <w:t>alınacak ölçütler</w:t>
      </w:r>
      <w:r w:rsidRPr="007348CA">
        <w:rPr>
          <w:rFonts w:ascii="Times New Roman" w:hAnsi="Times New Roman" w:cs="Times New Roman"/>
        </w:rPr>
        <w:t xml:space="preserve"> ile ilgili temel uluslararası belgeler 1951 Cenevre Sözleşmesi ve 1967 Protokolü</w:t>
      </w:r>
      <w:r w:rsidR="00EA7D42" w:rsidRPr="007348CA">
        <w:rPr>
          <w:rFonts w:ascii="Times New Roman" w:hAnsi="Times New Roman" w:cs="Times New Roman"/>
        </w:rPr>
        <w:t>'</w:t>
      </w:r>
      <w:r w:rsidRPr="007348CA">
        <w:rPr>
          <w:rFonts w:ascii="Times New Roman" w:hAnsi="Times New Roman" w:cs="Times New Roman"/>
        </w:rPr>
        <w:t>dür</w:t>
      </w:r>
      <w:r w:rsidR="00BF3141" w:rsidRPr="007348CA">
        <w:rPr>
          <w:rFonts w:ascii="Times New Roman" w:hAnsi="Times New Roman" w:cs="Times New Roman"/>
        </w:rPr>
        <w:t xml:space="preserve">. </w:t>
      </w:r>
      <w:r w:rsidRPr="007348CA">
        <w:rPr>
          <w:rFonts w:ascii="Times New Roman" w:hAnsi="Times New Roman" w:cs="Times New Roman"/>
        </w:rPr>
        <w:t>Bu</w:t>
      </w:r>
      <w:r w:rsidR="00B24B40" w:rsidRPr="007348CA">
        <w:rPr>
          <w:rFonts w:ascii="Times New Roman" w:hAnsi="Times New Roman" w:cs="Times New Roman"/>
        </w:rPr>
        <w:t xml:space="preserve"> </w:t>
      </w:r>
      <w:r w:rsidR="00775815" w:rsidRPr="007348CA">
        <w:rPr>
          <w:rFonts w:ascii="Times New Roman" w:hAnsi="Times New Roman" w:cs="Times New Roman"/>
        </w:rPr>
        <w:t>ölçütler; mülteci</w:t>
      </w:r>
      <w:r w:rsidRPr="007348CA">
        <w:rPr>
          <w:rFonts w:ascii="Times New Roman" w:hAnsi="Times New Roman" w:cs="Times New Roman"/>
        </w:rPr>
        <w:t xml:space="preserve"> statüsü kazanılmasına ilişkin </w:t>
      </w:r>
      <w:r w:rsidR="005C6B98" w:rsidRPr="007348CA">
        <w:rPr>
          <w:rFonts w:ascii="Times New Roman" w:hAnsi="Times New Roman" w:cs="Times New Roman"/>
        </w:rPr>
        <w:t>esaslar</w:t>
      </w:r>
      <w:r w:rsidR="00D01E3F" w:rsidRPr="007348CA">
        <w:rPr>
          <w:rFonts w:ascii="Times New Roman" w:hAnsi="Times New Roman" w:cs="Times New Roman"/>
        </w:rPr>
        <w:t xml:space="preserve">, </w:t>
      </w:r>
      <w:r w:rsidR="005C6B98" w:rsidRPr="007348CA">
        <w:rPr>
          <w:rFonts w:ascii="Times New Roman" w:hAnsi="Times New Roman" w:cs="Times New Roman"/>
        </w:rPr>
        <w:t>mülteci</w:t>
      </w:r>
      <w:r w:rsidRPr="007348CA">
        <w:rPr>
          <w:rFonts w:ascii="Times New Roman" w:hAnsi="Times New Roman" w:cs="Times New Roman"/>
        </w:rPr>
        <w:t xml:space="preserve"> statüsü dışında bırakılmaya neden olan durumlar ve mülteci statüsünü sona erdiren şartlar olmak üzere üç başlıkta </w:t>
      </w:r>
      <w:r w:rsidR="00AF7B38" w:rsidRPr="007348CA">
        <w:rPr>
          <w:rFonts w:ascii="Times New Roman" w:hAnsi="Times New Roman" w:cs="Times New Roman"/>
        </w:rPr>
        <w:t>toplanmaktadır</w:t>
      </w:r>
      <w:r w:rsidR="00F82533">
        <w:rPr>
          <w:rFonts w:ascii="Times New Roman" w:hAnsi="Times New Roman" w:cs="Times New Roman"/>
        </w:rPr>
        <w:t xml:space="preserve"> </w:t>
      </w:r>
      <w:r w:rsidR="00D01E3F" w:rsidRPr="007348CA">
        <w:rPr>
          <w:rFonts w:ascii="Times New Roman" w:hAnsi="Times New Roman" w:cs="Times New Roman"/>
        </w:rPr>
        <w:t>(</w:t>
      </w:r>
      <w:r w:rsidR="00EA7D42" w:rsidRPr="007348CA">
        <w:rPr>
          <w:rFonts w:ascii="Times New Roman" w:hAnsi="Times New Roman" w:cs="Times New Roman"/>
        </w:rPr>
        <w:t>Odman,1995:84-159;</w:t>
      </w:r>
      <w:r w:rsidR="00F82533">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w:t>
      </w:r>
      <w:r w:rsidR="00DC5B67" w:rsidRPr="007348CA">
        <w:rPr>
          <w:rFonts w:ascii="Times New Roman" w:hAnsi="Times New Roman" w:cs="Times New Roman"/>
        </w:rPr>
        <w:t>1998a</w:t>
      </w:r>
      <w:r w:rsidR="00C836E0" w:rsidRPr="007348CA">
        <w:rPr>
          <w:rFonts w:ascii="Times New Roman" w:hAnsi="Times New Roman" w:cs="Times New Roman"/>
        </w:rPr>
        <w:t>:</w:t>
      </w:r>
      <w:r w:rsidR="00C019AE" w:rsidRPr="007348CA">
        <w:rPr>
          <w:rFonts w:ascii="Times New Roman" w:hAnsi="Times New Roman" w:cs="Times New Roman"/>
        </w:rPr>
        <w:t>28-163</w:t>
      </w:r>
      <w:r w:rsidRPr="007348CA">
        <w:rPr>
          <w:rFonts w:ascii="Times New Roman" w:hAnsi="Times New Roman" w:cs="Times New Roman"/>
        </w:rPr>
        <w:t>;</w:t>
      </w:r>
      <w:r w:rsidR="00EA7D42" w:rsidRPr="007348CA">
        <w:rPr>
          <w:rFonts w:ascii="Times New Roman" w:hAnsi="Times New Roman" w:cs="Times New Roman"/>
        </w:rPr>
        <w:t xml:space="preserve"> </w:t>
      </w:r>
      <w:r w:rsidRPr="007348CA">
        <w:rPr>
          <w:rFonts w:ascii="Times New Roman" w:hAnsi="Times New Roman" w:cs="Times New Roman"/>
        </w:rPr>
        <w:t xml:space="preserve"> Goodwin-Gill</w:t>
      </w:r>
      <w:r w:rsidR="009E4246" w:rsidRPr="007348CA">
        <w:rPr>
          <w:rFonts w:ascii="Times New Roman" w:hAnsi="Times New Roman" w:cs="Times New Roman"/>
        </w:rPr>
        <w:t xml:space="preserve"> ve </w:t>
      </w:r>
      <w:r w:rsidRPr="007348CA">
        <w:rPr>
          <w:rFonts w:ascii="Times New Roman" w:hAnsi="Times New Roman" w:cs="Times New Roman"/>
        </w:rPr>
        <w:t>Mc 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51-197)</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00691038" w:rsidRPr="007348CA">
        <w:rPr>
          <w:rFonts w:ascii="Times New Roman" w:hAnsi="Times New Roman" w:cs="Times New Roman"/>
          <w:b/>
        </w:rPr>
        <w:t>6</w:t>
      </w:r>
      <w:r w:rsidR="00C64EDF">
        <w:rPr>
          <w:rFonts w:ascii="Times New Roman" w:hAnsi="Times New Roman" w:cs="Times New Roman"/>
          <w:b/>
        </w:rPr>
        <w:t>.</w:t>
      </w:r>
      <w:r w:rsidR="00691038" w:rsidRPr="007348CA">
        <w:rPr>
          <w:rFonts w:ascii="Times New Roman" w:hAnsi="Times New Roman" w:cs="Times New Roman"/>
          <w:b/>
        </w:rPr>
        <w:t>1</w:t>
      </w:r>
      <w:r w:rsidR="00C64EDF">
        <w:rPr>
          <w:rFonts w:ascii="Times New Roman" w:hAnsi="Times New Roman" w:cs="Times New Roman"/>
          <w:b/>
        </w:rPr>
        <w:t>.</w:t>
      </w:r>
      <w:r w:rsidR="00691038" w:rsidRPr="007348CA">
        <w:rPr>
          <w:rFonts w:ascii="Times New Roman" w:hAnsi="Times New Roman" w:cs="Times New Roman"/>
          <w:b/>
        </w:rPr>
        <w:t>1</w:t>
      </w:r>
      <w:r w:rsidR="00BF3141" w:rsidRPr="007348CA">
        <w:rPr>
          <w:rFonts w:ascii="Times New Roman" w:hAnsi="Times New Roman" w:cs="Times New Roman"/>
          <w:b/>
        </w:rPr>
        <w:t xml:space="preserve">. </w:t>
      </w:r>
      <w:r w:rsidRPr="007348CA">
        <w:rPr>
          <w:rFonts w:ascii="Times New Roman" w:hAnsi="Times New Roman" w:cs="Times New Roman"/>
          <w:b/>
        </w:rPr>
        <w:t xml:space="preserve">Sözleşmeye göre </w:t>
      </w:r>
      <w:r w:rsidR="007B3430" w:rsidRPr="007348CA">
        <w:rPr>
          <w:rFonts w:ascii="Times New Roman" w:hAnsi="Times New Roman" w:cs="Times New Roman"/>
          <w:b/>
        </w:rPr>
        <w:t>mülteci statüsü kazanılmasına ilişkin esaslar</w:t>
      </w:r>
    </w:p>
    <w:p w:rsidR="00775815"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statüsünün kazanılabilmesi</w:t>
      </w:r>
      <w:r w:rsidR="00D01E3F" w:rsidRPr="007348CA">
        <w:rPr>
          <w:rFonts w:ascii="Times New Roman" w:hAnsi="Times New Roman" w:cs="Times New Roman"/>
        </w:rPr>
        <w:t xml:space="preserve">, </w:t>
      </w:r>
      <w:r w:rsidRPr="007348CA">
        <w:rPr>
          <w:rFonts w:ascii="Times New Roman" w:hAnsi="Times New Roman" w:cs="Times New Roman"/>
        </w:rPr>
        <w:t>mülteci tanımında bulunan olumlu koşulların kişinin şahsında varlığının tespitiyle mümkün olmaktadır</w:t>
      </w:r>
      <w:r w:rsidR="00D01E3F" w:rsidRPr="007348CA">
        <w:rPr>
          <w:rFonts w:ascii="Times New Roman" w:hAnsi="Times New Roman" w:cs="Times New Roman"/>
        </w:rPr>
        <w:t xml:space="preserve"> (</w:t>
      </w:r>
      <w:r w:rsidRPr="007348CA">
        <w:rPr>
          <w:rFonts w:ascii="Times New Roman" w:hAnsi="Times New Roman" w:cs="Times New Roman"/>
        </w:rPr>
        <w:t>Odman</w:t>
      </w:r>
      <w:r w:rsidR="00D01E3F" w:rsidRPr="007348CA">
        <w:rPr>
          <w:rFonts w:ascii="Times New Roman" w:hAnsi="Times New Roman" w:cs="Times New Roman"/>
        </w:rPr>
        <w:t xml:space="preserve">, </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84;</w:t>
      </w:r>
      <w:r w:rsidR="00B232D8">
        <w:rPr>
          <w:rFonts w:ascii="Times New Roman" w:hAnsi="Times New Roman" w:cs="Times New Roman"/>
        </w:rPr>
        <w:t xml:space="preserve"> </w:t>
      </w:r>
      <w:r w:rsidRPr="007348CA">
        <w:rPr>
          <w:rFonts w:ascii="Times New Roman" w:hAnsi="Times New Roman" w:cs="Times New Roman"/>
        </w:rPr>
        <w:t>Hathaway</w:t>
      </w:r>
      <w:r w:rsidR="00D01E3F" w:rsidRPr="007348CA">
        <w:rPr>
          <w:rFonts w:ascii="Times New Roman" w:hAnsi="Times New Roman" w:cs="Times New Roman"/>
        </w:rPr>
        <w:t xml:space="preserve">, </w:t>
      </w:r>
      <w:r w:rsidRPr="007348CA">
        <w:rPr>
          <w:rFonts w:ascii="Times New Roman" w:hAnsi="Times New Roman" w:cs="Times New Roman"/>
        </w:rPr>
        <w:t>2005</w:t>
      </w:r>
      <w:r w:rsidR="00C836E0" w:rsidRPr="007348CA">
        <w:rPr>
          <w:rFonts w:ascii="Times New Roman" w:hAnsi="Times New Roman" w:cs="Times New Roman"/>
        </w:rPr>
        <w:t xml:space="preserve">: </w:t>
      </w:r>
      <w:r w:rsidRPr="007348CA">
        <w:rPr>
          <w:rFonts w:ascii="Times New Roman" w:hAnsi="Times New Roman" w:cs="Times New Roman"/>
        </w:rPr>
        <w:t>135)</w:t>
      </w:r>
      <w:r w:rsidR="00BF3141" w:rsidRPr="007348CA">
        <w:rPr>
          <w:rFonts w:ascii="Times New Roman" w:hAnsi="Times New Roman" w:cs="Times New Roman"/>
        </w:rPr>
        <w:t xml:space="preserve">. </w:t>
      </w:r>
      <w:r w:rsidR="00775815" w:rsidRPr="007348CA">
        <w:rPr>
          <w:rFonts w:ascii="Times New Roman" w:hAnsi="Times New Roman" w:cs="Times New Roman"/>
        </w:rPr>
        <w:t xml:space="preserve"> Bu </w:t>
      </w:r>
      <w:r w:rsidR="00F82533">
        <w:rPr>
          <w:rFonts w:ascii="Times New Roman" w:hAnsi="Times New Roman" w:cs="Times New Roman"/>
        </w:rPr>
        <w:t>şar</w:t>
      </w:r>
      <w:r w:rsidR="00B232D8">
        <w:rPr>
          <w:rFonts w:ascii="Times New Roman" w:hAnsi="Times New Roman" w:cs="Times New Roman"/>
        </w:rPr>
        <w:t>tlar gerçekleştiğinde kişi için</w:t>
      </w:r>
      <w:r w:rsidR="00775815" w:rsidRPr="007348CA">
        <w:rPr>
          <w:rFonts w:ascii="Times New Roman" w:hAnsi="Times New Roman" w:cs="Times New Roman"/>
        </w:rPr>
        <w:t xml:space="preserve"> başka hiçbir muameleye ger</w:t>
      </w:r>
      <w:r w:rsidR="00F82533">
        <w:rPr>
          <w:rFonts w:ascii="Times New Roman" w:hAnsi="Times New Roman" w:cs="Times New Roman"/>
        </w:rPr>
        <w:t>ek kalmaksızın mülteci statüsü</w:t>
      </w:r>
      <w:r w:rsidR="00775815" w:rsidRPr="007348CA">
        <w:rPr>
          <w:rFonts w:ascii="Times New Roman" w:hAnsi="Times New Roman" w:cs="Times New Roman"/>
        </w:rPr>
        <w:t xml:space="preserve"> doğmaktadır</w:t>
      </w:r>
      <w:r w:rsidR="00BF3141" w:rsidRPr="007348CA">
        <w:rPr>
          <w:rFonts w:ascii="Times New Roman" w:hAnsi="Times New Roman" w:cs="Times New Roman"/>
        </w:rPr>
        <w:t xml:space="preserve">. </w:t>
      </w:r>
      <w:r w:rsidR="00775815" w:rsidRPr="007348CA">
        <w:rPr>
          <w:rFonts w:ascii="Times New Roman" w:hAnsi="Times New Roman" w:cs="Times New Roman"/>
        </w:rPr>
        <w:t xml:space="preserve">Fakat kişinin mülteci </w:t>
      </w:r>
      <w:r w:rsidR="00775815" w:rsidRPr="007348CA">
        <w:rPr>
          <w:rFonts w:ascii="Times New Roman" w:hAnsi="Times New Roman" w:cs="Times New Roman"/>
        </w:rPr>
        <w:lastRenderedPageBreak/>
        <w:t>olmasından kaynaklanan hakları</w:t>
      </w:r>
      <w:r w:rsidR="00120D20">
        <w:rPr>
          <w:rFonts w:ascii="Times New Roman" w:hAnsi="Times New Roman" w:cs="Times New Roman"/>
        </w:rPr>
        <w:t xml:space="preserve">n </w:t>
      </w:r>
      <w:r w:rsidR="00775815" w:rsidRPr="007348CA">
        <w:rPr>
          <w:rFonts w:ascii="Times New Roman" w:hAnsi="Times New Roman" w:cs="Times New Roman"/>
        </w:rPr>
        <w:t>veya kazanımları</w:t>
      </w:r>
      <w:r w:rsidR="00120D20">
        <w:rPr>
          <w:rFonts w:ascii="Times New Roman" w:hAnsi="Times New Roman" w:cs="Times New Roman"/>
        </w:rPr>
        <w:t>n</w:t>
      </w:r>
      <w:r w:rsidR="00775815" w:rsidRPr="007348CA">
        <w:rPr>
          <w:rFonts w:ascii="Times New Roman" w:hAnsi="Times New Roman" w:cs="Times New Roman"/>
        </w:rPr>
        <w:t xml:space="preserve"> fiilen kullanılması</w:t>
      </w:r>
      <w:r w:rsidR="005A5064">
        <w:rPr>
          <w:rFonts w:ascii="Times New Roman" w:hAnsi="Times New Roman" w:cs="Times New Roman"/>
        </w:rPr>
        <w:t>,</w:t>
      </w:r>
      <w:r w:rsidR="00775815" w:rsidRPr="007348CA">
        <w:rPr>
          <w:rFonts w:ascii="Times New Roman" w:hAnsi="Times New Roman" w:cs="Times New Roman"/>
        </w:rPr>
        <w:t xml:space="preserve"> iç hukuk sistemlerinin öngördüğ</w:t>
      </w:r>
      <w:r w:rsidR="00F82533">
        <w:rPr>
          <w:rFonts w:ascii="Times New Roman" w:hAnsi="Times New Roman" w:cs="Times New Roman"/>
        </w:rPr>
        <w:t>ü süreçlerin işletilmesine bağlı</w:t>
      </w:r>
      <w:r w:rsidR="00775815" w:rsidRPr="007348CA">
        <w:rPr>
          <w:rFonts w:ascii="Times New Roman" w:hAnsi="Times New Roman" w:cs="Times New Roman"/>
        </w:rPr>
        <w:t>dır</w:t>
      </w:r>
      <w:r w:rsidR="00BF3141" w:rsidRPr="007348CA">
        <w:rPr>
          <w:rFonts w:ascii="Times New Roman" w:hAnsi="Times New Roman" w:cs="Times New Roman"/>
        </w:rPr>
        <w:t xml:space="preserve">. </w:t>
      </w:r>
    </w:p>
    <w:p w:rsidR="00775815" w:rsidRPr="007348CA" w:rsidRDefault="0077581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statüsünün oluşması için en belirgin şart</w:t>
      </w:r>
      <w:r w:rsidR="000F3607" w:rsidRPr="007348CA">
        <w:rPr>
          <w:rFonts w:ascii="Times New Roman" w:hAnsi="Times New Roman" w:cs="Times New Roman"/>
        </w:rPr>
        <w:t>,</w:t>
      </w:r>
      <w:r w:rsidRPr="007348CA">
        <w:rPr>
          <w:rFonts w:ascii="Times New Roman" w:hAnsi="Times New Roman" w:cs="Times New Roman"/>
        </w:rPr>
        <w:t xml:space="preserve"> haklı nedenlerle zulüm korkusudur</w:t>
      </w:r>
      <w:r w:rsidR="00BF3141" w:rsidRPr="007348CA">
        <w:rPr>
          <w:rFonts w:ascii="Times New Roman" w:hAnsi="Times New Roman" w:cs="Times New Roman"/>
        </w:rPr>
        <w:t>.</w:t>
      </w:r>
      <w:r w:rsidRPr="007348CA">
        <w:rPr>
          <w:rFonts w:ascii="Times New Roman" w:hAnsi="Times New Roman" w:cs="Times New Roman"/>
        </w:rPr>
        <w:t xml:space="preserve"> Bu korkuya maruz kalan kişinin b</w:t>
      </w:r>
      <w:r w:rsidR="00277962" w:rsidRPr="007348CA">
        <w:rPr>
          <w:rFonts w:ascii="Times New Roman" w:hAnsi="Times New Roman" w:cs="Times New Roman"/>
        </w:rPr>
        <w:t>ir vatandaşlığa sahip olması ve</w:t>
      </w:r>
      <w:r w:rsidRPr="007348CA">
        <w:rPr>
          <w:rFonts w:ascii="Times New Roman" w:hAnsi="Times New Roman" w:cs="Times New Roman"/>
        </w:rPr>
        <w:t xml:space="preserve"> vatandaşı bulunduğu devletin dışında bulunması da şarttır</w:t>
      </w:r>
      <w:r w:rsidR="00BF3141" w:rsidRPr="007348CA">
        <w:rPr>
          <w:rFonts w:ascii="Times New Roman" w:hAnsi="Times New Roman" w:cs="Times New Roman"/>
        </w:rPr>
        <w:t xml:space="preserve">. </w:t>
      </w:r>
    </w:p>
    <w:p w:rsidR="00FA6C56"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FA6C56" w:rsidRPr="007348CA">
        <w:rPr>
          <w:rFonts w:ascii="Times New Roman" w:hAnsi="Times New Roman" w:cs="Times New Roman"/>
          <w:b/>
        </w:rPr>
        <w:t xml:space="preserve">Haklı </w:t>
      </w:r>
      <w:r w:rsidR="007B3430" w:rsidRPr="007348CA">
        <w:rPr>
          <w:rFonts w:ascii="Times New Roman" w:hAnsi="Times New Roman" w:cs="Times New Roman"/>
          <w:b/>
        </w:rPr>
        <w:t>nedenlerle zulüm korkusu</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120D20">
        <w:rPr>
          <w:rFonts w:ascii="Times New Roman" w:hAnsi="Times New Roman" w:cs="Times New Roman"/>
        </w:rPr>
        <w:t>'</w:t>
      </w:r>
      <w:r w:rsidRPr="007348CA">
        <w:rPr>
          <w:rFonts w:ascii="Times New Roman" w:hAnsi="Times New Roman" w:cs="Times New Roman"/>
        </w:rPr>
        <w:t xml:space="preserve">nde yapılan mülteci </w:t>
      </w:r>
      <w:r w:rsidR="00775815" w:rsidRPr="007348CA">
        <w:rPr>
          <w:rFonts w:ascii="Times New Roman" w:hAnsi="Times New Roman" w:cs="Times New Roman"/>
        </w:rPr>
        <w:t>tanımında</w:t>
      </w:r>
      <w:r w:rsidR="001E5C86">
        <w:rPr>
          <w:rFonts w:ascii="Times New Roman" w:hAnsi="Times New Roman" w:cs="Times New Roman"/>
        </w:rPr>
        <w:t>,</w:t>
      </w:r>
      <w:r w:rsidR="00D01E3F" w:rsidRPr="007348CA">
        <w:rPr>
          <w:rFonts w:ascii="Times New Roman" w:hAnsi="Times New Roman" w:cs="Times New Roman"/>
        </w:rPr>
        <w:t xml:space="preserve"> </w:t>
      </w:r>
      <w:r w:rsidR="00775815" w:rsidRPr="007348CA">
        <w:rPr>
          <w:rFonts w:ascii="Times New Roman" w:hAnsi="Times New Roman" w:cs="Times New Roman"/>
        </w:rPr>
        <w:t>kişinin</w:t>
      </w:r>
      <w:r w:rsidRPr="007348CA">
        <w:rPr>
          <w:rFonts w:ascii="Times New Roman" w:hAnsi="Times New Roman" w:cs="Times New Roman"/>
        </w:rPr>
        <w:t xml:space="preserve"> mülteci statüsünü kazanabilmesi için </w:t>
      </w:r>
      <w:r w:rsidR="00B24B40" w:rsidRPr="007348CA">
        <w:rPr>
          <w:rFonts w:ascii="Times New Roman" w:hAnsi="Times New Roman" w:cs="Times New Roman"/>
          <w:i/>
        </w:rPr>
        <w:t xml:space="preserve"> </w:t>
      </w:r>
      <w:r w:rsidR="006419A3" w:rsidRPr="007348CA">
        <w:rPr>
          <w:rFonts w:ascii="Times New Roman" w:hAnsi="Times New Roman" w:cs="Times New Roman"/>
        </w:rPr>
        <w:t>"</w:t>
      </w:r>
      <w:r w:rsidRPr="007348CA">
        <w:rPr>
          <w:rFonts w:ascii="Times New Roman" w:hAnsi="Times New Roman" w:cs="Times New Roman"/>
        </w:rPr>
        <w:t>haklı sebeplere dayalı</w:t>
      </w:r>
      <w:r w:rsidR="006419A3" w:rsidRPr="007348CA">
        <w:rPr>
          <w:rFonts w:ascii="Times New Roman" w:hAnsi="Times New Roman" w:cs="Times New Roman"/>
        </w:rPr>
        <w:t xml:space="preserve"> zulüm</w:t>
      </w:r>
      <w:r w:rsidRPr="007348CA">
        <w:rPr>
          <w:rFonts w:ascii="Times New Roman" w:hAnsi="Times New Roman" w:cs="Times New Roman"/>
        </w:rPr>
        <w:t xml:space="preserve"> korku</w:t>
      </w:r>
      <w:r w:rsidR="006419A3" w:rsidRPr="007348CA">
        <w:rPr>
          <w:rFonts w:ascii="Times New Roman" w:hAnsi="Times New Roman" w:cs="Times New Roman"/>
        </w:rPr>
        <w:t>su</w:t>
      </w:r>
      <w:r w:rsidR="006419A3" w:rsidRPr="007348CA">
        <w:rPr>
          <w:rFonts w:ascii="Times New Roman" w:hAnsi="Times New Roman" w:cs="Times New Roman"/>
          <w:i/>
        </w:rPr>
        <w:t xml:space="preserve">" </w:t>
      </w:r>
      <w:r w:rsidRPr="007348CA">
        <w:rPr>
          <w:rFonts w:ascii="Times New Roman" w:hAnsi="Times New Roman" w:cs="Times New Roman"/>
        </w:rPr>
        <w:t xml:space="preserve">nun varlığı </w:t>
      </w:r>
      <w:r w:rsidR="004F7BA4" w:rsidRPr="007348CA">
        <w:rPr>
          <w:rFonts w:ascii="Times New Roman" w:hAnsi="Times New Roman" w:cs="Times New Roman"/>
        </w:rPr>
        <w:t>gereklidir</w:t>
      </w:r>
      <w:r w:rsidR="00BF3141" w:rsidRPr="007348CA">
        <w:rPr>
          <w:rFonts w:ascii="Times New Roman" w:hAnsi="Times New Roman" w:cs="Times New Roman"/>
        </w:rPr>
        <w:t xml:space="preserve">. </w:t>
      </w:r>
      <w:r w:rsidR="004F7BA4" w:rsidRPr="007348CA">
        <w:rPr>
          <w:rFonts w:ascii="Times New Roman" w:hAnsi="Times New Roman" w:cs="Times New Roman"/>
        </w:rPr>
        <w:t xml:space="preserve"> Bu</w:t>
      </w:r>
      <w:r w:rsidRPr="007348CA">
        <w:rPr>
          <w:rFonts w:ascii="Times New Roman" w:hAnsi="Times New Roman" w:cs="Times New Roman"/>
        </w:rPr>
        <w:t xml:space="preserve"> ifade</w:t>
      </w:r>
      <w:r w:rsidR="001E5C86">
        <w:rPr>
          <w:rFonts w:ascii="Times New Roman" w:hAnsi="Times New Roman" w:cs="Times New Roman"/>
        </w:rPr>
        <w:t>,</w:t>
      </w:r>
      <w:r w:rsidRPr="007348CA">
        <w:rPr>
          <w:rFonts w:ascii="Times New Roman" w:hAnsi="Times New Roman" w:cs="Times New Roman"/>
        </w:rPr>
        <w:t xml:space="preserve"> bir taraftan korku olarak kişisel bir durumu</w:t>
      </w:r>
      <w:r w:rsidR="00D01E3F" w:rsidRPr="007348CA">
        <w:rPr>
          <w:rFonts w:ascii="Times New Roman" w:hAnsi="Times New Roman" w:cs="Times New Roman"/>
        </w:rPr>
        <w:t xml:space="preserve">, </w:t>
      </w:r>
      <w:r w:rsidRPr="007348CA">
        <w:rPr>
          <w:rFonts w:ascii="Times New Roman" w:hAnsi="Times New Roman" w:cs="Times New Roman"/>
        </w:rPr>
        <w:t xml:space="preserve">diğer taraftan </w:t>
      </w:r>
      <w:r w:rsidR="00E478BA" w:rsidRPr="007348CA">
        <w:rPr>
          <w:rFonts w:ascii="Times New Roman" w:hAnsi="Times New Roman" w:cs="Times New Roman"/>
        </w:rPr>
        <w:t>menşe</w:t>
      </w:r>
      <w:r w:rsidRPr="007348CA">
        <w:rPr>
          <w:rFonts w:ascii="Times New Roman" w:hAnsi="Times New Roman" w:cs="Times New Roman"/>
        </w:rPr>
        <w:t xml:space="preserve"> ülkedeki nesnel koşulları da </w:t>
      </w:r>
      <w:r w:rsidR="004F7BA4" w:rsidRPr="007348CA">
        <w:rPr>
          <w:rFonts w:ascii="Times New Roman" w:hAnsi="Times New Roman" w:cs="Times New Roman"/>
        </w:rPr>
        <w:t>içermektedir</w:t>
      </w:r>
      <w:r w:rsidR="00BF3141" w:rsidRPr="007348CA">
        <w:rPr>
          <w:rFonts w:ascii="Times New Roman" w:hAnsi="Times New Roman" w:cs="Times New Roman"/>
        </w:rPr>
        <w:t xml:space="preserve">. </w:t>
      </w:r>
      <w:r w:rsidR="004F7BA4" w:rsidRPr="007348CA">
        <w:rPr>
          <w:rFonts w:ascii="Times New Roman" w:hAnsi="Times New Roman" w:cs="Times New Roman"/>
        </w:rPr>
        <w:t>Dolayısıyla</w:t>
      </w:r>
      <w:r w:rsidR="00B24B40" w:rsidRPr="007348CA">
        <w:rPr>
          <w:rFonts w:ascii="Times New Roman" w:hAnsi="Times New Roman" w:cs="Times New Roman"/>
        </w:rPr>
        <w:t xml:space="preserve"> </w:t>
      </w:r>
      <w:r w:rsidRPr="007348CA">
        <w:rPr>
          <w:rFonts w:ascii="Times New Roman" w:hAnsi="Times New Roman" w:cs="Times New Roman"/>
        </w:rPr>
        <w:t>mülteci statüsü belirlenmesinde</w:t>
      </w:r>
      <w:r w:rsidR="00D01E3F" w:rsidRPr="007348CA">
        <w:rPr>
          <w:rFonts w:ascii="Times New Roman" w:hAnsi="Times New Roman" w:cs="Times New Roman"/>
        </w:rPr>
        <w:t xml:space="preserve">, </w:t>
      </w:r>
      <w:r w:rsidRPr="007348CA">
        <w:rPr>
          <w:rFonts w:ascii="Times New Roman" w:hAnsi="Times New Roman" w:cs="Times New Roman"/>
        </w:rPr>
        <w:t>öznel koşullar ile nesnel koşuların birlikte değerlendirilmesi gerekmektedir</w:t>
      </w:r>
      <w:r w:rsidR="00D01E3F" w:rsidRPr="007348CA">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w:t>
      </w:r>
      <w:r w:rsidRPr="007348CA">
        <w:rPr>
          <w:rFonts w:ascii="Times New Roman" w:hAnsi="Times New Roman" w:cs="Times New Roman"/>
        </w:rPr>
        <w:t>41-42;</w:t>
      </w:r>
      <w:r w:rsidR="00EA7D42" w:rsidRPr="007348CA">
        <w:rPr>
          <w:rFonts w:ascii="Times New Roman" w:hAnsi="Times New Roman" w:cs="Times New Roman"/>
        </w:rPr>
        <w:t xml:space="preserve"> </w:t>
      </w:r>
      <w:r w:rsidRPr="007348CA">
        <w:rPr>
          <w:rFonts w:ascii="Times New Roman" w:hAnsi="Times New Roman" w:cs="Times New Roman"/>
        </w:rPr>
        <w:t>UNHRC</w:t>
      </w:r>
      <w:r w:rsidR="00C836E0" w:rsidRPr="007348CA">
        <w:rPr>
          <w:rFonts w:ascii="Times New Roman" w:hAnsi="Times New Roman" w:cs="Times New Roman"/>
        </w:rPr>
        <w:t xml:space="preserve">: </w:t>
      </w:r>
      <w:r w:rsidRPr="007348CA">
        <w:rPr>
          <w:rFonts w:ascii="Times New Roman" w:hAnsi="Times New Roman" w:cs="Times New Roman"/>
        </w:rPr>
        <w:t>2005</w:t>
      </w:r>
      <w:r w:rsidR="00284B2A" w:rsidRPr="007348CA">
        <w:rPr>
          <w:rFonts w:ascii="Times New Roman" w:hAnsi="Times New Roman" w:cs="Times New Roman"/>
        </w:rPr>
        <w:t>a</w:t>
      </w:r>
      <w:r w:rsidR="00C836E0" w:rsidRPr="007348CA">
        <w:rPr>
          <w:rFonts w:ascii="Times New Roman" w:hAnsi="Times New Roman" w:cs="Times New Roman"/>
        </w:rPr>
        <w:t>:</w:t>
      </w:r>
      <w:r w:rsidRPr="007348CA">
        <w:rPr>
          <w:rFonts w:ascii="Times New Roman" w:hAnsi="Times New Roman" w:cs="Times New Roman"/>
        </w:rPr>
        <w:t>56)</w:t>
      </w:r>
      <w:r w:rsidR="00BF3141" w:rsidRPr="007348CA">
        <w:rPr>
          <w:rFonts w:ascii="Times New Roman" w:hAnsi="Times New Roman" w:cs="Times New Roman"/>
        </w:rPr>
        <w:t xml:space="preserve">. </w:t>
      </w:r>
      <w:r w:rsidR="00775815" w:rsidRPr="007348CA">
        <w:rPr>
          <w:rFonts w:ascii="Times New Roman" w:hAnsi="Times New Roman" w:cs="Times New Roman"/>
        </w:rPr>
        <w:t xml:space="preserve"> Esasen</w:t>
      </w:r>
      <w:r w:rsidR="001E5C86">
        <w:rPr>
          <w:rFonts w:ascii="Times New Roman" w:hAnsi="Times New Roman" w:cs="Times New Roman"/>
        </w:rPr>
        <w:t>,</w:t>
      </w:r>
      <w:r w:rsidR="00775815" w:rsidRPr="007348CA">
        <w:rPr>
          <w:rFonts w:ascii="Times New Roman" w:hAnsi="Times New Roman" w:cs="Times New Roman"/>
        </w:rPr>
        <w:t xml:space="preserve"> mülteciler ile ilgili uluslararası hukuk metinlerinde </w:t>
      </w:r>
      <w:r w:rsidR="008721D9" w:rsidRPr="007348CA">
        <w:rPr>
          <w:rFonts w:ascii="Times New Roman" w:hAnsi="Times New Roman" w:cs="Times New Roman"/>
        </w:rPr>
        <w:t xml:space="preserve">daha evvel yapılmayan </w:t>
      </w:r>
      <w:r w:rsidR="00775815" w:rsidRPr="007348CA">
        <w:rPr>
          <w:rFonts w:ascii="Times New Roman" w:hAnsi="Times New Roman" w:cs="Times New Roman"/>
        </w:rPr>
        <w:t xml:space="preserve">zulüm tanımı 1951 </w:t>
      </w:r>
      <w:r w:rsidR="008721D9" w:rsidRPr="007348CA">
        <w:rPr>
          <w:rFonts w:ascii="Times New Roman" w:hAnsi="Times New Roman" w:cs="Times New Roman"/>
        </w:rPr>
        <w:t>Cenevre Sözleşmesi ile</w:t>
      </w:r>
      <w:r w:rsidR="00277962" w:rsidRPr="007348CA">
        <w:rPr>
          <w:rFonts w:ascii="Times New Roman" w:hAnsi="Times New Roman" w:cs="Times New Roman"/>
        </w:rPr>
        <w:t xml:space="preserve"> de</w:t>
      </w:r>
      <w:r w:rsidR="00B24B40" w:rsidRPr="007348CA">
        <w:rPr>
          <w:rFonts w:ascii="Times New Roman" w:hAnsi="Times New Roman" w:cs="Times New Roman"/>
        </w:rPr>
        <w:t xml:space="preserve"> </w:t>
      </w:r>
      <w:r w:rsidR="00775815" w:rsidRPr="007348CA">
        <w:rPr>
          <w:rFonts w:ascii="Times New Roman" w:hAnsi="Times New Roman" w:cs="Times New Roman"/>
        </w:rPr>
        <w:t>yapılmamışt</w:t>
      </w:r>
      <w:r w:rsidR="00277962" w:rsidRPr="007348CA">
        <w:rPr>
          <w:rFonts w:ascii="Times New Roman" w:hAnsi="Times New Roman" w:cs="Times New Roman"/>
        </w:rPr>
        <w:t>ır</w:t>
      </w:r>
      <w:r w:rsidR="00BF3141" w:rsidRPr="007348CA">
        <w:rPr>
          <w:rFonts w:ascii="Times New Roman" w:hAnsi="Times New Roman" w:cs="Times New Roman"/>
        </w:rPr>
        <w:t xml:space="preserve">. </w:t>
      </w:r>
      <w:r w:rsidR="00277962" w:rsidRPr="007348CA">
        <w:rPr>
          <w:rFonts w:ascii="Times New Roman" w:hAnsi="Times New Roman" w:cs="Times New Roman"/>
        </w:rPr>
        <w:t>Zulüm tanımı yapılmamış ol</w:t>
      </w:r>
      <w:r w:rsidR="00775815" w:rsidRPr="007348CA">
        <w:rPr>
          <w:rFonts w:ascii="Times New Roman" w:hAnsi="Times New Roman" w:cs="Times New Roman"/>
        </w:rPr>
        <w:t>sa</w:t>
      </w:r>
      <w:r w:rsidR="00FD12B2">
        <w:rPr>
          <w:rFonts w:ascii="Times New Roman" w:hAnsi="Times New Roman" w:cs="Times New Roman"/>
        </w:rPr>
        <w:t xml:space="preserve"> </w:t>
      </w:r>
      <w:r w:rsidR="00775815" w:rsidRPr="007348CA">
        <w:rPr>
          <w:rFonts w:ascii="Times New Roman" w:hAnsi="Times New Roman" w:cs="Times New Roman"/>
        </w:rPr>
        <w:t>da</w:t>
      </w:r>
      <w:r w:rsidR="00D01E3F" w:rsidRPr="007348CA">
        <w:rPr>
          <w:rFonts w:ascii="Times New Roman" w:hAnsi="Times New Roman" w:cs="Times New Roman"/>
        </w:rPr>
        <w:t xml:space="preserve"> </w:t>
      </w:r>
      <w:r w:rsidR="00775815" w:rsidRPr="007348CA">
        <w:rPr>
          <w:rFonts w:ascii="Times New Roman" w:hAnsi="Times New Roman" w:cs="Times New Roman"/>
        </w:rPr>
        <w:t>insan hakları alanındaki gelişmeler</w:t>
      </w:r>
      <w:r w:rsidR="00F82533">
        <w:rPr>
          <w:rFonts w:ascii="Times New Roman" w:hAnsi="Times New Roman" w:cs="Times New Roman"/>
        </w:rPr>
        <w:t>,</w:t>
      </w:r>
      <w:r w:rsidR="00775815" w:rsidRPr="007348CA">
        <w:rPr>
          <w:rFonts w:ascii="Times New Roman" w:hAnsi="Times New Roman" w:cs="Times New Roman"/>
        </w:rPr>
        <w:t xml:space="preserve"> yeni zulüm şekillerinin de sözleşme kapsamında değerlendirilmesine </w:t>
      </w:r>
      <w:r w:rsidR="008721D9" w:rsidRPr="007348CA">
        <w:rPr>
          <w:rFonts w:ascii="Times New Roman" w:hAnsi="Times New Roman" w:cs="Times New Roman"/>
        </w:rPr>
        <w:t>imkân</w:t>
      </w:r>
      <w:r w:rsidR="00775815" w:rsidRPr="007348CA">
        <w:rPr>
          <w:rFonts w:ascii="Times New Roman" w:hAnsi="Times New Roman" w:cs="Times New Roman"/>
        </w:rPr>
        <w:t xml:space="preserve"> vermektedir</w:t>
      </w:r>
      <w:r w:rsidR="00D01E3F" w:rsidRPr="007348CA">
        <w:rPr>
          <w:rFonts w:ascii="Times New Roman" w:hAnsi="Times New Roman" w:cs="Times New Roman"/>
        </w:rPr>
        <w:t xml:space="preserve"> (</w:t>
      </w:r>
      <w:r w:rsidR="00775815"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775815" w:rsidRPr="007348CA">
        <w:rPr>
          <w:rFonts w:ascii="Times New Roman" w:hAnsi="Times New Roman" w:cs="Times New Roman"/>
        </w:rPr>
        <w:t xml:space="preserve">51-53; Acer </w:t>
      </w:r>
      <w:r w:rsidR="00BF3141" w:rsidRPr="007348CA">
        <w:rPr>
          <w:rFonts w:ascii="Times New Roman" w:hAnsi="Times New Roman" w:cs="Times New Roman"/>
        </w:rPr>
        <w:t xml:space="preserve">vd., </w:t>
      </w:r>
      <w:r w:rsidR="00775815" w:rsidRPr="007348CA">
        <w:rPr>
          <w:rFonts w:ascii="Times New Roman" w:hAnsi="Times New Roman" w:cs="Times New Roman"/>
        </w:rPr>
        <w:t>2010</w:t>
      </w:r>
      <w:r w:rsidR="00C836E0" w:rsidRPr="007348CA">
        <w:rPr>
          <w:rFonts w:ascii="Times New Roman" w:hAnsi="Times New Roman" w:cs="Times New Roman"/>
        </w:rPr>
        <w:t xml:space="preserve">: </w:t>
      </w:r>
      <w:r w:rsidR="00775815" w:rsidRPr="007348CA">
        <w:rPr>
          <w:rFonts w:ascii="Times New Roman" w:hAnsi="Times New Roman" w:cs="Times New Roman"/>
        </w:rPr>
        <w:t>40</w:t>
      </w:r>
      <w:r w:rsidR="00EA7D42" w:rsidRPr="007348CA">
        <w:rPr>
          <w:rFonts w:ascii="Times New Roman" w:hAnsi="Times New Roman" w:cs="Times New Roman"/>
        </w:rPr>
        <w:t>; UNHRC, 2005a: 56</w:t>
      </w:r>
      <w:r w:rsidR="00775815" w:rsidRPr="007348CA">
        <w:rPr>
          <w:rFonts w:ascii="Times New Roman" w:hAnsi="Times New Roman" w:cs="Times New Roman"/>
        </w:rPr>
        <w:t>)</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Haklı korkunun zulüm görme tehlikesinden kaynaklı olması </w:t>
      </w:r>
      <w:r w:rsidR="004F7BA4" w:rsidRPr="007348CA">
        <w:rPr>
          <w:rFonts w:ascii="Times New Roman" w:hAnsi="Times New Roman" w:cs="Times New Roman"/>
        </w:rPr>
        <w:t>gerekmektedir</w:t>
      </w:r>
      <w:r w:rsidR="00BF3141" w:rsidRPr="007348CA">
        <w:rPr>
          <w:rFonts w:ascii="Times New Roman" w:hAnsi="Times New Roman" w:cs="Times New Roman"/>
        </w:rPr>
        <w:t xml:space="preserve">. </w:t>
      </w:r>
      <w:r w:rsidR="004F7BA4" w:rsidRPr="007348CA">
        <w:rPr>
          <w:rFonts w:ascii="Times New Roman" w:hAnsi="Times New Roman" w:cs="Times New Roman"/>
        </w:rPr>
        <w:t xml:space="preserve"> Zulüm</w:t>
      </w:r>
      <w:r w:rsidRPr="007348CA">
        <w:rPr>
          <w:rFonts w:ascii="Times New Roman" w:hAnsi="Times New Roman" w:cs="Times New Roman"/>
        </w:rPr>
        <w:t xml:space="preserve"> ise sözleşmede bilinçli olarak </w:t>
      </w:r>
      <w:r w:rsidR="00775815" w:rsidRPr="007348CA">
        <w:rPr>
          <w:rFonts w:ascii="Times New Roman" w:hAnsi="Times New Roman" w:cs="Times New Roman"/>
        </w:rPr>
        <w:t>tanımlanmayarak</w:t>
      </w:r>
      <w:r w:rsidR="00D01E3F" w:rsidRPr="007348CA">
        <w:rPr>
          <w:rFonts w:ascii="Times New Roman" w:hAnsi="Times New Roman" w:cs="Times New Roman"/>
        </w:rPr>
        <w:t xml:space="preserve"> </w:t>
      </w:r>
      <w:r w:rsidRPr="007348CA">
        <w:rPr>
          <w:rFonts w:ascii="Times New Roman" w:hAnsi="Times New Roman" w:cs="Times New Roman"/>
        </w:rPr>
        <w:t>farklı olaylarda ve tarihlerde çıkabilecek zulüm türlerini de içerecek şekilde</w:t>
      </w:r>
      <w:r w:rsidR="00B73E56">
        <w:rPr>
          <w:rFonts w:ascii="Times New Roman" w:hAnsi="Times New Roman" w:cs="Times New Roman"/>
        </w:rPr>
        <w:t>,</w:t>
      </w:r>
      <w:r w:rsidRPr="007348CA">
        <w:rPr>
          <w:rFonts w:ascii="Times New Roman" w:hAnsi="Times New Roman" w:cs="Times New Roman"/>
        </w:rPr>
        <w:t xml:space="preserve"> esnek ve dinamik bir terim olması benimsenmiştir</w:t>
      </w:r>
      <w:r w:rsidR="00BF3141" w:rsidRPr="007348CA">
        <w:rPr>
          <w:rFonts w:ascii="Times New Roman" w:hAnsi="Times New Roman" w:cs="Times New Roman"/>
        </w:rPr>
        <w:t xml:space="preserve">. </w:t>
      </w:r>
      <w:r w:rsidRPr="007348CA">
        <w:rPr>
          <w:rFonts w:ascii="Times New Roman" w:hAnsi="Times New Roman" w:cs="Times New Roman"/>
        </w:rPr>
        <w:t>1951 Sözleşmesi'nin 33</w:t>
      </w:r>
      <w:r w:rsidR="00BF3141" w:rsidRPr="007348CA">
        <w:rPr>
          <w:rFonts w:ascii="Times New Roman" w:hAnsi="Times New Roman" w:cs="Times New Roman"/>
        </w:rPr>
        <w:t xml:space="preserve">. </w:t>
      </w:r>
      <w:r w:rsidR="000F3607" w:rsidRPr="007348CA">
        <w:rPr>
          <w:rFonts w:ascii="Times New Roman" w:hAnsi="Times New Roman" w:cs="Times New Roman"/>
        </w:rPr>
        <w:t xml:space="preserve"> maddesinde</w:t>
      </w:r>
      <w:r w:rsidR="00775815" w:rsidRPr="007348CA">
        <w:rPr>
          <w:rFonts w:ascii="Times New Roman" w:hAnsi="Times New Roman" w:cs="Times New Roman"/>
        </w:rPr>
        <w:t xml:space="preserve"> </w:t>
      </w:r>
      <w:r w:rsidRPr="007348CA">
        <w:rPr>
          <w:rFonts w:ascii="Times New Roman" w:hAnsi="Times New Roman" w:cs="Times New Roman"/>
        </w:rPr>
        <w:t>kişilerin</w:t>
      </w:r>
      <w:r w:rsidR="001E5C86">
        <w:rPr>
          <w:rFonts w:ascii="Times New Roman" w:hAnsi="Times New Roman" w:cs="Times New Roman"/>
        </w:rPr>
        <w:t>,</w:t>
      </w:r>
      <w:r w:rsidRPr="007348CA">
        <w:rPr>
          <w:rFonts w:ascii="Times New Roman" w:hAnsi="Times New Roman" w:cs="Times New Roman"/>
        </w:rPr>
        <w:t xml:space="preserve"> </w:t>
      </w:r>
      <w:r w:rsidR="00C019AE" w:rsidRPr="007348CA">
        <w:rPr>
          <w:rFonts w:ascii="Times New Roman" w:hAnsi="Times New Roman" w:cs="Times New Roman"/>
        </w:rPr>
        <w:t>''</w:t>
      </w:r>
      <w:r w:rsidRPr="007348CA">
        <w:rPr>
          <w:rFonts w:ascii="Times New Roman" w:hAnsi="Times New Roman" w:cs="Times New Roman"/>
          <w:i/>
        </w:rPr>
        <w:t>ırkı</w:t>
      </w:r>
      <w:r w:rsidR="00D01E3F" w:rsidRPr="007348CA">
        <w:rPr>
          <w:rFonts w:ascii="Times New Roman" w:hAnsi="Times New Roman" w:cs="Times New Roman"/>
          <w:i/>
        </w:rPr>
        <w:t xml:space="preserve">, </w:t>
      </w:r>
      <w:r w:rsidRPr="007348CA">
        <w:rPr>
          <w:rFonts w:ascii="Times New Roman" w:hAnsi="Times New Roman" w:cs="Times New Roman"/>
          <w:i/>
        </w:rPr>
        <w:t>dini</w:t>
      </w:r>
      <w:r w:rsidR="00D01E3F" w:rsidRPr="007348CA">
        <w:rPr>
          <w:rFonts w:ascii="Times New Roman" w:hAnsi="Times New Roman" w:cs="Times New Roman"/>
          <w:i/>
        </w:rPr>
        <w:t xml:space="preserve">, </w:t>
      </w:r>
      <w:r w:rsidRPr="007348CA">
        <w:rPr>
          <w:rFonts w:ascii="Times New Roman" w:hAnsi="Times New Roman" w:cs="Times New Roman"/>
          <w:i/>
        </w:rPr>
        <w:t>tabiiyet</w:t>
      </w:r>
      <w:r w:rsidR="00775815" w:rsidRPr="007348CA">
        <w:rPr>
          <w:rFonts w:ascii="Times New Roman" w:hAnsi="Times New Roman" w:cs="Times New Roman"/>
          <w:i/>
        </w:rPr>
        <w:t>i</w:t>
      </w:r>
      <w:r w:rsidR="00D01E3F" w:rsidRPr="007348CA">
        <w:rPr>
          <w:rFonts w:ascii="Times New Roman" w:hAnsi="Times New Roman" w:cs="Times New Roman"/>
          <w:i/>
        </w:rPr>
        <w:t xml:space="preserve">, </w:t>
      </w:r>
      <w:r w:rsidRPr="007348CA">
        <w:rPr>
          <w:rFonts w:ascii="Times New Roman" w:hAnsi="Times New Roman" w:cs="Times New Roman"/>
          <w:i/>
        </w:rPr>
        <w:t xml:space="preserve">siyasi düşüncesi </w:t>
      </w:r>
      <w:r w:rsidR="00775815" w:rsidRPr="007348CA">
        <w:rPr>
          <w:rFonts w:ascii="Times New Roman" w:hAnsi="Times New Roman" w:cs="Times New Roman"/>
          <w:i/>
        </w:rPr>
        <w:t>ya da</w:t>
      </w:r>
      <w:r w:rsidRPr="007348CA">
        <w:rPr>
          <w:rFonts w:ascii="Times New Roman" w:hAnsi="Times New Roman" w:cs="Times New Roman"/>
          <w:i/>
        </w:rPr>
        <w:t xml:space="preserve"> belirli bir sosyal gruba mensubiyeti nedeni ile yaşam ve özgürlüğünün tehdit altında bulunması</w:t>
      </w:r>
      <w:r w:rsidR="00C019AE" w:rsidRPr="007348CA">
        <w:rPr>
          <w:rFonts w:ascii="Times New Roman" w:hAnsi="Times New Roman" w:cs="Times New Roman"/>
        </w:rPr>
        <w:t>''</w:t>
      </w:r>
      <w:r w:rsidR="006419A3" w:rsidRPr="007348CA">
        <w:rPr>
          <w:rFonts w:ascii="Times New Roman" w:hAnsi="Times New Roman" w:cs="Times New Roman"/>
        </w:rPr>
        <w:t xml:space="preserve"> </w:t>
      </w:r>
      <w:r w:rsidRPr="007348CA">
        <w:rPr>
          <w:rFonts w:ascii="Times New Roman" w:hAnsi="Times New Roman" w:cs="Times New Roman"/>
        </w:rPr>
        <w:t>zulüm olarak kabul edilmektedir</w:t>
      </w:r>
      <w:r w:rsidR="00B24B40"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BMMYK</w:t>
      </w:r>
      <w:r w:rsidR="00D01E3F" w:rsidRPr="007348CA">
        <w:rPr>
          <w:rFonts w:ascii="Times New Roman" w:hAnsi="Times New Roman" w:cs="Times New Roman"/>
        </w:rPr>
        <w:t>,</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Pr="007348CA">
        <w:rPr>
          <w:rFonts w:ascii="Times New Roman" w:hAnsi="Times New Roman" w:cs="Times New Roman"/>
        </w:rPr>
        <w:t>51)</w:t>
      </w:r>
      <w:r w:rsidR="00BF3141" w:rsidRPr="007348CA">
        <w:rPr>
          <w:rFonts w:ascii="Times New Roman" w:hAnsi="Times New Roman" w:cs="Times New Roman"/>
        </w:rPr>
        <w:t xml:space="preserve">. </w:t>
      </w:r>
      <w:r w:rsidRPr="007348CA">
        <w:rPr>
          <w:rFonts w:ascii="Times New Roman" w:hAnsi="Times New Roman" w:cs="Times New Roman"/>
        </w:rPr>
        <w:t xml:space="preserve">Sistematik ve mükerrer olarak verilen </w:t>
      </w:r>
      <w:r w:rsidR="00775815" w:rsidRPr="007348CA">
        <w:rPr>
          <w:rFonts w:ascii="Times New Roman" w:hAnsi="Times New Roman" w:cs="Times New Roman"/>
        </w:rPr>
        <w:t>zararlar</w:t>
      </w:r>
      <w:r w:rsidR="00D01E3F" w:rsidRPr="007348CA">
        <w:rPr>
          <w:rFonts w:ascii="Times New Roman" w:hAnsi="Times New Roman" w:cs="Times New Roman"/>
        </w:rPr>
        <w:t xml:space="preserve">, </w:t>
      </w:r>
      <w:r w:rsidR="00775815" w:rsidRPr="007348CA">
        <w:rPr>
          <w:rFonts w:ascii="Times New Roman" w:hAnsi="Times New Roman" w:cs="Times New Roman"/>
        </w:rPr>
        <w:t>ciddi</w:t>
      </w:r>
      <w:r w:rsidRPr="007348CA">
        <w:rPr>
          <w:rFonts w:ascii="Times New Roman" w:hAnsi="Times New Roman" w:cs="Times New Roman"/>
        </w:rPr>
        <w:t xml:space="preserve"> insan hakları </w:t>
      </w:r>
      <w:r w:rsidR="00775815" w:rsidRPr="007348CA">
        <w:rPr>
          <w:rFonts w:ascii="Times New Roman" w:hAnsi="Times New Roman" w:cs="Times New Roman"/>
        </w:rPr>
        <w:t>ihlalleri</w:t>
      </w:r>
      <w:r w:rsidR="00D01E3F" w:rsidRPr="007348CA">
        <w:rPr>
          <w:rFonts w:ascii="Times New Roman" w:hAnsi="Times New Roman" w:cs="Times New Roman"/>
        </w:rPr>
        <w:t xml:space="preserve">, </w:t>
      </w:r>
      <w:r w:rsidR="00775815" w:rsidRPr="007348CA">
        <w:rPr>
          <w:rFonts w:ascii="Times New Roman" w:hAnsi="Times New Roman" w:cs="Times New Roman"/>
        </w:rPr>
        <w:t>öldürme</w:t>
      </w:r>
      <w:r w:rsidR="00D01E3F" w:rsidRPr="007348CA">
        <w:rPr>
          <w:rFonts w:ascii="Times New Roman" w:hAnsi="Times New Roman" w:cs="Times New Roman"/>
        </w:rPr>
        <w:t xml:space="preserve">, </w:t>
      </w:r>
      <w:r w:rsidRPr="007348CA">
        <w:rPr>
          <w:rFonts w:ascii="Times New Roman" w:hAnsi="Times New Roman" w:cs="Times New Roman"/>
        </w:rPr>
        <w:t>işkence</w:t>
      </w:r>
      <w:r w:rsidR="00B24B40" w:rsidRPr="007348CA">
        <w:rPr>
          <w:rFonts w:ascii="Times New Roman" w:hAnsi="Times New Roman" w:cs="Times New Roman"/>
        </w:rPr>
        <w:t>,</w:t>
      </w:r>
      <w:r w:rsidRPr="007348CA">
        <w:rPr>
          <w:rFonts w:ascii="Times New Roman" w:hAnsi="Times New Roman" w:cs="Times New Roman"/>
        </w:rPr>
        <w:t xml:space="preserve"> zulüm olarak kabul edilen </w:t>
      </w:r>
      <w:r w:rsidR="004F7BA4" w:rsidRPr="007348CA">
        <w:rPr>
          <w:rFonts w:ascii="Times New Roman" w:hAnsi="Times New Roman" w:cs="Times New Roman"/>
        </w:rPr>
        <w:t>örneklerdir</w:t>
      </w:r>
      <w:r w:rsidR="00BF3141" w:rsidRPr="007348CA">
        <w:rPr>
          <w:rFonts w:ascii="Times New Roman" w:hAnsi="Times New Roman" w:cs="Times New Roman"/>
        </w:rPr>
        <w:t xml:space="preserve">. </w:t>
      </w:r>
      <w:r w:rsidR="004F7BA4" w:rsidRPr="007348CA">
        <w:rPr>
          <w:rFonts w:ascii="Times New Roman" w:hAnsi="Times New Roman" w:cs="Times New Roman"/>
        </w:rPr>
        <w:t>Diğer</w:t>
      </w:r>
      <w:r w:rsidR="00277962" w:rsidRPr="007348CA">
        <w:rPr>
          <w:rFonts w:ascii="Times New Roman" w:hAnsi="Times New Roman" w:cs="Times New Roman"/>
        </w:rPr>
        <w:t xml:space="preserve"> yandan d</w:t>
      </w:r>
      <w:r w:rsidR="00775815" w:rsidRPr="007348CA">
        <w:rPr>
          <w:rFonts w:ascii="Times New Roman" w:hAnsi="Times New Roman" w:cs="Times New Roman"/>
        </w:rPr>
        <w:t>eprem</w:t>
      </w:r>
      <w:r w:rsidR="00D01E3F" w:rsidRPr="007348CA">
        <w:rPr>
          <w:rFonts w:ascii="Times New Roman" w:hAnsi="Times New Roman" w:cs="Times New Roman"/>
        </w:rPr>
        <w:t xml:space="preserve">, </w:t>
      </w:r>
      <w:r w:rsidR="00775815" w:rsidRPr="007348CA">
        <w:rPr>
          <w:rFonts w:ascii="Times New Roman" w:hAnsi="Times New Roman" w:cs="Times New Roman"/>
        </w:rPr>
        <w:t>sel</w:t>
      </w:r>
      <w:r w:rsidRPr="007348CA">
        <w:rPr>
          <w:rFonts w:ascii="Times New Roman" w:hAnsi="Times New Roman" w:cs="Times New Roman"/>
        </w:rPr>
        <w:t xml:space="preserve"> baskını gibi doğal afetler veya ağır ekonomik şartlar</w:t>
      </w:r>
      <w:r w:rsidR="00277962" w:rsidRPr="007348CA">
        <w:rPr>
          <w:rFonts w:ascii="Times New Roman" w:hAnsi="Times New Roman" w:cs="Times New Roman"/>
        </w:rPr>
        <w:t xml:space="preserve"> ise zulüm olarak değerlendirilmemektedir</w:t>
      </w:r>
      <w:r w:rsidR="00F82533">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2005</w:t>
      </w:r>
      <w:r w:rsidR="004C30F0"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56)</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120D20">
        <w:rPr>
          <w:rFonts w:ascii="Times New Roman" w:hAnsi="Times New Roman" w:cs="Times New Roman"/>
        </w:rPr>
        <w:t>'</w:t>
      </w:r>
      <w:r w:rsidRPr="007348CA">
        <w:rPr>
          <w:rFonts w:ascii="Times New Roman" w:hAnsi="Times New Roman" w:cs="Times New Roman"/>
        </w:rPr>
        <w:t xml:space="preserve">ne </w:t>
      </w:r>
      <w:r w:rsidR="00775815" w:rsidRPr="007348CA">
        <w:rPr>
          <w:rFonts w:ascii="Times New Roman" w:hAnsi="Times New Roman" w:cs="Times New Roman"/>
        </w:rPr>
        <w:t>göre</w:t>
      </w:r>
      <w:r w:rsidR="00D01E3F" w:rsidRPr="007348CA">
        <w:rPr>
          <w:rFonts w:ascii="Times New Roman" w:hAnsi="Times New Roman" w:cs="Times New Roman"/>
        </w:rPr>
        <w:t xml:space="preserve">, </w:t>
      </w:r>
      <w:r w:rsidR="00775815" w:rsidRPr="007348CA">
        <w:rPr>
          <w:rFonts w:ascii="Times New Roman" w:hAnsi="Times New Roman" w:cs="Times New Roman"/>
        </w:rPr>
        <w:t>zulüm</w:t>
      </w:r>
      <w:r w:rsidR="00B24B40" w:rsidRPr="007348CA">
        <w:rPr>
          <w:rFonts w:ascii="Times New Roman" w:hAnsi="Times New Roman" w:cs="Times New Roman"/>
        </w:rPr>
        <w:t xml:space="preserve"> </w:t>
      </w:r>
      <w:r w:rsidR="00775815" w:rsidRPr="007348CA">
        <w:rPr>
          <w:rFonts w:ascii="Times New Roman" w:hAnsi="Times New Roman" w:cs="Times New Roman"/>
        </w:rPr>
        <w:t>eylemlerinde</w:t>
      </w:r>
      <w:r w:rsidR="00D01E3F" w:rsidRPr="007348CA">
        <w:rPr>
          <w:rFonts w:ascii="Times New Roman" w:hAnsi="Times New Roman" w:cs="Times New Roman"/>
        </w:rPr>
        <w:t xml:space="preserve">, </w:t>
      </w:r>
      <w:r w:rsidRPr="007348CA">
        <w:rPr>
          <w:rFonts w:ascii="Times New Roman" w:hAnsi="Times New Roman" w:cs="Times New Roman"/>
        </w:rPr>
        <w:t xml:space="preserve">failler devlet görevlileri olması zorunlu </w:t>
      </w:r>
      <w:r w:rsidR="00775815" w:rsidRPr="007348CA">
        <w:rPr>
          <w:rFonts w:ascii="Times New Roman" w:hAnsi="Times New Roman" w:cs="Times New Roman"/>
        </w:rPr>
        <w:t>olmayıp</w:t>
      </w:r>
      <w:r w:rsidR="00D01E3F" w:rsidRPr="007348CA">
        <w:rPr>
          <w:rFonts w:ascii="Times New Roman" w:hAnsi="Times New Roman" w:cs="Times New Roman"/>
        </w:rPr>
        <w:t xml:space="preserve"> </w:t>
      </w:r>
      <w:r w:rsidR="006419A3" w:rsidRPr="007348CA">
        <w:rPr>
          <w:rFonts w:ascii="Times New Roman" w:hAnsi="Times New Roman" w:cs="Times New Roman"/>
        </w:rPr>
        <w:t>"</w:t>
      </w:r>
      <w:r w:rsidRPr="007348CA">
        <w:rPr>
          <w:rFonts w:ascii="Times New Roman" w:hAnsi="Times New Roman" w:cs="Times New Roman"/>
        </w:rPr>
        <w:t>devlet dışı aktörler</w:t>
      </w:r>
      <w:r w:rsidR="006419A3" w:rsidRPr="007348CA">
        <w:rPr>
          <w:rFonts w:ascii="Times New Roman" w:hAnsi="Times New Roman" w:cs="Times New Roman"/>
        </w:rPr>
        <w:t xml:space="preserve">" </w:t>
      </w:r>
      <w:r w:rsidRPr="007348CA">
        <w:rPr>
          <w:rFonts w:ascii="Times New Roman" w:hAnsi="Times New Roman" w:cs="Times New Roman"/>
        </w:rPr>
        <w:t xml:space="preserve">in de fail olacağı kabul </w:t>
      </w:r>
      <w:r w:rsidR="00775815" w:rsidRPr="007348CA">
        <w:rPr>
          <w:rFonts w:ascii="Times New Roman" w:hAnsi="Times New Roman" w:cs="Times New Roman"/>
        </w:rPr>
        <w:t>edilmektedir</w:t>
      </w:r>
      <w:r w:rsidR="00BF3141" w:rsidRPr="007348CA">
        <w:rPr>
          <w:rFonts w:ascii="Times New Roman" w:hAnsi="Times New Roman" w:cs="Times New Roman"/>
        </w:rPr>
        <w:t xml:space="preserve">. </w:t>
      </w:r>
      <w:r w:rsidR="00775815" w:rsidRPr="007348CA">
        <w:rPr>
          <w:rFonts w:ascii="Times New Roman" w:hAnsi="Times New Roman" w:cs="Times New Roman"/>
        </w:rPr>
        <w:t xml:space="preserve"> Devlet</w:t>
      </w:r>
      <w:r w:rsidRPr="007348CA">
        <w:rPr>
          <w:rFonts w:ascii="Times New Roman" w:hAnsi="Times New Roman" w:cs="Times New Roman"/>
        </w:rPr>
        <w:t xml:space="preserve"> görevlileri bu eylemleri destekliyor veya görmezden geli</w:t>
      </w:r>
      <w:r w:rsidR="006419A3" w:rsidRPr="007348CA">
        <w:rPr>
          <w:rFonts w:ascii="Times New Roman" w:hAnsi="Times New Roman" w:cs="Times New Roman"/>
        </w:rPr>
        <w:t>yor ise sözleşme kapsamında zul</w:t>
      </w:r>
      <w:r w:rsidRPr="007348CA">
        <w:rPr>
          <w:rFonts w:ascii="Times New Roman" w:hAnsi="Times New Roman" w:cs="Times New Roman"/>
        </w:rPr>
        <w:t>m</w:t>
      </w:r>
      <w:r w:rsidR="006419A3" w:rsidRPr="007348CA">
        <w:rPr>
          <w:rFonts w:ascii="Times New Roman" w:hAnsi="Times New Roman" w:cs="Times New Roman"/>
        </w:rPr>
        <w:t>ün</w:t>
      </w:r>
      <w:r w:rsidRPr="007348CA">
        <w:rPr>
          <w:rFonts w:ascii="Times New Roman" w:hAnsi="Times New Roman" w:cs="Times New Roman"/>
        </w:rPr>
        <w:t xml:space="preserve"> varlığı kabul </w:t>
      </w:r>
      <w:r w:rsidR="00775815" w:rsidRPr="007348CA">
        <w:rPr>
          <w:rFonts w:ascii="Times New Roman" w:hAnsi="Times New Roman" w:cs="Times New Roman"/>
        </w:rPr>
        <w:t>edilmektedir</w:t>
      </w:r>
      <w:r w:rsidR="00D01E3F" w:rsidRPr="007348CA">
        <w:rPr>
          <w:rFonts w:ascii="Times New Roman" w:hAnsi="Times New Roman" w:cs="Times New Roman"/>
        </w:rPr>
        <w:t xml:space="preserve"> (</w:t>
      </w:r>
      <w:r w:rsidRPr="007348CA">
        <w:rPr>
          <w:rFonts w:ascii="Times New Roman" w:hAnsi="Times New Roman" w:cs="Times New Roman"/>
        </w:rPr>
        <w:t>Goodwin-Gill</w:t>
      </w:r>
      <w:r w:rsidR="00340721" w:rsidRPr="007348CA">
        <w:rPr>
          <w:rFonts w:ascii="Times New Roman" w:hAnsi="Times New Roman" w:cs="Times New Roman"/>
        </w:rPr>
        <w:t xml:space="preserve"> </w:t>
      </w:r>
      <w:r w:rsidR="009E4246" w:rsidRPr="007348CA">
        <w:rPr>
          <w:rFonts w:ascii="Times New Roman" w:hAnsi="Times New Roman" w:cs="Times New Roman"/>
        </w:rPr>
        <w:t>ve</w:t>
      </w:r>
      <w:r w:rsidR="00340721" w:rsidRPr="007348CA">
        <w:rPr>
          <w:rFonts w:ascii="Times New Roman" w:hAnsi="Times New Roman" w:cs="Times New Roman"/>
        </w:rPr>
        <w:t xml:space="preserve"> </w:t>
      </w:r>
      <w:r w:rsidRPr="007348CA">
        <w:rPr>
          <w:rFonts w:ascii="Times New Roman" w:hAnsi="Times New Roman" w:cs="Times New Roman"/>
        </w:rPr>
        <w:t>Mc 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88)</w:t>
      </w:r>
      <w:r w:rsidR="00BF3141" w:rsidRPr="007348CA">
        <w:rPr>
          <w:rFonts w:ascii="Times New Roman" w:hAnsi="Times New Roman" w:cs="Times New Roman"/>
        </w:rPr>
        <w:t xml:space="preserve">. </w:t>
      </w:r>
      <w:r w:rsidRPr="007348CA">
        <w:rPr>
          <w:rFonts w:ascii="Times New Roman" w:hAnsi="Times New Roman" w:cs="Times New Roman"/>
          <w:spacing w:val="-2"/>
          <w:lang w:val="en-GB"/>
        </w:rPr>
        <w:t xml:space="preserve">Zulme uğrama </w:t>
      </w:r>
      <w:r w:rsidR="00775815" w:rsidRPr="007348CA">
        <w:rPr>
          <w:rFonts w:ascii="Times New Roman" w:hAnsi="Times New Roman" w:cs="Times New Roman"/>
          <w:spacing w:val="-2"/>
          <w:lang w:val="en-GB"/>
        </w:rPr>
        <w:t xml:space="preserve">korkusunun </w:t>
      </w:r>
      <w:r w:rsidR="00775815" w:rsidRPr="007348CA">
        <w:rPr>
          <w:rFonts w:ascii="Times New Roman" w:hAnsi="Times New Roman" w:cs="Times New Roman"/>
        </w:rPr>
        <w:t>ırk</w:t>
      </w:r>
      <w:r w:rsidR="00D01E3F" w:rsidRPr="007348CA">
        <w:rPr>
          <w:rFonts w:ascii="Times New Roman" w:hAnsi="Times New Roman" w:cs="Times New Roman"/>
        </w:rPr>
        <w:t xml:space="preserve">, </w:t>
      </w:r>
      <w:r w:rsidRPr="007348CA">
        <w:rPr>
          <w:rFonts w:ascii="Times New Roman" w:hAnsi="Times New Roman" w:cs="Times New Roman"/>
        </w:rPr>
        <w:t>din</w:t>
      </w:r>
      <w:r w:rsidR="00D01E3F" w:rsidRPr="007348CA">
        <w:rPr>
          <w:rFonts w:ascii="Times New Roman" w:hAnsi="Times New Roman" w:cs="Times New Roman"/>
        </w:rPr>
        <w:t xml:space="preserve">, </w:t>
      </w:r>
      <w:r w:rsidRPr="007348CA">
        <w:rPr>
          <w:rFonts w:ascii="Times New Roman" w:hAnsi="Times New Roman" w:cs="Times New Roman"/>
        </w:rPr>
        <w:t>tabiiyet</w:t>
      </w:r>
      <w:r w:rsidR="00D01E3F" w:rsidRPr="007348CA">
        <w:rPr>
          <w:rFonts w:ascii="Times New Roman" w:hAnsi="Times New Roman" w:cs="Times New Roman"/>
        </w:rPr>
        <w:t xml:space="preserve">, </w:t>
      </w:r>
      <w:r w:rsidRPr="007348CA">
        <w:rPr>
          <w:rFonts w:ascii="Times New Roman" w:hAnsi="Times New Roman" w:cs="Times New Roman"/>
        </w:rPr>
        <w:t xml:space="preserve">belli bir toplumsal gruba </w:t>
      </w:r>
      <w:r w:rsidRPr="007348CA">
        <w:rPr>
          <w:rFonts w:ascii="Times New Roman" w:hAnsi="Times New Roman" w:cs="Times New Roman"/>
        </w:rPr>
        <w:lastRenderedPageBreak/>
        <w:t xml:space="preserve">mensubiyet veya siyasi düşüncelere dayanması </w:t>
      </w:r>
      <w:r w:rsidR="00775815" w:rsidRPr="007348CA">
        <w:rPr>
          <w:rFonts w:ascii="Times New Roman" w:hAnsi="Times New Roman" w:cs="Times New Roman"/>
        </w:rPr>
        <w:t>gerekmektedir</w:t>
      </w:r>
      <w:r w:rsidR="00BF3141" w:rsidRPr="007348CA">
        <w:rPr>
          <w:rFonts w:ascii="Times New Roman" w:hAnsi="Times New Roman" w:cs="Times New Roman"/>
        </w:rPr>
        <w:t xml:space="preserve">. </w:t>
      </w:r>
      <w:r w:rsidR="00080043" w:rsidRPr="007348CA">
        <w:rPr>
          <w:rFonts w:ascii="Times New Roman" w:hAnsi="Times New Roman" w:cs="Times New Roman"/>
        </w:rPr>
        <w:t>Ayrıca z</w:t>
      </w:r>
      <w:r w:rsidR="00775815" w:rsidRPr="007348CA">
        <w:rPr>
          <w:rFonts w:ascii="Times New Roman" w:hAnsi="Times New Roman" w:cs="Times New Roman"/>
        </w:rPr>
        <w:t>ulüm</w:t>
      </w:r>
      <w:r w:rsidRPr="007348CA">
        <w:rPr>
          <w:rFonts w:ascii="Times New Roman" w:hAnsi="Times New Roman" w:cs="Times New Roman"/>
        </w:rPr>
        <w:t xml:space="preserve"> korkusu ile sözleşmede belirtilen bu beş neden arasında illiyet bağı </w:t>
      </w:r>
      <w:r w:rsidR="00775815" w:rsidRPr="007348CA">
        <w:rPr>
          <w:rFonts w:ascii="Times New Roman" w:hAnsi="Times New Roman" w:cs="Times New Roman"/>
        </w:rPr>
        <w:t>gereklidir</w:t>
      </w:r>
      <w:r w:rsidR="00D01E3F" w:rsidRPr="007348CA">
        <w:rPr>
          <w:rFonts w:ascii="Times New Roman" w:hAnsi="Times New Roman" w:cs="Times New Roman"/>
        </w:rPr>
        <w:t xml:space="preserve"> (</w:t>
      </w:r>
      <w:r w:rsidRPr="007348CA">
        <w:rPr>
          <w:rFonts w:ascii="Times New Roman" w:hAnsi="Times New Roman" w:cs="Times New Roman"/>
        </w:rPr>
        <w:t>UNHRC</w:t>
      </w:r>
      <w:r w:rsidR="003979A8" w:rsidRPr="007348CA">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2005</w:t>
      </w:r>
      <w:r w:rsidR="00284B2A" w:rsidRPr="007348CA">
        <w:rPr>
          <w:rFonts w:ascii="Times New Roman" w:hAnsi="Times New Roman" w:cs="Times New Roman"/>
        </w:rPr>
        <w:t>a</w:t>
      </w:r>
      <w:r w:rsidR="00C836E0" w:rsidRPr="007348CA">
        <w:rPr>
          <w:rFonts w:ascii="Times New Roman" w:hAnsi="Times New Roman" w:cs="Times New Roman"/>
        </w:rPr>
        <w:t xml:space="preserve">: </w:t>
      </w:r>
      <w:r w:rsidR="00775815" w:rsidRPr="007348CA">
        <w:rPr>
          <w:rFonts w:ascii="Times New Roman" w:hAnsi="Times New Roman" w:cs="Times New Roman"/>
        </w:rPr>
        <w:t>56</w:t>
      </w:r>
      <w:r w:rsidR="003979A8" w:rsidRPr="007348CA">
        <w:rPr>
          <w:rFonts w:ascii="Times New Roman" w:hAnsi="Times New Roman" w:cs="Times New Roman"/>
        </w:rPr>
        <w:t xml:space="preserve">; Acer </w:t>
      </w:r>
      <w:r w:rsidR="00BF3141" w:rsidRPr="007348CA">
        <w:rPr>
          <w:rFonts w:ascii="Times New Roman" w:hAnsi="Times New Roman" w:cs="Times New Roman"/>
        </w:rPr>
        <w:t xml:space="preserve">vd., </w:t>
      </w:r>
      <w:r w:rsidR="003979A8" w:rsidRPr="007348CA">
        <w:rPr>
          <w:rFonts w:ascii="Times New Roman" w:hAnsi="Times New Roman" w:cs="Times New Roman"/>
        </w:rPr>
        <w:t>2010: 41;</w:t>
      </w:r>
      <w:r w:rsidR="00775815"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255)</w:t>
      </w:r>
      <w:r w:rsidR="00BF3141" w:rsidRPr="007348CA">
        <w:rPr>
          <w:rFonts w:ascii="Times New Roman" w:hAnsi="Times New Roman" w:cs="Times New Roman"/>
        </w:rPr>
        <w:t xml:space="preserve">. </w:t>
      </w:r>
    </w:p>
    <w:p w:rsidR="00FA6C56" w:rsidRPr="007348CA" w:rsidRDefault="004C1E0A"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Kişilerin</w:t>
      </w:r>
      <w:r w:rsidR="00B24B40" w:rsidRPr="007348CA">
        <w:rPr>
          <w:rFonts w:ascii="Times New Roman" w:hAnsi="Times New Roman" w:cs="Times New Roman"/>
        </w:rPr>
        <w:t xml:space="preserve"> </w:t>
      </w:r>
      <w:r w:rsidR="00FA6C56" w:rsidRPr="007348CA">
        <w:rPr>
          <w:rFonts w:ascii="Times New Roman" w:hAnsi="Times New Roman" w:cs="Times New Roman"/>
        </w:rPr>
        <w:t>ırk</w:t>
      </w:r>
      <w:r w:rsidR="00D01E3F" w:rsidRPr="007348CA">
        <w:rPr>
          <w:rFonts w:ascii="Times New Roman" w:hAnsi="Times New Roman" w:cs="Times New Roman"/>
        </w:rPr>
        <w:t xml:space="preserve">, </w:t>
      </w:r>
      <w:r w:rsidR="00FA6C56" w:rsidRPr="007348CA">
        <w:rPr>
          <w:rFonts w:ascii="Times New Roman" w:hAnsi="Times New Roman" w:cs="Times New Roman"/>
        </w:rPr>
        <w:t>din</w:t>
      </w:r>
      <w:r w:rsidR="00D01E3F" w:rsidRPr="007348CA">
        <w:rPr>
          <w:rFonts w:ascii="Times New Roman" w:hAnsi="Times New Roman" w:cs="Times New Roman"/>
        </w:rPr>
        <w:t xml:space="preserve">, </w:t>
      </w:r>
      <w:r w:rsidR="00FA6C56" w:rsidRPr="007348CA">
        <w:rPr>
          <w:rFonts w:ascii="Times New Roman" w:hAnsi="Times New Roman" w:cs="Times New Roman"/>
        </w:rPr>
        <w:t>tabiiyet</w:t>
      </w:r>
      <w:r w:rsidR="00D01E3F" w:rsidRPr="007348CA">
        <w:rPr>
          <w:rFonts w:ascii="Times New Roman" w:hAnsi="Times New Roman" w:cs="Times New Roman"/>
        </w:rPr>
        <w:t xml:space="preserve">, </w:t>
      </w:r>
      <w:r w:rsidR="00FA6C56" w:rsidRPr="007348CA">
        <w:rPr>
          <w:rFonts w:ascii="Times New Roman" w:hAnsi="Times New Roman" w:cs="Times New Roman"/>
        </w:rPr>
        <w:t xml:space="preserve">siyasi düşünce </w:t>
      </w:r>
      <w:r w:rsidR="008721D9" w:rsidRPr="007348CA">
        <w:rPr>
          <w:rFonts w:ascii="Times New Roman" w:hAnsi="Times New Roman" w:cs="Times New Roman"/>
        </w:rPr>
        <w:t>ya da</w:t>
      </w:r>
      <w:r w:rsidR="00FA6C56" w:rsidRPr="007348CA">
        <w:rPr>
          <w:rFonts w:ascii="Times New Roman" w:hAnsi="Times New Roman" w:cs="Times New Roman"/>
        </w:rPr>
        <w:t xml:space="preserve"> belirli bir sosyal gruba mensubiyet durumlarının hangisinden dolayı zulüm korkusu taşıdığını bilmesi gerekli olmayıp</w:t>
      </w:r>
      <w:r w:rsidR="00F82533">
        <w:rPr>
          <w:rFonts w:ascii="Times New Roman" w:hAnsi="Times New Roman" w:cs="Times New Roman"/>
        </w:rPr>
        <w:t>,</w:t>
      </w:r>
      <w:r w:rsidR="00D01E3F" w:rsidRPr="007348CA">
        <w:rPr>
          <w:rFonts w:ascii="Times New Roman" w:hAnsi="Times New Roman" w:cs="Times New Roman"/>
        </w:rPr>
        <w:t xml:space="preserve"> </w:t>
      </w:r>
      <w:r w:rsidR="00FA6C56" w:rsidRPr="007348CA">
        <w:rPr>
          <w:rFonts w:ascii="Times New Roman" w:hAnsi="Times New Roman" w:cs="Times New Roman"/>
        </w:rPr>
        <w:t>başvuruyu inceleyen ülke makamlarınca haklı zulüm korkusunun</w:t>
      </w:r>
      <w:r w:rsidR="00D01E3F" w:rsidRPr="007348CA">
        <w:rPr>
          <w:rFonts w:ascii="Times New Roman" w:hAnsi="Times New Roman" w:cs="Times New Roman"/>
        </w:rPr>
        <w:t xml:space="preserve"> </w:t>
      </w:r>
      <w:r w:rsidR="00FA6C56" w:rsidRPr="007348CA">
        <w:rPr>
          <w:rFonts w:ascii="Times New Roman" w:hAnsi="Times New Roman" w:cs="Times New Roman"/>
        </w:rPr>
        <w:t>1951 Cenevre Sözleşmesi</w:t>
      </w:r>
      <w:r w:rsidR="003979A8" w:rsidRPr="007348CA">
        <w:rPr>
          <w:rFonts w:ascii="Times New Roman" w:hAnsi="Times New Roman" w:cs="Times New Roman"/>
        </w:rPr>
        <w:t>'</w:t>
      </w:r>
      <w:r w:rsidR="00FA6C56" w:rsidRPr="007348CA">
        <w:rPr>
          <w:rFonts w:ascii="Times New Roman" w:hAnsi="Times New Roman" w:cs="Times New Roman"/>
        </w:rPr>
        <w:t xml:space="preserve">ne göre belirlenen </w:t>
      </w:r>
      <w:r w:rsidR="008721D9" w:rsidRPr="007348CA">
        <w:rPr>
          <w:rFonts w:ascii="Times New Roman" w:hAnsi="Times New Roman" w:cs="Times New Roman"/>
        </w:rPr>
        <w:t>hangi nedenden</w:t>
      </w:r>
      <w:r w:rsidR="00FA6C56" w:rsidRPr="007348CA">
        <w:rPr>
          <w:rFonts w:ascii="Times New Roman" w:hAnsi="Times New Roman" w:cs="Times New Roman"/>
        </w:rPr>
        <w:t xml:space="preserve"> kaynaklanıp kaynaklanmadığı</w:t>
      </w:r>
      <w:r w:rsidR="00903BD4">
        <w:rPr>
          <w:rFonts w:ascii="Times New Roman" w:hAnsi="Times New Roman" w:cs="Times New Roman"/>
        </w:rPr>
        <w:t>nın</w:t>
      </w:r>
      <w:r w:rsidR="00FA6C56" w:rsidRPr="007348CA">
        <w:rPr>
          <w:rFonts w:ascii="Times New Roman" w:hAnsi="Times New Roman" w:cs="Times New Roman"/>
        </w:rPr>
        <w:t xml:space="preserve"> tespit</w:t>
      </w:r>
      <w:r w:rsidR="00903BD4">
        <w:rPr>
          <w:rFonts w:ascii="Times New Roman" w:hAnsi="Times New Roman" w:cs="Times New Roman"/>
        </w:rPr>
        <w:t>i</w:t>
      </w:r>
      <w:r w:rsidR="00FA6C56" w:rsidRPr="007348CA">
        <w:rPr>
          <w:rFonts w:ascii="Times New Roman" w:hAnsi="Times New Roman" w:cs="Times New Roman"/>
        </w:rPr>
        <w:t xml:space="preserve"> gerekmektedir</w:t>
      </w:r>
      <w:r w:rsidR="00BF3141" w:rsidRPr="007348CA">
        <w:rPr>
          <w:rFonts w:ascii="Times New Roman" w:hAnsi="Times New Roman" w:cs="Times New Roman"/>
        </w:rPr>
        <w:t xml:space="preserve">. </w:t>
      </w:r>
      <w:r w:rsidR="00FA6C56" w:rsidRPr="007348CA">
        <w:rPr>
          <w:rFonts w:ascii="Times New Roman" w:hAnsi="Times New Roman" w:cs="Times New Roman"/>
        </w:rPr>
        <w:t xml:space="preserve">Somut olaylarda çoğu zaman </w:t>
      </w:r>
      <w:r w:rsidR="008721D9" w:rsidRPr="007348CA">
        <w:rPr>
          <w:rFonts w:ascii="Times New Roman" w:hAnsi="Times New Roman" w:cs="Times New Roman"/>
        </w:rPr>
        <w:t>bu sebepler iç içe geçmekte olup</w:t>
      </w:r>
      <w:r w:rsidR="00D01E3F" w:rsidRPr="007348CA">
        <w:rPr>
          <w:rFonts w:ascii="Times New Roman" w:hAnsi="Times New Roman" w:cs="Times New Roman"/>
        </w:rPr>
        <w:t xml:space="preserve"> </w:t>
      </w:r>
      <w:r w:rsidR="00FA6C56" w:rsidRPr="007348CA">
        <w:rPr>
          <w:rFonts w:ascii="Times New Roman" w:hAnsi="Times New Roman" w:cs="Times New Roman"/>
        </w:rPr>
        <w:t>tek olayda birden çok sebep bulunabilmektedir</w:t>
      </w:r>
      <w:r w:rsidR="00903BD4">
        <w:rPr>
          <w:rFonts w:ascii="Times New Roman" w:hAnsi="Times New Roman" w:cs="Times New Roman"/>
        </w:rPr>
        <w:t xml:space="preserve"> </w:t>
      </w:r>
      <w:r w:rsidR="00D01E3F" w:rsidRPr="007348CA">
        <w:rPr>
          <w:rFonts w:ascii="Times New Roman" w:hAnsi="Times New Roman" w:cs="Times New Roman"/>
        </w:rPr>
        <w:t>(</w:t>
      </w:r>
      <w:r w:rsidR="00FA6C56"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C019AE" w:rsidRPr="007348CA">
        <w:rPr>
          <w:rFonts w:ascii="Times New Roman" w:hAnsi="Times New Roman" w:cs="Times New Roman"/>
        </w:rPr>
        <w:t>65-66</w:t>
      </w:r>
      <w:r w:rsidR="00FA6C56" w:rsidRPr="007348CA">
        <w:rPr>
          <w:rFonts w:ascii="Times New Roman" w:hAnsi="Times New Roman" w:cs="Times New Roman"/>
        </w:rPr>
        <w:t>)</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 statüsü belirleme işlemi bireysel olarak yapılması esas </w:t>
      </w:r>
      <w:r w:rsidR="008721D9" w:rsidRPr="007348CA">
        <w:rPr>
          <w:rFonts w:ascii="Times New Roman" w:hAnsi="Times New Roman" w:cs="Times New Roman"/>
        </w:rPr>
        <w:t>olup</w:t>
      </w:r>
      <w:r w:rsidR="003A459E">
        <w:rPr>
          <w:rFonts w:ascii="Times New Roman" w:hAnsi="Times New Roman" w:cs="Times New Roman"/>
        </w:rPr>
        <w:t>,</w:t>
      </w:r>
      <w:r w:rsidR="00D01E3F" w:rsidRPr="007348CA">
        <w:rPr>
          <w:rFonts w:ascii="Times New Roman" w:hAnsi="Times New Roman" w:cs="Times New Roman"/>
        </w:rPr>
        <w:t xml:space="preserve"> </w:t>
      </w:r>
      <w:r w:rsidR="008721D9" w:rsidRPr="007348CA">
        <w:rPr>
          <w:rFonts w:ascii="Times New Roman" w:hAnsi="Times New Roman" w:cs="Times New Roman"/>
        </w:rPr>
        <w:t>toplu</w:t>
      </w:r>
      <w:r w:rsidRPr="007348CA">
        <w:rPr>
          <w:rFonts w:ascii="Times New Roman" w:hAnsi="Times New Roman" w:cs="Times New Roman"/>
        </w:rPr>
        <w:t xml:space="preserve"> olarak ülke</w:t>
      </w:r>
      <w:r w:rsidR="00B24B40" w:rsidRPr="007348CA">
        <w:rPr>
          <w:rFonts w:ascii="Times New Roman" w:hAnsi="Times New Roman" w:cs="Times New Roman"/>
        </w:rPr>
        <w:t>yi</w:t>
      </w:r>
      <w:r w:rsidRPr="007348CA">
        <w:rPr>
          <w:rFonts w:ascii="Times New Roman" w:hAnsi="Times New Roman" w:cs="Times New Roman"/>
        </w:rPr>
        <w:t xml:space="preserve"> terk vakalarında bireysel tespitlerin zorluğundan dolayı grup</w:t>
      </w:r>
      <w:r w:rsidR="00B24B40" w:rsidRPr="007348CA">
        <w:rPr>
          <w:rFonts w:ascii="Times New Roman" w:hAnsi="Times New Roman" w:cs="Times New Roman"/>
        </w:rPr>
        <w:t>lar</w:t>
      </w:r>
      <w:r w:rsidRPr="007348CA">
        <w:rPr>
          <w:rFonts w:ascii="Times New Roman" w:hAnsi="Times New Roman" w:cs="Times New Roman"/>
        </w:rPr>
        <w:t xml:space="preserve"> bütün olarak </w:t>
      </w:r>
      <w:r w:rsidR="005C6B98" w:rsidRPr="007348CA">
        <w:rPr>
          <w:rFonts w:ascii="Times New Roman" w:hAnsi="Times New Roman" w:cs="Times New Roman"/>
        </w:rPr>
        <w:t>değerlendirilir</w:t>
      </w:r>
      <w:r w:rsidR="00BF3141" w:rsidRPr="007348CA">
        <w:rPr>
          <w:rFonts w:ascii="Times New Roman" w:hAnsi="Times New Roman" w:cs="Times New Roman"/>
        </w:rPr>
        <w:t>.</w:t>
      </w:r>
      <w:r w:rsidR="005C6B98" w:rsidRPr="007348CA">
        <w:rPr>
          <w:rFonts w:ascii="Times New Roman" w:hAnsi="Times New Roman" w:cs="Times New Roman"/>
        </w:rPr>
        <w:t xml:space="preserve"> Bu</w:t>
      </w:r>
      <w:r w:rsidRPr="007348CA">
        <w:rPr>
          <w:rFonts w:ascii="Times New Roman" w:hAnsi="Times New Roman" w:cs="Times New Roman"/>
        </w:rPr>
        <w:t xml:space="preserve"> tür durumlarda grup</w:t>
      </w:r>
      <w:r w:rsidR="008B3291" w:rsidRPr="007348CA">
        <w:rPr>
          <w:rFonts w:ascii="Times New Roman" w:hAnsi="Times New Roman" w:cs="Times New Roman"/>
        </w:rPr>
        <w:t>,</w:t>
      </w:r>
      <w:r w:rsidRPr="007348CA">
        <w:rPr>
          <w:rFonts w:ascii="Times New Roman" w:hAnsi="Times New Roman" w:cs="Times New Roman"/>
        </w:rPr>
        <w:t xml:space="preserve"> bütün olarak aksi ispatlanmadığı sürece mülteci sayılmaktadır</w:t>
      </w:r>
      <w:r w:rsidR="00BF3141" w:rsidRPr="007348CA">
        <w:rPr>
          <w:rFonts w:ascii="Times New Roman" w:hAnsi="Times New Roman" w:cs="Times New Roman"/>
        </w:rPr>
        <w:t xml:space="preserve">. </w:t>
      </w:r>
      <w:r w:rsidR="005F1E3A" w:rsidRPr="007348CA">
        <w:rPr>
          <w:rFonts w:ascii="Times New Roman" w:hAnsi="Times New Roman" w:cs="Times New Roman"/>
        </w:rPr>
        <w:t>"Grup değerlendirmesi</w:t>
      </w:r>
      <w:r w:rsidR="005F1E3A" w:rsidRPr="007348CA">
        <w:rPr>
          <w:rFonts w:ascii="Times New Roman" w:hAnsi="Times New Roman" w:cs="Times New Roman"/>
          <w:i/>
        </w:rPr>
        <w:t>"</w:t>
      </w:r>
      <w:r w:rsidRPr="007348CA">
        <w:rPr>
          <w:rFonts w:ascii="Times New Roman" w:hAnsi="Times New Roman" w:cs="Times New Roman"/>
          <w:i/>
        </w:rPr>
        <w:t xml:space="preserve"> </w:t>
      </w:r>
      <w:r w:rsidRPr="007348CA">
        <w:rPr>
          <w:rFonts w:ascii="Times New Roman" w:hAnsi="Times New Roman" w:cs="Times New Roman"/>
        </w:rPr>
        <w:t>şeklinde yapılan mülteci statüsü tanıma işleminde</w:t>
      </w:r>
      <w:r w:rsidR="00D01E3F" w:rsidRPr="007348CA">
        <w:rPr>
          <w:rFonts w:ascii="Times New Roman" w:hAnsi="Times New Roman" w:cs="Times New Roman"/>
        </w:rPr>
        <w:t xml:space="preserve">, </w:t>
      </w:r>
      <w:r w:rsidRPr="007348CA">
        <w:rPr>
          <w:rFonts w:ascii="Times New Roman" w:hAnsi="Times New Roman" w:cs="Times New Roman"/>
        </w:rPr>
        <w:t>grubun her bir üyesi vardıkları ülkede</w:t>
      </w:r>
      <w:r w:rsidR="005F1E3A" w:rsidRPr="007348CA">
        <w:rPr>
          <w:rFonts w:ascii="Times New Roman" w:hAnsi="Times New Roman" w:cs="Times New Roman"/>
        </w:rPr>
        <w:t xml:space="preserve"> </w:t>
      </w:r>
      <w:r w:rsidR="00C019AE" w:rsidRPr="007348CA">
        <w:rPr>
          <w:rFonts w:ascii="Times New Roman" w:hAnsi="Times New Roman" w:cs="Times New Roman"/>
          <w:i/>
        </w:rPr>
        <w:t>varışta mülteci</w:t>
      </w:r>
      <w:r w:rsidR="00C019AE" w:rsidRPr="007348CA">
        <w:rPr>
          <w:rFonts w:ascii="Times New Roman" w:hAnsi="Times New Roman" w:cs="Times New Roman"/>
        </w:rPr>
        <w:t>/</w:t>
      </w:r>
      <w:r w:rsidRPr="007348CA">
        <w:rPr>
          <w:rFonts w:ascii="Times New Roman" w:hAnsi="Times New Roman" w:cs="Times New Roman"/>
          <w:i/>
        </w:rPr>
        <w:t>prima facie</w:t>
      </w:r>
      <w:r w:rsidR="008B3291" w:rsidRPr="007348CA">
        <w:rPr>
          <w:rFonts w:ascii="Times New Roman" w:hAnsi="Times New Roman" w:cs="Times New Roman"/>
          <w:i/>
        </w:rPr>
        <w:t xml:space="preserve"> </w:t>
      </w:r>
      <w:r w:rsidRPr="007348CA">
        <w:rPr>
          <w:rFonts w:ascii="Times New Roman" w:hAnsi="Times New Roman" w:cs="Times New Roman"/>
          <w:i/>
        </w:rPr>
        <w:t>mülteci</w:t>
      </w:r>
      <w:r w:rsidR="000F3607" w:rsidRPr="007348CA">
        <w:rPr>
          <w:rFonts w:ascii="Times New Roman" w:hAnsi="Times New Roman" w:cs="Times New Roman"/>
          <w:i/>
        </w:rPr>
        <w:t xml:space="preserve"> </w:t>
      </w:r>
      <w:r w:rsidRPr="007348CA">
        <w:rPr>
          <w:rFonts w:ascii="Times New Roman" w:hAnsi="Times New Roman" w:cs="Times New Roman"/>
        </w:rPr>
        <w:t>olarak kabul edilir</w:t>
      </w:r>
      <w:r w:rsidR="009B5D42">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Pr="007348CA">
        <w:rPr>
          <w:rFonts w:ascii="Times New Roman" w:hAnsi="Times New Roman" w:cs="Times New Roman"/>
        </w:rPr>
        <w:t>44)</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Kişiler</w:t>
      </w:r>
      <w:r w:rsidR="00D01E3F" w:rsidRPr="007348CA">
        <w:rPr>
          <w:rFonts w:ascii="Times New Roman" w:hAnsi="Times New Roman" w:cs="Times New Roman"/>
        </w:rPr>
        <w:t xml:space="preserve">, </w:t>
      </w:r>
      <w:r w:rsidRPr="007348CA">
        <w:rPr>
          <w:rFonts w:ascii="Times New Roman" w:hAnsi="Times New Roman" w:cs="Times New Roman"/>
        </w:rPr>
        <w:t>1951 Cenevre Sözleşmesi</w:t>
      </w:r>
      <w:r w:rsidR="003979A8" w:rsidRPr="007348CA">
        <w:rPr>
          <w:rFonts w:ascii="Times New Roman" w:hAnsi="Times New Roman" w:cs="Times New Roman"/>
        </w:rPr>
        <w:t>'</w:t>
      </w:r>
      <w:r w:rsidRPr="007348CA">
        <w:rPr>
          <w:rFonts w:ascii="Times New Roman" w:hAnsi="Times New Roman" w:cs="Times New Roman"/>
        </w:rPr>
        <w:t>nde belirtilen şartlara</w:t>
      </w:r>
      <w:r w:rsidR="008B3291" w:rsidRPr="007348CA">
        <w:rPr>
          <w:rFonts w:ascii="Times New Roman" w:hAnsi="Times New Roman" w:cs="Times New Roman"/>
        </w:rPr>
        <w:t xml:space="preserve"> </w:t>
      </w:r>
      <w:r w:rsidRPr="007348CA">
        <w:rPr>
          <w:rFonts w:ascii="Times New Roman" w:hAnsi="Times New Roman" w:cs="Times New Roman"/>
        </w:rPr>
        <w:t>göre mülteci kabul edilmişse sözleşme mültecisi</w:t>
      </w:r>
      <w:r w:rsidR="00D01E3F" w:rsidRPr="007348CA">
        <w:rPr>
          <w:rFonts w:ascii="Times New Roman" w:hAnsi="Times New Roman" w:cs="Times New Roman"/>
        </w:rPr>
        <w:t xml:space="preserve"> (</w:t>
      </w:r>
      <w:r w:rsidRPr="007348CA">
        <w:rPr>
          <w:rFonts w:ascii="Times New Roman" w:hAnsi="Times New Roman" w:cs="Times New Roman"/>
          <w:i/>
        </w:rPr>
        <w:t>convention refugee</w:t>
      </w:r>
      <w:r w:rsidRPr="007348CA">
        <w:rPr>
          <w:rFonts w:ascii="Times New Roman" w:hAnsi="Times New Roman" w:cs="Times New Roman"/>
        </w:rPr>
        <w:t>) ya</w:t>
      </w:r>
      <w:r w:rsidR="004C1E0A">
        <w:rPr>
          <w:rFonts w:ascii="Times New Roman" w:hAnsi="Times New Roman" w:cs="Times New Roman"/>
        </w:rPr>
        <w:t xml:space="preserve"> </w:t>
      </w:r>
      <w:r w:rsidRPr="007348CA">
        <w:rPr>
          <w:rFonts w:ascii="Times New Roman" w:hAnsi="Times New Roman" w:cs="Times New Roman"/>
        </w:rPr>
        <w:t>da kabul edilmiş mülteci</w:t>
      </w:r>
      <w:r w:rsidR="00D01E3F" w:rsidRPr="007348CA">
        <w:rPr>
          <w:rFonts w:ascii="Times New Roman" w:hAnsi="Times New Roman" w:cs="Times New Roman"/>
        </w:rPr>
        <w:t xml:space="preserve"> (</w:t>
      </w:r>
      <w:r w:rsidRPr="007348CA">
        <w:rPr>
          <w:rFonts w:ascii="Times New Roman" w:hAnsi="Times New Roman" w:cs="Times New Roman"/>
          <w:i/>
        </w:rPr>
        <w:t>recognized refugee</w:t>
      </w:r>
      <w:r w:rsidR="00080043" w:rsidRPr="007348CA">
        <w:rPr>
          <w:rFonts w:ascii="Times New Roman" w:hAnsi="Times New Roman" w:cs="Times New Roman"/>
        </w:rPr>
        <w:t>) olarak tanımlanır</w:t>
      </w:r>
      <w:r w:rsidRPr="007348CA">
        <w:rPr>
          <w:rFonts w:ascii="Times New Roman" w:hAnsi="Times New Roman" w:cs="Times New Roman"/>
        </w:rPr>
        <w:t>lar</w:t>
      </w:r>
      <w:r w:rsidR="00BF3141" w:rsidRPr="007348CA">
        <w:rPr>
          <w:rFonts w:ascii="Times New Roman" w:hAnsi="Times New Roman" w:cs="Times New Roman"/>
        </w:rPr>
        <w:t xml:space="preserve">. </w:t>
      </w:r>
      <w:r w:rsidRPr="007348CA">
        <w:rPr>
          <w:rFonts w:ascii="Times New Roman" w:hAnsi="Times New Roman" w:cs="Times New Roman"/>
        </w:rPr>
        <w:t>Ancak devletlerin 1</w:t>
      </w:r>
      <w:r w:rsidR="001B5AB9">
        <w:rPr>
          <w:rFonts w:ascii="Times New Roman" w:hAnsi="Times New Roman" w:cs="Times New Roman"/>
        </w:rPr>
        <w:t>951 Sözleşmesi</w:t>
      </w:r>
      <w:r w:rsidR="00120D20">
        <w:rPr>
          <w:rFonts w:ascii="Times New Roman" w:hAnsi="Times New Roman" w:cs="Times New Roman"/>
        </w:rPr>
        <w:t>'</w:t>
      </w:r>
      <w:r w:rsidR="001B5AB9">
        <w:rPr>
          <w:rFonts w:ascii="Times New Roman" w:hAnsi="Times New Roman" w:cs="Times New Roman"/>
        </w:rPr>
        <w:t>ne</w:t>
      </w:r>
      <w:r w:rsidR="00080043" w:rsidRPr="007348CA">
        <w:rPr>
          <w:rFonts w:ascii="Times New Roman" w:hAnsi="Times New Roman" w:cs="Times New Roman"/>
        </w:rPr>
        <w:t xml:space="preserve"> ve 1967 Protoko</w:t>
      </w:r>
      <w:r w:rsidRPr="007348CA">
        <w:rPr>
          <w:rFonts w:ascii="Times New Roman" w:hAnsi="Times New Roman" w:cs="Times New Roman"/>
        </w:rPr>
        <w:t>lü</w:t>
      </w:r>
      <w:r w:rsidR="00120D20">
        <w:rPr>
          <w:rFonts w:ascii="Times New Roman" w:hAnsi="Times New Roman" w:cs="Times New Roman"/>
        </w:rPr>
        <w:t>'</w:t>
      </w:r>
      <w:r w:rsidRPr="007348CA">
        <w:rPr>
          <w:rFonts w:ascii="Times New Roman" w:hAnsi="Times New Roman" w:cs="Times New Roman"/>
        </w:rPr>
        <w:t>ne taraf olmaları büyük önem taşımaktadır</w:t>
      </w:r>
      <w:r w:rsidR="00BF3141" w:rsidRPr="007348CA">
        <w:rPr>
          <w:rFonts w:ascii="Times New Roman" w:hAnsi="Times New Roman" w:cs="Times New Roman"/>
        </w:rPr>
        <w:t xml:space="preserve">. </w:t>
      </w:r>
      <w:r w:rsidRPr="007348CA">
        <w:rPr>
          <w:rFonts w:ascii="Times New Roman" w:hAnsi="Times New Roman" w:cs="Times New Roman"/>
        </w:rPr>
        <w:t>Devletle</w:t>
      </w:r>
      <w:r w:rsidR="00080043" w:rsidRPr="007348CA">
        <w:rPr>
          <w:rFonts w:ascii="Times New Roman" w:hAnsi="Times New Roman" w:cs="Times New Roman"/>
        </w:rPr>
        <w:t>r belirtilen sözleşme ve protoko</w:t>
      </w:r>
      <w:r w:rsidRPr="007348CA">
        <w:rPr>
          <w:rFonts w:ascii="Times New Roman" w:hAnsi="Times New Roman" w:cs="Times New Roman"/>
        </w:rPr>
        <w:t>le taraf değillerse sözleşmede belirtilen şartları taşıyan kişileri mülteci olarak tanımak zorunda değillerdir</w:t>
      </w:r>
      <w:r w:rsidR="00BF3141" w:rsidRPr="007348CA">
        <w:rPr>
          <w:rFonts w:ascii="Times New Roman" w:hAnsi="Times New Roman" w:cs="Times New Roman"/>
        </w:rPr>
        <w:t xml:space="preserve">. </w:t>
      </w:r>
      <w:r w:rsidRPr="007348CA">
        <w:rPr>
          <w:rFonts w:ascii="Times New Roman" w:hAnsi="Times New Roman" w:cs="Times New Roman"/>
        </w:rPr>
        <w:t>Buna karşın kişinin bulunduğu ülkenin sözleşme veya protokole taraf olmasına bakılmaksızın BMMYK’nın belirlediği şartlara haiz olanlara</w:t>
      </w:r>
      <w:r w:rsidR="003A459E">
        <w:rPr>
          <w:rFonts w:ascii="Times New Roman" w:hAnsi="Times New Roman" w:cs="Times New Roman"/>
        </w:rPr>
        <w:t>,</w:t>
      </w:r>
      <w:r w:rsidRPr="007348CA">
        <w:rPr>
          <w:rFonts w:ascii="Times New Roman" w:hAnsi="Times New Roman" w:cs="Times New Roman"/>
        </w:rPr>
        <w:t xml:space="preserve"> BMMYK tarafından tanınan mültecilik</w:t>
      </w:r>
      <w:r w:rsidR="00D01E3F" w:rsidRPr="007348CA">
        <w:rPr>
          <w:rFonts w:ascii="Times New Roman" w:hAnsi="Times New Roman" w:cs="Times New Roman"/>
        </w:rPr>
        <w:t xml:space="preserve"> (</w:t>
      </w:r>
      <w:r w:rsidRPr="007348CA">
        <w:rPr>
          <w:rFonts w:ascii="Times New Roman" w:hAnsi="Times New Roman" w:cs="Times New Roman"/>
          <w:i/>
        </w:rPr>
        <w:t>mandate refugee</w:t>
      </w:r>
      <w:r w:rsidRPr="007348CA">
        <w:rPr>
          <w:rFonts w:ascii="Times New Roman" w:hAnsi="Times New Roman" w:cs="Times New Roman"/>
        </w:rPr>
        <w:t>) söz konusu olmaktadır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14)</w:t>
      </w:r>
      <w:r w:rsidR="00BF3141" w:rsidRPr="007348CA">
        <w:rPr>
          <w:rFonts w:ascii="Times New Roman" w:hAnsi="Times New Roman" w:cs="Times New Roman"/>
        </w:rPr>
        <w:t xml:space="preserve">. </w:t>
      </w:r>
    </w:p>
    <w:p w:rsidR="00FA6C56"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FA6C56" w:rsidRPr="007348CA">
        <w:rPr>
          <w:rFonts w:ascii="Times New Roman" w:hAnsi="Times New Roman" w:cs="Times New Roman"/>
          <w:b/>
        </w:rPr>
        <w:t xml:space="preserve">Ülke </w:t>
      </w:r>
      <w:r w:rsidR="007B3430" w:rsidRPr="007348CA">
        <w:rPr>
          <w:rFonts w:ascii="Times New Roman" w:hAnsi="Times New Roman" w:cs="Times New Roman"/>
          <w:b/>
        </w:rPr>
        <w:t>dışında bulunma</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 statüsü </w:t>
      </w:r>
      <w:r w:rsidR="008721D9" w:rsidRPr="007348CA">
        <w:rPr>
          <w:rFonts w:ascii="Times New Roman" w:hAnsi="Times New Roman" w:cs="Times New Roman"/>
        </w:rPr>
        <w:t>tanınmasında</w:t>
      </w:r>
      <w:r w:rsidR="00D01E3F" w:rsidRPr="007348CA">
        <w:rPr>
          <w:rFonts w:ascii="Times New Roman" w:hAnsi="Times New Roman" w:cs="Times New Roman"/>
        </w:rPr>
        <w:t xml:space="preserve">, </w:t>
      </w:r>
      <w:r w:rsidR="008721D9" w:rsidRPr="007348CA">
        <w:rPr>
          <w:rFonts w:ascii="Times New Roman" w:hAnsi="Times New Roman" w:cs="Times New Roman"/>
        </w:rPr>
        <w:t>başvuru</w:t>
      </w:r>
      <w:r w:rsidRPr="007348CA">
        <w:rPr>
          <w:rFonts w:ascii="Times New Roman" w:hAnsi="Times New Roman" w:cs="Times New Roman"/>
        </w:rPr>
        <w:t xml:space="preserve"> sahibinin haklı zulüm korkusu yanında başvuru sahibinin tabiiyetine mensup olduğu veya mutad ikamet ettiği ülke dışında bulunması gerekmektedir</w:t>
      </w:r>
      <w:r w:rsidR="00BF3141" w:rsidRPr="007348CA">
        <w:rPr>
          <w:rFonts w:ascii="Times New Roman" w:hAnsi="Times New Roman" w:cs="Times New Roman"/>
        </w:rPr>
        <w:t xml:space="preserve">. </w:t>
      </w:r>
      <w:r w:rsidRPr="007348CA">
        <w:rPr>
          <w:rFonts w:ascii="Times New Roman" w:hAnsi="Times New Roman" w:cs="Times New Roman"/>
          <w:i/>
        </w:rPr>
        <w:t>Tabiiyetine mensup olmak</w:t>
      </w:r>
      <w:r w:rsidR="008B3291" w:rsidRPr="007348CA">
        <w:rPr>
          <w:rFonts w:ascii="Times New Roman" w:hAnsi="Times New Roman" w:cs="Times New Roman"/>
          <w:i/>
        </w:rPr>
        <w:t>,</w:t>
      </w:r>
      <w:r w:rsidRPr="007348CA">
        <w:rPr>
          <w:rFonts w:ascii="Times New Roman" w:hAnsi="Times New Roman" w:cs="Times New Roman"/>
        </w:rPr>
        <w:t xml:space="preserve"> tabiiyeti olan kişilere yönelik </w:t>
      </w:r>
      <w:r w:rsidR="008721D9" w:rsidRPr="007348CA">
        <w:rPr>
          <w:rFonts w:ascii="Times New Roman" w:hAnsi="Times New Roman" w:cs="Times New Roman"/>
        </w:rPr>
        <w:t>olup</w:t>
      </w:r>
      <w:r w:rsidR="008B3291" w:rsidRPr="007348CA">
        <w:rPr>
          <w:rFonts w:ascii="Times New Roman" w:hAnsi="Times New Roman" w:cs="Times New Roman"/>
        </w:rPr>
        <w:t>;</w:t>
      </w:r>
      <w:r w:rsidR="00D01E3F" w:rsidRPr="007348CA">
        <w:rPr>
          <w:rFonts w:ascii="Times New Roman" w:hAnsi="Times New Roman" w:cs="Times New Roman"/>
        </w:rPr>
        <w:t xml:space="preserve"> </w:t>
      </w:r>
      <w:r w:rsidR="008721D9" w:rsidRPr="007348CA">
        <w:rPr>
          <w:rFonts w:ascii="Times New Roman" w:hAnsi="Times New Roman" w:cs="Times New Roman"/>
          <w:i/>
        </w:rPr>
        <w:t>mutad</w:t>
      </w:r>
      <w:r w:rsidRPr="007348CA">
        <w:rPr>
          <w:rFonts w:ascii="Times New Roman" w:hAnsi="Times New Roman" w:cs="Times New Roman"/>
          <w:i/>
        </w:rPr>
        <w:t xml:space="preserve"> ikamet ülkesi</w:t>
      </w:r>
      <w:r w:rsidRPr="007348CA">
        <w:rPr>
          <w:rFonts w:ascii="Times New Roman" w:hAnsi="Times New Roman" w:cs="Times New Roman"/>
        </w:rPr>
        <w:t xml:space="preserve"> </w:t>
      </w:r>
      <w:r w:rsidRPr="007348CA">
        <w:rPr>
          <w:rFonts w:ascii="Times New Roman" w:hAnsi="Times New Roman" w:cs="Times New Roman"/>
          <w:i/>
        </w:rPr>
        <w:t>dışında olmak</w:t>
      </w:r>
      <w:r w:rsidRPr="007348CA">
        <w:rPr>
          <w:rFonts w:ascii="Times New Roman" w:hAnsi="Times New Roman" w:cs="Times New Roman"/>
        </w:rPr>
        <w:t xml:space="preserve"> ise vatansızlara yöneliktir</w:t>
      </w:r>
      <w:r w:rsidR="00BF3141" w:rsidRPr="007348CA">
        <w:rPr>
          <w:rFonts w:ascii="Times New Roman" w:hAnsi="Times New Roman" w:cs="Times New Roman"/>
        </w:rPr>
        <w:t xml:space="preserve">. </w:t>
      </w:r>
      <w:r w:rsidRPr="007348CA">
        <w:rPr>
          <w:rFonts w:ascii="Times New Roman" w:hAnsi="Times New Roman" w:cs="Times New Roman"/>
        </w:rPr>
        <w:t>Bu durumda</w:t>
      </w:r>
      <w:r w:rsidR="00D01E3F" w:rsidRPr="007348CA">
        <w:rPr>
          <w:rFonts w:ascii="Times New Roman" w:hAnsi="Times New Roman" w:cs="Times New Roman"/>
        </w:rPr>
        <w:t xml:space="preserve">, </w:t>
      </w:r>
      <w:r w:rsidRPr="007348CA">
        <w:rPr>
          <w:rFonts w:ascii="Times New Roman" w:hAnsi="Times New Roman" w:cs="Times New Roman"/>
        </w:rPr>
        <w:t xml:space="preserve">1951 Sözleşmesi kapsamında mülteci </w:t>
      </w:r>
      <w:r w:rsidR="008721D9" w:rsidRPr="007348CA">
        <w:rPr>
          <w:rFonts w:ascii="Times New Roman" w:hAnsi="Times New Roman" w:cs="Times New Roman"/>
        </w:rPr>
        <w:t>statüsü talep</w:t>
      </w:r>
      <w:r w:rsidRPr="007348CA">
        <w:rPr>
          <w:rFonts w:ascii="Times New Roman" w:hAnsi="Times New Roman" w:cs="Times New Roman"/>
        </w:rPr>
        <w:t xml:space="preserve"> etmek </w:t>
      </w:r>
      <w:r w:rsidRPr="007348CA">
        <w:rPr>
          <w:rFonts w:ascii="Times New Roman" w:hAnsi="Times New Roman" w:cs="Times New Roman"/>
        </w:rPr>
        <w:lastRenderedPageBreak/>
        <w:t>için ülke dışında bulunmak gerekmektedir</w:t>
      </w:r>
      <w:r w:rsidR="003A459E">
        <w:rPr>
          <w:rFonts w:ascii="Times New Roman" w:hAnsi="Times New Roman" w:cs="Times New Roman"/>
        </w:rPr>
        <w:t xml:space="preserve"> </w:t>
      </w:r>
      <w:r w:rsidR="00D01E3F" w:rsidRPr="007348CA">
        <w:rPr>
          <w:rFonts w:ascii="Times New Roman" w:hAnsi="Times New Roman" w:cs="Times New Roman"/>
        </w:rPr>
        <w:t>(</w:t>
      </w:r>
      <w:r w:rsidR="00C019AE" w:rsidRPr="007348CA">
        <w:rPr>
          <w:rFonts w:ascii="Times New Roman" w:hAnsi="Times New Roman" w:cs="Times New Roman"/>
        </w:rPr>
        <w:t>Odman</w:t>
      </w:r>
      <w:r w:rsidR="00D01E3F" w:rsidRPr="007348CA">
        <w:rPr>
          <w:rFonts w:ascii="Times New Roman" w:hAnsi="Times New Roman" w:cs="Times New Roman"/>
        </w:rPr>
        <w:t xml:space="preserve">, </w:t>
      </w:r>
      <w:r w:rsidR="00C019AE" w:rsidRPr="007348CA">
        <w:rPr>
          <w:rFonts w:ascii="Times New Roman" w:hAnsi="Times New Roman" w:cs="Times New Roman"/>
        </w:rPr>
        <w:t>1995</w:t>
      </w:r>
      <w:r w:rsidR="00C836E0" w:rsidRPr="007348CA">
        <w:rPr>
          <w:rFonts w:ascii="Times New Roman" w:hAnsi="Times New Roman" w:cs="Times New Roman"/>
        </w:rPr>
        <w:t xml:space="preserve">: </w:t>
      </w:r>
      <w:r w:rsidR="00C019AE" w:rsidRPr="007348CA">
        <w:rPr>
          <w:rFonts w:ascii="Times New Roman" w:hAnsi="Times New Roman" w:cs="Times New Roman"/>
        </w:rPr>
        <w:t>85-86;BMMYK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C019AE" w:rsidRPr="007348CA">
        <w:rPr>
          <w:rFonts w:ascii="Times New Roman" w:hAnsi="Times New Roman" w:cs="Times New Roman"/>
        </w:rPr>
        <w:t>88</w:t>
      </w:r>
      <w:r w:rsidR="00D01E3F" w:rsidRPr="007348CA">
        <w:rPr>
          <w:rFonts w:ascii="Times New Roman" w:hAnsi="Times New Roman" w:cs="Times New Roman"/>
        </w:rPr>
        <w:t xml:space="preserve">, </w:t>
      </w:r>
      <w:r w:rsidR="00C019AE" w:rsidRPr="007348CA">
        <w:rPr>
          <w:rFonts w:ascii="Times New Roman" w:hAnsi="Times New Roman" w:cs="Times New Roman"/>
        </w:rPr>
        <w:t>101</w:t>
      </w:r>
      <w:r w:rsidRPr="007348CA">
        <w:rPr>
          <w:rFonts w:ascii="Times New Roman" w:hAnsi="Times New Roman" w:cs="Times New Roman"/>
        </w:rPr>
        <w:t>)</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Tabiiyetini taşıdığı ülkede zulme uğradığı iddiasında bulunan kişinin</w:t>
      </w:r>
      <w:r w:rsidR="00D01E3F" w:rsidRPr="007348CA">
        <w:rPr>
          <w:rFonts w:ascii="Times New Roman" w:hAnsi="Times New Roman" w:cs="Times New Roman"/>
        </w:rPr>
        <w:t xml:space="preserve">, </w:t>
      </w:r>
      <w:r w:rsidRPr="007348CA">
        <w:rPr>
          <w:rFonts w:ascii="Times New Roman" w:hAnsi="Times New Roman" w:cs="Times New Roman"/>
        </w:rPr>
        <w:t xml:space="preserve">öncelikle o ülke vatandaşı olduğu tespiti yapıldıktan </w:t>
      </w:r>
      <w:r w:rsidR="008721D9" w:rsidRPr="007348CA">
        <w:rPr>
          <w:rFonts w:ascii="Times New Roman" w:hAnsi="Times New Roman" w:cs="Times New Roman"/>
        </w:rPr>
        <w:t>sonra</w:t>
      </w:r>
      <w:r w:rsidR="00D01E3F" w:rsidRPr="007348CA">
        <w:rPr>
          <w:rFonts w:ascii="Times New Roman" w:hAnsi="Times New Roman" w:cs="Times New Roman"/>
        </w:rPr>
        <w:t xml:space="preserve">, </w:t>
      </w:r>
      <w:r w:rsidR="008721D9" w:rsidRPr="007348CA">
        <w:rPr>
          <w:rFonts w:ascii="Times New Roman" w:hAnsi="Times New Roman" w:cs="Times New Roman"/>
        </w:rPr>
        <w:t>bu</w:t>
      </w:r>
      <w:r w:rsidRPr="007348CA">
        <w:rPr>
          <w:rFonts w:ascii="Times New Roman" w:hAnsi="Times New Roman" w:cs="Times New Roman"/>
        </w:rPr>
        <w:t xml:space="preserve"> korkunun tabiiyetini taşıdığı ülkeden kaynaklı olması </w:t>
      </w:r>
      <w:r w:rsidR="008721D9" w:rsidRPr="007348CA">
        <w:rPr>
          <w:rFonts w:ascii="Times New Roman" w:hAnsi="Times New Roman" w:cs="Times New Roman"/>
        </w:rPr>
        <w:t>gerekmektedir</w:t>
      </w:r>
      <w:r w:rsidR="00BF3141" w:rsidRPr="007348CA">
        <w:rPr>
          <w:rFonts w:ascii="Times New Roman" w:hAnsi="Times New Roman" w:cs="Times New Roman"/>
        </w:rPr>
        <w:t xml:space="preserve">. </w:t>
      </w:r>
      <w:r w:rsidR="008721D9" w:rsidRPr="007348CA">
        <w:rPr>
          <w:rFonts w:ascii="Times New Roman" w:hAnsi="Times New Roman" w:cs="Times New Roman"/>
        </w:rPr>
        <w:t>Mültecinin</w:t>
      </w:r>
      <w:r w:rsidRPr="007348CA">
        <w:rPr>
          <w:rFonts w:ascii="Times New Roman" w:hAnsi="Times New Roman" w:cs="Times New Roman"/>
        </w:rPr>
        <w:t xml:space="preserve"> ülke dışında bulunması koşulu</w:t>
      </w:r>
      <w:r w:rsidR="00D01E3F" w:rsidRPr="007348CA">
        <w:rPr>
          <w:rFonts w:ascii="Times New Roman" w:hAnsi="Times New Roman" w:cs="Times New Roman"/>
        </w:rPr>
        <w:t xml:space="preserve">, </w:t>
      </w:r>
      <w:r w:rsidRPr="007348CA">
        <w:rPr>
          <w:rFonts w:ascii="Times New Roman" w:hAnsi="Times New Roman" w:cs="Times New Roman"/>
        </w:rPr>
        <w:t>kişin</w:t>
      </w:r>
      <w:r w:rsidR="001B5AB9">
        <w:rPr>
          <w:rFonts w:ascii="Times New Roman" w:hAnsi="Times New Roman" w:cs="Times New Roman"/>
        </w:rPr>
        <w:t>in</w:t>
      </w:r>
      <w:r w:rsidRPr="007348CA">
        <w:rPr>
          <w:rFonts w:ascii="Times New Roman" w:hAnsi="Times New Roman" w:cs="Times New Roman"/>
        </w:rPr>
        <w:t xml:space="preserve"> ülkesinden ayrılırken </w:t>
      </w:r>
      <w:r w:rsidR="00C019AE" w:rsidRPr="007348CA">
        <w:rPr>
          <w:rFonts w:ascii="Times New Roman" w:hAnsi="Times New Roman" w:cs="Times New Roman"/>
        </w:rPr>
        <w:t xml:space="preserve">var olmadığı </w:t>
      </w:r>
      <w:r w:rsidRPr="007348CA">
        <w:rPr>
          <w:rFonts w:ascii="Times New Roman" w:hAnsi="Times New Roman" w:cs="Times New Roman"/>
        </w:rPr>
        <w:t xml:space="preserve">ancak şartların değişmesi nedeni ile ülke dışında iken </w:t>
      </w:r>
      <w:r w:rsidR="009C39D7" w:rsidRPr="007348CA">
        <w:rPr>
          <w:rFonts w:ascii="Times New Roman" w:hAnsi="Times New Roman" w:cs="Times New Roman"/>
        </w:rPr>
        <w:t xml:space="preserve">de </w:t>
      </w:r>
      <w:r w:rsidR="004F7BA4" w:rsidRPr="007348CA">
        <w:rPr>
          <w:rFonts w:ascii="Times New Roman" w:hAnsi="Times New Roman" w:cs="Times New Roman"/>
        </w:rPr>
        <w:t>gerçekleşebilir</w:t>
      </w:r>
      <w:r w:rsidR="00BF3141" w:rsidRPr="007348CA">
        <w:rPr>
          <w:rFonts w:ascii="Times New Roman" w:hAnsi="Times New Roman" w:cs="Times New Roman"/>
        </w:rPr>
        <w:t xml:space="preserve">. </w:t>
      </w:r>
      <w:r w:rsidR="004F7BA4" w:rsidRPr="007348CA">
        <w:rPr>
          <w:rFonts w:ascii="Times New Roman" w:hAnsi="Times New Roman" w:cs="Times New Roman"/>
        </w:rPr>
        <w:t>Bu</w:t>
      </w:r>
      <w:r w:rsidRPr="007348CA">
        <w:rPr>
          <w:rFonts w:ascii="Times New Roman" w:hAnsi="Times New Roman" w:cs="Times New Roman"/>
        </w:rPr>
        <w:t xml:space="preserve"> şekilde mülteci statüsü kazananlara </w:t>
      </w:r>
      <w:r w:rsidRPr="007348CA">
        <w:rPr>
          <w:rFonts w:ascii="Times New Roman" w:hAnsi="Times New Roman" w:cs="Times New Roman"/>
          <w:i/>
        </w:rPr>
        <w:t>yerinde</w:t>
      </w:r>
      <w:r w:rsidR="00D01E3F" w:rsidRPr="007348CA">
        <w:rPr>
          <w:rFonts w:ascii="Times New Roman" w:hAnsi="Times New Roman" w:cs="Times New Roman"/>
          <w:i/>
        </w:rPr>
        <w:t xml:space="preserve"> (</w:t>
      </w:r>
      <w:r w:rsidR="008721D9" w:rsidRPr="007348CA">
        <w:rPr>
          <w:rFonts w:ascii="Times New Roman" w:hAnsi="Times New Roman" w:cs="Times New Roman"/>
          <w:i/>
        </w:rPr>
        <w:t>surplace</w:t>
      </w:r>
      <w:r w:rsidRPr="007348CA">
        <w:rPr>
          <w:rFonts w:ascii="Times New Roman" w:hAnsi="Times New Roman" w:cs="Times New Roman"/>
          <w:i/>
        </w:rPr>
        <w:t>)</w:t>
      </w:r>
      <w:r w:rsidR="003A459E">
        <w:rPr>
          <w:rFonts w:ascii="Times New Roman" w:hAnsi="Times New Roman" w:cs="Times New Roman"/>
          <w:i/>
        </w:rPr>
        <w:t xml:space="preserve"> </w:t>
      </w:r>
      <w:r w:rsidRPr="007348CA">
        <w:rPr>
          <w:rFonts w:ascii="Times New Roman" w:hAnsi="Times New Roman" w:cs="Times New Roman"/>
          <w:i/>
        </w:rPr>
        <w:t>mülteciler</w:t>
      </w:r>
      <w:r w:rsidR="008721D9" w:rsidRPr="007348CA">
        <w:rPr>
          <w:rFonts w:ascii="Times New Roman" w:hAnsi="Times New Roman" w:cs="Times New Roman"/>
          <w:i/>
        </w:rPr>
        <w:t xml:space="preserve"> </w:t>
      </w:r>
      <w:r w:rsidRPr="007348CA">
        <w:rPr>
          <w:rFonts w:ascii="Times New Roman" w:hAnsi="Times New Roman" w:cs="Times New Roman"/>
        </w:rPr>
        <w:t>denmektedir</w:t>
      </w:r>
      <w:r w:rsidR="003A459E">
        <w:rPr>
          <w:rFonts w:ascii="Times New Roman" w:hAnsi="Times New Roman" w:cs="Times New Roman"/>
        </w:rPr>
        <w:t xml:space="preserve"> </w:t>
      </w:r>
      <w:r w:rsidR="00D01E3F" w:rsidRPr="007348CA">
        <w:rPr>
          <w:rFonts w:ascii="Times New Roman" w:hAnsi="Times New Roman" w:cs="Times New Roman"/>
        </w:rPr>
        <w:t>(</w:t>
      </w:r>
      <w:r w:rsidR="009C39D7" w:rsidRPr="007348CA">
        <w:rPr>
          <w:rFonts w:ascii="Times New Roman" w:hAnsi="Times New Roman" w:cs="Times New Roman"/>
        </w:rPr>
        <w:t>Odman</w:t>
      </w:r>
      <w:r w:rsidR="00D01E3F" w:rsidRPr="007348CA">
        <w:rPr>
          <w:rFonts w:ascii="Times New Roman" w:hAnsi="Times New Roman" w:cs="Times New Roman"/>
        </w:rPr>
        <w:t xml:space="preserve">, </w:t>
      </w:r>
      <w:r w:rsidR="009C39D7" w:rsidRPr="007348CA">
        <w:rPr>
          <w:rFonts w:ascii="Times New Roman" w:hAnsi="Times New Roman" w:cs="Times New Roman"/>
        </w:rPr>
        <w:t>1995</w:t>
      </w:r>
      <w:r w:rsidR="00C836E0" w:rsidRPr="007348CA">
        <w:rPr>
          <w:rFonts w:ascii="Times New Roman" w:hAnsi="Times New Roman" w:cs="Times New Roman"/>
        </w:rPr>
        <w:t xml:space="preserve">: </w:t>
      </w:r>
      <w:r w:rsidR="009C39D7" w:rsidRPr="007348CA">
        <w:rPr>
          <w:rFonts w:ascii="Times New Roman" w:hAnsi="Times New Roman" w:cs="Times New Roman"/>
        </w:rPr>
        <w:t>91-94</w:t>
      </w:r>
      <w:r w:rsidR="008721D9" w:rsidRPr="007348CA">
        <w:rPr>
          <w:rFonts w:ascii="Times New Roman" w:hAnsi="Times New Roman" w:cs="Times New Roman"/>
        </w:rPr>
        <w:t xml:space="preserve">; </w:t>
      </w:r>
      <w:r w:rsidR="009C39D7"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9C39D7" w:rsidRPr="007348CA">
        <w:rPr>
          <w:rFonts w:ascii="Times New Roman" w:hAnsi="Times New Roman" w:cs="Times New Roman"/>
        </w:rPr>
        <w:t>94</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263)</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1B5AB9">
        <w:rPr>
          <w:rFonts w:ascii="Times New Roman" w:hAnsi="Times New Roman" w:cs="Times New Roman"/>
        </w:rPr>
        <w:t>'</w:t>
      </w:r>
      <w:r w:rsidRPr="007348CA">
        <w:rPr>
          <w:rFonts w:ascii="Times New Roman" w:hAnsi="Times New Roman" w:cs="Times New Roman"/>
        </w:rPr>
        <w:t>nde 1</w:t>
      </w:r>
      <w:r w:rsidR="00BF3141" w:rsidRPr="007348CA">
        <w:rPr>
          <w:rFonts w:ascii="Times New Roman" w:hAnsi="Times New Roman" w:cs="Times New Roman"/>
        </w:rPr>
        <w:t xml:space="preserve">. </w:t>
      </w:r>
      <w:r w:rsidRPr="007348CA">
        <w:rPr>
          <w:rFonts w:ascii="Times New Roman" w:hAnsi="Times New Roman" w:cs="Times New Roman"/>
        </w:rPr>
        <w:t xml:space="preserve"> madde</w:t>
      </w:r>
      <w:r w:rsidR="00120D20">
        <w:rPr>
          <w:rFonts w:ascii="Times New Roman" w:hAnsi="Times New Roman" w:cs="Times New Roman"/>
        </w:rPr>
        <w:t>nin</w:t>
      </w:r>
      <w:r w:rsidRPr="007348CA">
        <w:rPr>
          <w:rFonts w:ascii="Times New Roman" w:hAnsi="Times New Roman" w:cs="Times New Roman"/>
        </w:rPr>
        <w:t xml:space="preserve"> </w:t>
      </w:r>
      <w:r w:rsidR="008B3291" w:rsidRPr="007348CA">
        <w:rPr>
          <w:rFonts w:ascii="Times New Roman" w:hAnsi="Times New Roman" w:cs="Times New Roman"/>
        </w:rPr>
        <w:t>(</w:t>
      </w:r>
      <w:r w:rsidRPr="007348CA">
        <w:rPr>
          <w:rFonts w:ascii="Times New Roman" w:hAnsi="Times New Roman" w:cs="Times New Roman"/>
        </w:rPr>
        <w:t>A</w:t>
      </w:r>
      <w:r w:rsidR="00D01E3F" w:rsidRPr="007348CA">
        <w:rPr>
          <w:rFonts w:ascii="Times New Roman" w:hAnsi="Times New Roman" w:cs="Times New Roman"/>
        </w:rPr>
        <w:t xml:space="preserve"> (</w:t>
      </w:r>
      <w:r w:rsidRPr="007348CA">
        <w:rPr>
          <w:rFonts w:ascii="Times New Roman" w:hAnsi="Times New Roman" w:cs="Times New Roman"/>
        </w:rPr>
        <w:t>2)</w:t>
      </w:r>
      <w:r w:rsidR="008B3291" w:rsidRPr="007348CA">
        <w:rPr>
          <w:rFonts w:ascii="Times New Roman" w:hAnsi="Times New Roman" w:cs="Times New Roman"/>
        </w:rPr>
        <w:t>)</w:t>
      </w:r>
      <w:r w:rsidRPr="007348CA">
        <w:rPr>
          <w:rFonts w:ascii="Times New Roman" w:hAnsi="Times New Roman" w:cs="Times New Roman"/>
        </w:rPr>
        <w:t xml:space="preserve"> </w:t>
      </w:r>
      <w:r w:rsidR="00120D20">
        <w:rPr>
          <w:rFonts w:ascii="Times New Roman" w:hAnsi="Times New Roman" w:cs="Times New Roman"/>
        </w:rPr>
        <w:t>fıkrasında,</w:t>
      </w:r>
      <w:r w:rsidR="00EA5643" w:rsidRPr="007348CA">
        <w:rPr>
          <w:rFonts w:ascii="Times New Roman" w:hAnsi="Times New Roman" w:cs="Times New Roman"/>
        </w:rPr>
        <w:t xml:space="preserve"> mülteci statüsü tanınacak kişi</w:t>
      </w:r>
      <w:r w:rsidR="00120D20">
        <w:rPr>
          <w:rFonts w:ascii="Times New Roman" w:hAnsi="Times New Roman" w:cs="Times New Roman"/>
        </w:rPr>
        <w:t>;</w:t>
      </w:r>
      <w:r w:rsidRPr="007348CA">
        <w:rPr>
          <w:rFonts w:ascii="Times New Roman" w:hAnsi="Times New Roman" w:cs="Times New Roman"/>
        </w:rPr>
        <w:t xml:space="preserve"> tabiiyetinde olduğu ülkenin korumasından yararlanamayan </w:t>
      </w:r>
      <w:r w:rsidR="005C6B98" w:rsidRPr="007348CA">
        <w:rPr>
          <w:rFonts w:ascii="Times New Roman" w:hAnsi="Times New Roman" w:cs="Times New Roman"/>
        </w:rPr>
        <w:t>ya da</w:t>
      </w:r>
      <w:r w:rsidRPr="007348CA">
        <w:rPr>
          <w:rFonts w:ascii="Times New Roman" w:hAnsi="Times New Roman" w:cs="Times New Roman"/>
        </w:rPr>
        <w:t xml:space="preserve"> yararlanmak istemeyenler ile ülkesine dönememe veya dönmek istememe</w:t>
      </w:r>
      <w:r w:rsidR="00D01E3F" w:rsidRPr="007348CA">
        <w:rPr>
          <w:rFonts w:ascii="Times New Roman" w:hAnsi="Times New Roman" w:cs="Times New Roman"/>
        </w:rPr>
        <w:t xml:space="preserve">, </w:t>
      </w:r>
      <w:r w:rsidRPr="007348CA">
        <w:rPr>
          <w:rFonts w:ascii="Times New Roman" w:hAnsi="Times New Roman" w:cs="Times New Roman"/>
        </w:rPr>
        <w:t>şartların</w:t>
      </w:r>
      <w:r w:rsidR="00120D20">
        <w:rPr>
          <w:rFonts w:ascii="Times New Roman" w:hAnsi="Times New Roman" w:cs="Times New Roman"/>
        </w:rPr>
        <w:t>ı taşımaları</w:t>
      </w:r>
      <w:r w:rsidR="003A459E">
        <w:rPr>
          <w:rFonts w:ascii="Times New Roman" w:hAnsi="Times New Roman" w:cs="Times New Roman"/>
        </w:rPr>
        <w:t xml:space="preserve"> </w:t>
      </w:r>
      <w:r w:rsidRPr="007348CA">
        <w:rPr>
          <w:rFonts w:ascii="Times New Roman" w:hAnsi="Times New Roman" w:cs="Times New Roman"/>
        </w:rPr>
        <w:t>gerektiği belirtilmiştir</w:t>
      </w:r>
      <w:r w:rsidR="00BF3141" w:rsidRPr="007348CA">
        <w:rPr>
          <w:rFonts w:ascii="Times New Roman" w:hAnsi="Times New Roman" w:cs="Times New Roman"/>
        </w:rPr>
        <w:t xml:space="preserve">. </w:t>
      </w:r>
    </w:p>
    <w:p w:rsidR="00FA6C56" w:rsidRPr="007348CA" w:rsidRDefault="004573F4"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3</w:t>
      </w:r>
      <w:r w:rsidR="00BF3141" w:rsidRPr="007348CA">
        <w:rPr>
          <w:rFonts w:ascii="Times New Roman" w:hAnsi="Times New Roman" w:cs="Times New Roman"/>
          <w:b/>
        </w:rPr>
        <w:t xml:space="preserve">. </w:t>
      </w:r>
      <w:r w:rsidRPr="007348CA">
        <w:rPr>
          <w:rFonts w:ascii="Times New Roman" w:hAnsi="Times New Roman" w:cs="Times New Roman"/>
          <w:b/>
        </w:rPr>
        <w:t>Birden</w:t>
      </w:r>
      <w:r w:rsidR="00FA6C56" w:rsidRPr="007348CA">
        <w:rPr>
          <w:rFonts w:ascii="Times New Roman" w:hAnsi="Times New Roman" w:cs="Times New Roman"/>
          <w:b/>
        </w:rPr>
        <w:t xml:space="preserve"> çok </w:t>
      </w:r>
      <w:r w:rsidR="007B3430" w:rsidRPr="007348CA">
        <w:rPr>
          <w:rFonts w:ascii="Times New Roman" w:hAnsi="Times New Roman" w:cs="Times New Roman"/>
          <w:b/>
        </w:rPr>
        <w:t>vatandaşlığa sahip olanlar ve vatansızların durumu</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120D20">
        <w:rPr>
          <w:rFonts w:ascii="Times New Roman" w:hAnsi="Times New Roman" w:cs="Times New Roman"/>
        </w:rPr>
        <w:t>'nin</w:t>
      </w:r>
      <w:r w:rsidRPr="007348CA">
        <w:rPr>
          <w:rFonts w:ascii="Times New Roman" w:hAnsi="Times New Roman" w:cs="Times New Roman"/>
        </w:rPr>
        <w:t xml:space="preserve"> A</w:t>
      </w:r>
      <w:r w:rsidR="00D01E3F" w:rsidRPr="007348CA">
        <w:rPr>
          <w:rFonts w:ascii="Times New Roman" w:hAnsi="Times New Roman" w:cs="Times New Roman"/>
        </w:rPr>
        <w:t xml:space="preserve"> (</w:t>
      </w:r>
      <w:r w:rsidRPr="007348CA">
        <w:rPr>
          <w:rFonts w:ascii="Times New Roman" w:hAnsi="Times New Roman" w:cs="Times New Roman"/>
        </w:rPr>
        <w:t>2)</w:t>
      </w:r>
      <w:r w:rsidR="0032041E">
        <w:rPr>
          <w:rFonts w:ascii="Times New Roman" w:hAnsi="Times New Roman" w:cs="Times New Roman"/>
        </w:rPr>
        <w:t xml:space="preserve"> </w:t>
      </w:r>
      <w:r w:rsidRPr="007348CA">
        <w:rPr>
          <w:rFonts w:ascii="Times New Roman" w:hAnsi="Times New Roman" w:cs="Times New Roman"/>
        </w:rPr>
        <w:t xml:space="preserve">maddesi </w:t>
      </w:r>
      <w:r w:rsidR="008721D9" w:rsidRPr="007348CA">
        <w:rPr>
          <w:rFonts w:ascii="Times New Roman" w:hAnsi="Times New Roman" w:cs="Times New Roman"/>
        </w:rPr>
        <w:t>2</w:t>
      </w:r>
      <w:r w:rsidR="00BF3141" w:rsidRPr="007348CA">
        <w:rPr>
          <w:rFonts w:ascii="Times New Roman" w:hAnsi="Times New Roman" w:cs="Times New Roman"/>
        </w:rPr>
        <w:t xml:space="preserve">. </w:t>
      </w:r>
      <w:r w:rsidR="008721D9" w:rsidRPr="007348CA">
        <w:rPr>
          <w:rFonts w:ascii="Times New Roman" w:hAnsi="Times New Roman" w:cs="Times New Roman"/>
        </w:rPr>
        <w:t xml:space="preserve"> paragrafında</w:t>
      </w:r>
      <w:r w:rsidR="00120D20">
        <w:rPr>
          <w:rFonts w:ascii="Times New Roman" w:hAnsi="Times New Roman" w:cs="Times New Roman"/>
        </w:rPr>
        <w:t>:</w:t>
      </w:r>
      <w:r w:rsidRPr="007348CA">
        <w:rPr>
          <w:rFonts w:ascii="Times New Roman" w:hAnsi="Times New Roman" w:cs="Times New Roman"/>
        </w:rPr>
        <w:t xml:space="preserve"> ''</w:t>
      </w:r>
      <w:r w:rsidR="00F540A1">
        <w:rPr>
          <w:rFonts w:ascii="Times New Roman" w:hAnsi="Times New Roman" w:cs="Times New Roman"/>
          <w:i/>
        </w:rPr>
        <w:t>B</w:t>
      </w:r>
      <w:r w:rsidRPr="007348CA">
        <w:rPr>
          <w:rFonts w:ascii="Times New Roman" w:hAnsi="Times New Roman" w:cs="Times New Roman"/>
          <w:i/>
        </w:rPr>
        <w:t>irden fazla tabiiyeti olan bir kişi hakkındaki "vatandaşı olduğu ülke" ifadesi</w:t>
      </w:r>
      <w:r w:rsidR="00D01E3F" w:rsidRPr="007348CA">
        <w:rPr>
          <w:rFonts w:ascii="Times New Roman" w:hAnsi="Times New Roman" w:cs="Times New Roman"/>
          <w:i/>
        </w:rPr>
        <w:t xml:space="preserve">, </w:t>
      </w:r>
      <w:r w:rsidRPr="007348CA">
        <w:rPr>
          <w:rFonts w:ascii="Times New Roman" w:hAnsi="Times New Roman" w:cs="Times New Roman"/>
          <w:i/>
        </w:rPr>
        <w:t xml:space="preserve">tabiiyetini haiz olduğu ülkelerden her birini </w:t>
      </w:r>
      <w:r w:rsidR="008721D9" w:rsidRPr="007348CA">
        <w:rPr>
          <w:rFonts w:ascii="Times New Roman" w:hAnsi="Times New Roman" w:cs="Times New Roman"/>
          <w:i/>
        </w:rPr>
        <w:t>kasteder</w:t>
      </w:r>
      <w:r w:rsidR="00BF3141" w:rsidRPr="007348CA">
        <w:rPr>
          <w:rFonts w:ascii="Times New Roman" w:hAnsi="Times New Roman" w:cs="Times New Roman"/>
          <w:i/>
        </w:rPr>
        <w:t>.</w:t>
      </w:r>
      <w:r w:rsidR="00C64EDF">
        <w:rPr>
          <w:rFonts w:ascii="Times New Roman" w:hAnsi="Times New Roman" w:cs="Times New Roman"/>
          <w:i/>
        </w:rPr>
        <w:t xml:space="preserve"> </w:t>
      </w:r>
      <w:r w:rsidR="008721D9" w:rsidRPr="007348CA">
        <w:rPr>
          <w:rFonts w:ascii="Times New Roman" w:hAnsi="Times New Roman" w:cs="Times New Roman"/>
          <w:i/>
        </w:rPr>
        <w:t>Haklı</w:t>
      </w:r>
      <w:r w:rsidRPr="007348CA">
        <w:rPr>
          <w:rFonts w:ascii="Times New Roman" w:hAnsi="Times New Roman" w:cs="Times New Roman"/>
          <w:i/>
        </w:rPr>
        <w:t xml:space="preserve"> bir korkuya dayanan geçerli bir neden olmaksızın</w:t>
      </w:r>
      <w:r w:rsidR="00D01E3F" w:rsidRPr="007348CA">
        <w:rPr>
          <w:rFonts w:ascii="Times New Roman" w:hAnsi="Times New Roman" w:cs="Times New Roman"/>
          <w:i/>
        </w:rPr>
        <w:t xml:space="preserve">, </w:t>
      </w:r>
      <w:r w:rsidRPr="007348CA">
        <w:rPr>
          <w:rFonts w:ascii="Times New Roman" w:hAnsi="Times New Roman" w:cs="Times New Roman"/>
          <w:i/>
        </w:rPr>
        <w:t xml:space="preserve">vatandaşı olduğu ülkelerden birinin korumasından yararlanamayan </w:t>
      </w:r>
      <w:r w:rsidR="008721D9" w:rsidRPr="007348CA">
        <w:rPr>
          <w:rFonts w:ascii="Times New Roman" w:hAnsi="Times New Roman" w:cs="Times New Roman"/>
          <w:i/>
        </w:rPr>
        <w:t>kimse</w:t>
      </w:r>
      <w:r w:rsidR="00D01E3F" w:rsidRPr="007348CA">
        <w:rPr>
          <w:rFonts w:ascii="Times New Roman" w:hAnsi="Times New Roman" w:cs="Times New Roman"/>
          <w:i/>
        </w:rPr>
        <w:t xml:space="preserve">, </w:t>
      </w:r>
      <w:r w:rsidR="008721D9" w:rsidRPr="007348CA">
        <w:rPr>
          <w:rFonts w:ascii="Times New Roman" w:hAnsi="Times New Roman" w:cs="Times New Roman"/>
          <w:i/>
        </w:rPr>
        <w:t>vatandaşı</w:t>
      </w:r>
      <w:r w:rsidRPr="007348CA">
        <w:rPr>
          <w:rFonts w:ascii="Times New Roman" w:hAnsi="Times New Roman" w:cs="Times New Roman"/>
          <w:i/>
        </w:rPr>
        <w:t xml:space="preserve"> olduğu ülkenin korumasından yoksun sayılmaz'' </w:t>
      </w:r>
      <w:r w:rsidRPr="007348CA">
        <w:rPr>
          <w:rFonts w:ascii="Times New Roman" w:hAnsi="Times New Roman" w:cs="Times New Roman"/>
        </w:rPr>
        <w:t>şeklinde birden çok vatandaşlık halinde mülteci statüsü kazanılması düzenlenmiştir</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Dolayısıyla birden çok ülke vatandaşlığına sahip kimseler </w:t>
      </w:r>
      <w:r w:rsidR="008721D9" w:rsidRPr="007348CA">
        <w:rPr>
          <w:rFonts w:ascii="Times New Roman" w:hAnsi="Times New Roman" w:cs="Times New Roman"/>
        </w:rPr>
        <w:t>için</w:t>
      </w:r>
      <w:r w:rsidR="00D01E3F" w:rsidRPr="007348CA">
        <w:rPr>
          <w:rFonts w:ascii="Times New Roman" w:hAnsi="Times New Roman" w:cs="Times New Roman"/>
        </w:rPr>
        <w:t xml:space="preserve">, </w:t>
      </w:r>
      <w:r w:rsidR="008721D9" w:rsidRPr="007348CA">
        <w:rPr>
          <w:rFonts w:ascii="Times New Roman" w:hAnsi="Times New Roman" w:cs="Times New Roman"/>
        </w:rPr>
        <w:t>vatandaşlığını</w:t>
      </w:r>
      <w:r w:rsidRPr="007348CA">
        <w:rPr>
          <w:rFonts w:ascii="Times New Roman" w:hAnsi="Times New Roman" w:cs="Times New Roman"/>
        </w:rPr>
        <w:t xml:space="preserve"> taşıdığı ülkelerden en az birinin korumasından yararlanma imkanına sahip </w:t>
      </w:r>
      <w:r w:rsidR="008721D9" w:rsidRPr="007348CA">
        <w:rPr>
          <w:rFonts w:ascii="Times New Roman" w:hAnsi="Times New Roman" w:cs="Times New Roman"/>
        </w:rPr>
        <w:t>olanlar</w:t>
      </w:r>
      <w:r w:rsidR="00D01E3F" w:rsidRPr="007348CA">
        <w:rPr>
          <w:rFonts w:ascii="Times New Roman" w:hAnsi="Times New Roman" w:cs="Times New Roman"/>
        </w:rPr>
        <w:t xml:space="preserve">, </w:t>
      </w:r>
      <w:r w:rsidR="008721D9" w:rsidRPr="007348CA">
        <w:rPr>
          <w:rFonts w:ascii="Times New Roman" w:hAnsi="Times New Roman" w:cs="Times New Roman"/>
        </w:rPr>
        <w:t>mülteci</w:t>
      </w:r>
      <w:r w:rsidRPr="007348CA">
        <w:rPr>
          <w:rFonts w:ascii="Times New Roman" w:hAnsi="Times New Roman" w:cs="Times New Roman"/>
        </w:rPr>
        <w:t xml:space="preserve"> statüsü kapsamı </w:t>
      </w:r>
      <w:r w:rsidR="008721D9" w:rsidRPr="007348CA">
        <w:rPr>
          <w:rFonts w:ascii="Times New Roman" w:hAnsi="Times New Roman" w:cs="Times New Roman"/>
        </w:rPr>
        <w:t>dışındadırlar</w:t>
      </w:r>
      <w:r w:rsidR="00BF3141" w:rsidRPr="007348CA">
        <w:rPr>
          <w:rFonts w:ascii="Times New Roman" w:hAnsi="Times New Roman" w:cs="Times New Roman"/>
        </w:rPr>
        <w:t>.</w:t>
      </w:r>
      <w:r w:rsidR="008721D9" w:rsidRPr="007348CA">
        <w:rPr>
          <w:rFonts w:ascii="Times New Roman" w:hAnsi="Times New Roman" w:cs="Times New Roman"/>
        </w:rPr>
        <w:t xml:space="preserve"> Bu</w:t>
      </w:r>
      <w:r w:rsidR="00C019AE" w:rsidRPr="007348CA">
        <w:rPr>
          <w:rFonts w:ascii="Times New Roman" w:hAnsi="Times New Roman" w:cs="Times New Roman"/>
        </w:rPr>
        <w:t xml:space="preserve"> hüküm</w:t>
      </w:r>
      <w:r w:rsidR="00602E85">
        <w:rPr>
          <w:rFonts w:ascii="Times New Roman" w:hAnsi="Times New Roman" w:cs="Times New Roman"/>
        </w:rPr>
        <w:t>,</w:t>
      </w:r>
      <w:r w:rsidR="00C019AE" w:rsidRPr="007348CA">
        <w:rPr>
          <w:rFonts w:ascii="Times New Roman" w:hAnsi="Times New Roman" w:cs="Times New Roman"/>
        </w:rPr>
        <w:t xml:space="preserve"> ulusal korumanın her zaman uluslararası korumadan önce geldiğini vurgulamaktadır</w:t>
      </w:r>
      <w:r w:rsidR="0032041E">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Odman</w:t>
      </w:r>
      <w:r w:rsidR="00D01E3F" w:rsidRPr="007348CA">
        <w:rPr>
          <w:rFonts w:ascii="Times New Roman" w:hAnsi="Times New Roman" w:cs="Times New Roman"/>
        </w:rPr>
        <w:t xml:space="preserve">, </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87-88</w:t>
      </w:r>
      <w:r w:rsidR="008721D9" w:rsidRPr="007348CA">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Pr="007348CA">
        <w:rPr>
          <w:rFonts w:ascii="Times New Roman" w:hAnsi="Times New Roman" w:cs="Times New Roman"/>
        </w:rPr>
        <w:t>106)</w:t>
      </w:r>
      <w:r w:rsidR="00BF3141" w:rsidRPr="007348CA">
        <w:rPr>
          <w:rFonts w:ascii="Times New Roman" w:hAnsi="Times New Roman" w:cs="Times New Roman"/>
        </w:rPr>
        <w:t xml:space="preserve">. </w:t>
      </w:r>
    </w:p>
    <w:p w:rsidR="00FA6C56"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Vatansızlar için mülteci statüsüne </w:t>
      </w:r>
      <w:r w:rsidR="008721D9" w:rsidRPr="007348CA">
        <w:rPr>
          <w:rFonts w:ascii="Times New Roman" w:hAnsi="Times New Roman" w:cs="Times New Roman"/>
        </w:rPr>
        <w:t>başvuru</w:t>
      </w:r>
      <w:r w:rsidR="00D01E3F" w:rsidRPr="007348CA">
        <w:rPr>
          <w:rFonts w:ascii="Times New Roman" w:hAnsi="Times New Roman" w:cs="Times New Roman"/>
        </w:rPr>
        <w:t xml:space="preserve">, </w:t>
      </w:r>
      <w:r w:rsidRPr="007348CA">
        <w:rPr>
          <w:rFonts w:ascii="Times New Roman" w:hAnsi="Times New Roman" w:cs="Times New Roman"/>
        </w:rPr>
        <w:t xml:space="preserve">daha önceki mutad ikamet ülkesine dönememesi veya haklı zulüm korkusu nedeni ile dönmek istememesi şartlarında söz konusu olabilmekte </w:t>
      </w:r>
      <w:r w:rsidR="008721D9" w:rsidRPr="007348CA">
        <w:rPr>
          <w:rFonts w:ascii="Times New Roman" w:hAnsi="Times New Roman" w:cs="Times New Roman"/>
        </w:rPr>
        <w:t>olup</w:t>
      </w:r>
      <w:r w:rsidR="00D01E3F" w:rsidRPr="007348CA">
        <w:rPr>
          <w:rFonts w:ascii="Times New Roman" w:hAnsi="Times New Roman" w:cs="Times New Roman"/>
        </w:rPr>
        <w:t xml:space="preserve"> </w:t>
      </w:r>
      <w:r w:rsidR="008721D9" w:rsidRPr="007348CA">
        <w:rPr>
          <w:rFonts w:ascii="Times New Roman" w:hAnsi="Times New Roman" w:cs="Times New Roman"/>
        </w:rPr>
        <w:t>bu</w:t>
      </w:r>
      <w:r w:rsidRPr="007348CA">
        <w:rPr>
          <w:rFonts w:ascii="Times New Roman" w:hAnsi="Times New Roman" w:cs="Times New Roman"/>
        </w:rPr>
        <w:t xml:space="preserve"> bağlamda bir devlet vatandaşı olanlar ile aynı değerlendirilmiştir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263)</w:t>
      </w:r>
      <w:r w:rsidR="00BF3141" w:rsidRPr="007348CA">
        <w:rPr>
          <w:rFonts w:ascii="Times New Roman" w:hAnsi="Times New Roman" w:cs="Times New Roman"/>
        </w:rPr>
        <w:t xml:space="preserve">. </w:t>
      </w:r>
    </w:p>
    <w:p w:rsidR="009B5D42" w:rsidRPr="007348CA" w:rsidRDefault="009B5D42" w:rsidP="00BE3C92">
      <w:pPr>
        <w:spacing w:before="240" w:after="240" w:line="320" w:lineRule="atLeast"/>
        <w:ind w:firstLine="567"/>
        <w:jc w:val="both"/>
        <w:rPr>
          <w:rFonts w:ascii="Times New Roman" w:hAnsi="Times New Roman" w:cs="Times New Roman"/>
        </w:rPr>
      </w:pPr>
    </w:p>
    <w:p w:rsidR="00FA6C56" w:rsidRPr="007348CA" w:rsidRDefault="00691038"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2</w:t>
      </w:r>
      <w:r w:rsidR="00BF3141" w:rsidRPr="007348CA">
        <w:rPr>
          <w:rFonts w:ascii="Times New Roman" w:hAnsi="Times New Roman" w:cs="Times New Roman"/>
          <w:b/>
        </w:rPr>
        <w:t xml:space="preserve">. </w:t>
      </w:r>
      <w:r w:rsidR="00FA6C56" w:rsidRPr="007348CA">
        <w:rPr>
          <w:rFonts w:ascii="Times New Roman" w:hAnsi="Times New Roman" w:cs="Times New Roman"/>
          <w:b/>
        </w:rPr>
        <w:t xml:space="preserve">Mülteci </w:t>
      </w:r>
      <w:r w:rsidR="00323A62" w:rsidRPr="007348CA">
        <w:rPr>
          <w:rFonts w:ascii="Times New Roman" w:hAnsi="Times New Roman" w:cs="Times New Roman"/>
          <w:b/>
        </w:rPr>
        <w:t>statüsü dışında tut</w:t>
      </w:r>
      <w:r w:rsidR="007B3430" w:rsidRPr="007348CA">
        <w:rPr>
          <w:rFonts w:ascii="Times New Roman" w:hAnsi="Times New Roman" w:cs="Times New Roman"/>
          <w:b/>
        </w:rPr>
        <w:t xml:space="preserve">ma </w:t>
      </w:r>
    </w:p>
    <w:p w:rsidR="00FA6C56" w:rsidRPr="007348CA" w:rsidRDefault="00FA6C56"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rPr>
        <w:t xml:space="preserve">Mülteci statüsü kazanmayı gerektiren şartları taşımalarına </w:t>
      </w:r>
      <w:r w:rsidR="008721D9" w:rsidRPr="007348CA">
        <w:rPr>
          <w:rFonts w:ascii="Times New Roman" w:hAnsi="Times New Roman" w:cs="Times New Roman"/>
        </w:rPr>
        <w:t>rağmen</w:t>
      </w:r>
      <w:r w:rsidR="00D01E3F" w:rsidRPr="007348CA">
        <w:rPr>
          <w:rFonts w:ascii="Times New Roman" w:hAnsi="Times New Roman" w:cs="Times New Roman"/>
        </w:rPr>
        <w:t xml:space="preserve"> </w:t>
      </w:r>
      <w:r w:rsidR="008721D9" w:rsidRPr="007348CA">
        <w:rPr>
          <w:rFonts w:ascii="Times New Roman" w:hAnsi="Times New Roman" w:cs="Times New Roman"/>
        </w:rPr>
        <w:t>bazı</w:t>
      </w:r>
      <w:r w:rsidRPr="007348CA">
        <w:rPr>
          <w:rFonts w:ascii="Times New Roman" w:hAnsi="Times New Roman" w:cs="Times New Roman"/>
        </w:rPr>
        <w:t xml:space="preserve"> kişiler 1951 Sözleşmesi’ne göre mülteci statüsü dışında </w:t>
      </w:r>
      <w:r w:rsidR="005C6B98" w:rsidRPr="007348CA">
        <w:rPr>
          <w:rFonts w:ascii="Times New Roman" w:hAnsi="Times New Roman" w:cs="Times New Roman"/>
        </w:rPr>
        <w:t>bırakılmışlardır</w:t>
      </w:r>
      <w:r w:rsidR="00BF3141" w:rsidRPr="007348CA">
        <w:rPr>
          <w:rFonts w:ascii="Times New Roman" w:hAnsi="Times New Roman" w:cs="Times New Roman"/>
          <w:spacing w:val="-2"/>
          <w:lang w:val="en-GB"/>
        </w:rPr>
        <w:t xml:space="preserve">. </w:t>
      </w:r>
      <w:r w:rsidR="005C6B98" w:rsidRPr="007348CA">
        <w:rPr>
          <w:rFonts w:ascii="Times New Roman" w:hAnsi="Times New Roman" w:cs="Times New Roman"/>
          <w:spacing w:val="-2"/>
          <w:lang w:val="en-GB"/>
        </w:rPr>
        <w:t>Bu</w:t>
      </w:r>
      <w:r w:rsidR="00D07D5F" w:rsidRPr="007348CA">
        <w:rPr>
          <w:rFonts w:ascii="Times New Roman" w:hAnsi="Times New Roman" w:cs="Times New Roman"/>
          <w:spacing w:val="-2"/>
          <w:lang w:val="en-GB"/>
        </w:rPr>
        <w:t xml:space="preserve"> k</w:t>
      </w:r>
      <w:r w:rsidR="00701044">
        <w:rPr>
          <w:rFonts w:ascii="Times New Roman" w:hAnsi="Times New Roman" w:cs="Times New Roman"/>
          <w:spacing w:val="-2"/>
          <w:lang w:val="en-GB"/>
        </w:rPr>
        <w:t>işiler üç gruba ayrılmakta olup</w:t>
      </w:r>
      <w:r w:rsidR="00D07D5F" w:rsidRPr="007348CA">
        <w:rPr>
          <w:rFonts w:ascii="Times New Roman" w:hAnsi="Times New Roman" w:cs="Times New Roman"/>
          <w:spacing w:val="-2"/>
          <w:lang w:val="en-GB"/>
        </w:rPr>
        <w:t xml:space="preserve"> birinci grupta halihazırda BM korumasından </w:t>
      </w:r>
      <w:r w:rsidR="00C836E0" w:rsidRPr="007348CA">
        <w:rPr>
          <w:rFonts w:ascii="Times New Roman" w:hAnsi="Times New Roman" w:cs="Times New Roman"/>
          <w:spacing w:val="-2"/>
          <w:lang w:val="en-GB"/>
        </w:rPr>
        <w:t>yararlananlar</w:t>
      </w:r>
      <w:r w:rsidR="00D01E3F" w:rsidRPr="007348CA">
        <w:rPr>
          <w:rFonts w:ascii="Times New Roman" w:hAnsi="Times New Roman" w:cs="Times New Roman"/>
          <w:spacing w:val="-2"/>
          <w:lang w:val="en-GB"/>
        </w:rPr>
        <w:t xml:space="preserve"> (</w:t>
      </w:r>
      <w:r w:rsidR="00D07D5F"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 xml:space="preserve">. </w:t>
      </w:r>
      <w:r w:rsidR="00D07D5F" w:rsidRPr="007348CA">
        <w:rPr>
          <w:rFonts w:ascii="Times New Roman" w:hAnsi="Times New Roman" w:cs="Times New Roman"/>
          <w:spacing w:val="-2"/>
          <w:lang w:val="en-GB"/>
        </w:rPr>
        <w:t>1</w:t>
      </w:r>
      <w:r w:rsidR="00D01E3F" w:rsidRPr="007348CA">
        <w:rPr>
          <w:rFonts w:ascii="Times New Roman" w:hAnsi="Times New Roman" w:cs="Times New Roman"/>
          <w:spacing w:val="-2"/>
          <w:lang w:val="en-GB"/>
        </w:rPr>
        <w:t xml:space="preserve"> (</w:t>
      </w:r>
      <w:r w:rsidR="00D07D5F" w:rsidRPr="007348CA">
        <w:rPr>
          <w:rFonts w:ascii="Times New Roman" w:hAnsi="Times New Roman" w:cs="Times New Roman"/>
          <w:spacing w:val="-2"/>
          <w:lang w:val="en-GB"/>
        </w:rPr>
        <w:t>D)</w:t>
      </w:r>
      <w:r w:rsidR="005C6B98" w:rsidRPr="007348CA">
        <w:rPr>
          <w:rFonts w:ascii="Times New Roman" w:hAnsi="Times New Roman" w:cs="Times New Roman"/>
          <w:spacing w:val="-2"/>
          <w:lang w:val="en-GB"/>
        </w:rPr>
        <w:t>)</w:t>
      </w:r>
      <w:r w:rsidR="00F071D7">
        <w:rPr>
          <w:rFonts w:ascii="Times New Roman" w:hAnsi="Times New Roman" w:cs="Times New Roman"/>
          <w:spacing w:val="-2"/>
          <w:lang w:val="en-GB"/>
        </w:rPr>
        <w:t>,</w:t>
      </w:r>
      <w:r w:rsidR="00D01E3F" w:rsidRPr="007348CA">
        <w:rPr>
          <w:rFonts w:ascii="Times New Roman" w:hAnsi="Times New Roman" w:cs="Times New Roman"/>
          <w:spacing w:val="-2"/>
          <w:lang w:val="en-GB"/>
        </w:rPr>
        <w:t xml:space="preserve"> </w:t>
      </w:r>
      <w:r w:rsidR="005C6B98" w:rsidRPr="007348CA">
        <w:rPr>
          <w:rFonts w:ascii="Times New Roman" w:hAnsi="Times New Roman" w:cs="Times New Roman"/>
          <w:spacing w:val="-2"/>
          <w:lang w:val="en-GB"/>
        </w:rPr>
        <w:t>ikinci</w:t>
      </w:r>
      <w:r w:rsidR="00D07D5F" w:rsidRPr="007348CA">
        <w:rPr>
          <w:rFonts w:ascii="Times New Roman" w:hAnsi="Times New Roman" w:cs="Times New Roman"/>
          <w:spacing w:val="-2"/>
          <w:lang w:val="en-GB"/>
        </w:rPr>
        <w:t xml:space="preserve"> grupta s</w:t>
      </w:r>
      <w:r w:rsidRPr="007348CA">
        <w:rPr>
          <w:rFonts w:ascii="Times New Roman" w:hAnsi="Times New Roman" w:cs="Times New Roman"/>
          <w:spacing w:val="-2"/>
          <w:lang w:val="en-GB"/>
        </w:rPr>
        <w:t>özleşmeye göre uluslarar</w:t>
      </w:r>
      <w:r w:rsidR="00D07D5F" w:rsidRPr="007348CA">
        <w:rPr>
          <w:rFonts w:ascii="Times New Roman" w:hAnsi="Times New Roman" w:cs="Times New Roman"/>
          <w:spacing w:val="-2"/>
          <w:lang w:val="en-GB"/>
        </w:rPr>
        <w:t>ası korumaya ihtiyacı olmadığı düşünülenler</w:t>
      </w:r>
      <w:r w:rsidR="00EF5E38" w:rsidRPr="007348CA">
        <w:rPr>
          <w:rFonts w:ascii="Times New Roman" w:hAnsi="Times New Roman" w:cs="Times New Roman"/>
          <w:spacing w:val="-2"/>
          <w:lang w:val="en-GB"/>
        </w:rPr>
        <w:t xml:space="preserve"> </w:t>
      </w:r>
      <w:r w:rsidR="00D01E3F" w:rsidRPr="007348CA">
        <w:rPr>
          <w:rFonts w:ascii="Times New Roman" w:hAnsi="Times New Roman" w:cs="Times New Roman"/>
          <w:spacing w:val="-2"/>
          <w:lang w:val="en-GB"/>
        </w:rPr>
        <w:t>(</w:t>
      </w:r>
      <w:r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1</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E))</w:t>
      </w:r>
      <w:r w:rsidR="00D07D5F" w:rsidRPr="007348CA">
        <w:rPr>
          <w:rFonts w:ascii="Times New Roman" w:hAnsi="Times New Roman" w:cs="Times New Roman"/>
          <w:spacing w:val="-2"/>
          <w:lang w:val="en-GB"/>
        </w:rPr>
        <w:t xml:space="preserve"> ve son olarak</w:t>
      </w:r>
      <w:r w:rsidR="008B329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uluslararası korumaya layık olmayanlar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1</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F)) </w:t>
      </w:r>
      <w:r w:rsidR="001834F4">
        <w:rPr>
          <w:rFonts w:ascii="Times New Roman" w:hAnsi="Times New Roman" w:cs="Times New Roman"/>
          <w:spacing w:val="-2"/>
          <w:lang w:val="en-GB"/>
        </w:rPr>
        <w:t xml:space="preserve">yer almaktadır </w:t>
      </w:r>
      <w:r w:rsidR="00D01E3F" w:rsidRPr="007348CA">
        <w:rPr>
          <w:rFonts w:ascii="Times New Roman" w:hAnsi="Times New Roman" w:cs="Times New Roman"/>
          <w:spacing w:val="-2"/>
          <w:lang w:val="en-GB"/>
        </w:rPr>
        <w:t>(</w:t>
      </w:r>
      <w:r w:rsidR="009C39D7" w:rsidRPr="007348CA">
        <w:rPr>
          <w:rFonts w:ascii="Times New Roman" w:hAnsi="Times New Roman" w:cs="Times New Roman"/>
          <w:spacing w:val="-2"/>
          <w:lang w:val="en-GB"/>
        </w:rPr>
        <w:t>BMMYK</w:t>
      </w:r>
      <w:r w:rsidR="00D01E3F" w:rsidRPr="007348CA">
        <w:rPr>
          <w:rFonts w:ascii="Times New Roman" w:hAnsi="Times New Roman" w:cs="Times New Roman"/>
          <w:spacing w:val="-2"/>
          <w:lang w:val="en-GB"/>
        </w:rPr>
        <w:t xml:space="preserve">, </w:t>
      </w:r>
      <w:r w:rsidR="00DC5B67" w:rsidRPr="007348CA">
        <w:rPr>
          <w:rFonts w:ascii="Times New Roman" w:hAnsi="Times New Roman" w:cs="Times New Roman"/>
          <w:spacing w:val="-2"/>
          <w:lang w:val="en-GB"/>
        </w:rPr>
        <w:t>1998a</w:t>
      </w:r>
      <w:r w:rsidR="00C836E0" w:rsidRPr="007348CA">
        <w:rPr>
          <w:rFonts w:ascii="Times New Roman" w:hAnsi="Times New Roman" w:cs="Times New Roman"/>
          <w:spacing w:val="-2"/>
          <w:lang w:val="en-GB"/>
        </w:rPr>
        <w:t xml:space="preserve">: </w:t>
      </w:r>
      <w:r w:rsidR="009C39D7" w:rsidRPr="007348CA">
        <w:rPr>
          <w:rFonts w:ascii="Times New Roman" w:hAnsi="Times New Roman" w:cs="Times New Roman"/>
          <w:spacing w:val="-2"/>
          <w:lang w:val="en-GB"/>
        </w:rPr>
        <w:t>140;</w:t>
      </w:r>
      <w:r w:rsidRPr="007348CA">
        <w:rPr>
          <w:rFonts w:ascii="Times New Roman" w:hAnsi="Times New Roman" w:cs="Times New Roman"/>
          <w:spacing w:val="-2"/>
          <w:lang w:val="en-GB"/>
        </w:rPr>
        <w:t>Çiçekli</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2014</w:t>
      </w:r>
      <w:r w:rsidR="00C836E0"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264)</w:t>
      </w:r>
      <w:r w:rsidR="00BF3141" w:rsidRPr="007348CA">
        <w:rPr>
          <w:rFonts w:ascii="Times New Roman" w:hAnsi="Times New Roman" w:cs="Times New Roman"/>
          <w:spacing w:val="-2"/>
          <w:lang w:val="en-GB"/>
        </w:rPr>
        <w:t xml:space="preserve">. </w:t>
      </w:r>
    </w:p>
    <w:p w:rsidR="00FA6C56" w:rsidRPr="007348CA" w:rsidRDefault="008721D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Ayrıca</w:t>
      </w:r>
      <w:r w:rsidR="00D01E3F" w:rsidRPr="007348CA">
        <w:rPr>
          <w:rFonts w:ascii="Times New Roman" w:hAnsi="Times New Roman" w:cs="Times New Roman"/>
        </w:rPr>
        <w:t xml:space="preserve"> </w:t>
      </w:r>
      <w:r w:rsidRPr="007348CA">
        <w:rPr>
          <w:rFonts w:ascii="Times New Roman" w:hAnsi="Times New Roman" w:cs="Times New Roman"/>
        </w:rPr>
        <w:t>sel</w:t>
      </w:r>
      <w:r w:rsidR="00F30058">
        <w:rPr>
          <w:rFonts w:ascii="Times New Roman" w:hAnsi="Times New Roman" w:cs="Times New Roman"/>
        </w:rPr>
        <w:t xml:space="preserve"> </w:t>
      </w:r>
      <w:r w:rsidRPr="007348CA">
        <w:rPr>
          <w:rFonts w:ascii="Times New Roman" w:hAnsi="Times New Roman" w:cs="Times New Roman"/>
        </w:rPr>
        <w:t>baskınları</w:t>
      </w:r>
      <w:r w:rsidR="00D01E3F" w:rsidRPr="007348CA">
        <w:rPr>
          <w:rFonts w:ascii="Times New Roman" w:hAnsi="Times New Roman" w:cs="Times New Roman"/>
        </w:rPr>
        <w:t xml:space="preserve">, </w:t>
      </w:r>
      <w:r w:rsidRPr="007348CA">
        <w:rPr>
          <w:rFonts w:ascii="Times New Roman" w:hAnsi="Times New Roman" w:cs="Times New Roman"/>
        </w:rPr>
        <w:t>kuraklık</w:t>
      </w:r>
      <w:r w:rsidR="00D01E3F" w:rsidRPr="007348CA">
        <w:rPr>
          <w:rFonts w:ascii="Times New Roman" w:hAnsi="Times New Roman" w:cs="Times New Roman"/>
        </w:rPr>
        <w:t xml:space="preserve">, </w:t>
      </w:r>
      <w:r w:rsidR="00FA6C56" w:rsidRPr="007348CA">
        <w:rPr>
          <w:rFonts w:ascii="Times New Roman" w:hAnsi="Times New Roman" w:cs="Times New Roman"/>
        </w:rPr>
        <w:t>deprem ve diğer doğa olayları nedeni ile insanlar mutad yaşam alanlar</w:t>
      </w:r>
      <w:r w:rsidR="001834F4">
        <w:rPr>
          <w:rFonts w:ascii="Times New Roman" w:hAnsi="Times New Roman" w:cs="Times New Roman"/>
        </w:rPr>
        <w:t>ından ayrılmak zorunda kalmakta</w:t>
      </w:r>
      <w:r w:rsidR="00602E85">
        <w:rPr>
          <w:rFonts w:ascii="Times New Roman" w:hAnsi="Times New Roman" w:cs="Times New Roman"/>
        </w:rPr>
        <w:t xml:space="preserve"> olup</w:t>
      </w:r>
      <w:r w:rsidR="00D01E3F" w:rsidRPr="007348CA">
        <w:rPr>
          <w:rFonts w:ascii="Times New Roman" w:hAnsi="Times New Roman" w:cs="Times New Roman"/>
        </w:rPr>
        <w:t xml:space="preserve"> </w:t>
      </w:r>
      <w:r w:rsidRPr="007348CA">
        <w:rPr>
          <w:rFonts w:ascii="Times New Roman" w:hAnsi="Times New Roman" w:cs="Times New Roman"/>
        </w:rPr>
        <w:t>bu</w:t>
      </w:r>
      <w:r w:rsidR="00FA6C56" w:rsidRPr="007348CA">
        <w:rPr>
          <w:rFonts w:ascii="Times New Roman" w:hAnsi="Times New Roman" w:cs="Times New Roman"/>
        </w:rPr>
        <w:t xml:space="preserve"> kişiler </w:t>
      </w:r>
      <w:r w:rsidR="00FA6C56" w:rsidRPr="007348CA">
        <w:rPr>
          <w:rFonts w:ascii="Times New Roman" w:hAnsi="Times New Roman" w:cs="Times New Roman"/>
          <w:i/>
        </w:rPr>
        <w:t>iklim mültecileri</w:t>
      </w:r>
      <w:r w:rsidR="00D01E3F" w:rsidRPr="007348CA">
        <w:rPr>
          <w:rFonts w:ascii="Times New Roman" w:hAnsi="Times New Roman" w:cs="Times New Roman"/>
          <w:i/>
        </w:rPr>
        <w:t xml:space="preserve">, </w:t>
      </w:r>
      <w:r w:rsidR="00FA6C56" w:rsidRPr="007348CA">
        <w:rPr>
          <w:rFonts w:ascii="Times New Roman" w:hAnsi="Times New Roman" w:cs="Times New Roman"/>
          <w:i/>
        </w:rPr>
        <w:t>çevre mültecileri</w:t>
      </w:r>
      <w:r w:rsidR="00FA6C56" w:rsidRPr="007348CA">
        <w:rPr>
          <w:rFonts w:ascii="Times New Roman" w:hAnsi="Times New Roman" w:cs="Times New Roman"/>
        </w:rPr>
        <w:t xml:space="preserve"> olarak adlandırılmaktadırlar</w:t>
      </w:r>
      <w:r w:rsidR="00BF3141" w:rsidRPr="007348CA">
        <w:rPr>
          <w:rFonts w:ascii="Times New Roman" w:hAnsi="Times New Roman" w:cs="Times New Roman"/>
        </w:rPr>
        <w:t xml:space="preserve">. </w:t>
      </w:r>
      <w:r w:rsidR="00FA6C56" w:rsidRPr="007348CA">
        <w:rPr>
          <w:rFonts w:ascii="Times New Roman" w:hAnsi="Times New Roman" w:cs="Times New Roman"/>
        </w:rPr>
        <w:t>Ancak bu kişiler 1951 Cenevre Sözleşmesi kapsamında mülteci olarak kabul edilmemekte</w:t>
      </w:r>
      <w:r w:rsidR="00120D20">
        <w:rPr>
          <w:rFonts w:ascii="Times New Roman" w:hAnsi="Times New Roman" w:cs="Times New Roman"/>
        </w:rPr>
        <w:t>dir</w:t>
      </w:r>
      <w:r w:rsidR="00BD75A3">
        <w:rPr>
          <w:rFonts w:ascii="Times New Roman" w:hAnsi="Times New Roman" w:cs="Times New Roman"/>
        </w:rPr>
        <w:t>. A</w:t>
      </w:r>
      <w:r w:rsidR="00FA6C56" w:rsidRPr="007348CA">
        <w:rPr>
          <w:rFonts w:ascii="Times New Roman" w:hAnsi="Times New Roman" w:cs="Times New Roman"/>
        </w:rPr>
        <w:t>yrıca uluslararası hukukta</w:t>
      </w:r>
      <w:r w:rsidR="00F30058">
        <w:rPr>
          <w:rFonts w:ascii="Times New Roman" w:hAnsi="Times New Roman" w:cs="Times New Roman"/>
        </w:rPr>
        <w:t xml:space="preserve"> </w:t>
      </w:r>
      <w:r w:rsidR="00FA6C56" w:rsidRPr="007348CA">
        <w:rPr>
          <w:rFonts w:ascii="Times New Roman" w:hAnsi="Times New Roman" w:cs="Times New Roman"/>
        </w:rPr>
        <w:t>da bu kişilerin statüsü</w:t>
      </w:r>
      <w:r w:rsidR="00D01E3F" w:rsidRPr="007348CA">
        <w:rPr>
          <w:rFonts w:ascii="Times New Roman" w:hAnsi="Times New Roman" w:cs="Times New Roman"/>
        </w:rPr>
        <w:t xml:space="preserve">, </w:t>
      </w:r>
      <w:r w:rsidR="00FA6C56" w:rsidRPr="007348CA">
        <w:rPr>
          <w:rFonts w:ascii="Times New Roman" w:hAnsi="Times New Roman" w:cs="Times New Roman"/>
        </w:rPr>
        <w:t xml:space="preserve">korunması </w:t>
      </w:r>
      <w:r w:rsidRPr="007348CA">
        <w:rPr>
          <w:rFonts w:ascii="Times New Roman" w:hAnsi="Times New Roman" w:cs="Times New Roman"/>
        </w:rPr>
        <w:t>ve yerleştirilmesi</w:t>
      </w:r>
      <w:r w:rsidR="00FA6C56" w:rsidRPr="007348CA">
        <w:rPr>
          <w:rFonts w:ascii="Times New Roman" w:hAnsi="Times New Roman" w:cs="Times New Roman"/>
        </w:rPr>
        <w:t xml:space="preserve"> konusunda </w:t>
      </w:r>
      <w:r w:rsidRPr="007348CA">
        <w:rPr>
          <w:rFonts w:ascii="Times New Roman" w:hAnsi="Times New Roman" w:cs="Times New Roman"/>
        </w:rPr>
        <w:t>düzenleme mevcut değildir</w:t>
      </w:r>
      <w:r w:rsidR="00D01E3F" w:rsidRPr="007348CA">
        <w:rPr>
          <w:rFonts w:ascii="Times New Roman" w:hAnsi="Times New Roman" w:cs="Times New Roman"/>
        </w:rPr>
        <w:t xml:space="preserve"> (</w:t>
      </w:r>
      <w:r w:rsidR="00FA6C56" w:rsidRPr="007348CA">
        <w:rPr>
          <w:rFonts w:ascii="Times New Roman" w:hAnsi="Times New Roman" w:cs="Times New Roman"/>
        </w:rPr>
        <w:t>Ekşi</w:t>
      </w:r>
      <w:r w:rsidR="00D01E3F" w:rsidRPr="007348CA">
        <w:rPr>
          <w:rFonts w:ascii="Times New Roman" w:hAnsi="Times New Roman" w:cs="Times New Roman"/>
        </w:rPr>
        <w:t xml:space="preserve">, </w:t>
      </w:r>
      <w:r w:rsidR="00FA6C56" w:rsidRPr="007348CA">
        <w:rPr>
          <w:rFonts w:ascii="Times New Roman" w:hAnsi="Times New Roman" w:cs="Times New Roman"/>
        </w:rPr>
        <w:t>2014</w:t>
      </w:r>
      <w:r w:rsidR="009E5755" w:rsidRPr="007348CA">
        <w:rPr>
          <w:rFonts w:ascii="Times New Roman" w:hAnsi="Times New Roman" w:cs="Times New Roman"/>
        </w:rPr>
        <w:t>a</w:t>
      </w:r>
      <w:r w:rsidR="00C836E0" w:rsidRPr="007348CA">
        <w:rPr>
          <w:rFonts w:ascii="Times New Roman" w:hAnsi="Times New Roman" w:cs="Times New Roman"/>
        </w:rPr>
        <w:t xml:space="preserve">: </w:t>
      </w:r>
      <w:r w:rsidR="00FA6C56" w:rsidRPr="007348CA">
        <w:rPr>
          <w:rFonts w:ascii="Times New Roman" w:hAnsi="Times New Roman" w:cs="Times New Roman"/>
        </w:rPr>
        <w:t>170-172)</w:t>
      </w:r>
      <w:r w:rsidR="00BF3141" w:rsidRPr="007348CA">
        <w:rPr>
          <w:rFonts w:ascii="Times New Roman" w:hAnsi="Times New Roman" w:cs="Times New Roman"/>
        </w:rPr>
        <w:t xml:space="preserve">. </w:t>
      </w:r>
    </w:p>
    <w:p w:rsidR="00FA6C56" w:rsidRPr="007348CA" w:rsidRDefault="00EA4173" w:rsidP="00BE3C92">
      <w:pPr>
        <w:spacing w:before="240" w:after="240" w:line="320" w:lineRule="atLeast"/>
        <w:jc w:val="both"/>
        <w:rPr>
          <w:rFonts w:ascii="Times New Roman" w:hAnsi="Times New Roman" w:cs="Times New Roman"/>
          <w:b/>
          <w:spacing w:val="-2"/>
          <w:lang w:val="en-G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FA6C56" w:rsidRPr="007348CA">
        <w:rPr>
          <w:rFonts w:ascii="Times New Roman" w:hAnsi="Times New Roman" w:cs="Times New Roman"/>
          <w:b/>
          <w:spacing w:val="-2"/>
          <w:lang w:val="en-GB"/>
        </w:rPr>
        <w:t xml:space="preserve">Uluslararası </w:t>
      </w:r>
      <w:r w:rsidR="007B3430" w:rsidRPr="007348CA">
        <w:rPr>
          <w:rFonts w:ascii="Times New Roman" w:hAnsi="Times New Roman" w:cs="Times New Roman"/>
          <w:b/>
          <w:spacing w:val="-2"/>
          <w:lang w:val="en-GB"/>
        </w:rPr>
        <w:t>korumaya ihtiyacı olmayanlar</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İlgili sözleşmenin 1</w:t>
      </w:r>
      <w:r w:rsidR="00D01E3F" w:rsidRPr="007348CA">
        <w:rPr>
          <w:rFonts w:ascii="Times New Roman" w:hAnsi="Times New Roman" w:cs="Times New Roman"/>
        </w:rPr>
        <w:t xml:space="preserve"> (</w:t>
      </w:r>
      <w:r w:rsidRPr="007348CA">
        <w:rPr>
          <w:rFonts w:ascii="Times New Roman" w:hAnsi="Times New Roman" w:cs="Times New Roman"/>
        </w:rPr>
        <w:t>D)</w:t>
      </w:r>
      <w:r w:rsidR="00BF3141" w:rsidRPr="007348CA">
        <w:rPr>
          <w:rFonts w:ascii="Times New Roman" w:hAnsi="Times New Roman" w:cs="Times New Roman"/>
        </w:rPr>
        <w:t>.</w:t>
      </w:r>
      <w:r w:rsidRPr="007348CA">
        <w:rPr>
          <w:rFonts w:ascii="Times New Roman" w:hAnsi="Times New Roman" w:cs="Times New Roman"/>
        </w:rPr>
        <w:t xml:space="preserve"> maddesine göre</w:t>
      </w:r>
      <w:r w:rsidR="00D01E3F" w:rsidRPr="007348CA">
        <w:rPr>
          <w:rFonts w:ascii="Times New Roman" w:hAnsi="Times New Roman" w:cs="Times New Roman"/>
        </w:rPr>
        <w:t xml:space="preserve">, </w:t>
      </w:r>
      <w:r w:rsidR="00254045" w:rsidRPr="007348CA">
        <w:rPr>
          <w:rFonts w:ascii="Times New Roman" w:hAnsi="Times New Roman" w:cs="Times New Roman"/>
        </w:rPr>
        <w:t xml:space="preserve">BMMYK dışında </w:t>
      </w:r>
      <w:r w:rsidRPr="007348CA">
        <w:rPr>
          <w:rFonts w:ascii="Times New Roman" w:hAnsi="Times New Roman" w:cs="Times New Roman"/>
        </w:rPr>
        <w:t>BM’nin başka bir</w:t>
      </w:r>
      <w:r w:rsidR="00254045" w:rsidRPr="007348CA">
        <w:rPr>
          <w:rFonts w:ascii="Times New Roman" w:hAnsi="Times New Roman" w:cs="Times New Roman"/>
        </w:rPr>
        <w:t xml:space="preserve"> organınca korunan kişiler ile </w:t>
      </w:r>
      <w:r w:rsidRPr="007348CA">
        <w:rPr>
          <w:rFonts w:ascii="Times New Roman" w:hAnsi="Times New Roman" w:cs="Times New Roman"/>
        </w:rPr>
        <w:t>1</w:t>
      </w:r>
      <w:r w:rsidR="00D01E3F" w:rsidRPr="007348CA">
        <w:rPr>
          <w:rFonts w:ascii="Times New Roman" w:hAnsi="Times New Roman" w:cs="Times New Roman"/>
        </w:rPr>
        <w:t xml:space="preserve"> (</w:t>
      </w:r>
      <w:r w:rsidRPr="007348CA">
        <w:rPr>
          <w:rFonts w:ascii="Times New Roman" w:hAnsi="Times New Roman" w:cs="Times New Roman"/>
        </w:rPr>
        <w:t>E)</w:t>
      </w:r>
      <w:r w:rsidR="00BF3141" w:rsidRPr="007348CA">
        <w:rPr>
          <w:rFonts w:ascii="Times New Roman" w:hAnsi="Times New Roman" w:cs="Times New Roman"/>
        </w:rPr>
        <w:t xml:space="preserve">. </w:t>
      </w:r>
      <w:r w:rsidRPr="007348CA">
        <w:rPr>
          <w:rFonts w:ascii="Times New Roman" w:hAnsi="Times New Roman" w:cs="Times New Roman"/>
        </w:rPr>
        <w:t xml:space="preserve">maddesinde ifade </w:t>
      </w:r>
      <w:r w:rsidR="008721D9" w:rsidRPr="007348CA">
        <w:rPr>
          <w:rFonts w:ascii="Times New Roman" w:hAnsi="Times New Roman" w:cs="Times New Roman"/>
        </w:rPr>
        <w:t>edilen</w:t>
      </w:r>
      <w:r w:rsidR="00CD7C87">
        <w:rPr>
          <w:rFonts w:ascii="Times New Roman" w:hAnsi="Times New Roman" w:cs="Times New Roman"/>
        </w:rPr>
        <w:t>,</w:t>
      </w:r>
      <w:r w:rsidR="008721D9" w:rsidRPr="007348CA">
        <w:rPr>
          <w:rFonts w:ascii="Times New Roman" w:hAnsi="Times New Roman" w:cs="Times New Roman"/>
        </w:rPr>
        <w:t xml:space="preserve"> ikamet</w:t>
      </w:r>
      <w:r w:rsidRPr="007348CA">
        <w:rPr>
          <w:rFonts w:ascii="Times New Roman" w:hAnsi="Times New Roman" w:cs="Times New Roman"/>
        </w:rPr>
        <w:t xml:space="preserve"> ettikleri ülkede</w:t>
      </w:r>
      <w:r w:rsidR="00D01E3F" w:rsidRPr="007348CA">
        <w:rPr>
          <w:rFonts w:ascii="Times New Roman" w:hAnsi="Times New Roman" w:cs="Times New Roman"/>
        </w:rPr>
        <w:t xml:space="preserve"> </w:t>
      </w:r>
      <w:r w:rsidRPr="007348CA">
        <w:rPr>
          <w:rFonts w:ascii="Times New Roman" w:hAnsi="Times New Roman" w:cs="Times New Roman"/>
        </w:rPr>
        <w:t>ilgili ülke vatandaşlarıyla eşit hak ve özgürlüklere sahip olanlar</w:t>
      </w:r>
      <w:r w:rsidR="00CD7C87">
        <w:rPr>
          <w:rFonts w:ascii="Times New Roman" w:hAnsi="Times New Roman" w:cs="Times New Roman"/>
        </w:rPr>
        <w:t>,</w:t>
      </w:r>
      <w:r w:rsidRPr="007348CA">
        <w:rPr>
          <w:rFonts w:ascii="Times New Roman" w:hAnsi="Times New Roman" w:cs="Times New Roman"/>
        </w:rPr>
        <w:t xml:space="preserve"> mülteci olmaya dair şartlara haiz olmalarına karşın uluslararası korumaya ihtiyaçları olmadığı değerlendirilerek mülteci statüsü dışında tutulmuşlardır</w:t>
      </w:r>
      <w:r w:rsidR="00D01E3F" w:rsidRPr="007348CA">
        <w:rPr>
          <w:rFonts w:ascii="Times New Roman" w:hAnsi="Times New Roman" w:cs="Times New Roman"/>
        </w:rPr>
        <w:t xml:space="preserve"> (</w:t>
      </w:r>
      <w:r w:rsidRPr="007348CA">
        <w:rPr>
          <w:rFonts w:ascii="Times New Roman" w:hAnsi="Times New Roman" w:cs="Times New Roman"/>
        </w:rPr>
        <w:t>Özkan</w:t>
      </w:r>
      <w:r w:rsidR="00D01E3F" w:rsidRPr="007348CA">
        <w:rPr>
          <w:rFonts w:ascii="Times New Roman" w:hAnsi="Times New Roman" w:cs="Times New Roman"/>
        </w:rPr>
        <w:t xml:space="preserve">, </w:t>
      </w:r>
      <w:r w:rsidRPr="007348CA">
        <w:rPr>
          <w:rFonts w:ascii="Times New Roman" w:hAnsi="Times New Roman" w:cs="Times New Roman"/>
        </w:rPr>
        <w:t>2013</w:t>
      </w:r>
      <w:r w:rsidR="00C836E0" w:rsidRPr="007348CA">
        <w:rPr>
          <w:rFonts w:ascii="Times New Roman" w:hAnsi="Times New Roman" w:cs="Times New Roman"/>
        </w:rPr>
        <w:t xml:space="preserve">: </w:t>
      </w:r>
      <w:r w:rsidRPr="007348CA">
        <w:rPr>
          <w:rFonts w:ascii="Times New Roman" w:hAnsi="Times New Roman" w:cs="Times New Roman"/>
        </w:rPr>
        <w:t>107)</w:t>
      </w:r>
      <w:r w:rsidR="00BF3141" w:rsidRPr="007348CA">
        <w:rPr>
          <w:rFonts w:ascii="Times New Roman" w:hAnsi="Times New Roman" w:cs="Times New Roman"/>
        </w:rPr>
        <w:t xml:space="preserve">. </w:t>
      </w:r>
    </w:p>
    <w:p w:rsidR="00FA6C56"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FA6C56" w:rsidRPr="007348CA">
        <w:rPr>
          <w:rFonts w:ascii="Times New Roman" w:hAnsi="Times New Roman" w:cs="Times New Roman"/>
          <w:b/>
        </w:rPr>
        <w:t xml:space="preserve">Uluslararası </w:t>
      </w:r>
      <w:r w:rsidR="007B3430" w:rsidRPr="007348CA">
        <w:rPr>
          <w:rFonts w:ascii="Times New Roman" w:hAnsi="Times New Roman" w:cs="Times New Roman"/>
          <w:b/>
        </w:rPr>
        <w:t>korumaya layık olmayanlar</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3979A8" w:rsidRPr="007348CA">
        <w:rPr>
          <w:rFonts w:ascii="Times New Roman" w:hAnsi="Times New Roman" w:cs="Times New Roman"/>
        </w:rPr>
        <w:t>'</w:t>
      </w:r>
      <w:r w:rsidRPr="007348CA">
        <w:rPr>
          <w:rFonts w:ascii="Times New Roman" w:hAnsi="Times New Roman" w:cs="Times New Roman"/>
        </w:rPr>
        <w:t>nin 1</w:t>
      </w:r>
      <w:r w:rsidR="00D01E3F" w:rsidRPr="007348CA">
        <w:rPr>
          <w:rFonts w:ascii="Times New Roman" w:hAnsi="Times New Roman" w:cs="Times New Roman"/>
        </w:rPr>
        <w:t>(</w:t>
      </w:r>
      <w:r w:rsidRPr="007348CA">
        <w:rPr>
          <w:rFonts w:ascii="Times New Roman" w:hAnsi="Times New Roman" w:cs="Times New Roman"/>
        </w:rPr>
        <w:t>F)</w:t>
      </w:r>
      <w:r w:rsidR="00BF3141" w:rsidRPr="007348CA">
        <w:rPr>
          <w:rFonts w:ascii="Times New Roman" w:hAnsi="Times New Roman" w:cs="Times New Roman"/>
        </w:rPr>
        <w:t>.</w:t>
      </w:r>
      <w:r w:rsidR="00CD7C87">
        <w:rPr>
          <w:rFonts w:ascii="Times New Roman" w:hAnsi="Times New Roman" w:cs="Times New Roman"/>
        </w:rPr>
        <w:t xml:space="preserve"> </w:t>
      </w:r>
      <w:r w:rsidRPr="007348CA">
        <w:rPr>
          <w:rFonts w:ascii="Times New Roman" w:hAnsi="Times New Roman" w:cs="Times New Roman"/>
        </w:rPr>
        <w:t>maddesinde</w:t>
      </w:r>
      <w:r w:rsidR="00EF5E38" w:rsidRPr="007348CA">
        <w:rPr>
          <w:rFonts w:ascii="Times New Roman" w:hAnsi="Times New Roman" w:cs="Times New Roman"/>
        </w:rPr>
        <w:t>,</w:t>
      </w:r>
      <w:r w:rsidRPr="007348CA">
        <w:rPr>
          <w:rFonts w:ascii="Times New Roman" w:hAnsi="Times New Roman" w:cs="Times New Roman"/>
        </w:rPr>
        <w:t xml:space="preserve"> mülteci olmalarına </w:t>
      </w:r>
      <w:r w:rsidR="008721D9" w:rsidRPr="007348CA">
        <w:rPr>
          <w:rFonts w:ascii="Times New Roman" w:hAnsi="Times New Roman" w:cs="Times New Roman"/>
        </w:rPr>
        <w:t>rağmen</w:t>
      </w:r>
      <w:r w:rsidR="00D01E3F" w:rsidRPr="007348CA">
        <w:rPr>
          <w:rFonts w:ascii="Times New Roman" w:hAnsi="Times New Roman" w:cs="Times New Roman"/>
        </w:rPr>
        <w:t xml:space="preserve"> </w:t>
      </w:r>
      <w:r w:rsidR="008721D9" w:rsidRPr="007348CA">
        <w:rPr>
          <w:rFonts w:ascii="Times New Roman" w:hAnsi="Times New Roman" w:cs="Times New Roman"/>
        </w:rPr>
        <w:t>işledikleri</w:t>
      </w:r>
      <w:r w:rsidRPr="007348CA">
        <w:rPr>
          <w:rFonts w:ascii="Times New Roman" w:hAnsi="Times New Roman" w:cs="Times New Roman"/>
        </w:rPr>
        <w:t xml:space="preserve"> ağır suçlar sebebi ile mülteci statüsü tanınıp uluslararası koruma sağlanması istenmeyenler düzenlenmiştir</w:t>
      </w:r>
      <w:r w:rsidR="00D01E3F" w:rsidRPr="007348CA">
        <w:rPr>
          <w:rFonts w:ascii="Times New Roman" w:hAnsi="Times New Roman" w:cs="Times New Roman"/>
        </w:rPr>
        <w:t xml:space="preserve"> (</w:t>
      </w:r>
      <w:r w:rsidRPr="007348CA">
        <w:rPr>
          <w:rFonts w:ascii="Times New Roman" w:hAnsi="Times New Roman" w:cs="Times New Roman"/>
        </w:rPr>
        <w:t>Odman</w:t>
      </w:r>
      <w:r w:rsidR="00D01E3F" w:rsidRPr="007348CA">
        <w:rPr>
          <w:rFonts w:ascii="Times New Roman" w:hAnsi="Times New Roman" w:cs="Times New Roman"/>
        </w:rPr>
        <w:t>,</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129-144;</w:t>
      </w:r>
      <w:r w:rsidR="003979A8" w:rsidRPr="007348CA">
        <w:rPr>
          <w:rFonts w:ascii="Times New Roman" w:hAnsi="Times New Roman" w:cs="Times New Roman"/>
        </w:rPr>
        <w:t xml:space="preserve"> Lauterpacht ve Bethlehem,2003:</w:t>
      </w:r>
      <w:r w:rsidR="003979A8" w:rsidRPr="007348CA">
        <w:rPr>
          <w:rFonts w:ascii="Times New Roman" w:eastAsia="Times New Roman" w:hAnsi="Times New Roman" w:cs="Times New Roman"/>
          <w:iCs/>
        </w:rPr>
        <w:t>130</w:t>
      </w:r>
      <w:r w:rsidR="003979A8" w:rsidRPr="007348CA">
        <w:rPr>
          <w:rFonts w:ascii="Times New Roman" w:hAnsi="Times New Roman" w:cs="Times New Roman"/>
        </w:rPr>
        <w:t xml:space="preserve">; </w:t>
      </w:r>
      <w:r w:rsidR="000F3607" w:rsidRPr="007348CA">
        <w:rPr>
          <w:rFonts w:ascii="Times New Roman" w:hAnsi="Times New Roman" w:cs="Times New Roman"/>
        </w:rPr>
        <w:t xml:space="preserve"> </w:t>
      </w:r>
      <w:r w:rsidRPr="007348CA">
        <w:rPr>
          <w:rFonts w:ascii="Times New Roman" w:hAnsi="Times New Roman" w:cs="Times New Roman"/>
        </w:rPr>
        <w:t>Goodwin-Gill</w:t>
      </w:r>
      <w:r w:rsidR="00340721" w:rsidRPr="007348CA">
        <w:rPr>
          <w:rFonts w:ascii="Times New Roman" w:hAnsi="Times New Roman" w:cs="Times New Roman"/>
        </w:rPr>
        <w:t xml:space="preserve"> </w:t>
      </w:r>
      <w:r w:rsidR="009E4246" w:rsidRPr="007348CA">
        <w:rPr>
          <w:rFonts w:ascii="Times New Roman" w:hAnsi="Times New Roman" w:cs="Times New Roman"/>
        </w:rPr>
        <w:t>ve</w:t>
      </w:r>
      <w:r w:rsidR="00340721" w:rsidRPr="007348CA">
        <w:rPr>
          <w:rFonts w:ascii="Times New Roman" w:hAnsi="Times New Roman" w:cs="Times New Roman"/>
        </w:rPr>
        <w:t xml:space="preserve"> </w:t>
      </w:r>
      <w:r w:rsidRPr="007348CA">
        <w:rPr>
          <w:rFonts w:ascii="Times New Roman" w:hAnsi="Times New Roman" w:cs="Times New Roman"/>
        </w:rPr>
        <w:t>Mc 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162-197)</w:t>
      </w:r>
      <w:r w:rsidR="00BF3141" w:rsidRPr="007348CA">
        <w:rPr>
          <w:rFonts w:ascii="Times New Roman" w:hAnsi="Times New Roman" w:cs="Times New Roman"/>
        </w:rPr>
        <w:t xml:space="preserve">. </w:t>
      </w:r>
      <w:r w:rsidRPr="007348CA">
        <w:rPr>
          <w:rFonts w:ascii="Times New Roman" w:hAnsi="Times New Roman" w:cs="Times New Roman"/>
        </w:rPr>
        <w:t>Bu sözleşme hükümlerin uygulanmayacağı kişiler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w:t>
      </w:r>
      <w:r w:rsidR="00D01E3F" w:rsidRPr="007348CA">
        <w:rPr>
          <w:rFonts w:ascii="Times New Roman" w:hAnsi="Times New Roman" w:cs="Times New Roman"/>
        </w:rPr>
        <w:t xml:space="preserve"> (</w:t>
      </w:r>
      <w:r w:rsidRPr="007348CA">
        <w:rPr>
          <w:rFonts w:ascii="Times New Roman" w:hAnsi="Times New Roman" w:cs="Times New Roman"/>
        </w:rPr>
        <w:t>F</w:t>
      </w:r>
      <w:r w:rsidR="008721D9" w:rsidRPr="007348CA">
        <w:rPr>
          <w:rFonts w:ascii="Times New Roman" w:hAnsi="Times New Roman" w:cs="Times New Roman"/>
        </w:rPr>
        <w:t>)) sıralanmıştır</w:t>
      </w:r>
      <w:r w:rsidR="00BF3141" w:rsidRPr="007348CA">
        <w:rPr>
          <w:rFonts w:ascii="Times New Roman" w:hAnsi="Times New Roman" w:cs="Times New Roman"/>
        </w:rPr>
        <w:t xml:space="preserve">. </w:t>
      </w:r>
      <w:r w:rsidRPr="007348CA">
        <w:rPr>
          <w:rFonts w:ascii="Times New Roman" w:hAnsi="Times New Roman" w:cs="Times New Roman"/>
        </w:rPr>
        <w:t>Buna göre</w:t>
      </w:r>
      <w:r w:rsidR="00C836E0"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i/>
        </w:rPr>
      </w:pPr>
      <w:r w:rsidRPr="007348CA">
        <w:rPr>
          <w:rFonts w:ascii="Times New Roman" w:hAnsi="Times New Roman" w:cs="Times New Roman"/>
        </w:rPr>
        <w:t xml:space="preserve"> </w:t>
      </w:r>
      <w:r w:rsidR="008B3291" w:rsidRPr="007348CA">
        <w:rPr>
          <w:rFonts w:ascii="Times New Roman" w:hAnsi="Times New Roman" w:cs="Times New Roman"/>
        </w:rPr>
        <w:t>“</w:t>
      </w:r>
      <w:r w:rsidR="00D01E3F" w:rsidRPr="007348CA">
        <w:rPr>
          <w:rFonts w:ascii="Times New Roman" w:hAnsi="Times New Roman" w:cs="Times New Roman"/>
          <w:i/>
        </w:rPr>
        <w:t xml:space="preserve"> (</w:t>
      </w:r>
      <w:r w:rsidR="00674D72" w:rsidRPr="007348CA">
        <w:rPr>
          <w:rFonts w:ascii="Times New Roman" w:hAnsi="Times New Roman" w:cs="Times New Roman"/>
          <w:i/>
        </w:rPr>
        <w:t xml:space="preserve">a) </w:t>
      </w:r>
      <w:r w:rsidR="00835E94" w:rsidRPr="007348CA">
        <w:rPr>
          <w:rFonts w:ascii="Times New Roman" w:hAnsi="Times New Roman" w:cs="Times New Roman"/>
          <w:i/>
        </w:rPr>
        <w:t>Barışa karşı</w:t>
      </w:r>
      <w:r w:rsidRPr="007348CA">
        <w:rPr>
          <w:rFonts w:ascii="Times New Roman" w:hAnsi="Times New Roman" w:cs="Times New Roman"/>
          <w:i/>
        </w:rPr>
        <w:t xml:space="preserve"> suç</w:t>
      </w:r>
      <w:r w:rsidR="00D01E3F" w:rsidRPr="007348CA">
        <w:rPr>
          <w:rFonts w:ascii="Times New Roman" w:hAnsi="Times New Roman" w:cs="Times New Roman"/>
          <w:i/>
        </w:rPr>
        <w:t xml:space="preserve">, </w:t>
      </w:r>
      <w:r w:rsidRPr="007348CA">
        <w:rPr>
          <w:rFonts w:ascii="Times New Roman" w:hAnsi="Times New Roman" w:cs="Times New Roman"/>
          <w:i/>
        </w:rPr>
        <w:t>savaş suçu veya insanlığa karşı suç gibi suçlar için hükümler koyan uluslararası belgelerde tanımlanan bir suç işlediğine</w:t>
      </w:r>
      <w:r w:rsidR="00D01E3F" w:rsidRPr="007348CA">
        <w:rPr>
          <w:rFonts w:ascii="Times New Roman" w:hAnsi="Times New Roman" w:cs="Times New Roman"/>
          <w:i/>
        </w:rPr>
        <w:t xml:space="preserve">, </w:t>
      </w:r>
    </w:p>
    <w:p w:rsidR="00FA6C56" w:rsidRPr="007348CA" w:rsidRDefault="00D01E3F" w:rsidP="00BE3C92">
      <w:pPr>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 xml:space="preserve"> (</w:t>
      </w:r>
      <w:r w:rsidR="00FA6C56" w:rsidRPr="007348CA">
        <w:rPr>
          <w:rFonts w:ascii="Times New Roman" w:hAnsi="Times New Roman" w:cs="Times New Roman"/>
          <w:i/>
        </w:rPr>
        <w:t>b) Mülteci sıfatıyla kabul edildiği ülkeye sığınmadan önce</w:t>
      </w:r>
      <w:r w:rsidRPr="007348CA">
        <w:rPr>
          <w:rFonts w:ascii="Times New Roman" w:hAnsi="Times New Roman" w:cs="Times New Roman"/>
          <w:i/>
        </w:rPr>
        <w:t xml:space="preserve">, </w:t>
      </w:r>
      <w:r w:rsidR="00FA6C56" w:rsidRPr="007348CA">
        <w:rPr>
          <w:rFonts w:ascii="Times New Roman" w:hAnsi="Times New Roman" w:cs="Times New Roman"/>
          <w:i/>
        </w:rPr>
        <w:t>sığındığı ülkenin dışında ağır bir siyasi olmayan suç işlediğine</w:t>
      </w:r>
      <w:r w:rsidRPr="007348CA">
        <w:rPr>
          <w:rFonts w:ascii="Times New Roman" w:hAnsi="Times New Roman" w:cs="Times New Roman"/>
          <w:i/>
        </w:rPr>
        <w:t xml:space="preserve">, </w:t>
      </w:r>
    </w:p>
    <w:p w:rsidR="00FA6C56" w:rsidRPr="007348CA" w:rsidRDefault="00D01E3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lastRenderedPageBreak/>
        <w:t xml:space="preserve"> (</w:t>
      </w:r>
      <w:r w:rsidR="00FA6C56" w:rsidRPr="007348CA">
        <w:rPr>
          <w:rFonts w:ascii="Times New Roman" w:hAnsi="Times New Roman" w:cs="Times New Roman"/>
          <w:i/>
        </w:rPr>
        <w:t xml:space="preserve">c) Birleşmiş Milletler'in amaç ve ilkelerine aykırı fiillerden suçlu </w:t>
      </w:r>
      <w:r w:rsidR="0039574A">
        <w:rPr>
          <w:rFonts w:ascii="Times New Roman" w:hAnsi="Times New Roman" w:cs="Times New Roman"/>
          <w:i/>
        </w:rPr>
        <w:t>olduğuna</w:t>
      </w:r>
      <w:r w:rsidR="008721D9" w:rsidRPr="007348CA">
        <w:rPr>
          <w:rFonts w:ascii="Times New Roman" w:hAnsi="Times New Roman" w:cs="Times New Roman"/>
          <w:i/>
        </w:rPr>
        <w:t xml:space="preserve"> dair</w:t>
      </w:r>
      <w:r w:rsidR="00FA6C56" w:rsidRPr="007348CA">
        <w:rPr>
          <w:rFonts w:ascii="Times New Roman" w:hAnsi="Times New Roman" w:cs="Times New Roman"/>
          <w:i/>
        </w:rPr>
        <w:t xml:space="preserve"> hakkında ciddi kanaat mevcut olanlar’</w:t>
      </w:r>
      <w:r w:rsidR="00FA6C56" w:rsidRPr="007348CA">
        <w:rPr>
          <w:rFonts w:ascii="Times New Roman" w:hAnsi="Times New Roman" w:cs="Times New Roman"/>
        </w:rPr>
        <w:t>’</w:t>
      </w:r>
      <w:r w:rsidR="00CD7C87">
        <w:rPr>
          <w:rFonts w:ascii="Times New Roman" w:hAnsi="Times New Roman" w:cs="Times New Roman"/>
        </w:rPr>
        <w:t>,</w:t>
      </w:r>
      <w:r w:rsidR="00FA6C56" w:rsidRPr="007348CA">
        <w:rPr>
          <w:rFonts w:ascii="Times New Roman" w:hAnsi="Times New Roman" w:cs="Times New Roman"/>
        </w:rPr>
        <w:t xml:space="preserve"> mülteci statüsü </w:t>
      </w:r>
      <w:r w:rsidR="008721D9" w:rsidRPr="007348CA">
        <w:rPr>
          <w:rFonts w:ascii="Times New Roman" w:hAnsi="Times New Roman" w:cs="Times New Roman"/>
        </w:rPr>
        <w:t>verilmeyerek</w:t>
      </w:r>
      <w:r w:rsidRPr="007348CA">
        <w:rPr>
          <w:rFonts w:ascii="Times New Roman" w:hAnsi="Times New Roman" w:cs="Times New Roman"/>
        </w:rPr>
        <w:t xml:space="preserve"> </w:t>
      </w:r>
      <w:r w:rsidR="00FA6C56" w:rsidRPr="007348CA">
        <w:rPr>
          <w:rFonts w:ascii="Times New Roman" w:hAnsi="Times New Roman" w:cs="Times New Roman"/>
        </w:rPr>
        <w:t>uluslararası korumanın dışında bırakılmışlardır</w:t>
      </w:r>
      <w:r w:rsidR="00BF3141" w:rsidRPr="007348CA">
        <w:rPr>
          <w:rFonts w:ascii="Times New Roman" w:hAnsi="Times New Roman" w:cs="Times New Roman"/>
        </w:rPr>
        <w:t xml:space="preserve">. </w:t>
      </w:r>
    </w:p>
    <w:p w:rsidR="00FA6C56" w:rsidRPr="007348CA" w:rsidRDefault="00691038"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3</w:t>
      </w:r>
      <w:r w:rsidR="00BF3141" w:rsidRPr="007348CA">
        <w:rPr>
          <w:rFonts w:ascii="Times New Roman" w:hAnsi="Times New Roman" w:cs="Times New Roman"/>
          <w:b/>
        </w:rPr>
        <w:t xml:space="preserve">. </w:t>
      </w:r>
      <w:r w:rsidR="007B3430" w:rsidRPr="007348CA">
        <w:rPr>
          <w:rFonts w:ascii="Times New Roman" w:hAnsi="Times New Roman" w:cs="Times New Roman"/>
          <w:b/>
        </w:rPr>
        <w:t>Mülteci statüsünün sona ermesi</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statüsünü sona erdiren haller 1951 Sözleşmesi</w:t>
      </w:r>
      <w:r w:rsidR="00F30058">
        <w:rPr>
          <w:rFonts w:ascii="Times New Roman" w:hAnsi="Times New Roman" w:cs="Times New Roman"/>
        </w:rPr>
        <w:t>'</w:t>
      </w:r>
      <w:r w:rsidRPr="007348CA">
        <w:rPr>
          <w:rFonts w:ascii="Times New Roman" w:hAnsi="Times New Roman" w:cs="Times New Roman"/>
        </w:rPr>
        <w:t>nin 1</w:t>
      </w:r>
      <w:r w:rsidR="00D01E3F" w:rsidRPr="007348CA">
        <w:rPr>
          <w:rFonts w:ascii="Times New Roman" w:hAnsi="Times New Roman" w:cs="Times New Roman"/>
        </w:rPr>
        <w:t>(</w:t>
      </w:r>
      <w:r w:rsidRPr="007348CA">
        <w:rPr>
          <w:rFonts w:ascii="Times New Roman" w:hAnsi="Times New Roman" w:cs="Times New Roman"/>
        </w:rPr>
        <w:t>C)</w:t>
      </w:r>
      <w:r w:rsidR="00BF3141" w:rsidRPr="007348CA">
        <w:rPr>
          <w:rFonts w:ascii="Times New Roman" w:hAnsi="Times New Roman" w:cs="Times New Roman"/>
        </w:rPr>
        <w:t xml:space="preserve">. </w:t>
      </w:r>
      <w:r w:rsidRPr="007348CA">
        <w:rPr>
          <w:rFonts w:ascii="Times New Roman" w:hAnsi="Times New Roman" w:cs="Times New Roman"/>
        </w:rPr>
        <w:t xml:space="preserve">maddesinde </w:t>
      </w:r>
      <w:r w:rsidR="008721D9" w:rsidRPr="007348CA">
        <w:rPr>
          <w:rFonts w:ascii="Times New Roman" w:hAnsi="Times New Roman" w:cs="Times New Roman"/>
        </w:rPr>
        <w:t>düzenlenmiştir</w:t>
      </w:r>
      <w:r w:rsidR="00BF3141" w:rsidRPr="007348CA">
        <w:rPr>
          <w:rFonts w:ascii="Times New Roman" w:hAnsi="Times New Roman" w:cs="Times New Roman"/>
        </w:rPr>
        <w:t>.</w:t>
      </w:r>
      <w:r w:rsidR="008721D9" w:rsidRPr="007348CA">
        <w:rPr>
          <w:rFonts w:ascii="Times New Roman" w:hAnsi="Times New Roman" w:cs="Times New Roman"/>
        </w:rPr>
        <w:t xml:space="preserve"> Bu</w:t>
      </w:r>
      <w:r w:rsidRPr="007348CA">
        <w:rPr>
          <w:rFonts w:ascii="Times New Roman" w:hAnsi="Times New Roman" w:cs="Times New Roman"/>
        </w:rPr>
        <w:t xml:space="preserve"> maddede altı bent halinde sıralan</w:t>
      </w:r>
      <w:r w:rsidR="00F30058">
        <w:rPr>
          <w:rFonts w:ascii="Times New Roman" w:hAnsi="Times New Roman" w:cs="Times New Roman"/>
        </w:rPr>
        <w:t>an</w:t>
      </w:r>
      <w:r w:rsidRPr="007348CA">
        <w:rPr>
          <w:rFonts w:ascii="Times New Roman" w:hAnsi="Times New Roman" w:cs="Times New Roman"/>
        </w:rPr>
        <w:t xml:space="preserve"> şartlardan ilk dördü kişinin iradi eylemlerine bağlıyken</w:t>
      </w:r>
      <w:r w:rsidR="0039574A">
        <w:rPr>
          <w:rFonts w:ascii="Times New Roman" w:hAnsi="Times New Roman" w:cs="Times New Roman"/>
        </w:rPr>
        <w:t>,</w:t>
      </w:r>
      <w:r w:rsidRPr="007348CA">
        <w:rPr>
          <w:rFonts w:ascii="Times New Roman" w:hAnsi="Times New Roman" w:cs="Times New Roman"/>
        </w:rPr>
        <w:t xml:space="preserve"> son iki </w:t>
      </w:r>
      <w:r w:rsidR="0039574A">
        <w:rPr>
          <w:rFonts w:ascii="Times New Roman" w:hAnsi="Times New Roman" w:cs="Times New Roman"/>
        </w:rPr>
        <w:t>bendinde</w:t>
      </w:r>
      <w:r w:rsidR="008721D9" w:rsidRPr="007348CA">
        <w:rPr>
          <w:rFonts w:ascii="Times New Roman" w:hAnsi="Times New Roman" w:cs="Times New Roman"/>
        </w:rPr>
        <w:t xml:space="preserve"> sayılan</w:t>
      </w:r>
      <w:r w:rsidRPr="007348CA">
        <w:rPr>
          <w:rFonts w:ascii="Times New Roman" w:hAnsi="Times New Roman" w:cs="Times New Roman"/>
        </w:rPr>
        <w:t xml:space="preserve"> nedenler mülteci statüsüne sahip kişinin </w:t>
      </w:r>
      <w:r w:rsidR="00E478BA" w:rsidRPr="007348CA">
        <w:rPr>
          <w:rFonts w:ascii="Times New Roman" w:hAnsi="Times New Roman" w:cs="Times New Roman"/>
        </w:rPr>
        <w:t>menşe</w:t>
      </w:r>
      <w:r w:rsidRPr="007348CA">
        <w:rPr>
          <w:rFonts w:ascii="Times New Roman" w:hAnsi="Times New Roman" w:cs="Times New Roman"/>
        </w:rPr>
        <w:t xml:space="preserve"> ülkesindeki gelişmelere bağlıdır</w:t>
      </w:r>
      <w:r w:rsidR="00BF3141" w:rsidRPr="007348CA">
        <w:rPr>
          <w:rFonts w:ascii="Times New Roman" w:hAnsi="Times New Roman" w:cs="Times New Roman"/>
        </w:rPr>
        <w:t xml:space="preserve">. </w:t>
      </w:r>
      <w:r w:rsidR="000F1FA1" w:rsidRPr="007348CA">
        <w:rPr>
          <w:rFonts w:ascii="Times New Roman" w:hAnsi="Times New Roman" w:cs="Times New Roman"/>
        </w:rPr>
        <w:t xml:space="preserve">Bu madde kapsamında mülteci statüsünü sona erdiren </w:t>
      </w:r>
      <w:r w:rsidR="008721D9" w:rsidRPr="007348CA">
        <w:rPr>
          <w:rFonts w:ascii="Times New Roman" w:hAnsi="Times New Roman" w:cs="Times New Roman"/>
        </w:rPr>
        <w:t>nedenler</w:t>
      </w:r>
      <w:r w:rsidR="00D01E3F" w:rsidRPr="007348CA">
        <w:rPr>
          <w:rFonts w:ascii="Times New Roman" w:hAnsi="Times New Roman" w:cs="Times New Roman"/>
        </w:rPr>
        <w:t xml:space="preserve"> </w:t>
      </w:r>
      <w:r w:rsidR="008721D9" w:rsidRPr="007348CA">
        <w:rPr>
          <w:rFonts w:ascii="Times New Roman" w:hAnsi="Times New Roman" w:cs="Times New Roman"/>
        </w:rPr>
        <w:t>tahdidi</w:t>
      </w:r>
      <w:r w:rsidR="000F1FA1" w:rsidRPr="007348CA">
        <w:rPr>
          <w:rFonts w:ascii="Times New Roman" w:hAnsi="Times New Roman" w:cs="Times New Roman"/>
        </w:rPr>
        <w:t xml:space="preserve"> olarak düzenlenerek </w:t>
      </w:r>
      <w:r w:rsidR="008721D9" w:rsidRPr="007348CA">
        <w:rPr>
          <w:rFonts w:ascii="Times New Roman" w:hAnsi="Times New Roman" w:cs="Times New Roman"/>
        </w:rPr>
        <w:t>genişletilmesi engellenmiştir</w:t>
      </w:r>
      <w:r w:rsidR="00BF3141" w:rsidRPr="007348CA">
        <w:rPr>
          <w:rFonts w:ascii="Times New Roman" w:hAnsi="Times New Roman" w:cs="Times New Roman"/>
        </w:rPr>
        <w:t>.</w:t>
      </w:r>
      <w:r w:rsidR="00CD7C87">
        <w:rPr>
          <w:rFonts w:ascii="Times New Roman" w:hAnsi="Times New Roman" w:cs="Times New Roman"/>
        </w:rPr>
        <w:t xml:space="preserve"> </w:t>
      </w:r>
      <w:r w:rsidR="000F1FA1" w:rsidRPr="007348CA">
        <w:rPr>
          <w:rFonts w:ascii="Times New Roman" w:hAnsi="Times New Roman" w:cs="Times New Roman"/>
        </w:rPr>
        <w:t>Dolayısıyla bu hükümlerin dar bir şekilde yorumlanması ve başka sebeplere kıyas yoluyla uygulanmaması esastır</w:t>
      </w:r>
      <w:r w:rsidR="00D01E3F" w:rsidRPr="007348CA">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0F1FA1" w:rsidRPr="007348CA">
        <w:rPr>
          <w:rFonts w:ascii="Times New Roman" w:hAnsi="Times New Roman" w:cs="Times New Roman"/>
        </w:rPr>
        <w:t>114-116)</w:t>
      </w:r>
      <w:r w:rsidR="00BF3141" w:rsidRPr="007348CA">
        <w:rPr>
          <w:rFonts w:ascii="Times New Roman" w:hAnsi="Times New Roman" w:cs="Times New Roman"/>
        </w:rPr>
        <w:t xml:space="preserve">. </w:t>
      </w:r>
    </w:p>
    <w:p w:rsidR="00FA6C56" w:rsidRPr="007348CA"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Sözleşmeye göre</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w:t>
      </w:r>
      <w:r w:rsidR="00D01E3F" w:rsidRPr="007348CA">
        <w:rPr>
          <w:rFonts w:ascii="Times New Roman" w:hAnsi="Times New Roman" w:cs="Times New Roman"/>
        </w:rPr>
        <w:t>(</w:t>
      </w:r>
      <w:r w:rsidRPr="007348CA">
        <w:rPr>
          <w:rFonts w:ascii="Times New Roman" w:hAnsi="Times New Roman" w:cs="Times New Roman"/>
        </w:rPr>
        <w:t>C))</w:t>
      </w:r>
      <w:r w:rsidR="00C836E0" w:rsidRPr="007348CA">
        <w:rPr>
          <w:rFonts w:ascii="Times New Roman" w:hAnsi="Times New Roman" w:cs="Times New Roman"/>
        </w:rPr>
        <w:t>:</w:t>
      </w:r>
      <w:r w:rsidR="00CD7C87">
        <w:rPr>
          <w:rFonts w:ascii="Times New Roman" w:hAnsi="Times New Roman" w:cs="Times New Roman"/>
        </w:rPr>
        <w:t xml:space="preserve"> </w:t>
      </w:r>
      <w:r w:rsidR="000F3607" w:rsidRPr="007348CA">
        <w:rPr>
          <w:rFonts w:ascii="Times New Roman" w:hAnsi="Times New Roman" w:cs="Times New Roman"/>
        </w:rPr>
        <w:t>"</w:t>
      </w:r>
      <w:r w:rsidR="00D01E3F" w:rsidRPr="007348CA">
        <w:rPr>
          <w:rFonts w:ascii="Times New Roman" w:hAnsi="Times New Roman" w:cs="Times New Roman"/>
        </w:rPr>
        <w:t>(</w:t>
      </w:r>
      <w:r w:rsidRPr="007348CA">
        <w:rPr>
          <w:rFonts w:ascii="Times New Roman" w:hAnsi="Times New Roman" w:cs="Times New Roman"/>
        </w:rPr>
        <w:t xml:space="preserve">1) </w:t>
      </w:r>
      <w:r w:rsidRPr="007348CA">
        <w:rPr>
          <w:rFonts w:ascii="Times New Roman" w:hAnsi="Times New Roman" w:cs="Times New Roman"/>
          <w:i/>
        </w:rPr>
        <w:t>Vatandaşı olduğu ülkenin korumasından kendi isteği ile</w:t>
      </w:r>
      <w:r w:rsidR="000F1FA1" w:rsidRPr="007348CA">
        <w:rPr>
          <w:rFonts w:ascii="Times New Roman" w:hAnsi="Times New Roman" w:cs="Times New Roman"/>
          <w:i/>
        </w:rPr>
        <w:t xml:space="preserve"> tekrar </w:t>
      </w:r>
      <w:r w:rsidR="00835E94" w:rsidRPr="007348CA">
        <w:rPr>
          <w:rFonts w:ascii="Times New Roman" w:hAnsi="Times New Roman" w:cs="Times New Roman"/>
          <w:i/>
        </w:rPr>
        <w:t>yararlanırsa</w:t>
      </w:r>
      <w:r w:rsidR="000F1FA1" w:rsidRPr="007348CA">
        <w:rPr>
          <w:rFonts w:ascii="Times New Roman" w:hAnsi="Times New Roman" w:cs="Times New Roman"/>
          <w:i/>
        </w:rPr>
        <w:t xml:space="preserve"> veya</w:t>
      </w:r>
      <w:r w:rsidR="00D01E3F" w:rsidRPr="007348CA">
        <w:rPr>
          <w:rFonts w:ascii="Times New Roman" w:hAnsi="Times New Roman" w:cs="Times New Roman"/>
          <w:i/>
        </w:rPr>
        <w:t xml:space="preserve"> (</w:t>
      </w:r>
      <w:r w:rsidR="000F1FA1" w:rsidRPr="007348CA">
        <w:rPr>
          <w:rFonts w:ascii="Times New Roman" w:hAnsi="Times New Roman" w:cs="Times New Roman"/>
          <w:i/>
        </w:rPr>
        <w:t>2) v</w:t>
      </w:r>
      <w:r w:rsidRPr="007348CA">
        <w:rPr>
          <w:rFonts w:ascii="Times New Roman" w:hAnsi="Times New Roman" w:cs="Times New Roman"/>
          <w:i/>
        </w:rPr>
        <w:t xml:space="preserve">atandaşlığını kaybettikten sonra kendi arzusu </w:t>
      </w:r>
      <w:r w:rsidR="00F30058">
        <w:rPr>
          <w:rFonts w:ascii="Times New Roman" w:hAnsi="Times New Roman" w:cs="Times New Roman"/>
          <w:i/>
        </w:rPr>
        <w:t>ile tekrar kazanırsa</w:t>
      </w:r>
      <w:r w:rsidR="000F1FA1" w:rsidRPr="007348CA">
        <w:rPr>
          <w:rFonts w:ascii="Times New Roman" w:hAnsi="Times New Roman" w:cs="Times New Roman"/>
          <w:i/>
        </w:rPr>
        <w:t xml:space="preserve"> veya</w:t>
      </w:r>
      <w:r w:rsidR="00D01E3F" w:rsidRPr="007348CA">
        <w:rPr>
          <w:rFonts w:ascii="Times New Roman" w:hAnsi="Times New Roman" w:cs="Times New Roman"/>
          <w:i/>
        </w:rPr>
        <w:t xml:space="preserve"> (</w:t>
      </w:r>
      <w:r w:rsidR="000F1FA1" w:rsidRPr="007348CA">
        <w:rPr>
          <w:rFonts w:ascii="Times New Roman" w:hAnsi="Times New Roman" w:cs="Times New Roman"/>
          <w:i/>
        </w:rPr>
        <w:t>3) y</w:t>
      </w:r>
      <w:r w:rsidRPr="007348CA">
        <w:rPr>
          <w:rFonts w:ascii="Times New Roman" w:hAnsi="Times New Roman" w:cs="Times New Roman"/>
          <w:i/>
        </w:rPr>
        <w:t xml:space="preserve">eni bir vatandaşlık kazanmışsa ve vatandaşlığını yeni kazandığı </w:t>
      </w:r>
      <w:r w:rsidR="000F1FA1" w:rsidRPr="007348CA">
        <w:rPr>
          <w:rFonts w:ascii="Times New Roman" w:hAnsi="Times New Roman" w:cs="Times New Roman"/>
          <w:i/>
        </w:rPr>
        <w:t>ü</w:t>
      </w:r>
      <w:r w:rsidRPr="007348CA">
        <w:rPr>
          <w:rFonts w:ascii="Times New Roman" w:hAnsi="Times New Roman" w:cs="Times New Roman"/>
          <w:i/>
        </w:rPr>
        <w:t>lkenin himayes</w:t>
      </w:r>
      <w:r w:rsidR="00F30058">
        <w:rPr>
          <w:rFonts w:ascii="Times New Roman" w:hAnsi="Times New Roman" w:cs="Times New Roman"/>
          <w:i/>
        </w:rPr>
        <w:t>inden yararlanıyorsa</w:t>
      </w:r>
      <w:r w:rsidR="000F1FA1" w:rsidRPr="007348CA">
        <w:rPr>
          <w:rFonts w:ascii="Times New Roman" w:hAnsi="Times New Roman" w:cs="Times New Roman"/>
          <w:i/>
        </w:rPr>
        <w:t xml:space="preserve"> veya</w:t>
      </w:r>
      <w:r w:rsidR="00D01E3F" w:rsidRPr="007348CA">
        <w:rPr>
          <w:rFonts w:ascii="Times New Roman" w:hAnsi="Times New Roman" w:cs="Times New Roman"/>
          <w:i/>
        </w:rPr>
        <w:t xml:space="preserve"> (</w:t>
      </w:r>
      <w:r w:rsidR="000F1FA1" w:rsidRPr="007348CA">
        <w:rPr>
          <w:rFonts w:ascii="Times New Roman" w:hAnsi="Times New Roman" w:cs="Times New Roman"/>
          <w:i/>
        </w:rPr>
        <w:t>4) k</w:t>
      </w:r>
      <w:r w:rsidRPr="007348CA">
        <w:rPr>
          <w:rFonts w:ascii="Times New Roman" w:hAnsi="Times New Roman" w:cs="Times New Roman"/>
          <w:i/>
        </w:rPr>
        <w:t>endi arzusu ile terk ettiği veya zulüm korkusu ile dışında bu</w:t>
      </w:r>
      <w:r w:rsidR="00674D72" w:rsidRPr="007348CA">
        <w:rPr>
          <w:rFonts w:ascii="Times New Roman" w:hAnsi="Times New Roman" w:cs="Times New Roman"/>
          <w:i/>
        </w:rPr>
        <w:t>lunduğu ülkeye kendi arzusu ile</w:t>
      </w:r>
      <w:r w:rsidRPr="007348CA">
        <w:rPr>
          <w:rFonts w:ascii="Times New Roman" w:hAnsi="Times New Roman" w:cs="Times New Roman"/>
          <w:i/>
        </w:rPr>
        <w:t xml:space="preserve"> tekrar yerleşmek üzere dönmüşse</w:t>
      </w:r>
      <w:r w:rsidR="000F3607" w:rsidRPr="007348CA">
        <w:rPr>
          <w:rFonts w:ascii="Times New Roman" w:hAnsi="Times New Roman" w:cs="Times New Roman"/>
          <w:i/>
        </w:rPr>
        <w:t>"</w:t>
      </w:r>
      <w:r w:rsidR="00BD75A3">
        <w:rPr>
          <w:rFonts w:ascii="Times New Roman" w:hAnsi="Times New Roman" w:cs="Times New Roman"/>
        </w:rPr>
        <w:t xml:space="preserve"> </w:t>
      </w:r>
      <w:r w:rsidRPr="007348CA">
        <w:rPr>
          <w:rFonts w:ascii="Times New Roman" w:hAnsi="Times New Roman" w:cs="Times New Roman"/>
          <w:i/>
        </w:rPr>
        <w:t xml:space="preserve"> </w:t>
      </w:r>
      <w:r w:rsidRPr="007348CA">
        <w:rPr>
          <w:rFonts w:ascii="Times New Roman" w:hAnsi="Times New Roman" w:cs="Times New Roman"/>
        </w:rPr>
        <w:t>kişilerin iradeleriyle gerçekleşen bu tür durumlarda mülteci statüsü sona erecektir</w:t>
      </w:r>
      <w:r w:rsidR="00BF3141" w:rsidRPr="007348CA">
        <w:rPr>
          <w:rFonts w:ascii="Times New Roman" w:hAnsi="Times New Roman" w:cs="Times New Roman"/>
        </w:rPr>
        <w:t xml:space="preserve">. </w:t>
      </w:r>
    </w:p>
    <w:p w:rsidR="001A35CE" w:rsidRPr="007348CA" w:rsidRDefault="00E478B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Menşe</w:t>
      </w:r>
      <w:r w:rsidR="001A35CE" w:rsidRPr="007348CA">
        <w:rPr>
          <w:rFonts w:ascii="Times New Roman" w:hAnsi="Times New Roman" w:cs="Times New Roman"/>
        </w:rPr>
        <w:t xml:space="preserve"> ülkedeki şartların değişmesi halinde mülteci statüsünün sona ermesi</w:t>
      </w:r>
      <w:r w:rsidR="002A3E94" w:rsidRPr="007348CA">
        <w:rPr>
          <w:rFonts w:ascii="Times New Roman" w:hAnsi="Times New Roman" w:cs="Times New Roman"/>
        </w:rPr>
        <w:t xml:space="preserve"> ise</w:t>
      </w:r>
      <w:r w:rsidR="001A35CE" w:rsidRPr="007348CA">
        <w:rPr>
          <w:rFonts w:ascii="Times New Roman" w:hAnsi="Times New Roman" w:cs="Times New Roman"/>
        </w:rPr>
        <w:t>; tabiiyeti olanlar için sözleşmenin</w:t>
      </w:r>
      <w:r w:rsidR="00D01E3F" w:rsidRPr="007348CA">
        <w:rPr>
          <w:rFonts w:ascii="Times New Roman" w:hAnsi="Times New Roman" w:cs="Times New Roman"/>
        </w:rPr>
        <w:t xml:space="preserve"> (</w:t>
      </w:r>
      <w:r w:rsidR="001A35CE" w:rsidRPr="007348CA">
        <w:rPr>
          <w:rFonts w:ascii="Times New Roman" w:hAnsi="Times New Roman" w:cs="Times New Roman"/>
        </w:rPr>
        <w:t>md</w:t>
      </w:r>
      <w:r w:rsidR="00BF3141" w:rsidRPr="007348CA">
        <w:rPr>
          <w:rFonts w:ascii="Times New Roman" w:hAnsi="Times New Roman" w:cs="Times New Roman"/>
        </w:rPr>
        <w:t>.</w:t>
      </w:r>
      <w:r w:rsidR="001A35CE" w:rsidRPr="007348CA">
        <w:rPr>
          <w:rFonts w:ascii="Times New Roman" w:hAnsi="Times New Roman" w:cs="Times New Roman"/>
        </w:rPr>
        <w:t>1</w:t>
      </w:r>
      <w:r w:rsidR="00D01E3F" w:rsidRPr="007348CA">
        <w:rPr>
          <w:rFonts w:ascii="Times New Roman" w:hAnsi="Times New Roman" w:cs="Times New Roman"/>
        </w:rPr>
        <w:t>(</w:t>
      </w:r>
      <w:r w:rsidR="001A35CE" w:rsidRPr="007348CA">
        <w:rPr>
          <w:rFonts w:ascii="Times New Roman" w:hAnsi="Times New Roman" w:cs="Times New Roman"/>
        </w:rPr>
        <w:t>C))</w:t>
      </w:r>
      <w:r w:rsidR="00C836E0" w:rsidRPr="007348CA">
        <w:rPr>
          <w:rFonts w:ascii="Times New Roman" w:hAnsi="Times New Roman" w:cs="Times New Roman"/>
        </w:rPr>
        <w:t>:</w:t>
      </w:r>
      <w:r w:rsidR="00D01E3F" w:rsidRPr="007348CA">
        <w:rPr>
          <w:rFonts w:ascii="Times New Roman" w:hAnsi="Times New Roman" w:cs="Times New Roman"/>
        </w:rPr>
        <w:t>(</w:t>
      </w:r>
      <w:r w:rsidR="001A35CE" w:rsidRPr="007348CA">
        <w:rPr>
          <w:rFonts w:ascii="Times New Roman" w:hAnsi="Times New Roman" w:cs="Times New Roman"/>
        </w:rPr>
        <w:t>5)</w:t>
      </w:r>
      <w:r w:rsidR="003E291A" w:rsidRPr="007348CA">
        <w:rPr>
          <w:rStyle w:val="DipnotBavurusu"/>
          <w:rFonts w:ascii="Times New Roman" w:hAnsi="Times New Roman" w:cs="Times New Roman"/>
        </w:rPr>
        <w:footnoteReference w:id="8"/>
      </w:r>
      <w:r w:rsidR="001A35CE" w:rsidRPr="007348CA">
        <w:rPr>
          <w:rFonts w:ascii="Times New Roman" w:hAnsi="Times New Roman" w:cs="Times New Roman"/>
        </w:rPr>
        <w:t>’inde</w:t>
      </w:r>
      <w:r w:rsidR="00BD75A3">
        <w:rPr>
          <w:rFonts w:ascii="Times New Roman" w:hAnsi="Times New Roman" w:cs="Times New Roman"/>
        </w:rPr>
        <w:t>;</w:t>
      </w:r>
      <w:r w:rsidR="00D01E3F" w:rsidRPr="007348CA">
        <w:rPr>
          <w:rFonts w:ascii="Times New Roman" w:hAnsi="Times New Roman" w:cs="Times New Roman"/>
        </w:rPr>
        <w:t xml:space="preserve"> </w:t>
      </w:r>
      <w:r w:rsidR="001A35CE" w:rsidRPr="007348CA">
        <w:rPr>
          <w:rFonts w:ascii="Times New Roman" w:hAnsi="Times New Roman" w:cs="Times New Roman"/>
        </w:rPr>
        <w:t>vatansızlar içinse</w:t>
      </w:r>
      <w:r w:rsidR="00D01E3F" w:rsidRPr="007348CA">
        <w:rPr>
          <w:rFonts w:ascii="Times New Roman" w:hAnsi="Times New Roman" w:cs="Times New Roman"/>
        </w:rPr>
        <w:t xml:space="preserve"> (</w:t>
      </w:r>
      <w:r w:rsidR="001A35CE" w:rsidRPr="007348CA">
        <w:rPr>
          <w:rFonts w:ascii="Times New Roman" w:hAnsi="Times New Roman" w:cs="Times New Roman"/>
        </w:rPr>
        <w:t>md</w:t>
      </w:r>
      <w:r w:rsidR="00BF3141" w:rsidRPr="007348CA">
        <w:rPr>
          <w:rFonts w:ascii="Times New Roman" w:hAnsi="Times New Roman" w:cs="Times New Roman"/>
        </w:rPr>
        <w:t>.</w:t>
      </w:r>
      <w:r w:rsidR="001A35CE" w:rsidRPr="007348CA">
        <w:rPr>
          <w:rFonts w:ascii="Times New Roman" w:hAnsi="Times New Roman" w:cs="Times New Roman"/>
        </w:rPr>
        <w:t>1</w:t>
      </w:r>
      <w:r w:rsidR="00D01E3F" w:rsidRPr="007348CA">
        <w:rPr>
          <w:rFonts w:ascii="Times New Roman" w:hAnsi="Times New Roman" w:cs="Times New Roman"/>
        </w:rPr>
        <w:t xml:space="preserve"> (</w:t>
      </w:r>
      <w:r w:rsidR="001A35CE" w:rsidRPr="007348CA">
        <w:rPr>
          <w:rFonts w:ascii="Times New Roman" w:hAnsi="Times New Roman" w:cs="Times New Roman"/>
        </w:rPr>
        <w:t>C))</w:t>
      </w:r>
      <w:r w:rsidR="00C836E0" w:rsidRPr="007348CA">
        <w:rPr>
          <w:rFonts w:ascii="Times New Roman" w:hAnsi="Times New Roman" w:cs="Times New Roman"/>
        </w:rPr>
        <w:t>:</w:t>
      </w:r>
      <w:r w:rsidR="00D01E3F" w:rsidRPr="007348CA">
        <w:rPr>
          <w:rFonts w:ascii="Times New Roman" w:hAnsi="Times New Roman" w:cs="Times New Roman"/>
        </w:rPr>
        <w:t>(</w:t>
      </w:r>
      <w:r w:rsidR="001A35CE" w:rsidRPr="007348CA">
        <w:rPr>
          <w:rFonts w:ascii="Times New Roman" w:hAnsi="Times New Roman" w:cs="Times New Roman"/>
        </w:rPr>
        <w:t>6)</w:t>
      </w:r>
      <w:r w:rsidR="003E291A" w:rsidRPr="007348CA">
        <w:rPr>
          <w:rStyle w:val="DipnotBavurusu"/>
          <w:rFonts w:ascii="Times New Roman" w:hAnsi="Times New Roman" w:cs="Times New Roman"/>
        </w:rPr>
        <w:footnoteReference w:id="9"/>
      </w:r>
      <w:r w:rsidR="002A3E94" w:rsidRPr="007348CA">
        <w:rPr>
          <w:rFonts w:ascii="Times New Roman" w:hAnsi="Times New Roman" w:cs="Times New Roman"/>
        </w:rPr>
        <w:t>’sinde düzenlenmiştir</w:t>
      </w:r>
      <w:r w:rsidR="00BF3141" w:rsidRPr="007348CA">
        <w:rPr>
          <w:rFonts w:ascii="Times New Roman" w:hAnsi="Times New Roman" w:cs="Times New Roman"/>
        </w:rPr>
        <w:t>.</w:t>
      </w:r>
      <w:r w:rsidR="00DA4665" w:rsidRPr="007348CA">
        <w:rPr>
          <w:rFonts w:ascii="Times New Roman" w:hAnsi="Times New Roman" w:cs="Times New Roman"/>
        </w:rPr>
        <w:t xml:space="preserve"> </w:t>
      </w:r>
      <w:r w:rsidR="00FB54D1" w:rsidRPr="007348CA">
        <w:rPr>
          <w:rFonts w:ascii="Times New Roman" w:hAnsi="Times New Roman" w:cs="Times New Roman"/>
        </w:rPr>
        <w:t>Statünün</w:t>
      </w:r>
      <w:r w:rsidR="002A3E94" w:rsidRPr="007348CA">
        <w:rPr>
          <w:rFonts w:ascii="Times New Roman" w:hAnsi="Times New Roman" w:cs="Times New Roman"/>
        </w:rPr>
        <w:t xml:space="preserve"> sona ermesine neden olan </w:t>
      </w:r>
      <w:r w:rsidR="00FB54D1" w:rsidRPr="007348CA">
        <w:rPr>
          <w:rFonts w:ascii="Times New Roman" w:hAnsi="Times New Roman" w:cs="Times New Roman"/>
        </w:rPr>
        <w:t xml:space="preserve">bu </w:t>
      </w:r>
      <w:r w:rsidR="002A3E94" w:rsidRPr="007348CA">
        <w:rPr>
          <w:rFonts w:ascii="Times New Roman" w:hAnsi="Times New Roman" w:cs="Times New Roman"/>
        </w:rPr>
        <w:t xml:space="preserve">gelişmeler </w:t>
      </w:r>
      <w:r w:rsidR="00FB54D1" w:rsidRPr="007348CA">
        <w:rPr>
          <w:rFonts w:ascii="Times New Roman" w:hAnsi="Times New Roman" w:cs="Times New Roman"/>
        </w:rPr>
        <w:t xml:space="preserve">ile haklı zulüm korkusuna neden olan şartlar kalkmış ve </w:t>
      </w:r>
      <w:r w:rsidR="002A3E94" w:rsidRPr="007348CA">
        <w:rPr>
          <w:rFonts w:ascii="Times New Roman" w:hAnsi="Times New Roman" w:cs="Times New Roman"/>
        </w:rPr>
        <w:t xml:space="preserve">kişilerin </w:t>
      </w:r>
      <w:r w:rsidR="00C836E0" w:rsidRPr="007348CA">
        <w:rPr>
          <w:rFonts w:ascii="Times New Roman" w:hAnsi="Times New Roman" w:cs="Times New Roman"/>
        </w:rPr>
        <w:t>uluslararası</w:t>
      </w:r>
      <w:r w:rsidR="00EF5E38" w:rsidRPr="007348CA">
        <w:rPr>
          <w:rFonts w:ascii="Times New Roman" w:hAnsi="Times New Roman" w:cs="Times New Roman"/>
        </w:rPr>
        <w:t xml:space="preserve"> </w:t>
      </w:r>
      <w:r w:rsidR="002A3E94" w:rsidRPr="007348CA">
        <w:rPr>
          <w:rFonts w:ascii="Times New Roman" w:hAnsi="Times New Roman" w:cs="Times New Roman"/>
        </w:rPr>
        <w:t>korumaya ihtiyacı kalma</w:t>
      </w:r>
      <w:r w:rsidR="00FB54D1" w:rsidRPr="007348CA">
        <w:rPr>
          <w:rFonts w:ascii="Times New Roman" w:hAnsi="Times New Roman" w:cs="Times New Roman"/>
        </w:rPr>
        <w:t>mıştır</w:t>
      </w:r>
      <w:r w:rsidR="00D01E3F" w:rsidRPr="007348CA">
        <w:rPr>
          <w:rFonts w:ascii="Times New Roman" w:hAnsi="Times New Roman" w:cs="Times New Roman"/>
        </w:rPr>
        <w:t xml:space="preserve"> (</w:t>
      </w:r>
      <w:r w:rsidR="002A3E94" w:rsidRPr="007348CA">
        <w:rPr>
          <w:rFonts w:ascii="Times New Roman" w:hAnsi="Times New Roman" w:cs="Times New Roman"/>
        </w:rPr>
        <w:t>BMMYK</w:t>
      </w:r>
      <w:r w:rsidR="00D01E3F" w:rsidRPr="007348CA">
        <w:rPr>
          <w:rFonts w:ascii="Times New Roman" w:hAnsi="Times New Roman" w:cs="Times New Roman"/>
        </w:rPr>
        <w:t xml:space="preserve">, </w:t>
      </w:r>
      <w:r w:rsidR="00DC5B67" w:rsidRPr="007348CA">
        <w:rPr>
          <w:rFonts w:ascii="Times New Roman" w:hAnsi="Times New Roman" w:cs="Times New Roman"/>
        </w:rPr>
        <w:t>1998a</w:t>
      </w:r>
      <w:r w:rsidR="00C836E0" w:rsidRPr="007348CA">
        <w:rPr>
          <w:rFonts w:ascii="Times New Roman" w:hAnsi="Times New Roman" w:cs="Times New Roman"/>
        </w:rPr>
        <w:t xml:space="preserve">: </w:t>
      </w:r>
      <w:r w:rsidR="002A3E94" w:rsidRPr="007348CA">
        <w:rPr>
          <w:rFonts w:ascii="Times New Roman" w:hAnsi="Times New Roman" w:cs="Times New Roman"/>
        </w:rPr>
        <w:t>135-139)</w:t>
      </w:r>
      <w:r w:rsidR="00BF3141" w:rsidRPr="007348CA">
        <w:rPr>
          <w:rFonts w:ascii="Times New Roman" w:hAnsi="Times New Roman" w:cs="Times New Roman"/>
        </w:rPr>
        <w:t xml:space="preserve">. </w:t>
      </w:r>
    </w:p>
    <w:p w:rsidR="00FA6C56" w:rsidRDefault="00FA6C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 statüsünü sona erdiren </w:t>
      </w:r>
      <w:r w:rsidR="008721D9" w:rsidRPr="007348CA">
        <w:rPr>
          <w:rFonts w:ascii="Times New Roman" w:hAnsi="Times New Roman" w:cs="Times New Roman"/>
        </w:rPr>
        <w:t>haller</w:t>
      </w:r>
      <w:r w:rsidR="00D01E3F" w:rsidRPr="007348CA">
        <w:rPr>
          <w:rFonts w:ascii="Times New Roman" w:hAnsi="Times New Roman" w:cs="Times New Roman"/>
        </w:rPr>
        <w:t xml:space="preserve">, </w:t>
      </w:r>
      <w:r w:rsidRPr="007348CA">
        <w:rPr>
          <w:rFonts w:ascii="Times New Roman" w:hAnsi="Times New Roman" w:cs="Times New Roman"/>
        </w:rPr>
        <w:t xml:space="preserve">mülteci statüsüne sahip bir kişinin sonradan gelişen olaylar neticesinde statüsünü kaybetmesini ifade </w:t>
      </w:r>
      <w:r w:rsidR="005C6B98" w:rsidRPr="007348CA">
        <w:rPr>
          <w:rFonts w:ascii="Times New Roman" w:hAnsi="Times New Roman" w:cs="Times New Roman"/>
        </w:rPr>
        <w:t>ettiğinden</w:t>
      </w:r>
      <w:r w:rsidR="00D01E3F" w:rsidRPr="007348CA">
        <w:rPr>
          <w:rFonts w:ascii="Times New Roman" w:hAnsi="Times New Roman" w:cs="Times New Roman"/>
        </w:rPr>
        <w:t xml:space="preserve">, </w:t>
      </w:r>
      <w:r w:rsidR="005C6B98" w:rsidRPr="007348CA">
        <w:rPr>
          <w:rFonts w:ascii="Times New Roman" w:hAnsi="Times New Roman" w:cs="Times New Roman"/>
        </w:rPr>
        <w:lastRenderedPageBreak/>
        <w:t>başlangıçta</w:t>
      </w:r>
      <w:r w:rsidRPr="007348CA">
        <w:rPr>
          <w:rFonts w:ascii="Times New Roman" w:hAnsi="Times New Roman" w:cs="Times New Roman"/>
        </w:rPr>
        <w:t xml:space="preserve"> kişiyi mülteci statüsü dışında bıraktıran sözleşmenin 1</w:t>
      </w:r>
      <w:r w:rsidR="00D01E3F" w:rsidRPr="007348CA">
        <w:rPr>
          <w:rFonts w:ascii="Times New Roman" w:hAnsi="Times New Roman" w:cs="Times New Roman"/>
        </w:rPr>
        <w:t>(</w:t>
      </w:r>
      <w:r w:rsidRPr="007348CA">
        <w:rPr>
          <w:rFonts w:ascii="Times New Roman" w:hAnsi="Times New Roman" w:cs="Times New Roman"/>
        </w:rPr>
        <w:t>E) ve 1</w:t>
      </w:r>
      <w:r w:rsidR="00D01E3F" w:rsidRPr="007348CA">
        <w:rPr>
          <w:rFonts w:ascii="Times New Roman" w:hAnsi="Times New Roman" w:cs="Times New Roman"/>
        </w:rPr>
        <w:t>(</w:t>
      </w:r>
      <w:r w:rsidRPr="007348CA">
        <w:rPr>
          <w:rFonts w:ascii="Times New Roman" w:hAnsi="Times New Roman" w:cs="Times New Roman"/>
        </w:rPr>
        <w:t>D)</w:t>
      </w:r>
      <w:r w:rsidR="00DA4665" w:rsidRPr="007348CA">
        <w:rPr>
          <w:rFonts w:ascii="Times New Roman" w:hAnsi="Times New Roman" w:cs="Times New Roman"/>
        </w:rPr>
        <w:t xml:space="preserve"> </w:t>
      </w:r>
      <w:r w:rsidRPr="007348CA">
        <w:rPr>
          <w:rFonts w:ascii="Times New Roman" w:hAnsi="Times New Roman" w:cs="Times New Roman"/>
        </w:rPr>
        <w:t>maddelerindeki engellerden farklıdır</w:t>
      </w:r>
      <w:r w:rsidR="00D01E3F" w:rsidRPr="007348CA">
        <w:rPr>
          <w:rFonts w:ascii="Times New Roman" w:hAnsi="Times New Roman" w:cs="Times New Roman"/>
        </w:rPr>
        <w:t xml:space="preserve"> (</w:t>
      </w:r>
      <w:r w:rsidR="000F1FA1" w:rsidRPr="007348CA">
        <w:rPr>
          <w:rFonts w:ascii="Times New Roman" w:hAnsi="Times New Roman" w:cs="Times New Roman"/>
        </w:rPr>
        <w:t>Özkan</w:t>
      </w:r>
      <w:r w:rsidR="00D01E3F" w:rsidRPr="007348CA">
        <w:rPr>
          <w:rFonts w:ascii="Times New Roman" w:hAnsi="Times New Roman" w:cs="Times New Roman"/>
        </w:rPr>
        <w:t xml:space="preserve">, </w:t>
      </w:r>
      <w:r w:rsidR="000F1FA1" w:rsidRPr="007348CA">
        <w:rPr>
          <w:rFonts w:ascii="Times New Roman" w:hAnsi="Times New Roman" w:cs="Times New Roman"/>
        </w:rPr>
        <w:t>2013</w:t>
      </w:r>
      <w:r w:rsidR="00C836E0" w:rsidRPr="007348CA">
        <w:rPr>
          <w:rFonts w:ascii="Times New Roman" w:hAnsi="Times New Roman" w:cs="Times New Roman"/>
        </w:rPr>
        <w:t xml:space="preserve">: </w:t>
      </w:r>
      <w:r w:rsidR="000F1FA1" w:rsidRPr="007348CA">
        <w:rPr>
          <w:rFonts w:ascii="Times New Roman" w:hAnsi="Times New Roman" w:cs="Times New Roman"/>
        </w:rPr>
        <w:t>111;Çiçekli</w:t>
      </w:r>
      <w:r w:rsidR="00D01E3F" w:rsidRPr="007348CA">
        <w:rPr>
          <w:rFonts w:ascii="Times New Roman" w:hAnsi="Times New Roman" w:cs="Times New Roman"/>
        </w:rPr>
        <w:t xml:space="preserve">, </w:t>
      </w:r>
      <w:r w:rsidR="000F1FA1" w:rsidRPr="007348CA">
        <w:rPr>
          <w:rFonts w:ascii="Times New Roman" w:hAnsi="Times New Roman" w:cs="Times New Roman"/>
        </w:rPr>
        <w:t>2014</w:t>
      </w:r>
      <w:r w:rsidR="00C836E0" w:rsidRPr="007348CA">
        <w:rPr>
          <w:rFonts w:ascii="Times New Roman" w:hAnsi="Times New Roman" w:cs="Times New Roman"/>
        </w:rPr>
        <w:t xml:space="preserve">: </w:t>
      </w:r>
      <w:r w:rsidR="000F1FA1" w:rsidRPr="007348CA">
        <w:rPr>
          <w:rFonts w:ascii="Times New Roman" w:hAnsi="Times New Roman" w:cs="Times New Roman"/>
        </w:rPr>
        <w:t>271</w:t>
      </w:r>
      <w:r w:rsidRPr="007348CA">
        <w:rPr>
          <w:rFonts w:ascii="Times New Roman" w:hAnsi="Times New Roman" w:cs="Times New Roman"/>
        </w:rPr>
        <w:t>)</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jc w:val="both"/>
        <w:rPr>
          <w:rFonts w:ascii="Times New Roman" w:hAnsi="Times New Roman" w:cs="Times New Roman"/>
        </w:rPr>
      </w:pPr>
      <w:bookmarkStart w:id="2" w:name="_Hlk489205381"/>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4</w:t>
      </w:r>
      <w:r w:rsidR="00BF3141" w:rsidRPr="007348CA">
        <w:rPr>
          <w:rFonts w:ascii="Times New Roman" w:hAnsi="Times New Roman" w:cs="Times New Roman"/>
          <w:b/>
        </w:rPr>
        <w:t xml:space="preserve">. </w:t>
      </w:r>
      <w:bookmarkEnd w:id="2"/>
      <w:r w:rsidRPr="007348CA">
        <w:rPr>
          <w:rFonts w:ascii="Times New Roman" w:hAnsi="Times New Roman" w:cs="Times New Roman"/>
          <w:b/>
        </w:rPr>
        <w:t xml:space="preserve">Uluslararası </w:t>
      </w:r>
      <w:r w:rsidR="007B3430" w:rsidRPr="007348CA">
        <w:rPr>
          <w:rFonts w:ascii="Times New Roman" w:hAnsi="Times New Roman" w:cs="Times New Roman"/>
          <w:b/>
        </w:rPr>
        <w:t>korumayı genişleten uygulamalar</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1951 Sözleşmesi kapsamında mülteci olmayan ancak </w:t>
      </w:r>
      <w:r w:rsidR="008721D9" w:rsidRPr="007348CA">
        <w:rPr>
          <w:rFonts w:ascii="Times New Roman" w:hAnsi="Times New Roman" w:cs="Times New Roman"/>
        </w:rPr>
        <w:t>uluslararası</w:t>
      </w:r>
      <w:r w:rsidRPr="007348CA">
        <w:rPr>
          <w:rFonts w:ascii="Times New Roman" w:hAnsi="Times New Roman" w:cs="Times New Roman"/>
        </w:rPr>
        <w:t xml:space="preserve"> korumaya ihtiyacı olan kişiler </w:t>
      </w:r>
      <w:r w:rsidR="008721D9" w:rsidRPr="007348CA">
        <w:rPr>
          <w:rFonts w:ascii="Times New Roman" w:hAnsi="Times New Roman" w:cs="Times New Roman"/>
        </w:rPr>
        <w:t>bulunabilmektedir</w:t>
      </w:r>
      <w:r w:rsidR="00BF3141" w:rsidRPr="007348CA">
        <w:rPr>
          <w:rFonts w:ascii="Times New Roman" w:hAnsi="Times New Roman" w:cs="Times New Roman"/>
        </w:rPr>
        <w:t xml:space="preserve">. </w:t>
      </w:r>
      <w:r w:rsidR="008721D9" w:rsidRPr="007348CA">
        <w:rPr>
          <w:rFonts w:ascii="Times New Roman" w:hAnsi="Times New Roman" w:cs="Times New Roman"/>
        </w:rPr>
        <w:t>Bu</w:t>
      </w:r>
      <w:r w:rsidRPr="007348CA">
        <w:rPr>
          <w:rFonts w:ascii="Times New Roman" w:hAnsi="Times New Roman" w:cs="Times New Roman"/>
        </w:rPr>
        <w:t xml:space="preserve"> kişilere sağlanan koruma ise mülteci ve sığınmacılara sağlanan korumanın kapsamını genişleten ve tamamlayan niteliktedir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279)</w:t>
      </w:r>
      <w:r w:rsidR="00BF3141" w:rsidRPr="007348CA">
        <w:rPr>
          <w:rFonts w:ascii="Times New Roman" w:hAnsi="Times New Roman" w:cs="Times New Roman"/>
        </w:rPr>
        <w:t xml:space="preserve">. </w:t>
      </w:r>
    </w:p>
    <w:p w:rsidR="009230FD"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4</w:t>
      </w:r>
      <w:r w:rsidR="00C64ED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9230FD" w:rsidRPr="007348CA">
        <w:rPr>
          <w:rFonts w:ascii="Times New Roman" w:hAnsi="Times New Roman" w:cs="Times New Roman"/>
          <w:b/>
        </w:rPr>
        <w:t>Tamamlayıcı</w:t>
      </w:r>
      <w:r w:rsidR="007B3430" w:rsidRPr="007348CA">
        <w:rPr>
          <w:rFonts w:ascii="Times New Roman" w:hAnsi="Times New Roman" w:cs="Times New Roman"/>
          <w:b/>
        </w:rPr>
        <w:t xml:space="preserve"> koruma </w:t>
      </w:r>
    </w:p>
    <w:p w:rsidR="00CB2B39" w:rsidRPr="007348CA" w:rsidRDefault="009230FD"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i/>
          <w:lang w:val="en-GB" w:eastAsia="en-US"/>
        </w:rPr>
        <w:t>Tamamlayıcı koruma</w:t>
      </w:r>
      <w:r w:rsidR="00602E85">
        <w:rPr>
          <w:rFonts w:ascii="Times New Roman" w:hAnsi="Times New Roman" w:cs="Times New Roman"/>
          <w:lang w:val="en-GB" w:eastAsia="en-US"/>
        </w:rPr>
        <w:t>,</w:t>
      </w:r>
      <w:r w:rsidRPr="007348CA">
        <w:rPr>
          <w:rFonts w:ascii="Times New Roman" w:hAnsi="Times New Roman" w:cs="Times New Roman"/>
          <w:lang w:val="en-GB" w:eastAsia="en-US"/>
        </w:rPr>
        <w:t xml:space="preserve"> uluslararası hukuktan doğup</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devletlerin 1951 Sözleşmesi</w:t>
      </w:r>
      <w:r w:rsidR="00EE2B28">
        <w:rPr>
          <w:rFonts w:ascii="Times New Roman" w:hAnsi="Times New Roman" w:cs="Times New Roman"/>
          <w:lang w:val="en-GB" w:eastAsia="en-US"/>
        </w:rPr>
        <w:t>'</w:t>
      </w:r>
      <w:r w:rsidRPr="007348CA">
        <w:rPr>
          <w:rFonts w:ascii="Times New Roman" w:hAnsi="Times New Roman" w:cs="Times New Roman"/>
          <w:lang w:val="en-GB" w:eastAsia="en-US"/>
        </w:rPr>
        <w:t>ndeki yükümlülüklerini tamamlayan sorumluluklar olarak tanımlanmaktadır</w:t>
      </w:r>
      <w:r w:rsidR="00D01E3F" w:rsidRPr="007348CA">
        <w:rPr>
          <w:rFonts w:ascii="Times New Roman" w:hAnsi="Times New Roman" w:cs="Times New Roman"/>
          <w:lang w:val="en-GB" w:eastAsia="en-US"/>
        </w:rPr>
        <w:t xml:space="preserve"> (</w:t>
      </w:r>
      <w:r w:rsidR="003979A8" w:rsidRPr="007348CA">
        <w:rPr>
          <w:rFonts w:ascii="Times New Roman" w:hAnsi="Times New Roman" w:cs="Times New Roman"/>
          <w:lang w:val="en-GB" w:eastAsia="en-US"/>
        </w:rPr>
        <w:t>Goodwin-Gill ve McAdam, 2007: 285;</w:t>
      </w:r>
      <w:r w:rsidR="0039574A">
        <w:rPr>
          <w:rFonts w:ascii="Times New Roman" w:hAnsi="Times New Roman" w:cs="Times New Roman"/>
          <w:lang w:val="en-GB" w:eastAsia="en-US"/>
        </w:rPr>
        <w:t xml:space="preserve"> </w:t>
      </w:r>
      <w:r w:rsidRPr="007348CA">
        <w:rPr>
          <w:rFonts w:ascii="Times New Roman" w:hAnsi="Times New Roman" w:cs="Times New Roman"/>
          <w:lang w:val="en-GB" w:eastAsia="en-US"/>
        </w:rPr>
        <w:t>Çiçekli</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2014</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294)</w:t>
      </w:r>
      <w:r w:rsidR="00BF3141" w:rsidRPr="007348CA">
        <w:rPr>
          <w:rFonts w:ascii="Times New Roman" w:hAnsi="Times New Roman" w:cs="Times New Roman"/>
          <w:lang w:val="en-GB" w:eastAsia="en-US"/>
        </w:rPr>
        <w:t xml:space="preserve">. </w:t>
      </w:r>
    </w:p>
    <w:p w:rsidR="009230FD" w:rsidRPr="007348CA" w:rsidRDefault="009230FD"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Tamamlayıcı koruma uygulamaları</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devletlerin ‘‘ikincil koruma</w:t>
      </w:r>
      <w:r w:rsidRPr="007348CA">
        <w:rPr>
          <w:rFonts w:ascii="Times New Roman" w:hAnsi="Times New Roman" w:cs="Times New Roman"/>
          <w:i/>
          <w:lang w:val="en-GB" w:eastAsia="en-US"/>
        </w:rPr>
        <w:t>’’</w:t>
      </w:r>
      <w:r w:rsidR="00D01E3F" w:rsidRPr="007348CA">
        <w:rPr>
          <w:rFonts w:ascii="Times New Roman" w:hAnsi="Times New Roman" w:cs="Times New Roman"/>
          <w:i/>
          <w:lang w:val="en-GB" w:eastAsia="en-US"/>
        </w:rPr>
        <w:t xml:space="preserve">, </w:t>
      </w:r>
      <w:r w:rsidRPr="007348CA">
        <w:rPr>
          <w:rFonts w:ascii="Times New Roman" w:hAnsi="Times New Roman" w:cs="Times New Roman"/>
          <w:lang w:val="en-GB" w:eastAsia="en-US"/>
        </w:rPr>
        <w:t>‘‘insani koruma’’</w:t>
      </w:r>
      <w:r w:rsidR="00D01E3F" w:rsidRPr="007348CA">
        <w:rPr>
          <w:rFonts w:ascii="Times New Roman" w:hAnsi="Times New Roman" w:cs="Times New Roman"/>
          <w:i/>
          <w:lang w:val="en-GB" w:eastAsia="en-US"/>
        </w:rPr>
        <w:t xml:space="preserve">, </w:t>
      </w:r>
      <w:r w:rsidRPr="007348CA">
        <w:rPr>
          <w:rFonts w:ascii="Times New Roman" w:hAnsi="Times New Roman" w:cs="Times New Roman"/>
          <w:lang w:val="en-GB" w:eastAsia="en-US"/>
        </w:rPr>
        <w:t xml:space="preserve">‘‘geçici </w:t>
      </w:r>
      <w:r w:rsidR="005C6B98" w:rsidRPr="007348CA">
        <w:rPr>
          <w:rFonts w:ascii="Times New Roman" w:hAnsi="Times New Roman" w:cs="Times New Roman"/>
          <w:lang w:val="en-GB" w:eastAsia="en-US"/>
        </w:rPr>
        <w:t>sığınma’</w:t>
      </w:r>
      <w:r w:rsidRPr="007348CA">
        <w:rPr>
          <w:rFonts w:ascii="Times New Roman" w:hAnsi="Times New Roman" w:cs="Times New Roman"/>
          <w:lang w:val="en-GB" w:eastAsia="en-US"/>
        </w:rPr>
        <w:t>’</w:t>
      </w:r>
      <w:r w:rsidR="0039574A">
        <w:rPr>
          <w:rFonts w:ascii="Times New Roman" w:hAnsi="Times New Roman" w:cs="Times New Roman"/>
          <w:lang w:val="en-GB" w:eastAsia="en-US"/>
        </w:rPr>
        <w:t xml:space="preserve"> </w:t>
      </w:r>
      <w:r w:rsidRPr="007348CA">
        <w:rPr>
          <w:rFonts w:ascii="Times New Roman" w:hAnsi="Times New Roman" w:cs="Times New Roman"/>
          <w:lang w:val="en-GB" w:eastAsia="en-US"/>
        </w:rPr>
        <w:t>adı altında uygulanan koruma biçimlerini ifade etmektedir</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 xml:space="preserve">Bu koruma uygulamalarının </w:t>
      </w:r>
      <w:r w:rsidR="005C6B98" w:rsidRPr="007348CA">
        <w:rPr>
          <w:rFonts w:ascii="Times New Roman" w:hAnsi="Times New Roman" w:cs="Times New Roman"/>
          <w:lang w:val="en-GB" w:eastAsia="en-US"/>
        </w:rPr>
        <w:t>amacı</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1951 Sözleşmesi ve 1967 Protokölü</w:t>
      </w:r>
      <w:r w:rsidR="00BD75A3">
        <w:rPr>
          <w:rFonts w:ascii="Times New Roman" w:hAnsi="Times New Roman" w:cs="Times New Roman"/>
          <w:lang w:val="en-GB" w:eastAsia="en-US"/>
        </w:rPr>
        <w:t>'</w:t>
      </w:r>
      <w:r w:rsidRPr="007348CA">
        <w:rPr>
          <w:rFonts w:ascii="Times New Roman" w:hAnsi="Times New Roman" w:cs="Times New Roman"/>
          <w:lang w:val="en-GB" w:eastAsia="en-US"/>
        </w:rPr>
        <w:t>nü tamamlayıcı nitelikte olup</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bununla beraber bu düzenlemelerin kapsamına girmedikleri halde kendi ülkelerine dönme konusunda haklı korkuları olan kişilere koruma sağlama hedefini taşımaktadır</w:t>
      </w:r>
      <w:r w:rsidR="0039574A">
        <w:rPr>
          <w:rFonts w:ascii="Times New Roman" w:hAnsi="Times New Roman" w:cs="Times New Roman"/>
          <w:lang w:val="en-GB" w:eastAsia="en-US"/>
        </w:rPr>
        <w:t xml:space="preserve"> </w:t>
      </w:r>
      <w:r w:rsidR="00D01E3F" w:rsidRPr="007348CA">
        <w:rPr>
          <w:rFonts w:ascii="Times New Roman" w:hAnsi="Times New Roman" w:cs="Times New Roman"/>
          <w:lang w:val="en-GB" w:eastAsia="en-US"/>
        </w:rPr>
        <w:t>(</w:t>
      </w:r>
      <w:r w:rsidR="00223863" w:rsidRPr="007348CA">
        <w:rPr>
          <w:rFonts w:ascii="Times New Roman" w:hAnsi="Times New Roman" w:cs="Times New Roman"/>
          <w:lang w:val="en-GB" w:eastAsia="en-US"/>
        </w:rPr>
        <w:t>Mandal</w:t>
      </w:r>
      <w:r w:rsidR="00D01E3F" w:rsidRPr="007348CA">
        <w:rPr>
          <w:rFonts w:ascii="Times New Roman" w:hAnsi="Times New Roman" w:cs="Times New Roman"/>
          <w:lang w:val="en-GB" w:eastAsia="en-US"/>
        </w:rPr>
        <w:t xml:space="preserve">, </w:t>
      </w:r>
      <w:r w:rsidR="00223863" w:rsidRPr="007348CA">
        <w:rPr>
          <w:rFonts w:ascii="Times New Roman" w:hAnsi="Times New Roman" w:cs="Times New Roman"/>
          <w:lang w:val="en-GB" w:eastAsia="en-US"/>
        </w:rPr>
        <w:t>2005</w:t>
      </w:r>
      <w:r w:rsidR="00C836E0" w:rsidRPr="007348CA">
        <w:rPr>
          <w:rFonts w:ascii="Times New Roman" w:hAnsi="Times New Roman" w:cs="Times New Roman"/>
          <w:lang w:val="en-GB" w:eastAsia="en-US"/>
        </w:rPr>
        <w:t xml:space="preserve">: </w:t>
      </w:r>
      <w:r w:rsidR="00223863" w:rsidRPr="007348CA">
        <w:rPr>
          <w:rFonts w:ascii="Times New Roman" w:hAnsi="Times New Roman" w:cs="Times New Roman"/>
          <w:lang w:val="en-GB" w:eastAsia="en-US"/>
        </w:rPr>
        <w:t>4-5</w:t>
      </w:r>
      <w:r w:rsidRPr="007348CA">
        <w:rPr>
          <w:rFonts w:ascii="Times New Roman" w:hAnsi="Times New Roman" w:cs="Times New Roman"/>
          <w:lang w:val="en-GB" w:eastAsia="en-US"/>
        </w:rPr>
        <w:t>)</w:t>
      </w:r>
      <w:r w:rsidR="00BF3141" w:rsidRPr="007348CA">
        <w:rPr>
          <w:rFonts w:ascii="Times New Roman" w:hAnsi="Times New Roman" w:cs="Times New Roman"/>
          <w:lang w:val="en-GB" w:eastAsia="en-US"/>
        </w:rPr>
        <w:t xml:space="preserve">. </w:t>
      </w:r>
    </w:p>
    <w:p w:rsidR="009230FD" w:rsidRPr="007348CA" w:rsidRDefault="009230FD"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İnsan hakları hukukundaki gelişmelerin</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mülteci hukuku alanına uygulanması</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tamamlayıcı koruma uygulamalarının ilgili devlet açısından moral ve insani saiklerle yapılan pratiklerinin ötesinde</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iddia ve talep edilebilecek hukuki bir hak haline getirmiştir</w:t>
      </w:r>
      <w:r w:rsidR="00D01E3F" w:rsidRPr="007348CA">
        <w:rPr>
          <w:rFonts w:ascii="Times New Roman" w:hAnsi="Times New Roman" w:cs="Times New Roman"/>
          <w:lang w:val="en-GB" w:eastAsia="en-US"/>
        </w:rPr>
        <w:t xml:space="preserve"> (</w:t>
      </w:r>
      <w:r w:rsidR="009E4246" w:rsidRPr="007348CA">
        <w:rPr>
          <w:rFonts w:ascii="Times New Roman" w:hAnsi="Times New Roman" w:cs="Times New Roman"/>
          <w:lang w:val="en-GB" w:eastAsia="en-US"/>
        </w:rPr>
        <w:t>Goodwin-Gill ve McAdam</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2007</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290-296;</w:t>
      </w:r>
      <w:r w:rsidR="00FF366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Çiçekli</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2014</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295)</w:t>
      </w:r>
      <w:r w:rsidR="00BF3141" w:rsidRPr="007348CA">
        <w:rPr>
          <w:rFonts w:ascii="Times New Roman" w:hAnsi="Times New Roman" w:cs="Times New Roman"/>
          <w:lang w:val="en-GB" w:eastAsia="en-US"/>
        </w:rPr>
        <w:t xml:space="preserve">. </w:t>
      </w:r>
    </w:p>
    <w:p w:rsidR="009230FD" w:rsidRPr="007348CA" w:rsidRDefault="009230FD"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Kavram</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geri gönderilmeme ilkesinin daha kapsamlı halinin kısaca ifadesi olarak kullanılmaktadır</w:t>
      </w:r>
      <w:r w:rsidR="00BF3141" w:rsidRPr="007348CA">
        <w:rPr>
          <w:rFonts w:ascii="Times New Roman" w:hAnsi="Times New Roman" w:cs="Times New Roman"/>
          <w:lang w:val="en-GB" w:eastAsia="en-US"/>
        </w:rPr>
        <w:t>.</w:t>
      </w:r>
      <w:r w:rsidR="00854673">
        <w:rPr>
          <w:rFonts w:ascii="Times New Roman" w:hAnsi="Times New Roman" w:cs="Times New Roman"/>
          <w:lang w:val="en-GB" w:eastAsia="en-US"/>
        </w:rPr>
        <w:t xml:space="preserve"> </w:t>
      </w:r>
      <w:r w:rsidRPr="007348CA">
        <w:rPr>
          <w:rFonts w:ascii="Times New Roman" w:hAnsi="Times New Roman" w:cs="Times New Roman"/>
          <w:lang w:val="en-GB" w:eastAsia="en-US"/>
        </w:rPr>
        <w:t>Bu kavram son on yıl</w:t>
      </w:r>
      <w:r w:rsidR="00254045" w:rsidRPr="007348CA">
        <w:rPr>
          <w:rFonts w:ascii="Times New Roman" w:hAnsi="Times New Roman" w:cs="Times New Roman"/>
          <w:lang w:val="en-GB" w:eastAsia="en-US"/>
        </w:rPr>
        <w:t>lardır kullanılmakla beraber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kavramın işaret ettiği koruma uygulamaları çok eskilere dayanmaktadır</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Tamamlayıcı koruma</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kişiler yasal olar</w:t>
      </w:r>
      <w:r w:rsidR="00E967FF" w:rsidRPr="007348CA">
        <w:rPr>
          <w:rFonts w:ascii="Times New Roman" w:hAnsi="Times New Roman" w:cs="Times New Roman"/>
          <w:lang w:val="en-GB" w:eastAsia="en-US"/>
        </w:rPr>
        <w:t>a</w:t>
      </w:r>
      <w:r w:rsidRPr="007348CA">
        <w:rPr>
          <w:rFonts w:ascii="Times New Roman" w:hAnsi="Times New Roman" w:cs="Times New Roman"/>
          <w:lang w:val="en-GB" w:eastAsia="en-US"/>
        </w:rPr>
        <w:t>k mülteci olmasa</w:t>
      </w:r>
      <w:r w:rsidR="00EE2B28">
        <w:rPr>
          <w:rFonts w:ascii="Times New Roman" w:hAnsi="Times New Roman" w:cs="Times New Roman"/>
          <w:lang w:val="en-GB" w:eastAsia="en-US"/>
        </w:rPr>
        <w:t xml:space="preserve"> </w:t>
      </w:r>
      <w:r w:rsidRPr="007348CA">
        <w:rPr>
          <w:rFonts w:ascii="Times New Roman" w:hAnsi="Times New Roman" w:cs="Times New Roman"/>
          <w:lang w:val="en-GB" w:eastAsia="en-US"/>
        </w:rPr>
        <w:t>da uluslararası korumadan yararlanmasını gerektirmektedir</w:t>
      </w:r>
      <w:r w:rsidR="00D01E3F" w:rsidRPr="007348CA">
        <w:rPr>
          <w:rFonts w:ascii="Times New Roman" w:hAnsi="Times New Roman" w:cs="Times New Roman"/>
          <w:lang w:val="en-GB" w:eastAsia="en-US"/>
        </w:rPr>
        <w:t xml:space="preserve"> (</w:t>
      </w:r>
      <w:r w:rsidR="009E4246" w:rsidRPr="007348CA">
        <w:rPr>
          <w:rFonts w:ascii="Times New Roman" w:hAnsi="Times New Roman" w:cs="Times New Roman"/>
          <w:lang w:val="en-GB" w:eastAsia="en-US"/>
        </w:rPr>
        <w:t>Goodwin-Gill ve McAdam</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2007</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287</w:t>
      </w:r>
      <w:r w:rsidR="003979A8" w:rsidRPr="007348CA">
        <w:rPr>
          <w:rFonts w:ascii="Times New Roman" w:hAnsi="Times New Roman" w:cs="Times New Roman"/>
          <w:lang w:val="en-GB" w:eastAsia="en-US"/>
        </w:rPr>
        <w:t>; Çiçekli, 2014: 294</w:t>
      </w:r>
      <w:r w:rsidRPr="007348CA">
        <w:rPr>
          <w:rFonts w:ascii="Times New Roman" w:hAnsi="Times New Roman" w:cs="Times New Roman"/>
          <w:lang w:val="en-GB" w:eastAsia="en-US"/>
        </w:rPr>
        <w:t>)</w:t>
      </w:r>
      <w:r w:rsidR="00BF3141" w:rsidRPr="007348CA">
        <w:rPr>
          <w:rFonts w:ascii="Times New Roman" w:hAnsi="Times New Roman" w:cs="Times New Roman"/>
          <w:lang w:val="en-GB" w:eastAsia="en-US"/>
        </w:rPr>
        <w:t xml:space="preserve">. </w:t>
      </w:r>
    </w:p>
    <w:p w:rsidR="009230FD"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Geri gönderilmeme </w:t>
      </w:r>
      <w:r w:rsidR="00D33C2B" w:rsidRPr="007348CA">
        <w:rPr>
          <w:rFonts w:ascii="Times New Roman" w:hAnsi="Times New Roman" w:cs="Times New Roman"/>
        </w:rPr>
        <w:t>ilkesi</w:t>
      </w:r>
      <w:r w:rsidR="00D01E3F" w:rsidRPr="007348CA">
        <w:rPr>
          <w:rFonts w:ascii="Times New Roman" w:hAnsi="Times New Roman" w:cs="Times New Roman"/>
        </w:rPr>
        <w:t xml:space="preserve">, </w:t>
      </w:r>
      <w:r w:rsidR="00D33C2B" w:rsidRPr="007348CA">
        <w:rPr>
          <w:rFonts w:ascii="Times New Roman" w:hAnsi="Times New Roman" w:cs="Times New Roman"/>
        </w:rPr>
        <w:t>mülteci</w:t>
      </w:r>
      <w:r w:rsidRPr="007348CA">
        <w:rPr>
          <w:rFonts w:ascii="Times New Roman" w:hAnsi="Times New Roman" w:cs="Times New Roman"/>
        </w:rPr>
        <w:t xml:space="preserve"> ve sığınmacılara yönelik tamamlayıcı korumanın esaslı unsurunu oluşturmaktadır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279)</w:t>
      </w:r>
      <w:r w:rsidR="00BF3141" w:rsidRPr="007348CA">
        <w:rPr>
          <w:rFonts w:ascii="Times New Roman" w:hAnsi="Times New Roman" w:cs="Times New Roman"/>
        </w:rPr>
        <w:t xml:space="preserve">. </w:t>
      </w:r>
    </w:p>
    <w:p w:rsidR="009230FD"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4</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9230FD" w:rsidRPr="007348CA">
        <w:rPr>
          <w:rFonts w:ascii="Times New Roman" w:hAnsi="Times New Roman" w:cs="Times New Roman"/>
          <w:b/>
        </w:rPr>
        <w:t xml:space="preserve">Geri </w:t>
      </w:r>
      <w:r w:rsidR="007B3430" w:rsidRPr="007348CA">
        <w:rPr>
          <w:rFonts w:ascii="Times New Roman" w:hAnsi="Times New Roman" w:cs="Times New Roman"/>
          <w:b/>
        </w:rPr>
        <w:t>gönderilmeme</w:t>
      </w:r>
      <w:r w:rsidR="00D01E3F" w:rsidRPr="007348CA">
        <w:rPr>
          <w:rFonts w:ascii="Times New Roman" w:hAnsi="Times New Roman" w:cs="Times New Roman"/>
          <w:b/>
        </w:rPr>
        <w:t xml:space="preserve"> (</w:t>
      </w:r>
      <w:r w:rsidR="007B3430" w:rsidRPr="007348CA">
        <w:rPr>
          <w:rFonts w:ascii="Times New Roman" w:hAnsi="Times New Roman" w:cs="Times New Roman"/>
          <w:b/>
        </w:rPr>
        <w:t>Non-Refoulement) ilkesi</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Tüm devletler</w:t>
      </w:r>
      <w:r w:rsidR="00EE2B28">
        <w:rPr>
          <w:rFonts w:ascii="Times New Roman" w:hAnsi="Times New Roman" w:cs="Times New Roman"/>
        </w:rPr>
        <w:t>,</w:t>
      </w:r>
      <w:r w:rsidRPr="007348CA">
        <w:rPr>
          <w:rFonts w:ascii="Times New Roman" w:hAnsi="Times New Roman" w:cs="Times New Roman"/>
        </w:rPr>
        <w:t xml:space="preserve"> egemenlik ilkesinin gereği olarak ülkelerine hangi yabancıları hangi şartlarda kabul edeceklerini belirleme hakkına sahiptirler</w:t>
      </w:r>
      <w:r w:rsidR="00BF3141" w:rsidRPr="007348CA">
        <w:rPr>
          <w:rFonts w:ascii="Times New Roman" w:hAnsi="Times New Roman" w:cs="Times New Roman"/>
        </w:rPr>
        <w:t>.</w:t>
      </w:r>
      <w:r w:rsidRPr="007348CA">
        <w:rPr>
          <w:rFonts w:ascii="Times New Roman" w:hAnsi="Times New Roman" w:cs="Times New Roman"/>
        </w:rPr>
        <w:t xml:space="preserve"> İltica alanında ise devletlerin bu haklarında </w:t>
      </w:r>
      <w:r w:rsidR="00D33C2B" w:rsidRPr="007348CA">
        <w:rPr>
          <w:rFonts w:ascii="Times New Roman" w:hAnsi="Times New Roman" w:cs="Times New Roman"/>
        </w:rPr>
        <w:t>birtakım</w:t>
      </w:r>
      <w:r w:rsidRPr="007348CA">
        <w:rPr>
          <w:rFonts w:ascii="Times New Roman" w:hAnsi="Times New Roman" w:cs="Times New Roman"/>
        </w:rPr>
        <w:t xml:space="preserve"> sınırlandırmalar </w:t>
      </w:r>
      <w:r w:rsidR="00D33C2B" w:rsidRPr="007348CA">
        <w:rPr>
          <w:rFonts w:ascii="Times New Roman" w:hAnsi="Times New Roman" w:cs="Times New Roman"/>
        </w:rPr>
        <w:t>mevcuttur</w:t>
      </w:r>
      <w:r w:rsidR="00BF3141" w:rsidRPr="007348CA">
        <w:rPr>
          <w:rFonts w:ascii="Times New Roman" w:hAnsi="Times New Roman" w:cs="Times New Roman"/>
        </w:rPr>
        <w:t xml:space="preserve">. </w:t>
      </w:r>
      <w:r w:rsidR="00D33C2B" w:rsidRPr="007348CA">
        <w:rPr>
          <w:rFonts w:ascii="Times New Roman" w:hAnsi="Times New Roman" w:cs="Times New Roman"/>
        </w:rPr>
        <w:t>Bu</w:t>
      </w:r>
      <w:r w:rsidR="00791C1F" w:rsidRPr="007348CA">
        <w:rPr>
          <w:rFonts w:ascii="Times New Roman" w:hAnsi="Times New Roman" w:cs="Times New Roman"/>
        </w:rPr>
        <w:t xml:space="preserve"> </w:t>
      </w:r>
      <w:r w:rsidR="00D33C2B" w:rsidRPr="007348CA">
        <w:rPr>
          <w:rFonts w:ascii="Times New Roman" w:hAnsi="Times New Roman" w:cs="Times New Roman"/>
        </w:rPr>
        <w:t>sınırlandırmalar</w:t>
      </w:r>
      <w:r w:rsidR="00BD75A3">
        <w:rPr>
          <w:rFonts w:ascii="Times New Roman" w:hAnsi="Times New Roman" w:cs="Times New Roman"/>
        </w:rPr>
        <w:t>;</w:t>
      </w:r>
      <w:r w:rsidR="00D33C2B" w:rsidRPr="007348CA">
        <w:rPr>
          <w:rFonts w:ascii="Times New Roman" w:hAnsi="Times New Roman" w:cs="Times New Roman"/>
        </w:rPr>
        <w:t xml:space="preserve"> geri</w:t>
      </w:r>
      <w:r w:rsidRPr="007348CA">
        <w:rPr>
          <w:rFonts w:ascii="Times New Roman" w:hAnsi="Times New Roman" w:cs="Times New Roman"/>
        </w:rPr>
        <w:t xml:space="preserve"> göndermeme ilkesinde olduğu gibi</w:t>
      </w:r>
      <w:r w:rsidR="00663097">
        <w:rPr>
          <w:rFonts w:ascii="Times New Roman" w:hAnsi="Times New Roman" w:cs="Times New Roman"/>
        </w:rPr>
        <w:t>,</w:t>
      </w:r>
      <w:r w:rsidRPr="007348CA">
        <w:rPr>
          <w:rFonts w:ascii="Times New Roman" w:hAnsi="Times New Roman" w:cs="Times New Roman"/>
        </w:rPr>
        <w:t xml:space="preserve"> </w:t>
      </w:r>
      <w:r w:rsidR="00D33C2B" w:rsidRPr="007348CA">
        <w:rPr>
          <w:rFonts w:ascii="Times New Roman" w:hAnsi="Times New Roman" w:cs="Times New Roman"/>
        </w:rPr>
        <w:t>uluslararası</w:t>
      </w:r>
      <w:r w:rsidRPr="007348CA">
        <w:rPr>
          <w:rFonts w:ascii="Times New Roman" w:hAnsi="Times New Roman" w:cs="Times New Roman"/>
        </w:rPr>
        <w:t xml:space="preserve"> teamül hukukundan </w:t>
      </w:r>
      <w:r w:rsidR="00D33C2B" w:rsidRPr="007348CA">
        <w:rPr>
          <w:rFonts w:ascii="Times New Roman" w:hAnsi="Times New Roman" w:cs="Times New Roman"/>
        </w:rPr>
        <w:t>kaynaklanabildiği gibi</w:t>
      </w:r>
      <w:r w:rsidR="00854673">
        <w:rPr>
          <w:rFonts w:ascii="Times New Roman" w:hAnsi="Times New Roman" w:cs="Times New Roman"/>
        </w:rPr>
        <w:t xml:space="preserve">, </w:t>
      </w:r>
      <w:r w:rsidRPr="007348CA">
        <w:rPr>
          <w:rFonts w:ascii="Times New Roman" w:hAnsi="Times New Roman" w:cs="Times New Roman"/>
        </w:rPr>
        <w:t>antlaşma hukukundan</w:t>
      </w:r>
      <w:r w:rsidR="00854673">
        <w:rPr>
          <w:rFonts w:ascii="Times New Roman" w:hAnsi="Times New Roman" w:cs="Times New Roman"/>
        </w:rPr>
        <w:t xml:space="preserve"> </w:t>
      </w:r>
      <w:r w:rsidRPr="007348CA">
        <w:rPr>
          <w:rFonts w:ascii="Times New Roman" w:hAnsi="Times New Roman" w:cs="Times New Roman"/>
        </w:rPr>
        <w:t>da kaynaklanabilmektedir</w:t>
      </w:r>
      <w:r w:rsidR="00D01E3F" w:rsidRPr="007348CA">
        <w:rPr>
          <w:rFonts w:ascii="Times New Roman" w:hAnsi="Times New Roman" w:cs="Times New Roman"/>
        </w:rPr>
        <w:t xml:space="preserve"> (</w:t>
      </w:r>
      <w:r w:rsidR="00EA7D42" w:rsidRPr="007348CA">
        <w:rPr>
          <w:rFonts w:ascii="Times New Roman" w:hAnsi="Times New Roman" w:cs="Times New Roman"/>
        </w:rPr>
        <w:t>Lauterpacht ve Bethlehem</w:t>
      </w:r>
      <w:r w:rsidR="00D01E3F" w:rsidRPr="007348CA">
        <w:rPr>
          <w:rFonts w:ascii="Times New Roman" w:hAnsi="Times New Roman" w:cs="Times New Roman"/>
        </w:rPr>
        <w:t xml:space="preserve">, </w:t>
      </w:r>
      <w:r w:rsidR="0027299A" w:rsidRPr="007348CA">
        <w:rPr>
          <w:rFonts w:ascii="Times New Roman" w:hAnsi="Times New Roman" w:cs="Times New Roman"/>
        </w:rPr>
        <w:t>2003</w:t>
      </w:r>
      <w:r w:rsidR="00C836E0" w:rsidRPr="007348CA">
        <w:rPr>
          <w:rFonts w:ascii="Times New Roman" w:hAnsi="Times New Roman" w:cs="Times New Roman"/>
        </w:rPr>
        <w:t xml:space="preserve">: </w:t>
      </w:r>
      <w:r w:rsidR="0027299A" w:rsidRPr="007348CA">
        <w:rPr>
          <w:rFonts w:ascii="Times New Roman" w:hAnsi="Times New Roman" w:cs="Times New Roman"/>
        </w:rPr>
        <w:t>107-108</w:t>
      </w:r>
      <w:r w:rsidRPr="007348CA">
        <w:rPr>
          <w:rFonts w:ascii="Times New Roman" w:hAnsi="Times New Roman" w:cs="Times New Roman"/>
        </w:rPr>
        <w:t>)</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Geri gönderme manasına gelen Fransızca ''</w:t>
      </w:r>
      <w:r w:rsidRPr="007348CA">
        <w:rPr>
          <w:rFonts w:ascii="Times New Roman" w:hAnsi="Times New Roman" w:cs="Times New Roman"/>
          <w:i/>
        </w:rPr>
        <w:t>refouler''</w:t>
      </w:r>
      <w:r w:rsidR="00854673">
        <w:rPr>
          <w:rFonts w:ascii="Times New Roman" w:hAnsi="Times New Roman" w:cs="Times New Roman"/>
          <w:i/>
        </w:rPr>
        <w:t xml:space="preserve"> </w:t>
      </w:r>
      <w:r w:rsidRPr="007348CA">
        <w:rPr>
          <w:rFonts w:ascii="Times New Roman" w:hAnsi="Times New Roman" w:cs="Times New Roman"/>
        </w:rPr>
        <w:t xml:space="preserve">kelimesinden türeyen </w:t>
      </w:r>
      <w:r w:rsidR="00477775" w:rsidRPr="00854673">
        <w:rPr>
          <w:rFonts w:ascii="Times New Roman" w:hAnsi="Times New Roman" w:cs="Times New Roman"/>
          <w:i/>
        </w:rPr>
        <w:t>geri göndermeme</w:t>
      </w:r>
      <w:r w:rsidR="00477775" w:rsidRPr="007348CA">
        <w:rPr>
          <w:rFonts w:ascii="Times New Roman" w:hAnsi="Times New Roman" w:cs="Times New Roman"/>
          <w:i/>
        </w:rPr>
        <w:t xml:space="preserve"> </w:t>
      </w:r>
      <w:r w:rsidR="00477775" w:rsidRPr="007348CA">
        <w:rPr>
          <w:rFonts w:ascii="Times New Roman" w:hAnsi="Times New Roman" w:cs="Times New Roman"/>
        </w:rPr>
        <w:t>(</w:t>
      </w:r>
      <w:r w:rsidRPr="007348CA">
        <w:rPr>
          <w:rFonts w:ascii="Times New Roman" w:hAnsi="Times New Roman" w:cs="Times New Roman"/>
          <w:i/>
        </w:rPr>
        <w:t>non-refoulment</w:t>
      </w:r>
      <w:r w:rsidRPr="007348CA">
        <w:rPr>
          <w:rFonts w:ascii="Times New Roman" w:hAnsi="Times New Roman" w:cs="Times New Roman"/>
        </w:rPr>
        <w:t xml:space="preserve">) </w:t>
      </w:r>
      <w:r w:rsidRPr="00854673">
        <w:rPr>
          <w:rFonts w:ascii="Times New Roman" w:hAnsi="Times New Roman" w:cs="Times New Roman"/>
          <w:i/>
        </w:rPr>
        <w:t>ilkesi</w:t>
      </w:r>
      <w:r w:rsidR="00477775" w:rsidRPr="00854673">
        <w:rPr>
          <w:rFonts w:ascii="Times New Roman" w:hAnsi="Times New Roman" w:cs="Times New Roman"/>
          <w:i/>
        </w:rPr>
        <w:t>,</w:t>
      </w:r>
      <w:r w:rsidRPr="007348CA">
        <w:rPr>
          <w:rFonts w:ascii="Times New Roman" w:hAnsi="Times New Roman" w:cs="Times New Roman"/>
        </w:rPr>
        <w:t xml:space="preserve"> uluslararası teamül hukukunun önemli bir ilkesidir</w:t>
      </w:r>
      <w:r w:rsidR="00BF3141" w:rsidRPr="007348CA">
        <w:rPr>
          <w:rFonts w:ascii="Times New Roman" w:hAnsi="Times New Roman" w:cs="Times New Roman"/>
        </w:rPr>
        <w:t xml:space="preserve">. </w:t>
      </w:r>
      <w:r w:rsidRPr="007348CA">
        <w:rPr>
          <w:rFonts w:ascii="Times New Roman" w:hAnsi="Times New Roman" w:cs="Times New Roman"/>
        </w:rPr>
        <w:t>1951 Sözleşmesi</w:t>
      </w:r>
      <w:r w:rsidR="00791C1F" w:rsidRPr="007348CA">
        <w:rPr>
          <w:rFonts w:ascii="Times New Roman" w:hAnsi="Times New Roman" w:cs="Times New Roman"/>
        </w:rPr>
        <w:t>’</w:t>
      </w:r>
      <w:r w:rsidRPr="007348CA">
        <w:rPr>
          <w:rFonts w:ascii="Times New Roman" w:hAnsi="Times New Roman" w:cs="Times New Roman"/>
        </w:rPr>
        <w:t>nde de bu ilke yer almıştır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vd.,</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34)</w:t>
      </w:r>
      <w:r w:rsidR="00BF3141" w:rsidRPr="007348CA">
        <w:rPr>
          <w:rFonts w:ascii="Times New Roman" w:hAnsi="Times New Roman" w:cs="Times New Roman"/>
        </w:rPr>
        <w:t xml:space="preserve">. </w:t>
      </w:r>
      <w:r w:rsidRPr="007348CA">
        <w:rPr>
          <w:rFonts w:ascii="Times New Roman" w:hAnsi="Times New Roman" w:cs="Times New Roman"/>
        </w:rPr>
        <w:t xml:space="preserve"> İlgili sözleşmeye göre md</w:t>
      </w:r>
      <w:r w:rsidR="00BF3141" w:rsidRPr="007348CA">
        <w:rPr>
          <w:rFonts w:ascii="Times New Roman" w:hAnsi="Times New Roman" w:cs="Times New Roman"/>
        </w:rPr>
        <w:t>.</w:t>
      </w:r>
      <w:r w:rsidRPr="007348CA">
        <w:rPr>
          <w:rFonts w:ascii="Times New Roman" w:hAnsi="Times New Roman" w:cs="Times New Roman"/>
        </w:rPr>
        <w:t>33</w:t>
      </w:r>
      <w:r w:rsidR="00D01E3F" w:rsidRPr="007348CA">
        <w:rPr>
          <w:rFonts w:ascii="Times New Roman" w:hAnsi="Times New Roman" w:cs="Times New Roman"/>
        </w:rPr>
        <w:t>(</w:t>
      </w:r>
      <w:r w:rsidRPr="007348CA">
        <w:rPr>
          <w:rFonts w:ascii="Times New Roman" w:hAnsi="Times New Roman" w:cs="Times New Roman"/>
        </w:rPr>
        <w:t>1</w:t>
      </w:r>
      <w:r w:rsidR="00CD7C87">
        <w:rPr>
          <w:rFonts w:ascii="Times New Roman" w:hAnsi="Times New Roman" w:cs="Times New Roman"/>
        </w:rPr>
        <w:t>):</w:t>
      </w:r>
      <w:r w:rsidR="00854673">
        <w:rPr>
          <w:rFonts w:ascii="Times New Roman" w:hAnsi="Times New Roman" w:cs="Times New Roman"/>
        </w:rPr>
        <w:t xml:space="preserve"> </w:t>
      </w:r>
      <w:r w:rsidRPr="007348CA">
        <w:rPr>
          <w:rFonts w:ascii="Times New Roman" w:hAnsi="Times New Roman" w:cs="Times New Roman"/>
        </w:rPr>
        <w:t>''</w:t>
      </w:r>
      <w:r w:rsidRPr="007348CA">
        <w:rPr>
          <w:rFonts w:ascii="Times New Roman" w:hAnsi="Times New Roman" w:cs="Times New Roman"/>
          <w:i/>
        </w:rPr>
        <w:t>Hiçbir taraf devlet</w:t>
      </w:r>
      <w:r w:rsidR="00D01E3F" w:rsidRPr="007348CA">
        <w:rPr>
          <w:rFonts w:ascii="Times New Roman" w:hAnsi="Times New Roman" w:cs="Times New Roman"/>
          <w:i/>
        </w:rPr>
        <w:t xml:space="preserve">, </w:t>
      </w:r>
      <w:r w:rsidRPr="007348CA">
        <w:rPr>
          <w:rFonts w:ascii="Times New Roman" w:hAnsi="Times New Roman" w:cs="Times New Roman"/>
          <w:i/>
        </w:rPr>
        <w:t xml:space="preserve">bir mülteciyi </w:t>
      </w:r>
      <w:r w:rsidR="00D33C2B" w:rsidRPr="007348CA">
        <w:rPr>
          <w:rFonts w:ascii="Times New Roman" w:hAnsi="Times New Roman" w:cs="Times New Roman"/>
          <w:i/>
        </w:rPr>
        <w:t>ırkı</w:t>
      </w:r>
      <w:r w:rsidR="00D01E3F" w:rsidRPr="007348CA">
        <w:rPr>
          <w:rFonts w:ascii="Times New Roman" w:hAnsi="Times New Roman" w:cs="Times New Roman"/>
          <w:i/>
        </w:rPr>
        <w:t xml:space="preserve">, </w:t>
      </w:r>
      <w:r w:rsidR="00D33C2B" w:rsidRPr="007348CA">
        <w:rPr>
          <w:rFonts w:ascii="Times New Roman" w:hAnsi="Times New Roman" w:cs="Times New Roman"/>
          <w:i/>
        </w:rPr>
        <w:t>dini</w:t>
      </w:r>
      <w:r w:rsidR="00D01E3F" w:rsidRPr="007348CA">
        <w:rPr>
          <w:rFonts w:ascii="Times New Roman" w:hAnsi="Times New Roman" w:cs="Times New Roman"/>
          <w:i/>
        </w:rPr>
        <w:t xml:space="preserve">, </w:t>
      </w:r>
      <w:r w:rsidR="00D33C2B" w:rsidRPr="007348CA">
        <w:rPr>
          <w:rFonts w:ascii="Times New Roman" w:hAnsi="Times New Roman" w:cs="Times New Roman"/>
          <w:i/>
        </w:rPr>
        <w:t>tabiiyeti</w:t>
      </w:r>
      <w:r w:rsidR="00D01E3F" w:rsidRPr="007348CA">
        <w:rPr>
          <w:rFonts w:ascii="Times New Roman" w:hAnsi="Times New Roman" w:cs="Times New Roman"/>
          <w:i/>
        </w:rPr>
        <w:t xml:space="preserve">, </w:t>
      </w:r>
      <w:r w:rsidRPr="007348CA">
        <w:rPr>
          <w:rFonts w:ascii="Times New Roman" w:hAnsi="Times New Roman" w:cs="Times New Roman"/>
          <w:i/>
        </w:rPr>
        <w:t xml:space="preserve">belli bir sosyal gruba mensubiyeti veya sosyal fikirleri dolayısıyla hayatı ya </w:t>
      </w:r>
      <w:r w:rsidR="00D33C2B" w:rsidRPr="007348CA">
        <w:rPr>
          <w:rFonts w:ascii="Times New Roman" w:hAnsi="Times New Roman" w:cs="Times New Roman"/>
          <w:i/>
        </w:rPr>
        <w:t>da özgürlüğü</w:t>
      </w:r>
      <w:r w:rsidRPr="007348CA">
        <w:rPr>
          <w:rFonts w:ascii="Times New Roman" w:hAnsi="Times New Roman" w:cs="Times New Roman"/>
          <w:i/>
        </w:rPr>
        <w:t xml:space="preserve"> tehdit altında olacak ülkenin sınırlarına</w:t>
      </w:r>
      <w:r w:rsidR="00D01E3F" w:rsidRPr="007348CA">
        <w:rPr>
          <w:rFonts w:ascii="Times New Roman" w:hAnsi="Times New Roman" w:cs="Times New Roman"/>
          <w:i/>
        </w:rPr>
        <w:t xml:space="preserve">, </w:t>
      </w:r>
      <w:r w:rsidRPr="007348CA">
        <w:rPr>
          <w:rFonts w:ascii="Times New Roman" w:hAnsi="Times New Roman" w:cs="Times New Roman"/>
          <w:i/>
        </w:rPr>
        <w:t>her ne şekilde olursa olsun geri göndermeyecek veya iade</w:t>
      </w:r>
      <w:r w:rsidR="00D01E3F" w:rsidRPr="007348CA">
        <w:rPr>
          <w:rFonts w:ascii="Times New Roman" w:hAnsi="Times New Roman" w:cs="Times New Roman"/>
          <w:i/>
        </w:rPr>
        <w:t xml:space="preserve"> (</w:t>
      </w:r>
      <w:r w:rsidR="00854673">
        <w:rPr>
          <w:rFonts w:ascii="Times New Roman" w:hAnsi="Times New Roman" w:cs="Times New Roman"/>
          <w:i/>
        </w:rPr>
        <w:t>'' refouler "</w:t>
      </w:r>
      <w:r w:rsidR="00D33C2B" w:rsidRPr="007348CA">
        <w:rPr>
          <w:rFonts w:ascii="Times New Roman" w:hAnsi="Times New Roman" w:cs="Times New Roman"/>
          <w:i/>
        </w:rPr>
        <w:t>) etmeyecektir</w:t>
      </w:r>
      <w:r w:rsidRPr="007348CA">
        <w:rPr>
          <w:rFonts w:ascii="Times New Roman" w:hAnsi="Times New Roman" w:cs="Times New Roman"/>
          <w:i/>
        </w:rPr>
        <w:t>''</w:t>
      </w:r>
      <w:r w:rsidR="00BF3141" w:rsidRPr="007348CA">
        <w:rPr>
          <w:rFonts w:ascii="Times New Roman" w:hAnsi="Times New Roman" w:cs="Times New Roman"/>
        </w:rPr>
        <w:t xml:space="preserve">. </w:t>
      </w:r>
    </w:p>
    <w:p w:rsidR="0027299A" w:rsidRPr="007348CA" w:rsidRDefault="009230FD" w:rsidP="00BE3C92">
      <w:pPr>
        <w:spacing w:before="240" w:after="240" w:line="320" w:lineRule="atLeast"/>
        <w:ind w:firstLine="567"/>
        <w:jc w:val="both"/>
        <w:rPr>
          <w:rFonts w:ascii="Times New Roman" w:hAnsi="Times New Roman" w:cs="Times New Roman"/>
        </w:rPr>
      </w:pPr>
      <w:r w:rsidRPr="00854673">
        <w:rPr>
          <w:rFonts w:ascii="Times New Roman" w:hAnsi="Times New Roman" w:cs="Times New Roman"/>
        </w:rPr>
        <w:t>Geri gönderilmeme</w:t>
      </w:r>
      <w:r w:rsidR="00D01E3F" w:rsidRPr="00854673">
        <w:rPr>
          <w:rFonts w:ascii="Times New Roman" w:hAnsi="Times New Roman" w:cs="Times New Roman"/>
        </w:rPr>
        <w:t xml:space="preserve"> (</w:t>
      </w:r>
      <w:r w:rsidRPr="00854673">
        <w:rPr>
          <w:rFonts w:ascii="Times New Roman" w:hAnsi="Times New Roman" w:cs="Times New Roman"/>
        </w:rPr>
        <w:t>non-refoulement)</w:t>
      </w:r>
      <w:r w:rsidR="00791C1F" w:rsidRPr="007348CA">
        <w:rPr>
          <w:rFonts w:ascii="Times New Roman" w:hAnsi="Times New Roman" w:cs="Times New Roman"/>
          <w:i/>
        </w:rPr>
        <w:t xml:space="preserve"> </w:t>
      </w:r>
      <w:r w:rsidR="00D33C2B" w:rsidRPr="007348CA">
        <w:rPr>
          <w:rFonts w:ascii="Times New Roman" w:hAnsi="Times New Roman" w:cs="Times New Roman"/>
        </w:rPr>
        <w:t>ilkesi</w:t>
      </w:r>
      <w:r w:rsidR="00D01E3F" w:rsidRPr="007348CA">
        <w:rPr>
          <w:rFonts w:ascii="Times New Roman" w:hAnsi="Times New Roman" w:cs="Times New Roman"/>
        </w:rPr>
        <w:t xml:space="preserve">, </w:t>
      </w:r>
      <w:r w:rsidR="00D33C2B" w:rsidRPr="007348CA">
        <w:rPr>
          <w:rFonts w:ascii="Times New Roman" w:hAnsi="Times New Roman" w:cs="Times New Roman"/>
        </w:rPr>
        <w:t>mültecilere</w:t>
      </w:r>
      <w:r w:rsidRPr="007348CA">
        <w:rPr>
          <w:rFonts w:ascii="Times New Roman" w:hAnsi="Times New Roman" w:cs="Times New Roman"/>
        </w:rPr>
        <w:t xml:space="preserve"> ve sığınmacılara yönelik sağlanan tamamlayıcı korumanın esaslarından birini oluşturmaktadır</w:t>
      </w:r>
      <w:r w:rsidR="00BF3141" w:rsidRPr="007348CA">
        <w:rPr>
          <w:rFonts w:ascii="Times New Roman" w:hAnsi="Times New Roman" w:cs="Times New Roman"/>
        </w:rPr>
        <w:t xml:space="preserve">. </w:t>
      </w:r>
      <w:r w:rsidR="00791C1F" w:rsidRPr="007348CA">
        <w:rPr>
          <w:rFonts w:ascii="Times New Roman" w:hAnsi="Times New Roman" w:cs="Times New Roman"/>
        </w:rPr>
        <w:t xml:space="preserve"> </w:t>
      </w:r>
      <w:r w:rsidR="00791011" w:rsidRPr="007348CA">
        <w:rPr>
          <w:rFonts w:ascii="Times New Roman" w:hAnsi="Times New Roman" w:cs="Times New Roman"/>
        </w:rPr>
        <w:t>İlke</w:t>
      </w:r>
      <w:r w:rsidR="00BD75A3">
        <w:rPr>
          <w:rFonts w:ascii="Times New Roman" w:hAnsi="Times New Roman" w:cs="Times New Roman"/>
        </w:rPr>
        <w:t>;</w:t>
      </w:r>
      <w:r w:rsidR="00791011" w:rsidRPr="007348CA">
        <w:rPr>
          <w:rFonts w:ascii="Times New Roman" w:hAnsi="Times New Roman" w:cs="Times New Roman"/>
        </w:rPr>
        <w:t xml:space="preserve"> hayat ve özgürlüğe </w:t>
      </w:r>
      <w:r w:rsidR="00D33C2B" w:rsidRPr="007348CA">
        <w:rPr>
          <w:rFonts w:ascii="Times New Roman" w:hAnsi="Times New Roman" w:cs="Times New Roman"/>
        </w:rPr>
        <w:t>yönelik tehlike</w:t>
      </w:r>
      <w:r w:rsidR="00791011" w:rsidRPr="007348CA">
        <w:rPr>
          <w:rFonts w:ascii="Times New Roman" w:hAnsi="Times New Roman" w:cs="Times New Roman"/>
        </w:rPr>
        <w:t xml:space="preserve"> </w:t>
      </w:r>
      <w:r w:rsidR="00791C1F" w:rsidRPr="007348CA">
        <w:rPr>
          <w:rFonts w:ascii="Times New Roman" w:hAnsi="Times New Roman" w:cs="Times New Roman"/>
        </w:rPr>
        <w:t>varlığında sözkonusu olsa</w:t>
      </w:r>
      <w:r w:rsidR="00854673">
        <w:rPr>
          <w:rFonts w:ascii="Times New Roman" w:hAnsi="Times New Roman" w:cs="Times New Roman"/>
        </w:rPr>
        <w:t xml:space="preserve"> </w:t>
      </w:r>
      <w:r w:rsidR="00791C1F" w:rsidRPr="007348CA">
        <w:rPr>
          <w:rFonts w:ascii="Times New Roman" w:hAnsi="Times New Roman" w:cs="Times New Roman"/>
        </w:rPr>
        <w:t>da</w:t>
      </w:r>
      <w:r w:rsidR="00791011" w:rsidRPr="007348CA">
        <w:rPr>
          <w:rFonts w:ascii="Times New Roman" w:hAnsi="Times New Roman" w:cs="Times New Roman"/>
        </w:rPr>
        <w:t xml:space="preserve"> </w:t>
      </w:r>
      <w:r w:rsidR="00D33C2B" w:rsidRPr="007348CA">
        <w:rPr>
          <w:rFonts w:ascii="Times New Roman" w:hAnsi="Times New Roman" w:cs="Times New Roman"/>
        </w:rPr>
        <w:t>işkence</w:t>
      </w:r>
      <w:r w:rsidR="00D01E3F" w:rsidRPr="007348CA">
        <w:rPr>
          <w:rFonts w:ascii="Times New Roman" w:hAnsi="Times New Roman" w:cs="Times New Roman"/>
        </w:rPr>
        <w:t xml:space="preserve">, </w:t>
      </w:r>
      <w:r w:rsidR="00D33C2B" w:rsidRPr="007348CA">
        <w:rPr>
          <w:rFonts w:ascii="Times New Roman" w:hAnsi="Times New Roman" w:cs="Times New Roman"/>
        </w:rPr>
        <w:t>zalimane</w:t>
      </w:r>
      <w:r w:rsidR="00D01E3F" w:rsidRPr="007348CA">
        <w:rPr>
          <w:rFonts w:ascii="Times New Roman" w:hAnsi="Times New Roman" w:cs="Times New Roman"/>
        </w:rPr>
        <w:t xml:space="preserve">, </w:t>
      </w:r>
      <w:r w:rsidR="00791011" w:rsidRPr="007348CA">
        <w:rPr>
          <w:rFonts w:ascii="Times New Roman" w:hAnsi="Times New Roman" w:cs="Times New Roman"/>
        </w:rPr>
        <w:t xml:space="preserve">insanlık dışı muamele </w:t>
      </w:r>
      <w:r w:rsidR="00D33C2B" w:rsidRPr="007348CA">
        <w:rPr>
          <w:rFonts w:ascii="Times New Roman" w:hAnsi="Times New Roman" w:cs="Times New Roman"/>
        </w:rPr>
        <w:t>ya da</w:t>
      </w:r>
      <w:r w:rsidR="00791011" w:rsidRPr="007348CA">
        <w:rPr>
          <w:rFonts w:ascii="Times New Roman" w:hAnsi="Times New Roman" w:cs="Times New Roman"/>
        </w:rPr>
        <w:t xml:space="preserve"> ceza tehlikesinin mevcudiyetini kapsay</w:t>
      </w:r>
      <w:r w:rsidR="00854673">
        <w:rPr>
          <w:rFonts w:ascii="Times New Roman" w:hAnsi="Times New Roman" w:cs="Times New Roman"/>
        </w:rPr>
        <w:t>a</w:t>
      </w:r>
      <w:r w:rsidR="00791011" w:rsidRPr="007348CA">
        <w:rPr>
          <w:rFonts w:ascii="Times New Roman" w:hAnsi="Times New Roman" w:cs="Times New Roman"/>
        </w:rPr>
        <w:t>cak şekilde anlaşılmalıdır</w:t>
      </w:r>
      <w:r w:rsidR="00D01E3F" w:rsidRPr="007348CA">
        <w:rPr>
          <w:rFonts w:ascii="Times New Roman" w:hAnsi="Times New Roman" w:cs="Times New Roman"/>
        </w:rPr>
        <w:t xml:space="preserve"> (</w:t>
      </w:r>
      <w:r w:rsidR="00EA7D42" w:rsidRPr="007348CA">
        <w:rPr>
          <w:rFonts w:ascii="Times New Roman" w:hAnsi="Times New Roman" w:cs="Times New Roman"/>
        </w:rPr>
        <w:t>Lauterpacht ve Bethlehem</w:t>
      </w:r>
      <w:r w:rsidR="00D01E3F" w:rsidRPr="007348CA">
        <w:rPr>
          <w:rFonts w:ascii="Times New Roman" w:hAnsi="Times New Roman" w:cs="Times New Roman"/>
        </w:rPr>
        <w:t xml:space="preserve">, </w:t>
      </w:r>
      <w:r w:rsidR="0027299A" w:rsidRPr="007348CA">
        <w:rPr>
          <w:rFonts w:ascii="Times New Roman" w:hAnsi="Times New Roman" w:cs="Times New Roman"/>
        </w:rPr>
        <w:t>2003</w:t>
      </w:r>
      <w:r w:rsidR="00C836E0" w:rsidRPr="007348CA">
        <w:rPr>
          <w:rFonts w:ascii="Times New Roman" w:hAnsi="Times New Roman" w:cs="Times New Roman"/>
        </w:rPr>
        <w:t xml:space="preserve">: </w:t>
      </w:r>
      <w:r w:rsidR="0027299A" w:rsidRPr="007348CA">
        <w:rPr>
          <w:rFonts w:ascii="Times New Roman" w:hAnsi="Times New Roman" w:cs="Times New Roman"/>
        </w:rPr>
        <w:t>89-90)</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Geri gönderme</w:t>
      </w:r>
      <w:r w:rsidR="00152BE1" w:rsidRPr="007348CA">
        <w:rPr>
          <w:rFonts w:ascii="Times New Roman" w:hAnsi="Times New Roman" w:cs="Times New Roman"/>
        </w:rPr>
        <w:t>me</w:t>
      </w:r>
      <w:r w:rsidR="00D01E3F" w:rsidRPr="007348CA">
        <w:rPr>
          <w:rFonts w:ascii="Times New Roman" w:hAnsi="Times New Roman" w:cs="Times New Roman"/>
        </w:rPr>
        <w:t xml:space="preserve"> (</w:t>
      </w:r>
      <w:r w:rsidRPr="007348CA">
        <w:rPr>
          <w:rFonts w:ascii="Times New Roman" w:hAnsi="Times New Roman" w:cs="Times New Roman"/>
        </w:rPr>
        <w:t>refoulement</w:t>
      </w:r>
      <w:r w:rsidR="00D33C2B" w:rsidRPr="007348CA">
        <w:rPr>
          <w:rFonts w:ascii="Times New Roman" w:hAnsi="Times New Roman" w:cs="Times New Roman"/>
        </w:rPr>
        <w:t>)</w:t>
      </w:r>
      <w:r w:rsidR="00152BE1" w:rsidRPr="007348CA">
        <w:rPr>
          <w:rFonts w:ascii="Times New Roman" w:hAnsi="Times New Roman" w:cs="Times New Roman"/>
        </w:rPr>
        <w:t xml:space="preserve"> ilkesi</w:t>
      </w:r>
      <w:r w:rsidR="00D01E3F" w:rsidRPr="007348CA">
        <w:rPr>
          <w:rFonts w:ascii="Times New Roman" w:hAnsi="Times New Roman" w:cs="Times New Roman"/>
        </w:rPr>
        <w:t xml:space="preserve">, </w:t>
      </w:r>
      <w:r w:rsidR="00D33C2B" w:rsidRPr="007348CA">
        <w:rPr>
          <w:rFonts w:ascii="Times New Roman" w:hAnsi="Times New Roman" w:cs="Times New Roman"/>
        </w:rPr>
        <w:t>yasa</w:t>
      </w:r>
      <w:r w:rsidR="00BD75A3">
        <w:rPr>
          <w:rFonts w:ascii="Times New Roman" w:hAnsi="Times New Roman" w:cs="Times New Roman"/>
        </w:rPr>
        <w:t xml:space="preserve"> </w:t>
      </w:r>
      <w:r w:rsidR="00D33C2B" w:rsidRPr="007348CA">
        <w:rPr>
          <w:rFonts w:ascii="Times New Roman" w:hAnsi="Times New Roman" w:cs="Times New Roman"/>
        </w:rPr>
        <w:t>dışı</w:t>
      </w:r>
      <w:r w:rsidRPr="007348CA">
        <w:rPr>
          <w:rFonts w:ascii="Times New Roman" w:hAnsi="Times New Roman" w:cs="Times New Roman"/>
        </w:rPr>
        <w:t xml:space="preserve"> yollar ile ülkeye girenlerin ülkeden </w:t>
      </w:r>
      <w:r w:rsidR="00D33C2B" w:rsidRPr="007348CA">
        <w:rPr>
          <w:rFonts w:ascii="Times New Roman" w:hAnsi="Times New Roman" w:cs="Times New Roman"/>
        </w:rPr>
        <w:t>gönderilmesi veya</w:t>
      </w:r>
      <w:r w:rsidRPr="007348CA">
        <w:rPr>
          <w:rFonts w:ascii="Times New Roman" w:hAnsi="Times New Roman" w:cs="Times New Roman"/>
        </w:rPr>
        <w:t xml:space="preserve"> ülkeye girişte gerekli evrakları olmayanların ülkeye alınmaması biçimindeki idari uygulamalar şeklinde gerçekleşmektedir</w:t>
      </w:r>
      <w:r w:rsidR="00BF3141" w:rsidRPr="007348CA">
        <w:rPr>
          <w:rFonts w:ascii="Times New Roman" w:hAnsi="Times New Roman" w:cs="Times New Roman"/>
        </w:rPr>
        <w:t xml:space="preserve">. </w:t>
      </w:r>
      <w:r w:rsidRPr="007348CA">
        <w:rPr>
          <w:rFonts w:ascii="Times New Roman" w:hAnsi="Times New Roman" w:cs="Times New Roman"/>
        </w:rPr>
        <w:t>BM'de</w:t>
      </w:r>
      <w:r w:rsidR="00D01E3F" w:rsidRPr="007348CA">
        <w:rPr>
          <w:rFonts w:ascii="Times New Roman" w:hAnsi="Times New Roman" w:cs="Times New Roman"/>
        </w:rPr>
        <w:t xml:space="preserve">, </w:t>
      </w:r>
      <w:r w:rsidR="00E478BA" w:rsidRPr="007348CA">
        <w:rPr>
          <w:rFonts w:ascii="Times New Roman" w:hAnsi="Times New Roman" w:cs="Times New Roman"/>
        </w:rPr>
        <w:t>menşe</w:t>
      </w:r>
      <w:r w:rsidRPr="007348CA">
        <w:rPr>
          <w:rFonts w:ascii="Times New Roman" w:hAnsi="Times New Roman" w:cs="Times New Roman"/>
        </w:rPr>
        <w:t xml:space="preserve"> ülkelerine dönmek istemeyen mülteci ve yerinden edilmiş kişilerin zorla geri gönderilmemelerini belirtmektedir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279-280)</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Sözleşme</w:t>
      </w:r>
      <w:r w:rsidR="00791C1F" w:rsidRPr="007348CA">
        <w:rPr>
          <w:rFonts w:ascii="Times New Roman" w:hAnsi="Times New Roman" w:cs="Times New Roman"/>
        </w:rPr>
        <w:t>’</w:t>
      </w:r>
      <w:r w:rsidRPr="007348CA">
        <w:rPr>
          <w:rFonts w:ascii="Times New Roman" w:hAnsi="Times New Roman" w:cs="Times New Roman"/>
        </w:rPr>
        <w:t>deki mülteci tanımının yorumlanması ise önemli bir konu olmaktadır</w:t>
      </w:r>
      <w:r w:rsidR="00BF3141" w:rsidRPr="007348CA">
        <w:rPr>
          <w:rFonts w:ascii="Times New Roman" w:hAnsi="Times New Roman" w:cs="Times New Roman"/>
        </w:rPr>
        <w:t xml:space="preserve">. </w:t>
      </w:r>
      <w:r w:rsidRPr="007348CA">
        <w:rPr>
          <w:rFonts w:ascii="Times New Roman" w:hAnsi="Times New Roman" w:cs="Times New Roman"/>
        </w:rPr>
        <w:t>Mülteci tanımını kısıtlayıcı olarak yorumlayanlar geri göndermeme ilkesinin ülke topraklarında bulunan yabancıyı kapsadığını belirtmektedirler</w:t>
      </w:r>
      <w:r w:rsidR="00BF3141" w:rsidRPr="007348CA">
        <w:rPr>
          <w:rFonts w:ascii="Times New Roman" w:hAnsi="Times New Roman" w:cs="Times New Roman"/>
        </w:rPr>
        <w:t xml:space="preserve">. </w:t>
      </w:r>
      <w:r w:rsidRPr="007348CA">
        <w:rPr>
          <w:rFonts w:ascii="Times New Roman" w:hAnsi="Times New Roman" w:cs="Times New Roman"/>
        </w:rPr>
        <w:t>Bu yorumlamaya göre bu ilke</w:t>
      </w:r>
      <w:r w:rsidR="00BD75A3">
        <w:rPr>
          <w:rFonts w:ascii="Times New Roman" w:hAnsi="Times New Roman" w:cs="Times New Roman"/>
        </w:rPr>
        <w:t>,</w:t>
      </w:r>
      <w:r w:rsidRPr="007348CA">
        <w:rPr>
          <w:rFonts w:ascii="Times New Roman" w:hAnsi="Times New Roman" w:cs="Times New Roman"/>
        </w:rPr>
        <w:t xml:space="preserve"> devletlere ülkeye kabul yükümlülüğü doğurmamakta olup</w:t>
      </w:r>
      <w:r w:rsidR="00D01E3F" w:rsidRPr="007348CA">
        <w:rPr>
          <w:rFonts w:ascii="Times New Roman" w:hAnsi="Times New Roman" w:cs="Times New Roman"/>
        </w:rPr>
        <w:t>,</w:t>
      </w:r>
      <w:r w:rsidR="00854673">
        <w:rPr>
          <w:rFonts w:ascii="Times New Roman" w:hAnsi="Times New Roman" w:cs="Times New Roman"/>
        </w:rPr>
        <w:t xml:space="preserve"> </w:t>
      </w:r>
      <w:r w:rsidRPr="007348CA">
        <w:rPr>
          <w:rFonts w:ascii="Times New Roman" w:hAnsi="Times New Roman" w:cs="Times New Roman"/>
        </w:rPr>
        <w:t xml:space="preserve">yabancıların ülkeye alınmaması </w:t>
      </w:r>
      <w:r w:rsidR="00F45A1C" w:rsidRPr="007348CA">
        <w:rPr>
          <w:rFonts w:ascii="Times New Roman" w:hAnsi="Times New Roman" w:cs="Times New Roman"/>
        </w:rPr>
        <w:t>sınır dışı</w:t>
      </w:r>
      <w:r w:rsidRPr="007348CA">
        <w:rPr>
          <w:rFonts w:ascii="Times New Roman" w:hAnsi="Times New Roman" w:cs="Times New Roman"/>
        </w:rPr>
        <w:t xml:space="preserve"> etme olarak değerlendirilmeyecektir</w:t>
      </w:r>
      <w:r w:rsidR="00BF3141" w:rsidRPr="007348CA">
        <w:rPr>
          <w:rFonts w:ascii="Times New Roman" w:hAnsi="Times New Roman" w:cs="Times New Roman"/>
        </w:rPr>
        <w:t xml:space="preserve">. </w:t>
      </w:r>
      <w:r w:rsidRPr="007348CA">
        <w:rPr>
          <w:rFonts w:ascii="Times New Roman" w:hAnsi="Times New Roman" w:cs="Times New Roman"/>
        </w:rPr>
        <w:t xml:space="preserve">Bu ilkeyi geniş yorumlayan görüşler ise sınıra gelmiş bu kişilerin hiç olmazsa durumları </w:t>
      </w:r>
      <w:r w:rsidR="00D33C2B" w:rsidRPr="007348CA">
        <w:rPr>
          <w:rFonts w:ascii="Times New Roman" w:hAnsi="Times New Roman" w:cs="Times New Roman"/>
        </w:rPr>
        <w:t>belirginleşinceye kadar</w:t>
      </w:r>
      <w:r w:rsidRPr="007348CA">
        <w:rPr>
          <w:rFonts w:ascii="Times New Roman" w:hAnsi="Times New Roman" w:cs="Times New Roman"/>
        </w:rPr>
        <w:t xml:space="preserve"> ülkeye alınmaları yönündedir</w:t>
      </w:r>
      <w:r w:rsidR="00D01E3F" w:rsidRPr="007348CA">
        <w:rPr>
          <w:rFonts w:ascii="Times New Roman" w:hAnsi="Times New Roman" w:cs="Times New Roman"/>
        </w:rPr>
        <w:t xml:space="preserve"> (</w:t>
      </w:r>
      <w:r w:rsidR="003979A8" w:rsidRPr="007348CA">
        <w:rPr>
          <w:rFonts w:ascii="Times New Roman" w:hAnsi="Times New Roman" w:cs="Times New Roman"/>
        </w:rPr>
        <w:t>Goodwin Gill  ve</w:t>
      </w:r>
      <w:r w:rsidR="00340721" w:rsidRPr="007348CA">
        <w:rPr>
          <w:rFonts w:ascii="Times New Roman" w:hAnsi="Times New Roman" w:cs="Times New Roman"/>
        </w:rPr>
        <w:t xml:space="preserve"> </w:t>
      </w:r>
      <w:r w:rsidRPr="007348CA">
        <w:rPr>
          <w:rFonts w:ascii="Times New Roman" w:hAnsi="Times New Roman" w:cs="Times New Roman"/>
        </w:rPr>
        <w:t>McAdam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229-232)</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Sözleşmede belirtilen mülteci </w:t>
      </w:r>
      <w:r w:rsidR="00D33C2B" w:rsidRPr="007348CA">
        <w:rPr>
          <w:rFonts w:ascii="Times New Roman" w:hAnsi="Times New Roman" w:cs="Times New Roman"/>
        </w:rPr>
        <w:t>ifadesinden</w:t>
      </w:r>
      <w:r w:rsidR="00D01E3F" w:rsidRPr="007348CA">
        <w:rPr>
          <w:rFonts w:ascii="Times New Roman" w:hAnsi="Times New Roman" w:cs="Times New Roman"/>
        </w:rPr>
        <w:t xml:space="preserve">, </w:t>
      </w:r>
      <w:r w:rsidR="00D33C2B" w:rsidRPr="007348CA">
        <w:rPr>
          <w:rFonts w:ascii="Times New Roman" w:hAnsi="Times New Roman" w:cs="Times New Roman"/>
        </w:rPr>
        <w:t>mültecilik</w:t>
      </w:r>
      <w:r w:rsidRPr="007348CA">
        <w:rPr>
          <w:rFonts w:ascii="Times New Roman" w:hAnsi="Times New Roman" w:cs="Times New Roman"/>
        </w:rPr>
        <w:t xml:space="preserve"> statüsü henüz değerlendirilme aşamasında olan sığınmacıları da kapsadığı şeklinde yorumlamak </w:t>
      </w:r>
      <w:r w:rsidR="00D33C2B" w:rsidRPr="007348CA">
        <w:rPr>
          <w:rFonts w:ascii="Times New Roman" w:hAnsi="Times New Roman" w:cs="Times New Roman"/>
        </w:rPr>
        <w:t>gerekmektedir</w:t>
      </w:r>
      <w:r w:rsidR="00BF3141" w:rsidRPr="007348CA">
        <w:rPr>
          <w:rFonts w:ascii="Times New Roman" w:hAnsi="Times New Roman" w:cs="Times New Roman"/>
        </w:rPr>
        <w:t xml:space="preserve">. </w:t>
      </w:r>
      <w:r w:rsidR="00D33C2B" w:rsidRPr="007348CA">
        <w:rPr>
          <w:rFonts w:ascii="Times New Roman" w:hAnsi="Times New Roman" w:cs="Times New Roman"/>
        </w:rPr>
        <w:t>Aksi</w:t>
      </w:r>
      <w:r w:rsidRPr="007348CA">
        <w:rPr>
          <w:rFonts w:ascii="Times New Roman" w:hAnsi="Times New Roman" w:cs="Times New Roman"/>
        </w:rPr>
        <w:t xml:space="preserve"> halde ilke ile gözetilen amacın gerçekleşmesi mümkün olmayacaktır</w:t>
      </w:r>
      <w:r w:rsidR="00D01E3F" w:rsidRPr="007348CA">
        <w:rPr>
          <w:rFonts w:ascii="Times New Roman" w:hAnsi="Times New Roman" w:cs="Times New Roman"/>
        </w:rPr>
        <w:t xml:space="preserve"> (</w:t>
      </w:r>
      <w:r w:rsidR="00C64EDF">
        <w:rPr>
          <w:rFonts w:ascii="Times New Roman" w:hAnsi="Times New Roman" w:cs="Times New Roman"/>
        </w:rPr>
        <w:t xml:space="preserve">Goodwin Gill </w:t>
      </w:r>
      <w:r w:rsidR="003979A8" w:rsidRPr="007348CA">
        <w:rPr>
          <w:rFonts w:ascii="Times New Roman" w:hAnsi="Times New Roman" w:cs="Times New Roman"/>
        </w:rPr>
        <w:t xml:space="preserve">ve </w:t>
      </w:r>
      <w:r w:rsidRPr="007348CA">
        <w:rPr>
          <w:rFonts w:ascii="Times New Roman" w:hAnsi="Times New Roman" w:cs="Times New Roman"/>
        </w:rPr>
        <w:t>McAdam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232-234)</w:t>
      </w:r>
      <w:r w:rsidR="00BF3141" w:rsidRPr="007348CA">
        <w:rPr>
          <w:rFonts w:ascii="Times New Roman" w:hAnsi="Times New Roman" w:cs="Times New Roman"/>
        </w:rPr>
        <w:t xml:space="preserve">. </w:t>
      </w:r>
    </w:p>
    <w:p w:rsidR="00353BF7" w:rsidRPr="007348CA" w:rsidRDefault="00D33C2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Ancak</w:t>
      </w:r>
      <w:r w:rsidR="0006448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geri</w:t>
      </w:r>
      <w:r w:rsidR="00353BF7" w:rsidRPr="007348CA">
        <w:rPr>
          <w:rFonts w:ascii="Times New Roman" w:hAnsi="Times New Roman" w:cs="Times New Roman"/>
        </w:rPr>
        <w:t xml:space="preserve"> göndermeme ilkesi mülteciler için mutlak bir güvence </w:t>
      </w:r>
      <w:r w:rsidRPr="007348CA">
        <w:rPr>
          <w:rFonts w:ascii="Times New Roman" w:hAnsi="Times New Roman" w:cs="Times New Roman"/>
        </w:rPr>
        <w:t>sağlamamaktadır</w:t>
      </w:r>
      <w:r w:rsidR="00BF3141" w:rsidRPr="007348CA">
        <w:rPr>
          <w:rFonts w:ascii="Times New Roman" w:hAnsi="Times New Roman" w:cs="Times New Roman"/>
        </w:rPr>
        <w:t xml:space="preserve">. </w:t>
      </w:r>
      <w:r w:rsidRPr="007348CA">
        <w:rPr>
          <w:rFonts w:ascii="Times New Roman" w:hAnsi="Times New Roman" w:cs="Times New Roman"/>
        </w:rPr>
        <w:t>Sözleşmenin</w:t>
      </w:r>
      <w:r w:rsidR="00152BE1" w:rsidRPr="007348CA">
        <w:rPr>
          <w:rFonts w:ascii="Times New Roman" w:hAnsi="Times New Roman" w:cs="Times New Roman"/>
        </w:rPr>
        <w:t xml:space="preserve"> </w:t>
      </w:r>
      <w:r w:rsidR="00353BF7" w:rsidRPr="007348CA">
        <w:rPr>
          <w:rFonts w:ascii="Times New Roman" w:hAnsi="Times New Roman" w:cs="Times New Roman"/>
        </w:rPr>
        <w:t>33</w:t>
      </w:r>
      <w:r w:rsidR="00BF3141" w:rsidRPr="007348CA">
        <w:rPr>
          <w:rFonts w:ascii="Times New Roman" w:hAnsi="Times New Roman" w:cs="Times New Roman"/>
        </w:rPr>
        <w:t>.</w:t>
      </w:r>
      <w:r w:rsidR="00D01E3F" w:rsidRPr="007348CA">
        <w:rPr>
          <w:rFonts w:ascii="Times New Roman" w:hAnsi="Times New Roman" w:cs="Times New Roman"/>
        </w:rPr>
        <w:t>(</w:t>
      </w:r>
      <w:r w:rsidR="00353BF7" w:rsidRPr="007348CA">
        <w:rPr>
          <w:rFonts w:ascii="Times New Roman" w:hAnsi="Times New Roman" w:cs="Times New Roman"/>
        </w:rPr>
        <w:t>2)</w:t>
      </w:r>
      <w:r w:rsidR="00152BE1" w:rsidRPr="007348CA">
        <w:rPr>
          <w:rFonts w:ascii="Times New Roman" w:hAnsi="Times New Roman" w:cs="Times New Roman"/>
        </w:rPr>
        <w:t xml:space="preserve"> </w:t>
      </w:r>
      <w:r w:rsidR="00353BF7" w:rsidRPr="007348CA">
        <w:rPr>
          <w:rFonts w:ascii="Times New Roman" w:hAnsi="Times New Roman" w:cs="Times New Roman"/>
        </w:rPr>
        <w:t>maddesinde</w:t>
      </w:r>
      <w:r w:rsidR="0006448E">
        <w:rPr>
          <w:rFonts w:ascii="Times New Roman" w:hAnsi="Times New Roman" w:cs="Times New Roman"/>
        </w:rPr>
        <w:t>,</w:t>
      </w:r>
      <w:r w:rsidR="00152BE1" w:rsidRPr="007348CA">
        <w:rPr>
          <w:rFonts w:ascii="Times New Roman" w:hAnsi="Times New Roman" w:cs="Times New Roman"/>
        </w:rPr>
        <w:t xml:space="preserve"> </w:t>
      </w:r>
      <w:r w:rsidR="00353BF7" w:rsidRPr="007348CA">
        <w:rPr>
          <w:rFonts w:ascii="Times New Roman" w:hAnsi="Times New Roman" w:cs="Times New Roman"/>
        </w:rPr>
        <w:t>bu</w:t>
      </w:r>
      <w:r w:rsidR="00152BE1" w:rsidRPr="007348CA">
        <w:rPr>
          <w:rFonts w:ascii="Times New Roman" w:hAnsi="Times New Roman" w:cs="Times New Roman"/>
        </w:rPr>
        <w:t xml:space="preserve"> </w:t>
      </w:r>
      <w:r w:rsidR="00353BF7" w:rsidRPr="007348CA">
        <w:rPr>
          <w:rFonts w:ascii="Times New Roman" w:hAnsi="Times New Roman" w:cs="Times New Roman"/>
        </w:rPr>
        <w:t xml:space="preserve">ilkenin istisnası </w:t>
      </w:r>
      <w:r w:rsidRPr="007348CA">
        <w:rPr>
          <w:rFonts w:ascii="Times New Roman" w:hAnsi="Times New Roman" w:cs="Times New Roman"/>
        </w:rPr>
        <w:t>düzenlenmiştir</w:t>
      </w:r>
      <w:r w:rsidR="00BF3141" w:rsidRPr="007348CA">
        <w:rPr>
          <w:rFonts w:ascii="Times New Roman" w:hAnsi="Times New Roman" w:cs="Times New Roman"/>
        </w:rPr>
        <w:t xml:space="preserve">. </w:t>
      </w:r>
      <w:r w:rsidR="0006448E">
        <w:rPr>
          <w:rFonts w:ascii="Times New Roman" w:hAnsi="Times New Roman" w:cs="Times New Roman"/>
        </w:rPr>
        <w:t xml:space="preserve">İlgili maddeye </w:t>
      </w:r>
      <w:r w:rsidRPr="007348CA">
        <w:rPr>
          <w:rFonts w:ascii="Times New Roman" w:hAnsi="Times New Roman" w:cs="Times New Roman"/>
        </w:rPr>
        <w:t>göre</w:t>
      </w:r>
      <w:r w:rsidR="00C836E0" w:rsidRPr="007348CA">
        <w:rPr>
          <w:rFonts w:ascii="Times New Roman" w:hAnsi="Times New Roman" w:cs="Times New Roman"/>
        </w:rPr>
        <w:t xml:space="preserve">: </w:t>
      </w:r>
      <w:r w:rsidR="004D0469" w:rsidRPr="007348CA">
        <w:rPr>
          <w:rFonts w:ascii="Times New Roman" w:hAnsi="Times New Roman" w:cs="Times New Roman"/>
        </w:rPr>
        <w:t>"</w:t>
      </w:r>
      <w:r w:rsidR="00353BF7" w:rsidRPr="007348CA">
        <w:rPr>
          <w:rFonts w:ascii="Times New Roman" w:hAnsi="Times New Roman" w:cs="Times New Roman"/>
          <w:i/>
        </w:rPr>
        <w:t>…</w:t>
      </w:r>
      <w:r w:rsidR="00BF3141" w:rsidRPr="007348CA">
        <w:rPr>
          <w:rFonts w:ascii="Times New Roman" w:hAnsi="Times New Roman" w:cs="Times New Roman"/>
          <w:i/>
        </w:rPr>
        <w:t xml:space="preserve">. </w:t>
      </w:r>
      <w:r w:rsidR="00353BF7" w:rsidRPr="007348CA">
        <w:rPr>
          <w:rFonts w:ascii="Times New Roman" w:hAnsi="Times New Roman" w:cs="Times New Roman"/>
          <w:i/>
        </w:rPr>
        <w:t>bulunduğu ülkenin güvenliği için tehlikeli sayılması yolunda ciddi sebepler bulunan veya özellikle ciddi bir adi suçtan dolayı kesinleşmiş bir hükümle mahkum olduğu için söz konusu ilkenin halkı açısından bir tehlike oluşturmaya devam eden bir mülteci</w:t>
      </w:r>
      <w:r w:rsidR="00D01E3F" w:rsidRPr="007348CA">
        <w:rPr>
          <w:rFonts w:ascii="Times New Roman" w:hAnsi="Times New Roman" w:cs="Times New Roman"/>
          <w:i/>
        </w:rPr>
        <w:t xml:space="preserve">, </w:t>
      </w:r>
      <w:r w:rsidR="00353BF7" w:rsidRPr="007348CA">
        <w:rPr>
          <w:rFonts w:ascii="Times New Roman" w:hAnsi="Times New Roman" w:cs="Times New Roman"/>
          <w:i/>
        </w:rPr>
        <w:t>işbu hükümden yararlanmayı talep edemez</w:t>
      </w:r>
      <w:r w:rsidR="00F071D7">
        <w:rPr>
          <w:rFonts w:ascii="Times New Roman" w:hAnsi="Times New Roman" w:cs="Times New Roman"/>
          <w:i/>
        </w:rPr>
        <w:t>.</w:t>
      </w:r>
      <w:r w:rsidR="004D0469" w:rsidRPr="007348CA">
        <w:rPr>
          <w:rFonts w:ascii="Times New Roman" w:hAnsi="Times New Roman" w:cs="Times New Roman"/>
          <w:i/>
        </w:rPr>
        <w:t xml:space="preserve">" </w:t>
      </w:r>
      <w:r w:rsidR="00353BF7" w:rsidRPr="007348CA">
        <w:rPr>
          <w:rFonts w:ascii="Times New Roman" w:hAnsi="Times New Roman" w:cs="Times New Roman"/>
        </w:rPr>
        <w:t>şeklindedir</w:t>
      </w:r>
      <w:r w:rsidR="00BF3141" w:rsidRPr="007348CA">
        <w:rPr>
          <w:rFonts w:ascii="Times New Roman" w:hAnsi="Times New Roman" w:cs="Times New Roman"/>
        </w:rPr>
        <w:t xml:space="preserve">. </w:t>
      </w:r>
    </w:p>
    <w:p w:rsidR="00353BF7" w:rsidRPr="007348CA" w:rsidRDefault="00353B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Sözle</w:t>
      </w:r>
      <w:r w:rsidR="0047139A">
        <w:rPr>
          <w:rFonts w:ascii="Times New Roman" w:hAnsi="Times New Roman" w:cs="Times New Roman"/>
        </w:rPr>
        <w:t xml:space="preserve">şmenin bu istisnai hükmüne göre, </w:t>
      </w:r>
      <w:r w:rsidRPr="007348CA">
        <w:rPr>
          <w:rFonts w:ascii="Times New Roman" w:hAnsi="Times New Roman" w:cs="Times New Roman"/>
        </w:rPr>
        <w:t xml:space="preserve">kişinin mülteci statüsü aldıktan sonra iltica ülkesinde </w:t>
      </w:r>
      <w:r w:rsidR="00D33C2B" w:rsidRPr="007348CA">
        <w:rPr>
          <w:rFonts w:ascii="Times New Roman" w:hAnsi="Times New Roman" w:cs="Times New Roman"/>
        </w:rPr>
        <w:t>ya da</w:t>
      </w:r>
      <w:r w:rsidRPr="007348CA">
        <w:rPr>
          <w:rFonts w:ascii="Times New Roman" w:hAnsi="Times New Roman" w:cs="Times New Roman"/>
        </w:rPr>
        <w:t xml:space="preserve"> başka bir yerde işlediği ağır bir suçun iltica ülkesini tehdit etmesi durumunda</w:t>
      </w:r>
      <w:r w:rsidR="00D01E3F" w:rsidRPr="007348CA">
        <w:rPr>
          <w:rFonts w:ascii="Times New Roman" w:hAnsi="Times New Roman" w:cs="Times New Roman"/>
        </w:rPr>
        <w:t xml:space="preserve"> </w:t>
      </w:r>
      <w:r w:rsidRPr="007348CA">
        <w:rPr>
          <w:rFonts w:ascii="Times New Roman" w:hAnsi="Times New Roman" w:cs="Times New Roman"/>
        </w:rPr>
        <w:t>mülteci geri gönderilebilir</w:t>
      </w:r>
      <w:r w:rsidR="00D01E3F" w:rsidRPr="007348CA">
        <w:rPr>
          <w:rFonts w:ascii="Times New Roman" w:hAnsi="Times New Roman" w:cs="Times New Roman"/>
        </w:rPr>
        <w:t xml:space="preserve"> (</w:t>
      </w:r>
      <w:r w:rsidRPr="007348CA">
        <w:rPr>
          <w:rFonts w:ascii="Times New Roman" w:hAnsi="Times New Roman" w:cs="Times New Roman"/>
        </w:rPr>
        <w:t>Lauterpacht</w:t>
      </w:r>
      <w:r w:rsidR="003979A8" w:rsidRPr="007348CA">
        <w:rPr>
          <w:rFonts w:ascii="Times New Roman" w:hAnsi="Times New Roman" w:cs="Times New Roman"/>
        </w:rPr>
        <w:t xml:space="preserve"> </w:t>
      </w:r>
      <w:r w:rsidR="00835E94" w:rsidRPr="007348CA">
        <w:rPr>
          <w:rFonts w:ascii="Times New Roman" w:hAnsi="Times New Roman" w:cs="Times New Roman"/>
        </w:rPr>
        <w:t>ve</w:t>
      </w:r>
      <w:r w:rsidR="003979A8" w:rsidRPr="007348CA">
        <w:rPr>
          <w:rFonts w:ascii="Times New Roman" w:hAnsi="Times New Roman" w:cs="Times New Roman"/>
        </w:rPr>
        <w:t xml:space="preserve"> </w:t>
      </w:r>
      <w:r w:rsidRPr="007348CA">
        <w:rPr>
          <w:rFonts w:ascii="Times New Roman" w:hAnsi="Times New Roman" w:cs="Times New Roman"/>
        </w:rPr>
        <w:t>Bethlehem</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130)</w:t>
      </w:r>
      <w:r w:rsidR="00BF3141" w:rsidRPr="007348CA">
        <w:rPr>
          <w:rFonts w:ascii="Times New Roman" w:hAnsi="Times New Roman" w:cs="Times New Roman"/>
        </w:rPr>
        <w:t xml:space="preserve">. </w:t>
      </w:r>
    </w:p>
    <w:p w:rsidR="009230FD" w:rsidRPr="007348CA" w:rsidRDefault="00353B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Sözleşmenin geri gönderilmeme ilkesini düzenleyen 33</w:t>
      </w:r>
      <w:r w:rsidR="00D01E3F" w:rsidRPr="007348CA">
        <w:rPr>
          <w:rFonts w:ascii="Times New Roman" w:hAnsi="Times New Roman" w:cs="Times New Roman"/>
        </w:rPr>
        <w:t>(</w:t>
      </w:r>
      <w:r w:rsidRPr="007348CA">
        <w:rPr>
          <w:rFonts w:ascii="Times New Roman" w:hAnsi="Times New Roman" w:cs="Times New Roman"/>
        </w:rPr>
        <w:t>1)</w:t>
      </w:r>
      <w:r w:rsidR="0006448E">
        <w:rPr>
          <w:rFonts w:ascii="Times New Roman" w:hAnsi="Times New Roman" w:cs="Times New Roman"/>
        </w:rPr>
        <w:t>.</w:t>
      </w:r>
      <w:r w:rsidR="004D0469" w:rsidRPr="007348CA">
        <w:rPr>
          <w:rFonts w:ascii="Times New Roman" w:hAnsi="Times New Roman" w:cs="Times New Roman"/>
        </w:rPr>
        <w:t xml:space="preserve"> </w:t>
      </w:r>
      <w:r w:rsidRPr="007348CA">
        <w:rPr>
          <w:rFonts w:ascii="Times New Roman" w:hAnsi="Times New Roman" w:cs="Times New Roman"/>
        </w:rPr>
        <w:t>ve</w:t>
      </w:r>
      <w:r w:rsidR="00791C1F"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2</w:t>
      </w:r>
      <w:r w:rsidR="00D33C2B" w:rsidRPr="007348CA">
        <w:rPr>
          <w:rFonts w:ascii="Times New Roman" w:hAnsi="Times New Roman" w:cs="Times New Roman"/>
        </w:rPr>
        <w:t>)</w:t>
      </w:r>
      <w:r w:rsidR="00BF3141" w:rsidRPr="007348CA">
        <w:rPr>
          <w:rFonts w:ascii="Times New Roman" w:hAnsi="Times New Roman" w:cs="Times New Roman"/>
        </w:rPr>
        <w:t xml:space="preserve">. </w:t>
      </w:r>
      <w:r w:rsidR="00D33C2B" w:rsidRPr="007348CA">
        <w:rPr>
          <w:rFonts w:ascii="Times New Roman" w:hAnsi="Times New Roman" w:cs="Times New Roman"/>
        </w:rPr>
        <w:t>maddesinde</w:t>
      </w:r>
      <w:r w:rsidR="00D01E3F" w:rsidRPr="007348CA">
        <w:rPr>
          <w:rFonts w:ascii="Times New Roman" w:hAnsi="Times New Roman" w:cs="Times New Roman"/>
        </w:rPr>
        <w:t xml:space="preserve">, </w:t>
      </w:r>
      <w:r w:rsidR="00D33C2B" w:rsidRPr="007348CA">
        <w:rPr>
          <w:rFonts w:ascii="Times New Roman" w:hAnsi="Times New Roman" w:cs="Times New Roman"/>
        </w:rPr>
        <w:t>kapsam</w:t>
      </w:r>
      <w:r w:rsidRPr="007348CA">
        <w:rPr>
          <w:rFonts w:ascii="Times New Roman" w:hAnsi="Times New Roman" w:cs="Times New Roman"/>
        </w:rPr>
        <w:t xml:space="preserve"> olarak </w:t>
      </w:r>
      <w:r w:rsidR="00791C1F" w:rsidRPr="007348CA">
        <w:rPr>
          <w:rFonts w:ascii="Times New Roman" w:hAnsi="Times New Roman" w:cs="Times New Roman"/>
        </w:rPr>
        <w:t>“</w:t>
      </w:r>
      <w:r w:rsidRPr="0047139A">
        <w:rPr>
          <w:rFonts w:ascii="Times New Roman" w:hAnsi="Times New Roman" w:cs="Times New Roman"/>
        </w:rPr>
        <w:t>bir mülteci</w:t>
      </w:r>
      <w:r w:rsidRPr="007348CA">
        <w:rPr>
          <w:rFonts w:ascii="Times New Roman" w:hAnsi="Times New Roman" w:cs="Times New Roman"/>
          <w:i/>
        </w:rPr>
        <w:t>’’</w:t>
      </w:r>
      <w:r w:rsidR="0047139A">
        <w:rPr>
          <w:rFonts w:ascii="Times New Roman" w:hAnsi="Times New Roman" w:cs="Times New Roman"/>
          <w:i/>
        </w:rPr>
        <w:t xml:space="preserve"> </w:t>
      </w:r>
      <w:r w:rsidRPr="007348CA">
        <w:rPr>
          <w:rFonts w:ascii="Times New Roman" w:hAnsi="Times New Roman" w:cs="Times New Roman"/>
        </w:rPr>
        <w:t xml:space="preserve">şeklinde </w:t>
      </w:r>
      <w:r w:rsidR="00835E94" w:rsidRPr="007348CA">
        <w:rPr>
          <w:rFonts w:ascii="Times New Roman" w:hAnsi="Times New Roman" w:cs="Times New Roman"/>
        </w:rPr>
        <w:t>düzenlenmiştir</w:t>
      </w:r>
      <w:r w:rsidR="00C64EDF">
        <w:rPr>
          <w:rFonts w:ascii="Times New Roman" w:hAnsi="Times New Roman" w:cs="Times New Roman"/>
        </w:rPr>
        <w:t>.</w:t>
      </w:r>
      <w:r w:rsidR="00835E94" w:rsidRPr="007348CA">
        <w:rPr>
          <w:rFonts w:ascii="Times New Roman" w:hAnsi="Times New Roman" w:cs="Times New Roman"/>
        </w:rPr>
        <w:t xml:space="preserve"> Ancak</w:t>
      </w:r>
      <w:r w:rsidRPr="007348CA">
        <w:rPr>
          <w:rFonts w:ascii="Times New Roman" w:hAnsi="Times New Roman" w:cs="Times New Roman"/>
        </w:rPr>
        <w:t xml:space="preserve"> her iki bentte de kişilerin mülteci statüsü kazanıp kazanmadığına bakılmaksızın</w:t>
      </w:r>
      <w:r w:rsidR="0047139A">
        <w:rPr>
          <w:rFonts w:ascii="Times New Roman" w:hAnsi="Times New Roman" w:cs="Times New Roman"/>
        </w:rPr>
        <w:t>,</w:t>
      </w:r>
      <w:r w:rsidRPr="007348CA">
        <w:rPr>
          <w:rFonts w:ascii="Times New Roman" w:hAnsi="Times New Roman" w:cs="Times New Roman"/>
        </w:rPr>
        <w:t xml:space="preserve"> mülteci ve sığınmacıları kapsayacak şekilde değerlendirmek isabetli olacaktır</w:t>
      </w:r>
      <w:r w:rsidR="00D01E3F" w:rsidRPr="007348CA">
        <w:rPr>
          <w:rFonts w:ascii="Times New Roman" w:hAnsi="Times New Roman" w:cs="Times New Roman"/>
        </w:rPr>
        <w:t xml:space="preserve"> (</w:t>
      </w:r>
      <w:r w:rsidRPr="007348CA">
        <w:rPr>
          <w:rFonts w:ascii="Times New Roman" w:hAnsi="Times New Roman" w:cs="Times New Roman"/>
        </w:rPr>
        <w:t>Lauterpacht</w:t>
      </w:r>
      <w:r w:rsidR="003979A8" w:rsidRPr="007348CA">
        <w:rPr>
          <w:rFonts w:ascii="Times New Roman" w:hAnsi="Times New Roman" w:cs="Times New Roman"/>
        </w:rPr>
        <w:t xml:space="preserve"> </w:t>
      </w:r>
      <w:r w:rsidR="00835E94" w:rsidRPr="007348CA">
        <w:rPr>
          <w:rFonts w:ascii="Times New Roman" w:hAnsi="Times New Roman" w:cs="Times New Roman"/>
        </w:rPr>
        <w:t>ve</w:t>
      </w:r>
      <w:r w:rsidR="003979A8" w:rsidRPr="007348CA">
        <w:rPr>
          <w:rFonts w:ascii="Times New Roman" w:hAnsi="Times New Roman" w:cs="Times New Roman"/>
        </w:rPr>
        <w:t xml:space="preserve"> </w:t>
      </w:r>
      <w:r w:rsidRPr="007348CA">
        <w:rPr>
          <w:rFonts w:ascii="Times New Roman" w:hAnsi="Times New Roman" w:cs="Times New Roman"/>
        </w:rPr>
        <w:t>Bethlehem</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134)</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İnsan hakları alanındaki </w:t>
      </w:r>
      <w:r w:rsidR="00D33C2B" w:rsidRPr="007348CA">
        <w:rPr>
          <w:rFonts w:ascii="Times New Roman" w:hAnsi="Times New Roman" w:cs="Times New Roman"/>
        </w:rPr>
        <w:t>iyileşmeler</w:t>
      </w:r>
      <w:r w:rsidR="00D01E3F" w:rsidRPr="007348CA">
        <w:rPr>
          <w:rFonts w:ascii="Times New Roman" w:hAnsi="Times New Roman" w:cs="Times New Roman"/>
        </w:rPr>
        <w:t xml:space="preserve">, </w:t>
      </w:r>
      <w:r w:rsidR="00D33C2B" w:rsidRPr="007348CA">
        <w:rPr>
          <w:rFonts w:ascii="Times New Roman" w:hAnsi="Times New Roman" w:cs="Times New Roman"/>
        </w:rPr>
        <w:t>mülteciler</w:t>
      </w:r>
      <w:r w:rsidRPr="007348CA">
        <w:rPr>
          <w:rFonts w:ascii="Times New Roman" w:hAnsi="Times New Roman" w:cs="Times New Roman"/>
        </w:rPr>
        <w:t xml:space="preserve"> açısından</w:t>
      </w:r>
      <w:r w:rsidR="00791C1F" w:rsidRPr="007348CA">
        <w:rPr>
          <w:rFonts w:ascii="Times New Roman" w:hAnsi="Times New Roman" w:cs="Times New Roman"/>
        </w:rPr>
        <w:t xml:space="preserve"> </w:t>
      </w:r>
      <w:r w:rsidRPr="007348CA">
        <w:rPr>
          <w:rFonts w:ascii="Times New Roman" w:hAnsi="Times New Roman" w:cs="Times New Roman"/>
        </w:rPr>
        <w:t xml:space="preserve">da çok önemli destekleyici işlev </w:t>
      </w:r>
      <w:r w:rsidR="00D33C2B" w:rsidRPr="007348CA">
        <w:rPr>
          <w:rFonts w:ascii="Times New Roman" w:hAnsi="Times New Roman" w:cs="Times New Roman"/>
        </w:rPr>
        <w:t>görmektedirler</w:t>
      </w:r>
      <w:r w:rsidR="00BF3141" w:rsidRPr="007348CA">
        <w:rPr>
          <w:rFonts w:ascii="Times New Roman" w:hAnsi="Times New Roman" w:cs="Times New Roman"/>
        </w:rPr>
        <w:t xml:space="preserve">. </w:t>
      </w:r>
      <w:r w:rsidR="00D33C2B" w:rsidRPr="007348CA">
        <w:rPr>
          <w:rFonts w:ascii="Times New Roman" w:hAnsi="Times New Roman" w:cs="Times New Roman"/>
        </w:rPr>
        <w:t>Aslında</w:t>
      </w:r>
      <w:r w:rsidRPr="007348CA">
        <w:rPr>
          <w:rFonts w:ascii="Times New Roman" w:hAnsi="Times New Roman" w:cs="Times New Roman"/>
        </w:rPr>
        <w:t xml:space="preserve"> mülteci hukukundaki gelişmeler</w:t>
      </w:r>
      <w:r w:rsidR="0006448E">
        <w:rPr>
          <w:rFonts w:ascii="Times New Roman" w:hAnsi="Times New Roman" w:cs="Times New Roman"/>
        </w:rPr>
        <w:t>,</w:t>
      </w:r>
      <w:r w:rsidRPr="007348CA">
        <w:rPr>
          <w:rFonts w:ascii="Times New Roman" w:hAnsi="Times New Roman" w:cs="Times New Roman"/>
        </w:rPr>
        <w:t xml:space="preserve"> önemli ölçüde insan hakları bağlamında gelişmektedir</w:t>
      </w:r>
      <w:r w:rsidR="00BF3141" w:rsidRPr="007348CA">
        <w:rPr>
          <w:rFonts w:ascii="Times New Roman" w:hAnsi="Times New Roman" w:cs="Times New Roman"/>
        </w:rPr>
        <w:t xml:space="preserve">. </w:t>
      </w:r>
      <w:r w:rsidRPr="007348CA">
        <w:rPr>
          <w:rFonts w:ascii="Times New Roman" w:hAnsi="Times New Roman" w:cs="Times New Roman"/>
        </w:rPr>
        <w:t>Bununla beraber</w:t>
      </w:r>
      <w:r w:rsidR="00663097">
        <w:rPr>
          <w:rFonts w:ascii="Times New Roman" w:hAnsi="Times New Roman" w:cs="Times New Roman"/>
        </w:rPr>
        <w:t>,</w:t>
      </w:r>
      <w:r w:rsidRPr="007348CA">
        <w:rPr>
          <w:rFonts w:ascii="Times New Roman" w:hAnsi="Times New Roman" w:cs="Times New Roman"/>
        </w:rPr>
        <w:t xml:space="preserve"> insan hakları alanındaki düzenlemelerin</w:t>
      </w:r>
      <w:r w:rsidR="00CB13CB">
        <w:rPr>
          <w:rFonts w:ascii="Times New Roman" w:hAnsi="Times New Roman" w:cs="Times New Roman"/>
        </w:rPr>
        <w:t xml:space="preserve"> </w:t>
      </w:r>
      <w:r w:rsidRPr="007348CA">
        <w:rPr>
          <w:rFonts w:ascii="Times New Roman" w:hAnsi="Times New Roman" w:cs="Times New Roman"/>
        </w:rPr>
        <w:t>de bir kısmı evrensel</w:t>
      </w:r>
      <w:r w:rsidR="0006448E">
        <w:rPr>
          <w:rFonts w:ascii="Times New Roman" w:hAnsi="Times New Roman" w:cs="Times New Roman"/>
        </w:rPr>
        <w:t>,</w:t>
      </w:r>
      <w:r w:rsidRPr="007348CA">
        <w:rPr>
          <w:rFonts w:ascii="Times New Roman" w:hAnsi="Times New Roman" w:cs="Times New Roman"/>
        </w:rPr>
        <w:t xml:space="preserve"> bir kısmı ise bölgesel niteliktedir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2005</w:t>
      </w:r>
      <w:r w:rsidR="0069725E" w:rsidRPr="007348CA">
        <w:rPr>
          <w:rFonts w:ascii="Times New Roman" w:hAnsi="Times New Roman" w:cs="Times New Roman"/>
        </w:rPr>
        <w:t>a</w:t>
      </w:r>
      <w:r w:rsidR="00C836E0" w:rsidRPr="007348CA">
        <w:rPr>
          <w:rFonts w:ascii="Times New Roman" w:hAnsi="Times New Roman" w:cs="Times New Roman"/>
        </w:rPr>
        <w:t>:</w:t>
      </w:r>
      <w:r w:rsidRPr="007348CA">
        <w:rPr>
          <w:rFonts w:ascii="Times New Roman" w:hAnsi="Times New Roman" w:cs="Times New Roman"/>
        </w:rPr>
        <w:t>31-32)</w:t>
      </w:r>
      <w:r w:rsidR="0047139A">
        <w:rPr>
          <w:rFonts w:ascii="Times New Roman" w:hAnsi="Times New Roman" w:cs="Times New Roman"/>
        </w:rPr>
        <w:t>.</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Geri göndermeme ilkesinin en yaygın kabulünü 1951 Cenevre </w:t>
      </w:r>
      <w:r w:rsidR="00CB13CB">
        <w:rPr>
          <w:rFonts w:ascii="Times New Roman" w:hAnsi="Times New Roman" w:cs="Times New Roman"/>
        </w:rPr>
        <w:t>S</w:t>
      </w:r>
      <w:r w:rsidRPr="007348CA">
        <w:rPr>
          <w:rFonts w:ascii="Times New Roman" w:hAnsi="Times New Roman" w:cs="Times New Roman"/>
        </w:rPr>
        <w:t>özleşmesi sağlamış olmakla beraber</w:t>
      </w:r>
      <w:r w:rsidR="0047139A">
        <w:rPr>
          <w:rFonts w:ascii="Times New Roman" w:hAnsi="Times New Roman" w:cs="Times New Roman"/>
        </w:rPr>
        <w:t xml:space="preserve">, </w:t>
      </w:r>
      <w:r w:rsidR="0006448E">
        <w:rPr>
          <w:rFonts w:ascii="Times New Roman" w:hAnsi="Times New Roman" w:cs="Times New Roman"/>
        </w:rPr>
        <w:t xml:space="preserve">bu ilkenin </w:t>
      </w:r>
      <w:r w:rsidRPr="007348CA">
        <w:rPr>
          <w:rFonts w:ascii="Times New Roman" w:hAnsi="Times New Roman" w:cs="Times New Roman"/>
        </w:rPr>
        <w:t>diğer evrensel düzenlemelerde de yer aldığı görülmektedir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35)</w:t>
      </w:r>
      <w:r w:rsidR="00BF3141" w:rsidRPr="007348CA">
        <w:rPr>
          <w:rFonts w:ascii="Times New Roman" w:hAnsi="Times New Roman" w:cs="Times New Roman"/>
        </w:rPr>
        <w:t xml:space="preserve">. </w:t>
      </w:r>
      <w:r w:rsidR="006C61C4" w:rsidRPr="007348CA">
        <w:rPr>
          <w:rFonts w:ascii="Times New Roman" w:hAnsi="Times New Roman" w:cs="Times New Roman"/>
        </w:rPr>
        <w:t>Bir</w:t>
      </w:r>
      <w:r w:rsidR="00791C1F" w:rsidRPr="007348CA">
        <w:rPr>
          <w:rFonts w:ascii="Times New Roman" w:hAnsi="Times New Roman" w:cs="Times New Roman"/>
        </w:rPr>
        <w:t xml:space="preserve"> </w:t>
      </w:r>
      <w:r w:rsidR="006C61C4" w:rsidRPr="007348CA">
        <w:rPr>
          <w:rFonts w:ascii="Times New Roman" w:hAnsi="Times New Roman" w:cs="Times New Roman"/>
        </w:rPr>
        <w:t xml:space="preserve">başka tamamlayıcı korumanın yer aldığı uluslararası </w:t>
      </w:r>
      <w:r w:rsidR="00D33C2B" w:rsidRPr="007348CA">
        <w:rPr>
          <w:rFonts w:ascii="Times New Roman" w:hAnsi="Times New Roman" w:cs="Times New Roman"/>
        </w:rPr>
        <w:t xml:space="preserve">düzenleme </w:t>
      </w:r>
      <w:r w:rsidR="00D33C2B" w:rsidRPr="007348CA">
        <w:rPr>
          <w:rFonts w:ascii="Times New Roman" w:hAnsi="Times New Roman" w:cs="Times New Roman"/>
          <w:i/>
        </w:rPr>
        <w:t>İşkenceye ve</w:t>
      </w:r>
      <w:r w:rsidR="006C61C4" w:rsidRPr="007348CA">
        <w:rPr>
          <w:rFonts w:ascii="Times New Roman" w:hAnsi="Times New Roman" w:cs="Times New Roman"/>
          <w:i/>
        </w:rPr>
        <w:t xml:space="preserve"> Diğer </w:t>
      </w:r>
      <w:r w:rsidR="00D33C2B" w:rsidRPr="007348CA">
        <w:rPr>
          <w:rFonts w:ascii="Times New Roman" w:hAnsi="Times New Roman" w:cs="Times New Roman"/>
          <w:i/>
        </w:rPr>
        <w:t>Zalimane</w:t>
      </w:r>
      <w:r w:rsidR="00D01E3F" w:rsidRPr="007348CA">
        <w:rPr>
          <w:rFonts w:ascii="Times New Roman" w:hAnsi="Times New Roman" w:cs="Times New Roman"/>
          <w:i/>
        </w:rPr>
        <w:t xml:space="preserve">, </w:t>
      </w:r>
      <w:r w:rsidR="00D33C2B" w:rsidRPr="007348CA">
        <w:rPr>
          <w:rFonts w:ascii="Times New Roman" w:hAnsi="Times New Roman" w:cs="Times New Roman"/>
          <w:i/>
        </w:rPr>
        <w:t>Gayri</w:t>
      </w:r>
      <w:r w:rsidR="006C61C4" w:rsidRPr="007348CA">
        <w:rPr>
          <w:rFonts w:ascii="Times New Roman" w:hAnsi="Times New Roman" w:cs="Times New Roman"/>
          <w:i/>
        </w:rPr>
        <w:t xml:space="preserve"> İnsani veya Küçültücü Muamele veya Cezaya Karşı Birleşmiş Milletler Sözleşmesi'</w:t>
      </w:r>
      <w:r w:rsidR="006C61C4" w:rsidRPr="007348CA">
        <w:rPr>
          <w:rFonts w:ascii="Times New Roman" w:hAnsi="Times New Roman" w:cs="Times New Roman"/>
        </w:rPr>
        <w:t xml:space="preserve">nin üçüncü </w:t>
      </w:r>
      <w:r w:rsidR="006C61C4" w:rsidRPr="007348CA">
        <w:rPr>
          <w:rFonts w:ascii="Times New Roman" w:hAnsi="Times New Roman" w:cs="Times New Roman"/>
        </w:rPr>
        <w:lastRenderedPageBreak/>
        <w:t>maddesidir</w:t>
      </w:r>
      <w:r w:rsidR="00D33C2B" w:rsidRPr="007348CA">
        <w:rPr>
          <w:rStyle w:val="DipnotBavurusu"/>
          <w:rFonts w:ascii="Times New Roman" w:hAnsi="Times New Roman" w:cs="Times New Roman"/>
        </w:rPr>
        <w:footnoteReference w:id="10"/>
      </w:r>
      <w:r w:rsidR="00D01E3F" w:rsidRPr="007348CA">
        <w:rPr>
          <w:rFonts w:ascii="Times New Roman" w:hAnsi="Times New Roman" w:cs="Times New Roman"/>
        </w:rPr>
        <w:t xml:space="preserve"> (</w:t>
      </w:r>
      <w:r w:rsidR="006C61C4" w:rsidRPr="007348CA">
        <w:rPr>
          <w:rFonts w:ascii="Times New Roman" w:hAnsi="Times New Roman" w:cs="Times New Roman"/>
        </w:rPr>
        <w:t>Ekşi</w:t>
      </w:r>
      <w:r w:rsidR="00D01E3F" w:rsidRPr="007348CA">
        <w:rPr>
          <w:rFonts w:ascii="Times New Roman" w:hAnsi="Times New Roman" w:cs="Times New Roman"/>
        </w:rPr>
        <w:t xml:space="preserve">, </w:t>
      </w:r>
      <w:r w:rsidR="006C61C4" w:rsidRPr="007348CA">
        <w:rPr>
          <w:rFonts w:ascii="Times New Roman" w:hAnsi="Times New Roman" w:cs="Times New Roman"/>
        </w:rPr>
        <w:t>2014</w:t>
      </w:r>
      <w:r w:rsidR="0069725E" w:rsidRPr="007348CA">
        <w:rPr>
          <w:rFonts w:ascii="Times New Roman" w:hAnsi="Times New Roman" w:cs="Times New Roman"/>
        </w:rPr>
        <w:t>a</w:t>
      </w:r>
      <w:r w:rsidR="00C836E0" w:rsidRPr="007348CA">
        <w:rPr>
          <w:rFonts w:ascii="Times New Roman" w:hAnsi="Times New Roman" w:cs="Times New Roman"/>
        </w:rPr>
        <w:t xml:space="preserve">: </w:t>
      </w:r>
      <w:r w:rsidR="006C61C4" w:rsidRPr="007348CA">
        <w:rPr>
          <w:rFonts w:ascii="Times New Roman" w:hAnsi="Times New Roman" w:cs="Times New Roman"/>
        </w:rPr>
        <w:t>52-53)</w:t>
      </w:r>
      <w:r w:rsidR="00BF3141" w:rsidRPr="007348CA">
        <w:rPr>
          <w:rFonts w:ascii="Times New Roman" w:hAnsi="Times New Roman" w:cs="Times New Roman"/>
        </w:rPr>
        <w:t xml:space="preserve">. </w:t>
      </w:r>
      <w:r w:rsidR="00D33C2B" w:rsidRPr="007348CA">
        <w:rPr>
          <w:rFonts w:ascii="Times New Roman" w:hAnsi="Times New Roman" w:cs="Times New Roman"/>
        </w:rPr>
        <w:t>Uluslararası</w:t>
      </w:r>
      <w:r w:rsidRPr="007348CA">
        <w:rPr>
          <w:rFonts w:ascii="Times New Roman" w:hAnsi="Times New Roman" w:cs="Times New Roman"/>
        </w:rPr>
        <w:t xml:space="preserve"> alanda insan haklarının temeli olan </w:t>
      </w:r>
      <w:r w:rsidRPr="007348CA">
        <w:rPr>
          <w:rFonts w:ascii="Times New Roman" w:hAnsi="Times New Roman" w:cs="Times New Roman"/>
          <w:i/>
        </w:rPr>
        <w:t>1948 tarihli İnsan Hakları Evrensel Bildirgesi</w:t>
      </w:r>
      <w:r w:rsidR="00325562">
        <w:rPr>
          <w:rFonts w:ascii="Times New Roman" w:hAnsi="Times New Roman" w:cs="Times New Roman"/>
        </w:rPr>
        <w:t>'nin</w:t>
      </w:r>
      <w:r w:rsidR="0085152C" w:rsidRPr="007348CA">
        <w:rPr>
          <w:rFonts w:ascii="Times New Roman" w:hAnsi="Times New Roman" w:cs="Times New Roman"/>
        </w:rPr>
        <w:t xml:space="preserve"> </w:t>
      </w:r>
      <w:r w:rsidRPr="007348CA">
        <w:rPr>
          <w:rFonts w:ascii="Times New Roman" w:hAnsi="Times New Roman" w:cs="Times New Roman"/>
        </w:rPr>
        <w:t>ondördüncü maddesi</w:t>
      </w:r>
      <w:r w:rsidR="00D33C2B" w:rsidRPr="007348CA">
        <w:rPr>
          <w:rStyle w:val="DipnotBavurusu"/>
          <w:rFonts w:ascii="Times New Roman" w:hAnsi="Times New Roman" w:cs="Times New Roman"/>
        </w:rPr>
        <w:footnoteReference w:id="11"/>
      </w:r>
      <w:r w:rsidR="00D01E3F" w:rsidRPr="007348CA">
        <w:rPr>
          <w:rFonts w:ascii="Times New Roman" w:hAnsi="Times New Roman" w:cs="Times New Roman"/>
        </w:rPr>
        <w:t xml:space="preserve">, </w:t>
      </w:r>
      <w:r w:rsidRPr="007348CA">
        <w:rPr>
          <w:rFonts w:ascii="Times New Roman" w:hAnsi="Times New Roman" w:cs="Times New Roman"/>
          <w:i/>
        </w:rPr>
        <w:t>1966</w:t>
      </w:r>
      <w:r w:rsidRPr="007348CA">
        <w:rPr>
          <w:rFonts w:ascii="Times New Roman" w:hAnsi="Times New Roman" w:cs="Times New Roman"/>
        </w:rPr>
        <w:t xml:space="preserve"> </w:t>
      </w:r>
      <w:r w:rsidRPr="007348CA">
        <w:rPr>
          <w:rFonts w:ascii="Times New Roman" w:hAnsi="Times New Roman" w:cs="Times New Roman"/>
          <w:i/>
        </w:rPr>
        <w:t>Kişisel ve Siyasal Haklar Sözleşmesi</w:t>
      </w:r>
      <w:r w:rsidRPr="007348CA">
        <w:rPr>
          <w:rFonts w:ascii="Times New Roman" w:hAnsi="Times New Roman" w:cs="Times New Roman"/>
        </w:rPr>
        <w:t>'nin yedinci maddesi</w:t>
      </w:r>
      <w:r w:rsidR="00D33C2B" w:rsidRPr="007348CA">
        <w:rPr>
          <w:rStyle w:val="DipnotBavurusu"/>
          <w:rFonts w:ascii="Times New Roman" w:hAnsi="Times New Roman" w:cs="Times New Roman"/>
        </w:rPr>
        <w:footnoteReference w:id="12"/>
      </w:r>
      <w:r w:rsidR="00D01E3F" w:rsidRPr="007348CA">
        <w:rPr>
          <w:rFonts w:ascii="Times New Roman" w:hAnsi="Times New Roman" w:cs="Times New Roman"/>
        </w:rPr>
        <w:t xml:space="preserve">, </w:t>
      </w:r>
      <w:r w:rsidRPr="007348CA">
        <w:rPr>
          <w:rFonts w:ascii="Times New Roman" w:hAnsi="Times New Roman" w:cs="Times New Roman"/>
        </w:rPr>
        <w:t>İnsan Hakları Komitesi tarafından geri göndermeme ilkesi çerçevesinde değerlendirilmektedir</w:t>
      </w:r>
      <w:r w:rsidR="00BF3141"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2005</w:t>
      </w:r>
      <w:r w:rsidR="0069725E"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32)</w:t>
      </w:r>
      <w:r w:rsidR="00BF3141" w:rsidRPr="007348CA">
        <w:rPr>
          <w:rFonts w:ascii="Times New Roman" w:hAnsi="Times New Roman" w:cs="Times New Roman"/>
        </w:rPr>
        <w:t>.</w:t>
      </w:r>
      <w:r w:rsidR="00D33C2B" w:rsidRPr="007348CA">
        <w:rPr>
          <w:rFonts w:ascii="Times New Roman" w:hAnsi="Times New Roman" w:cs="Times New Roman"/>
        </w:rPr>
        <w:t xml:space="preserve"> B</w:t>
      </w:r>
      <w:r w:rsidRPr="007348CA">
        <w:rPr>
          <w:rFonts w:ascii="Times New Roman" w:hAnsi="Times New Roman" w:cs="Times New Roman"/>
        </w:rPr>
        <w:t>elirtilen evrensel insan hakları düzenlemeleri</w:t>
      </w:r>
      <w:r w:rsidR="0006448E">
        <w:rPr>
          <w:rFonts w:ascii="Times New Roman" w:hAnsi="Times New Roman" w:cs="Times New Roman"/>
        </w:rPr>
        <w:t>nin</w:t>
      </w:r>
      <w:r w:rsidRPr="007348CA">
        <w:rPr>
          <w:rFonts w:ascii="Times New Roman" w:hAnsi="Times New Roman" w:cs="Times New Roman"/>
        </w:rPr>
        <w:t xml:space="preserve"> yanında</w:t>
      </w:r>
      <w:r w:rsidR="0006448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ülkemizi yakından ilgilendiren </w:t>
      </w:r>
      <w:r w:rsidRPr="007348CA">
        <w:rPr>
          <w:rFonts w:ascii="Times New Roman" w:hAnsi="Times New Roman" w:cs="Times New Roman"/>
          <w:i/>
        </w:rPr>
        <w:t>1950 Tarihli Avrupa İnsan Hakları Sözleşmesi</w:t>
      </w:r>
      <w:r w:rsidR="00D01E3F" w:rsidRPr="007348CA">
        <w:rPr>
          <w:rFonts w:ascii="Times New Roman" w:hAnsi="Times New Roman" w:cs="Times New Roman"/>
          <w:i/>
        </w:rPr>
        <w:t xml:space="preserve"> (</w:t>
      </w:r>
      <w:r w:rsidR="00E67C02" w:rsidRPr="007348CA">
        <w:rPr>
          <w:rFonts w:ascii="Times New Roman" w:hAnsi="Times New Roman" w:cs="Times New Roman"/>
          <w:i/>
        </w:rPr>
        <w:t>AİHS)</w:t>
      </w:r>
      <w:r w:rsidRPr="007348CA">
        <w:rPr>
          <w:rFonts w:ascii="Times New Roman" w:hAnsi="Times New Roman" w:cs="Times New Roman"/>
          <w:i/>
        </w:rPr>
        <w:t>’</w:t>
      </w:r>
      <w:r w:rsidR="006D2F24" w:rsidRPr="007348CA">
        <w:rPr>
          <w:rStyle w:val="DipnotBavurusu"/>
          <w:rFonts w:ascii="Times New Roman" w:hAnsi="Times New Roman" w:cs="Times New Roman"/>
          <w:i/>
        </w:rPr>
        <w:footnoteReference w:id="13"/>
      </w:r>
      <w:r w:rsidRPr="007348CA">
        <w:rPr>
          <w:rFonts w:ascii="Times New Roman" w:hAnsi="Times New Roman" w:cs="Times New Roman"/>
        </w:rPr>
        <w:t>dir</w:t>
      </w:r>
      <w:r w:rsidR="00BF3141" w:rsidRPr="007348CA">
        <w:rPr>
          <w:rFonts w:ascii="Times New Roman" w:hAnsi="Times New Roman" w:cs="Times New Roman"/>
        </w:rPr>
        <w:t xml:space="preserve">. </w:t>
      </w:r>
      <w:r w:rsidRPr="007348CA">
        <w:rPr>
          <w:rFonts w:ascii="Times New Roman" w:hAnsi="Times New Roman" w:cs="Times New Roman"/>
        </w:rPr>
        <w:t xml:space="preserve">Sözleşme’nin uygulanmasını denetlemek ve insan hakları ihlallerini incelemek üzere </w:t>
      </w:r>
      <w:r w:rsidRPr="007348CA">
        <w:rPr>
          <w:rFonts w:ascii="Times New Roman" w:hAnsi="Times New Roman" w:cs="Times New Roman"/>
          <w:i/>
        </w:rPr>
        <w:t>Avrupa İnsan Hakları Mahkemesi</w:t>
      </w:r>
      <w:r w:rsidR="00D01E3F" w:rsidRPr="007348CA">
        <w:rPr>
          <w:rFonts w:ascii="Times New Roman" w:hAnsi="Times New Roman" w:cs="Times New Roman"/>
        </w:rPr>
        <w:t xml:space="preserve"> (</w:t>
      </w:r>
      <w:r w:rsidR="00E67C02" w:rsidRPr="007348CA">
        <w:rPr>
          <w:rFonts w:ascii="Times New Roman" w:hAnsi="Times New Roman" w:cs="Times New Roman"/>
        </w:rPr>
        <w:t xml:space="preserve">AİHM) </w:t>
      </w:r>
      <w:r w:rsidRPr="007348CA">
        <w:rPr>
          <w:rFonts w:ascii="Times New Roman" w:hAnsi="Times New Roman" w:cs="Times New Roman"/>
        </w:rPr>
        <w:t>kurulmuştur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234)</w:t>
      </w:r>
      <w:r w:rsidR="00BF3141" w:rsidRPr="007348CA">
        <w:rPr>
          <w:rFonts w:ascii="Times New Roman" w:hAnsi="Times New Roman" w:cs="Times New Roman"/>
        </w:rPr>
        <w:t xml:space="preserve">. </w:t>
      </w:r>
    </w:p>
    <w:p w:rsidR="00062EEE" w:rsidRPr="007348CA" w:rsidRDefault="009230FD"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AİHS 'de Dördüncü ve Yedinci Ek Protokoller dışında</w:t>
      </w:r>
      <w:r w:rsidR="00D01E3F" w:rsidRPr="007348CA">
        <w:rPr>
          <w:rFonts w:ascii="Times New Roman" w:hAnsi="Times New Roman" w:cs="Times New Roman"/>
        </w:rPr>
        <w:t xml:space="preserve">, </w:t>
      </w:r>
      <w:r w:rsidRPr="007348CA">
        <w:rPr>
          <w:rFonts w:ascii="Times New Roman" w:hAnsi="Times New Roman" w:cs="Times New Roman"/>
        </w:rPr>
        <w:t>sığınmacılara ilişkin doğrudan hüküm bulunmasa da</w:t>
      </w:r>
      <w:r w:rsidR="00D01E3F" w:rsidRPr="007348CA">
        <w:rPr>
          <w:rFonts w:ascii="Times New Roman" w:hAnsi="Times New Roman" w:cs="Times New Roman"/>
        </w:rPr>
        <w:t xml:space="preserve"> </w:t>
      </w:r>
      <w:r w:rsidRPr="007348CA">
        <w:rPr>
          <w:rFonts w:ascii="Times New Roman" w:hAnsi="Times New Roman" w:cs="Times New Roman"/>
          <w:i/>
        </w:rPr>
        <w:t>işkence yasağı</w:t>
      </w:r>
      <w:r w:rsidR="0047139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Pr="007348CA">
        <w:rPr>
          <w:rFonts w:ascii="Times New Roman" w:hAnsi="Times New Roman" w:cs="Times New Roman"/>
          <w:i/>
        </w:rPr>
        <w:t>)</w:t>
      </w:r>
      <w:r w:rsidR="00D01E3F" w:rsidRPr="007348CA">
        <w:rPr>
          <w:rFonts w:ascii="Times New Roman" w:hAnsi="Times New Roman" w:cs="Times New Roman"/>
          <w:i/>
        </w:rPr>
        <w:t xml:space="preserve">, </w:t>
      </w:r>
      <w:r w:rsidRPr="007348CA">
        <w:rPr>
          <w:rFonts w:ascii="Times New Roman" w:hAnsi="Times New Roman" w:cs="Times New Roman"/>
          <w:i/>
        </w:rPr>
        <w:t>özgürlük ve güvenlik hakkı</w:t>
      </w:r>
      <w:r w:rsidR="0047139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w:t>
      </w:r>
      <w:r w:rsidR="006D2F24" w:rsidRPr="007348CA">
        <w:rPr>
          <w:rFonts w:ascii="Times New Roman" w:hAnsi="Times New Roman" w:cs="Times New Roman"/>
        </w:rPr>
        <w:t>)</w:t>
      </w:r>
      <w:r w:rsidR="00D01E3F" w:rsidRPr="007348CA">
        <w:rPr>
          <w:rFonts w:ascii="Times New Roman" w:hAnsi="Times New Roman" w:cs="Times New Roman"/>
        </w:rPr>
        <w:t xml:space="preserve">, </w:t>
      </w:r>
      <w:r w:rsidR="006D2F24" w:rsidRPr="007348CA">
        <w:rPr>
          <w:rFonts w:ascii="Times New Roman" w:hAnsi="Times New Roman" w:cs="Times New Roman"/>
          <w:i/>
        </w:rPr>
        <w:t>adil</w:t>
      </w:r>
      <w:r w:rsidRPr="007348CA">
        <w:rPr>
          <w:rFonts w:ascii="Times New Roman" w:hAnsi="Times New Roman" w:cs="Times New Roman"/>
          <w:i/>
        </w:rPr>
        <w:t xml:space="preserve"> yargılanma hakkı</w:t>
      </w:r>
      <w:r w:rsidR="0047139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w:t>
      </w:r>
      <w:r w:rsidR="00D01E3F" w:rsidRPr="007348CA">
        <w:rPr>
          <w:rFonts w:ascii="Times New Roman" w:hAnsi="Times New Roman" w:cs="Times New Roman"/>
        </w:rPr>
        <w:t xml:space="preserve">, </w:t>
      </w:r>
      <w:r w:rsidRPr="007348CA">
        <w:rPr>
          <w:rFonts w:ascii="Times New Roman" w:hAnsi="Times New Roman" w:cs="Times New Roman"/>
          <w:i/>
        </w:rPr>
        <w:t>özel ve aile hayatına saygı hakkı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8)</w:t>
      </w:r>
      <w:r w:rsidR="00D01E3F" w:rsidRPr="007348CA">
        <w:rPr>
          <w:rFonts w:ascii="Times New Roman" w:hAnsi="Times New Roman" w:cs="Times New Roman"/>
        </w:rPr>
        <w:t xml:space="preserve">, </w:t>
      </w:r>
      <w:r w:rsidRPr="007348CA">
        <w:rPr>
          <w:rFonts w:ascii="Times New Roman" w:hAnsi="Times New Roman" w:cs="Times New Roman"/>
          <w:i/>
        </w:rPr>
        <w:t>evlenme hakkı</w:t>
      </w:r>
      <w:r w:rsidR="0085152C"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12)</w:t>
      </w:r>
      <w:r w:rsidR="00D01E3F" w:rsidRPr="007348CA">
        <w:rPr>
          <w:rFonts w:ascii="Times New Roman" w:hAnsi="Times New Roman" w:cs="Times New Roman"/>
        </w:rPr>
        <w:t xml:space="preserve">, </w:t>
      </w:r>
      <w:r w:rsidRPr="007348CA">
        <w:rPr>
          <w:rFonts w:ascii="Times New Roman" w:hAnsi="Times New Roman" w:cs="Times New Roman"/>
          <w:i/>
        </w:rPr>
        <w:t>etkili bir hukuki yola başvurma hakkı</w:t>
      </w:r>
      <w:r w:rsidR="0085152C"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13)</w:t>
      </w:r>
      <w:r w:rsidR="00D01E3F" w:rsidRPr="007348CA">
        <w:rPr>
          <w:rFonts w:ascii="Times New Roman" w:hAnsi="Times New Roman" w:cs="Times New Roman"/>
        </w:rPr>
        <w:t xml:space="preserve">, </w:t>
      </w:r>
      <w:r w:rsidRPr="007348CA">
        <w:rPr>
          <w:rFonts w:ascii="Times New Roman" w:hAnsi="Times New Roman" w:cs="Times New Roman"/>
          <w:i/>
        </w:rPr>
        <w:t>ayrımcılık yasağı</w:t>
      </w:r>
      <w:r w:rsidR="0085152C"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A742C8">
        <w:rPr>
          <w:rFonts w:ascii="Times New Roman" w:hAnsi="Times New Roman" w:cs="Times New Roman"/>
        </w:rPr>
        <w:t>.</w:t>
      </w:r>
      <w:r w:rsidRPr="007348CA">
        <w:rPr>
          <w:rFonts w:ascii="Times New Roman" w:hAnsi="Times New Roman" w:cs="Times New Roman"/>
        </w:rPr>
        <w:t>14</w:t>
      </w:r>
      <w:r w:rsidR="0085152C" w:rsidRPr="007348CA">
        <w:rPr>
          <w:rFonts w:ascii="Times New Roman" w:hAnsi="Times New Roman" w:cs="Times New Roman"/>
        </w:rPr>
        <w:t xml:space="preserve">), </w:t>
      </w:r>
      <w:r w:rsidRPr="007348CA">
        <w:rPr>
          <w:rFonts w:ascii="Times New Roman" w:hAnsi="Times New Roman" w:cs="Times New Roman"/>
          <w:i/>
        </w:rPr>
        <w:t>kişisel başvuru hakkı</w:t>
      </w:r>
      <w:r w:rsidR="00D01E3F" w:rsidRPr="007348CA">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34) hükümleri</w:t>
      </w:r>
      <w:r w:rsidR="0085152C" w:rsidRPr="007348CA">
        <w:rPr>
          <w:rFonts w:ascii="Times New Roman" w:hAnsi="Times New Roman" w:cs="Times New Roman"/>
        </w:rPr>
        <w:t xml:space="preserve"> </w:t>
      </w:r>
      <w:r w:rsidR="00325562">
        <w:rPr>
          <w:rFonts w:ascii="Times New Roman" w:hAnsi="Times New Roman" w:cs="Times New Roman"/>
        </w:rPr>
        <w:t xml:space="preserve">sığınmacılara </w:t>
      </w:r>
      <w:r w:rsidRPr="007348CA">
        <w:rPr>
          <w:rFonts w:ascii="Times New Roman" w:hAnsi="Times New Roman" w:cs="Times New Roman"/>
        </w:rPr>
        <w:t xml:space="preserve">güvence </w:t>
      </w:r>
      <w:r w:rsidR="009C5C58" w:rsidRPr="007348CA">
        <w:rPr>
          <w:rFonts w:ascii="Times New Roman" w:hAnsi="Times New Roman" w:cs="Times New Roman"/>
        </w:rPr>
        <w:t>sağlamaktadır</w:t>
      </w:r>
      <w:r w:rsidR="00BF3141" w:rsidRPr="007348CA">
        <w:rPr>
          <w:rFonts w:ascii="Times New Roman" w:hAnsi="Times New Roman" w:cs="Times New Roman"/>
        </w:rPr>
        <w:t xml:space="preserve">. </w:t>
      </w:r>
      <w:r w:rsidR="009C5C58" w:rsidRPr="007348CA">
        <w:rPr>
          <w:rFonts w:ascii="Times New Roman" w:hAnsi="Times New Roman" w:cs="Times New Roman"/>
        </w:rPr>
        <w:t>Geri</w:t>
      </w:r>
      <w:r w:rsidRPr="007348CA">
        <w:rPr>
          <w:rFonts w:ascii="Times New Roman" w:hAnsi="Times New Roman" w:cs="Times New Roman"/>
        </w:rPr>
        <w:t xml:space="preserve"> gönderilmeme ilkesi ile ilgili ise</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00A742C8">
        <w:rPr>
          <w:rFonts w:ascii="Times New Roman" w:hAnsi="Times New Roman" w:cs="Times New Roman"/>
        </w:rPr>
        <w:t xml:space="preserve"> </w:t>
      </w:r>
      <w:r w:rsidRPr="007348CA">
        <w:rPr>
          <w:rFonts w:ascii="Times New Roman" w:hAnsi="Times New Roman" w:cs="Times New Roman"/>
        </w:rPr>
        <w:t>8</w:t>
      </w:r>
      <w:r w:rsidR="00D01E3F" w:rsidRPr="007348CA">
        <w:rPr>
          <w:rFonts w:ascii="Times New Roman" w:hAnsi="Times New Roman" w:cs="Times New Roman"/>
        </w:rPr>
        <w:t xml:space="preserve">, </w:t>
      </w:r>
      <w:r w:rsidRPr="007348CA">
        <w:rPr>
          <w:rFonts w:ascii="Times New Roman" w:hAnsi="Times New Roman" w:cs="Times New Roman"/>
        </w:rPr>
        <w:t>13</w:t>
      </w:r>
      <w:r w:rsidR="00D01E3F" w:rsidRPr="007348CA">
        <w:rPr>
          <w:rFonts w:ascii="Times New Roman" w:hAnsi="Times New Roman" w:cs="Times New Roman"/>
        </w:rPr>
        <w:t xml:space="preserve">, </w:t>
      </w:r>
      <w:r w:rsidRPr="007348CA">
        <w:rPr>
          <w:rFonts w:ascii="Times New Roman" w:hAnsi="Times New Roman" w:cs="Times New Roman"/>
        </w:rPr>
        <w:t>34)</w:t>
      </w:r>
      <w:r w:rsidR="0047139A">
        <w:rPr>
          <w:rFonts w:ascii="Times New Roman" w:hAnsi="Times New Roman" w:cs="Times New Roman"/>
        </w:rPr>
        <w:t xml:space="preserve"> '</w:t>
      </w:r>
      <w:r w:rsidRPr="007348CA">
        <w:rPr>
          <w:rFonts w:ascii="Times New Roman" w:hAnsi="Times New Roman" w:cs="Times New Roman"/>
        </w:rPr>
        <w:t>deki hakla</w:t>
      </w:r>
      <w:r w:rsidR="006D2F24" w:rsidRPr="007348CA">
        <w:rPr>
          <w:rFonts w:ascii="Times New Roman" w:hAnsi="Times New Roman" w:cs="Times New Roman"/>
        </w:rPr>
        <w:t>r en çok başvurulan hükümlerdir</w:t>
      </w:r>
      <w:r w:rsidR="00D01E3F" w:rsidRPr="007348CA">
        <w:rPr>
          <w:rFonts w:ascii="Times New Roman" w:hAnsi="Times New Roman" w:cs="Times New Roman"/>
        </w:rPr>
        <w:t xml:space="preserve"> (</w:t>
      </w:r>
      <w:r w:rsidRPr="007348CA">
        <w:rPr>
          <w:rFonts w:ascii="Times New Roman" w:hAnsi="Times New Roman" w:cs="Times New Roman"/>
          <w:shd w:val="clear" w:color="auto" w:fill="FFFFFF"/>
        </w:rPr>
        <w:t>Özkan</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2013</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119-120)</w:t>
      </w:r>
      <w:r w:rsidR="00BF3141" w:rsidRPr="007348CA">
        <w:rPr>
          <w:rFonts w:ascii="Times New Roman" w:hAnsi="Times New Roman" w:cs="Times New Roman"/>
        </w:rPr>
        <w:t xml:space="preserve">. </w:t>
      </w:r>
    </w:p>
    <w:p w:rsidR="009230FD" w:rsidRPr="007348CA" w:rsidRDefault="009230FD" w:rsidP="00BE3C92">
      <w:pPr>
        <w:autoSpaceDE w:val="0"/>
        <w:autoSpaceDN w:val="0"/>
        <w:adjustRightInd w:val="0"/>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1951 Cenevre Sözleşmesi mülteciler açısından asgari hakları belirlemekle birlikte</w:t>
      </w:r>
      <w:r w:rsidR="00663097">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günümüz mülteci alanına çözüm üretmekte yetersiz kalmaktadır</w:t>
      </w:r>
      <w:r w:rsidR="00BF3141" w:rsidRPr="007348CA">
        <w:rPr>
          <w:rFonts w:ascii="Times New Roman" w:hAnsi="Times New Roman" w:cs="Times New Roman"/>
          <w:shd w:val="clear" w:color="auto" w:fill="FFFFFF"/>
        </w:rPr>
        <w:t xml:space="preserve">. </w:t>
      </w:r>
      <w:r w:rsidR="0085152C" w:rsidRPr="007348CA">
        <w:rPr>
          <w:rFonts w:ascii="Times New Roman" w:hAnsi="Times New Roman" w:cs="Times New Roman"/>
          <w:shd w:val="clear" w:color="auto" w:fill="FFFFFF"/>
        </w:rPr>
        <w:t xml:space="preserve"> </w:t>
      </w:r>
      <w:r w:rsidRPr="007348CA">
        <w:rPr>
          <w:rFonts w:ascii="Times New Roman" w:hAnsi="Times New Roman" w:cs="Times New Roman"/>
        </w:rPr>
        <w:t xml:space="preserve">Uluslararası düzeyde gelişen ve yaşanan olaylar ise Mülteci Hukuku’nun gelişmesinde önemli bir paya </w:t>
      </w:r>
      <w:r w:rsidR="006D2F24" w:rsidRPr="007348CA">
        <w:rPr>
          <w:rFonts w:ascii="Times New Roman" w:hAnsi="Times New Roman" w:cs="Times New Roman"/>
        </w:rPr>
        <w:t>sahiptir</w:t>
      </w:r>
      <w:r w:rsidR="00BF3141" w:rsidRPr="007348CA">
        <w:rPr>
          <w:rFonts w:ascii="Times New Roman" w:hAnsi="Times New Roman" w:cs="Times New Roman"/>
        </w:rPr>
        <w:t xml:space="preserve">. </w:t>
      </w:r>
      <w:r w:rsidR="006D2F24" w:rsidRPr="007348CA">
        <w:rPr>
          <w:rFonts w:ascii="Times New Roman" w:hAnsi="Times New Roman" w:cs="Times New Roman"/>
        </w:rPr>
        <w:t>Bu</w:t>
      </w:r>
      <w:r w:rsidRPr="007348CA">
        <w:rPr>
          <w:rFonts w:ascii="Times New Roman" w:hAnsi="Times New Roman" w:cs="Times New Roman"/>
        </w:rPr>
        <w:t xml:space="preserve"> nedenle bu hukuk disiplini</w:t>
      </w:r>
      <w:r w:rsidR="00D01E3F" w:rsidRPr="007348CA">
        <w:rPr>
          <w:rFonts w:ascii="Times New Roman" w:hAnsi="Times New Roman" w:cs="Times New Roman"/>
        </w:rPr>
        <w:t xml:space="preserve">, </w:t>
      </w:r>
      <w:r w:rsidRPr="007348CA">
        <w:rPr>
          <w:rFonts w:ascii="Times New Roman" w:hAnsi="Times New Roman" w:cs="Times New Roman"/>
        </w:rPr>
        <w:t>dinamik halde gelişen ve henüz gelişimini tamamla</w:t>
      </w:r>
      <w:r w:rsidR="00E03E86">
        <w:rPr>
          <w:rFonts w:ascii="Times New Roman" w:hAnsi="Times New Roman" w:cs="Times New Roman"/>
        </w:rPr>
        <w:t>ma</w:t>
      </w:r>
      <w:r w:rsidRPr="007348CA">
        <w:rPr>
          <w:rFonts w:ascii="Times New Roman" w:hAnsi="Times New Roman" w:cs="Times New Roman"/>
        </w:rPr>
        <w:t>mış bir hukuk dalıdır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Goodwin-Gil</w:t>
      </w:r>
      <w:r w:rsidR="003979A8" w:rsidRPr="007348CA">
        <w:rPr>
          <w:rFonts w:ascii="Times New Roman" w:hAnsi="Times New Roman" w:cs="Times New Roman"/>
          <w:shd w:val="clear" w:color="auto" w:fill="FFFFFF"/>
        </w:rPr>
        <w:t>l ve</w:t>
      </w:r>
      <w:r w:rsidR="0034072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McAdam</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2007</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56)</w:t>
      </w:r>
      <w:r w:rsidR="00BF3141" w:rsidRPr="007348CA">
        <w:rPr>
          <w:rFonts w:ascii="Times New Roman" w:hAnsi="Times New Roman" w:cs="Times New Roman"/>
          <w:shd w:val="clear" w:color="auto" w:fill="FFFFFF"/>
        </w:rPr>
        <w:t xml:space="preserve">. </w:t>
      </w:r>
    </w:p>
    <w:p w:rsidR="009230FD" w:rsidRPr="007348CA" w:rsidRDefault="009230FD" w:rsidP="00BE3C92">
      <w:pPr>
        <w:autoSpaceDE w:val="0"/>
        <w:autoSpaceDN w:val="0"/>
        <w:adjustRightInd w:val="0"/>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rPr>
        <w:t xml:space="preserve">Uluslararası insan hakları alanındaki </w:t>
      </w:r>
      <w:r w:rsidR="00835E94" w:rsidRPr="007348CA">
        <w:rPr>
          <w:rFonts w:ascii="Times New Roman" w:hAnsi="Times New Roman" w:cs="Times New Roman"/>
        </w:rPr>
        <w:t>düzenlemeler</w:t>
      </w:r>
      <w:r w:rsidR="00D01E3F" w:rsidRPr="007348CA">
        <w:rPr>
          <w:rFonts w:ascii="Times New Roman" w:hAnsi="Times New Roman" w:cs="Times New Roman"/>
        </w:rPr>
        <w:t xml:space="preserve">, </w:t>
      </w:r>
      <w:r w:rsidR="00835E94" w:rsidRPr="007348CA">
        <w:rPr>
          <w:rFonts w:ascii="Times New Roman" w:hAnsi="Times New Roman" w:cs="Times New Roman"/>
        </w:rPr>
        <w:t>uluslararası</w:t>
      </w:r>
      <w:r w:rsidRPr="007348CA">
        <w:rPr>
          <w:rFonts w:ascii="Times New Roman" w:hAnsi="Times New Roman" w:cs="Times New Roman"/>
        </w:rPr>
        <w:t xml:space="preserve"> koruma altındaki kişilerin</w:t>
      </w:r>
      <w:r w:rsidR="0085152C" w:rsidRPr="007348CA">
        <w:rPr>
          <w:rFonts w:ascii="Times New Roman" w:hAnsi="Times New Roman" w:cs="Times New Roman"/>
        </w:rPr>
        <w:t xml:space="preserve"> </w:t>
      </w:r>
      <w:r w:rsidRPr="007348CA">
        <w:rPr>
          <w:rFonts w:ascii="Times New Roman" w:hAnsi="Times New Roman" w:cs="Times New Roman"/>
        </w:rPr>
        <w:t>sığındıkları ülkede hak ve özgürlüklerin kullanılmasına ilişkin destek sağlarken diğer taraftan insan hakları alanındaki yargı kurumlarına başvuru imkanı</w:t>
      </w:r>
      <w:r w:rsidR="0085152C" w:rsidRPr="007348CA">
        <w:rPr>
          <w:rFonts w:ascii="Times New Roman" w:hAnsi="Times New Roman" w:cs="Times New Roman"/>
        </w:rPr>
        <w:t xml:space="preserve"> </w:t>
      </w:r>
      <w:r w:rsidR="00835E94" w:rsidRPr="007348CA">
        <w:rPr>
          <w:rFonts w:ascii="Times New Roman" w:hAnsi="Times New Roman" w:cs="Times New Roman"/>
        </w:rPr>
        <w:t>sunmaktadır</w:t>
      </w:r>
      <w:r w:rsidR="00BF3141" w:rsidRPr="007348CA">
        <w:rPr>
          <w:rFonts w:ascii="Times New Roman" w:hAnsi="Times New Roman" w:cs="Times New Roman"/>
        </w:rPr>
        <w:t>.</w:t>
      </w:r>
      <w:r w:rsidR="00835E94" w:rsidRPr="007348CA">
        <w:rPr>
          <w:rFonts w:ascii="Times New Roman" w:hAnsi="Times New Roman" w:cs="Times New Roman"/>
        </w:rPr>
        <w:t xml:space="preserve"> Başta</w:t>
      </w:r>
      <w:r w:rsidRPr="007348CA">
        <w:rPr>
          <w:rFonts w:ascii="Times New Roman" w:hAnsi="Times New Roman" w:cs="Times New Roman"/>
        </w:rPr>
        <w:t xml:space="preserve"> B</w:t>
      </w:r>
      <w:r w:rsidR="005B2D8F" w:rsidRPr="007348CA">
        <w:rPr>
          <w:rFonts w:ascii="Times New Roman" w:hAnsi="Times New Roman" w:cs="Times New Roman"/>
        </w:rPr>
        <w:t>M</w:t>
      </w:r>
      <w:r w:rsidRPr="007348CA">
        <w:rPr>
          <w:rFonts w:ascii="Times New Roman" w:hAnsi="Times New Roman" w:cs="Times New Roman"/>
        </w:rPr>
        <w:t xml:space="preserve"> İnsan Hakları Komitesi</w:t>
      </w:r>
      <w:r w:rsidR="00D01E3F" w:rsidRPr="007348CA">
        <w:rPr>
          <w:rFonts w:ascii="Times New Roman" w:hAnsi="Times New Roman" w:cs="Times New Roman"/>
        </w:rPr>
        <w:t xml:space="preserve">, </w:t>
      </w:r>
      <w:r w:rsidRPr="007348CA">
        <w:rPr>
          <w:rFonts w:ascii="Times New Roman" w:hAnsi="Times New Roman" w:cs="Times New Roman"/>
        </w:rPr>
        <w:t>İşke</w:t>
      </w:r>
      <w:r w:rsidR="005B2D8F" w:rsidRPr="007348CA">
        <w:rPr>
          <w:rFonts w:ascii="Times New Roman" w:hAnsi="Times New Roman" w:cs="Times New Roman"/>
        </w:rPr>
        <w:t xml:space="preserve">nceyi Önleme Komitesi ve AİHM </w:t>
      </w:r>
      <w:r w:rsidRPr="007348CA">
        <w:rPr>
          <w:rFonts w:ascii="Times New Roman" w:hAnsi="Times New Roman" w:cs="Times New Roman"/>
        </w:rPr>
        <w:t>olmak üzere</w:t>
      </w:r>
      <w:r w:rsidR="00D01E3F" w:rsidRPr="007348CA">
        <w:rPr>
          <w:rFonts w:ascii="Times New Roman" w:hAnsi="Times New Roman" w:cs="Times New Roman"/>
        </w:rPr>
        <w:t xml:space="preserve"> </w:t>
      </w:r>
      <w:r w:rsidRPr="007348CA">
        <w:rPr>
          <w:rFonts w:ascii="Times New Roman" w:hAnsi="Times New Roman" w:cs="Times New Roman"/>
        </w:rPr>
        <w:t xml:space="preserve">1951 Cenevre Sözleşmesi’nin ve 1967 </w:t>
      </w:r>
      <w:r w:rsidRPr="007348CA">
        <w:rPr>
          <w:rFonts w:ascii="Times New Roman" w:hAnsi="Times New Roman" w:cs="Times New Roman"/>
        </w:rPr>
        <w:lastRenderedPageBreak/>
        <w:t>Protokolü’nün düzenlemediği denetim mekanizmasını bu kişilere sunmaktadır</w:t>
      </w:r>
      <w:r w:rsidR="00E03E86">
        <w:rPr>
          <w:rFonts w:ascii="Times New Roman" w:hAnsi="Times New Roman" w:cs="Times New Roman"/>
        </w:rPr>
        <w:t xml:space="preserve"> </w:t>
      </w:r>
      <w:r w:rsidR="00D01E3F"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Çiçekli</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2014</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362)</w:t>
      </w:r>
      <w:r w:rsidR="00BF3141" w:rsidRPr="007348CA">
        <w:rPr>
          <w:rFonts w:ascii="Times New Roman" w:hAnsi="Times New Roman" w:cs="Times New Roman"/>
          <w:shd w:val="clear" w:color="auto" w:fill="FFFFFF"/>
        </w:rPr>
        <w:t xml:space="preserve">. </w:t>
      </w:r>
    </w:p>
    <w:p w:rsidR="009230FD"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00CC0A7B" w:rsidRPr="007348CA">
        <w:rPr>
          <w:rFonts w:ascii="Times New Roman" w:hAnsi="Times New Roman" w:cs="Times New Roman"/>
          <w:b/>
        </w:rPr>
        <w:t>4</w:t>
      </w:r>
      <w:r w:rsidR="00C64EDF">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9230FD" w:rsidRPr="007348CA">
        <w:rPr>
          <w:rFonts w:ascii="Times New Roman" w:hAnsi="Times New Roman" w:cs="Times New Roman"/>
          <w:b/>
        </w:rPr>
        <w:t xml:space="preserve">Geçici </w:t>
      </w:r>
      <w:r w:rsidR="00FB234C" w:rsidRPr="007348CA">
        <w:rPr>
          <w:rFonts w:ascii="Times New Roman" w:hAnsi="Times New Roman" w:cs="Times New Roman"/>
          <w:b/>
        </w:rPr>
        <w:t>koruma</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 xml:space="preserve">Geçici </w:t>
      </w:r>
      <w:r w:rsidR="006D2F24" w:rsidRPr="007348CA">
        <w:rPr>
          <w:rFonts w:ascii="Times New Roman" w:hAnsi="Times New Roman" w:cs="Times New Roman"/>
          <w:i/>
        </w:rPr>
        <w:t>koruma</w:t>
      </w:r>
      <w:r w:rsidR="00BD75A3">
        <w:rPr>
          <w:rFonts w:ascii="Times New Roman" w:hAnsi="Times New Roman" w:cs="Times New Roman"/>
        </w:rPr>
        <w:t>;</w:t>
      </w:r>
      <w:r w:rsidR="00D01E3F" w:rsidRPr="007348CA">
        <w:rPr>
          <w:rFonts w:ascii="Times New Roman" w:hAnsi="Times New Roman" w:cs="Times New Roman"/>
        </w:rPr>
        <w:t xml:space="preserve"> </w:t>
      </w:r>
      <w:r w:rsidR="006D2F24" w:rsidRPr="007348CA">
        <w:rPr>
          <w:rFonts w:ascii="Times New Roman" w:hAnsi="Times New Roman" w:cs="Times New Roman"/>
        </w:rPr>
        <w:t>çatışma</w:t>
      </w:r>
      <w:r w:rsidR="00D01E3F" w:rsidRPr="007348CA">
        <w:rPr>
          <w:rFonts w:ascii="Times New Roman" w:hAnsi="Times New Roman" w:cs="Times New Roman"/>
        </w:rPr>
        <w:t xml:space="preserve">, </w:t>
      </w:r>
      <w:r w:rsidRPr="007348CA">
        <w:rPr>
          <w:rFonts w:ascii="Times New Roman" w:hAnsi="Times New Roman" w:cs="Times New Roman"/>
        </w:rPr>
        <w:t>yaygın şiddet hareketleri ve insan hakları ihlalleri nedeni ile kitlesel olarak kaçan sığınmacılara belirli bir süre dahilinde koruma sağlamak şeklinde tanımlanmaktadır</w:t>
      </w:r>
      <w:r w:rsidR="00D01E3F" w:rsidRPr="007348CA">
        <w:rPr>
          <w:rFonts w:ascii="Times New Roman" w:hAnsi="Times New Roman" w:cs="Times New Roman"/>
        </w:rPr>
        <w:t xml:space="preserve"> (</w:t>
      </w:r>
      <w:r w:rsidR="009E4246" w:rsidRPr="007348CA">
        <w:rPr>
          <w:rFonts w:ascii="Times New Roman" w:hAnsi="Times New Roman" w:cs="Times New Roman"/>
        </w:rPr>
        <w:t>Goodwin-Gill ve McAdam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340)</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rPr>
        <w:t>Geçici koruma ve tamamlayıcı koruma uygulamaları</w:t>
      </w:r>
      <w:r w:rsidR="00D01E3F" w:rsidRPr="007348CA">
        <w:rPr>
          <w:rFonts w:ascii="Times New Roman" w:hAnsi="Times New Roman" w:cs="Times New Roman"/>
        </w:rPr>
        <w:t xml:space="preserve">, </w:t>
      </w:r>
      <w:r w:rsidRPr="007348CA">
        <w:rPr>
          <w:rFonts w:ascii="Times New Roman" w:hAnsi="Times New Roman" w:cs="Times New Roman"/>
        </w:rPr>
        <w:t xml:space="preserve">geri göndermeme ilkesi noktasında ilişkilendirilse </w:t>
      </w:r>
      <w:r w:rsidR="006D2F24" w:rsidRPr="007348CA">
        <w:rPr>
          <w:rFonts w:ascii="Times New Roman" w:hAnsi="Times New Roman" w:cs="Times New Roman"/>
        </w:rPr>
        <w:t>de bu</w:t>
      </w:r>
      <w:r w:rsidRPr="007348CA">
        <w:rPr>
          <w:rFonts w:ascii="Times New Roman" w:hAnsi="Times New Roman" w:cs="Times New Roman"/>
        </w:rPr>
        <w:t xml:space="preserve"> iki kavram farklılık arz etmektedir</w:t>
      </w:r>
      <w:r w:rsidR="00BF3141" w:rsidRPr="007348CA">
        <w:rPr>
          <w:rFonts w:ascii="Times New Roman" w:hAnsi="Times New Roman" w:cs="Times New Roman"/>
        </w:rPr>
        <w:t xml:space="preserve">. </w:t>
      </w:r>
      <w:r w:rsidRPr="007348CA">
        <w:rPr>
          <w:rFonts w:ascii="Times New Roman" w:hAnsi="Times New Roman" w:cs="Times New Roman"/>
        </w:rPr>
        <w:t>Geçici</w:t>
      </w:r>
      <w:r w:rsidR="00594143" w:rsidRPr="007348CA">
        <w:rPr>
          <w:rFonts w:ascii="Times New Roman" w:hAnsi="Times New Roman" w:cs="Times New Roman"/>
        </w:rPr>
        <w:t xml:space="preserve"> </w:t>
      </w:r>
      <w:r w:rsidR="006D2F24" w:rsidRPr="007348CA">
        <w:rPr>
          <w:rFonts w:ascii="Times New Roman" w:hAnsi="Times New Roman" w:cs="Times New Roman"/>
        </w:rPr>
        <w:t>koruma</w:t>
      </w:r>
      <w:r w:rsidR="00D01E3F" w:rsidRPr="007348CA">
        <w:rPr>
          <w:rFonts w:ascii="Times New Roman" w:hAnsi="Times New Roman" w:cs="Times New Roman"/>
        </w:rPr>
        <w:t xml:space="preserve">, </w:t>
      </w:r>
      <w:r w:rsidR="006D2F24" w:rsidRPr="007348CA">
        <w:rPr>
          <w:rFonts w:ascii="Times New Roman" w:hAnsi="Times New Roman" w:cs="Times New Roman"/>
        </w:rPr>
        <w:t>kitlesel</w:t>
      </w:r>
      <w:r w:rsidRPr="007348CA">
        <w:rPr>
          <w:rFonts w:ascii="Times New Roman" w:hAnsi="Times New Roman" w:cs="Times New Roman"/>
        </w:rPr>
        <w:t xml:space="preserve"> sığınma olaylarına ilişkin acil çözümler şeklinde kısa süreli uygulamalar iken</w:t>
      </w:r>
      <w:r w:rsidR="00A742C8">
        <w:rPr>
          <w:rFonts w:ascii="Times New Roman" w:hAnsi="Times New Roman" w:cs="Times New Roman"/>
        </w:rPr>
        <w:t>;</w:t>
      </w:r>
      <w:r w:rsidR="00D01E3F" w:rsidRPr="007348CA">
        <w:rPr>
          <w:rFonts w:ascii="Times New Roman" w:hAnsi="Times New Roman" w:cs="Times New Roman"/>
        </w:rPr>
        <w:t xml:space="preserve"> </w:t>
      </w:r>
      <w:r w:rsidR="006D2F24" w:rsidRPr="00E03E86">
        <w:rPr>
          <w:rFonts w:ascii="Times New Roman" w:hAnsi="Times New Roman" w:cs="Times New Roman"/>
        </w:rPr>
        <w:t>tamamlayıcı koruma</w:t>
      </w:r>
      <w:r w:rsidR="00A742C8">
        <w:rPr>
          <w:rFonts w:ascii="Times New Roman" w:hAnsi="Times New Roman" w:cs="Times New Roman"/>
        </w:rPr>
        <w:t>,</w:t>
      </w:r>
      <w:r w:rsidRPr="007348CA">
        <w:rPr>
          <w:rFonts w:ascii="Times New Roman" w:hAnsi="Times New Roman" w:cs="Times New Roman"/>
        </w:rPr>
        <w:t>1951 Sözleşmesi ve 1967 Protokolü</w:t>
      </w:r>
      <w:r w:rsidR="00AD3EE2">
        <w:rPr>
          <w:rFonts w:ascii="Times New Roman" w:hAnsi="Times New Roman" w:cs="Times New Roman"/>
        </w:rPr>
        <w:t>'</w:t>
      </w:r>
      <w:r w:rsidRPr="007348CA">
        <w:rPr>
          <w:rFonts w:ascii="Times New Roman" w:hAnsi="Times New Roman" w:cs="Times New Roman"/>
        </w:rPr>
        <w:t>ndeki mülteci korumasından istifade edemeyenlerin geri gönderilmemesini sağlayan</w:t>
      </w:r>
      <w:r w:rsidR="00AD3EE2">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geçici ve acil nitelikte olmayan uygulamaları içeren koruma biçimidir</w:t>
      </w:r>
      <w:r w:rsidR="00D01E3F" w:rsidRPr="007348CA">
        <w:rPr>
          <w:rFonts w:ascii="Times New Roman" w:hAnsi="Times New Roman" w:cs="Times New Roman"/>
        </w:rPr>
        <w:t xml:space="preserve"> (</w:t>
      </w:r>
      <w:r w:rsidR="00045B39" w:rsidRPr="007348CA">
        <w:rPr>
          <w:rFonts w:ascii="Times New Roman" w:hAnsi="Times New Roman" w:cs="Times New Roman"/>
          <w:lang w:val="en-GB" w:eastAsia="en-US"/>
        </w:rPr>
        <w:t>Mandal</w:t>
      </w:r>
      <w:r w:rsidR="00D01E3F" w:rsidRPr="007348CA">
        <w:rPr>
          <w:rFonts w:ascii="Times New Roman" w:hAnsi="Times New Roman" w:cs="Times New Roman"/>
          <w:lang w:val="en-GB" w:eastAsia="en-US"/>
        </w:rPr>
        <w:t xml:space="preserve">, </w:t>
      </w:r>
      <w:r w:rsidR="00045B39" w:rsidRPr="007348CA">
        <w:rPr>
          <w:rFonts w:ascii="Times New Roman" w:hAnsi="Times New Roman" w:cs="Times New Roman"/>
          <w:lang w:val="en-GB" w:eastAsia="en-US"/>
        </w:rPr>
        <w:t>2005</w:t>
      </w:r>
      <w:r w:rsidR="00C836E0" w:rsidRPr="007348CA">
        <w:rPr>
          <w:rFonts w:ascii="Times New Roman" w:hAnsi="Times New Roman" w:cs="Times New Roman"/>
          <w:lang w:val="en-GB" w:eastAsia="en-US"/>
        </w:rPr>
        <w:t xml:space="preserve">: </w:t>
      </w:r>
      <w:r w:rsidR="00045B39" w:rsidRPr="007348CA">
        <w:rPr>
          <w:rFonts w:ascii="Times New Roman" w:hAnsi="Times New Roman" w:cs="Times New Roman"/>
          <w:lang w:val="en-GB" w:eastAsia="en-US"/>
        </w:rPr>
        <w:t>5-6</w:t>
      </w:r>
      <w:r w:rsidRPr="007348CA">
        <w:rPr>
          <w:rFonts w:ascii="Times New Roman" w:hAnsi="Times New Roman" w:cs="Times New Roman"/>
          <w:lang w:val="en-GB" w:eastAsia="en-US"/>
        </w:rPr>
        <w:t xml:space="preserve">; </w:t>
      </w:r>
      <w:r w:rsidR="009E4246" w:rsidRPr="007348CA">
        <w:rPr>
          <w:rFonts w:ascii="Times New Roman" w:hAnsi="Times New Roman" w:cs="Times New Roman"/>
          <w:lang w:val="en-GB" w:eastAsia="en-US"/>
        </w:rPr>
        <w:t>Goodwin-Gill ve McAdam</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2007</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289-290)</w:t>
      </w:r>
      <w:r w:rsidR="00BF3141" w:rsidRPr="007348CA">
        <w:rPr>
          <w:rFonts w:ascii="Times New Roman" w:hAnsi="Times New Roman" w:cs="Times New Roman"/>
          <w:lang w:val="en-GB" w:eastAsia="en-US"/>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Devletler kitlesel sığınma olaylarında mülteci statüsünden farklı </w:t>
      </w:r>
      <w:r w:rsidR="006D2F24" w:rsidRPr="007348CA">
        <w:rPr>
          <w:rFonts w:ascii="Times New Roman" w:hAnsi="Times New Roman" w:cs="Times New Roman"/>
        </w:rPr>
        <w:t>olarak</w:t>
      </w:r>
      <w:r w:rsidR="00D01E3F" w:rsidRPr="007348CA">
        <w:rPr>
          <w:rFonts w:ascii="Times New Roman" w:hAnsi="Times New Roman" w:cs="Times New Roman"/>
        </w:rPr>
        <w:t xml:space="preserve"> </w:t>
      </w:r>
      <w:r w:rsidR="006D2F24" w:rsidRPr="007348CA">
        <w:rPr>
          <w:rFonts w:ascii="Times New Roman" w:hAnsi="Times New Roman" w:cs="Times New Roman"/>
        </w:rPr>
        <w:t>olayların</w:t>
      </w:r>
      <w:r w:rsidRPr="007348CA">
        <w:rPr>
          <w:rFonts w:ascii="Times New Roman" w:hAnsi="Times New Roman" w:cs="Times New Roman"/>
        </w:rPr>
        <w:t xml:space="preserve"> geçici olacağı yaklaşımından hareketle geçici koruma sağlama yolunu </w:t>
      </w:r>
      <w:r w:rsidR="006D2F24" w:rsidRPr="007348CA">
        <w:rPr>
          <w:rFonts w:ascii="Times New Roman" w:hAnsi="Times New Roman" w:cs="Times New Roman"/>
        </w:rPr>
        <w:t>benimsemektedirler</w:t>
      </w:r>
      <w:r w:rsidR="00BF3141" w:rsidRPr="007348CA">
        <w:rPr>
          <w:rFonts w:ascii="Times New Roman" w:hAnsi="Times New Roman" w:cs="Times New Roman"/>
        </w:rPr>
        <w:t xml:space="preserve">. </w:t>
      </w:r>
      <w:r w:rsidR="006D2F24" w:rsidRPr="007348CA">
        <w:rPr>
          <w:rFonts w:ascii="Times New Roman" w:hAnsi="Times New Roman" w:cs="Times New Roman"/>
        </w:rPr>
        <w:t>Bununla</w:t>
      </w:r>
      <w:r w:rsidRPr="007348CA">
        <w:rPr>
          <w:rFonts w:ascii="Times New Roman" w:hAnsi="Times New Roman" w:cs="Times New Roman"/>
        </w:rPr>
        <w:t xml:space="preserve"> birlikte bu koruma yöntemi</w:t>
      </w:r>
      <w:r w:rsidR="00D01E3F" w:rsidRPr="007348CA">
        <w:rPr>
          <w:rFonts w:ascii="Times New Roman" w:hAnsi="Times New Roman" w:cs="Times New Roman"/>
        </w:rPr>
        <w:t xml:space="preserve">, </w:t>
      </w:r>
      <w:r w:rsidRPr="007348CA">
        <w:rPr>
          <w:rFonts w:ascii="Times New Roman" w:hAnsi="Times New Roman" w:cs="Times New Roman"/>
        </w:rPr>
        <w:t>geri göndermeme ilkesini içermektedir</w:t>
      </w:r>
      <w:r w:rsidR="00BF3141" w:rsidRPr="007348CA">
        <w:rPr>
          <w:rFonts w:ascii="Times New Roman" w:hAnsi="Times New Roman" w:cs="Times New Roman"/>
        </w:rPr>
        <w:t xml:space="preserve">. </w:t>
      </w:r>
      <w:r w:rsidRPr="007348CA">
        <w:rPr>
          <w:rFonts w:ascii="Times New Roman" w:hAnsi="Times New Roman" w:cs="Times New Roman"/>
        </w:rPr>
        <w:t>Hangi ölçekte meydana gelen sığınma h</w:t>
      </w:r>
      <w:r w:rsidR="00A742C8">
        <w:rPr>
          <w:rFonts w:ascii="Times New Roman" w:hAnsi="Times New Roman" w:cs="Times New Roman"/>
        </w:rPr>
        <w:t>a</w:t>
      </w:r>
      <w:r w:rsidRPr="007348CA">
        <w:rPr>
          <w:rFonts w:ascii="Times New Roman" w:hAnsi="Times New Roman" w:cs="Times New Roman"/>
        </w:rPr>
        <w:t>reketinin kitlesel sı</w:t>
      </w:r>
      <w:r w:rsidR="00C75C69" w:rsidRPr="007348CA">
        <w:rPr>
          <w:rFonts w:ascii="Times New Roman" w:hAnsi="Times New Roman" w:cs="Times New Roman"/>
        </w:rPr>
        <w:t>ğınma hareketi olacağı konusu ise</w:t>
      </w:r>
      <w:r w:rsidR="00D01E3F" w:rsidRPr="007348CA">
        <w:rPr>
          <w:rFonts w:ascii="Times New Roman" w:hAnsi="Times New Roman" w:cs="Times New Roman"/>
        </w:rPr>
        <w:t xml:space="preserve">, </w:t>
      </w:r>
      <w:r w:rsidRPr="007348CA">
        <w:rPr>
          <w:rFonts w:ascii="Times New Roman" w:hAnsi="Times New Roman" w:cs="Times New Roman"/>
        </w:rPr>
        <w:t>1951 Cenevre Sözleşmesi ve 1967 Prot</w:t>
      </w:r>
      <w:r w:rsidR="00C75C69" w:rsidRPr="007348CA">
        <w:rPr>
          <w:rFonts w:ascii="Times New Roman" w:hAnsi="Times New Roman" w:cs="Times New Roman"/>
        </w:rPr>
        <w:t>okolü’nde düzenlenmemiştir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311)</w:t>
      </w:r>
      <w:r w:rsidR="00BF3141" w:rsidRPr="007348CA">
        <w:rPr>
          <w:rFonts w:ascii="Times New Roman" w:hAnsi="Times New Roman" w:cs="Times New Roman"/>
        </w:rPr>
        <w:t xml:space="preserve">. </w:t>
      </w:r>
    </w:p>
    <w:p w:rsidR="009230FD"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AB Geçici Koruma Yönergesi’nde</w:t>
      </w:r>
      <w:r w:rsidR="00D01E3F" w:rsidRPr="007348CA">
        <w:rPr>
          <w:rFonts w:ascii="Times New Roman" w:hAnsi="Times New Roman" w:cs="Times New Roman"/>
        </w:rPr>
        <w:t xml:space="preserve"> (</w:t>
      </w:r>
      <w:r w:rsidR="00E70C5B" w:rsidRPr="007348CA">
        <w:rPr>
          <w:rFonts w:ascii="Times New Roman" w:hAnsi="Times New Roman" w:cs="Times New Roman"/>
        </w:rPr>
        <w:t>ABGKY)</w:t>
      </w:r>
      <w:r w:rsidRPr="007348CA">
        <w:rPr>
          <w:rFonts w:ascii="Times New Roman" w:hAnsi="Times New Roman" w:cs="Times New Roman"/>
        </w:rPr>
        <w:t xml:space="preserve"> kitlesel sığınma</w:t>
      </w:r>
      <w:r w:rsidR="00AD3EE2">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belirli bir ülke ya</w:t>
      </w:r>
      <w:r w:rsidR="00594143" w:rsidRPr="007348CA">
        <w:rPr>
          <w:rFonts w:ascii="Times New Roman" w:hAnsi="Times New Roman" w:cs="Times New Roman"/>
          <w:i/>
        </w:rPr>
        <w:t xml:space="preserve"> </w:t>
      </w:r>
      <w:r w:rsidRPr="007348CA">
        <w:rPr>
          <w:rFonts w:ascii="Times New Roman" w:hAnsi="Times New Roman" w:cs="Times New Roman"/>
          <w:i/>
        </w:rPr>
        <w:t>da coğrafyadan gelen yerinden edilmiş çok sayıda kişinin</w:t>
      </w:r>
      <w:r w:rsidR="00594143" w:rsidRPr="007348CA">
        <w:rPr>
          <w:rFonts w:ascii="Times New Roman" w:hAnsi="Times New Roman" w:cs="Times New Roman"/>
        </w:rPr>
        <w:t>’</w:t>
      </w:r>
      <w:r w:rsidRPr="007348CA">
        <w:rPr>
          <w:rFonts w:ascii="Times New Roman" w:hAnsi="Times New Roman" w:cs="Times New Roman"/>
        </w:rPr>
        <w:t>’AB ülkelerine ulaşması olarak tanımlanmaktadır</w:t>
      </w:r>
      <w:r w:rsidR="00D01E3F" w:rsidRPr="007348CA">
        <w:rPr>
          <w:rFonts w:ascii="Times New Roman" w:hAnsi="Times New Roman" w:cs="Times New Roman"/>
        </w:rPr>
        <w:t xml:space="preserve"> (</w:t>
      </w:r>
      <w:r w:rsidRPr="007348CA">
        <w:rPr>
          <w:rFonts w:ascii="Times New Roman" w:hAnsi="Times New Roman" w:cs="Times New Roman"/>
        </w:rPr>
        <w:t>ABGKY</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w:t>
      </w:r>
      <w:r w:rsidR="00D01E3F" w:rsidRPr="007348CA">
        <w:rPr>
          <w:rFonts w:ascii="Times New Roman" w:hAnsi="Times New Roman" w:cs="Times New Roman"/>
        </w:rPr>
        <w:t>(</w:t>
      </w:r>
      <w:r w:rsidRPr="007348CA">
        <w:rPr>
          <w:rFonts w:ascii="Times New Roman" w:hAnsi="Times New Roman" w:cs="Times New Roman"/>
        </w:rPr>
        <w:t>d))</w:t>
      </w:r>
      <w:r w:rsidR="00BF3141" w:rsidRPr="007348CA">
        <w:rPr>
          <w:rFonts w:ascii="Times New Roman" w:hAnsi="Times New Roman" w:cs="Times New Roman"/>
        </w:rPr>
        <w:t xml:space="preserve">. </w:t>
      </w:r>
    </w:p>
    <w:p w:rsidR="006D2F24"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BMMYK İcra </w:t>
      </w:r>
      <w:r w:rsidR="006D2F24" w:rsidRPr="007348CA">
        <w:rPr>
          <w:rFonts w:ascii="Times New Roman" w:hAnsi="Times New Roman" w:cs="Times New Roman"/>
        </w:rPr>
        <w:t>Komitesi kararında</w:t>
      </w:r>
      <w:r w:rsidR="00D01E3F" w:rsidRPr="007348CA">
        <w:rPr>
          <w:rFonts w:ascii="Times New Roman" w:hAnsi="Times New Roman" w:cs="Times New Roman"/>
        </w:rPr>
        <w:t xml:space="preserve"> (</w:t>
      </w:r>
      <w:r w:rsidR="00306476" w:rsidRPr="007348CA">
        <w:rPr>
          <w:rFonts w:ascii="Times New Roman" w:hAnsi="Times New Roman" w:cs="Times New Roman"/>
        </w:rPr>
        <w:t>UNHRC</w:t>
      </w:r>
      <w:r w:rsidR="00D01E3F" w:rsidRPr="007348CA">
        <w:rPr>
          <w:rFonts w:ascii="Times New Roman" w:hAnsi="Times New Roman" w:cs="Times New Roman"/>
        </w:rPr>
        <w:t>,</w:t>
      </w:r>
      <w:r w:rsidR="00306476" w:rsidRPr="007348CA">
        <w:rPr>
          <w:rFonts w:ascii="Times New Roman" w:hAnsi="Times New Roman" w:cs="Times New Roman"/>
        </w:rPr>
        <w:t>2004</w:t>
      </w:r>
      <w:r w:rsidR="00C836E0" w:rsidRPr="007348CA">
        <w:rPr>
          <w:rFonts w:ascii="Times New Roman" w:hAnsi="Times New Roman" w:cs="Times New Roman"/>
        </w:rPr>
        <w:t>:</w:t>
      </w:r>
      <w:r w:rsidR="00A742C8">
        <w:rPr>
          <w:rFonts w:ascii="Times New Roman" w:hAnsi="Times New Roman" w:cs="Times New Roman"/>
        </w:rPr>
        <w:t>a),</w:t>
      </w:r>
      <w:r w:rsidRPr="007348CA">
        <w:rPr>
          <w:rFonts w:ascii="Times New Roman" w:hAnsi="Times New Roman" w:cs="Times New Roman"/>
        </w:rPr>
        <w:t xml:space="preserve"> kitlesel sığınma olgusunun taşıdığı özellikler</w:t>
      </w:r>
      <w:r w:rsidR="00C836E0" w:rsidRPr="007348CA">
        <w:rPr>
          <w:rFonts w:ascii="Times New Roman" w:hAnsi="Times New Roman" w:cs="Times New Roman"/>
        </w:rPr>
        <w:t xml:space="preserve">: </w:t>
      </w:r>
    </w:p>
    <w:p w:rsidR="006D2F24" w:rsidRPr="007348CA" w:rsidRDefault="00670AD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w:t>
      </w:r>
      <w:r w:rsidR="00A742C8">
        <w:rPr>
          <w:rFonts w:ascii="Times New Roman" w:hAnsi="Times New Roman" w:cs="Times New Roman"/>
        </w:rPr>
        <w:t xml:space="preserve"> </w:t>
      </w:r>
      <w:r w:rsidRPr="007348CA">
        <w:rPr>
          <w:rFonts w:ascii="Times New Roman" w:hAnsi="Times New Roman" w:cs="Times New Roman"/>
        </w:rPr>
        <w:t>U</w:t>
      </w:r>
      <w:r w:rsidR="009230FD" w:rsidRPr="007348CA">
        <w:rPr>
          <w:rFonts w:ascii="Times New Roman" w:hAnsi="Times New Roman" w:cs="Times New Roman"/>
        </w:rPr>
        <w:t>luslararası sınıra ulaşan önemli sayıda insan varlığı</w:t>
      </w:r>
      <w:r w:rsidR="00D01E3F" w:rsidRPr="007348CA">
        <w:rPr>
          <w:rFonts w:ascii="Times New Roman" w:hAnsi="Times New Roman" w:cs="Times New Roman"/>
        </w:rPr>
        <w:t xml:space="preserve">, </w:t>
      </w:r>
    </w:p>
    <w:p w:rsidR="006D2F24" w:rsidRPr="007348CA" w:rsidRDefault="009230F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w:t>
      </w:r>
      <w:r w:rsidR="00A742C8">
        <w:rPr>
          <w:rFonts w:ascii="Times New Roman" w:hAnsi="Times New Roman" w:cs="Times New Roman"/>
        </w:rPr>
        <w:t xml:space="preserve"> </w:t>
      </w:r>
      <w:r w:rsidR="00670ADB" w:rsidRPr="007348CA">
        <w:rPr>
          <w:rFonts w:ascii="Times New Roman" w:hAnsi="Times New Roman" w:cs="Times New Roman"/>
        </w:rPr>
        <w:t>H</w:t>
      </w:r>
      <w:r w:rsidR="00306476" w:rsidRPr="007348CA">
        <w:rPr>
          <w:rFonts w:ascii="Times New Roman" w:hAnsi="Times New Roman" w:cs="Times New Roman"/>
        </w:rPr>
        <w:t>ızlı varış olması</w:t>
      </w:r>
      <w:r w:rsidR="00D01E3F" w:rsidRPr="007348CA">
        <w:rPr>
          <w:rFonts w:ascii="Times New Roman" w:hAnsi="Times New Roman" w:cs="Times New Roman"/>
        </w:rPr>
        <w:t xml:space="preserve">, </w:t>
      </w:r>
    </w:p>
    <w:p w:rsidR="006D2F24" w:rsidRPr="007348CA" w:rsidRDefault="00670AD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3)</w:t>
      </w:r>
      <w:r w:rsidR="00A742C8">
        <w:rPr>
          <w:rFonts w:ascii="Times New Roman" w:hAnsi="Times New Roman" w:cs="Times New Roman"/>
        </w:rPr>
        <w:t xml:space="preserve"> </w:t>
      </w:r>
      <w:r w:rsidRPr="007348CA">
        <w:rPr>
          <w:rFonts w:ascii="Times New Roman" w:hAnsi="Times New Roman" w:cs="Times New Roman"/>
        </w:rPr>
        <w:t>Ö</w:t>
      </w:r>
      <w:r w:rsidR="009230FD" w:rsidRPr="007348CA">
        <w:rPr>
          <w:rFonts w:ascii="Times New Roman" w:hAnsi="Times New Roman" w:cs="Times New Roman"/>
        </w:rPr>
        <w:t>zellikle acil durumlarda ev sahibi ülkenin kabul ve sindirme kapasitesinin yetersizliği</w:t>
      </w:r>
      <w:r w:rsidR="00D01E3F" w:rsidRPr="007348CA">
        <w:rPr>
          <w:rFonts w:ascii="Times New Roman" w:hAnsi="Times New Roman" w:cs="Times New Roman"/>
        </w:rPr>
        <w:t xml:space="preserve">, </w:t>
      </w:r>
    </w:p>
    <w:p w:rsidR="009230FD" w:rsidRPr="007348CA" w:rsidRDefault="00670AD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4)</w:t>
      </w:r>
      <w:r w:rsidR="00A742C8">
        <w:rPr>
          <w:rFonts w:ascii="Times New Roman" w:hAnsi="Times New Roman" w:cs="Times New Roman"/>
        </w:rPr>
        <w:t xml:space="preserve"> </w:t>
      </w:r>
      <w:r w:rsidRPr="007348CA">
        <w:rPr>
          <w:rFonts w:ascii="Times New Roman" w:hAnsi="Times New Roman" w:cs="Times New Roman"/>
        </w:rPr>
        <w:t>M</w:t>
      </w:r>
      <w:r w:rsidR="009230FD" w:rsidRPr="007348CA">
        <w:rPr>
          <w:rFonts w:ascii="Times New Roman" w:hAnsi="Times New Roman" w:cs="Times New Roman"/>
        </w:rPr>
        <w:t xml:space="preserve">evcut bireysel sığınma usullerinin karşılaşılan olayda yetersiz </w:t>
      </w:r>
      <w:r w:rsidR="006D2F24" w:rsidRPr="007348CA">
        <w:rPr>
          <w:rFonts w:ascii="Times New Roman" w:hAnsi="Times New Roman" w:cs="Times New Roman"/>
        </w:rPr>
        <w:t>kalması</w:t>
      </w:r>
      <w:r w:rsidR="00D01E3F" w:rsidRPr="007348CA">
        <w:rPr>
          <w:rFonts w:ascii="Times New Roman" w:hAnsi="Times New Roman" w:cs="Times New Roman"/>
        </w:rPr>
        <w:t xml:space="preserve">, </w:t>
      </w:r>
      <w:r w:rsidR="006D2F24" w:rsidRPr="007348CA">
        <w:rPr>
          <w:rFonts w:ascii="Times New Roman" w:hAnsi="Times New Roman" w:cs="Times New Roman"/>
        </w:rPr>
        <w:t xml:space="preserve">olarak </w:t>
      </w:r>
      <w:r w:rsidR="00E03E86">
        <w:rPr>
          <w:rFonts w:ascii="Times New Roman" w:hAnsi="Times New Roman" w:cs="Times New Roman"/>
        </w:rPr>
        <w:t>belirtilmektedir</w:t>
      </w:r>
      <w:r w:rsidR="00BF3141" w:rsidRPr="007348CA">
        <w:rPr>
          <w:rFonts w:ascii="Times New Roman" w:hAnsi="Times New Roman" w:cs="Times New Roman"/>
        </w:rPr>
        <w:t>.</w:t>
      </w:r>
      <w:r w:rsidR="00E03E86">
        <w:rPr>
          <w:rFonts w:ascii="Times New Roman" w:hAnsi="Times New Roman" w:cs="Times New Roman"/>
        </w:rPr>
        <w:t xml:space="preserve"> </w:t>
      </w:r>
      <w:r w:rsidR="006D2F24" w:rsidRPr="007348CA">
        <w:rPr>
          <w:rFonts w:ascii="Times New Roman" w:hAnsi="Times New Roman" w:cs="Times New Roman"/>
        </w:rPr>
        <w:t xml:space="preserve">Bu </w:t>
      </w:r>
      <w:r w:rsidR="009230FD" w:rsidRPr="007348CA">
        <w:rPr>
          <w:rFonts w:ascii="Times New Roman" w:hAnsi="Times New Roman" w:cs="Times New Roman"/>
        </w:rPr>
        <w:t>özelliklerden bazılarını veya tamamını taşıya</w:t>
      </w:r>
      <w:r w:rsidR="006D2F24" w:rsidRPr="007348CA">
        <w:rPr>
          <w:rFonts w:ascii="Times New Roman" w:hAnsi="Times New Roman" w:cs="Times New Roman"/>
        </w:rPr>
        <w:t xml:space="preserve">n durumlarda </w:t>
      </w:r>
      <w:r w:rsidR="00E70C5B" w:rsidRPr="007348CA">
        <w:rPr>
          <w:rFonts w:ascii="Times New Roman" w:hAnsi="Times New Roman" w:cs="Times New Roman"/>
        </w:rPr>
        <w:t xml:space="preserve">kitlesel </w:t>
      </w:r>
      <w:r w:rsidR="006D2F24" w:rsidRPr="007348CA">
        <w:rPr>
          <w:rFonts w:ascii="Times New Roman" w:hAnsi="Times New Roman" w:cs="Times New Roman"/>
        </w:rPr>
        <w:t>sığınma</w:t>
      </w:r>
      <w:r w:rsidR="00E70C5B" w:rsidRPr="007348CA">
        <w:rPr>
          <w:rFonts w:ascii="Times New Roman" w:hAnsi="Times New Roman" w:cs="Times New Roman"/>
        </w:rPr>
        <w:t xml:space="preserve"> hareketinden </w:t>
      </w:r>
      <w:r w:rsidR="006D2F24" w:rsidRPr="007348CA">
        <w:rPr>
          <w:rFonts w:ascii="Times New Roman" w:hAnsi="Times New Roman" w:cs="Times New Roman"/>
        </w:rPr>
        <w:t xml:space="preserve">söz edilebileceği </w:t>
      </w:r>
      <w:r w:rsidR="00E03E86">
        <w:rPr>
          <w:rFonts w:ascii="Times New Roman" w:hAnsi="Times New Roman" w:cs="Times New Roman"/>
        </w:rPr>
        <w:t>ifade edilmektedir</w:t>
      </w:r>
      <w:r w:rsidR="00BF3141" w:rsidRPr="007348CA">
        <w:rPr>
          <w:rFonts w:ascii="Times New Roman" w:hAnsi="Times New Roman" w:cs="Times New Roman"/>
        </w:rPr>
        <w:t xml:space="preserve">. </w:t>
      </w:r>
    </w:p>
    <w:p w:rsidR="00714D69" w:rsidRPr="007348CA" w:rsidRDefault="003D0233" w:rsidP="00BE3C92">
      <w:pPr>
        <w:autoSpaceDE w:val="0"/>
        <w:autoSpaceDN w:val="0"/>
        <w:adjustRightInd w:val="0"/>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714D69" w:rsidRPr="007348CA">
        <w:rPr>
          <w:rFonts w:ascii="Times New Roman" w:hAnsi="Times New Roman" w:cs="Times New Roman"/>
          <w:b/>
        </w:rPr>
        <w:t>A</w:t>
      </w:r>
      <w:r w:rsidR="00F5070F">
        <w:rPr>
          <w:rFonts w:ascii="Times New Roman" w:hAnsi="Times New Roman" w:cs="Times New Roman"/>
          <w:b/>
        </w:rPr>
        <w:t xml:space="preserve">vrupa </w:t>
      </w:r>
      <w:r w:rsidR="00714D69" w:rsidRPr="007348CA">
        <w:rPr>
          <w:rFonts w:ascii="Times New Roman" w:hAnsi="Times New Roman" w:cs="Times New Roman"/>
          <w:b/>
        </w:rPr>
        <w:t>B</w:t>
      </w:r>
      <w:r w:rsidR="00F5070F">
        <w:rPr>
          <w:rFonts w:ascii="Times New Roman" w:hAnsi="Times New Roman" w:cs="Times New Roman"/>
          <w:b/>
        </w:rPr>
        <w:t xml:space="preserve">irliği'nde </w:t>
      </w:r>
      <w:r w:rsidR="00714D69" w:rsidRPr="007348CA">
        <w:rPr>
          <w:rFonts w:ascii="Times New Roman" w:hAnsi="Times New Roman" w:cs="Times New Roman"/>
          <w:b/>
        </w:rPr>
        <w:t xml:space="preserve">Uluslararası </w:t>
      </w:r>
      <w:r w:rsidR="00EA4173" w:rsidRPr="007348CA">
        <w:rPr>
          <w:rFonts w:ascii="Times New Roman" w:hAnsi="Times New Roman" w:cs="Times New Roman"/>
          <w:b/>
        </w:rPr>
        <w:t>Koruma</w:t>
      </w:r>
    </w:p>
    <w:p w:rsidR="00FB234C" w:rsidRPr="007348CA" w:rsidRDefault="00C75C69"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Yukarıda açıklanan evrensel düzeydeki uluslararası koruma </w:t>
      </w:r>
      <w:r w:rsidR="003D0233" w:rsidRPr="007348CA">
        <w:rPr>
          <w:rFonts w:ascii="Times New Roman" w:hAnsi="Times New Roman" w:cs="Times New Roman"/>
        </w:rPr>
        <w:t xml:space="preserve">sağlayan sözleşmelerin </w:t>
      </w:r>
      <w:r w:rsidRPr="007348CA">
        <w:rPr>
          <w:rFonts w:ascii="Times New Roman" w:hAnsi="Times New Roman" w:cs="Times New Roman"/>
        </w:rPr>
        <w:t>yanında</w:t>
      </w:r>
      <w:r w:rsidR="00B92FD8">
        <w:rPr>
          <w:rFonts w:ascii="Times New Roman" w:hAnsi="Times New Roman" w:cs="Times New Roman"/>
        </w:rPr>
        <w:t>,</w:t>
      </w:r>
      <w:r w:rsidRPr="007348CA">
        <w:rPr>
          <w:rFonts w:ascii="Times New Roman" w:hAnsi="Times New Roman" w:cs="Times New Roman"/>
        </w:rPr>
        <w:t xml:space="preserve"> bölgesel düzeyde de bu alana ilişkin düzenlemeler yapılmıştır</w:t>
      </w:r>
      <w:r w:rsidR="00BF3141" w:rsidRPr="007348CA">
        <w:rPr>
          <w:rFonts w:ascii="Times New Roman" w:hAnsi="Times New Roman" w:cs="Times New Roman"/>
        </w:rPr>
        <w:t xml:space="preserve">. </w:t>
      </w:r>
      <w:r w:rsidR="00D06068" w:rsidRPr="007348CA">
        <w:rPr>
          <w:rFonts w:ascii="Times New Roman" w:hAnsi="Times New Roman" w:cs="Times New Roman"/>
        </w:rPr>
        <w:t xml:space="preserve">Türkiye'nin bulunduğu coğrafya ve AB ile tam üyelik </w:t>
      </w:r>
      <w:r w:rsidR="00BE1F66" w:rsidRPr="007348CA">
        <w:rPr>
          <w:rFonts w:ascii="Times New Roman" w:hAnsi="Times New Roman" w:cs="Times New Roman"/>
        </w:rPr>
        <w:t>süreci</w:t>
      </w:r>
      <w:r w:rsidR="00D01E3F" w:rsidRPr="007348CA">
        <w:rPr>
          <w:rFonts w:ascii="Times New Roman" w:hAnsi="Times New Roman" w:cs="Times New Roman"/>
        </w:rPr>
        <w:t xml:space="preserve">, </w:t>
      </w:r>
      <w:r w:rsidR="00BE1F66" w:rsidRPr="007348CA">
        <w:rPr>
          <w:rFonts w:ascii="Times New Roman" w:hAnsi="Times New Roman" w:cs="Times New Roman"/>
        </w:rPr>
        <w:t>AB’nin</w:t>
      </w:r>
      <w:r w:rsidR="00D06068" w:rsidRPr="007348CA">
        <w:rPr>
          <w:rFonts w:ascii="Times New Roman" w:hAnsi="Times New Roman" w:cs="Times New Roman"/>
        </w:rPr>
        <w:t xml:space="preserve"> bu alandaki düzenlemelerini daha</w:t>
      </w:r>
      <w:r w:rsidR="007E6CAF" w:rsidRPr="007348CA">
        <w:rPr>
          <w:rFonts w:ascii="Times New Roman" w:hAnsi="Times New Roman" w:cs="Times New Roman"/>
        </w:rPr>
        <w:t xml:space="preserve"> da</w:t>
      </w:r>
      <w:r w:rsidR="00594143" w:rsidRPr="007348CA">
        <w:rPr>
          <w:rFonts w:ascii="Times New Roman" w:hAnsi="Times New Roman" w:cs="Times New Roman"/>
        </w:rPr>
        <w:t xml:space="preserve"> </w:t>
      </w:r>
      <w:r w:rsidR="00DE6276" w:rsidRPr="007348CA">
        <w:rPr>
          <w:rFonts w:ascii="Times New Roman" w:hAnsi="Times New Roman" w:cs="Times New Roman"/>
        </w:rPr>
        <w:t>önemli kılmaktadır</w:t>
      </w:r>
      <w:r w:rsidR="00BF3141" w:rsidRPr="007348CA">
        <w:rPr>
          <w:rFonts w:ascii="Times New Roman" w:hAnsi="Times New Roman" w:cs="Times New Roman"/>
        </w:rPr>
        <w:t xml:space="preserve">. </w:t>
      </w:r>
    </w:p>
    <w:p w:rsidR="00EA4173" w:rsidRPr="007348CA" w:rsidRDefault="00EA4173" w:rsidP="00BE3C92">
      <w:pPr>
        <w:autoSpaceDE w:val="0"/>
        <w:autoSpaceDN w:val="0"/>
        <w:adjustRightInd w:val="0"/>
        <w:spacing w:before="240" w:after="240" w:line="320" w:lineRule="atLeast"/>
        <w:jc w:val="both"/>
        <w:rPr>
          <w:rFonts w:ascii="Times New Roman" w:hAnsi="Times New Roman" w:cs="Times New Roman"/>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714D69" w:rsidRPr="007348CA">
        <w:rPr>
          <w:rFonts w:ascii="Times New Roman" w:hAnsi="Times New Roman" w:cs="Times New Roman"/>
          <w:b/>
        </w:rPr>
        <w:t xml:space="preserve">Göç ve </w:t>
      </w:r>
      <w:r w:rsidR="00FB234C" w:rsidRPr="007348CA">
        <w:rPr>
          <w:rFonts w:ascii="Times New Roman" w:hAnsi="Times New Roman" w:cs="Times New Roman"/>
          <w:b/>
        </w:rPr>
        <w:t xml:space="preserve">iltica konusunun avrupalılaşması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1956 yılında Roma Antlaşması</w:t>
      </w:r>
      <w:r w:rsidR="00AD3EE2">
        <w:rPr>
          <w:rFonts w:ascii="Times New Roman" w:hAnsi="Times New Roman" w:cs="Times New Roman"/>
        </w:rPr>
        <w:t>'</w:t>
      </w:r>
      <w:r w:rsidRPr="007348CA">
        <w:rPr>
          <w:rFonts w:ascii="Times New Roman" w:hAnsi="Times New Roman" w:cs="Times New Roman"/>
        </w:rPr>
        <w:t xml:space="preserve">yla hukuksal çerçevesi belirlenen Avrupa Ortak Pazar ülkeleri önemli bir </w:t>
      </w:r>
      <w:r w:rsidR="00032680">
        <w:rPr>
          <w:rFonts w:ascii="Times New Roman" w:hAnsi="Times New Roman" w:cs="Times New Roman"/>
        </w:rPr>
        <w:t>"</w:t>
      </w:r>
      <w:r w:rsidR="00736478" w:rsidRPr="007348CA">
        <w:rPr>
          <w:rFonts w:ascii="Times New Roman" w:hAnsi="Times New Roman" w:cs="Times New Roman"/>
          <w:i/>
        </w:rPr>
        <w:t>göç</w:t>
      </w:r>
      <w:r w:rsidRPr="007348CA">
        <w:rPr>
          <w:rFonts w:ascii="Times New Roman" w:hAnsi="Times New Roman" w:cs="Times New Roman"/>
          <w:i/>
        </w:rPr>
        <w:t xml:space="preserve"> alanı</w:t>
      </w:r>
      <w:r w:rsidRPr="007348CA">
        <w:rPr>
          <w:rFonts w:ascii="Times New Roman" w:hAnsi="Times New Roman" w:cs="Times New Roman"/>
        </w:rPr>
        <w:t xml:space="preserve">'' haline </w:t>
      </w:r>
      <w:r w:rsidR="00736478" w:rsidRPr="007348CA">
        <w:rPr>
          <w:rFonts w:ascii="Times New Roman" w:hAnsi="Times New Roman" w:cs="Times New Roman"/>
        </w:rPr>
        <w:t>gelmişlerdir</w:t>
      </w:r>
      <w:r w:rsidR="00D01E3F" w:rsidRPr="007348CA">
        <w:rPr>
          <w:rFonts w:ascii="Times New Roman" w:hAnsi="Times New Roman" w:cs="Times New Roman"/>
        </w:rPr>
        <w:t xml:space="preserve"> (</w:t>
      </w:r>
      <w:r w:rsidR="0056494B" w:rsidRPr="007348CA">
        <w:rPr>
          <w:rFonts w:ascii="Times New Roman" w:hAnsi="Times New Roman" w:cs="Times New Roman"/>
        </w:rPr>
        <w:t>Abadan-Unat</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36)</w:t>
      </w:r>
      <w:r w:rsidR="00BF3141" w:rsidRPr="007348CA">
        <w:rPr>
          <w:rFonts w:ascii="Times New Roman" w:hAnsi="Times New Roman" w:cs="Times New Roman"/>
        </w:rPr>
        <w:t xml:space="preserve">. </w:t>
      </w:r>
      <w:r w:rsidR="005C6B98" w:rsidRPr="007348CA">
        <w:rPr>
          <w:rFonts w:ascii="Times New Roman" w:hAnsi="Times New Roman" w:cs="Times New Roman"/>
        </w:rPr>
        <w:t>AB’ ye</w:t>
      </w:r>
      <w:r w:rsidRPr="007348CA">
        <w:rPr>
          <w:rFonts w:ascii="Times New Roman" w:hAnsi="Times New Roman" w:cs="Times New Roman"/>
        </w:rPr>
        <w:t xml:space="preserve"> yönelen göç ve sığınma hareketlerindeki yoğunluk</w:t>
      </w:r>
      <w:r w:rsidR="00D01E3F" w:rsidRPr="007348CA">
        <w:rPr>
          <w:rFonts w:ascii="Times New Roman" w:hAnsi="Times New Roman" w:cs="Times New Roman"/>
        </w:rPr>
        <w:t xml:space="preserve">, </w:t>
      </w:r>
      <w:r w:rsidRPr="007348CA">
        <w:rPr>
          <w:rFonts w:ascii="Times New Roman" w:hAnsi="Times New Roman" w:cs="Times New Roman"/>
        </w:rPr>
        <w:t>2000</w:t>
      </w:r>
      <w:r w:rsidR="00594143" w:rsidRPr="007348CA">
        <w:rPr>
          <w:rFonts w:ascii="Times New Roman" w:hAnsi="Times New Roman" w:cs="Times New Roman"/>
        </w:rPr>
        <w:t>’li</w:t>
      </w:r>
      <w:r w:rsidRPr="007348CA">
        <w:rPr>
          <w:rFonts w:ascii="Times New Roman" w:hAnsi="Times New Roman" w:cs="Times New Roman"/>
        </w:rPr>
        <w:t xml:space="preserve"> yıllardan itibaren AB </w:t>
      </w:r>
      <w:r w:rsidR="005C6B98" w:rsidRPr="007348CA">
        <w:rPr>
          <w:rFonts w:ascii="Times New Roman" w:hAnsi="Times New Roman" w:cs="Times New Roman"/>
        </w:rPr>
        <w:t>içinde iki</w:t>
      </w:r>
      <w:r w:rsidRPr="007348CA">
        <w:rPr>
          <w:rFonts w:ascii="Times New Roman" w:hAnsi="Times New Roman" w:cs="Times New Roman"/>
        </w:rPr>
        <w:t xml:space="preserve"> farklı bakış oluşturmuştur</w:t>
      </w:r>
      <w:r w:rsidR="00BF3141" w:rsidRPr="007348CA">
        <w:rPr>
          <w:rFonts w:ascii="Times New Roman" w:hAnsi="Times New Roman" w:cs="Times New Roman"/>
        </w:rPr>
        <w:t xml:space="preserve">. </w:t>
      </w:r>
      <w:r w:rsidRPr="007348CA">
        <w:rPr>
          <w:rFonts w:ascii="Times New Roman" w:hAnsi="Times New Roman" w:cs="Times New Roman"/>
        </w:rPr>
        <w:t xml:space="preserve">Bir yandan göçmenlerin ve sığınmacıların AB’ye </w:t>
      </w:r>
      <w:r w:rsidR="00736478" w:rsidRPr="007348CA">
        <w:rPr>
          <w:rFonts w:ascii="Times New Roman" w:hAnsi="Times New Roman" w:cs="Times New Roman"/>
        </w:rPr>
        <w:t>gelişinin sınırlı</w:t>
      </w:r>
      <w:r w:rsidRPr="007348CA">
        <w:rPr>
          <w:rFonts w:ascii="Times New Roman" w:hAnsi="Times New Roman" w:cs="Times New Roman"/>
        </w:rPr>
        <w:t xml:space="preserve"> tutulması şeklinde görüşler dile getirilirken</w:t>
      </w:r>
      <w:r w:rsidR="00D43006">
        <w:rPr>
          <w:rFonts w:ascii="Times New Roman" w:hAnsi="Times New Roman" w:cs="Times New Roman"/>
        </w:rPr>
        <w:t>,</w:t>
      </w:r>
      <w:r w:rsidRPr="007348CA">
        <w:rPr>
          <w:rFonts w:ascii="Times New Roman" w:hAnsi="Times New Roman" w:cs="Times New Roman"/>
        </w:rPr>
        <w:t xml:space="preserve"> diğer yandan da Avrupa’nın demografik yapısının</w:t>
      </w:r>
      <w:r w:rsidR="00594143" w:rsidRPr="007348CA">
        <w:rPr>
          <w:rFonts w:ascii="Times New Roman" w:hAnsi="Times New Roman" w:cs="Times New Roman"/>
        </w:rPr>
        <w:t xml:space="preserve"> </w:t>
      </w:r>
      <w:r w:rsidRPr="007348CA">
        <w:rPr>
          <w:rFonts w:ascii="Times New Roman" w:hAnsi="Times New Roman" w:cs="Times New Roman"/>
        </w:rPr>
        <w:t>gelecekte göçmene ve sığınmacıya ihtiyacı olacağı şeklindeki görüşlerdir</w:t>
      </w:r>
      <w:r w:rsidR="00D01E3F" w:rsidRPr="007348CA">
        <w:rPr>
          <w:rFonts w:ascii="Times New Roman" w:hAnsi="Times New Roman" w:cs="Times New Roman"/>
        </w:rPr>
        <w:t xml:space="preserve"> (</w:t>
      </w:r>
      <w:r w:rsidR="00736478" w:rsidRPr="007348CA">
        <w:rPr>
          <w:rFonts w:ascii="Times New Roman" w:hAnsi="Times New Roman" w:cs="Times New Roman"/>
        </w:rPr>
        <w:t>İçduygu</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266)</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AB üyesi ülkelerde</w:t>
      </w:r>
      <w:r w:rsidR="00D01E3F" w:rsidRPr="007348CA">
        <w:rPr>
          <w:rFonts w:ascii="Times New Roman" w:hAnsi="Times New Roman" w:cs="Times New Roman"/>
        </w:rPr>
        <w:t xml:space="preserve">, </w:t>
      </w:r>
      <w:r w:rsidRPr="007348CA">
        <w:rPr>
          <w:rFonts w:ascii="Times New Roman" w:hAnsi="Times New Roman" w:cs="Times New Roman"/>
        </w:rPr>
        <w:t>1992 Maastricht Antlaşması</w:t>
      </w:r>
      <w:r w:rsidR="00AD3EE2">
        <w:rPr>
          <w:rFonts w:ascii="Times New Roman" w:hAnsi="Times New Roman" w:cs="Times New Roman"/>
        </w:rPr>
        <w:t>'</w:t>
      </w:r>
      <w:r w:rsidRPr="007348CA">
        <w:rPr>
          <w:rFonts w:ascii="Times New Roman" w:hAnsi="Times New Roman" w:cs="Times New Roman"/>
        </w:rPr>
        <w:t xml:space="preserve">na </w:t>
      </w:r>
      <w:r w:rsidR="00736478" w:rsidRPr="007348CA">
        <w:rPr>
          <w:rFonts w:ascii="Times New Roman" w:hAnsi="Times New Roman" w:cs="Times New Roman"/>
        </w:rPr>
        <w:t>kadar olan</w:t>
      </w:r>
      <w:r w:rsidRPr="007348CA">
        <w:rPr>
          <w:rFonts w:ascii="Times New Roman" w:hAnsi="Times New Roman" w:cs="Times New Roman"/>
        </w:rPr>
        <w:t xml:space="preserve"> dönemde göç ve iltica konusu üye devletlerin kendilerine bırakılmıştı</w:t>
      </w:r>
      <w:r w:rsidR="00BF3141" w:rsidRPr="007348CA">
        <w:rPr>
          <w:rFonts w:ascii="Times New Roman" w:hAnsi="Times New Roman" w:cs="Times New Roman"/>
        </w:rPr>
        <w:t>.</w:t>
      </w:r>
      <w:r w:rsidR="00280581">
        <w:rPr>
          <w:rFonts w:ascii="Times New Roman" w:hAnsi="Times New Roman" w:cs="Times New Roman"/>
        </w:rPr>
        <w:t xml:space="preserve"> </w:t>
      </w:r>
      <w:r w:rsidRPr="007348CA">
        <w:rPr>
          <w:rFonts w:ascii="Times New Roman" w:hAnsi="Times New Roman" w:cs="Times New Roman"/>
        </w:rPr>
        <w:t xml:space="preserve">Bu antlaşmaya değişiklikler getiren 1997 Amsterdam </w:t>
      </w:r>
      <w:r w:rsidR="00904693" w:rsidRPr="007348CA">
        <w:rPr>
          <w:rFonts w:ascii="Times New Roman" w:hAnsi="Times New Roman" w:cs="Times New Roman"/>
        </w:rPr>
        <w:t>A</w:t>
      </w:r>
      <w:r w:rsidR="00736478" w:rsidRPr="007348CA">
        <w:rPr>
          <w:rFonts w:ascii="Times New Roman" w:hAnsi="Times New Roman" w:cs="Times New Roman"/>
        </w:rPr>
        <w:t>ntlaşması</w:t>
      </w:r>
      <w:r w:rsidR="00904693" w:rsidRPr="007348CA">
        <w:rPr>
          <w:rFonts w:ascii="Times New Roman" w:hAnsi="Times New Roman" w:cs="Times New Roman"/>
        </w:rPr>
        <w:t>’nın</w:t>
      </w:r>
      <w:r w:rsidR="00D01E3F" w:rsidRPr="007348CA">
        <w:rPr>
          <w:rFonts w:ascii="Times New Roman" w:hAnsi="Times New Roman" w:cs="Times New Roman"/>
        </w:rPr>
        <w:t xml:space="preserve"> </w:t>
      </w:r>
      <w:r w:rsidR="00736478" w:rsidRPr="007348CA">
        <w:rPr>
          <w:rFonts w:ascii="Times New Roman" w:hAnsi="Times New Roman" w:cs="Times New Roman"/>
        </w:rPr>
        <w:t>yürürlüğe</w:t>
      </w:r>
      <w:r w:rsidRPr="007348CA">
        <w:rPr>
          <w:rFonts w:ascii="Times New Roman" w:hAnsi="Times New Roman" w:cs="Times New Roman"/>
        </w:rPr>
        <w:t xml:space="preserve"> girdiği 1999</w:t>
      </w:r>
      <w:r w:rsidR="00736478" w:rsidRPr="007348CA">
        <w:rPr>
          <w:rFonts w:ascii="Times New Roman" w:hAnsi="Times New Roman" w:cs="Times New Roman"/>
        </w:rPr>
        <w:t xml:space="preserve"> yılına </w:t>
      </w:r>
      <w:r w:rsidRPr="007348CA">
        <w:rPr>
          <w:rFonts w:ascii="Times New Roman" w:hAnsi="Times New Roman" w:cs="Times New Roman"/>
        </w:rPr>
        <w:t>kadar olan süreçte</w:t>
      </w:r>
      <w:r w:rsidR="00D43006">
        <w:rPr>
          <w:rFonts w:ascii="Times New Roman" w:hAnsi="Times New Roman" w:cs="Times New Roman"/>
        </w:rPr>
        <w:t>,</w:t>
      </w:r>
      <w:r w:rsidRPr="007348CA">
        <w:rPr>
          <w:rFonts w:ascii="Times New Roman" w:hAnsi="Times New Roman" w:cs="Times New Roman"/>
        </w:rPr>
        <w:t xml:space="preserve"> göç ve sığınma alanı esas olarak üye devletlerin yetki alanındaydı</w:t>
      </w:r>
      <w:r w:rsidR="00BF3141" w:rsidRPr="007348CA">
        <w:rPr>
          <w:rFonts w:ascii="Times New Roman" w:hAnsi="Times New Roman" w:cs="Times New Roman"/>
        </w:rPr>
        <w:t xml:space="preserve">. </w:t>
      </w:r>
      <w:r w:rsidRPr="007348CA">
        <w:rPr>
          <w:rFonts w:ascii="Times New Roman" w:hAnsi="Times New Roman" w:cs="Times New Roman"/>
        </w:rPr>
        <w:t>Amsterdam anlaşması ile göç ve sığınma konusu</w:t>
      </w:r>
      <w:r w:rsidR="00D01E3F" w:rsidRPr="007348CA">
        <w:rPr>
          <w:rFonts w:ascii="Times New Roman" w:hAnsi="Times New Roman" w:cs="Times New Roman"/>
        </w:rPr>
        <w:t xml:space="preserve">, </w:t>
      </w:r>
      <w:r w:rsidRPr="007348CA">
        <w:rPr>
          <w:rFonts w:ascii="Times New Roman" w:hAnsi="Times New Roman" w:cs="Times New Roman"/>
        </w:rPr>
        <w:t xml:space="preserve">üye ülkelerin tek başına belirleyeceği başlık olmaktan </w:t>
      </w:r>
      <w:r w:rsidR="005C6B98" w:rsidRPr="007348CA">
        <w:rPr>
          <w:rFonts w:ascii="Times New Roman" w:hAnsi="Times New Roman" w:cs="Times New Roman"/>
        </w:rPr>
        <w:t>çıkıp</w:t>
      </w:r>
      <w:r w:rsidR="00D01E3F" w:rsidRPr="007348CA">
        <w:rPr>
          <w:rFonts w:ascii="Times New Roman" w:hAnsi="Times New Roman" w:cs="Times New Roman"/>
        </w:rPr>
        <w:t xml:space="preserve"> </w:t>
      </w:r>
      <w:r w:rsidR="00904693" w:rsidRPr="007348CA">
        <w:rPr>
          <w:rFonts w:ascii="Times New Roman" w:hAnsi="Times New Roman" w:cs="Times New Roman"/>
        </w:rPr>
        <w:t>“</w:t>
      </w:r>
      <w:r w:rsidRPr="007348CA">
        <w:rPr>
          <w:rFonts w:ascii="Times New Roman" w:hAnsi="Times New Roman" w:cs="Times New Roman"/>
          <w:i/>
        </w:rPr>
        <w:t>Topluluklaştırılmıştır’’</w:t>
      </w:r>
      <w:r w:rsidR="003E291A" w:rsidRPr="007348CA">
        <w:rPr>
          <w:rFonts w:ascii="Times New Roman" w:hAnsi="Times New Roman" w:cs="Times New Roman"/>
          <w:i/>
        </w:rPr>
        <w:t xml:space="preserve"> </w:t>
      </w:r>
      <w:r w:rsidR="00904693" w:rsidRPr="007348CA">
        <w:rPr>
          <w:rFonts w:ascii="Times New Roman" w:hAnsi="Times New Roman" w:cs="Times New Roman"/>
          <w:i/>
        </w:rPr>
        <w:t>–“</w:t>
      </w:r>
      <w:r w:rsidRPr="007348CA">
        <w:rPr>
          <w:rFonts w:ascii="Times New Roman" w:hAnsi="Times New Roman" w:cs="Times New Roman"/>
          <w:i/>
        </w:rPr>
        <w:t>Avrupalılaştırılmıştır’’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BA657E"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30-31)</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2000</w:t>
      </w:r>
      <w:r w:rsidR="00904693" w:rsidRPr="007348CA">
        <w:rPr>
          <w:rFonts w:ascii="Times New Roman" w:hAnsi="Times New Roman" w:cs="Times New Roman"/>
        </w:rPr>
        <w:t>’</w:t>
      </w:r>
      <w:r w:rsidRPr="007348CA">
        <w:rPr>
          <w:rFonts w:ascii="Times New Roman" w:hAnsi="Times New Roman" w:cs="Times New Roman"/>
        </w:rPr>
        <w:t>li yıllara gelindiğinde</w:t>
      </w:r>
      <w:r w:rsidR="00AA68E8" w:rsidRPr="007348CA">
        <w:rPr>
          <w:rFonts w:ascii="Times New Roman" w:hAnsi="Times New Roman" w:cs="Times New Roman"/>
        </w:rPr>
        <w:t>,</w:t>
      </w:r>
      <w:r w:rsidRPr="007348CA">
        <w:rPr>
          <w:rFonts w:ascii="Times New Roman" w:hAnsi="Times New Roman" w:cs="Times New Roman"/>
        </w:rPr>
        <w:t xml:space="preserve"> AB</w:t>
      </w:r>
      <w:r w:rsidR="00904693" w:rsidRPr="007348CA">
        <w:rPr>
          <w:rFonts w:ascii="Times New Roman" w:hAnsi="Times New Roman" w:cs="Times New Roman"/>
        </w:rPr>
        <w:t>’</w:t>
      </w:r>
      <w:r w:rsidRPr="007348CA">
        <w:rPr>
          <w:rFonts w:ascii="Times New Roman" w:hAnsi="Times New Roman" w:cs="Times New Roman"/>
        </w:rPr>
        <w:t>de göç ve sığınma alanında yasal ve kurumsal düzenlemeler</w:t>
      </w:r>
      <w:r w:rsidR="00904693" w:rsidRPr="007348CA">
        <w:rPr>
          <w:rFonts w:ascii="Times New Roman" w:hAnsi="Times New Roman" w:cs="Times New Roman"/>
        </w:rPr>
        <w:t>in</w:t>
      </w:r>
      <w:r w:rsidRPr="007348CA">
        <w:rPr>
          <w:rFonts w:ascii="Times New Roman" w:hAnsi="Times New Roman" w:cs="Times New Roman"/>
        </w:rPr>
        <w:t xml:space="preserve"> arttığı görülmektedir</w:t>
      </w:r>
      <w:r w:rsidR="00BF3141" w:rsidRPr="007348CA">
        <w:rPr>
          <w:rFonts w:ascii="Times New Roman" w:hAnsi="Times New Roman" w:cs="Times New Roman"/>
        </w:rPr>
        <w:t>.</w:t>
      </w:r>
      <w:r w:rsidR="00904693" w:rsidRPr="007348CA">
        <w:rPr>
          <w:rFonts w:ascii="Times New Roman" w:hAnsi="Times New Roman" w:cs="Times New Roman"/>
        </w:rPr>
        <w:t xml:space="preserve"> </w:t>
      </w:r>
      <w:r w:rsidRPr="007348CA">
        <w:rPr>
          <w:rFonts w:ascii="Times New Roman" w:hAnsi="Times New Roman" w:cs="Times New Roman"/>
        </w:rPr>
        <w:t>Bu gelişmelerden</w:t>
      </w:r>
      <w:r w:rsidR="00904693"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AB ortak göç ve sığınma politikasının</w:t>
      </w:r>
      <w:r w:rsidR="00D01E3F" w:rsidRPr="007348CA">
        <w:rPr>
          <w:rFonts w:ascii="Times New Roman" w:hAnsi="Times New Roman" w:cs="Times New Roman"/>
        </w:rPr>
        <w:t xml:space="preserve"> </w:t>
      </w:r>
      <w:r w:rsidRPr="007348CA">
        <w:rPr>
          <w:rFonts w:ascii="Times New Roman" w:hAnsi="Times New Roman" w:cs="Times New Roman"/>
        </w:rPr>
        <w:t>AB dış sınırlarının korunması ve yasa</w:t>
      </w:r>
      <w:r w:rsidR="00BD75A3">
        <w:rPr>
          <w:rFonts w:ascii="Times New Roman" w:hAnsi="Times New Roman" w:cs="Times New Roman"/>
        </w:rPr>
        <w:t xml:space="preserve"> </w:t>
      </w:r>
      <w:r w:rsidRPr="007348CA">
        <w:rPr>
          <w:rFonts w:ascii="Times New Roman" w:hAnsi="Times New Roman" w:cs="Times New Roman"/>
        </w:rPr>
        <w:t>dışı göçün engellenmesine odaklandığı görülmektedir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280581">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Buna karşın</w:t>
      </w:r>
      <w:r w:rsidR="00D01E3F" w:rsidRPr="007348CA">
        <w:rPr>
          <w:rFonts w:ascii="Times New Roman" w:hAnsi="Times New Roman" w:cs="Times New Roman"/>
        </w:rPr>
        <w:t xml:space="preserve">, </w:t>
      </w:r>
      <w:r w:rsidRPr="007348CA">
        <w:rPr>
          <w:rFonts w:ascii="Times New Roman" w:hAnsi="Times New Roman" w:cs="Times New Roman"/>
        </w:rPr>
        <w:t xml:space="preserve">göç ve iltica alanında </w:t>
      </w:r>
      <w:r w:rsidR="00280581">
        <w:rPr>
          <w:rFonts w:ascii="Times New Roman" w:hAnsi="Times New Roman" w:cs="Times New Roman"/>
        </w:rPr>
        <w:t>"</w:t>
      </w:r>
      <w:r w:rsidRPr="007348CA">
        <w:rPr>
          <w:rFonts w:ascii="Times New Roman" w:hAnsi="Times New Roman" w:cs="Times New Roman"/>
          <w:i/>
        </w:rPr>
        <w:t>Avrupalılaşma</w:t>
      </w:r>
      <w:r w:rsidR="00280581">
        <w:rPr>
          <w:rFonts w:ascii="Times New Roman" w:hAnsi="Times New Roman" w:cs="Times New Roman"/>
        </w:rPr>
        <w:t>"</w:t>
      </w:r>
      <w:r w:rsidRPr="007348CA">
        <w:rPr>
          <w:rFonts w:ascii="Times New Roman" w:hAnsi="Times New Roman" w:cs="Times New Roman"/>
        </w:rPr>
        <w:t xml:space="preserve"> olarak adlandırılan bu sürecin en önemli baskı unsurunu</w:t>
      </w:r>
      <w:r w:rsidR="00904693" w:rsidRPr="007348CA">
        <w:rPr>
          <w:rFonts w:ascii="Times New Roman" w:hAnsi="Times New Roman" w:cs="Times New Roman"/>
        </w:rPr>
        <w:t xml:space="preserve"> </w:t>
      </w:r>
      <w:r w:rsidRPr="007348CA">
        <w:rPr>
          <w:rFonts w:ascii="Times New Roman" w:hAnsi="Times New Roman" w:cs="Times New Roman"/>
        </w:rPr>
        <w:t>ise ekonomi ve güvenlik alanındaki kaygılar oluşturmaktadır</w:t>
      </w:r>
      <w:r w:rsidR="00BF3141" w:rsidRPr="007348CA">
        <w:rPr>
          <w:rFonts w:ascii="Times New Roman" w:hAnsi="Times New Roman" w:cs="Times New Roman"/>
        </w:rPr>
        <w:t xml:space="preserve">. </w:t>
      </w:r>
      <w:r w:rsidRPr="007348CA">
        <w:rPr>
          <w:rFonts w:ascii="Times New Roman" w:hAnsi="Times New Roman" w:cs="Times New Roman"/>
        </w:rPr>
        <w:t xml:space="preserve">AB ülkelerine gelen yabancıların başta sosyal güvenlik alanında getireceği yükün </w:t>
      </w:r>
      <w:r w:rsidR="00C16744" w:rsidRPr="007348CA">
        <w:rPr>
          <w:rFonts w:ascii="Times New Roman" w:hAnsi="Times New Roman" w:cs="Times New Roman"/>
        </w:rPr>
        <w:t>endişesi ve</w:t>
      </w:r>
      <w:r w:rsidRPr="007348CA">
        <w:rPr>
          <w:rFonts w:ascii="Times New Roman" w:hAnsi="Times New Roman" w:cs="Times New Roman"/>
        </w:rPr>
        <w:t xml:space="preserve"> özellikle 11 Eylül sonrası oluşan güvenlik kaygıları </w:t>
      </w:r>
      <w:r w:rsidRPr="007348CA">
        <w:rPr>
          <w:rFonts w:ascii="Times New Roman" w:hAnsi="Times New Roman" w:cs="Times New Roman"/>
        </w:rPr>
        <w:lastRenderedPageBreak/>
        <w:t>üye ülkelerin göç ve iltica alanında yetkilerini tam olarak birliğe devretmelerini engellemektedir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97)</w:t>
      </w:r>
      <w:r w:rsidR="00BF3141" w:rsidRPr="007348CA">
        <w:rPr>
          <w:rFonts w:ascii="Times New Roman" w:hAnsi="Times New Roman" w:cs="Times New Roman"/>
        </w:rPr>
        <w:t xml:space="preserve">. </w:t>
      </w:r>
    </w:p>
    <w:p w:rsidR="00714D69" w:rsidRPr="007348CA" w:rsidRDefault="00EA4173" w:rsidP="00BE3C92">
      <w:pPr>
        <w:pStyle w:val="AralkYok"/>
        <w:spacing w:before="240" w:after="240" w:line="320" w:lineRule="atLeast"/>
        <w:jc w:val="both"/>
        <w:rPr>
          <w:rFonts w:ascii="Times New Roman" w:hAnsi="Times New Roman" w:cs="Times New Roman"/>
          <w:b/>
          <w:shd w:val="clear" w:color="auto" w:fill="FFFFFF"/>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FB234C" w:rsidRPr="007348CA">
        <w:rPr>
          <w:rFonts w:ascii="Times New Roman" w:hAnsi="Times New Roman" w:cs="Times New Roman"/>
          <w:b/>
          <w:shd w:val="clear" w:color="auto" w:fill="FFFFFF"/>
        </w:rPr>
        <w:t>A</w:t>
      </w:r>
      <w:r w:rsidR="00F5070F">
        <w:rPr>
          <w:rFonts w:ascii="Times New Roman" w:hAnsi="Times New Roman" w:cs="Times New Roman"/>
          <w:b/>
          <w:shd w:val="clear" w:color="auto" w:fill="FFFFFF"/>
        </w:rPr>
        <w:t xml:space="preserve">vrupa </w:t>
      </w:r>
      <w:r w:rsidR="00FB234C" w:rsidRPr="007348CA">
        <w:rPr>
          <w:rFonts w:ascii="Times New Roman" w:hAnsi="Times New Roman" w:cs="Times New Roman"/>
          <w:b/>
          <w:shd w:val="clear" w:color="auto" w:fill="FFFFFF"/>
        </w:rPr>
        <w:t>B</w:t>
      </w:r>
      <w:r w:rsidR="00F5070F">
        <w:rPr>
          <w:rFonts w:ascii="Times New Roman" w:hAnsi="Times New Roman" w:cs="Times New Roman"/>
          <w:b/>
          <w:shd w:val="clear" w:color="auto" w:fill="FFFFFF"/>
        </w:rPr>
        <w:t>irliği'n</w:t>
      </w:r>
      <w:r w:rsidR="00FB234C" w:rsidRPr="007348CA">
        <w:rPr>
          <w:rFonts w:ascii="Times New Roman" w:hAnsi="Times New Roman" w:cs="Times New Roman"/>
          <w:b/>
          <w:shd w:val="clear" w:color="auto" w:fill="FFFFFF"/>
        </w:rPr>
        <w:t>deki düzenlemeler</w:t>
      </w:r>
    </w:p>
    <w:p w:rsidR="00714D69" w:rsidRPr="007348CA" w:rsidRDefault="00714D69" w:rsidP="00BE3C92">
      <w:pPr>
        <w:pStyle w:val="AralkYok"/>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Avrupa Topluluğunu kuran Antlaşma'nın 63</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maddesi ile 1999 yılındaki Amsterdam Antlaşması</w:t>
      </w:r>
      <w:r w:rsidR="00670518">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yerinden edilen kişiler ve uluslararası korumaya ilişkin AB'nin asgari şartlarını belirleyen yasal altyapıyı oluşturmaktadır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Özcan</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2005</w:t>
      </w:r>
      <w:r w:rsidR="00931338">
        <w:rPr>
          <w:rFonts w:ascii="Times New Roman" w:hAnsi="Times New Roman" w:cs="Times New Roman"/>
          <w:shd w:val="clear" w:color="auto" w:fill="FFFFFF"/>
        </w:rPr>
        <w:t>:</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122-129)</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rPr>
        <w:t>Bu yasal altyapıya ek olarak iltica ve sığınma konusu AB tarafından çıkarılan tüzük ve yönergeler ile düzenlenmiştir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9E5755"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35)</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ve sığınma olgusuna ilişkin yapılacak düzenlemelerde diğer faktörler etkin olsa da nihayetinde insan hakları bağlamında değerlendirilmesi gereken bir alandır</w:t>
      </w:r>
      <w:r w:rsidR="00BF3141" w:rsidRPr="007348CA">
        <w:rPr>
          <w:rFonts w:ascii="Times New Roman" w:hAnsi="Times New Roman" w:cs="Times New Roman"/>
        </w:rPr>
        <w:t xml:space="preserve">. </w:t>
      </w:r>
      <w:r w:rsidRPr="007348CA">
        <w:rPr>
          <w:rFonts w:ascii="Times New Roman" w:hAnsi="Times New Roman" w:cs="Times New Roman"/>
          <w:i/>
        </w:rPr>
        <w:t>1999 Tarihli Tampere AB Konseyi Sonuç Bildirgesi</w:t>
      </w:r>
      <w:r w:rsidRPr="007348CA">
        <w:rPr>
          <w:rFonts w:ascii="Times New Roman" w:hAnsi="Times New Roman" w:cs="Times New Roman"/>
        </w:rPr>
        <w:t>’nde</w:t>
      </w:r>
      <w:r w:rsidR="00736478" w:rsidRPr="007348CA">
        <w:rPr>
          <w:rStyle w:val="DipnotBavurusu"/>
          <w:rFonts w:ascii="Times New Roman" w:hAnsi="Times New Roman" w:cs="Times New Roman"/>
        </w:rPr>
        <w:footnoteReference w:id="14"/>
      </w:r>
      <w:r w:rsidR="00B92FD8">
        <w:rPr>
          <w:rFonts w:ascii="Times New Roman" w:hAnsi="Times New Roman" w:cs="Times New Roman"/>
        </w:rPr>
        <w:t>,</w:t>
      </w:r>
      <w:r w:rsidR="00A075B1">
        <w:rPr>
          <w:rFonts w:ascii="Times New Roman" w:hAnsi="Times New Roman" w:cs="Times New Roman"/>
        </w:rPr>
        <w:t xml:space="preserve"> </w:t>
      </w:r>
      <w:r w:rsidRPr="007348CA">
        <w:rPr>
          <w:rFonts w:ascii="Times New Roman" w:hAnsi="Times New Roman" w:cs="Times New Roman"/>
        </w:rPr>
        <w:t>1951 Cenevre Sözleşmesi yükümlülüklerin yerine getirilmesi ve herkese özgürlük ve adalet ilkelerine uygun yaşam alanı</w:t>
      </w:r>
      <w:r w:rsidR="00D528B8" w:rsidRPr="007348CA">
        <w:rPr>
          <w:rFonts w:ascii="Times New Roman" w:hAnsi="Times New Roman" w:cs="Times New Roman"/>
        </w:rPr>
        <w:t xml:space="preserve"> kurulması belirtilmiştir</w:t>
      </w:r>
      <w:r w:rsidR="00D01E3F" w:rsidRPr="007348CA">
        <w:rPr>
          <w:rFonts w:ascii="Times New Roman" w:hAnsi="Times New Roman" w:cs="Times New Roman"/>
        </w:rPr>
        <w:t xml:space="preserve"> (</w:t>
      </w:r>
      <w:r w:rsidR="00D528B8"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56-57)</w:t>
      </w:r>
      <w:r w:rsidR="00BF3141" w:rsidRPr="007348CA">
        <w:rPr>
          <w:rFonts w:ascii="Times New Roman" w:hAnsi="Times New Roman" w:cs="Times New Roman"/>
        </w:rPr>
        <w:t xml:space="preserve">. </w:t>
      </w:r>
      <w:r w:rsidRPr="007348CA">
        <w:rPr>
          <w:rFonts w:ascii="Times New Roman" w:hAnsi="Times New Roman" w:cs="Times New Roman"/>
        </w:rPr>
        <w:tab/>
      </w:r>
    </w:p>
    <w:p w:rsidR="00714D69" w:rsidRPr="007348CA" w:rsidRDefault="00714D69"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 xml:space="preserve">AB Konseyi ve Parlamentosu’nca </w:t>
      </w:r>
      <w:r w:rsidR="00736478" w:rsidRPr="007348CA">
        <w:rPr>
          <w:rFonts w:ascii="Times New Roman" w:hAnsi="Times New Roman" w:cs="Times New Roman"/>
        </w:rPr>
        <w:t>yapılan düzenlemeler</w:t>
      </w:r>
      <w:r w:rsidR="00BD75A3">
        <w:rPr>
          <w:rFonts w:ascii="Times New Roman" w:hAnsi="Times New Roman" w:cs="Times New Roman"/>
        </w:rPr>
        <w:t>:</w:t>
      </w:r>
      <w:r w:rsidR="00A075B1">
        <w:rPr>
          <w:rFonts w:ascii="Times New Roman" w:hAnsi="Times New Roman" w:cs="Times New Roman"/>
        </w:rPr>
        <w:t xml:space="preserve"> </w:t>
      </w:r>
      <w:r w:rsidRPr="007348CA">
        <w:rPr>
          <w:rFonts w:ascii="Times New Roman" w:hAnsi="Times New Roman" w:cs="Times New Roman"/>
          <w:i/>
        </w:rPr>
        <w:t>2001 Geçici Koruma Yönergesi</w:t>
      </w:r>
      <w:r w:rsidR="00736478" w:rsidRPr="007348CA">
        <w:rPr>
          <w:rStyle w:val="DipnotBavurusu"/>
          <w:rFonts w:ascii="Times New Roman" w:hAnsi="Times New Roman" w:cs="Times New Roman"/>
          <w:i/>
        </w:rPr>
        <w:footnoteReference w:id="15"/>
      </w:r>
      <w:r w:rsidR="00D01E3F" w:rsidRPr="007348CA">
        <w:rPr>
          <w:rFonts w:ascii="Times New Roman" w:hAnsi="Times New Roman" w:cs="Times New Roman"/>
          <w:i/>
        </w:rPr>
        <w:t xml:space="preserve">, </w:t>
      </w:r>
      <w:r w:rsidRPr="007348CA">
        <w:rPr>
          <w:rFonts w:ascii="Times New Roman" w:hAnsi="Times New Roman" w:cs="Times New Roman"/>
          <w:i/>
        </w:rPr>
        <w:t>2013 Kabul Standartları Yönergesi</w:t>
      </w:r>
      <w:r w:rsidR="00736478" w:rsidRPr="007348CA">
        <w:rPr>
          <w:rStyle w:val="DipnotBavurusu"/>
          <w:rFonts w:ascii="Times New Roman" w:hAnsi="Times New Roman" w:cs="Times New Roman"/>
          <w:i/>
        </w:rPr>
        <w:footnoteReference w:id="16"/>
      </w:r>
      <w:r w:rsidR="00786612" w:rsidRPr="007348CA">
        <w:rPr>
          <w:rFonts w:ascii="Times New Roman" w:hAnsi="Times New Roman" w:cs="Times New Roman"/>
          <w:i/>
        </w:rPr>
        <w:t>,</w:t>
      </w:r>
      <w:r w:rsidR="00D01E3F" w:rsidRPr="007348CA">
        <w:rPr>
          <w:rFonts w:ascii="Times New Roman" w:hAnsi="Times New Roman" w:cs="Times New Roman"/>
          <w:i/>
          <w:vertAlign w:val="superscript"/>
        </w:rPr>
        <w:t xml:space="preserve"> </w:t>
      </w:r>
      <w:r w:rsidRPr="007348CA">
        <w:rPr>
          <w:rFonts w:ascii="Times New Roman" w:hAnsi="Times New Roman" w:cs="Times New Roman"/>
        </w:rPr>
        <w:t>2004</w:t>
      </w:r>
      <w:r w:rsidRPr="007348CA">
        <w:rPr>
          <w:rFonts w:ascii="Times New Roman" w:hAnsi="Times New Roman" w:cs="Times New Roman"/>
          <w:i/>
        </w:rPr>
        <w:t xml:space="preserve"> Dublin II Tüzüğü</w:t>
      </w:r>
      <w:r w:rsidR="00736478" w:rsidRPr="007348CA">
        <w:rPr>
          <w:rStyle w:val="DipnotBavurusu"/>
          <w:rFonts w:ascii="Times New Roman" w:hAnsi="Times New Roman" w:cs="Times New Roman"/>
          <w:i/>
        </w:rPr>
        <w:footnoteReference w:id="17"/>
      </w:r>
      <w:r w:rsidR="00D01E3F" w:rsidRPr="007348CA">
        <w:rPr>
          <w:rFonts w:ascii="Times New Roman" w:hAnsi="Times New Roman" w:cs="Times New Roman"/>
          <w:i/>
        </w:rPr>
        <w:t xml:space="preserve">, </w:t>
      </w:r>
      <w:r w:rsidRPr="007348CA">
        <w:rPr>
          <w:rFonts w:ascii="Times New Roman" w:hAnsi="Times New Roman" w:cs="Times New Roman"/>
          <w:i/>
        </w:rPr>
        <w:t>2011 Vasıf Yönergesi</w:t>
      </w:r>
      <w:r w:rsidR="00736478" w:rsidRPr="007348CA">
        <w:rPr>
          <w:rStyle w:val="DipnotBavurusu"/>
          <w:rFonts w:ascii="Times New Roman" w:hAnsi="Times New Roman" w:cs="Times New Roman"/>
          <w:i/>
        </w:rPr>
        <w:footnoteReference w:id="18"/>
      </w:r>
      <w:r w:rsidR="00D01E3F" w:rsidRPr="007348CA">
        <w:rPr>
          <w:rFonts w:ascii="Times New Roman" w:hAnsi="Times New Roman" w:cs="Times New Roman"/>
          <w:i/>
        </w:rPr>
        <w:t xml:space="preserve">, </w:t>
      </w:r>
      <w:r w:rsidRPr="007348CA">
        <w:rPr>
          <w:rFonts w:ascii="Times New Roman" w:hAnsi="Times New Roman" w:cs="Times New Roman"/>
          <w:i/>
        </w:rPr>
        <w:t>2013 Ortak Usul Yönergesi</w:t>
      </w:r>
      <w:r w:rsidR="00736478" w:rsidRPr="007348CA">
        <w:rPr>
          <w:rStyle w:val="DipnotBavurusu"/>
          <w:rFonts w:ascii="Times New Roman" w:hAnsi="Times New Roman" w:cs="Times New Roman"/>
          <w:i/>
        </w:rPr>
        <w:footnoteReference w:id="19"/>
      </w:r>
      <w:r w:rsidR="00786612" w:rsidRPr="007348CA">
        <w:rPr>
          <w:rFonts w:ascii="Times New Roman" w:hAnsi="Times New Roman" w:cs="Times New Roman"/>
          <w:i/>
        </w:rPr>
        <w:t xml:space="preserve"> </w:t>
      </w:r>
      <w:r w:rsidRPr="007348CA">
        <w:rPr>
          <w:rFonts w:ascii="Times New Roman" w:hAnsi="Times New Roman" w:cs="Times New Roman"/>
        </w:rPr>
        <w:t>olarak sıralanabilir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Özcan, 2005: 178; </w:t>
      </w:r>
      <w:r w:rsidRPr="007348CA">
        <w:rPr>
          <w:rFonts w:ascii="Times New Roman" w:hAnsi="Times New Roman" w:cs="Times New Roman"/>
        </w:rPr>
        <w:t>Özgür ve Özer</w:t>
      </w:r>
      <w:r w:rsidR="00D01E3F"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160-169)</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AB </w:t>
      </w:r>
      <w:r w:rsidR="005C6B98" w:rsidRPr="007348CA">
        <w:rPr>
          <w:rFonts w:ascii="Times New Roman" w:hAnsi="Times New Roman" w:cs="Times New Roman"/>
          <w:shd w:val="clear" w:color="auto" w:fill="FFFFFF"/>
        </w:rPr>
        <w:t>ülkelerinde</w:t>
      </w:r>
      <w:r w:rsidR="00D01E3F" w:rsidRPr="007348CA">
        <w:rPr>
          <w:rFonts w:ascii="Times New Roman" w:hAnsi="Times New Roman" w:cs="Times New Roman"/>
          <w:shd w:val="clear" w:color="auto" w:fill="FFFFFF"/>
        </w:rPr>
        <w:t xml:space="preserve"> </w:t>
      </w:r>
      <w:r w:rsidR="005C6B98" w:rsidRPr="007348CA">
        <w:rPr>
          <w:rFonts w:ascii="Times New Roman" w:hAnsi="Times New Roman" w:cs="Times New Roman"/>
          <w:shd w:val="clear" w:color="auto" w:fill="FFFFFF"/>
        </w:rPr>
        <w:t>geçici</w:t>
      </w:r>
      <w:r w:rsidRPr="007348CA">
        <w:rPr>
          <w:rFonts w:ascii="Times New Roman" w:hAnsi="Times New Roman" w:cs="Times New Roman"/>
          <w:shd w:val="clear" w:color="auto" w:fill="FFFFFF"/>
        </w:rPr>
        <w:t xml:space="preserve"> korumanın hukuki temelini</w:t>
      </w:r>
      <w:r w:rsidR="00F37977">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w:t>
      </w:r>
      <w:r w:rsidRPr="007348CA">
        <w:rPr>
          <w:rStyle w:val="Vurgu"/>
          <w:rFonts w:ascii="Times New Roman" w:hAnsi="Times New Roman" w:cs="Times New Roman"/>
          <w:bCs/>
          <w:shd w:val="clear" w:color="auto" w:fill="FFFFFF"/>
        </w:rPr>
        <w:t>Yurdundan ayrılmaya zorlanmış kimselerin kitlesel sığınma durumunda geçici koruma sağlamak için asgari standartlar hakkında ve üye devletler arasında bu tür insanları ülkeye kabul etmesi ve sonrasında bunun sonuçlarına katlanmasına ilişkin olarak 20 Temmuz 2001 tarihli ve 2001/55/EC</w:t>
      </w:r>
      <w:r w:rsidR="00D01E3F" w:rsidRPr="007348CA">
        <w:rPr>
          <w:rStyle w:val="Vurgu"/>
          <w:rFonts w:ascii="Times New Roman" w:hAnsi="Times New Roman" w:cs="Times New Roman"/>
          <w:bCs/>
          <w:shd w:val="clear" w:color="auto" w:fill="FFFFFF"/>
        </w:rPr>
        <w:t xml:space="preserve"> (</w:t>
      </w:r>
      <w:r w:rsidRPr="007348CA">
        <w:rPr>
          <w:rStyle w:val="Vurgu"/>
          <w:rFonts w:ascii="Times New Roman" w:hAnsi="Times New Roman" w:cs="Times New Roman"/>
          <w:bCs/>
          <w:shd w:val="clear" w:color="auto" w:fill="FFFFFF"/>
        </w:rPr>
        <w:t xml:space="preserve">AT) sayılı Avrupa Konseyi </w:t>
      </w:r>
      <w:r w:rsidR="005C6B98" w:rsidRPr="007348CA">
        <w:rPr>
          <w:rStyle w:val="Vurgu"/>
          <w:rFonts w:ascii="Times New Roman" w:hAnsi="Times New Roman" w:cs="Times New Roman"/>
          <w:bCs/>
          <w:shd w:val="clear" w:color="auto" w:fill="FFFFFF"/>
        </w:rPr>
        <w:t>Yönergesi</w:t>
      </w:r>
      <w:r w:rsidR="005C6B98" w:rsidRPr="007348CA">
        <w:rPr>
          <w:rStyle w:val="Vurgu"/>
          <w:rFonts w:ascii="Times New Roman" w:hAnsi="Times New Roman" w:cs="Times New Roman"/>
          <w:b/>
          <w:bCs/>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Geçici Koruma Yönergesi) oluşturmaktadır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Özkan</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2013</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226)</w:t>
      </w:r>
      <w:r w:rsidR="00BF3141" w:rsidRPr="007348CA">
        <w:rPr>
          <w:rFonts w:ascii="Times New Roman" w:hAnsi="Times New Roman" w:cs="Times New Roman"/>
          <w:shd w:val="clear" w:color="auto" w:fill="FFFFFF"/>
        </w:rPr>
        <w:t xml:space="preserve">. </w:t>
      </w:r>
    </w:p>
    <w:p w:rsidR="00714D69" w:rsidRPr="007348CA" w:rsidRDefault="005C6B98"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lastRenderedPageBreak/>
        <w:t>Yönergedeki temel</w:t>
      </w:r>
      <w:r w:rsidR="00714D69" w:rsidRPr="007348CA">
        <w:rPr>
          <w:rFonts w:ascii="Times New Roman" w:hAnsi="Times New Roman" w:cs="Times New Roman"/>
          <w:shd w:val="clear" w:color="auto" w:fill="FFFFFF"/>
        </w:rPr>
        <w:t xml:space="preserve"> amaçlar ise</w:t>
      </w:r>
      <w:r w:rsidR="00D01E3F" w:rsidRPr="007348CA">
        <w:rPr>
          <w:rFonts w:ascii="Times New Roman" w:hAnsi="Times New Roman" w:cs="Times New Roman"/>
          <w:shd w:val="clear" w:color="auto" w:fill="FFFFFF"/>
        </w:rPr>
        <w:t xml:space="preserve">, </w:t>
      </w:r>
      <w:r w:rsidR="00714D69" w:rsidRPr="007348CA">
        <w:rPr>
          <w:rFonts w:ascii="Times New Roman" w:hAnsi="Times New Roman" w:cs="Times New Roman"/>
          <w:shd w:val="clear" w:color="auto" w:fill="FFFFFF"/>
        </w:rPr>
        <w:t>geçici koruma alanındaki asgari şartları tespit etmek ve üye ülkelerin sorumluluklarını paylaştırmaktır</w:t>
      </w:r>
      <w:r w:rsidR="00D01E3F" w:rsidRPr="007348CA">
        <w:rPr>
          <w:rFonts w:ascii="Times New Roman" w:hAnsi="Times New Roman" w:cs="Times New Roman"/>
          <w:shd w:val="clear" w:color="auto" w:fill="FFFFFF"/>
        </w:rPr>
        <w:t xml:space="preserve"> (</w:t>
      </w:r>
      <w:r w:rsidR="00714D69" w:rsidRPr="007348CA">
        <w:rPr>
          <w:rFonts w:ascii="Times New Roman" w:hAnsi="Times New Roman" w:cs="Times New Roman"/>
          <w:shd w:val="clear" w:color="auto" w:fill="FFFFFF"/>
        </w:rPr>
        <w:t>md1</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w:t>
      </w:r>
      <w:r w:rsidR="004B6636">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Yönergede</w:t>
      </w:r>
      <w:r w:rsidR="00714D69" w:rsidRPr="007348CA">
        <w:rPr>
          <w:rFonts w:ascii="Times New Roman" w:hAnsi="Times New Roman" w:cs="Times New Roman"/>
          <w:shd w:val="clear" w:color="auto" w:fill="FFFFFF"/>
        </w:rPr>
        <w:t xml:space="preserve"> </w:t>
      </w:r>
      <w:r w:rsidR="00714D69" w:rsidRPr="00A075B1">
        <w:rPr>
          <w:rFonts w:ascii="Times New Roman" w:hAnsi="Times New Roman" w:cs="Times New Roman"/>
          <w:shd w:val="clear" w:color="auto" w:fill="FFFFFF"/>
        </w:rPr>
        <w:t>geçici koruma</w:t>
      </w:r>
      <w:r w:rsidR="00786612" w:rsidRPr="007348CA">
        <w:rPr>
          <w:rFonts w:ascii="Times New Roman" w:hAnsi="Times New Roman" w:cs="Times New Roman"/>
          <w:shd w:val="clear" w:color="auto" w:fill="FFFFFF"/>
        </w:rPr>
        <w:t xml:space="preserve">; </w:t>
      </w:r>
      <w:r w:rsidR="00714D69" w:rsidRPr="007348CA">
        <w:rPr>
          <w:rFonts w:ascii="Times New Roman" w:hAnsi="Times New Roman" w:cs="Times New Roman"/>
          <w:shd w:val="clear" w:color="auto" w:fill="FFFFFF"/>
        </w:rPr>
        <w:t xml:space="preserve">yurdundan ayrılmaya zorlanmış ve ülkesine geri dönemeyen yerinden edilmiş kişilerin kitlesel sığınması veya yakın sığınma olasılığın </w:t>
      </w:r>
      <w:r w:rsidR="00F37977">
        <w:rPr>
          <w:rFonts w:ascii="Times New Roman" w:hAnsi="Times New Roman" w:cs="Times New Roman"/>
          <w:shd w:val="clear" w:color="auto" w:fill="FFFFFF"/>
        </w:rPr>
        <w:t>varlığı ve</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mevcut</w:t>
      </w:r>
      <w:r w:rsidR="00714D69" w:rsidRPr="007348CA">
        <w:rPr>
          <w:rFonts w:ascii="Times New Roman" w:hAnsi="Times New Roman" w:cs="Times New Roman"/>
          <w:shd w:val="clear" w:color="auto" w:fill="FFFFFF"/>
        </w:rPr>
        <w:t xml:space="preserve"> sığınma </w:t>
      </w:r>
      <w:r w:rsidR="00C16744" w:rsidRPr="007348CA">
        <w:rPr>
          <w:rFonts w:ascii="Times New Roman" w:hAnsi="Times New Roman" w:cs="Times New Roman"/>
          <w:shd w:val="clear" w:color="auto" w:fill="FFFFFF"/>
        </w:rPr>
        <w:t>sisteminin bu</w:t>
      </w:r>
      <w:r w:rsidR="00714D69" w:rsidRPr="007348CA">
        <w:rPr>
          <w:rFonts w:ascii="Times New Roman" w:hAnsi="Times New Roman" w:cs="Times New Roman"/>
          <w:shd w:val="clear" w:color="auto" w:fill="FFFFFF"/>
        </w:rPr>
        <w:t xml:space="preserve"> akış karşısındaki yetersiz kalacağı </w:t>
      </w:r>
      <w:r w:rsidR="00C16744" w:rsidRPr="007348CA">
        <w:rPr>
          <w:rFonts w:ascii="Times New Roman" w:hAnsi="Times New Roman" w:cs="Times New Roman"/>
          <w:shd w:val="clear" w:color="auto" w:fill="FFFFFF"/>
        </w:rPr>
        <w:t>durumlarda</w:t>
      </w:r>
      <w:r w:rsidR="00D01E3F" w:rsidRPr="007348CA">
        <w:rPr>
          <w:rFonts w:ascii="Times New Roman" w:hAnsi="Times New Roman" w:cs="Times New Roman"/>
          <w:shd w:val="clear" w:color="auto" w:fill="FFFFFF"/>
        </w:rPr>
        <w:t xml:space="preserve">, </w:t>
      </w:r>
      <w:r w:rsidR="00C16744" w:rsidRPr="007348CA">
        <w:rPr>
          <w:rFonts w:ascii="Times New Roman" w:hAnsi="Times New Roman" w:cs="Times New Roman"/>
          <w:shd w:val="clear" w:color="auto" w:fill="FFFFFF"/>
        </w:rPr>
        <w:t>koruma</w:t>
      </w:r>
      <w:r w:rsidR="00714D69" w:rsidRPr="007348CA">
        <w:rPr>
          <w:rFonts w:ascii="Times New Roman" w:hAnsi="Times New Roman" w:cs="Times New Roman"/>
          <w:shd w:val="clear" w:color="auto" w:fill="FFFFFF"/>
        </w:rPr>
        <w:t xml:space="preserve"> talep </w:t>
      </w:r>
      <w:r w:rsidR="00AF7B38" w:rsidRPr="007348CA">
        <w:rPr>
          <w:rFonts w:ascii="Times New Roman" w:hAnsi="Times New Roman" w:cs="Times New Roman"/>
          <w:shd w:val="clear" w:color="auto" w:fill="FFFFFF"/>
        </w:rPr>
        <w:t>edenlere</w:t>
      </w:r>
      <w:r w:rsidR="00F47C90" w:rsidRPr="007348CA">
        <w:rPr>
          <w:rFonts w:ascii="Times New Roman" w:hAnsi="Times New Roman" w:cs="Times New Roman"/>
          <w:shd w:val="clear" w:color="auto" w:fill="FFFFFF"/>
        </w:rPr>
        <w:t xml:space="preserve"> </w:t>
      </w:r>
      <w:r w:rsidR="00AF7B38" w:rsidRPr="007348CA">
        <w:rPr>
          <w:rFonts w:ascii="Times New Roman" w:hAnsi="Times New Roman" w:cs="Times New Roman"/>
          <w:shd w:val="clear" w:color="auto" w:fill="FFFFFF"/>
        </w:rPr>
        <w:t>sağlanacağı</w:t>
      </w:r>
      <w:r w:rsidR="00714D69" w:rsidRPr="007348CA">
        <w:rPr>
          <w:rFonts w:ascii="Times New Roman" w:hAnsi="Times New Roman" w:cs="Times New Roman"/>
          <w:shd w:val="clear" w:color="auto" w:fill="FFFFFF"/>
        </w:rPr>
        <w:t xml:space="preserve"> belirtilmektedir</w:t>
      </w:r>
      <w:r w:rsidR="00D01E3F" w:rsidRPr="007348CA">
        <w:rPr>
          <w:rFonts w:ascii="Times New Roman" w:hAnsi="Times New Roman" w:cs="Times New Roman"/>
          <w:shd w:val="clear" w:color="auto" w:fill="FFFFFF"/>
        </w:rPr>
        <w:t xml:space="preserve"> (</w:t>
      </w:r>
      <w:r w:rsidR="00714D69"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00714D69" w:rsidRPr="007348CA">
        <w:rPr>
          <w:rFonts w:ascii="Times New Roman" w:hAnsi="Times New Roman" w:cs="Times New Roman"/>
          <w:shd w:val="clear" w:color="auto" w:fill="FFFFFF"/>
        </w:rPr>
        <w:t>2</w:t>
      </w:r>
      <w:r w:rsidR="00D01E3F" w:rsidRPr="007348CA">
        <w:rPr>
          <w:rFonts w:ascii="Times New Roman" w:hAnsi="Times New Roman" w:cs="Times New Roman"/>
          <w:shd w:val="clear" w:color="auto" w:fill="FFFFFF"/>
        </w:rPr>
        <w:t>(</w:t>
      </w:r>
      <w:r w:rsidR="00714D69" w:rsidRPr="007348CA">
        <w:rPr>
          <w:rFonts w:ascii="Times New Roman" w:hAnsi="Times New Roman" w:cs="Times New Roman"/>
          <w:shd w:val="clear" w:color="auto" w:fill="FFFFFF"/>
        </w:rPr>
        <w:t>a))</w:t>
      </w:r>
      <w:r w:rsidR="00BF3141" w:rsidRPr="007348CA">
        <w:rPr>
          <w:rFonts w:ascii="Times New Roman" w:hAnsi="Times New Roman" w:cs="Times New Roman"/>
          <w:shd w:val="clear" w:color="auto" w:fill="FFFFFF"/>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Yönerge’ye göre </w:t>
      </w:r>
      <w:r w:rsidRPr="007348CA">
        <w:rPr>
          <w:rFonts w:ascii="Times New Roman" w:hAnsi="Times New Roman" w:cs="Times New Roman"/>
          <w:i/>
        </w:rPr>
        <w:t>kitlesel sığınma</w:t>
      </w:r>
      <w:r w:rsidR="00F37977">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özel bir bölge veya ülkeden ayrılmaya zorlanmış çok sayıda kişinin kendi </w:t>
      </w:r>
      <w:r w:rsidR="00AF7B38" w:rsidRPr="007348CA">
        <w:rPr>
          <w:rFonts w:ascii="Times New Roman" w:hAnsi="Times New Roman" w:cs="Times New Roman"/>
        </w:rPr>
        <w:t>gayretleri veya</w:t>
      </w:r>
      <w:r w:rsidRPr="007348CA">
        <w:rPr>
          <w:rFonts w:ascii="Times New Roman" w:hAnsi="Times New Roman" w:cs="Times New Roman"/>
        </w:rPr>
        <w:t xml:space="preserve"> tahliye proğramı </w:t>
      </w:r>
      <w:r w:rsidR="00AF7B38" w:rsidRPr="007348CA">
        <w:rPr>
          <w:rFonts w:ascii="Times New Roman" w:hAnsi="Times New Roman" w:cs="Times New Roman"/>
        </w:rPr>
        <w:t>aracılığıyla topluluğa</w:t>
      </w:r>
      <w:r w:rsidRPr="007348CA">
        <w:rPr>
          <w:rFonts w:ascii="Times New Roman" w:hAnsi="Times New Roman" w:cs="Times New Roman"/>
        </w:rPr>
        <w:t xml:space="preserve"> ulaşmaları olarak tanımlanmaktadır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w:t>
      </w:r>
      <w:r w:rsidR="00D01E3F" w:rsidRPr="007348CA">
        <w:rPr>
          <w:rFonts w:ascii="Times New Roman" w:hAnsi="Times New Roman" w:cs="Times New Roman"/>
        </w:rPr>
        <w:t>(</w:t>
      </w:r>
      <w:r w:rsidRPr="007348CA">
        <w:rPr>
          <w:rFonts w:ascii="Times New Roman" w:hAnsi="Times New Roman" w:cs="Times New Roman"/>
        </w:rPr>
        <w:t>d))</w:t>
      </w:r>
      <w:r w:rsidR="00BF3141" w:rsidRPr="007348CA">
        <w:rPr>
          <w:rFonts w:ascii="Times New Roman" w:hAnsi="Times New Roman" w:cs="Times New Roman"/>
        </w:rPr>
        <w:t>.</w:t>
      </w:r>
      <w:r w:rsidR="00A075B1">
        <w:rPr>
          <w:rFonts w:ascii="Times New Roman" w:hAnsi="Times New Roman" w:cs="Times New Roman"/>
        </w:rPr>
        <w:t xml:space="preserve"> </w:t>
      </w:r>
      <w:r w:rsidRPr="007348CA">
        <w:rPr>
          <w:rFonts w:ascii="Times New Roman" w:hAnsi="Times New Roman" w:cs="Times New Roman"/>
        </w:rPr>
        <w:t>Kitlesel sığınma varlığıyla ilgili takdir</w:t>
      </w:r>
      <w:r w:rsidR="00F37977">
        <w:rPr>
          <w:rFonts w:ascii="Times New Roman" w:hAnsi="Times New Roman" w:cs="Times New Roman"/>
        </w:rPr>
        <w:t>,</w:t>
      </w:r>
      <w:r w:rsidRPr="007348CA">
        <w:rPr>
          <w:rFonts w:ascii="Times New Roman" w:hAnsi="Times New Roman" w:cs="Times New Roman"/>
        </w:rPr>
        <w:t xml:space="preserve"> sayısal olarak belirlenmemiş olup bu konudaki takdir yetkisi Avrupa Konseyi</w:t>
      </w:r>
      <w:r w:rsidR="00297E8E">
        <w:rPr>
          <w:rFonts w:ascii="Times New Roman" w:hAnsi="Times New Roman" w:cs="Times New Roman"/>
        </w:rPr>
        <w:t>'</w:t>
      </w:r>
      <w:r w:rsidRPr="007348CA">
        <w:rPr>
          <w:rFonts w:ascii="Times New Roman" w:hAnsi="Times New Roman" w:cs="Times New Roman"/>
        </w:rPr>
        <w:t>ne verilmiştir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w:t>
      </w:r>
      <w:r w:rsidR="00BF3141" w:rsidRPr="007348CA">
        <w:rPr>
          <w:rFonts w:ascii="Times New Roman" w:hAnsi="Times New Roman" w:cs="Times New Roman"/>
        </w:rPr>
        <w:t xml:space="preserve">. </w:t>
      </w:r>
      <w:r w:rsidRPr="007348CA">
        <w:rPr>
          <w:rFonts w:ascii="Times New Roman" w:hAnsi="Times New Roman" w:cs="Times New Roman"/>
        </w:rPr>
        <w:t>Konsey</w:t>
      </w:r>
      <w:r w:rsidR="00387BA0">
        <w:rPr>
          <w:rFonts w:ascii="Times New Roman" w:hAnsi="Times New Roman" w:cs="Times New Roman"/>
        </w:rPr>
        <w:t>,</w:t>
      </w:r>
      <w:r w:rsidRPr="007348CA">
        <w:rPr>
          <w:rFonts w:ascii="Times New Roman" w:hAnsi="Times New Roman" w:cs="Times New Roman"/>
        </w:rPr>
        <w:t xml:space="preserve"> bir üye devletin başvurusu üzerine veya komisyonun re</w:t>
      </w:r>
      <w:r w:rsidR="00A075B1">
        <w:rPr>
          <w:rFonts w:ascii="Times New Roman" w:hAnsi="Times New Roman" w:cs="Times New Roman"/>
        </w:rPr>
        <w:t>'</w:t>
      </w:r>
      <w:r w:rsidRPr="007348CA">
        <w:rPr>
          <w:rFonts w:ascii="Times New Roman" w:hAnsi="Times New Roman" w:cs="Times New Roman"/>
        </w:rPr>
        <w:t>sen hazırlayacağı teklifin nitelikli çoğunlukla kabulü ile geçici koruma kararı alabilmektedir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AB </w:t>
      </w:r>
      <w:r w:rsidR="005C6B98" w:rsidRPr="007348CA">
        <w:rPr>
          <w:rFonts w:ascii="Times New Roman" w:hAnsi="Times New Roman" w:cs="Times New Roman"/>
        </w:rPr>
        <w:t>Konseyi’nin</w:t>
      </w:r>
      <w:r w:rsidR="00D01E3F" w:rsidRPr="007348CA">
        <w:rPr>
          <w:rFonts w:ascii="Times New Roman" w:hAnsi="Times New Roman" w:cs="Times New Roman"/>
        </w:rPr>
        <w:t xml:space="preserve"> </w:t>
      </w:r>
      <w:r w:rsidR="005C6B98" w:rsidRPr="007348CA">
        <w:rPr>
          <w:rFonts w:ascii="Times New Roman" w:hAnsi="Times New Roman" w:cs="Times New Roman"/>
        </w:rPr>
        <w:t>Dublin</w:t>
      </w:r>
      <w:r w:rsidRPr="007348CA">
        <w:rPr>
          <w:rFonts w:ascii="Times New Roman" w:hAnsi="Times New Roman" w:cs="Times New Roman"/>
        </w:rPr>
        <w:t xml:space="preserve"> II Tüzüğü’nde de Avrupa Ortak Sığınma </w:t>
      </w:r>
      <w:r w:rsidR="005C6B98" w:rsidRPr="007348CA">
        <w:rPr>
          <w:rFonts w:ascii="Times New Roman" w:hAnsi="Times New Roman" w:cs="Times New Roman"/>
        </w:rPr>
        <w:t>Sistemi’nin</w:t>
      </w:r>
      <w:r w:rsidR="00D01E3F" w:rsidRPr="007348CA">
        <w:rPr>
          <w:rFonts w:ascii="Times New Roman" w:hAnsi="Times New Roman" w:cs="Times New Roman"/>
        </w:rPr>
        <w:t xml:space="preserve"> </w:t>
      </w:r>
      <w:r w:rsidR="005C6B98" w:rsidRPr="007348CA">
        <w:rPr>
          <w:rFonts w:ascii="Times New Roman" w:hAnsi="Times New Roman" w:cs="Times New Roman"/>
        </w:rPr>
        <w:t>AB</w:t>
      </w:r>
      <w:r w:rsidRPr="007348CA">
        <w:rPr>
          <w:rFonts w:ascii="Times New Roman" w:hAnsi="Times New Roman" w:cs="Times New Roman"/>
        </w:rPr>
        <w:t>’ nin</w:t>
      </w:r>
      <w:r w:rsidR="00A075B1">
        <w:rPr>
          <w:rFonts w:ascii="Times New Roman" w:hAnsi="Times New Roman" w:cs="Times New Roman"/>
        </w:rPr>
        <w:t xml:space="preserve"> </w:t>
      </w:r>
      <w:r w:rsidRPr="007348CA">
        <w:rPr>
          <w:rFonts w:ascii="Times New Roman" w:hAnsi="Times New Roman" w:cs="Times New Roman"/>
        </w:rPr>
        <w:t>‘‘</w:t>
      </w:r>
      <w:r w:rsidRPr="00A075B1">
        <w:rPr>
          <w:rFonts w:ascii="Times New Roman" w:hAnsi="Times New Roman" w:cs="Times New Roman"/>
        </w:rPr>
        <w:t>özgürlük</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w:t>
      </w:r>
      <w:r w:rsidRPr="00A075B1">
        <w:rPr>
          <w:rFonts w:ascii="Times New Roman" w:hAnsi="Times New Roman" w:cs="Times New Roman"/>
        </w:rPr>
        <w:t>güvenlik</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w:t>
      </w:r>
      <w:r w:rsidRPr="00A075B1">
        <w:rPr>
          <w:rFonts w:ascii="Times New Roman" w:hAnsi="Times New Roman" w:cs="Times New Roman"/>
        </w:rPr>
        <w:t>adalet</w:t>
      </w:r>
      <w:r w:rsidRPr="007348CA">
        <w:rPr>
          <w:rFonts w:ascii="Times New Roman" w:hAnsi="Times New Roman" w:cs="Times New Roman"/>
        </w:rPr>
        <w:t>’’</w:t>
      </w:r>
      <w:r w:rsidR="00A075B1">
        <w:rPr>
          <w:rFonts w:ascii="Times New Roman" w:hAnsi="Times New Roman" w:cs="Times New Roman"/>
        </w:rPr>
        <w:t xml:space="preserve"> </w:t>
      </w:r>
      <w:r w:rsidRPr="007348CA">
        <w:rPr>
          <w:rFonts w:ascii="Times New Roman" w:hAnsi="Times New Roman" w:cs="Times New Roman"/>
        </w:rPr>
        <w:t>alanı temelinde gelişeceği vurgulanmıştır</w:t>
      </w:r>
      <w:r w:rsidR="00BF3141" w:rsidRPr="007348CA">
        <w:rPr>
          <w:rFonts w:ascii="Times New Roman" w:hAnsi="Times New Roman" w:cs="Times New Roman"/>
        </w:rPr>
        <w:t xml:space="preserve">. </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56-57)</w:t>
      </w:r>
      <w:r w:rsidR="00BF3141" w:rsidRPr="007348CA">
        <w:rPr>
          <w:rFonts w:ascii="Times New Roman" w:hAnsi="Times New Roman" w:cs="Times New Roman"/>
        </w:rPr>
        <w:t xml:space="preserve">. </w:t>
      </w:r>
    </w:p>
    <w:p w:rsidR="00714D69" w:rsidRPr="007348CA" w:rsidRDefault="00FA7D6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AB</w:t>
      </w:r>
      <w:r w:rsidR="00714D69" w:rsidRPr="007348CA">
        <w:rPr>
          <w:rFonts w:ascii="Times New Roman" w:hAnsi="Times New Roman" w:cs="Times New Roman"/>
          <w:i/>
        </w:rPr>
        <w:t xml:space="preserve"> Bakanlar Konseyi 2004/83 EC</w:t>
      </w:r>
      <w:r w:rsidR="00D01E3F" w:rsidRPr="007348CA">
        <w:rPr>
          <w:rFonts w:ascii="Times New Roman" w:hAnsi="Times New Roman" w:cs="Times New Roman"/>
          <w:i/>
        </w:rPr>
        <w:t xml:space="preserve"> (</w:t>
      </w:r>
      <w:r w:rsidR="00714D69" w:rsidRPr="007348CA">
        <w:rPr>
          <w:rFonts w:ascii="Times New Roman" w:hAnsi="Times New Roman" w:cs="Times New Roman"/>
          <w:i/>
        </w:rPr>
        <w:t>AT) sayılı Yönerge</w:t>
      </w:r>
      <w:r w:rsidR="00714D69" w:rsidRPr="007348CA">
        <w:rPr>
          <w:rFonts w:ascii="Times New Roman" w:hAnsi="Times New Roman" w:cs="Times New Roman"/>
        </w:rPr>
        <w:t xml:space="preserve"> ile</w:t>
      </w:r>
      <w:r w:rsidR="00AC255E">
        <w:rPr>
          <w:rFonts w:ascii="Times New Roman" w:hAnsi="Times New Roman" w:cs="Times New Roman"/>
        </w:rPr>
        <w:t>,</w:t>
      </w:r>
      <w:r w:rsidR="00714D69" w:rsidRPr="007348CA">
        <w:rPr>
          <w:rFonts w:ascii="Times New Roman" w:hAnsi="Times New Roman" w:cs="Times New Roman"/>
        </w:rPr>
        <w:t xml:space="preserve"> </w:t>
      </w:r>
      <w:r w:rsidR="00714D69" w:rsidRPr="007348CA">
        <w:rPr>
          <w:rFonts w:ascii="Times New Roman" w:hAnsi="Times New Roman" w:cs="Times New Roman"/>
          <w:i/>
        </w:rPr>
        <w:t>Ortak İltica Sistemi</w:t>
      </w:r>
      <w:r w:rsidR="00714D69" w:rsidRPr="007348CA">
        <w:rPr>
          <w:rFonts w:ascii="Times New Roman" w:hAnsi="Times New Roman" w:cs="Times New Roman"/>
        </w:rPr>
        <w:t xml:space="preserve"> yönünde çalışmaları</w:t>
      </w:r>
      <w:r w:rsidR="00D528B8" w:rsidRPr="007348CA">
        <w:rPr>
          <w:rFonts w:ascii="Times New Roman" w:hAnsi="Times New Roman" w:cs="Times New Roman"/>
        </w:rPr>
        <w:t xml:space="preserve"> olumlu bul</w:t>
      </w:r>
      <w:r w:rsidR="00D87F1D" w:rsidRPr="007348CA">
        <w:rPr>
          <w:rFonts w:ascii="Times New Roman" w:hAnsi="Times New Roman" w:cs="Times New Roman"/>
        </w:rPr>
        <w:t>muş</w:t>
      </w:r>
      <w:r w:rsidR="00F47C90" w:rsidRPr="007348CA">
        <w:rPr>
          <w:rFonts w:ascii="Times New Roman" w:hAnsi="Times New Roman" w:cs="Times New Roman"/>
        </w:rPr>
        <w:t xml:space="preserve"> </w:t>
      </w:r>
      <w:r w:rsidR="00714D69" w:rsidRPr="007348CA">
        <w:rPr>
          <w:rFonts w:ascii="Times New Roman" w:hAnsi="Times New Roman" w:cs="Times New Roman"/>
        </w:rPr>
        <w:t xml:space="preserve">ve geri göndermeme kuralını teyit </w:t>
      </w:r>
      <w:r w:rsidR="00D87F1D" w:rsidRPr="007348CA">
        <w:rPr>
          <w:rFonts w:ascii="Times New Roman" w:hAnsi="Times New Roman" w:cs="Times New Roman"/>
        </w:rPr>
        <w:t>ederek</w:t>
      </w:r>
      <w:r w:rsidR="005C6B98" w:rsidRPr="007348CA">
        <w:rPr>
          <w:rFonts w:ascii="Times New Roman" w:hAnsi="Times New Roman" w:cs="Times New Roman"/>
        </w:rPr>
        <w:t xml:space="preserve"> hiç</w:t>
      </w:r>
      <w:r w:rsidR="00714D69" w:rsidRPr="007348CA">
        <w:rPr>
          <w:rFonts w:ascii="Times New Roman" w:hAnsi="Times New Roman" w:cs="Times New Roman"/>
        </w:rPr>
        <w:t xml:space="preserve"> kimsenin zulme uğrama tehlikesi olan ülkeye geri </w:t>
      </w:r>
      <w:r w:rsidR="005C6B98" w:rsidRPr="007348CA">
        <w:rPr>
          <w:rFonts w:ascii="Times New Roman" w:hAnsi="Times New Roman" w:cs="Times New Roman"/>
        </w:rPr>
        <w:t>gönderilmemesini teminata</w:t>
      </w:r>
      <w:r w:rsidR="00F47C90" w:rsidRPr="007348CA">
        <w:rPr>
          <w:rFonts w:ascii="Times New Roman" w:hAnsi="Times New Roman" w:cs="Times New Roman"/>
        </w:rPr>
        <w:t xml:space="preserve"> </w:t>
      </w:r>
      <w:r w:rsidR="00D528B8" w:rsidRPr="007348CA">
        <w:rPr>
          <w:rFonts w:ascii="Times New Roman" w:hAnsi="Times New Roman" w:cs="Times New Roman"/>
        </w:rPr>
        <w:t>bağla</w:t>
      </w:r>
      <w:r w:rsidR="00AF7B38" w:rsidRPr="007348CA">
        <w:rPr>
          <w:rFonts w:ascii="Times New Roman" w:hAnsi="Times New Roman" w:cs="Times New Roman"/>
        </w:rPr>
        <w:t>mıştır</w:t>
      </w:r>
      <w:r w:rsidR="00D01E3F" w:rsidRPr="007348CA">
        <w:rPr>
          <w:rFonts w:ascii="Times New Roman" w:hAnsi="Times New Roman" w:cs="Times New Roman"/>
        </w:rPr>
        <w:t xml:space="preserve"> (</w:t>
      </w:r>
      <w:r w:rsidR="00714D69" w:rsidRPr="007348CA">
        <w:rPr>
          <w:rFonts w:ascii="Times New Roman" w:hAnsi="Times New Roman" w:cs="Times New Roman"/>
        </w:rPr>
        <w:t>Odman</w:t>
      </w:r>
      <w:r w:rsidR="00D01E3F" w:rsidRPr="007348CA">
        <w:rPr>
          <w:rFonts w:ascii="Times New Roman" w:hAnsi="Times New Roman" w:cs="Times New Roman"/>
        </w:rPr>
        <w:t xml:space="preserve">, </w:t>
      </w:r>
      <w:r w:rsidR="00714D69" w:rsidRPr="007348CA">
        <w:rPr>
          <w:rFonts w:ascii="Times New Roman" w:hAnsi="Times New Roman" w:cs="Times New Roman"/>
        </w:rPr>
        <w:t>2011</w:t>
      </w:r>
      <w:r w:rsidR="00C836E0" w:rsidRPr="007348CA">
        <w:rPr>
          <w:rFonts w:ascii="Times New Roman" w:hAnsi="Times New Roman" w:cs="Times New Roman"/>
        </w:rPr>
        <w:t xml:space="preserve">: </w:t>
      </w:r>
      <w:r w:rsidR="00714D69" w:rsidRPr="007348CA">
        <w:rPr>
          <w:rFonts w:ascii="Times New Roman" w:hAnsi="Times New Roman" w:cs="Times New Roman"/>
        </w:rPr>
        <w:t>151</w:t>
      </w:r>
      <w:r w:rsidR="005C6B98" w:rsidRPr="007348CA">
        <w:rPr>
          <w:rFonts w:ascii="Times New Roman" w:hAnsi="Times New Roman" w:cs="Times New Roman"/>
        </w:rPr>
        <w:t>)</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2011 tarihli </w:t>
      </w:r>
      <w:r w:rsidRPr="007348CA">
        <w:rPr>
          <w:rFonts w:ascii="Times New Roman" w:hAnsi="Times New Roman" w:cs="Times New Roman"/>
          <w:i/>
        </w:rPr>
        <w:t xml:space="preserve">Mülteci ve İkincil Koruma Statüsüne İlişkin Standartlar konusunda Avrupa </w:t>
      </w:r>
      <w:r w:rsidR="00A075B1">
        <w:rPr>
          <w:rFonts w:ascii="Times New Roman" w:hAnsi="Times New Roman" w:cs="Times New Roman"/>
          <w:i/>
        </w:rPr>
        <w:t>Parlamento ve Konsey Yönergesi</w:t>
      </w:r>
      <w:r w:rsidR="00D01E3F" w:rsidRPr="007348CA">
        <w:rPr>
          <w:rFonts w:ascii="Times New Roman" w:hAnsi="Times New Roman" w:cs="Times New Roman"/>
          <w:i/>
        </w:rPr>
        <w:t xml:space="preserve"> (</w:t>
      </w:r>
      <w:r w:rsidRPr="007348CA">
        <w:rPr>
          <w:rFonts w:ascii="Times New Roman" w:hAnsi="Times New Roman" w:cs="Times New Roman"/>
          <w:i/>
        </w:rPr>
        <w:t>Vasıf Yönergesi</w:t>
      </w:r>
      <w:r w:rsidRPr="007348CA">
        <w:rPr>
          <w:rFonts w:ascii="Times New Roman" w:hAnsi="Times New Roman" w:cs="Times New Roman"/>
        </w:rPr>
        <w:t>)</w:t>
      </w:r>
      <w:r w:rsidR="00786612" w:rsidRPr="007348CA">
        <w:rPr>
          <w:rFonts w:ascii="Times New Roman" w:hAnsi="Times New Roman" w:cs="Times New Roman"/>
        </w:rPr>
        <w:t>,</w:t>
      </w:r>
      <w:r w:rsidRPr="007348CA">
        <w:rPr>
          <w:rFonts w:ascii="Times New Roman" w:hAnsi="Times New Roman" w:cs="Times New Roman"/>
        </w:rPr>
        <w:t xml:space="preserve"> 1951 Cenevre Sözleşmesi ve 1967 Protokolü’ndeki mülteci tanımına uymakla beraber</w:t>
      </w:r>
      <w:r w:rsidR="00AC255E">
        <w:rPr>
          <w:rFonts w:ascii="Times New Roman" w:hAnsi="Times New Roman" w:cs="Times New Roman"/>
        </w:rPr>
        <w:t>,</w:t>
      </w:r>
      <w:r w:rsidRPr="007348CA">
        <w:rPr>
          <w:rFonts w:ascii="Times New Roman" w:hAnsi="Times New Roman" w:cs="Times New Roman"/>
        </w:rPr>
        <w:t xml:space="preserve"> ikincil korumadan yararlanacak mülteciler için farklı hükümler içermektedir</w:t>
      </w:r>
      <w:r w:rsidR="00BF3141" w:rsidRPr="007348CA">
        <w:rPr>
          <w:rFonts w:ascii="Times New Roman" w:hAnsi="Times New Roman" w:cs="Times New Roman"/>
        </w:rPr>
        <w:t xml:space="preserve">. </w:t>
      </w:r>
      <w:r w:rsidRPr="007348CA">
        <w:rPr>
          <w:rFonts w:ascii="Times New Roman" w:hAnsi="Times New Roman" w:cs="Times New Roman"/>
        </w:rPr>
        <w:t>İlgili yönergeye göre sağlanan ikincil koruma statüsü</w:t>
      </w:r>
      <w:r w:rsidR="00D01E3F" w:rsidRPr="007348CA">
        <w:rPr>
          <w:rFonts w:ascii="Times New Roman" w:hAnsi="Times New Roman" w:cs="Times New Roman"/>
        </w:rPr>
        <w:t xml:space="preserve">, </w:t>
      </w:r>
      <w:r w:rsidRPr="007348CA">
        <w:rPr>
          <w:rFonts w:ascii="Times New Roman" w:hAnsi="Times New Roman" w:cs="Times New Roman"/>
        </w:rPr>
        <w:t>1951 Sözleşmesi’nin mültecilere sağladığı korumayı sağlamasa da bu kişilere resmi statü sağlaması açısından önemlidir</w:t>
      </w:r>
      <w:r w:rsidR="00D01E3F" w:rsidRPr="007348CA">
        <w:rPr>
          <w:rFonts w:ascii="Times New Roman" w:hAnsi="Times New Roman" w:cs="Times New Roman"/>
        </w:rPr>
        <w:t xml:space="preserve"> (</w:t>
      </w:r>
      <w:r w:rsidRPr="007348CA">
        <w:rPr>
          <w:rFonts w:ascii="Times New Roman" w:hAnsi="Times New Roman" w:cs="Times New Roman"/>
        </w:rPr>
        <w:t>Goodwin-Gill</w:t>
      </w:r>
      <w:r w:rsidR="009E4246" w:rsidRPr="007348CA">
        <w:rPr>
          <w:rFonts w:ascii="Times New Roman" w:hAnsi="Times New Roman" w:cs="Times New Roman"/>
        </w:rPr>
        <w:t xml:space="preserve"> ve</w:t>
      </w:r>
      <w:r w:rsidR="00340721" w:rsidRPr="007348CA">
        <w:rPr>
          <w:rFonts w:ascii="Times New Roman" w:hAnsi="Times New Roman" w:cs="Times New Roman"/>
        </w:rPr>
        <w:t xml:space="preserve"> </w:t>
      </w:r>
      <w:r w:rsidRPr="007348CA">
        <w:rPr>
          <w:rFonts w:ascii="Times New Roman" w:hAnsi="Times New Roman" w:cs="Times New Roman"/>
        </w:rPr>
        <w:t>Mc 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41)</w:t>
      </w:r>
      <w:r w:rsidR="00BF3141" w:rsidRPr="007348CA">
        <w:rPr>
          <w:rFonts w:ascii="Times New Roman" w:hAnsi="Times New Roman" w:cs="Times New Roman"/>
        </w:rPr>
        <w:t xml:space="preserve">. </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statüsünün şartlarını belirleyen temel uluslararası metinler 1951 Cenevre Sözleşmesi ile 1967 New York Protokolü'dür</w:t>
      </w:r>
      <w:r w:rsidR="00BF3141" w:rsidRPr="007348CA">
        <w:rPr>
          <w:rFonts w:ascii="Times New Roman" w:hAnsi="Times New Roman" w:cs="Times New Roman"/>
        </w:rPr>
        <w:t xml:space="preserve">. </w:t>
      </w:r>
      <w:r w:rsidRPr="007348CA">
        <w:rPr>
          <w:rFonts w:ascii="Times New Roman" w:hAnsi="Times New Roman" w:cs="Times New Roman"/>
        </w:rPr>
        <w:t xml:space="preserve">Bu uluslararası hukuki </w:t>
      </w:r>
      <w:r w:rsidR="00157373" w:rsidRPr="007348CA">
        <w:rPr>
          <w:rFonts w:ascii="Times New Roman" w:hAnsi="Times New Roman" w:cs="Times New Roman"/>
        </w:rPr>
        <w:t>metinlerde mülteci</w:t>
      </w:r>
      <w:r w:rsidRPr="007348CA">
        <w:rPr>
          <w:rFonts w:ascii="Times New Roman" w:hAnsi="Times New Roman" w:cs="Times New Roman"/>
        </w:rPr>
        <w:t xml:space="preserve"> statüsü esnek </w:t>
      </w:r>
      <w:r w:rsidR="00157373" w:rsidRPr="007348CA">
        <w:rPr>
          <w:rFonts w:ascii="Times New Roman" w:hAnsi="Times New Roman" w:cs="Times New Roman"/>
        </w:rPr>
        <w:t>olarak tanımlanmıştır</w:t>
      </w:r>
      <w:r w:rsidR="00BF3141" w:rsidRPr="007348CA">
        <w:rPr>
          <w:rFonts w:ascii="Times New Roman" w:hAnsi="Times New Roman" w:cs="Times New Roman"/>
        </w:rPr>
        <w:t xml:space="preserve">. </w:t>
      </w:r>
      <w:r w:rsidRPr="007348CA">
        <w:rPr>
          <w:rFonts w:ascii="Times New Roman" w:hAnsi="Times New Roman" w:cs="Times New Roman"/>
        </w:rPr>
        <w:t>Bu nedenle 04</w:t>
      </w:r>
      <w:r w:rsidR="00BF3141" w:rsidRPr="007348CA">
        <w:rPr>
          <w:rFonts w:ascii="Times New Roman" w:hAnsi="Times New Roman" w:cs="Times New Roman"/>
        </w:rPr>
        <w:t xml:space="preserve">. </w:t>
      </w:r>
      <w:r w:rsidRPr="007348CA">
        <w:rPr>
          <w:rFonts w:ascii="Times New Roman" w:hAnsi="Times New Roman" w:cs="Times New Roman"/>
        </w:rPr>
        <w:t>03</w:t>
      </w:r>
      <w:r w:rsidR="00BF3141" w:rsidRPr="007348CA">
        <w:rPr>
          <w:rFonts w:ascii="Times New Roman" w:hAnsi="Times New Roman" w:cs="Times New Roman"/>
        </w:rPr>
        <w:t xml:space="preserve">. </w:t>
      </w:r>
      <w:r w:rsidRPr="007348CA">
        <w:rPr>
          <w:rFonts w:ascii="Times New Roman" w:hAnsi="Times New Roman" w:cs="Times New Roman"/>
        </w:rPr>
        <w:t>1996 tarihinde AB Bakanlar Konseyi</w:t>
      </w:r>
      <w:r w:rsidR="00FF3660" w:rsidRPr="007348CA">
        <w:rPr>
          <w:rFonts w:ascii="Times New Roman" w:hAnsi="Times New Roman" w:cs="Times New Roman"/>
        </w:rPr>
        <w:t>'</w:t>
      </w:r>
      <w:r w:rsidRPr="007348CA">
        <w:rPr>
          <w:rFonts w:ascii="Times New Roman" w:hAnsi="Times New Roman" w:cs="Times New Roman"/>
        </w:rPr>
        <w:t xml:space="preserve">nce </w:t>
      </w:r>
      <w:r w:rsidR="005C6B98" w:rsidRPr="007348CA">
        <w:rPr>
          <w:rFonts w:ascii="Times New Roman" w:hAnsi="Times New Roman" w:cs="Times New Roman"/>
        </w:rPr>
        <w:t>‘‘Cenevre</w:t>
      </w:r>
      <w:r w:rsidRPr="007348CA">
        <w:rPr>
          <w:rFonts w:ascii="Times New Roman" w:hAnsi="Times New Roman" w:cs="Times New Roman"/>
          <w:i/>
        </w:rPr>
        <w:t xml:space="preserve"> Sözleşmesi'nin 1</w:t>
      </w:r>
      <w:r w:rsidR="00BF3141" w:rsidRPr="007348CA">
        <w:rPr>
          <w:rFonts w:ascii="Times New Roman" w:hAnsi="Times New Roman" w:cs="Times New Roman"/>
          <w:i/>
        </w:rPr>
        <w:t>.</w:t>
      </w:r>
      <w:r w:rsidRPr="007348CA">
        <w:rPr>
          <w:rFonts w:ascii="Times New Roman" w:hAnsi="Times New Roman" w:cs="Times New Roman"/>
          <w:i/>
        </w:rPr>
        <w:t xml:space="preserve"> Maddesi</w:t>
      </w:r>
      <w:r w:rsidR="00BD75A3">
        <w:rPr>
          <w:rFonts w:ascii="Times New Roman" w:hAnsi="Times New Roman" w:cs="Times New Roman"/>
          <w:i/>
        </w:rPr>
        <w:t>'</w:t>
      </w:r>
      <w:r w:rsidRPr="007348CA">
        <w:rPr>
          <w:rFonts w:ascii="Times New Roman" w:hAnsi="Times New Roman" w:cs="Times New Roman"/>
          <w:i/>
        </w:rPr>
        <w:t xml:space="preserve">nde </w:t>
      </w:r>
      <w:r w:rsidRPr="007348CA">
        <w:rPr>
          <w:rFonts w:ascii="Times New Roman" w:hAnsi="Times New Roman" w:cs="Times New Roman"/>
          <w:i/>
        </w:rPr>
        <w:lastRenderedPageBreak/>
        <w:t xml:space="preserve">geçen </w:t>
      </w:r>
      <w:r w:rsidR="005C6B98" w:rsidRPr="007348CA">
        <w:rPr>
          <w:rFonts w:ascii="Times New Roman" w:hAnsi="Times New Roman" w:cs="Times New Roman"/>
          <w:i/>
        </w:rPr>
        <w:t>‘‘Mülteci</w:t>
      </w:r>
      <w:r w:rsidRPr="007348CA">
        <w:rPr>
          <w:rFonts w:ascii="Times New Roman" w:hAnsi="Times New Roman" w:cs="Times New Roman"/>
          <w:i/>
        </w:rPr>
        <w:t xml:space="preserve">’’ Tanımının Uyumlaştırılmış bir Şekilde Uygulanması Hakkında Ortak Tutum </w:t>
      </w:r>
      <w:r w:rsidRPr="007348CA">
        <w:rPr>
          <w:rFonts w:ascii="Times New Roman" w:hAnsi="Times New Roman" w:cs="Times New Roman"/>
        </w:rPr>
        <w:t xml:space="preserve">'' kararını </w:t>
      </w:r>
      <w:r w:rsidR="005C6B98" w:rsidRPr="007348CA">
        <w:rPr>
          <w:rFonts w:ascii="Times New Roman" w:hAnsi="Times New Roman" w:cs="Times New Roman"/>
        </w:rPr>
        <w:t>almıştır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64)</w:t>
      </w:r>
      <w:r w:rsidR="00BF3141" w:rsidRPr="007348CA">
        <w:rPr>
          <w:rFonts w:ascii="Times New Roman" w:hAnsi="Times New Roman" w:cs="Times New Roman"/>
        </w:rPr>
        <w:t xml:space="preserve">. </w:t>
      </w:r>
    </w:p>
    <w:p w:rsidR="00EA4173" w:rsidRDefault="003D0233" w:rsidP="00BE3C92">
      <w:pPr>
        <w:spacing w:before="240" w:after="240" w:line="320" w:lineRule="atLeast"/>
        <w:jc w:val="both"/>
        <w:rPr>
          <w:rFonts w:ascii="Times New Roman" w:hAnsi="Times New Roman" w:cs="Times New Roman"/>
          <w:b/>
          <w:shd w:val="clear" w:color="auto" w:fill="FFFFFF"/>
        </w:rPr>
      </w:pPr>
      <w:r w:rsidRPr="007348CA">
        <w:rPr>
          <w:rFonts w:ascii="Times New Roman" w:hAnsi="Times New Roman" w:cs="Times New Roman"/>
          <w:b/>
          <w:shd w:val="clear" w:color="auto" w:fill="FFFFFF"/>
        </w:rPr>
        <w:t>1</w:t>
      </w:r>
      <w:r w:rsidR="00C64EDF">
        <w:rPr>
          <w:rFonts w:ascii="Times New Roman" w:hAnsi="Times New Roman" w:cs="Times New Roman"/>
          <w:b/>
          <w:shd w:val="clear" w:color="auto" w:fill="FFFFFF"/>
        </w:rPr>
        <w:t>.</w:t>
      </w:r>
      <w:r w:rsidRPr="007348CA">
        <w:rPr>
          <w:rFonts w:ascii="Times New Roman" w:hAnsi="Times New Roman" w:cs="Times New Roman"/>
          <w:b/>
          <w:shd w:val="clear" w:color="auto" w:fill="FFFFFF"/>
        </w:rPr>
        <w:t>6</w:t>
      </w:r>
      <w:r w:rsidR="00C64EDF">
        <w:rPr>
          <w:rFonts w:ascii="Times New Roman" w:hAnsi="Times New Roman" w:cs="Times New Roman"/>
          <w:b/>
          <w:shd w:val="clear" w:color="auto" w:fill="FFFFFF"/>
        </w:rPr>
        <w:t>.</w:t>
      </w:r>
      <w:r w:rsidR="00714D69" w:rsidRPr="007348CA">
        <w:rPr>
          <w:rFonts w:ascii="Times New Roman" w:hAnsi="Times New Roman" w:cs="Times New Roman"/>
          <w:b/>
          <w:shd w:val="clear" w:color="auto" w:fill="FFFFFF"/>
        </w:rPr>
        <w:t>3</w:t>
      </w:r>
      <w:r w:rsidR="00BF3141" w:rsidRPr="007348CA">
        <w:rPr>
          <w:rFonts w:ascii="Times New Roman" w:hAnsi="Times New Roman" w:cs="Times New Roman"/>
          <w:b/>
          <w:shd w:val="clear" w:color="auto" w:fill="FFFFFF"/>
        </w:rPr>
        <w:t xml:space="preserve">. </w:t>
      </w:r>
      <w:r w:rsidR="0026527F" w:rsidRPr="007348CA">
        <w:rPr>
          <w:rFonts w:ascii="Times New Roman" w:hAnsi="Times New Roman" w:cs="Times New Roman"/>
          <w:b/>
          <w:shd w:val="clear" w:color="auto" w:fill="FFFFFF"/>
        </w:rPr>
        <w:t>Diğer Bölgesel Düzenlemeler</w:t>
      </w:r>
    </w:p>
    <w:p w:rsidR="00EA4173" w:rsidRPr="007348CA" w:rsidRDefault="00FA7D6A"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AB</w:t>
      </w:r>
      <w:r w:rsidR="00EA4173" w:rsidRPr="007348CA">
        <w:rPr>
          <w:rFonts w:ascii="Times New Roman" w:hAnsi="Times New Roman" w:cs="Times New Roman"/>
          <w:shd w:val="clear" w:color="auto" w:fill="FFFFFF"/>
        </w:rPr>
        <w:t xml:space="preserve"> dışında</w:t>
      </w:r>
      <w:r w:rsidR="00F37977">
        <w:rPr>
          <w:rFonts w:ascii="Times New Roman" w:hAnsi="Times New Roman" w:cs="Times New Roman"/>
          <w:shd w:val="clear" w:color="auto" w:fill="FFFFFF"/>
        </w:rPr>
        <w:t>,</w:t>
      </w:r>
      <w:r w:rsidR="00EA4173" w:rsidRPr="007348CA">
        <w:rPr>
          <w:rFonts w:ascii="Times New Roman" w:hAnsi="Times New Roman" w:cs="Times New Roman"/>
          <w:shd w:val="clear" w:color="auto" w:fill="FFFFFF"/>
        </w:rPr>
        <w:t xml:space="preserve"> iltica hareketlerine yönelik başka i</w:t>
      </w:r>
      <w:r w:rsidR="00D87F1D" w:rsidRPr="007348CA">
        <w:rPr>
          <w:rFonts w:ascii="Times New Roman" w:hAnsi="Times New Roman" w:cs="Times New Roman"/>
          <w:shd w:val="clear" w:color="auto" w:fill="FFFFFF"/>
        </w:rPr>
        <w:t>n</w:t>
      </w:r>
      <w:r w:rsidR="00EA4173" w:rsidRPr="007348CA">
        <w:rPr>
          <w:rFonts w:ascii="Times New Roman" w:hAnsi="Times New Roman" w:cs="Times New Roman"/>
          <w:shd w:val="clear" w:color="auto" w:fill="FFFFFF"/>
        </w:rPr>
        <w:t>siyatifler de geliştirilmeye çalışılmıştır</w:t>
      </w:r>
      <w:r w:rsidR="00BF3141" w:rsidRPr="007348CA">
        <w:rPr>
          <w:rFonts w:ascii="Times New Roman" w:hAnsi="Times New Roman" w:cs="Times New Roman"/>
          <w:shd w:val="clear" w:color="auto" w:fill="FFFFFF"/>
        </w:rPr>
        <w:t xml:space="preserve">. </w:t>
      </w:r>
      <w:r w:rsidR="00EA4173" w:rsidRPr="007348CA">
        <w:rPr>
          <w:rFonts w:ascii="Times New Roman" w:hAnsi="Times New Roman" w:cs="Times New Roman"/>
          <w:shd w:val="clear" w:color="auto" w:fill="FFFFFF"/>
        </w:rPr>
        <w:t>Bunlar Afrika ve Orta Amerika devletlerince gerçekleştirilmiştir</w:t>
      </w:r>
      <w:r w:rsidR="00BF3141" w:rsidRPr="007348CA">
        <w:rPr>
          <w:rFonts w:ascii="Times New Roman" w:hAnsi="Times New Roman" w:cs="Times New Roman"/>
          <w:shd w:val="clear" w:color="auto" w:fill="FFFFFF"/>
        </w:rPr>
        <w:t xml:space="preserve">. </w:t>
      </w:r>
      <w:r w:rsidR="00F47C9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AB</w:t>
      </w:r>
      <w:r w:rsidR="00E34844" w:rsidRPr="007348CA">
        <w:rPr>
          <w:rFonts w:ascii="Times New Roman" w:hAnsi="Times New Roman" w:cs="Times New Roman"/>
          <w:shd w:val="clear" w:color="auto" w:fill="FFFFFF"/>
        </w:rPr>
        <w:t>'</w:t>
      </w:r>
      <w:r w:rsidR="00AA68E8" w:rsidRPr="007348CA">
        <w:rPr>
          <w:rFonts w:ascii="Times New Roman" w:hAnsi="Times New Roman" w:cs="Times New Roman"/>
          <w:shd w:val="clear" w:color="auto" w:fill="FFFFFF"/>
        </w:rPr>
        <w:t>y</w:t>
      </w:r>
      <w:r w:rsidR="00EA4173" w:rsidRPr="007348CA">
        <w:rPr>
          <w:rFonts w:ascii="Times New Roman" w:hAnsi="Times New Roman" w:cs="Times New Roman"/>
          <w:shd w:val="clear" w:color="auto" w:fill="FFFFFF"/>
        </w:rPr>
        <w:t xml:space="preserve">e has ihtiyaçlara </w:t>
      </w:r>
      <w:r w:rsidR="00D87F1D" w:rsidRPr="007348CA">
        <w:rPr>
          <w:rFonts w:ascii="Times New Roman" w:hAnsi="Times New Roman" w:cs="Times New Roman"/>
          <w:shd w:val="clear" w:color="auto" w:fill="FFFFFF"/>
        </w:rPr>
        <w:t>cevap veren düzenlemelere</w:t>
      </w:r>
      <w:r w:rsidR="00AC255E">
        <w:rPr>
          <w:rFonts w:ascii="Times New Roman" w:hAnsi="Times New Roman" w:cs="Times New Roman"/>
          <w:shd w:val="clear" w:color="auto" w:fill="FFFFFF"/>
        </w:rPr>
        <w:t>,</w:t>
      </w:r>
      <w:r w:rsidR="00D87F1D" w:rsidRPr="007348CA">
        <w:rPr>
          <w:rFonts w:ascii="Times New Roman" w:hAnsi="Times New Roman" w:cs="Times New Roman"/>
          <w:shd w:val="clear" w:color="auto" w:fill="FFFFFF"/>
        </w:rPr>
        <w:t xml:space="preserve"> bu in</w:t>
      </w:r>
      <w:r w:rsidR="00EA4173" w:rsidRPr="007348CA">
        <w:rPr>
          <w:rFonts w:ascii="Times New Roman" w:hAnsi="Times New Roman" w:cs="Times New Roman"/>
          <w:shd w:val="clear" w:color="auto" w:fill="FFFFFF"/>
        </w:rPr>
        <w:t xml:space="preserve">siyatifte yer alan devletlerin </w:t>
      </w:r>
      <w:r w:rsidR="00157373" w:rsidRPr="007348CA">
        <w:rPr>
          <w:rFonts w:ascii="Times New Roman" w:hAnsi="Times New Roman" w:cs="Times New Roman"/>
          <w:shd w:val="clear" w:color="auto" w:fill="FFFFFF"/>
        </w:rPr>
        <w:t>kendilerine has yorumları eklenmiştir</w:t>
      </w:r>
      <w:r w:rsidR="00BF3141" w:rsidRPr="007348CA">
        <w:rPr>
          <w:rFonts w:ascii="Times New Roman" w:hAnsi="Times New Roman" w:cs="Times New Roman"/>
          <w:shd w:val="clear" w:color="auto" w:fill="FFFFFF"/>
        </w:rPr>
        <w:t xml:space="preserve">. </w:t>
      </w:r>
    </w:p>
    <w:p w:rsidR="00691038"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shd w:val="clear" w:color="auto" w:fill="FFFFFF"/>
        </w:rPr>
        <w:t>1</w:t>
      </w:r>
      <w:r w:rsidR="00C64EDF">
        <w:rPr>
          <w:rFonts w:ascii="Times New Roman" w:hAnsi="Times New Roman" w:cs="Times New Roman"/>
          <w:b/>
          <w:shd w:val="clear" w:color="auto" w:fill="FFFFFF"/>
        </w:rPr>
        <w:t>.</w:t>
      </w:r>
      <w:r w:rsidRPr="007348CA">
        <w:rPr>
          <w:rFonts w:ascii="Times New Roman" w:hAnsi="Times New Roman" w:cs="Times New Roman"/>
          <w:b/>
          <w:shd w:val="clear" w:color="auto" w:fill="FFFFFF"/>
        </w:rPr>
        <w:t>6</w:t>
      </w:r>
      <w:r w:rsidR="00C64EDF">
        <w:rPr>
          <w:rFonts w:ascii="Times New Roman" w:hAnsi="Times New Roman" w:cs="Times New Roman"/>
          <w:b/>
          <w:shd w:val="clear" w:color="auto" w:fill="FFFFFF"/>
        </w:rPr>
        <w:t>.</w:t>
      </w:r>
      <w:r w:rsidRPr="007348CA">
        <w:rPr>
          <w:rFonts w:ascii="Times New Roman" w:hAnsi="Times New Roman" w:cs="Times New Roman"/>
          <w:b/>
          <w:shd w:val="clear" w:color="auto" w:fill="FFFFFF"/>
        </w:rPr>
        <w:t>3</w:t>
      </w:r>
      <w:r w:rsidR="00C64EDF">
        <w:rPr>
          <w:rFonts w:ascii="Times New Roman" w:hAnsi="Times New Roman" w:cs="Times New Roman"/>
          <w:b/>
          <w:shd w:val="clear" w:color="auto" w:fill="FFFFFF"/>
        </w:rPr>
        <w:t>.</w:t>
      </w:r>
      <w:r w:rsidRPr="007348CA">
        <w:rPr>
          <w:rFonts w:ascii="Times New Roman" w:hAnsi="Times New Roman" w:cs="Times New Roman"/>
          <w:b/>
          <w:shd w:val="clear" w:color="auto" w:fill="FFFFFF"/>
        </w:rPr>
        <w:t>1</w:t>
      </w:r>
      <w:r w:rsidR="00BF3141" w:rsidRPr="007348CA">
        <w:rPr>
          <w:rFonts w:ascii="Times New Roman" w:hAnsi="Times New Roman" w:cs="Times New Roman"/>
          <w:b/>
          <w:shd w:val="clear" w:color="auto" w:fill="FFFFFF"/>
        </w:rPr>
        <w:t xml:space="preserve">. </w:t>
      </w:r>
      <w:r w:rsidR="00691038" w:rsidRPr="007348CA">
        <w:rPr>
          <w:rFonts w:ascii="Times New Roman" w:hAnsi="Times New Roman" w:cs="Times New Roman"/>
          <w:b/>
        </w:rPr>
        <w:t>Afrika Birliği Örgütü 1969 tarihli Mülteci Sözleşmesi</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Afrika Birliği Örgütü’nün</w:t>
      </w:r>
      <w:r w:rsidR="00D01E3F" w:rsidRPr="007348CA">
        <w:rPr>
          <w:rFonts w:ascii="Times New Roman" w:hAnsi="Times New Roman" w:cs="Times New Roman"/>
        </w:rPr>
        <w:t xml:space="preserve"> (</w:t>
      </w:r>
      <w:r w:rsidR="005C6B98" w:rsidRPr="007348CA">
        <w:rPr>
          <w:rFonts w:ascii="Times New Roman" w:hAnsi="Times New Roman" w:cs="Times New Roman"/>
        </w:rPr>
        <w:t xml:space="preserve">ABÖ) </w:t>
      </w:r>
      <w:r w:rsidR="005C6B98" w:rsidRPr="007348CA">
        <w:rPr>
          <w:rFonts w:ascii="Times New Roman" w:hAnsi="Times New Roman" w:cs="Times New Roman"/>
          <w:i/>
        </w:rPr>
        <w:t>1969</w:t>
      </w:r>
      <w:r w:rsidRPr="007348CA">
        <w:rPr>
          <w:rFonts w:ascii="Times New Roman" w:hAnsi="Times New Roman" w:cs="Times New Roman"/>
          <w:i/>
        </w:rPr>
        <w:t xml:space="preserve"> tarihli Mülteci </w:t>
      </w:r>
      <w:r w:rsidR="005C6B98" w:rsidRPr="007348CA">
        <w:rPr>
          <w:rFonts w:ascii="Times New Roman" w:hAnsi="Times New Roman" w:cs="Times New Roman"/>
          <w:i/>
        </w:rPr>
        <w:t>Sözleşmesi</w:t>
      </w:r>
      <w:r w:rsidR="00D01E3F" w:rsidRPr="007348CA">
        <w:rPr>
          <w:rFonts w:ascii="Times New Roman" w:hAnsi="Times New Roman" w:cs="Times New Roman"/>
        </w:rPr>
        <w:t xml:space="preserve">, </w:t>
      </w:r>
      <w:r w:rsidR="00BD75A3">
        <w:rPr>
          <w:rFonts w:ascii="Times New Roman" w:hAnsi="Times New Roman" w:cs="Times New Roman"/>
        </w:rPr>
        <w:t>1951 Sözle</w:t>
      </w:r>
      <w:r w:rsidRPr="007348CA">
        <w:rPr>
          <w:rFonts w:ascii="Times New Roman" w:hAnsi="Times New Roman" w:cs="Times New Roman"/>
        </w:rPr>
        <w:t>mesi</w:t>
      </w:r>
      <w:r w:rsidR="00A64B1E">
        <w:rPr>
          <w:rFonts w:ascii="Times New Roman" w:hAnsi="Times New Roman" w:cs="Times New Roman"/>
        </w:rPr>
        <w:t>'</w:t>
      </w:r>
      <w:r w:rsidRPr="007348CA">
        <w:rPr>
          <w:rFonts w:ascii="Times New Roman" w:hAnsi="Times New Roman" w:cs="Times New Roman"/>
        </w:rPr>
        <w:t>ndeki mülteci tanımını kabul etmekle beraber</w:t>
      </w:r>
      <w:r w:rsidR="00D01E3F" w:rsidRPr="007348CA">
        <w:rPr>
          <w:rFonts w:ascii="Times New Roman" w:hAnsi="Times New Roman" w:cs="Times New Roman"/>
        </w:rPr>
        <w:t xml:space="preserve">, </w:t>
      </w:r>
      <w:r w:rsidRPr="007348CA">
        <w:rPr>
          <w:rFonts w:ascii="Times New Roman" w:hAnsi="Times New Roman" w:cs="Times New Roman"/>
        </w:rPr>
        <w:t>daha geniş mülteci tanımı yapmıştır</w:t>
      </w:r>
      <w:r w:rsidR="00BF3141" w:rsidRPr="007348CA">
        <w:rPr>
          <w:rFonts w:ascii="Times New Roman" w:hAnsi="Times New Roman" w:cs="Times New Roman"/>
        </w:rPr>
        <w:t xml:space="preserve">. </w:t>
      </w:r>
      <w:r w:rsidRPr="007348CA">
        <w:rPr>
          <w:rFonts w:ascii="Times New Roman" w:hAnsi="Times New Roman" w:cs="Times New Roman"/>
        </w:rPr>
        <w:t>1969 tarihli bu sözleşme Afrika Birliği</w:t>
      </w:r>
      <w:r w:rsidR="00A64B1E">
        <w:rPr>
          <w:rFonts w:ascii="Times New Roman" w:hAnsi="Times New Roman" w:cs="Times New Roman"/>
        </w:rPr>
        <w:t>'</w:t>
      </w:r>
      <w:r w:rsidRPr="007348CA">
        <w:rPr>
          <w:rFonts w:ascii="Times New Roman" w:hAnsi="Times New Roman" w:cs="Times New Roman"/>
        </w:rPr>
        <w:t xml:space="preserve">ne üye ülkeler açısından 1951 </w:t>
      </w:r>
      <w:r w:rsidR="00BD75A3">
        <w:rPr>
          <w:rFonts w:ascii="Times New Roman" w:hAnsi="Times New Roman" w:cs="Times New Roman"/>
        </w:rPr>
        <w:t>S</w:t>
      </w:r>
      <w:r w:rsidRPr="007348CA">
        <w:rPr>
          <w:rFonts w:ascii="Times New Roman" w:hAnsi="Times New Roman" w:cs="Times New Roman"/>
        </w:rPr>
        <w:t>özleşmesi</w:t>
      </w:r>
      <w:r w:rsidR="002C236C">
        <w:rPr>
          <w:rFonts w:ascii="Times New Roman" w:hAnsi="Times New Roman" w:cs="Times New Roman"/>
        </w:rPr>
        <w:t>'</w:t>
      </w:r>
      <w:r w:rsidRPr="007348CA">
        <w:rPr>
          <w:rFonts w:ascii="Times New Roman" w:hAnsi="Times New Roman" w:cs="Times New Roman"/>
        </w:rPr>
        <w:t>ni tamamlar niteliktedir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Odman, 1995: 49;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2005</w:t>
      </w:r>
      <w:r w:rsidR="00B3111C" w:rsidRPr="007348CA">
        <w:rPr>
          <w:rFonts w:ascii="Times New Roman" w:hAnsi="Times New Roman" w:cs="Times New Roman"/>
        </w:rPr>
        <w:t>a</w:t>
      </w:r>
      <w:r w:rsidR="00C836E0" w:rsidRPr="007348CA">
        <w:rPr>
          <w:rFonts w:ascii="Times New Roman" w:hAnsi="Times New Roman" w:cs="Times New Roman"/>
        </w:rPr>
        <w:t xml:space="preserve">: </w:t>
      </w:r>
      <w:r w:rsidR="00FF3660" w:rsidRPr="007348CA">
        <w:rPr>
          <w:rFonts w:ascii="Times New Roman" w:hAnsi="Times New Roman" w:cs="Times New Roman"/>
        </w:rPr>
        <w:t>27</w:t>
      </w:r>
      <w:r w:rsidRPr="007348CA">
        <w:rPr>
          <w:rFonts w:ascii="Times New Roman" w:hAnsi="Times New Roman" w:cs="Times New Roman"/>
        </w:rPr>
        <w:t>)</w:t>
      </w:r>
      <w:r w:rsidR="00BF3141" w:rsidRPr="007348CA">
        <w:rPr>
          <w:rFonts w:ascii="Times New Roman" w:hAnsi="Times New Roman" w:cs="Times New Roman"/>
        </w:rPr>
        <w:t xml:space="preserve">. </w:t>
      </w:r>
    </w:p>
    <w:p w:rsidR="00691038" w:rsidRPr="007348CA" w:rsidRDefault="00EA4173"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6</w:t>
      </w:r>
      <w:r w:rsidR="00C64EDF">
        <w:rPr>
          <w:rFonts w:ascii="Times New Roman" w:hAnsi="Times New Roman" w:cs="Times New Roman"/>
          <w:b/>
        </w:rPr>
        <w:t>.</w:t>
      </w:r>
      <w:r w:rsidRPr="007348CA">
        <w:rPr>
          <w:rFonts w:ascii="Times New Roman" w:hAnsi="Times New Roman" w:cs="Times New Roman"/>
          <w:b/>
        </w:rPr>
        <w:t>3</w:t>
      </w:r>
      <w:r w:rsidR="00C64EDF">
        <w:rPr>
          <w:rFonts w:ascii="Times New Roman" w:hAnsi="Times New Roman" w:cs="Times New Roman"/>
          <w:b/>
        </w:rPr>
        <w:t>.</w:t>
      </w: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 xml:space="preserve"> 1</w:t>
      </w:r>
      <w:r w:rsidR="00691038" w:rsidRPr="007348CA">
        <w:rPr>
          <w:rFonts w:ascii="Times New Roman" w:hAnsi="Times New Roman" w:cs="Times New Roman"/>
          <w:b/>
        </w:rPr>
        <w:t>984 tarihli Cartagena Deklerasyonu</w:t>
      </w:r>
    </w:p>
    <w:p w:rsidR="00714D69" w:rsidRPr="007348CA" w:rsidRDefault="00714D6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Orta Amerika </w:t>
      </w:r>
      <w:r w:rsidR="005C6B98" w:rsidRPr="007348CA">
        <w:rPr>
          <w:rFonts w:ascii="Times New Roman" w:hAnsi="Times New Roman" w:cs="Times New Roman"/>
        </w:rPr>
        <w:t>devletlerince kabul</w:t>
      </w:r>
      <w:r w:rsidRPr="007348CA">
        <w:rPr>
          <w:rFonts w:ascii="Times New Roman" w:hAnsi="Times New Roman" w:cs="Times New Roman"/>
        </w:rPr>
        <w:t xml:space="preserve"> edilen 1984 tarihli </w:t>
      </w:r>
      <w:r w:rsidRPr="007348CA">
        <w:rPr>
          <w:rFonts w:ascii="Times New Roman" w:hAnsi="Times New Roman" w:cs="Times New Roman"/>
          <w:i/>
        </w:rPr>
        <w:t>Cartagena Deklarasyonu</w:t>
      </w:r>
      <w:r w:rsidRPr="007348CA">
        <w:rPr>
          <w:rFonts w:ascii="Times New Roman" w:hAnsi="Times New Roman" w:cs="Times New Roman"/>
        </w:rPr>
        <w:t xml:space="preserve"> da bir diğer mültecilere ilişkin bölgesel </w:t>
      </w:r>
      <w:r w:rsidR="005C6B98" w:rsidRPr="007348CA">
        <w:rPr>
          <w:rFonts w:ascii="Times New Roman" w:hAnsi="Times New Roman" w:cs="Times New Roman"/>
        </w:rPr>
        <w:t>düzenlemedir</w:t>
      </w:r>
      <w:r w:rsidR="00BF3141" w:rsidRPr="007348CA">
        <w:rPr>
          <w:rFonts w:ascii="Times New Roman" w:hAnsi="Times New Roman" w:cs="Times New Roman"/>
        </w:rPr>
        <w:t>.</w:t>
      </w:r>
      <w:r w:rsidR="005C6B98" w:rsidRPr="007348CA">
        <w:rPr>
          <w:rFonts w:ascii="Times New Roman" w:hAnsi="Times New Roman" w:cs="Times New Roman"/>
        </w:rPr>
        <w:t xml:space="preserve"> Bu</w:t>
      </w:r>
      <w:r w:rsidRPr="007348CA">
        <w:rPr>
          <w:rFonts w:ascii="Times New Roman" w:hAnsi="Times New Roman" w:cs="Times New Roman"/>
        </w:rPr>
        <w:t xml:space="preserve"> deklerasyonda 1969 Sözleşmesi gibi 1951 </w:t>
      </w:r>
      <w:r w:rsidR="00A64B1E">
        <w:rPr>
          <w:rFonts w:ascii="Times New Roman" w:hAnsi="Times New Roman" w:cs="Times New Roman"/>
        </w:rPr>
        <w:t>S</w:t>
      </w:r>
      <w:r w:rsidRPr="007348CA">
        <w:rPr>
          <w:rFonts w:ascii="Times New Roman" w:hAnsi="Times New Roman" w:cs="Times New Roman"/>
        </w:rPr>
        <w:t>özleşmesi</w:t>
      </w:r>
      <w:r w:rsidR="00A64B1E">
        <w:rPr>
          <w:rFonts w:ascii="Times New Roman" w:hAnsi="Times New Roman" w:cs="Times New Roman"/>
        </w:rPr>
        <w:t>'</w:t>
      </w:r>
      <w:r w:rsidRPr="007348CA">
        <w:rPr>
          <w:rFonts w:ascii="Times New Roman" w:hAnsi="Times New Roman" w:cs="Times New Roman"/>
        </w:rPr>
        <w:t>ni benimsemekle beraber</w:t>
      </w:r>
      <w:r w:rsidR="00AC255E">
        <w:rPr>
          <w:rFonts w:ascii="Times New Roman" w:hAnsi="Times New Roman" w:cs="Times New Roman"/>
        </w:rPr>
        <w:t>,</w:t>
      </w:r>
      <w:r w:rsidRPr="007348CA">
        <w:rPr>
          <w:rFonts w:ascii="Times New Roman" w:hAnsi="Times New Roman" w:cs="Times New Roman"/>
        </w:rPr>
        <w:t xml:space="preserve"> daha kapsamlı mülteci tanımlaması yapmıştır</w:t>
      </w:r>
      <w:r w:rsidR="00D01E3F" w:rsidRPr="007348CA">
        <w:rPr>
          <w:rFonts w:ascii="Times New Roman" w:hAnsi="Times New Roman" w:cs="Times New Roman"/>
        </w:rPr>
        <w:t xml:space="preserve"> (</w:t>
      </w:r>
      <w:r w:rsidRPr="007348CA">
        <w:rPr>
          <w:rFonts w:ascii="Times New Roman" w:hAnsi="Times New Roman" w:cs="Times New Roman"/>
        </w:rPr>
        <w:t>Odman</w:t>
      </w:r>
      <w:r w:rsidR="00D01E3F" w:rsidRPr="007348CA">
        <w:rPr>
          <w:rFonts w:ascii="Times New Roman" w:hAnsi="Times New Roman" w:cs="Times New Roman"/>
        </w:rPr>
        <w:t xml:space="preserve">, </w:t>
      </w:r>
      <w:r w:rsidRPr="007348CA">
        <w:rPr>
          <w:rFonts w:ascii="Times New Roman" w:hAnsi="Times New Roman" w:cs="Times New Roman"/>
        </w:rPr>
        <w:t>1995</w:t>
      </w:r>
      <w:r w:rsidR="00C836E0" w:rsidRPr="007348CA">
        <w:rPr>
          <w:rFonts w:ascii="Times New Roman" w:hAnsi="Times New Roman" w:cs="Times New Roman"/>
        </w:rPr>
        <w:t xml:space="preserve">: </w:t>
      </w:r>
      <w:r w:rsidRPr="007348CA">
        <w:rPr>
          <w:rFonts w:ascii="Times New Roman" w:hAnsi="Times New Roman" w:cs="Times New Roman"/>
        </w:rPr>
        <w:t>52)</w:t>
      </w:r>
      <w:r w:rsidR="00BF3141" w:rsidRPr="007348CA">
        <w:rPr>
          <w:rFonts w:ascii="Times New Roman" w:hAnsi="Times New Roman" w:cs="Times New Roman"/>
        </w:rPr>
        <w:t xml:space="preserve">. </w:t>
      </w:r>
    </w:p>
    <w:p w:rsidR="00722B50" w:rsidRPr="007348CA" w:rsidRDefault="00722B50" w:rsidP="00BE3C92">
      <w:pPr>
        <w:spacing w:before="240" w:after="240" w:line="320" w:lineRule="atLeast"/>
        <w:ind w:firstLine="567"/>
        <w:jc w:val="both"/>
        <w:rPr>
          <w:rFonts w:ascii="Times New Roman" w:hAnsi="Times New Roman" w:cs="Times New Roman"/>
          <w:b/>
        </w:rPr>
      </w:pPr>
    </w:p>
    <w:p w:rsidR="00C16744" w:rsidRPr="007348CA" w:rsidRDefault="00C16744" w:rsidP="00BE3C92">
      <w:pPr>
        <w:spacing w:before="240" w:after="240" w:line="320" w:lineRule="atLeast"/>
        <w:ind w:firstLine="567"/>
        <w:jc w:val="both"/>
        <w:rPr>
          <w:rFonts w:ascii="Times New Roman" w:hAnsi="Times New Roman" w:cs="Times New Roman"/>
          <w:b/>
        </w:rPr>
      </w:pPr>
    </w:p>
    <w:p w:rsidR="003E291A" w:rsidRDefault="003E291A" w:rsidP="00BE3C92">
      <w:pPr>
        <w:spacing w:before="240" w:after="240" w:line="320" w:lineRule="atLeast"/>
        <w:ind w:firstLine="567"/>
        <w:jc w:val="both"/>
        <w:rPr>
          <w:rFonts w:ascii="Times New Roman" w:hAnsi="Times New Roman" w:cs="Times New Roman"/>
          <w:b/>
        </w:rPr>
      </w:pPr>
    </w:p>
    <w:p w:rsidR="007348CA" w:rsidRDefault="007348CA" w:rsidP="00BE3C92">
      <w:pPr>
        <w:spacing w:before="240" w:after="240" w:line="320" w:lineRule="atLeast"/>
        <w:ind w:firstLine="567"/>
        <w:jc w:val="both"/>
        <w:rPr>
          <w:rFonts w:ascii="Times New Roman" w:hAnsi="Times New Roman" w:cs="Times New Roman"/>
          <w:b/>
        </w:rPr>
      </w:pPr>
    </w:p>
    <w:p w:rsidR="007348CA" w:rsidRDefault="007348CA" w:rsidP="00BE3C92">
      <w:pPr>
        <w:spacing w:before="240" w:after="240" w:line="320" w:lineRule="atLeast"/>
        <w:ind w:firstLine="567"/>
        <w:jc w:val="both"/>
        <w:rPr>
          <w:rFonts w:ascii="Times New Roman" w:hAnsi="Times New Roman" w:cs="Times New Roman"/>
          <w:b/>
        </w:rPr>
      </w:pPr>
    </w:p>
    <w:p w:rsidR="00F228AA" w:rsidRDefault="00F228AA" w:rsidP="00BE3C92">
      <w:pPr>
        <w:spacing w:before="240" w:after="240" w:line="320" w:lineRule="atLeast"/>
        <w:ind w:firstLine="567"/>
        <w:jc w:val="both"/>
        <w:rPr>
          <w:rFonts w:ascii="Times New Roman" w:hAnsi="Times New Roman" w:cs="Times New Roman"/>
          <w:b/>
        </w:rPr>
      </w:pPr>
    </w:p>
    <w:p w:rsidR="007348CA" w:rsidRDefault="007348CA" w:rsidP="00BE3C92">
      <w:pPr>
        <w:spacing w:before="240" w:after="240" w:line="320" w:lineRule="atLeast"/>
        <w:ind w:firstLine="567"/>
        <w:jc w:val="both"/>
        <w:rPr>
          <w:rFonts w:ascii="Times New Roman" w:hAnsi="Times New Roman" w:cs="Times New Roman"/>
          <w:b/>
        </w:rPr>
      </w:pPr>
    </w:p>
    <w:p w:rsidR="00DA35D1" w:rsidRPr="007348CA" w:rsidRDefault="003E291A" w:rsidP="00BE3C92">
      <w:pPr>
        <w:spacing w:before="240" w:after="240" w:line="320" w:lineRule="atLeast"/>
        <w:ind w:left="284" w:hanging="284"/>
        <w:jc w:val="both"/>
        <w:rPr>
          <w:rFonts w:ascii="Times New Roman" w:hAnsi="Times New Roman" w:cs="Times New Roman"/>
          <w:b/>
          <w:sz w:val="26"/>
          <w:szCs w:val="26"/>
        </w:rPr>
      </w:pPr>
      <w:r w:rsidRPr="007348CA">
        <w:rPr>
          <w:rFonts w:ascii="Times New Roman" w:hAnsi="Times New Roman" w:cs="Times New Roman"/>
          <w:b/>
          <w:sz w:val="26"/>
          <w:szCs w:val="26"/>
        </w:rPr>
        <w:lastRenderedPageBreak/>
        <w:t>2</w:t>
      </w:r>
      <w:r w:rsidR="00BF3141" w:rsidRPr="007348CA">
        <w:rPr>
          <w:rFonts w:ascii="Times New Roman" w:hAnsi="Times New Roman" w:cs="Times New Roman"/>
          <w:b/>
          <w:sz w:val="26"/>
          <w:szCs w:val="26"/>
        </w:rPr>
        <w:t xml:space="preserve">. </w:t>
      </w:r>
      <w:r w:rsidRPr="007348CA">
        <w:rPr>
          <w:rFonts w:ascii="Times New Roman" w:hAnsi="Times New Roman" w:cs="Times New Roman"/>
          <w:b/>
          <w:sz w:val="26"/>
          <w:szCs w:val="26"/>
        </w:rPr>
        <w:t>Y</w:t>
      </w:r>
      <w:r w:rsidR="00F5070F">
        <w:rPr>
          <w:rFonts w:ascii="Times New Roman" w:hAnsi="Times New Roman" w:cs="Times New Roman"/>
          <w:b/>
          <w:sz w:val="26"/>
          <w:szCs w:val="26"/>
        </w:rPr>
        <w:t xml:space="preserve">ABANCILAR VE </w:t>
      </w:r>
      <w:r w:rsidRPr="007348CA">
        <w:rPr>
          <w:rFonts w:ascii="Times New Roman" w:hAnsi="Times New Roman" w:cs="Times New Roman"/>
          <w:b/>
          <w:sz w:val="26"/>
          <w:szCs w:val="26"/>
        </w:rPr>
        <w:t>U</w:t>
      </w:r>
      <w:r w:rsidR="00F5070F">
        <w:rPr>
          <w:rFonts w:ascii="Times New Roman" w:hAnsi="Times New Roman" w:cs="Times New Roman"/>
          <w:b/>
          <w:sz w:val="26"/>
          <w:szCs w:val="26"/>
        </w:rPr>
        <w:t xml:space="preserve">LUSLARARASI </w:t>
      </w:r>
      <w:r w:rsidRPr="007348CA">
        <w:rPr>
          <w:rFonts w:ascii="Times New Roman" w:hAnsi="Times New Roman" w:cs="Times New Roman"/>
          <w:b/>
          <w:sz w:val="26"/>
          <w:szCs w:val="26"/>
        </w:rPr>
        <w:t>K</w:t>
      </w:r>
      <w:r w:rsidR="00F5070F">
        <w:rPr>
          <w:rFonts w:ascii="Times New Roman" w:hAnsi="Times New Roman" w:cs="Times New Roman"/>
          <w:b/>
          <w:sz w:val="26"/>
          <w:szCs w:val="26"/>
        </w:rPr>
        <w:t xml:space="preserve">ORUMA </w:t>
      </w:r>
      <w:r w:rsidRPr="007348CA">
        <w:rPr>
          <w:rFonts w:ascii="Times New Roman" w:hAnsi="Times New Roman" w:cs="Times New Roman"/>
          <w:b/>
          <w:sz w:val="26"/>
          <w:szCs w:val="26"/>
        </w:rPr>
        <w:t>K</w:t>
      </w:r>
      <w:r w:rsidR="00F5070F">
        <w:rPr>
          <w:rFonts w:ascii="Times New Roman" w:hAnsi="Times New Roman" w:cs="Times New Roman"/>
          <w:b/>
          <w:sz w:val="26"/>
          <w:szCs w:val="26"/>
        </w:rPr>
        <w:t>ANUNU</w:t>
      </w:r>
      <w:r w:rsidRPr="007348CA">
        <w:rPr>
          <w:rFonts w:ascii="Times New Roman" w:hAnsi="Times New Roman" w:cs="Times New Roman"/>
          <w:b/>
          <w:sz w:val="26"/>
          <w:szCs w:val="26"/>
        </w:rPr>
        <w:t xml:space="preserve"> ÖNCESİ</w:t>
      </w:r>
      <w:r w:rsidR="00FE4DC1">
        <w:rPr>
          <w:rFonts w:ascii="Times New Roman" w:hAnsi="Times New Roman" w:cs="Times New Roman"/>
          <w:b/>
          <w:sz w:val="26"/>
          <w:szCs w:val="26"/>
        </w:rPr>
        <w:t>NDE</w:t>
      </w:r>
      <w:r w:rsidRPr="007348CA">
        <w:rPr>
          <w:rFonts w:ascii="Times New Roman" w:hAnsi="Times New Roman" w:cs="Times New Roman"/>
          <w:b/>
          <w:sz w:val="26"/>
          <w:szCs w:val="26"/>
        </w:rPr>
        <w:t xml:space="preserve"> TÜRKİYE</w:t>
      </w:r>
      <w:r w:rsidR="00DA35D1" w:rsidRPr="007348CA">
        <w:rPr>
          <w:rFonts w:ascii="Times New Roman" w:hAnsi="Times New Roman" w:cs="Times New Roman"/>
          <w:b/>
          <w:sz w:val="26"/>
          <w:szCs w:val="26"/>
        </w:rPr>
        <w:t>’</w:t>
      </w:r>
      <w:r w:rsidRPr="007348CA">
        <w:rPr>
          <w:rFonts w:ascii="Times New Roman" w:hAnsi="Times New Roman" w:cs="Times New Roman"/>
          <w:b/>
          <w:sz w:val="26"/>
          <w:szCs w:val="26"/>
        </w:rPr>
        <w:t>DE ULUSLAR</w:t>
      </w:r>
      <w:r w:rsidR="00A241FF" w:rsidRPr="007348CA">
        <w:rPr>
          <w:rFonts w:ascii="Times New Roman" w:hAnsi="Times New Roman" w:cs="Times New Roman"/>
          <w:b/>
          <w:sz w:val="26"/>
          <w:szCs w:val="26"/>
        </w:rPr>
        <w:t>ARASI KORUMA ALTINDAKİLERE İLİŞKİN DÜZENLEMELER</w:t>
      </w:r>
    </w:p>
    <w:p w:rsidR="00DA35D1" w:rsidRPr="007348CA" w:rsidRDefault="008159A4" w:rsidP="00BE3C92">
      <w:pPr>
        <w:spacing w:before="240" w:after="240" w:line="320" w:lineRule="atLeast"/>
        <w:ind w:firstLine="284"/>
        <w:jc w:val="both"/>
        <w:rPr>
          <w:rFonts w:ascii="Times New Roman" w:hAnsi="Times New Roman" w:cs="Times New Roman"/>
        </w:rPr>
      </w:pPr>
      <w:r>
        <w:rPr>
          <w:rFonts w:ascii="Times New Roman" w:hAnsi="Times New Roman" w:cs="Times New Roman"/>
        </w:rPr>
        <w:t>Çalışmanın bu bölümünde,</w:t>
      </w:r>
      <w:r w:rsidR="00DA35D1" w:rsidRPr="007348CA">
        <w:rPr>
          <w:rFonts w:ascii="Times New Roman" w:hAnsi="Times New Roman" w:cs="Times New Roman"/>
        </w:rPr>
        <w:t xml:space="preserve"> uluslarar</w:t>
      </w:r>
      <w:r w:rsidR="00AC255E">
        <w:rPr>
          <w:rFonts w:ascii="Times New Roman" w:hAnsi="Times New Roman" w:cs="Times New Roman"/>
        </w:rPr>
        <w:t>a</w:t>
      </w:r>
      <w:r w:rsidR="00DA35D1" w:rsidRPr="007348CA">
        <w:rPr>
          <w:rFonts w:ascii="Times New Roman" w:hAnsi="Times New Roman" w:cs="Times New Roman"/>
        </w:rPr>
        <w:t>sı koruma alanında Türkiye’deki gelişmeler, ülkenin uluslararası düzeydeki ve YUKK öncesi iç hukukundaki düzenlemeleri incelenecektir</w:t>
      </w:r>
      <w:r w:rsidR="00BF3141" w:rsidRPr="007348CA">
        <w:rPr>
          <w:rFonts w:ascii="Times New Roman" w:hAnsi="Times New Roman" w:cs="Times New Roman"/>
        </w:rPr>
        <w:t xml:space="preserve">. </w:t>
      </w:r>
      <w:r w:rsidR="00DA35D1" w:rsidRPr="007348CA">
        <w:rPr>
          <w:rFonts w:ascii="Times New Roman" w:hAnsi="Times New Roman" w:cs="Times New Roman"/>
        </w:rPr>
        <w:t xml:space="preserve">  </w:t>
      </w:r>
    </w:p>
    <w:p w:rsidR="00E45BD1" w:rsidRPr="007348CA" w:rsidRDefault="00E45BD1"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2</w:t>
      </w:r>
      <w:r w:rsidR="00C64EDF">
        <w:rPr>
          <w:rFonts w:ascii="Times New Roman" w:hAnsi="Times New Roman" w:cs="Times New Roman"/>
          <w:b/>
          <w:sz w:val="24"/>
        </w:rPr>
        <w:t>.</w:t>
      </w:r>
      <w:r w:rsidRPr="007348CA">
        <w:rPr>
          <w:rFonts w:ascii="Times New Roman" w:hAnsi="Times New Roman" w:cs="Times New Roman"/>
          <w:b/>
          <w:sz w:val="24"/>
        </w:rPr>
        <w:t>1</w:t>
      </w:r>
      <w:r w:rsidR="00BF3141" w:rsidRPr="007348CA">
        <w:rPr>
          <w:rFonts w:ascii="Times New Roman" w:hAnsi="Times New Roman" w:cs="Times New Roman"/>
          <w:b/>
          <w:sz w:val="24"/>
        </w:rPr>
        <w:t xml:space="preserve">. </w:t>
      </w:r>
      <w:r w:rsidRPr="007348CA">
        <w:rPr>
          <w:rFonts w:ascii="Times New Roman" w:hAnsi="Times New Roman" w:cs="Times New Roman"/>
          <w:b/>
          <w:sz w:val="24"/>
        </w:rPr>
        <w:t>Türkiye’de Uluslararası Korumanın Tarihsel Gelişimi</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w:t>
      </w:r>
      <w:r w:rsidR="00816362" w:rsidRPr="007348CA">
        <w:rPr>
          <w:rFonts w:ascii="Times New Roman" w:hAnsi="Times New Roman" w:cs="Times New Roman"/>
        </w:rPr>
        <w:t>i</w:t>
      </w:r>
      <w:r w:rsidRPr="007348CA">
        <w:rPr>
          <w:rFonts w:ascii="Times New Roman" w:hAnsi="Times New Roman" w:cs="Times New Roman"/>
        </w:rPr>
        <w:t xml:space="preserve">ye'ye yönelen </w:t>
      </w:r>
      <w:r w:rsidR="00FF4DFE" w:rsidRPr="007348CA">
        <w:rPr>
          <w:rFonts w:ascii="Times New Roman" w:hAnsi="Times New Roman" w:cs="Times New Roman"/>
        </w:rPr>
        <w:t>uluslararası</w:t>
      </w:r>
      <w:r w:rsidRPr="007348CA">
        <w:rPr>
          <w:rFonts w:ascii="Times New Roman" w:hAnsi="Times New Roman" w:cs="Times New Roman"/>
        </w:rPr>
        <w:t xml:space="preserve"> göç akımlarını iki grupta değerlendirmek faydalı olmaktadır</w:t>
      </w:r>
      <w:r w:rsidR="00BF3141" w:rsidRPr="007348CA">
        <w:rPr>
          <w:rFonts w:ascii="Times New Roman" w:hAnsi="Times New Roman" w:cs="Times New Roman"/>
        </w:rPr>
        <w:t xml:space="preserve">. </w:t>
      </w:r>
      <w:r w:rsidRPr="007348CA">
        <w:rPr>
          <w:rFonts w:ascii="Times New Roman" w:hAnsi="Times New Roman" w:cs="Times New Roman"/>
        </w:rPr>
        <w:t>Birinci</w:t>
      </w:r>
      <w:r w:rsidR="009F7500" w:rsidRPr="007348CA">
        <w:rPr>
          <w:rFonts w:ascii="Times New Roman" w:hAnsi="Times New Roman" w:cs="Times New Roman"/>
        </w:rPr>
        <w:t xml:space="preserve"> </w:t>
      </w:r>
      <w:r w:rsidR="00A47993" w:rsidRPr="007348CA">
        <w:rPr>
          <w:rFonts w:ascii="Times New Roman" w:hAnsi="Times New Roman" w:cs="Times New Roman"/>
        </w:rPr>
        <w:t>grup</w:t>
      </w:r>
      <w:r w:rsidR="007B4FEE">
        <w:rPr>
          <w:rFonts w:ascii="Times New Roman" w:hAnsi="Times New Roman" w:cs="Times New Roman"/>
        </w:rPr>
        <w:t>,</w:t>
      </w:r>
      <w:r w:rsidR="00FF4DFE" w:rsidRPr="007348CA">
        <w:rPr>
          <w:rFonts w:ascii="Times New Roman" w:hAnsi="Times New Roman" w:cs="Times New Roman"/>
        </w:rPr>
        <w:t xml:space="preserve"> </w:t>
      </w:r>
      <w:r w:rsidR="00592B19" w:rsidRPr="007348CA">
        <w:rPr>
          <w:rFonts w:ascii="Times New Roman" w:hAnsi="Times New Roman" w:cs="Times New Roman"/>
          <w:i/>
        </w:rPr>
        <w:t xml:space="preserve">düzenli göç </w:t>
      </w:r>
      <w:r w:rsidR="007B4FEE">
        <w:rPr>
          <w:rFonts w:ascii="Times New Roman" w:hAnsi="Times New Roman" w:cs="Times New Roman"/>
          <w:i/>
        </w:rPr>
        <w:t>o</w:t>
      </w:r>
      <w:r w:rsidRPr="007348CA">
        <w:rPr>
          <w:rFonts w:ascii="Times New Roman" w:hAnsi="Times New Roman" w:cs="Times New Roman"/>
        </w:rPr>
        <w:t>larak tanımlanan nüfus hareketleridir</w:t>
      </w:r>
      <w:r w:rsidR="00BF3141" w:rsidRPr="007348CA">
        <w:rPr>
          <w:rFonts w:ascii="Times New Roman" w:hAnsi="Times New Roman" w:cs="Times New Roman"/>
        </w:rPr>
        <w:t xml:space="preserve">. </w:t>
      </w:r>
      <w:r w:rsidRPr="007348CA">
        <w:rPr>
          <w:rFonts w:ascii="Times New Roman" w:hAnsi="Times New Roman" w:cs="Times New Roman"/>
        </w:rPr>
        <w:t>Bu göçler ‘‘yasal</w:t>
      </w:r>
      <w:r w:rsidR="009F7500" w:rsidRPr="007348CA">
        <w:rPr>
          <w:rFonts w:ascii="Times New Roman" w:hAnsi="Times New Roman" w:cs="Times New Roman"/>
        </w:rPr>
        <w:t xml:space="preserve"> </w:t>
      </w:r>
      <w:r w:rsidRPr="007348CA">
        <w:rPr>
          <w:rFonts w:ascii="Times New Roman" w:hAnsi="Times New Roman" w:cs="Times New Roman"/>
        </w:rPr>
        <w:t>sınırlar içersin</w:t>
      </w:r>
      <w:r w:rsidR="009F7500" w:rsidRPr="007348CA">
        <w:rPr>
          <w:rFonts w:ascii="Times New Roman" w:hAnsi="Times New Roman" w:cs="Times New Roman"/>
        </w:rPr>
        <w:t>d</w:t>
      </w:r>
      <w:r w:rsidRPr="007348CA">
        <w:rPr>
          <w:rFonts w:ascii="Times New Roman" w:hAnsi="Times New Roman" w:cs="Times New Roman"/>
        </w:rPr>
        <w:t>e</w:t>
      </w:r>
      <w:r w:rsidR="009F7500" w:rsidRPr="007348CA">
        <w:rPr>
          <w:rFonts w:ascii="Times New Roman" w:hAnsi="Times New Roman" w:cs="Times New Roman"/>
        </w:rPr>
        <w:t>’’</w:t>
      </w:r>
      <w:r w:rsidRPr="007348CA">
        <w:rPr>
          <w:rFonts w:ascii="Times New Roman" w:hAnsi="Times New Roman" w:cs="Times New Roman"/>
        </w:rPr>
        <w:t xml:space="preserve"> ve ‘‘</w:t>
      </w:r>
      <w:r w:rsidR="009F7500" w:rsidRPr="007348CA">
        <w:rPr>
          <w:rFonts w:ascii="Times New Roman" w:hAnsi="Times New Roman" w:cs="Times New Roman"/>
        </w:rPr>
        <w:t xml:space="preserve">kayıtlı </w:t>
      </w:r>
      <w:r w:rsidRPr="007348CA">
        <w:rPr>
          <w:rFonts w:ascii="Times New Roman" w:hAnsi="Times New Roman" w:cs="Times New Roman"/>
        </w:rPr>
        <w:t>göçmenleri</w:t>
      </w:r>
      <w:r w:rsidR="009F7500" w:rsidRPr="007348CA">
        <w:rPr>
          <w:rFonts w:ascii="Times New Roman" w:hAnsi="Times New Roman" w:cs="Times New Roman"/>
        </w:rPr>
        <w:t>’’</w:t>
      </w:r>
      <w:r w:rsidRPr="007348CA">
        <w:rPr>
          <w:rFonts w:ascii="Times New Roman" w:hAnsi="Times New Roman" w:cs="Times New Roman"/>
        </w:rPr>
        <w:t xml:space="preserve"> ifade etmekte olup</w:t>
      </w:r>
      <w:r w:rsidR="007B4FEE">
        <w:rPr>
          <w:rFonts w:ascii="Times New Roman" w:hAnsi="Times New Roman" w:cs="Times New Roman"/>
        </w:rPr>
        <w:t>,</w:t>
      </w:r>
      <w:r w:rsidRPr="007348CA">
        <w:rPr>
          <w:rFonts w:ascii="Times New Roman" w:hAnsi="Times New Roman" w:cs="Times New Roman"/>
        </w:rPr>
        <w:t xml:space="preserve"> eğitim veya çalışma amaçlı gelip oturma-çalışma izinleri olan profesyoneller</w:t>
      </w:r>
      <w:r w:rsidR="00D01E3F" w:rsidRPr="007348CA">
        <w:rPr>
          <w:rFonts w:ascii="Times New Roman" w:hAnsi="Times New Roman" w:cs="Times New Roman"/>
        </w:rPr>
        <w:t xml:space="preserve">, </w:t>
      </w:r>
      <w:r w:rsidRPr="007348CA">
        <w:rPr>
          <w:rFonts w:ascii="Times New Roman" w:hAnsi="Times New Roman" w:cs="Times New Roman"/>
        </w:rPr>
        <w:t>öğrenciler ve emeklileri kapsamaktadır</w:t>
      </w:r>
      <w:r w:rsidR="00BF3141" w:rsidRPr="007348CA">
        <w:rPr>
          <w:rFonts w:ascii="Times New Roman" w:hAnsi="Times New Roman" w:cs="Times New Roman"/>
        </w:rPr>
        <w:t xml:space="preserve">. </w:t>
      </w:r>
      <w:r w:rsidR="00FF4DFE" w:rsidRPr="007348CA">
        <w:rPr>
          <w:rFonts w:ascii="Times New Roman" w:hAnsi="Times New Roman" w:cs="Times New Roman"/>
        </w:rPr>
        <w:t xml:space="preserve"> İkinci olarak</w:t>
      </w:r>
      <w:r w:rsidRPr="007348CA">
        <w:rPr>
          <w:rFonts w:ascii="Times New Roman" w:hAnsi="Times New Roman" w:cs="Times New Roman"/>
        </w:rPr>
        <w:t xml:space="preserve"> ise </w:t>
      </w:r>
      <w:r w:rsidRPr="007348CA">
        <w:rPr>
          <w:rFonts w:ascii="Times New Roman" w:hAnsi="Times New Roman" w:cs="Times New Roman"/>
          <w:i/>
        </w:rPr>
        <w:t xml:space="preserve">düzensiz </w:t>
      </w:r>
      <w:r w:rsidR="00FF4DFE" w:rsidRPr="007348CA">
        <w:rPr>
          <w:rFonts w:ascii="Times New Roman" w:hAnsi="Times New Roman" w:cs="Times New Roman"/>
          <w:i/>
        </w:rPr>
        <w:t>göç</w:t>
      </w:r>
      <w:r w:rsidR="00592B19" w:rsidRPr="007348CA">
        <w:rPr>
          <w:rFonts w:ascii="Times New Roman" w:hAnsi="Times New Roman" w:cs="Times New Roman"/>
        </w:rPr>
        <w:t xml:space="preserve"> </w:t>
      </w:r>
      <w:r w:rsidRPr="007348CA">
        <w:rPr>
          <w:rFonts w:ascii="Times New Roman" w:hAnsi="Times New Roman" w:cs="Times New Roman"/>
        </w:rPr>
        <w:t>hareketleridir</w:t>
      </w:r>
      <w:r w:rsidR="00BF3141" w:rsidRPr="007348CA">
        <w:rPr>
          <w:rFonts w:ascii="Times New Roman" w:hAnsi="Times New Roman" w:cs="Times New Roman"/>
        </w:rPr>
        <w:t>.</w:t>
      </w:r>
      <w:r w:rsidRPr="007348CA">
        <w:rPr>
          <w:rFonts w:ascii="Times New Roman" w:hAnsi="Times New Roman" w:cs="Times New Roman"/>
        </w:rPr>
        <w:t>‘‘</w:t>
      </w:r>
      <w:r w:rsidR="0018565C">
        <w:rPr>
          <w:rFonts w:ascii="Times New Roman" w:hAnsi="Times New Roman" w:cs="Times New Roman"/>
        </w:rPr>
        <w:t>Yasa dışı</w:t>
      </w:r>
      <w:r w:rsidRPr="007348CA">
        <w:rPr>
          <w:rFonts w:ascii="Times New Roman" w:hAnsi="Times New Roman" w:cs="Times New Roman"/>
        </w:rPr>
        <w:t>’’ ve ‘‘kayıt</w:t>
      </w:r>
      <w:r w:rsidR="00571FC8">
        <w:rPr>
          <w:rFonts w:ascii="Times New Roman" w:hAnsi="Times New Roman" w:cs="Times New Roman"/>
        </w:rPr>
        <w:t xml:space="preserve"> </w:t>
      </w:r>
      <w:r w:rsidRPr="007348CA">
        <w:rPr>
          <w:rFonts w:ascii="Times New Roman" w:hAnsi="Times New Roman" w:cs="Times New Roman"/>
        </w:rPr>
        <w:t xml:space="preserve">dışı’’olarak gerçekleşen göç süreçlerini nitelemekle </w:t>
      </w:r>
      <w:r w:rsidR="00643273">
        <w:rPr>
          <w:rFonts w:ascii="Times New Roman" w:hAnsi="Times New Roman" w:cs="Times New Roman"/>
        </w:rPr>
        <w:t>beraber</w:t>
      </w:r>
      <w:r w:rsidR="00FF4DFE" w:rsidRPr="007348CA">
        <w:rPr>
          <w:rFonts w:ascii="Times New Roman" w:hAnsi="Times New Roman" w:cs="Times New Roman"/>
        </w:rPr>
        <w:t xml:space="preserve"> mekik</w:t>
      </w:r>
      <w:r w:rsidR="00571FC8">
        <w:rPr>
          <w:rFonts w:ascii="Times New Roman" w:hAnsi="Times New Roman" w:cs="Times New Roman"/>
        </w:rPr>
        <w:t xml:space="preserve"> </w:t>
      </w:r>
      <w:r w:rsidR="00FF4DFE" w:rsidRPr="007348CA">
        <w:rPr>
          <w:rFonts w:ascii="Times New Roman" w:hAnsi="Times New Roman" w:cs="Times New Roman"/>
        </w:rPr>
        <w:t>göçü</w:t>
      </w:r>
      <w:r w:rsidR="00D01E3F" w:rsidRPr="007348CA">
        <w:rPr>
          <w:rFonts w:ascii="Times New Roman" w:hAnsi="Times New Roman" w:cs="Times New Roman"/>
        </w:rPr>
        <w:t xml:space="preserve">, </w:t>
      </w:r>
      <w:r w:rsidR="00FF4DFE" w:rsidRPr="007348CA">
        <w:rPr>
          <w:rFonts w:ascii="Times New Roman" w:hAnsi="Times New Roman" w:cs="Times New Roman"/>
        </w:rPr>
        <w:t>transit</w:t>
      </w:r>
      <w:r w:rsidR="00571FC8">
        <w:rPr>
          <w:rFonts w:ascii="Times New Roman" w:hAnsi="Times New Roman" w:cs="Times New Roman"/>
        </w:rPr>
        <w:t xml:space="preserve"> </w:t>
      </w:r>
      <w:r w:rsidR="00A47993" w:rsidRPr="007348CA">
        <w:rPr>
          <w:rFonts w:ascii="Times New Roman" w:hAnsi="Times New Roman" w:cs="Times New Roman"/>
        </w:rPr>
        <w:t>göç</w:t>
      </w:r>
      <w:r w:rsidR="00D01E3F" w:rsidRPr="007348CA">
        <w:rPr>
          <w:rFonts w:ascii="Times New Roman" w:hAnsi="Times New Roman" w:cs="Times New Roman"/>
        </w:rPr>
        <w:t xml:space="preserve">, </w:t>
      </w:r>
      <w:r w:rsidR="00A47993" w:rsidRPr="007348CA">
        <w:rPr>
          <w:rFonts w:ascii="Times New Roman" w:hAnsi="Times New Roman" w:cs="Times New Roman"/>
        </w:rPr>
        <w:t>sığınma</w:t>
      </w:r>
      <w:r w:rsidRPr="007348CA">
        <w:rPr>
          <w:rFonts w:ascii="Times New Roman" w:hAnsi="Times New Roman" w:cs="Times New Roman"/>
        </w:rPr>
        <w:t xml:space="preserve"> ve mülteci hareketlerini</w:t>
      </w:r>
      <w:r w:rsidR="006D6DE9">
        <w:rPr>
          <w:rFonts w:ascii="Times New Roman" w:hAnsi="Times New Roman" w:cs="Times New Roman"/>
        </w:rPr>
        <w:t xml:space="preserve"> </w:t>
      </w:r>
      <w:r w:rsidRPr="007348CA">
        <w:rPr>
          <w:rFonts w:ascii="Times New Roman" w:hAnsi="Times New Roman" w:cs="Times New Roman"/>
        </w:rPr>
        <w:t xml:space="preserve">de </w:t>
      </w:r>
      <w:r w:rsidR="00A47993" w:rsidRPr="007348CA">
        <w:rPr>
          <w:rFonts w:ascii="Times New Roman" w:hAnsi="Times New Roman" w:cs="Times New Roman"/>
        </w:rPr>
        <w:t>içermektedir</w:t>
      </w:r>
      <w:r w:rsidR="00D01E3F" w:rsidRPr="007348CA">
        <w:rPr>
          <w:rFonts w:ascii="Times New Roman" w:hAnsi="Times New Roman" w:cs="Times New Roman"/>
        </w:rPr>
        <w:t xml:space="preserve"> (</w:t>
      </w:r>
      <w:r w:rsidR="00A47993" w:rsidRPr="007348CA">
        <w:rPr>
          <w:rFonts w:ascii="Times New Roman" w:hAnsi="Times New Roman" w:cs="Times New Roman"/>
        </w:rPr>
        <w:t>İçduygu</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223)</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 ve </w:t>
      </w:r>
      <w:r w:rsidR="00A47993" w:rsidRPr="007348CA">
        <w:rPr>
          <w:rFonts w:ascii="Times New Roman" w:hAnsi="Times New Roman" w:cs="Times New Roman"/>
        </w:rPr>
        <w:t>sığınmacılar</w:t>
      </w:r>
      <w:r w:rsidR="00D01E3F" w:rsidRPr="007348CA">
        <w:rPr>
          <w:rFonts w:ascii="Times New Roman" w:hAnsi="Times New Roman" w:cs="Times New Roman"/>
        </w:rPr>
        <w:t xml:space="preserve">, </w:t>
      </w:r>
      <w:r w:rsidR="00A47993" w:rsidRPr="007348CA">
        <w:rPr>
          <w:rFonts w:ascii="Times New Roman" w:hAnsi="Times New Roman" w:cs="Times New Roman"/>
        </w:rPr>
        <w:t>ekonomik</w:t>
      </w:r>
      <w:r w:rsidRPr="007348CA">
        <w:rPr>
          <w:rFonts w:ascii="Times New Roman" w:hAnsi="Times New Roman" w:cs="Times New Roman"/>
        </w:rPr>
        <w:t xml:space="preserve"> göç olarak adlandırılan iradi olarak gerçekleşen nüfus hareketlerinden </w:t>
      </w:r>
      <w:r w:rsidR="00A47993" w:rsidRPr="007348CA">
        <w:rPr>
          <w:rFonts w:ascii="Times New Roman" w:hAnsi="Times New Roman" w:cs="Times New Roman"/>
        </w:rPr>
        <w:t>farklıdır</w:t>
      </w:r>
      <w:r w:rsidR="00BF3141" w:rsidRPr="007348CA">
        <w:rPr>
          <w:rFonts w:ascii="Times New Roman" w:hAnsi="Times New Roman" w:cs="Times New Roman"/>
        </w:rPr>
        <w:t xml:space="preserve">. </w:t>
      </w:r>
      <w:r w:rsidR="00A47993" w:rsidRPr="007348CA">
        <w:rPr>
          <w:rFonts w:ascii="Times New Roman" w:hAnsi="Times New Roman" w:cs="Times New Roman"/>
        </w:rPr>
        <w:t>Bu</w:t>
      </w:r>
      <w:r w:rsidRPr="007348CA">
        <w:rPr>
          <w:rFonts w:ascii="Times New Roman" w:hAnsi="Times New Roman" w:cs="Times New Roman"/>
        </w:rPr>
        <w:t xml:space="preserve"> farklılık göçe sebep olayların farklılığından kayna</w:t>
      </w:r>
      <w:r w:rsidR="00D87F1D" w:rsidRPr="007348CA">
        <w:rPr>
          <w:rFonts w:ascii="Times New Roman" w:hAnsi="Times New Roman" w:cs="Times New Roman"/>
        </w:rPr>
        <w:t>klandığı gibi</w:t>
      </w:r>
      <w:r w:rsidR="006D6DE9">
        <w:rPr>
          <w:rFonts w:ascii="Times New Roman" w:hAnsi="Times New Roman" w:cs="Times New Roman"/>
        </w:rPr>
        <w:t>,</w:t>
      </w:r>
      <w:r w:rsidR="00D87F1D" w:rsidRPr="007348CA">
        <w:rPr>
          <w:rFonts w:ascii="Times New Roman" w:hAnsi="Times New Roman" w:cs="Times New Roman"/>
        </w:rPr>
        <w:t xml:space="preserve"> kendilerinin tabi</w:t>
      </w:r>
      <w:r w:rsidRPr="007348CA">
        <w:rPr>
          <w:rFonts w:ascii="Times New Roman" w:hAnsi="Times New Roman" w:cs="Times New Roman"/>
        </w:rPr>
        <w:t xml:space="preserve"> olacağı hukuk kurallarından da kaynaklanmaktadır</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 </w:t>
      </w:r>
      <w:r w:rsidR="00A47993" w:rsidRPr="007348CA">
        <w:rPr>
          <w:rFonts w:ascii="Times New Roman" w:hAnsi="Times New Roman" w:cs="Times New Roman"/>
        </w:rPr>
        <w:t>C</w:t>
      </w:r>
      <w:r w:rsidRPr="007348CA">
        <w:rPr>
          <w:rFonts w:ascii="Times New Roman" w:hAnsi="Times New Roman" w:cs="Times New Roman"/>
        </w:rPr>
        <w:t>umhuriyeti</w:t>
      </w:r>
      <w:r w:rsidR="007D0069">
        <w:rPr>
          <w:rFonts w:ascii="Times New Roman" w:hAnsi="Times New Roman" w:cs="Times New Roman"/>
        </w:rPr>
        <w:t>,</w:t>
      </w:r>
      <w:r w:rsidRPr="007348CA">
        <w:rPr>
          <w:rFonts w:ascii="Times New Roman" w:hAnsi="Times New Roman" w:cs="Times New Roman"/>
        </w:rPr>
        <w:t xml:space="preserve"> ilk yıllarından itibaren günümüze kitlesel halde gelen </w:t>
      </w:r>
      <w:r w:rsidRPr="007348CA">
        <w:rPr>
          <w:rFonts w:ascii="Times New Roman" w:hAnsi="Times New Roman" w:cs="Times New Roman"/>
          <w:i/>
        </w:rPr>
        <w:t xml:space="preserve">soydaş-göçmen-sığınmacı </w:t>
      </w:r>
      <w:r w:rsidRPr="007348CA">
        <w:rPr>
          <w:rFonts w:ascii="Times New Roman" w:hAnsi="Times New Roman" w:cs="Times New Roman"/>
        </w:rPr>
        <w:t>adı altında olsa da çok sayıda mülteciye ev sahipliği yapmıştır</w:t>
      </w:r>
      <w:r w:rsidR="00BF3141" w:rsidRPr="007348CA">
        <w:rPr>
          <w:rFonts w:ascii="Times New Roman" w:hAnsi="Times New Roman" w:cs="Times New Roman"/>
        </w:rPr>
        <w:t>.</w:t>
      </w:r>
      <w:r w:rsidR="009F7500" w:rsidRPr="007348CA">
        <w:rPr>
          <w:rFonts w:ascii="Times New Roman" w:hAnsi="Times New Roman" w:cs="Times New Roman"/>
        </w:rPr>
        <w:t xml:space="preserve"> </w:t>
      </w:r>
      <w:r w:rsidRPr="007348CA">
        <w:rPr>
          <w:rFonts w:ascii="Times New Roman" w:hAnsi="Times New Roman" w:cs="Times New Roman"/>
        </w:rPr>
        <w:t xml:space="preserve">Bu doğrultuda aşağıda </w:t>
      </w:r>
      <w:r w:rsidRPr="007348CA">
        <w:rPr>
          <w:rFonts w:ascii="Times New Roman" w:hAnsi="Times New Roman" w:cs="Times New Roman"/>
          <w:i/>
        </w:rPr>
        <w:t>mülteci</w:t>
      </w:r>
      <w:r w:rsidRPr="007348CA">
        <w:rPr>
          <w:rFonts w:ascii="Times New Roman" w:hAnsi="Times New Roman" w:cs="Times New Roman"/>
        </w:rPr>
        <w:t xml:space="preserve"> ve </w:t>
      </w:r>
      <w:r w:rsidRPr="007348CA">
        <w:rPr>
          <w:rFonts w:ascii="Times New Roman" w:hAnsi="Times New Roman" w:cs="Times New Roman"/>
          <w:i/>
        </w:rPr>
        <w:t xml:space="preserve">sığınmacı </w:t>
      </w:r>
      <w:r w:rsidRPr="007348CA">
        <w:rPr>
          <w:rFonts w:ascii="Times New Roman" w:hAnsi="Times New Roman" w:cs="Times New Roman"/>
        </w:rPr>
        <w:t xml:space="preserve">kavramları </w:t>
      </w:r>
      <w:r w:rsidR="00AA7739" w:rsidRPr="007348CA">
        <w:rPr>
          <w:rFonts w:ascii="Times New Roman" w:hAnsi="Times New Roman" w:cs="Times New Roman"/>
        </w:rPr>
        <w:t>zorunlu göç</w:t>
      </w:r>
      <w:r w:rsidRPr="007348CA">
        <w:rPr>
          <w:rFonts w:ascii="Times New Roman" w:hAnsi="Times New Roman" w:cs="Times New Roman"/>
        </w:rPr>
        <w:t xml:space="preserve"> kapsamında değerlendirilecektir</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Pr="007348CA">
        <w:rPr>
          <w:rFonts w:ascii="Times New Roman" w:hAnsi="Times New Roman" w:cs="Times New Roman"/>
          <w:b/>
        </w:rPr>
        <w:t>Tarihsel Arka</w:t>
      </w:r>
      <w:r w:rsidR="00F228AA">
        <w:rPr>
          <w:rFonts w:ascii="Times New Roman" w:hAnsi="Times New Roman" w:cs="Times New Roman"/>
          <w:b/>
        </w:rPr>
        <w:t xml:space="preserve"> Plan</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Asya ve Avrupa kıtalarını </w:t>
      </w:r>
      <w:r w:rsidR="00AA7739" w:rsidRPr="007348CA">
        <w:rPr>
          <w:rFonts w:ascii="Times New Roman" w:hAnsi="Times New Roman" w:cs="Times New Roman"/>
        </w:rPr>
        <w:t>birbirine</w:t>
      </w:r>
      <w:r w:rsidRPr="007348CA">
        <w:rPr>
          <w:rFonts w:ascii="Times New Roman" w:hAnsi="Times New Roman" w:cs="Times New Roman"/>
        </w:rPr>
        <w:t xml:space="preserve"> bağlayan </w:t>
      </w:r>
      <w:r w:rsidR="00A47993" w:rsidRPr="007348CA">
        <w:rPr>
          <w:rFonts w:ascii="Times New Roman" w:hAnsi="Times New Roman" w:cs="Times New Roman"/>
        </w:rPr>
        <w:t>Anadolu coğrafyası</w:t>
      </w:r>
      <w:r w:rsidR="00D01E3F" w:rsidRPr="007348CA">
        <w:rPr>
          <w:rFonts w:ascii="Times New Roman" w:hAnsi="Times New Roman" w:cs="Times New Roman"/>
        </w:rPr>
        <w:t xml:space="preserve">, </w:t>
      </w:r>
      <w:r w:rsidRPr="007348CA">
        <w:rPr>
          <w:rFonts w:ascii="Times New Roman" w:hAnsi="Times New Roman" w:cs="Times New Roman"/>
        </w:rPr>
        <w:t>bu stratejik konumu sebebiyle tarihin ilk dönemlerinden beri sahip olunmak için büyük mücadelelere konu olmuştur</w:t>
      </w:r>
      <w:r w:rsidR="00BF3141" w:rsidRPr="007348CA">
        <w:rPr>
          <w:rFonts w:ascii="Times New Roman" w:hAnsi="Times New Roman" w:cs="Times New Roman"/>
        </w:rPr>
        <w:t>.</w:t>
      </w:r>
      <w:r w:rsidRPr="007348CA">
        <w:rPr>
          <w:rFonts w:ascii="Times New Roman" w:hAnsi="Times New Roman" w:cs="Times New Roman"/>
        </w:rPr>
        <w:t xml:space="preserve"> Bizans İmparatorluğu</w:t>
      </w:r>
      <w:r w:rsidR="009F7500" w:rsidRPr="007348CA">
        <w:rPr>
          <w:rFonts w:ascii="Times New Roman" w:hAnsi="Times New Roman" w:cs="Times New Roman"/>
        </w:rPr>
        <w:t>’</w:t>
      </w:r>
      <w:r w:rsidRPr="007348CA">
        <w:rPr>
          <w:rFonts w:ascii="Times New Roman" w:hAnsi="Times New Roman" w:cs="Times New Roman"/>
        </w:rPr>
        <w:t>nu yenen Türkler</w:t>
      </w:r>
      <w:r w:rsidR="00571FC8">
        <w:rPr>
          <w:rFonts w:ascii="Times New Roman" w:hAnsi="Times New Roman" w:cs="Times New Roman"/>
        </w:rPr>
        <w:t>,</w:t>
      </w:r>
      <w:r w:rsidRPr="007348CA">
        <w:rPr>
          <w:rFonts w:ascii="Times New Roman" w:hAnsi="Times New Roman" w:cs="Times New Roman"/>
        </w:rPr>
        <w:t xml:space="preserve"> bu coğrafyanın siyasi olarak yeni ve son hakimi</w:t>
      </w:r>
      <w:r w:rsidR="009F7500" w:rsidRPr="007348CA">
        <w:rPr>
          <w:rFonts w:ascii="Times New Roman" w:hAnsi="Times New Roman" w:cs="Times New Roman"/>
        </w:rPr>
        <w:t xml:space="preserve"> </w:t>
      </w:r>
      <w:r w:rsidR="00A47993" w:rsidRPr="007348CA">
        <w:rPr>
          <w:rFonts w:ascii="Times New Roman" w:hAnsi="Times New Roman" w:cs="Times New Roman"/>
        </w:rPr>
        <w:t>olmuşlardır</w:t>
      </w:r>
      <w:r w:rsidR="00BF3141" w:rsidRPr="007348CA">
        <w:rPr>
          <w:rFonts w:ascii="Times New Roman" w:hAnsi="Times New Roman" w:cs="Times New Roman"/>
        </w:rPr>
        <w:t xml:space="preserve">. </w:t>
      </w:r>
      <w:r w:rsidR="00A47993" w:rsidRPr="007348CA">
        <w:rPr>
          <w:rFonts w:ascii="Times New Roman" w:hAnsi="Times New Roman" w:cs="Times New Roman"/>
        </w:rPr>
        <w:t>Selçuklu</w:t>
      </w:r>
      <w:r w:rsidRPr="007348CA">
        <w:rPr>
          <w:rFonts w:ascii="Times New Roman" w:hAnsi="Times New Roman" w:cs="Times New Roman"/>
        </w:rPr>
        <w:t xml:space="preserve"> döneminde</w:t>
      </w:r>
      <w:r w:rsidR="00D01E3F" w:rsidRPr="007348CA">
        <w:rPr>
          <w:rFonts w:ascii="Times New Roman" w:hAnsi="Times New Roman" w:cs="Times New Roman"/>
        </w:rPr>
        <w:t xml:space="preserve">, </w:t>
      </w:r>
      <w:r w:rsidRPr="007348CA">
        <w:rPr>
          <w:rFonts w:ascii="Times New Roman" w:hAnsi="Times New Roman" w:cs="Times New Roman"/>
        </w:rPr>
        <w:t>11</w:t>
      </w:r>
      <w:r w:rsidR="00BF3141" w:rsidRPr="007348CA">
        <w:rPr>
          <w:rFonts w:ascii="Times New Roman" w:hAnsi="Times New Roman" w:cs="Times New Roman"/>
        </w:rPr>
        <w:t xml:space="preserve">. </w:t>
      </w:r>
      <w:r w:rsidRPr="007348CA">
        <w:rPr>
          <w:rFonts w:ascii="Times New Roman" w:hAnsi="Times New Roman" w:cs="Times New Roman"/>
        </w:rPr>
        <w:t xml:space="preserve"> yy</w:t>
      </w:r>
      <w:r w:rsidR="00592B19" w:rsidRPr="007348CA">
        <w:rPr>
          <w:rFonts w:ascii="Times New Roman" w:hAnsi="Times New Roman" w:cs="Times New Roman"/>
        </w:rPr>
        <w:t xml:space="preserve"> </w:t>
      </w:r>
      <w:r w:rsidRPr="007348CA">
        <w:rPr>
          <w:rFonts w:ascii="Times New Roman" w:hAnsi="Times New Roman" w:cs="Times New Roman"/>
        </w:rPr>
        <w:t>’nın ilk</w:t>
      </w:r>
      <w:r w:rsidR="007B4FEE">
        <w:rPr>
          <w:rFonts w:ascii="Times New Roman" w:hAnsi="Times New Roman" w:cs="Times New Roman"/>
        </w:rPr>
        <w:t xml:space="preserve"> </w:t>
      </w:r>
      <w:r w:rsidRPr="007348CA">
        <w:rPr>
          <w:rFonts w:ascii="Times New Roman" w:hAnsi="Times New Roman" w:cs="Times New Roman"/>
        </w:rPr>
        <w:t>yarısından başlayıp 13</w:t>
      </w:r>
      <w:r w:rsidR="00BF3141" w:rsidRPr="007348CA">
        <w:rPr>
          <w:rFonts w:ascii="Times New Roman" w:hAnsi="Times New Roman" w:cs="Times New Roman"/>
        </w:rPr>
        <w:t xml:space="preserve">. </w:t>
      </w:r>
      <w:r w:rsidRPr="007348CA">
        <w:rPr>
          <w:rFonts w:ascii="Times New Roman" w:hAnsi="Times New Roman" w:cs="Times New Roman"/>
        </w:rPr>
        <w:t>yy</w:t>
      </w:r>
      <w:r w:rsidR="00592B19" w:rsidRPr="007348CA">
        <w:rPr>
          <w:rFonts w:ascii="Times New Roman" w:hAnsi="Times New Roman" w:cs="Times New Roman"/>
        </w:rPr>
        <w:t xml:space="preserve"> </w:t>
      </w:r>
      <w:r w:rsidRPr="007348CA">
        <w:rPr>
          <w:rFonts w:ascii="Times New Roman" w:hAnsi="Times New Roman" w:cs="Times New Roman"/>
        </w:rPr>
        <w:t xml:space="preserve">’ın sonuna </w:t>
      </w:r>
      <w:r w:rsidR="00A47993" w:rsidRPr="007348CA">
        <w:rPr>
          <w:rFonts w:ascii="Times New Roman" w:hAnsi="Times New Roman" w:cs="Times New Roman"/>
        </w:rPr>
        <w:t>kadar Azerbaycan</w:t>
      </w:r>
      <w:r w:rsidRPr="007348CA">
        <w:rPr>
          <w:rFonts w:ascii="Times New Roman" w:hAnsi="Times New Roman" w:cs="Times New Roman"/>
        </w:rPr>
        <w:t xml:space="preserve"> ve İran üzerinden Anadolu’</w:t>
      </w:r>
      <w:r w:rsidR="00A47993" w:rsidRPr="007348CA">
        <w:rPr>
          <w:rFonts w:ascii="Times New Roman" w:hAnsi="Times New Roman" w:cs="Times New Roman"/>
        </w:rPr>
        <w:t xml:space="preserve"> ya göç eden </w:t>
      </w:r>
      <w:r w:rsidRPr="007348CA">
        <w:rPr>
          <w:rFonts w:ascii="Times New Roman" w:hAnsi="Times New Roman" w:cs="Times New Roman"/>
        </w:rPr>
        <w:t>Türkler</w:t>
      </w:r>
      <w:r w:rsidR="007B4FEE">
        <w:rPr>
          <w:rFonts w:ascii="Times New Roman" w:hAnsi="Times New Roman" w:cs="Times New Roman"/>
        </w:rPr>
        <w:t>,</w:t>
      </w:r>
      <w:r w:rsidRPr="007348CA">
        <w:rPr>
          <w:rFonts w:ascii="Times New Roman" w:hAnsi="Times New Roman" w:cs="Times New Roman"/>
        </w:rPr>
        <w:t xml:space="preserve"> bölgede demo</w:t>
      </w:r>
      <w:r w:rsidR="00571FC8">
        <w:rPr>
          <w:rFonts w:ascii="Times New Roman" w:hAnsi="Times New Roman" w:cs="Times New Roman"/>
        </w:rPr>
        <w:t>g</w:t>
      </w:r>
      <w:r w:rsidRPr="007348CA">
        <w:rPr>
          <w:rFonts w:ascii="Times New Roman" w:hAnsi="Times New Roman" w:cs="Times New Roman"/>
        </w:rPr>
        <w:t>rafik olarak</w:t>
      </w:r>
      <w:r w:rsidR="006D6DE9">
        <w:rPr>
          <w:rFonts w:ascii="Times New Roman" w:hAnsi="Times New Roman" w:cs="Times New Roman"/>
        </w:rPr>
        <w:t xml:space="preserve"> d</w:t>
      </w:r>
      <w:r w:rsidRPr="007348CA">
        <w:rPr>
          <w:rFonts w:ascii="Times New Roman" w:hAnsi="Times New Roman" w:cs="Times New Roman"/>
        </w:rPr>
        <w:t>a üstünlüğü elde etmişlerdir</w:t>
      </w:r>
      <w:r w:rsidR="00D01E3F" w:rsidRPr="007348CA">
        <w:rPr>
          <w:rFonts w:ascii="Times New Roman" w:hAnsi="Times New Roman" w:cs="Times New Roman"/>
        </w:rPr>
        <w:t xml:space="preserve"> (</w:t>
      </w:r>
      <w:r w:rsidRPr="007348CA">
        <w:rPr>
          <w:rFonts w:ascii="Times New Roman" w:hAnsi="Times New Roman" w:cs="Times New Roman"/>
        </w:rPr>
        <w:t>Togan</w:t>
      </w:r>
      <w:r w:rsidR="00D01E3F" w:rsidRPr="007348CA">
        <w:rPr>
          <w:rFonts w:ascii="Times New Roman" w:hAnsi="Times New Roman" w:cs="Times New Roman"/>
        </w:rPr>
        <w:t xml:space="preserve">, </w:t>
      </w:r>
      <w:r w:rsidRPr="007348CA">
        <w:rPr>
          <w:rFonts w:ascii="Times New Roman" w:hAnsi="Times New Roman" w:cs="Times New Roman"/>
        </w:rPr>
        <w:t>1981</w:t>
      </w:r>
      <w:r w:rsidR="00C836E0" w:rsidRPr="007348CA">
        <w:rPr>
          <w:rFonts w:ascii="Times New Roman" w:hAnsi="Times New Roman" w:cs="Times New Roman"/>
        </w:rPr>
        <w:t xml:space="preserve">: </w:t>
      </w:r>
      <w:r w:rsidRPr="007348CA">
        <w:rPr>
          <w:rFonts w:ascii="Times New Roman" w:hAnsi="Times New Roman" w:cs="Times New Roman"/>
        </w:rPr>
        <w:t>192-193)</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On bin yıldır insanlara yaşam alanı olan </w:t>
      </w:r>
      <w:r w:rsidR="00A47993" w:rsidRPr="007348CA">
        <w:rPr>
          <w:rFonts w:ascii="Times New Roman" w:hAnsi="Times New Roman" w:cs="Times New Roman"/>
        </w:rPr>
        <w:t>Anadolu</w:t>
      </w:r>
      <w:r w:rsidR="00D01E3F" w:rsidRPr="007348CA">
        <w:rPr>
          <w:rFonts w:ascii="Times New Roman" w:hAnsi="Times New Roman" w:cs="Times New Roman"/>
        </w:rPr>
        <w:t xml:space="preserve">, </w:t>
      </w:r>
      <w:r w:rsidRPr="007348CA">
        <w:rPr>
          <w:rFonts w:ascii="Times New Roman" w:hAnsi="Times New Roman" w:cs="Times New Roman"/>
        </w:rPr>
        <w:t xml:space="preserve">birbirinden çok farklı göç süreçleri yaşamış </w:t>
      </w:r>
      <w:r w:rsidR="00A47993" w:rsidRPr="007348CA">
        <w:rPr>
          <w:rFonts w:ascii="Times New Roman" w:hAnsi="Times New Roman" w:cs="Times New Roman"/>
        </w:rPr>
        <w:t>olup</w:t>
      </w:r>
      <w:r w:rsidR="00D01E3F" w:rsidRPr="007348CA">
        <w:rPr>
          <w:rFonts w:ascii="Times New Roman" w:hAnsi="Times New Roman" w:cs="Times New Roman"/>
        </w:rPr>
        <w:t xml:space="preserve"> </w:t>
      </w:r>
      <w:r w:rsidR="00A47993" w:rsidRPr="007348CA">
        <w:rPr>
          <w:rFonts w:ascii="Times New Roman" w:hAnsi="Times New Roman" w:cs="Times New Roman"/>
        </w:rPr>
        <w:t>bu</w:t>
      </w:r>
      <w:r w:rsidRPr="007348CA">
        <w:rPr>
          <w:rFonts w:ascii="Times New Roman" w:hAnsi="Times New Roman" w:cs="Times New Roman"/>
        </w:rPr>
        <w:t xml:space="preserve"> süreçler günümüz Anadolu’sunda kültürel çeşitliliğin temelini oluşturmuşlardır</w:t>
      </w:r>
      <w:r w:rsidR="00D01E3F" w:rsidRPr="007348CA">
        <w:rPr>
          <w:rFonts w:ascii="Times New Roman" w:hAnsi="Times New Roman" w:cs="Times New Roman"/>
        </w:rPr>
        <w:t xml:space="preserve"> (</w:t>
      </w:r>
      <w:r w:rsidRPr="007348CA">
        <w:rPr>
          <w:rFonts w:ascii="Times New Roman" w:hAnsi="Times New Roman" w:cs="Times New Roman"/>
        </w:rPr>
        <w:t>Tekeli</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447)</w:t>
      </w:r>
      <w:r w:rsidR="00BF3141" w:rsidRPr="007348CA">
        <w:rPr>
          <w:rFonts w:ascii="Times New Roman" w:hAnsi="Times New Roman" w:cs="Times New Roman"/>
        </w:rPr>
        <w:t xml:space="preserve">. </w:t>
      </w:r>
    </w:p>
    <w:p w:rsidR="00E45BD1" w:rsidRPr="007348CA" w:rsidRDefault="00E45BD1" w:rsidP="00BE3C92">
      <w:pPr>
        <w:pStyle w:val="NormalWeb"/>
        <w:spacing w:before="240" w:beforeAutospacing="0" w:after="240" w:afterAutospacing="0" w:line="320" w:lineRule="atLeast"/>
        <w:ind w:firstLine="567"/>
        <w:jc w:val="both"/>
        <w:rPr>
          <w:sz w:val="22"/>
          <w:szCs w:val="22"/>
        </w:rPr>
      </w:pPr>
      <w:r w:rsidRPr="007348CA">
        <w:rPr>
          <w:sz w:val="22"/>
          <w:szCs w:val="22"/>
        </w:rPr>
        <w:t>Diğer geleneksel toplumlarda olduğu gibi Osmanlı</w:t>
      </w:r>
      <w:r w:rsidR="00592B19" w:rsidRPr="007348CA">
        <w:rPr>
          <w:sz w:val="22"/>
          <w:szCs w:val="22"/>
        </w:rPr>
        <w:t>'</w:t>
      </w:r>
      <w:r w:rsidRPr="007348CA">
        <w:rPr>
          <w:sz w:val="22"/>
          <w:szCs w:val="22"/>
        </w:rPr>
        <w:t xml:space="preserve">da </w:t>
      </w:r>
      <w:r w:rsidR="00A47993" w:rsidRPr="007348CA">
        <w:rPr>
          <w:sz w:val="22"/>
          <w:szCs w:val="22"/>
        </w:rPr>
        <w:t>da bugünkü</w:t>
      </w:r>
      <w:r w:rsidRPr="007348CA">
        <w:rPr>
          <w:sz w:val="22"/>
          <w:szCs w:val="22"/>
        </w:rPr>
        <w:t xml:space="preserve"> ulus- devlet yapılarındaki sınır güvenliği ve kontrolü mevcut </w:t>
      </w:r>
      <w:r w:rsidR="00A47993" w:rsidRPr="007348CA">
        <w:rPr>
          <w:sz w:val="22"/>
          <w:szCs w:val="22"/>
        </w:rPr>
        <w:t>değildi</w:t>
      </w:r>
      <w:r w:rsidR="00BF3141" w:rsidRPr="007348CA">
        <w:rPr>
          <w:sz w:val="22"/>
          <w:szCs w:val="22"/>
        </w:rPr>
        <w:t>.</w:t>
      </w:r>
      <w:r w:rsidR="00A47993" w:rsidRPr="007348CA">
        <w:rPr>
          <w:sz w:val="22"/>
          <w:szCs w:val="22"/>
        </w:rPr>
        <w:t xml:space="preserve"> Dolayısıyla</w:t>
      </w:r>
      <w:r w:rsidRPr="007348CA">
        <w:rPr>
          <w:sz w:val="22"/>
          <w:szCs w:val="22"/>
        </w:rPr>
        <w:t xml:space="preserve"> göçün iç ve dış göç olarak ayrılması ancak 19</w:t>
      </w:r>
      <w:r w:rsidR="00BF3141" w:rsidRPr="007348CA">
        <w:rPr>
          <w:sz w:val="22"/>
          <w:szCs w:val="22"/>
        </w:rPr>
        <w:t xml:space="preserve">. </w:t>
      </w:r>
      <w:r w:rsidRPr="007348CA">
        <w:rPr>
          <w:sz w:val="22"/>
          <w:szCs w:val="22"/>
        </w:rPr>
        <w:t>yy sonlarında yapılmaya başlanmış</w:t>
      </w:r>
      <w:r w:rsidR="00D01E3F" w:rsidRPr="007348CA">
        <w:rPr>
          <w:sz w:val="22"/>
          <w:szCs w:val="22"/>
        </w:rPr>
        <w:t xml:space="preserve">, </w:t>
      </w:r>
      <w:r w:rsidRPr="007348CA">
        <w:rPr>
          <w:sz w:val="22"/>
          <w:szCs w:val="22"/>
        </w:rPr>
        <w:t>kanuni düz</w:t>
      </w:r>
      <w:r w:rsidR="00A47993" w:rsidRPr="007348CA">
        <w:rPr>
          <w:sz w:val="22"/>
          <w:szCs w:val="22"/>
        </w:rPr>
        <w:t>enlemeler ise ancak Cumhuriyet D</w:t>
      </w:r>
      <w:r w:rsidRPr="007348CA">
        <w:rPr>
          <w:sz w:val="22"/>
          <w:szCs w:val="22"/>
        </w:rPr>
        <w:t>önemi</w:t>
      </w:r>
      <w:r w:rsidR="007B4FEE">
        <w:rPr>
          <w:sz w:val="22"/>
          <w:szCs w:val="22"/>
        </w:rPr>
        <w:t>'</w:t>
      </w:r>
      <w:r w:rsidRPr="007348CA">
        <w:rPr>
          <w:sz w:val="22"/>
          <w:szCs w:val="22"/>
        </w:rPr>
        <w:t xml:space="preserve">nde </w:t>
      </w:r>
      <w:r w:rsidR="00A47993" w:rsidRPr="007348CA">
        <w:rPr>
          <w:sz w:val="22"/>
          <w:szCs w:val="22"/>
        </w:rPr>
        <w:t>yapılabilmiştir</w:t>
      </w:r>
      <w:r w:rsidR="00D01E3F" w:rsidRPr="007348CA">
        <w:rPr>
          <w:sz w:val="22"/>
          <w:szCs w:val="22"/>
        </w:rPr>
        <w:t xml:space="preserve"> (</w:t>
      </w:r>
      <w:r w:rsidRPr="007348CA">
        <w:rPr>
          <w:sz w:val="22"/>
          <w:szCs w:val="22"/>
        </w:rPr>
        <w:t xml:space="preserve">İçduygu </w:t>
      </w:r>
      <w:r w:rsidR="00BF3141" w:rsidRPr="007348CA">
        <w:rPr>
          <w:sz w:val="22"/>
          <w:szCs w:val="22"/>
        </w:rPr>
        <w:t xml:space="preserve">vd., </w:t>
      </w:r>
      <w:r w:rsidRPr="007348CA">
        <w:rPr>
          <w:sz w:val="22"/>
          <w:szCs w:val="22"/>
        </w:rPr>
        <w:t>2014</w:t>
      </w:r>
      <w:r w:rsidR="00C836E0" w:rsidRPr="007348CA">
        <w:rPr>
          <w:sz w:val="22"/>
          <w:szCs w:val="22"/>
        </w:rPr>
        <w:t xml:space="preserve">: </w:t>
      </w:r>
      <w:r w:rsidRPr="007348CA">
        <w:rPr>
          <w:sz w:val="22"/>
          <w:szCs w:val="22"/>
        </w:rPr>
        <w:t>87)</w:t>
      </w:r>
      <w:r w:rsidR="00BF3141" w:rsidRPr="007348CA">
        <w:rPr>
          <w:sz w:val="22"/>
          <w:szCs w:val="22"/>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Osmanlı İmparatorluğu</w:t>
      </w:r>
      <w:r w:rsidR="009F7500" w:rsidRPr="007348CA">
        <w:rPr>
          <w:rFonts w:ascii="Times New Roman" w:hAnsi="Times New Roman" w:cs="Times New Roman"/>
        </w:rPr>
        <w:t>’</w:t>
      </w:r>
      <w:r w:rsidRPr="007348CA">
        <w:rPr>
          <w:rFonts w:ascii="Times New Roman" w:hAnsi="Times New Roman" w:cs="Times New Roman"/>
        </w:rPr>
        <w:t>nun savaşlardaki toprak kayıpları ve Balkanlar</w:t>
      </w:r>
      <w:r w:rsidR="00592B19" w:rsidRPr="007348CA">
        <w:rPr>
          <w:rFonts w:ascii="Times New Roman" w:hAnsi="Times New Roman" w:cs="Times New Roman"/>
        </w:rPr>
        <w:t>'</w:t>
      </w:r>
      <w:r w:rsidRPr="007348CA">
        <w:rPr>
          <w:rFonts w:ascii="Times New Roman" w:hAnsi="Times New Roman" w:cs="Times New Roman"/>
        </w:rPr>
        <w:t xml:space="preserve">da başlayan </w:t>
      </w:r>
      <w:r w:rsidR="00571FC8">
        <w:rPr>
          <w:rFonts w:ascii="Times New Roman" w:hAnsi="Times New Roman" w:cs="Times New Roman"/>
        </w:rPr>
        <w:t>"</w:t>
      </w:r>
      <w:r w:rsidR="00A47993" w:rsidRPr="007348CA">
        <w:rPr>
          <w:rFonts w:ascii="Times New Roman" w:hAnsi="Times New Roman" w:cs="Times New Roman"/>
        </w:rPr>
        <w:t>ulusçuluk</w:t>
      </w:r>
      <w:r w:rsidR="00571FC8">
        <w:rPr>
          <w:rFonts w:ascii="Times New Roman" w:hAnsi="Times New Roman" w:cs="Times New Roman"/>
        </w:rPr>
        <w:t>"</w:t>
      </w:r>
      <w:r w:rsidRPr="007348CA">
        <w:rPr>
          <w:rFonts w:ascii="Times New Roman" w:hAnsi="Times New Roman" w:cs="Times New Roman"/>
        </w:rPr>
        <w:t xml:space="preserve"> hareketleri bu bölgeden çok sayıda kişiyi zorunlu göçe </w:t>
      </w:r>
      <w:r w:rsidR="00A47993" w:rsidRPr="007348CA">
        <w:rPr>
          <w:rFonts w:ascii="Times New Roman" w:hAnsi="Times New Roman" w:cs="Times New Roman"/>
        </w:rPr>
        <w:t>zorlamıştır</w:t>
      </w:r>
      <w:r w:rsidR="00BF3141" w:rsidRPr="007348CA">
        <w:rPr>
          <w:rFonts w:ascii="Times New Roman" w:hAnsi="Times New Roman" w:cs="Times New Roman"/>
        </w:rPr>
        <w:t xml:space="preserve">. </w:t>
      </w:r>
      <w:r w:rsidR="00A47993" w:rsidRPr="007348CA">
        <w:rPr>
          <w:rFonts w:ascii="Times New Roman" w:hAnsi="Times New Roman" w:cs="Times New Roman"/>
        </w:rPr>
        <w:t>Başlayan</w:t>
      </w:r>
      <w:r w:rsidRPr="007348CA">
        <w:rPr>
          <w:rFonts w:ascii="Times New Roman" w:hAnsi="Times New Roman" w:cs="Times New Roman"/>
        </w:rPr>
        <w:t xml:space="preserve"> ilk göç </w:t>
      </w:r>
      <w:r w:rsidR="00A47993" w:rsidRPr="007348CA">
        <w:rPr>
          <w:rFonts w:ascii="Times New Roman" w:hAnsi="Times New Roman" w:cs="Times New Roman"/>
        </w:rPr>
        <w:t>hareketlerinde</w:t>
      </w:r>
      <w:r w:rsidR="00D01E3F" w:rsidRPr="007348CA">
        <w:rPr>
          <w:rFonts w:ascii="Times New Roman" w:hAnsi="Times New Roman" w:cs="Times New Roman"/>
        </w:rPr>
        <w:t xml:space="preserve">, </w:t>
      </w:r>
      <w:r w:rsidR="00A47993" w:rsidRPr="007348CA">
        <w:rPr>
          <w:rFonts w:ascii="Times New Roman" w:hAnsi="Times New Roman" w:cs="Times New Roman"/>
        </w:rPr>
        <w:t>göçmenlere ilişkin</w:t>
      </w:r>
      <w:r w:rsidRPr="007348CA">
        <w:rPr>
          <w:rFonts w:ascii="Times New Roman" w:hAnsi="Times New Roman" w:cs="Times New Roman"/>
        </w:rPr>
        <w:t xml:space="preserve"> Osmanlının kurumsal bir birimi mevcut değildi</w:t>
      </w:r>
      <w:r w:rsidR="00BF3141" w:rsidRPr="007348CA">
        <w:rPr>
          <w:rFonts w:ascii="Times New Roman" w:hAnsi="Times New Roman" w:cs="Times New Roman"/>
        </w:rPr>
        <w:t>.</w:t>
      </w:r>
      <w:r w:rsidR="00571FC8">
        <w:rPr>
          <w:rFonts w:ascii="Times New Roman" w:hAnsi="Times New Roman" w:cs="Times New Roman"/>
        </w:rPr>
        <w:t xml:space="preserve"> </w:t>
      </w:r>
      <w:r w:rsidRPr="007348CA">
        <w:rPr>
          <w:rFonts w:ascii="Times New Roman" w:hAnsi="Times New Roman" w:cs="Times New Roman"/>
        </w:rPr>
        <w:t xml:space="preserve">1860’dan sonra artan göç hareketlerini yönetmek üzere </w:t>
      </w:r>
      <w:r w:rsidRPr="007348CA">
        <w:rPr>
          <w:rFonts w:ascii="Times New Roman" w:hAnsi="Times New Roman" w:cs="Times New Roman"/>
          <w:i/>
        </w:rPr>
        <w:t xml:space="preserve">Muhacirin </w:t>
      </w:r>
      <w:r w:rsidR="00A47993" w:rsidRPr="007348CA">
        <w:rPr>
          <w:rFonts w:ascii="Times New Roman" w:hAnsi="Times New Roman" w:cs="Times New Roman"/>
          <w:i/>
        </w:rPr>
        <w:t>Komisyonları</w:t>
      </w:r>
      <w:r w:rsidR="009F7500" w:rsidRPr="007348CA">
        <w:rPr>
          <w:rFonts w:ascii="Times New Roman" w:hAnsi="Times New Roman" w:cs="Times New Roman"/>
          <w:i/>
        </w:rPr>
        <w:t xml:space="preserve"> </w:t>
      </w:r>
      <w:r w:rsidR="00A47993" w:rsidRPr="007348CA">
        <w:rPr>
          <w:rFonts w:ascii="Times New Roman" w:hAnsi="Times New Roman" w:cs="Times New Roman"/>
        </w:rPr>
        <w:t>kurulmuştur</w:t>
      </w:r>
      <w:r w:rsidR="00BF3141" w:rsidRPr="007348CA">
        <w:rPr>
          <w:rFonts w:ascii="Times New Roman" w:hAnsi="Times New Roman" w:cs="Times New Roman"/>
        </w:rPr>
        <w:t xml:space="preserve">. </w:t>
      </w:r>
      <w:r w:rsidRPr="007348CA">
        <w:rPr>
          <w:rFonts w:ascii="Times New Roman" w:hAnsi="Times New Roman" w:cs="Times New Roman"/>
        </w:rPr>
        <w:t>Osmanlı İmparatorluğu</w:t>
      </w:r>
      <w:r w:rsidR="007B4FEE">
        <w:rPr>
          <w:rFonts w:ascii="Times New Roman" w:hAnsi="Times New Roman" w:cs="Times New Roman"/>
        </w:rPr>
        <w:t>,</w:t>
      </w:r>
      <w:r w:rsidRPr="007348CA">
        <w:rPr>
          <w:rFonts w:ascii="Times New Roman" w:hAnsi="Times New Roman" w:cs="Times New Roman"/>
        </w:rPr>
        <w:t xml:space="preserve"> gerçekte</w:t>
      </w:r>
      <w:r w:rsidR="007B4FEE">
        <w:rPr>
          <w:rFonts w:ascii="Times New Roman" w:hAnsi="Times New Roman" w:cs="Times New Roman"/>
        </w:rPr>
        <w:t>,</w:t>
      </w:r>
      <w:r w:rsidRPr="007348CA">
        <w:rPr>
          <w:rFonts w:ascii="Times New Roman" w:hAnsi="Times New Roman" w:cs="Times New Roman"/>
        </w:rPr>
        <w:t xml:space="preserve"> Kırım Harbi</w:t>
      </w:r>
      <w:r w:rsidR="007B4FEE">
        <w:rPr>
          <w:rFonts w:ascii="Times New Roman" w:hAnsi="Times New Roman" w:cs="Times New Roman"/>
        </w:rPr>
        <w:t>'</w:t>
      </w:r>
      <w:r w:rsidRPr="007348CA">
        <w:rPr>
          <w:rFonts w:ascii="Times New Roman" w:hAnsi="Times New Roman" w:cs="Times New Roman"/>
        </w:rPr>
        <w:t xml:space="preserve">nden sonra göç politikası </w:t>
      </w:r>
      <w:r w:rsidR="00A47993" w:rsidRPr="007348CA">
        <w:rPr>
          <w:rFonts w:ascii="Times New Roman" w:hAnsi="Times New Roman" w:cs="Times New Roman"/>
        </w:rPr>
        <w:t>belirlemiştir</w:t>
      </w:r>
      <w:r w:rsidR="00BF3141" w:rsidRPr="007348CA">
        <w:rPr>
          <w:rFonts w:ascii="Times New Roman" w:hAnsi="Times New Roman" w:cs="Times New Roman"/>
        </w:rPr>
        <w:t xml:space="preserve">. </w:t>
      </w:r>
      <w:r w:rsidR="00A47993" w:rsidRPr="007348CA">
        <w:rPr>
          <w:rFonts w:ascii="Times New Roman" w:hAnsi="Times New Roman" w:cs="Times New Roman"/>
        </w:rPr>
        <w:t>İttihat</w:t>
      </w:r>
      <w:r w:rsidRPr="007348CA">
        <w:rPr>
          <w:rFonts w:ascii="Times New Roman" w:hAnsi="Times New Roman" w:cs="Times New Roman"/>
        </w:rPr>
        <w:t xml:space="preserve"> ve Terakki </w:t>
      </w:r>
      <w:r w:rsidR="00A47993" w:rsidRPr="007348CA">
        <w:rPr>
          <w:rFonts w:ascii="Times New Roman" w:hAnsi="Times New Roman" w:cs="Times New Roman"/>
        </w:rPr>
        <w:t>yönetimi ise</w:t>
      </w:r>
      <w:r w:rsidRPr="007348CA">
        <w:rPr>
          <w:rFonts w:ascii="Times New Roman" w:hAnsi="Times New Roman" w:cs="Times New Roman"/>
        </w:rPr>
        <w:t xml:space="preserve"> göç </w:t>
      </w:r>
      <w:r w:rsidR="00A47993" w:rsidRPr="007348CA">
        <w:rPr>
          <w:rFonts w:ascii="Times New Roman" w:hAnsi="Times New Roman" w:cs="Times New Roman"/>
        </w:rPr>
        <w:t xml:space="preserve">konusunda </w:t>
      </w:r>
      <w:r w:rsidR="00592B19" w:rsidRPr="007348CA">
        <w:rPr>
          <w:rFonts w:ascii="Times New Roman" w:hAnsi="Times New Roman" w:cs="Times New Roman"/>
        </w:rPr>
        <w:t>"</w:t>
      </w:r>
      <w:r w:rsidRPr="007348CA">
        <w:rPr>
          <w:rFonts w:ascii="Times New Roman" w:hAnsi="Times New Roman" w:cs="Times New Roman"/>
        </w:rPr>
        <w:t>celp</w:t>
      </w:r>
      <w:r w:rsidR="00592B19" w:rsidRPr="007348CA">
        <w:rPr>
          <w:rFonts w:ascii="Times New Roman" w:hAnsi="Times New Roman" w:cs="Times New Roman"/>
        </w:rPr>
        <w:t>"</w:t>
      </w:r>
      <w:r w:rsidR="00AA7739" w:rsidRPr="007348CA">
        <w:rPr>
          <w:rFonts w:ascii="Times New Roman" w:hAnsi="Times New Roman" w:cs="Times New Roman"/>
        </w:rPr>
        <w:t xml:space="preserve"> </w:t>
      </w:r>
      <w:r w:rsidR="00835E94" w:rsidRPr="007348CA">
        <w:rPr>
          <w:rFonts w:ascii="Times New Roman" w:hAnsi="Times New Roman" w:cs="Times New Roman"/>
        </w:rPr>
        <w:t>politikası izleyerek</w:t>
      </w:r>
      <w:r w:rsidR="00D01E3F" w:rsidRPr="007348CA">
        <w:rPr>
          <w:rFonts w:ascii="Times New Roman" w:hAnsi="Times New Roman" w:cs="Times New Roman"/>
        </w:rPr>
        <w:t xml:space="preserve"> </w:t>
      </w:r>
      <w:r w:rsidRPr="007348CA">
        <w:rPr>
          <w:rFonts w:ascii="Times New Roman" w:hAnsi="Times New Roman" w:cs="Times New Roman"/>
        </w:rPr>
        <w:t>Türk ve Müslümanların gelmelerini teşvik etmiştir</w:t>
      </w:r>
      <w:r w:rsidR="00D01E3F" w:rsidRPr="007348CA">
        <w:rPr>
          <w:rFonts w:ascii="Times New Roman" w:hAnsi="Times New Roman" w:cs="Times New Roman"/>
        </w:rPr>
        <w:t xml:space="preserve"> (</w:t>
      </w:r>
      <w:r w:rsidRPr="007348CA">
        <w:rPr>
          <w:rFonts w:ascii="Times New Roman" w:hAnsi="Times New Roman" w:cs="Times New Roman"/>
        </w:rPr>
        <w:t>Tekeli</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451-453)</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sahip olduğu coğrafi </w:t>
      </w:r>
      <w:r w:rsidR="00A47993" w:rsidRPr="007348CA">
        <w:rPr>
          <w:rFonts w:ascii="Times New Roman" w:hAnsi="Times New Roman" w:cs="Times New Roman"/>
        </w:rPr>
        <w:t>konum</w:t>
      </w:r>
      <w:r w:rsidR="009B3002">
        <w:rPr>
          <w:rFonts w:ascii="Times New Roman" w:hAnsi="Times New Roman" w:cs="Times New Roman"/>
        </w:rPr>
        <w:t xml:space="preserve"> itibariyle</w:t>
      </w:r>
      <w:r w:rsidR="00D01E3F" w:rsidRPr="007348CA">
        <w:rPr>
          <w:rFonts w:ascii="Times New Roman" w:hAnsi="Times New Roman" w:cs="Times New Roman"/>
        </w:rPr>
        <w:t xml:space="preserve"> </w:t>
      </w:r>
      <w:r w:rsidR="00A47993" w:rsidRPr="007348CA">
        <w:rPr>
          <w:rFonts w:ascii="Times New Roman" w:hAnsi="Times New Roman" w:cs="Times New Roman"/>
        </w:rPr>
        <w:t>Ortadoğu</w:t>
      </w:r>
      <w:r w:rsidR="00D01E3F" w:rsidRPr="007348CA">
        <w:rPr>
          <w:rFonts w:ascii="Times New Roman" w:hAnsi="Times New Roman" w:cs="Times New Roman"/>
        </w:rPr>
        <w:t xml:space="preserve">, </w:t>
      </w:r>
      <w:r w:rsidRPr="007348CA">
        <w:rPr>
          <w:rFonts w:ascii="Times New Roman" w:hAnsi="Times New Roman" w:cs="Times New Roman"/>
        </w:rPr>
        <w:t>Güney Asya ve Doğu Afrika ülkeleri ile Avrupa arasında köprü oluşu</w:t>
      </w:r>
      <w:r w:rsidR="009B3002">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tarihsel ve kültürel bağları ülkeyi </w:t>
      </w:r>
      <w:r w:rsidR="00A47993" w:rsidRPr="007348CA">
        <w:rPr>
          <w:rFonts w:ascii="Times New Roman" w:hAnsi="Times New Roman" w:cs="Times New Roman"/>
        </w:rPr>
        <w:t>sığınmacı</w:t>
      </w:r>
      <w:r w:rsidR="006D6DE9">
        <w:rPr>
          <w:rFonts w:ascii="Times New Roman" w:hAnsi="Times New Roman" w:cs="Times New Roman"/>
        </w:rPr>
        <w:t xml:space="preserve"> ve</w:t>
      </w:r>
      <w:r w:rsidR="00D01E3F" w:rsidRPr="007348CA">
        <w:rPr>
          <w:rFonts w:ascii="Times New Roman" w:hAnsi="Times New Roman" w:cs="Times New Roman"/>
        </w:rPr>
        <w:t xml:space="preserve"> </w:t>
      </w:r>
      <w:r w:rsidR="00A47993" w:rsidRPr="007348CA">
        <w:rPr>
          <w:rFonts w:ascii="Times New Roman" w:hAnsi="Times New Roman" w:cs="Times New Roman"/>
        </w:rPr>
        <w:t>mültecilerin de</w:t>
      </w:r>
      <w:r w:rsidRPr="007348CA">
        <w:rPr>
          <w:rFonts w:ascii="Times New Roman" w:hAnsi="Times New Roman" w:cs="Times New Roman"/>
        </w:rPr>
        <w:t xml:space="preserve"> içinde bulunduğu </w:t>
      </w:r>
      <w:r w:rsidR="00A47993" w:rsidRPr="007348CA">
        <w:rPr>
          <w:rFonts w:ascii="Times New Roman" w:hAnsi="Times New Roman" w:cs="Times New Roman"/>
        </w:rPr>
        <w:t>zorunlu göçmenler</w:t>
      </w:r>
      <w:r w:rsidRPr="007348CA">
        <w:rPr>
          <w:rFonts w:ascii="Times New Roman" w:hAnsi="Times New Roman" w:cs="Times New Roman"/>
        </w:rPr>
        <w:t xml:space="preserve"> için </w:t>
      </w:r>
      <w:r w:rsidRPr="007348CA">
        <w:rPr>
          <w:rFonts w:ascii="Times New Roman" w:hAnsi="Times New Roman" w:cs="Times New Roman"/>
          <w:i/>
        </w:rPr>
        <w:t>transit</w:t>
      </w:r>
      <w:r w:rsidRPr="007348CA">
        <w:rPr>
          <w:rFonts w:ascii="Times New Roman" w:hAnsi="Times New Roman" w:cs="Times New Roman"/>
        </w:rPr>
        <w:t xml:space="preserve"> ve </w:t>
      </w:r>
      <w:r w:rsidRPr="007348CA">
        <w:rPr>
          <w:rFonts w:ascii="Times New Roman" w:hAnsi="Times New Roman" w:cs="Times New Roman"/>
          <w:i/>
        </w:rPr>
        <w:t>hedef ülke</w:t>
      </w:r>
      <w:r w:rsidRPr="007348CA">
        <w:rPr>
          <w:rFonts w:ascii="Times New Roman" w:hAnsi="Times New Roman" w:cs="Times New Roman"/>
        </w:rPr>
        <w:t xml:space="preserve"> yapmaktadır</w:t>
      </w:r>
      <w:r w:rsidR="00D01E3F" w:rsidRPr="007348CA">
        <w:rPr>
          <w:rFonts w:ascii="Times New Roman" w:hAnsi="Times New Roman" w:cs="Times New Roman"/>
        </w:rPr>
        <w:t xml:space="preserve"> (</w:t>
      </w:r>
      <w:r w:rsidRPr="007348CA">
        <w:rPr>
          <w:rFonts w:ascii="Times New Roman" w:hAnsi="Times New Roman" w:cs="Times New Roman"/>
        </w:rPr>
        <w:t>Deniz</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178)</w:t>
      </w:r>
      <w:r w:rsidR="00BF3141" w:rsidRPr="007348CA">
        <w:rPr>
          <w:rFonts w:ascii="Times New Roman" w:hAnsi="Times New Roman" w:cs="Times New Roman"/>
        </w:rPr>
        <w:t xml:space="preserve">. </w:t>
      </w:r>
    </w:p>
    <w:p w:rsidR="00103D14"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spacing w:val="-2"/>
          <w:lang w:val="en-GB"/>
        </w:rPr>
        <w:t>Göç olgusu çok eski dönemlerden beri Osmanlı Devleti</w:t>
      </w:r>
      <w:r w:rsidR="005A2B21">
        <w:rPr>
          <w:rFonts w:ascii="Times New Roman" w:hAnsi="Times New Roman" w:cs="Times New Roman"/>
          <w:spacing w:val="-2"/>
          <w:lang w:val="en-GB"/>
        </w:rPr>
        <w:t>'</w:t>
      </w:r>
      <w:r w:rsidRPr="007348CA">
        <w:rPr>
          <w:rFonts w:ascii="Times New Roman" w:hAnsi="Times New Roman" w:cs="Times New Roman"/>
          <w:spacing w:val="-2"/>
          <w:lang w:val="en-GB"/>
        </w:rPr>
        <w:t>ni</w:t>
      </w:r>
      <w:r w:rsidR="005A2B21">
        <w:rPr>
          <w:rFonts w:ascii="Times New Roman" w:hAnsi="Times New Roman" w:cs="Times New Roman"/>
          <w:spacing w:val="-2"/>
          <w:lang w:val="en-GB"/>
        </w:rPr>
        <w:t>n</w:t>
      </w:r>
      <w:r w:rsidRPr="007348CA">
        <w:rPr>
          <w:rFonts w:ascii="Times New Roman" w:hAnsi="Times New Roman" w:cs="Times New Roman"/>
          <w:spacing w:val="-2"/>
          <w:lang w:val="en-GB"/>
        </w:rPr>
        <w:t xml:space="preserve"> ve Türkiye Cumhuriyeti</w:t>
      </w:r>
      <w:r w:rsidR="00592B19" w:rsidRPr="007348CA">
        <w:rPr>
          <w:rFonts w:ascii="Times New Roman" w:hAnsi="Times New Roman" w:cs="Times New Roman"/>
          <w:spacing w:val="-2"/>
          <w:lang w:val="en-GB"/>
        </w:rPr>
        <w:t>'</w:t>
      </w:r>
      <w:r w:rsidRPr="007348CA">
        <w:rPr>
          <w:rFonts w:ascii="Times New Roman" w:hAnsi="Times New Roman" w:cs="Times New Roman"/>
          <w:spacing w:val="-2"/>
          <w:lang w:val="en-GB"/>
        </w:rPr>
        <w:t xml:space="preserve">nin önemli meselelerinden birisi </w:t>
      </w:r>
      <w:r w:rsidR="00A47993" w:rsidRPr="007348CA">
        <w:rPr>
          <w:rFonts w:ascii="Times New Roman" w:hAnsi="Times New Roman" w:cs="Times New Roman"/>
          <w:spacing w:val="-2"/>
          <w:lang w:val="en-GB"/>
        </w:rPr>
        <w:t>olmuştur</w:t>
      </w:r>
      <w:r w:rsidR="00BF3141" w:rsidRPr="007348CA">
        <w:rPr>
          <w:rFonts w:ascii="Times New Roman" w:hAnsi="Times New Roman" w:cs="Times New Roman"/>
          <w:spacing w:val="-2"/>
          <w:lang w:val="en-GB"/>
        </w:rPr>
        <w:t>.</w:t>
      </w:r>
      <w:r w:rsidR="00A47993" w:rsidRPr="007348CA">
        <w:rPr>
          <w:rFonts w:ascii="Times New Roman" w:hAnsi="Times New Roman" w:cs="Times New Roman"/>
          <w:spacing w:val="-2"/>
          <w:lang w:val="en-GB"/>
        </w:rPr>
        <w:t xml:space="preserve"> En</w:t>
      </w:r>
      <w:r w:rsidRPr="007348CA">
        <w:rPr>
          <w:rFonts w:ascii="Times New Roman" w:hAnsi="Times New Roman" w:cs="Times New Roman"/>
          <w:spacing w:val="-2"/>
          <w:lang w:val="en-GB"/>
        </w:rPr>
        <w:t xml:space="preserve"> yaygın olarak bilineni</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dinsel </w:t>
      </w:r>
      <w:r w:rsidR="00835E94" w:rsidRPr="007348CA">
        <w:rPr>
          <w:rFonts w:ascii="Times New Roman" w:hAnsi="Times New Roman" w:cs="Times New Roman"/>
          <w:spacing w:val="-2"/>
          <w:lang w:val="en-GB"/>
        </w:rPr>
        <w:t>nedenlerle 15</w:t>
      </w:r>
      <w:r w:rsidR="00BF3141" w:rsidRPr="007348CA">
        <w:rPr>
          <w:rFonts w:ascii="Times New Roman" w:hAnsi="Times New Roman" w:cs="Times New Roman"/>
          <w:spacing w:val="-2"/>
          <w:lang w:val="en-GB"/>
        </w:rPr>
        <w:t xml:space="preserve">. </w:t>
      </w:r>
      <w:r w:rsidR="00835E94" w:rsidRPr="007348CA">
        <w:rPr>
          <w:rFonts w:ascii="Times New Roman" w:hAnsi="Times New Roman" w:cs="Times New Roman"/>
          <w:spacing w:val="-2"/>
          <w:lang w:val="en-GB"/>
        </w:rPr>
        <w:t>yy</w:t>
      </w:r>
      <w:r w:rsidR="00592B19" w:rsidRPr="007348CA">
        <w:rPr>
          <w:rFonts w:ascii="Times New Roman" w:hAnsi="Times New Roman" w:cs="Times New Roman"/>
          <w:spacing w:val="-2"/>
          <w:lang w:val="en-GB"/>
        </w:rPr>
        <w:t>'da</w:t>
      </w:r>
      <w:r w:rsidRPr="007348CA">
        <w:rPr>
          <w:rFonts w:ascii="Times New Roman" w:hAnsi="Times New Roman" w:cs="Times New Roman"/>
          <w:spacing w:val="-2"/>
          <w:lang w:val="en-GB"/>
        </w:rPr>
        <w:t xml:space="preserve"> İspanya</w:t>
      </w:r>
      <w:r w:rsidR="00A47993"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dan gelen Yahudiler olmakla beraber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siyasi ve etnik sebeplerden ötürü Osmanlı Devleti</w:t>
      </w:r>
      <w:r w:rsidR="00643273">
        <w:rPr>
          <w:rFonts w:ascii="Times New Roman" w:hAnsi="Times New Roman" w:cs="Times New Roman"/>
          <w:spacing w:val="-2"/>
          <w:lang w:val="en-GB"/>
        </w:rPr>
        <w:t>'</w:t>
      </w:r>
      <w:r w:rsidRPr="007348CA">
        <w:rPr>
          <w:rFonts w:ascii="Times New Roman" w:hAnsi="Times New Roman" w:cs="Times New Roman"/>
          <w:spacing w:val="-2"/>
          <w:lang w:val="en-GB"/>
        </w:rPr>
        <w:t>ne başka ilticalar</w:t>
      </w:r>
      <w:r w:rsidR="006D6DE9">
        <w:rPr>
          <w:rFonts w:ascii="Times New Roman" w:hAnsi="Times New Roman" w:cs="Times New Roman"/>
          <w:spacing w:val="-2"/>
          <w:lang w:val="en-GB"/>
        </w:rPr>
        <w:t xml:space="preserve"> da</w:t>
      </w:r>
      <w:r w:rsidRPr="007348CA">
        <w:rPr>
          <w:rFonts w:ascii="Times New Roman" w:hAnsi="Times New Roman" w:cs="Times New Roman"/>
          <w:spacing w:val="-2"/>
          <w:lang w:val="en-GB"/>
        </w:rPr>
        <w:t xml:space="preserve"> olmuştur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Acer </w:t>
      </w:r>
      <w:r w:rsidR="00BF3141" w:rsidRPr="007348CA">
        <w:rPr>
          <w:rFonts w:ascii="Times New Roman" w:hAnsi="Times New Roman" w:cs="Times New Roman"/>
          <w:spacing w:val="-2"/>
          <w:lang w:val="en-GB"/>
        </w:rPr>
        <w:t xml:space="preserve">vd., </w:t>
      </w:r>
      <w:r w:rsidRPr="007348CA">
        <w:rPr>
          <w:rFonts w:ascii="Times New Roman" w:hAnsi="Times New Roman" w:cs="Times New Roman"/>
          <w:spacing w:val="-2"/>
          <w:lang w:val="en-GB"/>
        </w:rPr>
        <w:t>2010</w:t>
      </w:r>
      <w:r w:rsidR="00C836E0"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63-64)</w:t>
      </w:r>
      <w:r w:rsidR="00BF3141" w:rsidRPr="007348CA">
        <w:rPr>
          <w:rFonts w:ascii="Times New Roman" w:hAnsi="Times New Roman" w:cs="Times New Roman"/>
          <w:spacing w:val="-2"/>
          <w:lang w:val="en-GB"/>
        </w:rPr>
        <w:t xml:space="preserve">. </w:t>
      </w:r>
      <w:r w:rsidR="00103D14" w:rsidRPr="007348CA">
        <w:rPr>
          <w:rFonts w:ascii="Times New Roman" w:hAnsi="Times New Roman" w:cs="Times New Roman"/>
        </w:rPr>
        <w:t>Kale</w:t>
      </w:r>
      <w:r w:rsidR="00592B19" w:rsidRPr="007348CA">
        <w:rPr>
          <w:rFonts w:ascii="Times New Roman" w:hAnsi="Times New Roman" w:cs="Times New Roman"/>
        </w:rPr>
        <w:t xml:space="preserve"> (2015: 166)</w:t>
      </w:r>
      <w:r w:rsidR="00103D14" w:rsidRPr="007348CA">
        <w:rPr>
          <w:rFonts w:ascii="Times New Roman" w:hAnsi="Times New Roman" w:cs="Times New Roman"/>
        </w:rPr>
        <w:t>’ye göre</w:t>
      </w:r>
      <w:r w:rsidR="00D01E3F" w:rsidRPr="007348CA">
        <w:rPr>
          <w:rFonts w:ascii="Times New Roman" w:hAnsi="Times New Roman" w:cs="Times New Roman"/>
        </w:rPr>
        <w:t xml:space="preserve"> </w:t>
      </w:r>
      <w:r w:rsidR="00643273">
        <w:rPr>
          <w:rFonts w:ascii="Times New Roman" w:hAnsi="Times New Roman" w:cs="Times New Roman"/>
        </w:rPr>
        <w:t>ise,</w:t>
      </w:r>
      <w:r w:rsidR="00103D14" w:rsidRPr="007348CA">
        <w:rPr>
          <w:rFonts w:ascii="Times New Roman" w:hAnsi="Times New Roman" w:cs="Times New Roman"/>
        </w:rPr>
        <w:t xml:space="preserve"> Osmanlıdan </w:t>
      </w:r>
      <w:r w:rsidR="00AF7B38" w:rsidRPr="007348CA">
        <w:rPr>
          <w:rFonts w:ascii="Times New Roman" w:hAnsi="Times New Roman" w:cs="Times New Roman"/>
        </w:rPr>
        <w:t>Cumhuriyete</w:t>
      </w:r>
      <w:r w:rsidR="00D01E3F" w:rsidRPr="007348CA">
        <w:rPr>
          <w:rFonts w:ascii="Times New Roman" w:hAnsi="Times New Roman" w:cs="Times New Roman"/>
        </w:rPr>
        <w:t xml:space="preserve">, </w:t>
      </w:r>
      <w:r w:rsidR="00AF7B38" w:rsidRPr="007348CA">
        <w:rPr>
          <w:rFonts w:ascii="Times New Roman" w:hAnsi="Times New Roman" w:cs="Times New Roman"/>
        </w:rPr>
        <w:t>göç</w:t>
      </w:r>
      <w:r w:rsidR="00103D14" w:rsidRPr="007348CA">
        <w:rPr>
          <w:rFonts w:ascii="Times New Roman" w:hAnsi="Times New Roman" w:cs="Times New Roman"/>
        </w:rPr>
        <w:t xml:space="preserve"> politikalarında kurumsal ve yapısal anlamda devamlılığın olduğunu iddia etmek doğru olmasa </w:t>
      </w:r>
      <w:r w:rsidR="00AF7B38" w:rsidRPr="007348CA">
        <w:rPr>
          <w:rFonts w:ascii="Times New Roman" w:hAnsi="Times New Roman" w:cs="Times New Roman"/>
        </w:rPr>
        <w:t>da</w:t>
      </w:r>
      <w:r w:rsidR="00D01E3F" w:rsidRPr="007348CA">
        <w:rPr>
          <w:rFonts w:ascii="Times New Roman" w:hAnsi="Times New Roman" w:cs="Times New Roman"/>
        </w:rPr>
        <w:t xml:space="preserve"> </w:t>
      </w:r>
      <w:r w:rsidR="00AF7B38" w:rsidRPr="007348CA">
        <w:rPr>
          <w:rFonts w:ascii="Times New Roman" w:hAnsi="Times New Roman" w:cs="Times New Roman"/>
        </w:rPr>
        <w:t>bu</w:t>
      </w:r>
      <w:r w:rsidR="00103D14" w:rsidRPr="007348CA">
        <w:rPr>
          <w:rFonts w:ascii="Times New Roman" w:hAnsi="Times New Roman" w:cs="Times New Roman"/>
        </w:rPr>
        <w:t xml:space="preserve"> politikaların dayandığı ideolojik ve fikri temellerin aynı olduğunu söylemek mümkündür</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Geçmişte ve günümüzde </w:t>
      </w:r>
      <w:r w:rsidR="00A47993" w:rsidRPr="007348CA">
        <w:rPr>
          <w:rFonts w:ascii="Times New Roman" w:hAnsi="Times New Roman" w:cs="Times New Roman"/>
        </w:rPr>
        <w:t>karmaşık göç</w:t>
      </w:r>
      <w:r w:rsidRPr="007348CA">
        <w:rPr>
          <w:rFonts w:ascii="Times New Roman" w:hAnsi="Times New Roman" w:cs="Times New Roman"/>
        </w:rPr>
        <w:t xml:space="preserve"> süreçlerine ev sahipliği ya</w:t>
      </w:r>
      <w:r w:rsidR="00835E94" w:rsidRPr="007348CA">
        <w:rPr>
          <w:rFonts w:ascii="Times New Roman" w:hAnsi="Times New Roman" w:cs="Times New Roman"/>
        </w:rPr>
        <w:t>pan Türkiye'de uluslararası göç</w:t>
      </w:r>
      <w:r w:rsidR="00D01E3F" w:rsidRPr="007348CA">
        <w:rPr>
          <w:rFonts w:ascii="Times New Roman" w:hAnsi="Times New Roman" w:cs="Times New Roman"/>
        </w:rPr>
        <w:t xml:space="preserve">, </w:t>
      </w:r>
      <w:r w:rsidRPr="007348CA">
        <w:rPr>
          <w:rFonts w:ascii="Times New Roman" w:hAnsi="Times New Roman" w:cs="Times New Roman"/>
        </w:rPr>
        <w:t>19</w:t>
      </w:r>
      <w:r w:rsidR="006D6DE9">
        <w:rPr>
          <w:rFonts w:ascii="Times New Roman" w:hAnsi="Times New Roman" w:cs="Times New Roman"/>
        </w:rPr>
        <w:t>.</w:t>
      </w:r>
      <w:r w:rsidRPr="007348CA">
        <w:rPr>
          <w:rFonts w:ascii="Times New Roman" w:hAnsi="Times New Roman" w:cs="Times New Roman"/>
        </w:rPr>
        <w:t>yy'</w:t>
      </w:r>
      <w:r w:rsidR="006D6DE9">
        <w:rPr>
          <w:rFonts w:ascii="Times New Roman" w:hAnsi="Times New Roman" w:cs="Times New Roman"/>
        </w:rPr>
        <w:t xml:space="preserve"> </w:t>
      </w:r>
      <w:r w:rsidR="00F87105">
        <w:rPr>
          <w:rFonts w:ascii="Times New Roman" w:hAnsi="Times New Roman" w:cs="Times New Roman"/>
        </w:rPr>
        <w:t>ı</w:t>
      </w:r>
      <w:r w:rsidRPr="007348CA">
        <w:rPr>
          <w:rFonts w:ascii="Times New Roman" w:hAnsi="Times New Roman" w:cs="Times New Roman"/>
        </w:rPr>
        <w:t>n ikinci yarısından sonra Osmanlı İmparatorluğu</w:t>
      </w:r>
      <w:r w:rsidR="00592B19" w:rsidRPr="007348CA">
        <w:rPr>
          <w:rFonts w:ascii="Times New Roman" w:hAnsi="Times New Roman" w:cs="Times New Roman"/>
        </w:rPr>
        <w:t>'</w:t>
      </w:r>
      <w:r w:rsidRPr="007348CA">
        <w:rPr>
          <w:rFonts w:ascii="Times New Roman" w:hAnsi="Times New Roman" w:cs="Times New Roman"/>
        </w:rPr>
        <w:t xml:space="preserve">nun kaybettiği topraklarda kalan </w:t>
      </w:r>
      <w:r w:rsidR="00A47993" w:rsidRPr="007348CA">
        <w:rPr>
          <w:rFonts w:ascii="Times New Roman" w:hAnsi="Times New Roman" w:cs="Times New Roman"/>
        </w:rPr>
        <w:t>Türk</w:t>
      </w:r>
      <w:r w:rsidR="00D01E3F" w:rsidRPr="007348CA">
        <w:rPr>
          <w:rFonts w:ascii="Times New Roman" w:hAnsi="Times New Roman" w:cs="Times New Roman"/>
        </w:rPr>
        <w:t xml:space="preserve">, </w:t>
      </w:r>
      <w:r w:rsidR="00A47993" w:rsidRPr="007348CA">
        <w:rPr>
          <w:rFonts w:ascii="Times New Roman" w:hAnsi="Times New Roman" w:cs="Times New Roman"/>
        </w:rPr>
        <w:t>Boşnak</w:t>
      </w:r>
      <w:r w:rsidR="00D01E3F" w:rsidRPr="007348CA">
        <w:rPr>
          <w:rFonts w:ascii="Times New Roman" w:hAnsi="Times New Roman" w:cs="Times New Roman"/>
        </w:rPr>
        <w:t xml:space="preserve">, </w:t>
      </w:r>
      <w:r w:rsidRPr="007348CA">
        <w:rPr>
          <w:rFonts w:ascii="Times New Roman" w:hAnsi="Times New Roman" w:cs="Times New Roman"/>
        </w:rPr>
        <w:t>Çerkez topluluklarının ülkeye sığınmasıyla başlamıştır</w:t>
      </w:r>
      <w:r w:rsidR="00BF3141" w:rsidRPr="007348CA">
        <w:rPr>
          <w:rFonts w:ascii="Times New Roman" w:hAnsi="Times New Roman" w:cs="Times New Roman"/>
        </w:rPr>
        <w:t xml:space="preserve">. </w:t>
      </w:r>
      <w:r w:rsidRPr="007348CA">
        <w:rPr>
          <w:rFonts w:ascii="Times New Roman" w:hAnsi="Times New Roman" w:cs="Times New Roman"/>
        </w:rPr>
        <w:t>Bu uluslararası göç sürecini 1923-</w:t>
      </w:r>
      <w:r w:rsidRPr="007348CA">
        <w:rPr>
          <w:rFonts w:ascii="Times New Roman" w:hAnsi="Times New Roman" w:cs="Times New Roman"/>
        </w:rPr>
        <w:lastRenderedPageBreak/>
        <w:t xml:space="preserve">1933 Yunanistan </w:t>
      </w:r>
      <w:r w:rsidR="00A47993" w:rsidRPr="007348CA">
        <w:rPr>
          <w:rFonts w:ascii="Times New Roman" w:hAnsi="Times New Roman" w:cs="Times New Roman"/>
        </w:rPr>
        <w:t>ile yapılan</w:t>
      </w:r>
      <w:r w:rsidR="009F7500" w:rsidRPr="007348CA">
        <w:rPr>
          <w:rFonts w:ascii="Times New Roman" w:hAnsi="Times New Roman" w:cs="Times New Roman"/>
        </w:rPr>
        <w:t xml:space="preserve"> </w:t>
      </w:r>
      <w:r w:rsidR="00A47993" w:rsidRPr="007348CA">
        <w:rPr>
          <w:rFonts w:ascii="Times New Roman" w:hAnsi="Times New Roman" w:cs="Times New Roman"/>
        </w:rPr>
        <w:t>mübadele</w:t>
      </w:r>
      <w:r w:rsidR="005757C9" w:rsidRPr="007348CA">
        <w:rPr>
          <w:rFonts w:ascii="Times New Roman" w:hAnsi="Times New Roman" w:cs="Times New Roman"/>
        </w:rPr>
        <w:t>,</w:t>
      </w:r>
      <w:r w:rsidR="00A47993" w:rsidRPr="007348CA">
        <w:rPr>
          <w:rFonts w:ascii="Times New Roman" w:hAnsi="Times New Roman" w:cs="Times New Roman"/>
        </w:rPr>
        <w:t xml:space="preserve"> ardından</w:t>
      </w:r>
      <w:r w:rsidRPr="007348CA">
        <w:rPr>
          <w:rFonts w:ascii="Times New Roman" w:hAnsi="Times New Roman" w:cs="Times New Roman"/>
        </w:rPr>
        <w:t xml:space="preserve"> da Bulgaristan</w:t>
      </w:r>
      <w:r w:rsidR="005757C9" w:rsidRPr="007348CA">
        <w:rPr>
          <w:rFonts w:ascii="Times New Roman" w:hAnsi="Times New Roman" w:cs="Times New Roman"/>
        </w:rPr>
        <w:t>'d</w:t>
      </w:r>
      <w:r w:rsidRPr="007348CA">
        <w:rPr>
          <w:rFonts w:ascii="Times New Roman" w:hAnsi="Times New Roman" w:cs="Times New Roman"/>
        </w:rPr>
        <w:t>an gelen göçmenler izlemiştir</w:t>
      </w:r>
      <w:r w:rsidR="00BF3141" w:rsidRPr="007348CA">
        <w:rPr>
          <w:rFonts w:ascii="Times New Roman" w:hAnsi="Times New Roman" w:cs="Times New Roman"/>
        </w:rPr>
        <w:t xml:space="preserve">. </w:t>
      </w:r>
      <w:r w:rsidR="005A2B21">
        <w:rPr>
          <w:rFonts w:ascii="Times New Roman" w:hAnsi="Times New Roman" w:cs="Times New Roman"/>
        </w:rPr>
        <w:t xml:space="preserve"> Günümüz</w:t>
      </w:r>
      <w:r w:rsidRPr="007348CA">
        <w:rPr>
          <w:rFonts w:ascii="Times New Roman" w:hAnsi="Times New Roman" w:cs="Times New Roman"/>
        </w:rPr>
        <w:t>de ise Türkiye</w:t>
      </w:r>
      <w:r w:rsidR="00D01E3F" w:rsidRPr="007348CA">
        <w:rPr>
          <w:rFonts w:ascii="Times New Roman" w:hAnsi="Times New Roman" w:cs="Times New Roman"/>
        </w:rPr>
        <w:t xml:space="preserve">, </w:t>
      </w:r>
      <w:r w:rsidRPr="007348CA">
        <w:rPr>
          <w:rFonts w:ascii="Times New Roman" w:hAnsi="Times New Roman" w:cs="Times New Roman"/>
        </w:rPr>
        <w:t>çevresindeki ülkelerden çok çeşitli sebeplerden ötürü göç almaya devam etmektedir</w:t>
      </w:r>
      <w:r w:rsidR="00BF3141" w:rsidRPr="007348CA">
        <w:rPr>
          <w:rFonts w:ascii="Times New Roman" w:hAnsi="Times New Roman" w:cs="Times New Roman"/>
        </w:rPr>
        <w:t>.</w:t>
      </w:r>
      <w:r w:rsidR="006D6DE9">
        <w:rPr>
          <w:rFonts w:ascii="Times New Roman" w:hAnsi="Times New Roman" w:cs="Times New Roman"/>
        </w:rPr>
        <w:t xml:space="preserve"> </w:t>
      </w:r>
      <w:r w:rsidR="00A47993" w:rsidRPr="007348CA">
        <w:rPr>
          <w:rFonts w:ascii="Times New Roman" w:hAnsi="Times New Roman" w:cs="Times New Roman"/>
        </w:rPr>
        <w:t>Türkiye</w:t>
      </w:r>
      <w:r w:rsidR="00D01E3F" w:rsidRPr="007348CA">
        <w:rPr>
          <w:rFonts w:ascii="Times New Roman" w:hAnsi="Times New Roman" w:cs="Times New Roman"/>
        </w:rPr>
        <w:t xml:space="preserve"> </w:t>
      </w:r>
      <w:r w:rsidRPr="007348CA">
        <w:rPr>
          <w:rFonts w:ascii="Times New Roman" w:hAnsi="Times New Roman" w:cs="Times New Roman"/>
        </w:rPr>
        <w:t xml:space="preserve">özellikle </w:t>
      </w:r>
      <w:r w:rsidR="00A47993" w:rsidRPr="007348CA">
        <w:rPr>
          <w:rFonts w:ascii="Times New Roman" w:hAnsi="Times New Roman" w:cs="Times New Roman"/>
        </w:rPr>
        <w:t>Afganistan</w:t>
      </w:r>
      <w:r w:rsidR="00D01E3F" w:rsidRPr="007348CA">
        <w:rPr>
          <w:rFonts w:ascii="Times New Roman" w:hAnsi="Times New Roman" w:cs="Times New Roman"/>
        </w:rPr>
        <w:t xml:space="preserve">, </w:t>
      </w:r>
      <w:r w:rsidR="00A47993" w:rsidRPr="007348CA">
        <w:rPr>
          <w:rFonts w:ascii="Times New Roman" w:hAnsi="Times New Roman" w:cs="Times New Roman"/>
        </w:rPr>
        <w:t>İran</w:t>
      </w:r>
      <w:r w:rsidR="00D01E3F" w:rsidRPr="007348CA">
        <w:rPr>
          <w:rFonts w:ascii="Times New Roman" w:hAnsi="Times New Roman" w:cs="Times New Roman"/>
        </w:rPr>
        <w:t xml:space="preserve">, </w:t>
      </w:r>
      <w:r w:rsidR="00AF7B38" w:rsidRPr="007348CA">
        <w:rPr>
          <w:rFonts w:ascii="Times New Roman" w:hAnsi="Times New Roman" w:cs="Times New Roman"/>
        </w:rPr>
        <w:t>Irak’ta</w:t>
      </w:r>
      <w:r w:rsidR="005B1CFE" w:rsidRPr="007348CA">
        <w:rPr>
          <w:rFonts w:ascii="Times New Roman" w:hAnsi="Times New Roman" w:cs="Times New Roman"/>
        </w:rPr>
        <w:t xml:space="preserve"> ve</w:t>
      </w:r>
      <w:r w:rsidRPr="007348CA">
        <w:rPr>
          <w:rFonts w:ascii="Times New Roman" w:hAnsi="Times New Roman" w:cs="Times New Roman"/>
        </w:rPr>
        <w:t xml:space="preserve"> son olarak </w:t>
      </w:r>
      <w:r w:rsidR="00A47993" w:rsidRPr="007348CA">
        <w:rPr>
          <w:rFonts w:ascii="Times New Roman" w:hAnsi="Times New Roman" w:cs="Times New Roman"/>
        </w:rPr>
        <w:t>d</w:t>
      </w:r>
      <w:r w:rsidRPr="007348CA">
        <w:rPr>
          <w:rFonts w:ascii="Times New Roman" w:hAnsi="Times New Roman" w:cs="Times New Roman"/>
        </w:rPr>
        <w:t>a Suriye</w:t>
      </w:r>
      <w:r w:rsidR="00A47993" w:rsidRPr="007348CA">
        <w:rPr>
          <w:rFonts w:ascii="Times New Roman" w:hAnsi="Times New Roman" w:cs="Times New Roman"/>
        </w:rPr>
        <w:t>’</w:t>
      </w:r>
      <w:r w:rsidRPr="007348CA">
        <w:rPr>
          <w:rFonts w:ascii="Times New Roman" w:hAnsi="Times New Roman" w:cs="Times New Roman"/>
        </w:rPr>
        <w:t xml:space="preserve"> de yaşanan siyasi krizlerden ve iç çatışmalardan dolayı yüz binlerce sığınmacıyla karşılaşmıştır</w:t>
      </w:r>
      <w:r w:rsidR="00D01E3F" w:rsidRPr="007348CA">
        <w:rPr>
          <w:rFonts w:ascii="Times New Roman" w:hAnsi="Times New Roman" w:cs="Times New Roman"/>
        </w:rPr>
        <w:t xml:space="preserve"> (</w:t>
      </w:r>
      <w:r w:rsidR="00AF7B38" w:rsidRPr="007348CA">
        <w:rPr>
          <w:rFonts w:ascii="Times New Roman" w:hAnsi="Times New Roman" w:cs="Times New Roman"/>
        </w:rPr>
        <w:t>İçduygu</w:t>
      </w:r>
      <w:r w:rsidR="009F7500" w:rsidRPr="007348CA">
        <w:rPr>
          <w:rFonts w:ascii="Times New Roman" w:hAnsi="Times New Roman" w:cs="Times New Roman"/>
        </w:rPr>
        <w:t xml:space="preserve"> </w:t>
      </w:r>
      <w:r w:rsidR="00BF3141" w:rsidRPr="007348CA">
        <w:rPr>
          <w:rFonts w:ascii="Times New Roman" w:hAnsi="Times New Roman" w:cs="Times New Roman"/>
        </w:rPr>
        <w:t xml:space="preserve">vd., </w:t>
      </w:r>
      <w:r w:rsidRPr="007348CA">
        <w:rPr>
          <w:rFonts w:ascii="Times New Roman" w:hAnsi="Times New Roman" w:cs="Times New Roman"/>
        </w:rPr>
        <w:t>1998</w:t>
      </w:r>
      <w:r w:rsidR="00C836E0" w:rsidRPr="007348CA">
        <w:rPr>
          <w:rFonts w:ascii="Times New Roman" w:hAnsi="Times New Roman" w:cs="Times New Roman"/>
        </w:rPr>
        <w:t xml:space="preserve">: </w:t>
      </w:r>
      <w:r w:rsidRPr="007348CA">
        <w:rPr>
          <w:rFonts w:ascii="Times New Roman" w:hAnsi="Times New Roman" w:cs="Times New Roman"/>
        </w:rPr>
        <w:t>217;</w:t>
      </w:r>
      <w:r w:rsidR="006D6DE9">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vd.,</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58)</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Cumhuriyet döneminden itibaren Türkiye’ye yönelik toplu sığınmacı hareketleri</w:t>
      </w:r>
      <w:r w:rsidR="006D6DE9">
        <w:rPr>
          <w:rFonts w:ascii="Times New Roman" w:hAnsi="Times New Roman" w:cs="Times New Roman"/>
        </w:rPr>
        <w:t xml:space="preserve"> incelendiğinde</w:t>
      </w:r>
      <w:r w:rsidR="00C836E0"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-1922-1938 yılları arasında 384</w:t>
      </w:r>
      <w:r w:rsidR="00BF3141" w:rsidRPr="007348CA">
        <w:rPr>
          <w:rFonts w:ascii="Times New Roman" w:hAnsi="Times New Roman" w:cs="Times New Roman"/>
        </w:rPr>
        <w:t>.</w:t>
      </w:r>
      <w:r w:rsidRPr="007348CA">
        <w:rPr>
          <w:rFonts w:ascii="Times New Roman" w:hAnsi="Times New Roman" w:cs="Times New Roman"/>
        </w:rPr>
        <w:t>000 kişi Yunanistan 'dan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-1923-1945 yılları arasında 800</w:t>
      </w:r>
      <w:r w:rsidR="00BF3141" w:rsidRPr="007348CA">
        <w:rPr>
          <w:rFonts w:ascii="Times New Roman" w:hAnsi="Times New Roman" w:cs="Times New Roman"/>
        </w:rPr>
        <w:t>.</w:t>
      </w:r>
      <w:r w:rsidRPr="007348CA">
        <w:rPr>
          <w:rFonts w:ascii="Times New Roman" w:hAnsi="Times New Roman" w:cs="Times New Roman"/>
        </w:rPr>
        <w:t>000 kişi Bulgaristan'dan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-1933-1945 yılları ar</w:t>
      </w:r>
      <w:r w:rsidR="00706436" w:rsidRPr="007348CA">
        <w:rPr>
          <w:rFonts w:ascii="Times New Roman" w:hAnsi="Times New Roman" w:cs="Times New Roman"/>
        </w:rPr>
        <w:t>a</w:t>
      </w:r>
      <w:r w:rsidRPr="007348CA">
        <w:rPr>
          <w:rFonts w:ascii="Times New Roman" w:hAnsi="Times New Roman" w:cs="Times New Roman"/>
        </w:rPr>
        <w:t>sında 800 kişi Almanya'dan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-1988 yılında 51</w:t>
      </w:r>
      <w:r w:rsidR="00BF3141" w:rsidRPr="007348CA">
        <w:rPr>
          <w:rFonts w:ascii="Times New Roman" w:hAnsi="Times New Roman" w:cs="Times New Roman"/>
        </w:rPr>
        <w:t>.</w:t>
      </w:r>
      <w:r w:rsidRPr="007348CA">
        <w:rPr>
          <w:rFonts w:ascii="Times New Roman" w:hAnsi="Times New Roman" w:cs="Times New Roman"/>
        </w:rPr>
        <w:t xml:space="preserve">542 kişi </w:t>
      </w:r>
      <w:r w:rsidR="005B1CFE" w:rsidRPr="007348CA">
        <w:rPr>
          <w:rFonts w:ascii="Times New Roman" w:hAnsi="Times New Roman" w:cs="Times New Roman"/>
        </w:rPr>
        <w:t>Irak’tan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-1989 yılında 345</w:t>
      </w:r>
      <w:r w:rsidR="00BF3141" w:rsidRPr="007348CA">
        <w:rPr>
          <w:rFonts w:ascii="Times New Roman" w:hAnsi="Times New Roman" w:cs="Times New Roman"/>
        </w:rPr>
        <w:t>.</w:t>
      </w:r>
      <w:r w:rsidRPr="007348CA">
        <w:rPr>
          <w:rFonts w:ascii="Times New Roman" w:hAnsi="Times New Roman" w:cs="Times New Roman"/>
        </w:rPr>
        <w:t>000 kişi Bulgaristan'dan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-1990 -1991 yılları Körfez Krizi ve savaşından önce 467</w:t>
      </w:r>
      <w:r w:rsidR="00BF3141" w:rsidRPr="007348CA">
        <w:rPr>
          <w:rFonts w:ascii="Times New Roman" w:hAnsi="Times New Roman" w:cs="Times New Roman"/>
        </w:rPr>
        <w:t>.</w:t>
      </w:r>
      <w:r w:rsidRPr="007348CA">
        <w:rPr>
          <w:rFonts w:ascii="Times New Roman" w:hAnsi="Times New Roman" w:cs="Times New Roman"/>
        </w:rPr>
        <w:t xml:space="preserve">489 </w:t>
      </w:r>
      <w:r w:rsidR="005B1CFE" w:rsidRPr="007348CA">
        <w:rPr>
          <w:rFonts w:ascii="Times New Roman" w:hAnsi="Times New Roman" w:cs="Times New Roman"/>
        </w:rPr>
        <w:t>kişi Irak’tan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-1992-1998 yılları arasındaki dönemde</w:t>
      </w:r>
      <w:r w:rsidR="00F87105">
        <w:rPr>
          <w:rFonts w:ascii="Times New Roman" w:hAnsi="Times New Roman" w:cs="Times New Roman"/>
        </w:rPr>
        <w:t>,</w:t>
      </w:r>
      <w:r w:rsidRPr="007348CA">
        <w:rPr>
          <w:rFonts w:ascii="Times New Roman" w:hAnsi="Times New Roman" w:cs="Times New Roman"/>
        </w:rPr>
        <w:t xml:space="preserve"> eski Yugoslavya 'daki yaşanan iç savaş nedeni ile 20</w:t>
      </w:r>
      <w:r w:rsidR="00BF3141" w:rsidRPr="007348CA">
        <w:rPr>
          <w:rFonts w:ascii="Times New Roman" w:hAnsi="Times New Roman" w:cs="Times New Roman"/>
        </w:rPr>
        <w:t>.</w:t>
      </w:r>
      <w:r w:rsidRPr="007348CA">
        <w:rPr>
          <w:rFonts w:ascii="Times New Roman" w:hAnsi="Times New Roman" w:cs="Times New Roman"/>
        </w:rPr>
        <w:t>000 kişi Bosna -</w:t>
      </w:r>
      <w:r w:rsidR="005B1CFE" w:rsidRPr="007348CA">
        <w:rPr>
          <w:rFonts w:ascii="Times New Roman" w:hAnsi="Times New Roman" w:cs="Times New Roman"/>
        </w:rPr>
        <w:t>Hersek’ten ve</w:t>
      </w:r>
      <w:r w:rsidRPr="007348CA">
        <w:rPr>
          <w:rFonts w:ascii="Times New Roman" w:hAnsi="Times New Roman" w:cs="Times New Roman"/>
        </w:rPr>
        <w:t xml:space="preserve"> 1999 yılında 17</w:t>
      </w:r>
      <w:r w:rsidR="00BF3141" w:rsidRPr="007348CA">
        <w:rPr>
          <w:rFonts w:ascii="Times New Roman" w:hAnsi="Times New Roman" w:cs="Times New Roman"/>
        </w:rPr>
        <w:t>.</w:t>
      </w:r>
      <w:r w:rsidRPr="007348CA">
        <w:rPr>
          <w:rFonts w:ascii="Times New Roman" w:hAnsi="Times New Roman" w:cs="Times New Roman"/>
        </w:rPr>
        <w:t xml:space="preserve">746 kişi </w:t>
      </w:r>
      <w:r w:rsidR="005B1CFE" w:rsidRPr="007348CA">
        <w:rPr>
          <w:rFonts w:ascii="Times New Roman" w:hAnsi="Times New Roman" w:cs="Times New Roman"/>
        </w:rPr>
        <w:t>Kosova’dan</w:t>
      </w:r>
      <w:r w:rsidR="00D01E3F"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-2001 yılında 10</w:t>
      </w:r>
      <w:r w:rsidR="00BF3141" w:rsidRPr="007348CA">
        <w:rPr>
          <w:rFonts w:ascii="Times New Roman" w:hAnsi="Times New Roman" w:cs="Times New Roman"/>
        </w:rPr>
        <w:t>.</w:t>
      </w:r>
      <w:r w:rsidR="00FD6F64">
        <w:rPr>
          <w:rFonts w:ascii="Times New Roman" w:hAnsi="Times New Roman" w:cs="Times New Roman"/>
        </w:rPr>
        <w:t>500 kişi Makedonya'dan, geldiği görülmektedir</w:t>
      </w:r>
      <w:r w:rsidR="00D01E3F" w:rsidRPr="007348CA">
        <w:rPr>
          <w:rFonts w:ascii="Times New Roman" w:hAnsi="Times New Roman" w:cs="Times New Roman"/>
        </w:rPr>
        <w:t xml:space="preserve"> (</w:t>
      </w:r>
      <w:r w:rsidR="003E291A" w:rsidRPr="007348CA">
        <w:rPr>
          <w:rFonts w:ascii="Times New Roman" w:hAnsi="Times New Roman" w:cs="Times New Roman"/>
        </w:rPr>
        <w:t xml:space="preserve">Ay </w:t>
      </w:r>
      <w:r w:rsidR="00BF3141" w:rsidRPr="007348CA">
        <w:rPr>
          <w:rFonts w:ascii="Times New Roman" w:hAnsi="Times New Roman" w:cs="Times New Roman"/>
        </w:rPr>
        <w:t xml:space="preserve">vd., </w:t>
      </w:r>
      <w:r w:rsidR="006F1196" w:rsidRPr="007348CA">
        <w:rPr>
          <w:rFonts w:ascii="Times New Roman" w:hAnsi="Times New Roman" w:cs="Times New Roman"/>
        </w:rPr>
        <w:t>2005</w:t>
      </w:r>
      <w:r w:rsidR="00C836E0" w:rsidRPr="007348CA">
        <w:rPr>
          <w:rFonts w:ascii="Times New Roman" w:hAnsi="Times New Roman" w:cs="Times New Roman"/>
        </w:rPr>
        <w:t xml:space="preserve">: </w:t>
      </w:r>
      <w:r w:rsidR="0087703E" w:rsidRPr="007348CA">
        <w:rPr>
          <w:rFonts w:ascii="Times New Roman" w:hAnsi="Times New Roman" w:cs="Times New Roman"/>
        </w:rPr>
        <w:t>47</w:t>
      </w:r>
      <w:r w:rsidRPr="007348CA">
        <w:rPr>
          <w:rFonts w:ascii="Times New Roman" w:hAnsi="Times New Roman" w:cs="Times New Roman"/>
        </w:rPr>
        <w:t>;</w:t>
      </w:r>
      <w:r w:rsidR="00FD6F64">
        <w:rPr>
          <w:rFonts w:ascii="Times New Roman" w:hAnsi="Times New Roman" w:cs="Times New Roman"/>
        </w:rPr>
        <w:t xml:space="preserve"> </w:t>
      </w:r>
      <w:r w:rsidRPr="007348CA">
        <w:rPr>
          <w:rFonts w:ascii="Times New Roman" w:hAnsi="Times New Roman" w:cs="Times New Roman"/>
        </w:rPr>
        <w:t>GİGM</w:t>
      </w:r>
      <w:r w:rsidR="00D01E3F" w:rsidRPr="007348CA">
        <w:rPr>
          <w:rFonts w:ascii="Times New Roman" w:hAnsi="Times New Roman" w:cs="Times New Roman"/>
        </w:rPr>
        <w:t xml:space="preserve">, </w:t>
      </w:r>
      <w:r w:rsidRPr="007348CA">
        <w:rPr>
          <w:rFonts w:ascii="Times New Roman" w:hAnsi="Times New Roman" w:cs="Times New Roman"/>
        </w:rPr>
        <w:t>2013a</w:t>
      </w:r>
      <w:r w:rsidR="00C836E0" w:rsidRPr="007348CA">
        <w:rPr>
          <w:rFonts w:ascii="Times New Roman" w:hAnsi="Times New Roman" w:cs="Times New Roman"/>
        </w:rPr>
        <w:t xml:space="preserve">: </w:t>
      </w:r>
      <w:r w:rsidRPr="007348CA">
        <w:rPr>
          <w:rFonts w:ascii="Times New Roman" w:hAnsi="Times New Roman" w:cs="Times New Roman"/>
        </w:rPr>
        <w:t>10-11)</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 xml:space="preserve">Türkiye'nin doğusundan gelen göçmen ve mülteci </w:t>
      </w:r>
      <w:r w:rsidR="00103D14" w:rsidRPr="007348CA">
        <w:rPr>
          <w:rFonts w:ascii="Times New Roman" w:hAnsi="Times New Roman" w:cs="Times New Roman"/>
          <w:spacing w:val="-2"/>
          <w:lang w:val="en-GB"/>
        </w:rPr>
        <w:t>sayısı 1988</w:t>
      </w:r>
      <w:r w:rsidRPr="007348CA">
        <w:rPr>
          <w:rFonts w:ascii="Times New Roman" w:hAnsi="Times New Roman" w:cs="Times New Roman"/>
          <w:spacing w:val="-2"/>
          <w:lang w:val="en-GB"/>
        </w:rPr>
        <w:t xml:space="preserve"> yılı öncesine kadar</w:t>
      </w:r>
      <w:r w:rsidR="007D0069">
        <w:rPr>
          <w:rFonts w:ascii="Times New Roman" w:hAnsi="Times New Roman" w:cs="Times New Roman"/>
          <w:spacing w:val="-2"/>
          <w:lang w:val="en-GB"/>
        </w:rPr>
        <w:t>,</w:t>
      </w:r>
      <w:r w:rsidRPr="007348CA">
        <w:rPr>
          <w:rFonts w:ascii="Times New Roman" w:hAnsi="Times New Roman" w:cs="Times New Roman"/>
          <w:spacing w:val="-2"/>
          <w:lang w:val="en-GB"/>
        </w:rPr>
        <w:t xml:space="preserve"> batısından gelenlere oranla oldukça düşüktü</w:t>
      </w:r>
      <w:r w:rsidR="00FD6F64">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1988 'de İran-Irak savaşının </w:t>
      </w:r>
      <w:r w:rsidR="00AF7B38" w:rsidRPr="007348CA">
        <w:rPr>
          <w:rFonts w:ascii="Times New Roman" w:hAnsi="Times New Roman" w:cs="Times New Roman"/>
          <w:spacing w:val="-2"/>
          <w:lang w:val="en-GB"/>
        </w:rPr>
        <w:t>bitimi ve</w:t>
      </w:r>
      <w:r w:rsidRPr="007348CA">
        <w:rPr>
          <w:rFonts w:ascii="Times New Roman" w:hAnsi="Times New Roman" w:cs="Times New Roman"/>
          <w:spacing w:val="-2"/>
          <w:lang w:val="en-GB"/>
        </w:rPr>
        <w:t xml:space="preserve"> 1990-1991 Irak </w:t>
      </w:r>
      <w:r w:rsidR="00AF7B38" w:rsidRPr="007348CA">
        <w:rPr>
          <w:rFonts w:ascii="Times New Roman" w:hAnsi="Times New Roman" w:cs="Times New Roman"/>
          <w:spacing w:val="-2"/>
          <w:lang w:val="en-GB"/>
        </w:rPr>
        <w:t>Savaşı</w:t>
      </w:r>
      <w:r w:rsidR="005757C9" w:rsidRPr="007348CA">
        <w:rPr>
          <w:rFonts w:ascii="Times New Roman" w:hAnsi="Times New Roman" w:cs="Times New Roman"/>
          <w:spacing w:val="-2"/>
          <w:lang w:val="en-GB"/>
        </w:rPr>
        <w:t>,</w:t>
      </w:r>
      <w:r w:rsidR="00AF7B38" w:rsidRPr="007348CA">
        <w:rPr>
          <w:rFonts w:ascii="Times New Roman" w:hAnsi="Times New Roman" w:cs="Times New Roman"/>
          <w:spacing w:val="-2"/>
          <w:lang w:val="en-GB"/>
        </w:rPr>
        <w:t xml:space="preserve"> Türkiye’nin</w:t>
      </w:r>
      <w:r w:rsidRPr="007348CA">
        <w:rPr>
          <w:rFonts w:ascii="Times New Roman" w:hAnsi="Times New Roman" w:cs="Times New Roman"/>
          <w:spacing w:val="-2"/>
          <w:lang w:val="en-GB"/>
        </w:rPr>
        <w:t xml:space="preserve"> doğusundan gelen sığınmacı akımları için önemli tarihler </w:t>
      </w:r>
      <w:r w:rsidR="00AF7B38" w:rsidRPr="007348CA">
        <w:rPr>
          <w:rFonts w:ascii="Times New Roman" w:hAnsi="Times New Roman" w:cs="Times New Roman"/>
          <w:spacing w:val="-2"/>
          <w:lang w:val="en-GB"/>
        </w:rPr>
        <w:t>olmuşlardır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Acer </w:t>
      </w:r>
      <w:r w:rsidR="00BF3141" w:rsidRPr="007348CA">
        <w:rPr>
          <w:rFonts w:ascii="Times New Roman" w:hAnsi="Times New Roman" w:cs="Times New Roman"/>
          <w:spacing w:val="-2"/>
          <w:lang w:val="en-GB"/>
        </w:rPr>
        <w:t xml:space="preserve">vd., </w:t>
      </w:r>
      <w:r w:rsidRPr="007348CA">
        <w:rPr>
          <w:rFonts w:ascii="Times New Roman" w:hAnsi="Times New Roman" w:cs="Times New Roman"/>
          <w:spacing w:val="-2"/>
          <w:lang w:val="en-GB"/>
        </w:rPr>
        <w:t>2010</w:t>
      </w:r>
      <w:r w:rsidR="00C836E0"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67)</w:t>
      </w:r>
      <w:r w:rsidR="00BF3141" w:rsidRPr="007348CA">
        <w:rPr>
          <w:rFonts w:ascii="Times New Roman" w:hAnsi="Times New Roman" w:cs="Times New Roman"/>
          <w:spacing w:val="-2"/>
          <w:lang w:val="en-GB"/>
        </w:rPr>
        <w:t xml:space="preserve">. </w:t>
      </w:r>
    </w:p>
    <w:p w:rsidR="00E45BD1" w:rsidRPr="007348CA" w:rsidRDefault="00FD6F64" w:rsidP="00BE3C92">
      <w:pPr>
        <w:autoSpaceDE w:val="0"/>
        <w:autoSpaceDN w:val="0"/>
        <w:adjustRightInd w:val="0"/>
        <w:spacing w:before="240" w:after="240" w:line="320" w:lineRule="atLeast"/>
        <w:ind w:firstLine="567"/>
        <w:jc w:val="both"/>
        <w:rPr>
          <w:rFonts w:ascii="Times New Roman" w:hAnsi="Times New Roman" w:cs="Times New Roman"/>
        </w:rPr>
      </w:pPr>
      <w:r>
        <w:rPr>
          <w:rFonts w:ascii="Times New Roman" w:hAnsi="Times New Roman" w:cs="Times New Roman"/>
        </w:rPr>
        <w:t xml:space="preserve">Türkiye'de </w:t>
      </w:r>
      <w:r w:rsidR="00E45BD1" w:rsidRPr="007348CA">
        <w:rPr>
          <w:rFonts w:ascii="Times New Roman" w:hAnsi="Times New Roman" w:cs="Times New Roman"/>
        </w:rPr>
        <w:t xml:space="preserve">zorunlu veya gönüllü </w:t>
      </w:r>
      <w:r w:rsidR="00AF7B38" w:rsidRPr="007348CA">
        <w:rPr>
          <w:rFonts w:ascii="Times New Roman" w:hAnsi="Times New Roman" w:cs="Times New Roman"/>
        </w:rPr>
        <w:t>göçler ulusal</w:t>
      </w:r>
      <w:r w:rsidR="00E45BD1" w:rsidRPr="007348CA">
        <w:rPr>
          <w:rFonts w:ascii="Times New Roman" w:hAnsi="Times New Roman" w:cs="Times New Roman"/>
        </w:rPr>
        <w:t xml:space="preserve"> boyutta </w:t>
      </w:r>
      <w:r w:rsidR="00AF7B38" w:rsidRPr="007348CA">
        <w:rPr>
          <w:rFonts w:ascii="Times New Roman" w:hAnsi="Times New Roman" w:cs="Times New Roman"/>
        </w:rPr>
        <w:t>kentleşme</w:t>
      </w:r>
      <w:r w:rsidR="00D01E3F" w:rsidRPr="007348CA">
        <w:rPr>
          <w:rFonts w:ascii="Times New Roman" w:hAnsi="Times New Roman" w:cs="Times New Roman"/>
        </w:rPr>
        <w:t xml:space="preserve">, </w:t>
      </w:r>
      <w:r w:rsidR="00AF7B38" w:rsidRPr="007348CA">
        <w:rPr>
          <w:rFonts w:ascii="Times New Roman" w:hAnsi="Times New Roman" w:cs="Times New Roman"/>
        </w:rPr>
        <w:t>uluslararası</w:t>
      </w:r>
      <w:r w:rsidR="00E45BD1" w:rsidRPr="007348CA">
        <w:rPr>
          <w:rFonts w:ascii="Times New Roman" w:hAnsi="Times New Roman" w:cs="Times New Roman"/>
        </w:rPr>
        <w:t xml:space="preserve"> boyutta ise merkezi hükümetin güvenlik ekseninde ele aldığı konular olmuştur</w:t>
      </w:r>
      <w:r w:rsidR="00BF3141" w:rsidRPr="007348CA">
        <w:rPr>
          <w:rFonts w:ascii="Times New Roman" w:hAnsi="Times New Roman" w:cs="Times New Roman"/>
        </w:rPr>
        <w:t>.</w:t>
      </w:r>
      <w:r>
        <w:rPr>
          <w:rFonts w:ascii="Times New Roman" w:hAnsi="Times New Roman" w:cs="Times New Roman"/>
        </w:rPr>
        <w:t xml:space="preserve"> </w:t>
      </w:r>
      <w:r w:rsidR="00E45BD1" w:rsidRPr="007348CA">
        <w:rPr>
          <w:rFonts w:ascii="Times New Roman" w:hAnsi="Times New Roman" w:cs="Times New Roman"/>
        </w:rPr>
        <w:t>1990</w:t>
      </w:r>
      <w:r w:rsidR="009F7500" w:rsidRPr="007348CA">
        <w:rPr>
          <w:rFonts w:ascii="Times New Roman" w:hAnsi="Times New Roman" w:cs="Times New Roman"/>
        </w:rPr>
        <w:t>’</w:t>
      </w:r>
      <w:r w:rsidR="00E45BD1" w:rsidRPr="007348CA">
        <w:rPr>
          <w:rFonts w:ascii="Times New Roman" w:hAnsi="Times New Roman" w:cs="Times New Roman"/>
        </w:rPr>
        <w:t xml:space="preserve">lı yıllara kadar </w:t>
      </w:r>
      <w:r w:rsidR="00AF7B38" w:rsidRPr="007348CA">
        <w:rPr>
          <w:rFonts w:ascii="Times New Roman" w:hAnsi="Times New Roman" w:cs="Times New Roman"/>
        </w:rPr>
        <w:t>‘‘</w:t>
      </w:r>
      <w:r w:rsidR="00AA7739" w:rsidRPr="007348CA">
        <w:rPr>
          <w:rFonts w:ascii="Times New Roman" w:hAnsi="Times New Roman" w:cs="Times New Roman"/>
        </w:rPr>
        <w:t>muhacirler’</w:t>
      </w:r>
      <w:r w:rsidR="00E45BD1" w:rsidRPr="007348CA">
        <w:rPr>
          <w:rFonts w:ascii="Times New Roman" w:hAnsi="Times New Roman" w:cs="Times New Roman"/>
        </w:rPr>
        <w:t xml:space="preserve">’ ve ‘‘gurbetçiler’’ üzerinden </w:t>
      </w:r>
      <w:r w:rsidR="00835E94" w:rsidRPr="007348CA">
        <w:rPr>
          <w:rFonts w:ascii="Times New Roman" w:hAnsi="Times New Roman" w:cs="Times New Roman"/>
        </w:rPr>
        <w:t>değerlendirilen uluslararası</w:t>
      </w:r>
      <w:r w:rsidR="0026527F" w:rsidRPr="007348CA">
        <w:rPr>
          <w:rFonts w:ascii="Times New Roman" w:hAnsi="Times New Roman" w:cs="Times New Roman"/>
        </w:rPr>
        <w:t xml:space="preserve"> göç hareketleri</w:t>
      </w:r>
      <w:r w:rsidR="00D01E3F" w:rsidRPr="007348CA">
        <w:rPr>
          <w:rFonts w:ascii="Times New Roman" w:hAnsi="Times New Roman" w:cs="Times New Roman"/>
        </w:rPr>
        <w:t xml:space="preserve">, </w:t>
      </w:r>
      <w:r w:rsidR="00E45BD1" w:rsidRPr="007348CA">
        <w:rPr>
          <w:rFonts w:ascii="Times New Roman" w:hAnsi="Times New Roman" w:cs="Times New Roman"/>
        </w:rPr>
        <w:t>bu tarihlerden itibaren</w:t>
      </w:r>
      <w:r w:rsidR="009F7500" w:rsidRPr="007348CA">
        <w:rPr>
          <w:rFonts w:ascii="Times New Roman" w:hAnsi="Times New Roman" w:cs="Times New Roman"/>
        </w:rPr>
        <w:t xml:space="preserve"> </w:t>
      </w:r>
      <w:r w:rsidR="00E45BD1" w:rsidRPr="007348CA">
        <w:rPr>
          <w:rFonts w:ascii="Times New Roman" w:hAnsi="Times New Roman" w:cs="Times New Roman"/>
        </w:rPr>
        <w:t>nicel olarak artmakla beraber niteliksel olarak da çeşitlenmiştir</w:t>
      </w:r>
      <w:r w:rsidR="00D01E3F" w:rsidRPr="007348CA">
        <w:rPr>
          <w:rFonts w:ascii="Times New Roman" w:hAnsi="Times New Roman" w:cs="Times New Roman"/>
        </w:rPr>
        <w:t xml:space="preserve"> (</w:t>
      </w:r>
      <w:r w:rsidR="00E45BD1" w:rsidRPr="007348CA">
        <w:rPr>
          <w:rFonts w:ascii="Times New Roman" w:hAnsi="Times New Roman" w:cs="Times New Roman"/>
        </w:rPr>
        <w:t>Özer</w:t>
      </w:r>
      <w:r w:rsidR="00D01E3F" w:rsidRPr="007348CA">
        <w:rPr>
          <w:rFonts w:ascii="Times New Roman" w:hAnsi="Times New Roman" w:cs="Times New Roman"/>
        </w:rPr>
        <w:t xml:space="preserve">, </w:t>
      </w:r>
      <w:r w:rsidR="00E45BD1" w:rsidRPr="007348CA">
        <w:rPr>
          <w:rFonts w:ascii="Times New Roman" w:hAnsi="Times New Roman" w:cs="Times New Roman"/>
        </w:rPr>
        <w:t>2011b</w:t>
      </w:r>
      <w:r w:rsidR="00C836E0" w:rsidRPr="007348CA">
        <w:rPr>
          <w:rFonts w:ascii="Times New Roman" w:hAnsi="Times New Roman" w:cs="Times New Roman"/>
        </w:rPr>
        <w:t xml:space="preserve">: </w:t>
      </w:r>
      <w:r w:rsidR="00E45BD1" w:rsidRPr="007348CA">
        <w:rPr>
          <w:rFonts w:ascii="Times New Roman" w:hAnsi="Times New Roman" w:cs="Times New Roman"/>
        </w:rPr>
        <w:t>79)</w:t>
      </w:r>
      <w:r w:rsidR="00BF3141" w:rsidRPr="007348CA">
        <w:rPr>
          <w:rFonts w:ascii="Times New Roman" w:hAnsi="Times New Roman" w:cs="Times New Roman"/>
        </w:rPr>
        <w:t xml:space="preserve">. </w:t>
      </w:r>
    </w:p>
    <w:p w:rsidR="00E45BD1" w:rsidRPr="007348CA" w:rsidRDefault="0026527F" w:rsidP="00BE3C92">
      <w:pPr>
        <w:tabs>
          <w:tab w:val="left" w:pos="3992"/>
        </w:tabs>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Cumhuriyetin ilk yıllarından</w:t>
      </w:r>
      <w:r w:rsidR="00D01E3F" w:rsidRPr="007348CA">
        <w:rPr>
          <w:rFonts w:ascii="Times New Roman" w:hAnsi="Times New Roman" w:cs="Times New Roman"/>
        </w:rPr>
        <w:t xml:space="preserve">, </w:t>
      </w:r>
      <w:r w:rsidR="00E45BD1" w:rsidRPr="007348CA">
        <w:rPr>
          <w:rFonts w:ascii="Times New Roman" w:hAnsi="Times New Roman" w:cs="Times New Roman"/>
        </w:rPr>
        <w:t xml:space="preserve">1980’ lere kadar süren ve esas olarak komşu ülkelerde yaşayan Türk soyundan ve Türk kültürüne bağlı olanların kabulüne </w:t>
      </w:r>
      <w:r w:rsidR="00A47993" w:rsidRPr="007348CA">
        <w:rPr>
          <w:rFonts w:ascii="Times New Roman" w:hAnsi="Times New Roman" w:cs="Times New Roman"/>
        </w:rPr>
        <w:t xml:space="preserve">dayanan </w:t>
      </w:r>
      <w:r w:rsidR="00FD6F64">
        <w:rPr>
          <w:rFonts w:ascii="Times New Roman" w:hAnsi="Times New Roman" w:cs="Times New Roman"/>
        </w:rPr>
        <w:t>"</w:t>
      </w:r>
      <w:r w:rsidR="00A47993" w:rsidRPr="007348CA">
        <w:rPr>
          <w:rFonts w:ascii="Times New Roman" w:hAnsi="Times New Roman" w:cs="Times New Roman"/>
          <w:i/>
        </w:rPr>
        <w:t>eski</w:t>
      </w:r>
      <w:r w:rsidR="00E45BD1" w:rsidRPr="007348CA">
        <w:rPr>
          <w:rFonts w:ascii="Times New Roman" w:hAnsi="Times New Roman" w:cs="Times New Roman"/>
          <w:i/>
        </w:rPr>
        <w:t xml:space="preserve"> dönem</w:t>
      </w:r>
      <w:r w:rsidR="00FD6F64">
        <w:rPr>
          <w:rFonts w:ascii="Times New Roman" w:hAnsi="Times New Roman" w:cs="Times New Roman"/>
          <w:i/>
        </w:rPr>
        <w:t>"</w:t>
      </w:r>
      <w:r w:rsidR="00E45BD1" w:rsidRPr="007348CA">
        <w:rPr>
          <w:rFonts w:ascii="Times New Roman" w:hAnsi="Times New Roman" w:cs="Times New Roman"/>
        </w:rPr>
        <w:t xml:space="preserve"> iken; 1980’li yıllardan itibaren yakın coğrafyamızda meydana gelen </w:t>
      </w:r>
      <w:r w:rsidR="00103D14" w:rsidRPr="007348CA">
        <w:rPr>
          <w:rFonts w:ascii="Times New Roman" w:hAnsi="Times New Roman" w:cs="Times New Roman"/>
        </w:rPr>
        <w:t>sosyal</w:t>
      </w:r>
      <w:r w:rsidR="00D01E3F" w:rsidRPr="007348CA">
        <w:rPr>
          <w:rFonts w:ascii="Times New Roman" w:hAnsi="Times New Roman" w:cs="Times New Roman"/>
        </w:rPr>
        <w:t xml:space="preserve">, </w:t>
      </w:r>
      <w:r w:rsidR="00103D14" w:rsidRPr="007348CA">
        <w:rPr>
          <w:rFonts w:ascii="Times New Roman" w:hAnsi="Times New Roman" w:cs="Times New Roman"/>
        </w:rPr>
        <w:t>ekonomik</w:t>
      </w:r>
      <w:r w:rsidR="00E45BD1" w:rsidRPr="007348CA">
        <w:rPr>
          <w:rFonts w:ascii="Times New Roman" w:hAnsi="Times New Roman" w:cs="Times New Roman"/>
        </w:rPr>
        <w:t xml:space="preserve"> ve siyasi sebepler başta olmak üzere farklı nedenlere bağlı olarak gelişen ve önemli bir k</w:t>
      </w:r>
      <w:r w:rsidR="0063179F">
        <w:rPr>
          <w:rFonts w:ascii="Times New Roman" w:hAnsi="Times New Roman" w:cs="Times New Roman"/>
        </w:rPr>
        <w:t>ısmı sığınmacı ve mülteci olan</w:t>
      </w:r>
      <w:r w:rsidR="00E45BD1" w:rsidRPr="007348CA">
        <w:rPr>
          <w:rFonts w:ascii="Times New Roman" w:hAnsi="Times New Roman" w:cs="Times New Roman"/>
        </w:rPr>
        <w:t xml:space="preserve"> düzensiz göçün oluşturduğu </w:t>
      </w:r>
      <w:r w:rsidR="00FD6F64">
        <w:rPr>
          <w:rFonts w:ascii="Times New Roman" w:hAnsi="Times New Roman" w:cs="Times New Roman"/>
        </w:rPr>
        <w:t>"</w:t>
      </w:r>
      <w:r w:rsidR="00E45BD1" w:rsidRPr="007348CA">
        <w:rPr>
          <w:rFonts w:ascii="Times New Roman" w:hAnsi="Times New Roman" w:cs="Times New Roman"/>
          <w:i/>
        </w:rPr>
        <w:t>yeni dönem</w:t>
      </w:r>
      <w:r w:rsidR="00FD6F64">
        <w:rPr>
          <w:rFonts w:ascii="Times New Roman" w:hAnsi="Times New Roman" w:cs="Times New Roman"/>
          <w:i/>
        </w:rPr>
        <w:t>"</w:t>
      </w:r>
      <w:r w:rsidR="00E45BD1" w:rsidRPr="007348CA">
        <w:rPr>
          <w:rFonts w:ascii="Times New Roman" w:hAnsi="Times New Roman" w:cs="Times New Roman"/>
        </w:rPr>
        <w:t>d</w:t>
      </w:r>
      <w:r w:rsidR="00DD3813" w:rsidRPr="007348CA">
        <w:rPr>
          <w:rFonts w:ascii="Times New Roman" w:hAnsi="Times New Roman" w:cs="Times New Roman"/>
        </w:rPr>
        <w:t>i</w:t>
      </w:r>
      <w:r w:rsidR="00E45BD1" w:rsidRPr="007348CA">
        <w:rPr>
          <w:rFonts w:ascii="Times New Roman" w:hAnsi="Times New Roman" w:cs="Times New Roman"/>
        </w:rPr>
        <w:t>r</w:t>
      </w:r>
      <w:r w:rsidR="00D01E3F" w:rsidRPr="007348CA">
        <w:rPr>
          <w:rFonts w:ascii="Times New Roman" w:hAnsi="Times New Roman" w:cs="Times New Roman"/>
        </w:rPr>
        <w:t xml:space="preserve"> (</w:t>
      </w:r>
      <w:r w:rsidR="00E45BD1" w:rsidRPr="007348CA">
        <w:rPr>
          <w:rFonts w:ascii="Times New Roman" w:hAnsi="Times New Roman" w:cs="Times New Roman"/>
        </w:rPr>
        <w:t>İçduygu</w:t>
      </w:r>
      <w:r w:rsidR="00D01E3F" w:rsidRPr="007348CA">
        <w:rPr>
          <w:rFonts w:ascii="Times New Roman" w:hAnsi="Times New Roman" w:cs="Times New Roman"/>
        </w:rPr>
        <w:t xml:space="preserve">, </w:t>
      </w:r>
      <w:r w:rsidR="00E45BD1" w:rsidRPr="007348CA">
        <w:rPr>
          <w:rFonts w:ascii="Times New Roman" w:hAnsi="Times New Roman" w:cs="Times New Roman"/>
        </w:rPr>
        <w:t>2015</w:t>
      </w:r>
      <w:r w:rsidR="00C836E0" w:rsidRPr="007348CA">
        <w:rPr>
          <w:rFonts w:ascii="Times New Roman" w:hAnsi="Times New Roman" w:cs="Times New Roman"/>
        </w:rPr>
        <w:t xml:space="preserve">: </w:t>
      </w:r>
      <w:r w:rsidR="00E45BD1" w:rsidRPr="007348CA">
        <w:rPr>
          <w:rFonts w:ascii="Times New Roman" w:hAnsi="Times New Roman" w:cs="Times New Roman"/>
        </w:rPr>
        <w:t>279-280)</w:t>
      </w:r>
      <w:r w:rsidR="00BF3141" w:rsidRPr="007348CA">
        <w:rPr>
          <w:rFonts w:ascii="Times New Roman" w:hAnsi="Times New Roman" w:cs="Times New Roman"/>
        </w:rPr>
        <w:t xml:space="preserve">. </w:t>
      </w:r>
    </w:p>
    <w:p w:rsidR="00E45BD1" w:rsidRPr="007348CA" w:rsidRDefault="005D06BC" w:rsidP="00BE3C92">
      <w:pPr>
        <w:spacing w:before="240" w:after="240" w:line="320" w:lineRule="atLeast"/>
        <w:ind w:firstLine="567"/>
        <w:jc w:val="both"/>
        <w:rPr>
          <w:rFonts w:ascii="Times New Roman" w:hAnsi="Times New Roman" w:cs="Times New Roman"/>
          <w:spacing w:val="-2"/>
          <w:lang w:val="en-GB"/>
        </w:rPr>
      </w:pPr>
      <w:r>
        <w:rPr>
          <w:rFonts w:ascii="Times New Roman" w:hAnsi="Times New Roman" w:cs="Times New Roman"/>
        </w:rPr>
        <w:t>Türkiye,</w:t>
      </w:r>
      <w:r w:rsidR="00103D14" w:rsidRPr="007348CA">
        <w:rPr>
          <w:rFonts w:ascii="Times New Roman" w:hAnsi="Times New Roman" w:cs="Times New Roman"/>
        </w:rPr>
        <w:t xml:space="preserve"> diğer</w:t>
      </w:r>
      <w:r w:rsidR="00E45BD1" w:rsidRPr="007348CA">
        <w:rPr>
          <w:rFonts w:ascii="Times New Roman" w:hAnsi="Times New Roman" w:cs="Times New Roman"/>
        </w:rPr>
        <w:t xml:space="preserve"> bireysel yabancı göç hareketleri ve sığınmacılardan farklı </w:t>
      </w:r>
      <w:r w:rsidR="00103D14" w:rsidRPr="007348CA">
        <w:rPr>
          <w:rFonts w:ascii="Times New Roman" w:hAnsi="Times New Roman" w:cs="Times New Roman"/>
        </w:rPr>
        <w:t>olarak</w:t>
      </w:r>
      <w:r w:rsidR="00D01E3F" w:rsidRPr="007348CA">
        <w:rPr>
          <w:rFonts w:ascii="Times New Roman" w:hAnsi="Times New Roman" w:cs="Times New Roman"/>
        </w:rPr>
        <w:t xml:space="preserve"> </w:t>
      </w:r>
      <w:r w:rsidR="00103D14" w:rsidRPr="007348CA">
        <w:rPr>
          <w:rFonts w:ascii="Times New Roman" w:hAnsi="Times New Roman" w:cs="Times New Roman"/>
        </w:rPr>
        <w:t>kitlesel</w:t>
      </w:r>
      <w:r w:rsidR="00E45BD1" w:rsidRPr="007348CA">
        <w:rPr>
          <w:rFonts w:ascii="Times New Roman" w:hAnsi="Times New Roman" w:cs="Times New Roman"/>
        </w:rPr>
        <w:t xml:space="preserve"> sığınma</w:t>
      </w:r>
      <w:r w:rsidR="00D01E3F" w:rsidRPr="007348CA">
        <w:rPr>
          <w:rFonts w:ascii="Times New Roman" w:hAnsi="Times New Roman" w:cs="Times New Roman"/>
        </w:rPr>
        <w:t xml:space="preserve"> (</w:t>
      </w:r>
      <w:r w:rsidR="00E45BD1" w:rsidRPr="007348CA">
        <w:rPr>
          <w:rFonts w:ascii="Times New Roman" w:hAnsi="Times New Roman" w:cs="Times New Roman"/>
          <w:i/>
        </w:rPr>
        <w:t xml:space="preserve">en masse </w:t>
      </w:r>
      <w:r w:rsidR="00AF7B38" w:rsidRPr="007348CA">
        <w:rPr>
          <w:rFonts w:ascii="Times New Roman" w:hAnsi="Times New Roman" w:cs="Times New Roman"/>
          <w:i/>
        </w:rPr>
        <w:t>refug</w:t>
      </w:r>
      <w:r w:rsidR="00FD6F64">
        <w:rPr>
          <w:rFonts w:ascii="Times New Roman" w:hAnsi="Times New Roman" w:cs="Times New Roman"/>
          <w:i/>
        </w:rPr>
        <w:t>e</w:t>
      </w:r>
      <w:r w:rsidR="00AF7B38" w:rsidRPr="007348CA">
        <w:rPr>
          <w:rFonts w:ascii="Times New Roman" w:hAnsi="Times New Roman" w:cs="Times New Roman"/>
          <w:i/>
        </w:rPr>
        <w:t>e</w:t>
      </w:r>
      <w:r w:rsidR="00AF7B38" w:rsidRPr="007348CA">
        <w:rPr>
          <w:rFonts w:ascii="Times New Roman" w:hAnsi="Times New Roman" w:cs="Times New Roman"/>
        </w:rPr>
        <w:t>) hareketleriyle</w:t>
      </w:r>
      <w:r w:rsidR="009F7500" w:rsidRPr="007348CA">
        <w:rPr>
          <w:rFonts w:ascii="Times New Roman" w:hAnsi="Times New Roman" w:cs="Times New Roman"/>
        </w:rPr>
        <w:t xml:space="preserve"> </w:t>
      </w:r>
      <w:r w:rsidR="00AF7B38" w:rsidRPr="007348CA">
        <w:rPr>
          <w:rFonts w:ascii="Times New Roman" w:hAnsi="Times New Roman" w:cs="Times New Roman"/>
        </w:rPr>
        <w:t>karşılaşmaktadır</w:t>
      </w:r>
      <w:r w:rsidR="00BF3141" w:rsidRPr="007348CA">
        <w:rPr>
          <w:rFonts w:ascii="Times New Roman" w:hAnsi="Times New Roman" w:cs="Times New Roman"/>
        </w:rPr>
        <w:t>.</w:t>
      </w:r>
      <w:r w:rsidR="00AF7B38" w:rsidRPr="007348CA">
        <w:rPr>
          <w:rFonts w:ascii="Times New Roman" w:hAnsi="Times New Roman" w:cs="Times New Roman"/>
        </w:rPr>
        <w:t xml:space="preserve"> İlk</w:t>
      </w:r>
      <w:r w:rsidR="0026527F" w:rsidRPr="007348CA">
        <w:rPr>
          <w:rFonts w:ascii="Times New Roman" w:hAnsi="Times New Roman" w:cs="Times New Roman"/>
        </w:rPr>
        <w:t xml:space="preserve"> olarak 1989 yılında 300</w:t>
      </w:r>
      <w:r w:rsidR="00BF3141" w:rsidRPr="007348CA">
        <w:rPr>
          <w:rFonts w:ascii="Times New Roman" w:hAnsi="Times New Roman" w:cs="Times New Roman"/>
        </w:rPr>
        <w:t>.</w:t>
      </w:r>
      <w:r w:rsidR="00E45BD1" w:rsidRPr="007348CA">
        <w:rPr>
          <w:rFonts w:ascii="Times New Roman" w:hAnsi="Times New Roman" w:cs="Times New Roman"/>
        </w:rPr>
        <w:t xml:space="preserve">000 ‘den fazla Bulgar vatandaşı Türkiye’ye göçe </w:t>
      </w:r>
      <w:r w:rsidR="00AF7B38" w:rsidRPr="007348CA">
        <w:rPr>
          <w:rFonts w:ascii="Times New Roman" w:hAnsi="Times New Roman" w:cs="Times New Roman"/>
        </w:rPr>
        <w:t>zorlanırken</w:t>
      </w:r>
      <w:r w:rsidR="00643273">
        <w:rPr>
          <w:rFonts w:ascii="Times New Roman" w:hAnsi="Times New Roman" w:cs="Times New Roman"/>
        </w:rPr>
        <w:t>;</w:t>
      </w:r>
      <w:r w:rsidR="00FD6F64">
        <w:rPr>
          <w:rFonts w:ascii="Times New Roman" w:hAnsi="Times New Roman" w:cs="Times New Roman"/>
        </w:rPr>
        <w:t xml:space="preserve"> </w:t>
      </w:r>
      <w:r w:rsidR="00AF7B38" w:rsidRPr="007348CA">
        <w:rPr>
          <w:rFonts w:ascii="Times New Roman" w:hAnsi="Times New Roman" w:cs="Times New Roman"/>
        </w:rPr>
        <w:t>ikinci</w:t>
      </w:r>
      <w:r w:rsidR="00E45BD1" w:rsidRPr="007348CA">
        <w:rPr>
          <w:rFonts w:ascii="Times New Roman" w:hAnsi="Times New Roman" w:cs="Times New Roman"/>
        </w:rPr>
        <w:t xml:space="preserve"> olarak 1991 yılında Irak</w:t>
      </w:r>
      <w:r w:rsidR="005757C9" w:rsidRPr="007348CA">
        <w:rPr>
          <w:rFonts w:ascii="Times New Roman" w:hAnsi="Times New Roman" w:cs="Times New Roman"/>
        </w:rPr>
        <w:t>'</w:t>
      </w:r>
      <w:r w:rsidR="00E45BD1" w:rsidRPr="007348CA">
        <w:rPr>
          <w:rFonts w:ascii="Times New Roman" w:hAnsi="Times New Roman" w:cs="Times New Roman"/>
        </w:rPr>
        <w:t xml:space="preserve">tan gelen yarım milyon Iraklı Türkiye’ye </w:t>
      </w:r>
      <w:r w:rsidR="00AA7739" w:rsidRPr="007348CA">
        <w:rPr>
          <w:rFonts w:ascii="Times New Roman" w:hAnsi="Times New Roman" w:cs="Times New Roman"/>
        </w:rPr>
        <w:t>sığınmıştır</w:t>
      </w:r>
      <w:r w:rsidR="00BF3141" w:rsidRPr="007348CA">
        <w:rPr>
          <w:rFonts w:ascii="Times New Roman" w:hAnsi="Times New Roman" w:cs="Times New Roman"/>
        </w:rPr>
        <w:t>.</w:t>
      </w:r>
      <w:r w:rsidR="00AA7739" w:rsidRPr="007348CA">
        <w:rPr>
          <w:rFonts w:ascii="Times New Roman" w:hAnsi="Times New Roman" w:cs="Times New Roman"/>
        </w:rPr>
        <w:t xml:space="preserve"> Son</w:t>
      </w:r>
      <w:r w:rsidR="00E45BD1" w:rsidRPr="007348CA">
        <w:rPr>
          <w:rFonts w:ascii="Times New Roman" w:hAnsi="Times New Roman" w:cs="Times New Roman"/>
        </w:rPr>
        <w:t xml:space="preserve"> olarak ise</w:t>
      </w:r>
      <w:r w:rsidR="00F87105">
        <w:rPr>
          <w:rFonts w:ascii="Times New Roman" w:hAnsi="Times New Roman" w:cs="Times New Roman"/>
        </w:rPr>
        <w:t>,</w:t>
      </w:r>
      <w:r w:rsidR="00E45BD1" w:rsidRPr="007348CA">
        <w:rPr>
          <w:rFonts w:ascii="Times New Roman" w:hAnsi="Times New Roman" w:cs="Times New Roman"/>
        </w:rPr>
        <w:t xml:space="preserve"> 2011 tarihinde Suriye’den toplu olarak gelmeye başlayan ve etkileri hala devam eden sığınmacılar başka bir göç türünü oluşturmuştur</w:t>
      </w:r>
      <w:r w:rsidR="00D01E3F" w:rsidRPr="007348CA">
        <w:rPr>
          <w:rFonts w:ascii="Times New Roman" w:hAnsi="Times New Roman" w:cs="Times New Roman"/>
        </w:rPr>
        <w:t xml:space="preserve"> (</w:t>
      </w:r>
      <w:r w:rsidR="00E45BD1" w:rsidRPr="007348CA">
        <w:rPr>
          <w:rFonts w:ascii="Times New Roman" w:hAnsi="Times New Roman" w:cs="Times New Roman"/>
        </w:rPr>
        <w:t>Kirişci ve Karaca</w:t>
      </w:r>
      <w:r w:rsidR="00D01E3F" w:rsidRPr="007348CA">
        <w:rPr>
          <w:rFonts w:ascii="Times New Roman" w:hAnsi="Times New Roman" w:cs="Times New Roman"/>
        </w:rPr>
        <w:t xml:space="preserve">, </w:t>
      </w:r>
      <w:r w:rsidR="00E45BD1" w:rsidRPr="007348CA">
        <w:rPr>
          <w:rFonts w:ascii="Times New Roman" w:hAnsi="Times New Roman" w:cs="Times New Roman"/>
        </w:rPr>
        <w:t>2015</w:t>
      </w:r>
      <w:r w:rsidR="00C836E0" w:rsidRPr="007348CA">
        <w:rPr>
          <w:rFonts w:ascii="Times New Roman" w:hAnsi="Times New Roman" w:cs="Times New Roman"/>
        </w:rPr>
        <w:t xml:space="preserve">: </w:t>
      </w:r>
      <w:r w:rsidR="00E45BD1" w:rsidRPr="007348CA">
        <w:rPr>
          <w:rFonts w:ascii="Times New Roman" w:hAnsi="Times New Roman" w:cs="Times New Roman"/>
        </w:rPr>
        <w:t>299)</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doğu sınırlarından giren düzensiz </w:t>
      </w:r>
      <w:r w:rsidR="00103D14" w:rsidRPr="007348CA">
        <w:rPr>
          <w:rFonts w:ascii="Times New Roman" w:hAnsi="Times New Roman" w:cs="Times New Roman"/>
        </w:rPr>
        <w:t>göçmenler</w:t>
      </w:r>
      <w:r w:rsidR="00D01E3F" w:rsidRPr="007348CA">
        <w:rPr>
          <w:rFonts w:ascii="Times New Roman" w:hAnsi="Times New Roman" w:cs="Times New Roman"/>
        </w:rPr>
        <w:t xml:space="preserve">, </w:t>
      </w:r>
      <w:r w:rsidR="00103D14" w:rsidRPr="007348CA">
        <w:rPr>
          <w:rFonts w:ascii="Times New Roman" w:hAnsi="Times New Roman" w:cs="Times New Roman"/>
        </w:rPr>
        <w:t>mülteciler</w:t>
      </w:r>
      <w:r w:rsidRPr="007348CA">
        <w:rPr>
          <w:rFonts w:ascii="Times New Roman" w:hAnsi="Times New Roman" w:cs="Times New Roman"/>
        </w:rPr>
        <w:t xml:space="preserve"> ve </w:t>
      </w:r>
      <w:r w:rsidR="00103D14" w:rsidRPr="007348CA">
        <w:rPr>
          <w:rFonts w:ascii="Times New Roman" w:hAnsi="Times New Roman" w:cs="Times New Roman"/>
        </w:rPr>
        <w:t>sığınmacılar ülkenin batı</w:t>
      </w:r>
      <w:r w:rsidRPr="007348CA">
        <w:rPr>
          <w:rFonts w:ascii="Times New Roman" w:hAnsi="Times New Roman" w:cs="Times New Roman"/>
        </w:rPr>
        <w:t xml:space="preserve"> sınırından </w:t>
      </w:r>
      <w:r w:rsidR="00103D14" w:rsidRPr="007348CA">
        <w:rPr>
          <w:rFonts w:ascii="Times New Roman" w:hAnsi="Times New Roman" w:cs="Times New Roman"/>
        </w:rPr>
        <w:t>çıktıkları gözlenmektedir</w:t>
      </w:r>
      <w:r w:rsidR="00BF3141" w:rsidRPr="007348CA">
        <w:rPr>
          <w:rFonts w:ascii="Times New Roman" w:hAnsi="Times New Roman" w:cs="Times New Roman"/>
        </w:rPr>
        <w:t>.</w:t>
      </w:r>
      <w:r w:rsidR="00FD6F64">
        <w:rPr>
          <w:rFonts w:ascii="Times New Roman" w:hAnsi="Times New Roman" w:cs="Times New Roman"/>
        </w:rPr>
        <w:t xml:space="preserve"> </w:t>
      </w:r>
      <w:r w:rsidRPr="007348CA">
        <w:rPr>
          <w:rFonts w:ascii="Times New Roman" w:hAnsi="Times New Roman" w:cs="Times New Roman"/>
        </w:rPr>
        <w:t xml:space="preserve">Coğrafi zorluk ve güvenlik tehlikesine rağmen en fazla kayıt dışı göçün gerçekleştiği yer 454 km’lik İran </w:t>
      </w:r>
      <w:r w:rsidR="00103D14" w:rsidRPr="007348CA">
        <w:rPr>
          <w:rFonts w:ascii="Times New Roman" w:hAnsi="Times New Roman" w:cs="Times New Roman"/>
        </w:rPr>
        <w:t>sınırıdır</w:t>
      </w:r>
      <w:r w:rsidR="00BF3141" w:rsidRPr="007348CA">
        <w:rPr>
          <w:rFonts w:ascii="Times New Roman" w:hAnsi="Times New Roman" w:cs="Times New Roman"/>
        </w:rPr>
        <w:t xml:space="preserve">. </w:t>
      </w:r>
      <w:r w:rsidR="00103D14" w:rsidRPr="007348CA">
        <w:rPr>
          <w:rFonts w:ascii="Times New Roman" w:hAnsi="Times New Roman" w:cs="Times New Roman"/>
        </w:rPr>
        <w:t>Afganistan</w:t>
      </w:r>
      <w:r w:rsidR="00D01E3F" w:rsidRPr="007348CA">
        <w:rPr>
          <w:rFonts w:ascii="Times New Roman" w:hAnsi="Times New Roman" w:cs="Times New Roman"/>
        </w:rPr>
        <w:t xml:space="preserve">, </w:t>
      </w:r>
      <w:r w:rsidRPr="007348CA">
        <w:rPr>
          <w:rFonts w:ascii="Times New Roman" w:hAnsi="Times New Roman" w:cs="Times New Roman"/>
        </w:rPr>
        <w:t>İran</w:t>
      </w:r>
      <w:r w:rsidR="00D01E3F" w:rsidRPr="007348CA">
        <w:rPr>
          <w:rFonts w:ascii="Times New Roman" w:hAnsi="Times New Roman" w:cs="Times New Roman"/>
        </w:rPr>
        <w:t xml:space="preserve">, </w:t>
      </w:r>
      <w:r w:rsidRPr="007348CA">
        <w:rPr>
          <w:rFonts w:ascii="Times New Roman" w:hAnsi="Times New Roman" w:cs="Times New Roman"/>
        </w:rPr>
        <w:t>Irak ve Somali vatandaşlarının çoğunluğu</w:t>
      </w:r>
      <w:r w:rsidR="00FD6F64">
        <w:rPr>
          <w:rFonts w:ascii="Times New Roman" w:hAnsi="Times New Roman" w:cs="Times New Roman"/>
        </w:rPr>
        <w:t>nu</w:t>
      </w:r>
      <w:r w:rsidRPr="007348CA">
        <w:rPr>
          <w:rFonts w:ascii="Times New Roman" w:hAnsi="Times New Roman" w:cs="Times New Roman"/>
        </w:rPr>
        <w:t xml:space="preserve"> oluşturduğu sığınmacı ve mülteciler</w:t>
      </w:r>
      <w:r w:rsidR="00F87105">
        <w:rPr>
          <w:rFonts w:ascii="Times New Roman" w:hAnsi="Times New Roman" w:cs="Times New Roman"/>
        </w:rPr>
        <w:t>,</w:t>
      </w:r>
      <w:r w:rsidRPr="007348CA">
        <w:rPr>
          <w:rFonts w:ascii="Times New Roman" w:hAnsi="Times New Roman" w:cs="Times New Roman"/>
        </w:rPr>
        <w:t xml:space="preserve"> diğer düzensiz göçmenler ile benzer rotaları ve yöntemleri kullanmakla beraber</w:t>
      </w:r>
      <w:r w:rsidR="00FD6F64">
        <w:rPr>
          <w:rFonts w:ascii="Times New Roman" w:hAnsi="Times New Roman" w:cs="Times New Roman"/>
        </w:rPr>
        <w:t>,</w:t>
      </w:r>
      <w:r w:rsidRPr="007348CA">
        <w:rPr>
          <w:rFonts w:ascii="Times New Roman" w:hAnsi="Times New Roman" w:cs="Times New Roman"/>
        </w:rPr>
        <w:t xml:space="preserve"> amaçları güvenli bir ülke </w:t>
      </w:r>
      <w:r w:rsidR="00AF7B38" w:rsidRPr="007348CA">
        <w:rPr>
          <w:rFonts w:ascii="Times New Roman" w:hAnsi="Times New Roman" w:cs="Times New Roman"/>
        </w:rPr>
        <w:t>arayışıdır</w:t>
      </w:r>
      <w:r w:rsidR="00D01E3F" w:rsidRPr="007348CA">
        <w:rPr>
          <w:rFonts w:ascii="Times New Roman" w:hAnsi="Times New Roman" w:cs="Times New Roman"/>
        </w:rPr>
        <w:t xml:space="preserve"> (</w:t>
      </w:r>
      <w:r w:rsidRPr="007348CA">
        <w:rPr>
          <w:rFonts w:ascii="Times New Roman" w:hAnsi="Times New Roman" w:cs="Times New Roman"/>
        </w:rPr>
        <w:t>Deniz</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181-185)</w:t>
      </w:r>
      <w:r w:rsidR="00BF3141" w:rsidRPr="007348CA">
        <w:rPr>
          <w:rFonts w:ascii="Times New Roman" w:hAnsi="Times New Roman" w:cs="Times New Roman"/>
        </w:rPr>
        <w:t xml:space="preserve">. </w:t>
      </w:r>
    </w:p>
    <w:p w:rsidR="002E6C83"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Düzensiz </w:t>
      </w:r>
      <w:r w:rsidR="007D0069">
        <w:rPr>
          <w:rFonts w:ascii="Times New Roman" w:hAnsi="Times New Roman" w:cs="Times New Roman"/>
        </w:rPr>
        <w:t>göç,</w:t>
      </w:r>
      <w:r w:rsidR="00103D14" w:rsidRPr="007348CA">
        <w:rPr>
          <w:rFonts w:ascii="Times New Roman" w:hAnsi="Times New Roman" w:cs="Times New Roman"/>
        </w:rPr>
        <w:t xml:space="preserve"> ülkeye</w:t>
      </w:r>
      <w:r w:rsidRPr="007348CA">
        <w:rPr>
          <w:rFonts w:ascii="Times New Roman" w:hAnsi="Times New Roman" w:cs="Times New Roman"/>
        </w:rPr>
        <w:t xml:space="preserve"> girişte ve ülkede kalmada hukuken izni olmayan göçmenleri </w:t>
      </w:r>
      <w:r w:rsidR="00103D14" w:rsidRPr="007348CA">
        <w:rPr>
          <w:rFonts w:ascii="Times New Roman" w:hAnsi="Times New Roman" w:cs="Times New Roman"/>
        </w:rPr>
        <w:t>nitelemektedir</w:t>
      </w:r>
      <w:r w:rsidR="00643273">
        <w:rPr>
          <w:rFonts w:ascii="Times New Roman" w:hAnsi="Times New Roman" w:cs="Times New Roman"/>
        </w:rPr>
        <w:t>.</w:t>
      </w:r>
      <w:r w:rsidR="00D01E3F" w:rsidRPr="007348CA">
        <w:rPr>
          <w:rFonts w:ascii="Times New Roman" w:hAnsi="Times New Roman" w:cs="Times New Roman"/>
        </w:rPr>
        <w:t xml:space="preserve"> </w:t>
      </w:r>
      <w:r w:rsidR="00643273">
        <w:rPr>
          <w:rFonts w:ascii="Times New Roman" w:hAnsi="Times New Roman" w:cs="Times New Roman"/>
        </w:rPr>
        <w:t>B</w:t>
      </w:r>
      <w:r w:rsidR="00103D14" w:rsidRPr="007348CA">
        <w:rPr>
          <w:rFonts w:ascii="Times New Roman" w:hAnsi="Times New Roman" w:cs="Times New Roman"/>
        </w:rPr>
        <w:t>ununla</w:t>
      </w:r>
      <w:r w:rsidR="009F7500" w:rsidRPr="007348CA">
        <w:rPr>
          <w:rFonts w:ascii="Times New Roman" w:hAnsi="Times New Roman" w:cs="Times New Roman"/>
        </w:rPr>
        <w:t xml:space="preserve"> </w:t>
      </w:r>
      <w:r w:rsidR="00103D14" w:rsidRPr="007348CA">
        <w:rPr>
          <w:rFonts w:ascii="Times New Roman" w:hAnsi="Times New Roman" w:cs="Times New Roman"/>
        </w:rPr>
        <w:t>beraber</w:t>
      </w:r>
      <w:r w:rsidR="00D01E3F" w:rsidRPr="007348CA">
        <w:rPr>
          <w:rFonts w:ascii="Times New Roman" w:hAnsi="Times New Roman" w:cs="Times New Roman"/>
        </w:rPr>
        <w:t xml:space="preserve"> </w:t>
      </w:r>
      <w:r w:rsidR="00103D14" w:rsidRPr="007348CA">
        <w:rPr>
          <w:rFonts w:ascii="Times New Roman" w:hAnsi="Times New Roman" w:cs="Times New Roman"/>
        </w:rPr>
        <w:t>mülteci</w:t>
      </w:r>
      <w:r w:rsidRPr="007348CA">
        <w:rPr>
          <w:rFonts w:ascii="Times New Roman" w:hAnsi="Times New Roman" w:cs="Times New Roman"/>
        </w:rPr>
        <w:t xml:space="preserve"> ve sığınmacıların durumları hukuki bir alana tekabül etse de çoğu zaman iç içe geçmektedir</w:t>
      </w:r>
      <w:r w:rsidR="00D01E3F" w:rsidRPr="007348CA">
        <w:rPr>
          <w:rFonts w:ascii="Times New Roman" w:hAnsi="Times New Roman" w:cs="Times New Roman"/>
        </w:rPr>
        <w:t xml:space="preserve"> (</w:t>
      </w:r>
      <w:r w:rsidRPr="007348CA">
        <w:rPr>
          <w:rFonts w:ascii="Times New Roman" w:hAnsi="Times New Roman" w:cs="Times New Roman"/>
        </w:rPr>
        <w:t>İçduygu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282)</w:t>
      </w:r>
      <w:r w:rsidR="00BF3141" w:rsidRPr="007348CA">
        <w:rPr>
          <w:rFonts w:ascii="Times New Roman" w:hAnsi="Times New Roman" w:cs="Times New Roman"/>
        </w:rPr>
        <w:t xml:space="preserve">. </w:t>
      </w:r>
      <w:r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göç ve iltica politikaları üç dönemde </w:t>
      </w:r>
      <w:r w:rsidR="002E6C83" w:rsidRPr="007348CA">
        <w:rPr>
          <w:rFonts w:ascii="Times New Roman" w:hAnsi="Times New Roman" w:cs="Times New Roman"/>
        </w:rPr>
        <w:t>değerlendirilmelidir</w:t>
      </w:r>
      <w:r w:rsidR="005D06BC">
        <w:rPr>
          <w:rFonts w:ascii="Times New Roman" w:hAnsi="Times New Roman" w:cs="Times New Roman"/>
        </w:rPr>
        <w:t>.</w:t>
      </w:r>
      <w:r w:rsidR="002E6C83" w:rsidRPr="007348CA">
        <w:rPr>
          <w:rFonts w:ascii="Times New Roman" w:hAnsi="Times New Roman" w:cs="Times New Roman"/>
        </w:rPr>
        <w:t xml:space="preserve"> </w:t>
      </w:r>
      <w:r w:rsidR="005D06BC">
        <w:rPr>
          <w:rFonts w:ascii="Times New Roman" w:hAnsi="Times New Roman" w:cs="Times New Roman"/>
        </w:rPr>
        <w:t>B</w:t>
      </w:r>
      <w:r w:rsidR="00103D14" w:rsidRPr="007348CA">
        <w:rPr>
          <w:rFonts w:ascii="Times New Roman" w:hAnsi="Times New Roman" w:cs="Times New Roman"/>
        </w:rPr>
        <w:t>unlar</w:t>
      </w:r>
      <w:r w:rsidR="00643273">
        <w:rPr>
          <w:rFonts w:ascii="Times New Roman" w:hAnsi="Times New Roman" w:cs="Times New Roman"/>
        </w:rPr>
        <w:t>:</w:t>
      </w:r>
      <w:r w:rsidR="00FD6F64">
        <w:rPr>
          <w:rFonts w:ascii="Times New Roman" w:hAnsi="Times New Roman" w:cs="Times New Roman"/>
        </w:rPr>
        <w:t xml:space="preserve"> </w:t>
      </w:r>
      <w:r w:rsidRPr="007348CA">
        <w:rPr>
          <w:rStyle w:val="A5"/>
          <w:rFonts w:ascii="Times New Roman" w:hAnsi="Times New Roman" w:cs="Times New Roman"/>
          <w:color w:val="auto"/>
        </w:rPr>
        <w:t xml:space="preserve">1994 öncesindeki </w:t>
      </w:r>
      <w:r w:rsidR="00325FE4" w:rsidRPr="007348CA">
        <w:rPr>
          <w:rStyle w:val="A5"/>
          <w:rFonts w:ascii="Times New Roman" w:hAnsi="Times New Roman" w:cs="Times New Roman"/>
          <w:color w:val="auto"/>
        </w:rPr>
        <w:t>"</w:t>
      </w:r>
      <w:r w:rsidRPr="007348CA">
        <w:rPr>
          <w:rStyle w:val="A5"/>
          <w:rFonts w:ascii="Times New Roman" w:hAnsi="Times New Roman" w:cs="Times New Roman"/>
          <w:i/>
          <w:color w:val="auto"/>
        </w:rPr>
        <w:t>bilgisizlik dönemi</w:t>
      </w:r>
      <w:r w:rsidR="00325FE4" w:rsidRPr="007348CA">
        <w:rPr>
          <w:rStyle w:val="A5"/>
          <w:rFonts w:ascii="Times New Roman" w:hAnsi="Times New Roman" w:cs="Times New Roman"/>
          <w:i/>
          <w:color w:val="auto"/>
        </w:rPr>
        <w:t>"</w:t>
      </w:r>
      <w:r w:rsidR="00D01E3F" w:rsidRPr="007348CA">
        <w:rPr>
          <w:rStyle w:val="A5"/>
          <w:rFonts w:ascii="Times New Roman" w:hAnsi="Times New Roman" w:cs="Times New Roman"/>
          <w:color w:val="auto"/>
        </w:rPr>
        <w:t xml:space="preserve">, </w:t>
      </w:r>
      <w:r w:rsidRPr="007348CA">
        <w:rPr>
          <w:rStyle w:val="A5"/>
          <w:rFonts w:ascii="Times New Roman" w:hAnsi="Times New Roman" w:cs="Times New Roman"/>
          <w:color w:val="auto"/>
        </w:rPr>
        <w:t xml:space="preserve">1994’ten 2001’e dek süren </w:t>
      </w:r>
      <w:r w:rsidR="00325FE4" w:rsidRPr="007348CA">
        <w:rPr>
          <w:rStyle w:val="A5"/>
          <w:rFonts w:ascii="Times New Roman" w:hAnsi="Times New Roman" w:cs="Times New Roman"/>
          <w:color w:val="auto"/>
        </w:rPr>
        <w:t>"</w:t>
      </w:r>
      <w:r w:rsidRPr="007348CA">
        <w:rPr>
          <w:rStyle w:val="A5"/>
          <w:rFonts w:ascii="Times New Roman" w:hAnsi="Times New Roman" w:cs="Times New Roman"/>
          <w:i/>
          <w:color w:val="auto"/>
        </w:rPr>
        <w:t>uluslararası normlara geçiş</w:t>
      </w:r>
      <w:r w:rsidR="00325FE4" w:rsidRPr="007348CA">
        <w:rPr>
          <w:rStyle w:val="A5"/>
          <w:rFonts w:ascii="Times New Roman" w:hAnsi="Times New Roman" w:cs="Times New Roman"/>
          <w:i/>
          <w:color w:val="auto"/>
        </w:rPr>
        <w:t>"</w:t>
      </w:r>
      <w:r w:rsidRPr="007348CA">
        <w:rPr>
          <w:rStyle w:val="A5"/>
          <w:rFonts w:ascii="Times New Roman" w:hAnsi="Times New Roman" w:cs="Times New Roman"/>
          <w:color w:val="auto"/>
        </w:rPr>
        <w:t xml:space="preserve"> ve son </w:t>
      </w:r>
      <w:r w:rsidR="00103D14" w:rsidRPr="007348CA">
        <w:rPr>
          <w:rStyle w:val="A5"/>
          <w:rFonts w:ascii="Times New Roman" w:hAnsi="Times New Roman" w:cs="Times New Roman"/>
          <w:color w:val="auto"/>
        </w:rPr>
        <w:t>olarak</w:t>
      </w:r>
      <w:r w:rsidR="005D06BC">
        <w:rPr>
          <w:rStyle w:val="A5"/>
          <w:rFonts w:ascii="Times New Roman" w:hAnsi="Times New Roman" w:cs="Times New Roman"/>
          <w:color w:val="auto"/>
        </w:rPr>
        <w:t xml:space="preserve"> d</w:t>
      </w:r>
      <w:r w:rsidR="00103D14" w:rsidRPr="007348CA">
        <w:rPr>
          <w:rStyle w:val="A5"/>
          <w:rFonts w:ascii="Times New Roman" w:hAnsi="Times New Roman" w:cs="Times New Roman"/>
          <w:color w:val="auto"/>
        </w:rPr>
        <w:t xml:space="preserve">a </w:t>
      </w:r>
      <w:r w:rsidR="00325FE4" w:rsidRPr="007348CA">
        <w:rPr>
          <w:rStyle w:val="A5"/>
          <w:rFonts w:ascii="Times New Roman" w:hAnsi="Times New Roman" w:cs="Times New Roman"/>
          <w:color w:val="auto"/>
        </w:rPr>
        <w:t>"</w:t>
      </w:r>
      <w:r w:rsidR="00103D14" w:rsidRPr="007348CA">
        <w:rPr>
          <w:rStyle w:val="A5"/>
          <w:rFonts w:ascii="Times New Roman" w:hAnsi="Times New Roman" w:cs="Times New Roman"/>
          <w:i/>
          <w:color w:val="auto"/>
        </w:rPr>
        <w:t>ABleşme</w:t>
      </w:r>
      <w:r w:rsidR="00325FE4" w:rsidRPr="007348CA">
        <w:rPr>
          <w:rStyle w:val="A5"/>
          <w:rFonts w:ascii="Times New Roman" w:hAnsi="Times New Roman" w:cs="Times New Roman"/>
          <w:i/>
          <w:color w:val="auto"/>
        </w:rPr>
        <w:t>"</w:t>
      </w:r>
      <w:r w:rsidRPr="007348CA">
        <w:rPr>
          <w:rStyle w:val="A5"/>
          <w:rFonts w:ascii="Times New Roman" w:hAnsi="Times New Roman" w:cs="Times New Roman"/>
          <w:color w:val="auto"/>
        </w:rPr>
        <w:t xml:space="preserve"> olarak adlandırılan dönemdir</w:t>
      </w:r>
      <w:r w:rsidR="00D01E3F" w:rsidRPr="007348CA">
        <w:rPr>
          <w:rFonts w:ascii="Times New Roman" w:hAnsi="Times New Roman" w:cs="Times New Roman"/>
        </w:rPr>
        <w:t xml:space="preserve"> (</w:t>
      </w:r>
      <w:r w:rsidR="00AA7739" w:rsidRPr="007348CA">
        <w:rPr>
          <w:rFonts w:ascii="Times New Roman" w:hAnsi="Times New Roman" w:cs="Times New Roman"/>
        </w:rPr>
        <w:t>İçduygu 2007</w:t>
      </w:r>
      <w:r w:rsidR="00C836E0" w:rsidRPr="007348CA">
        <w:rPr>
          <w:rFonts w:ascii="Times New Roman" w:hAnsi="Times New Roman" w:cs="Times New Roman"/>
        </w:rPr>
        <w:t xml:space="preserve">: </w:t>
      </w:r>
      <w:r w:rsidR="00AA7739" w:rsidRPr="007348CA">
        <w:rPr>
          <w:rFonts w:ascii="Times New Roman" w:hAnsi="Times New Roman" w:cs="Times New Roman"/>
        </w:rPr>
        <w:t>90-91</w:t>
      </w:r>
      <w:r w:rsidR="002115AE" w:rsidRPr="007348CA">
        <w:rPr>
          <w:rFonts w:ascii="Times New Roman" w:hAnsi="Times New Roman" w:cs="Times New Roman"/>
        </w:rPr>
        <w:t>)</w:t>
      </w:r>
      <w:r w:rsidR="00BF3141" w:rsidRPr="007348CA">
        <w:rPr>
          <w:rFonts w:ascii="Times New Roman" w:hAnsi="Times New Roman" w:cs="Times New Roman"/>
        </w:rPr>
        <w:t>.</w:t>
      </w:r>
      <w:r w:rsidR="00FD6F64">
        <w:rPr>
          <w:rFonts w:ascii="Times New Roman" w:hAnsi="Times New Roman" w:cs="Times New Roman"/>
        </w:rPr>
        <w:t xml:space="preserve"> </w:t>
      </w:r>
      <w:r w:rsidRPr="007348CA">
        <w:rPr>
          <w:rStyle w:val="A5"/>
          <w:rFonts w:ascii="Times New Roman" w:hAnsi="Times New Roman" w:cs="Times New Roman"/>
          <w:color w:val="auto"/>
        </w:rPr>
        <w:t>İlk olarak Türk soyundan ve kül</w:t>
      </w:r>
      <w:r w:rsidR="002E6C83" w:rsidRPr="007348CA">
        <w:rPr>
          <w:rStyle w:val="A5"/>
          <w:rFonts w:ascii="Times New Roman" w:hAnsi="Times New Roman" w:cs="Times New Roman"/>
          <w:color w:val="auto"/>
        </w:rPr>
        <w:t>türünden olanların ülkeye kabul</w:t>
      </w:r>
      <w:r w:rsidRPr="007348CA">
        <w:rPr>
          <w:rStyle w:val="A5"/>
          <w:rFonts w:ascii="Times New Roman" w:hAnsi="Times New Roman" w:cs="Times New Roman"/>
          <w:color w:val="auto"/>
        </w:rPr>
        <w:t xml:space="preserve"> edildiği ve dönemin yasal dayanağı 1934</w:t>
      </w:r>
      <w:r w:rsidRPr="007348CA">
        <w:rPr>
          <w:rFonts w:ascii="Times New Roman" w:hAnsi="Times New Roman" w:cs="Times New Roman"/>
          <w:i/>
        </w:rPr>
        <w:t xml:space="preserve"> tarihli İskan Kanunu</w:t>
      </w:r>
      <w:r w:rsidRPr="007348CA">
        <w:rPr>
          <w:rFonts w:ascii="Times New Roman" w:hAnsi="Times New Roman" w:cs="Times New Roman"/>
        </w:rPr>
        <w:t xml:space="preserve">'nun oluşturduğu </w:t>
      </w:r>
      <w:r w:rsidR="00325FE4" w:rsidRPr="007348CA">
        <w:rPr>
          <w:rFonts w:ascii="Times New Roman" w:hAnsi="Times New Roman" w:cs="Times New Roman"/>
        </w:rPr>
        <w:t>"</w:t>
      </w:r>
      <w:r w:rsidRPr="007348CA">
        <w:rPr>
          <w:rFonts w:ascii="Times New Roman" w:hAnsi="Times New Roman" w:cs="Times New Roman"/>
          <w:i/>
        </w:rPr>
        <w:t>birinci dönem</w:t>
      </w:r>
      <w:r w:rsidR="00325FE4" w:rsidRPr="007348CA">
        <w:rPr>
          <w:rFonts w:ascii="Times New Roman" w:hAnsi="Times New Roman" w:cs="Times New Roman"/>
          <w:i/>
        </w:rPr>
        <w:t>"</w:t>
      </w:r>
      <w:r w:rsidR="00250697">
        <w:rPr>
          <w:rFonts w:ascii="Times New Roman" w:hAnsi="Times New Roman" w:cs="Times New Roman"/>
        </w:rPr>
        <w:t>dir.</w:t>
      </w:r>
      <w:r w:rsidR="00D01E3F" w:rsidRPr="007348CA">
        <w:rPr>
          <w:rFonts w:ascii="Times New Roman" w:hAnsi="Times New Roman" w:cs="Times New Roman"/>
        </w:rPr>
        <w:t xml:space="preserve"> </w:t>
      </w:r>
      <w:r w:rsidRPr="007348CA">
        <w:rPr>
          <w:rStyle w:val="A5"/>
          <w:rFonts w:ascii="Times New Roman" w:hAnsi="Times New Roman" w:cs="Times New Roman"/>
          <w:color w:val="auto"/>
        </w:rPr>
        <w:t>1991 yılında Irak</w:t>
      </w:r>
      <w:r w:rsidR="005D06BC">
        <w:rPr>
          <w:rStyle w:val="A5"/>
          <w:rFonts w:ascii="Times New Roman" w:hAnsi="Times New Roman" w:cs="Times New Roman"/>
          <w:color w:val="auto"/>
        </w:rPr>
        <w:t>'</w:t>
      </w:r>
      <w:r w:rsidRPr="007348CA">
        <w:rPr>
          <w:rStyle w:val="A5"/>
          <w:rFonts w:ascii="Times New Roman" w:hAnsi="Times New Roman" w:cs="Times New Roman"/>
          <w:color w:val="auto"/>
        </w:rPr>
        <w:t xml:space="preserve">tan ülkeye yönelik sığınmacı hareketlerinin olduğu ve göç ve sığınma hareketlerine ilişkin daha sıkı tedbirlerin alınmasına izin veren </w:t>
      </w:r>
      <w:r w:rsidRPr="007348CA">
        <w:rPr>
          <w:rStyle w:val="A5"/>
          <w:rFonts w:ascii="Times New Roman" w:hAnsi="Times New Roman" w:cs="Times New Roman"/>
          <w:i/>
          <w:color w:val="auto"/>
        </w:rPr>
        <w:t>1994 tarihli Sığınma Yönetmeliği</w:t>
      </w:r>
      <w:r w:rsidR="00325FE4" w:rsidRPr="007348CA">
        <w:rPr>
          <w:rStyle w:val="A5"/>
          <w:rFonts w:ascii="Times New Roman" w:hAnsi="Times New Roman" w:cs="Times New Roman"/>
          <w:i/>
          <w:color w:val="auto"/>
        </w:rPr>
        <w:t>'</w:t>
      </w:r>
      <w:r w:rsidRPr="007348CA">
        <w:rPr>
          <w:rStyle w:val="A5"/>
          <w:rFonts w:ascii="Times New Roman" w:hAnsi="Times New Roman" w:cs="Times New Roman"/>
          <w:i/>
          <w:color w:val="auto"/>
        </w:rPr>
        <w:t xml:space="preserve">nin </w:t>
      </w:r>
      <w:r w:rsidRPr="007348CA">
        <w:rPr>
          <w:rStyle w:val="A5"/>
          <w:rFonts w:ascii="Times New Roman" w:hAnsi="Times New Roman" w:cs="Times New Roman"/>
          <w:color w:val="auto"/>
        </w:rPr>
        <w:t xml:space="preserve">kabul edildiği ancak başta geri göndermeme ilkesinin ihlaline ilişkin artan eleştiriler ve </w:t>
      </w:r>
      <w:r w:rsidRPr="007348CA">
        <w:rPr>
          <w:rStyle w:val="A5"/>
          <w:rFonts w:ascii="Times New Roman" w:hAnsi="Times New Roman" w:cs="Times New Roman"/>
          <w:color w:val="auto"/>
        </w:rPr>
        <w:lastRenderedPageBreak/>
        <w:t>göç yönetimi konusunda artan has</w:t>
      </w:r>
      <w:r w:rsidR="00835E94" w:rsidRPr="007348CA">
        <w:rPr>
          <w:rStyle w:val="A5"/>
          <w:rFonts w:ascii="Times New Roman" w:hAnsi="Times New Roman" w:cs="Times New Roman"/>
          <w:color w:val="auto"/>
        </w:rPr>
        <w:t>sasiyet nedeni ile 1994 sonrasında yapılan</w:t>
      </w:r>
      <w:r w:rsidRPr="007348CA">
        <w:rPr>
          <w:rStyle w:val="A5"/>
          <w:rFonts w:ascii="Times New Roman" w:hAnsi="Times New Roman" w:cs="Times New Roman"/>
          <w:color w:val="auto"/>
        </w:rPr>
        <w:t xml:space="preserve"> ulusla</w:t>
      </w:r>
      <w:r w:rsidR="00881EE5" w:rsidRPr="007348CA">
        <w:rPr>
          <w:rStyle w:val="A5"/>
          <w:rFonts w:ascii="Times New Roman" w:hAnsi="Times New Roman" w:cs="Times New Roman"/>
          <w:color w:val="auto"/>
        </w:rPr>
        <w:t>rarası normlara uyumu gözeten</w:t>
      </w:r>
      <w:r w:rsidR="002E6C83" w:rsidRPr="007348CA">
        <w:rPr>
          <w:rStyle w:val="A5"/>
          <w:rFonts w:ascii="Times New Roman" w:hAnsi="Times New Roman" w:cs="Times New Roman"/>
          <w:color w:val="auto"/>
        </w:rPr>
        <w:t xml:space="preserve"> </w:t>
      </w:r>
      <w:r w:rsidR="00325FE4" w:rsidRPr="007348CA">
        <w:rPr>
          <w:rStyle w:val="A5"/>
          <w:rFonts w:ascii="Times New Roman" w:hAnsi="Times New Roman" w:cs="Times New Roman"/>
          <w:color w:val="auto"/>
        </w:rPr>
        <w:t>"</w:t>
      </w:r>
      <w:r w:rsidR="00881EE5" w:rsidRPr="007348CA">
        <w:rPr>
          <w:rStyle w:val="A5"/>
          <w:rFonts w:ascii="Times New Roman" w:hAnsi="Times New Roman" w:cs="Times New Roman"/>
          <w:i/>
          <w:color w:val="auto"/>
        </w:rPr>
        <w:t>ikinci</w:t>
      </w:r>
      <w:r w:rsidR="002E6C83" w:rsidRPr="007348CA">
        <w:rPr>
          <w:rStyle w:val="A5"/>
          <w:rFonts w:ascii="Times New Roman" w:hAnsi="Times New Roman" w:cs="Times New Roman"/>
          <w:i/>
          <w:color w:val="auto"/>
        </w:rPr>
        <w:t xml:space="preserve"> </w:t>
      </w:r>
      <w:r w:rsidRPr="007348CA">
        <w:rPr>
          <w:rStyle w:val="A5"/>
          <w:rFonts w:ascii="Times New Roman" w:hAnsi="Times New Roman" w:cs="Times New Roman"/>
          <w:i/>
          <w:color w:val="auto"/>
        </w:rPr>
        <w:t>dönem</w:t>
      </w:r>
      <w:r w:rsidR="00325FE4" w:rsidRPr="007348CA">
        <w:rPr>
          <w:rStyle w:val="A5"/>
          <w:rFonts w:ascii="Times New Roman" w:hAnsi="Times New Roman" w:cs="Times New Roman"/>
          <w:color w:val="auto"/>
        </w:rPr>
        <w:t>"</w:t>
      </w:r>
      <w:r w:rsidR="00250697">
        <w:rPr>
          <w:rStyle w:val="A5"/>
          <w:rFonts w:ascii="Times New Roman" w:hAnsi="Times New Roman" w:cs="Times New Roman"/>
          <w:color w:val="auto"/>
        </w:rPr>
        <w:t xml:space="preserve"> dir. Son olarak ise,</w:t>
      </w:r>
      <w:r w:rsidRPr="007348CA">
        <w:rPr>
          <w:rStyle w:val="A5"/>
          <w:rFonts w:ascii="Times New Roman" w:hAnsi="Times New Roman" w:cs="Times New Roman"/>
          <w:color w:val="auto"/>
        </w:rPr>
        <w:t xml:space="preserve"> </w:t>
      </w:r>
      <w:r w:rsidRPr="007348CA">
        <w:rPr>
          <w:rFonts w:ascii="Times New Roman" w:hAnsi="Times New Roman" w:cs="Times New Roman"/>
        </w:rPr>
        <w:t>2001 yılında kabul edilip 2003 yılında yeniden gözden geçirilen Katılım Ortaklığı Belgesi</w:t>
      </w:r>
      <w:r w:rsidR="005D06BC">
        <w:rPr>
          <w:rFonts w:ascii="Times New Roman" w:hAnsi="Times New Roman" w:cs="Times New Roman"/>
        </w:rPr>
        <w:t>'</w:t>
      </w:r>
      <w:r w:rsidRPr="007348CA">
        <w:rPr>
          <w:rFonts w:ascii="Times New Roman" w:hAnsi="Times New Roman" w:cs="Times New Roman"/>
        </w:rPr>
        <w:t>yle</w:t>
      </w:r>
      <w:r w:rsidR="00250697">
        <w:rPr>
          <w:rFonts w:ascii="Times New Roman" w:hAnsi="Times New Roman" w:cs="Times New Roman"/>
        </w:rPr>
        <w:t>,</w:t>
      </w:r>
      <w:r w:rsidRPr="007348CA">
        <w:rPr>
          <w:rFonts w:ascii="Times New Roman" w:hAnsi="Times New Roman" w:cs="Times New Roman"/>
        </w:rPr>
        <w:t xml:space="preserve"> Türkiye</w:t>
      </w:r>
      <w:r w:rsidR="00250697">
        <w:rPr>
          <w:rFonts w:ascii="Times New Roman" w:hAnsi="Times New Roman" w:cs="Times New Roman"/>
        </w:rPr>
        <w:t>'nin</w:t>
      </w:r>
      <w:r w:rsidRPr="007348CA">
        <w:rPr>
          <w:rFonts w:ascii="Times New Roman" w:hAnsi="Times New Roman" w:cs="Times New Roman"/>
        </w:rPr>
        <w:t xml:space="preserve"> göç ve sığınma </w:t>
      </w:r>
      <w:r w:rsidR="0026527F" w:rsidRPr="007348CA">
        <w:rPr>
          <w:rFonts w:ascii="Times New Roman" w:hAnsi="Times New Roman" w:cs="Times New Roman"/>
        </w:rPr>
        <w:t>politikalarında</w:t>
      </w:r>
      <w:r w:rsidR="00D01E3F" w:rsidRPr="007348CA">
        <w:rPr>
          <w:rFonts w:ascii="Times New Roman" w:hAnsi="Times New Roman" w:cs="Times New Roman"/>
        </w:rPr>
        <w:t xml:space="preserve"> </w:t>
      </w:r>
      <w:r w:rsidRPr="007348CA">
        <w:rPr>
          <w:rFonts w:ascii="Times New Roman" w:hAnsi="Times New Roman" w:cs="Times New Roman"/>
        </w:rPr>
        <w:t>AB müktesebatına uyum sürecini ifade eden</w:t>
      </w:r>
      <w:r w:rsidR="00325FE4" w:rsidRPr="007348CA">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üçüncü dönem</w:t>
      </w:r>
      <w:r w:rsidR="00325FE4" w:rsidRPr="007348CA">
        <w:rPr>
          <w:rFonts w:ascii="Times New Roman" w:hAnsi="Times New Roman" w:cs="Times New Roman"/>
          <w:i/>
        </w:rPr>
        <w:t>"</w:t>
      </w:r>
      <w:r w:rsidR="005B672E">
        <w:rPr>
          <w:rFonts w:ascii="Times New Roman" w:hAnsi="Times New Roman" w:cs="Times New Roman"/>
          <w:i/>
        </w:rPr>
        <w:t xml:space="preserve"> </w:t>
      </w:r>
      <w:r w:rsidRPr="007348CA">
        <w:rPr>
          <w:rFonts w:ascii="Times New Roman" w:hAnsi="Times New Roman" w:cs="Times New Roman"/>
        </w:rPr>
        <w:t>dir</w:t>
      </w:r>
      <w:r w:rsidR="00D01E3F" w:rsidRPr="007348CA">
        <w:rPr>
          <w:rFonts w:ascii="Times New Roman" w:hAnsi="Times New Roman" w:cs="Times New Roman"/>
        </w:rPr>
        <w:t xml:space="preserve"> (</w:t>
      </w:r>
      <w:r w:rsidRPr="007348CA">
        <w:rPr>
          <w:rFonts w:ascii="Times New Roman" w:hAnsi="Times New Roman" w:cs="Times New Roman"/>
        </w:rPr>
        <w:t>İçduygu ve Aksel</w:t>
      </w:r>
      <w:r w:rsidR="00D01E3F" w:rsidRPr="007348CA">
        <w:rPr>
          <w:rFonts w:ascii="Times New Roman" w:hAnsi="Times New Roman" w:cs="Times New Roman"/>
        </w:rPr>
        <w:t xml:space="preserve">, </w:t>
      </w:r>
      <w:r w:rsidRPr="007348CA">
        <w:rPr>
          <w:rFonts w:ascii="Times New Roman" w:hAnsi="Times New Roman" w:cs="Times New Roman"/>
        </w:rPr>
        <w:t>2012</w:t>
      </w:r>
      <w:r w:rsidR="00C836E0" w:rsidRPr="007348CA">
        <w:rPr>
          <w:rFonts w:ascii="Times New Roman" w:hAnsi="Times New Roman" w:cs="Times New Roman"/>
        </w:rPr>
        <w:t xml:space="preserve">: </w:t>
      </w:r>
      <w:r w:rsidR="00881EE5" w:rsidRPr="007348CA">
        <w:rPr>
          <w:rFonts w:ascii="Times New Roman" w:hAnsi="Times New Roman" w:cs="Times New Roman"/>
        </w:rPr>
        <w:t>12-13</w:t>
      </w:r>
      <w:r w:rsidRPr="007348CA">
        <w:rPr>
          <w:rFonts w:ascii="Times New Roman" w:hAnsi="Times New Roman" w:cs="Times New Roman"/>
        </w:rPr>
        <w:t>)</w:t>
      </w:r>
      <w:r w:rsidR="00BF3141" w:rsidRPr="007348CA">
        <w:rPr>
          <w:rFonts w:ascii="Times New Roman" w:hAnsi="Times New Roman" w:cs="Times New Roman"/>
        </w:rPr>
        <w:t xml:space="preserve">. </w:t>
      </w:r>
    </w:p>
    <w:p w:rsidR="00325FE4" w:rsidRPr="007348CA" w:rsidRDefault="00E45BD1" w:rsidP="00C64EDF">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Türkiye'de göç </w:t>
      </w:r>
      <w:r w:rsidR="00103D14" w:rsidRPr="007348CA">
        <w:rPr>
          <w:rFonts w:ascii="Times New Roman" w:hAnsi="Times New Roman" w:cs="Times New Roman"/>
        </w:rPr>
        <w:t>süreçleri</w:t>
      </w:r>
      <w:r w:rsidR="00D01E3F" w:rsidRPr="007348CA">
        <w:rPr>
          <w:rFonts w:ascii="Times New Roman" w:hAnsi="Times New Roman" w:cs="Times New Roman"/>
        </w:rPr>
        <w:t xml:space="preserve">, </w:t>
      </w:r>
      <w:r w:rsidR="00103D14" w:rsidRPr="007348CA">
        <w:rPr>
          <w:rFonts w:ascii="Times New Roman" w:hAnsi="Times New Roman" w:cs="Times New Roman"/>
        </w:rPr>
        <w:t>batı</w:t>
      </w:r>
      <w:r w:rsidRPr="007348CA">
        <w:rPr>
          <w:rFonts w:ascii="Times New Roman" w:hAnsi="Times New Roman" w:cs="Times New Roman"/>
        </w:rPr>
        <w:t xml:space="preserve"> ülkelerinde gerçekleşen ekonomik sosyal ve </w:t>
      </w:r>
      <w:r w:rsidR="00325FE4" w:rsidRPr="007348CA">
        <w:rPr>
          <w:rFonts w:ascii="Times New Roman" w:hAnsi="Times New Roman" w:cs="Times New Roman"/>
        </w:rPr>
        <w:t>toplumsal yapılardaki değişikliğin türevi olarak değil</w:t>
      </w:r>
      <w:r w:rsidR="00643273">
        <w:rPr>
          <w:rFonts w:ascii="Times New Roman" w:hAnsi="Times New Roman" w:cs="Times New Roman"/>
        </w:rPr>
        <w:t>;</w:t>
      </w:r>
      <w:r w:rsidR="00325FE4" w:rsidRPr="007348CA">
        <w:rPr>
          <w:rFonts w:ascii="Times New Roman" w:hAnsi="Times New Roman" w:cs="Times New Roman"/>
        </w:rPr>
        <w:t xml:space="preserve"> ekonomik ve siyasi yönetim aracı olarak gelişmiştir (Gün, 2011: 275)</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A23522" w:rsidRPr="007348CA">
        <w:rPr>
          <w:rFonts w:ascii="Times New Roman" w:hAnsi="Times New Roman" w:cs="Times New Roman"/>
          <w:b/>
        </w:rPr>
        <w:t xml:space="preserve">Uluslararası Anlaşma ve </w:t>
      </w:r>
      <w:r w:rsidRPr="007348CA">
        <w:rPr>
          <w:rFonts w:ascii="Times New Roman" w:hAnsi="Times New Roman" w:cs="Times New Roman"/>
          <w:b/>
        </w:rPr>
        <w:t xml:space="preserve">Üyelikler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Devletlerin </w:t>
      </w:r>
      <w:r w:rsidR="00A47993" w:rsidRPr="007348CA">
        <w:rPr>
          <w:rFonts w:ascii="Times New Roman" w:hAnsi="Times New Roman" w:cs="Times New Roman"/>
        </w:rPr>
        <w:t>uluslararası</w:t>
      </w:r>
      <w:r w:rsidRPr="007348CA">
        <w:rPr>
          <w:rFonts w:ascii="Times New Roman" w:hAnsi="Times New Roman" w:cs="Times New Roman"/>
        </w:rPr>
        <w:t xml:space="preserve"> korumaya ilişkin sorumlulukları iç mevzuatının yanında uluslararası yükümlülüklerinden</w:t>
      </w:r>
      <w:r w:rsidR="0014375B" w:rsidRPr="007348CA">
        <w:rPr>
          <w:rFonts w:ascii="Times New Roman" w:hAnsi="Times New Roman" w:cs="Times New Roman"/>
        </w:rPr>
        <w:t xml:space="preserve"> </w:t>
      </w:r>
      <w:r w:rsidRPr="007348CA">
        <w:rPr>
          <w:rFonts w:ascii="Times New Roman" w:hAnsi="Times New Roman" w:cs="Times New Roman"/>
        </w:rPr>
        <w:t>kaynaklanmaktadır</w:t>
      </w:r>
      <w:r w:rsidR="00D01E3F" w:rsidRPr="007348CA">
        <w:rPr>
          <w:rFonts w:ascii="Times New Roman" w:hAnsi="Times New Roman" w:cs="Times New Roman"/>
        </w:rPr>
        <w:t xml:space="preserve"> (</w:t>
      </w:r>
      <w:r w:rsidRPr="007348CA">
        <w:rPr>
          <w:rFonts w:ascii="Times New Roman" w:hAnsi="Times New Roman" w:cs="Times New Roman"/>
        </w:rPr>
        <w:t>Pazarcı</w:t>
      </w:r>
      <w:r w:rsidR="00D01E3F" w:rsidRPr="007348CA">
        <w:rPr>
          <w:rFonts w:ascii="Times New Roman" w:hAnsi="Times New Roman" w:cs="Times New Roman"/>
        </w:rPr>
        <w:t xml:space="preserve">, </w:t>
      </w:r>
      <w:r w:rsidRPr="007348CA">
        <w:rPr>
          <w:rFonts w:ascii="Times New Roman" w:hAnsi="Times New Roman" w:cs="Times New Roman"/>
        </w:rPr>
        <w:t>2009</w:t>
      </w:r>
      <w:r w:rsidR="00C836E0" w:rsidRPr="007348CA">
        <w:rPr>
          <w:rFonts w:ascii="Times New Roman" w:hAnsi="Times New Roman" w:cs="Times New Roman"/>
        </w:rPr>
        <w:t xml:space="preserve">: </w:t>
      </w:r>
      <w:r w:rsidRPr="007348CA">
        <w:rPr>
          <w:rFonts w:ascii="Times New Roman" w:hAnsi="Times New Roman" w:cs="Times New Roman"/>
        </w:rPr>
        <w:t>211)</w:t>
      </w:r>
      <w:r w:rsidR="00BF3141" w:rsidRPr="007348CA">
        <w:rPr>
          <w:rFonts w:ascii="Times New Roman" w:hAnsi="Times New Roman" w:cs="Times New Roman"/>
        </w:rPr>
        <w:t xml:space="preserve">. </w:t>
      </w:r>
      <w:r w:rsidRPr="007348CA">
        <w:rPr>
          <w:rFonts w:ascii="Times New Roman" w:hAnsi="Times New Roman" w:cs="Times New Roman"/>
        </w:rPr>
        <w:t xml:space="preserve">Türkiye açısından </w:t>
      </w:r>
      <w:r w:rsidR="0026527F" w:rsidRPr="007348CA">
        <w:rPr>
          <w:rFonts w:ascii="Times New Roman" w:hAnsi="Times New Roman" w:cs="Times New Roman"/>
        </w:rPr>
        <w:t>uluslararası sözleşmelerden</w:t>
      </w:r>
      <w:r w:rsidRPr="007348CA">
        <w:rPr>
          <w:rFonts w:ascii="Times New Roman" w:hAnsi="Times New Roman" w:cs="Times New Roman"/>
        </w:rPr>
        <w:t xml:space="preserve"> kaynaklanan yükümlülük</w:t>
      </w:r>
      <w:r w:rsidR="00637C72">
        <w:rPr>
          <w:rFonts w:ascii="Times New Roman" w:hAnsi="Times New Roman" w:cs="Times New Roman"/>
        </w:rPr>
        <w:t>,</w:t>
      </w:r>
      <w:r w:rsidRPr="007348CA">
        <w:rPr>
          <w:rFonts w:ascii="Times New Roman" w:hAnsi="Times New Roman" w:cs="Times New Roman"/>
        </w:rPr>
        <w:t xml:space="preserve"> Anayasanın 90</w:t>
      </w:r>
      <w:r w:rsidR="00BF3141" w:rsidRPr="007348CA">
        <w:rPr>
          <w:rFonts w:ascii="Times New Roman" w:hAnsi="Times New Roman" w:cs="Times New Roman"/>
        </w:rPr>
        <w:t xml:space="preserve">. </w:t>
      </w:r>
      <w:r w:rsidRPr="007348CA">
        <w:rPr>
          <w:rFonts w:ascii="Times New Roman" w:hAnsi="Times New Roman" w:cs="Times New Roman"/>
        </w:rPr>
        <w:t>maddesinin son fıkrasıyla doğrudan ilgilidir</w:t>
      </w:r>
      <w:r w:rsidR="00BF3141" w:rsidRPr="007348CA">
        <w:rPr>
          <w:rFonts w:ascii="Times New Roman" w:hAnsi="Times New Roman" w:cs="Times New Roman"/>
        </w:rPr>
        <w:t>.</w:t>
      </w:r>
      <w:r w:rsidR="00C64EDF">
        <w:rPr>
          <w:rFonts w:ascii="Times New Roman" w:hAnsi="Times New Roman" w:cs="Times New Roman"/>
        </w:rPr>
        <w:t xml:space="preserve"> </w:t>
      </w:r>
      <w:r w:rsidRPr="007348CA">
        <w:rPr>
          <w:rFonts w:ascii="Times New Roman" w:hAnsi="Times New Roman" w:cs="Times New Roman"/>
        </w:rPr>
        <w:t>İlgili anayasa hükmüne göre</w:t>
      </w:r>
      <w:r w:rsidR="00643273">
        <w:rPr>
          <w:rFonts w:ascii="Times New Roman" w:hAnsi="Times New Roman" w:cs="Times New Roman"/>
        </w:rPr>
        <w:t>:</w:t>
      </w:r>
      <w:r w:rsidR="005B672E">
        <w:rPr>
          <w:rFonts w:ascii="Times New Roman" w:hAnsi="Times New Roman" w:cs="Times New Roman"/>
        </w:rPr>
        <w:t xml:space="preserve"> </w:t>
      </w:r>
      <w:r w:rsidR="00810DD9" w:rsidRPr="007348CA">
        <w:rPr>
          <w:rFonts w:ascii="Times New Roman" w:hAnsi="Times New Roman" w:cs="Times New Roman"/>
          <w:shd w:val="clear" w:color="auto" w:fill="FFFFFF"/>
        </w:rPr>
        <w:t>"</w:t>
      </w:r>
      <w:r w:rsidRPr="007348CA">
        <w:rPr>
          <w:rFonts w:ascii="Times New Roman" w:hAnsi="Times New Roman" w:cs="Times New Roman"/>
          <w:i/>
          <w:shd w:val="clear" w:color="auto" w:fill="FFFFFF"/>
        </w:rPr>
        <w:t>Usulüne göre yürürlüğe konulmuş milletlerarası andlaşmalar kanun hükmündedir</w:t>
      </w:r>
      <w:r w:rsidR="00BF3141" w:rsidRPr="007348CA">
        <w:rPr>
          <w:rFonts w:ascii="Times New Roman" w:hAnsi="Times New Roman" w:cs="Times New Roman"/>
          <w:i/>
          <w:shd w:val="clear" w:color="auto" w:fill="FFFFFF"/>
        </w:rPr>
        <w:t>.</w:t>
      </w:r>
      <w:r w:rsidRPr="007348CA">
        <w:rPr>
          <w:rFonts w:ascii="Times New Roman" w:hAnsi="Times New Roman" w:cs="Times New Roman"/>
          <w:i/>
          <w:shd w:val="clear" w:color="auto" w:fill="FFFFFF"/>
        </w:rPr>
        <w:t>Bunlar hakkında Anayasaya aykırılık iddiası ile Anayasa Mahkemesine başvurulamaz</w:t>
      </w:r>
      <w:r w:rsidR="000D0EEE">
        <w:rPr>
          <w:rFonts w:ascii="Times New Roman" w:hAnsi="Times New Roman" w:cs="Times New Roman"/>
          <w:i/>
          <w:shd w:val="clear" w:color="auto" w:fill="FFFFFF"/>
        </w:rPr>
        <w:t>.</w:t>
      </w:r>
      <w:r w:rsidRPr="007348CA">
        <w:rPr>
          <w:rFonts w:ascii="Times New Roman" w:hAnsi="Times New Roman" w:cs="Times New Roman"/>
          <w:i/>
          <w:shd w:val="clear" w:color="auto" w:fill="FFFFFF"/>
        </w:rPr>
        <w:t>Usulüne göre yürürlüğe konulmuş temel hak ve özgürlüklere ilişkin milletlerarası andlaşmalarla kanunların aynı konuda farklı hükümler içermesi nedeniyle çıkabilecek uyuşmazlık</w:t>
      </w:r>
      <w:r w:rsidR="00810DD9" w:rsidRPr="007348CA">
        <w:rPr>
          <w:rFonts w:ascii="Times New Roman" w:hAnsi="Times New Roman" w:cs="Times New Roman"/>
          <w:i/>
          <w:shd w:val="clear" w:color="auto" w:fill="FFFFFF"/>
        </w:rPr>
        <w:t>larda milletlerarası andlaşma</w:t>
      </w:r>
      <w:r w:rsidR="00931338">
        <w:rPr>
          <w:rFonts w:ascii="Times New Roman" w:hAnsi="Times New Roman" w:cs="Times New Roman"/>
          <w:i/>
          <w:shd w:val="clear" w:color="auto" w:fill="FFFFFF"/>
        </w:rPr>
        <w:t>...</w:t>
      </w:r>
      <w:r w:rsidR="00810DD9" w:rsidRPr="007348CA">
        <w:rPr>
          <w:rFonts w:ascii="Times New Roman" w:hAnsi="Times New Roman" w:cs="Times New Roman"/>
          <w:i/>
          <w:shd w:val="clear" w:color="auto" w:fill="FFFFFF"/>
        </w:rPr>
        <w:t xml:space="preserve"> </w:t>
      </w:r>
      <w:r w:rsidR="005B672E">
        <w:rPr>
          <w:rFonts w:ascii="Times New Roman" w:hAnsi="Times New Roman" w:cs="Times New Roman"/>
          <w:i/>
          <w:shd w:val="clear" w:color="auto" w:fill="FFFFFF"/>
        </w:rPr>
        <w:t xml:space="preserve"> </w:t>
      </w:r>
      <w:r w:rsidR="002032AA">
        <w:rPr>
          <w:rFonts w:ascii="Times New Roman" w:hAnsi="Times New Roman" w:cs="Times New Roman"/>
          <w:i/>
          <w:shd w:val="clear" w:color="auto" w:fill="FFFFFF"/>
        </w:rPr>
        <w:t xml:space="preserve"> </w:t>
      </w:r>
      <w:r w:rsidR="00810DD9" w:rsidRPr="007348CA">
        <w:rPr>
          <w:rFonts w:ascii="Times New Roman" w:hAnsi="Times New Roman" w:cs="Times New Roman"/>
          <w:i/>
          <w:shd w:val="clear" w:color="auto" w:fill="FFFFFF"/>
        </w:rPr>
        <w:t>"</w:t>
      </w:r>
      <w:r w:rsidR="005B672E">
        <w:rPr>
          <w:rFonts w:ascii="Times New Roman" w:hAnsi="Times New Roman" w:cs="Times New Roman"/>
          <w:i/>
          <w:shd w:val="clear" w:color="auto" w:fill="FFFFFF"/>
        </w:rPr>
        <w:t xml:space="preserve"> </w:t>
      </w:r>
      <w:r w:rsidRPr="007348CA">
        <w:rPr>
          <w:rFonts w:ascii="Times New Roman" w:hAnsi="Times New Roman" w:cs="Times New Roman"/>
          <w:i/>
          <w:shd w:val="clear" w:color="auto" w:fill="FFFFFF"/>
        </w:rPr>
        <w:t xml:space="preserve"> </w:t>
      </w:r>
      <w:r w:rsidRPr="007348CA">
        <w:rPr>
          <w:rFonts w:ascii="Times New Roman" w:hAnsi="Times New Roman" w:cs="Times New Roman"/>
          <w:shd w:val="clear" w:color="auto" w:fill="FFFFFF"/>
        </w:rPr>
        <w:t>h</w:t>
      </w:r>
      <w:r w:rsidRPr="007348CA">
        <w:rPr>
          <w:rFonts w:ascii="Times New Roman" w:hAnsi="Times New Roman" w:cs="Times New Roman"/>
        </w:rPr>
        <w:t>ükümlerinin esas alınacağı belirtilmektedir</w:t>
      </w:r>
      <w:r w:rsidR="00BF3141" w:rsidRPr="007348CA">
        <w:rPr>
          <w:rFonts w:ascii="Times New Roman" w:hAnsi="Times New Roman" w:cs="Times New Roman"/>
        </w:rPr>
        <w:t xml:space="preserve">. </w:t>
      </w:r>
    </w:p>
    <w:p w:rsidR="00E45BD1" w:rsidRPr="007348CA" w:rsidRDefault="00A4799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Yine</w:t>
      </w:r>
      <w:r w:rsidR="00E45BD1" w:rsidRPr="007348CA">
        <w:rPr>
          <w:rFonts w:ascii="Times New Roman" w:hAnsi="Times New Roman" w:cs="Times New Roman"/>
        </w:rPr>
        <w:t xml:space="preserve"> anayasanın 16 </w:t>
      </w:r>
      <w:r w:rsidR="00103D14" w:rsidRPr="007348CA">
        <w:rPr>
          <w:rFonts w:ascii="Times New Roman" w:hAnsi="Times New Roman" w:cs="Times New Roman"/>
        </w:rPr>
        <w:t>maddesinde</w:t>
      </w:r>
      <w:r w:rsidR="00643273">
        <w:rPr>
          <w:rFonts w:ascii="Times New Roman" w:hAnsi="Times New Roman" w:cs="Times New Roman"/>
        </w:rPr>
        <w:t>:</w:t>
      </w:r>
      <w:r w:rsidR="00D01E3F" w:rsidRPr="007348CA">
        <w:rPr>
          <w:rFonts w:ascii="Times New Roman" w:hAnsi="Times New Roman" w:cs="Times New Roman"/>
        </w:rPr>
        <w:t xml:space="preserve"> </w:t>
      </w:r>
      <w:r w:rsidR="00E45BD1" w:rsidRPr="007348CA">
        <w:rPr>
          <w:rFonts w:ascii="Times New Roman" w:hAnsi="Times New Roman" w:cs="Times New Roman"/>
        </w:rPr>
        <w:t>''</w:t>
      </w:r>
      <w:r w:rsidR="00F540A1">
        <w:rPr>
          <w:rFonts w:ascii="Times New Roman" w:hAnsi="Times New Roman" w:cs="Times New Roman"/>
          <w:i/>
        </w:rPr>
        <w:t>T</w:t>
      </w:r>
      <w:r w:rsidR="00E45BD1" w:rsidRPr="007348CA">
        <w:rPr>
          <w:rFonts w:ascii="Times New Roman" w:hAnsi="Times New Roman" w:cs="Times New Roman"/>
          <w:i/>
        </w:rPr>
        <w:t>emel hak ve hürriyetler</w:t>
      </w:r>
      <w:r w:rsidR="00D01E3F" w:rsidRPr="007348CA">
        <w:rPr>
          <w:rFonts w:ascii="Times New Roman" w:hAnsi="Times New Roman" w:cs="Times New Roman"/>
          <w:i/>
        </w:rPr>
        <w:t xml:space="preserve">, </w:t>
      </w:r>
      <w:r w:rsidR="00E45BD1" w:rsidRPr="007348CA">
        <w:rPr>
          <w:rFonts w:ascii="Times New Roman" w:hAnsi="Times New Roman" w:cs="Times New Roman"/>
          <w:i/>
        </w:rPr>
        <w:t>yabancılar için</w:t>
      </w:r>
      <w:r w:rsidR="00D01E3F" w:rsidRPr="007348CA">
        <w:rPr>
          <w:rFonts w:ascii="Times New Roman" w:hAnsi="Times New Roman" w:cs="Times New Roman"/>
          <w:i/>
        </w:rPr>
        <w:t xml:space="preserve">, </w:t>
      </w:r>
      <w:r w:rsidR="00E45BD1" w:rsidRPr="007348CA">
        <w:rPr>
          <w:rFonts w:ascii="Times New Roman" w:hAnsi="Times New Roman" w:cs="Times New Roman"/>
          <w:i/>
        </w:rPr>
        <w:t>milletlerarası hukuka uygun olarak kanunla sınırlanabilir</w:t>
      </w:r>
      <w:r w:rsidR="00F540A1">
        <w:rPr>
          <w:rFonts w:ascii="Times New Roman" w:hAnsi="Times New Roman" w:cs="Times New Roman"/>
          <w:i/>
        </w:rPr>
        <w:t>.</w:t>
      </w:r>
      <w:r w:rsidR="00E45BD1" w:rsidRPr="007348CA">
        <w:rPr>
          <w:rFonts w:ascii="Times New Roman" w:hAnsi="Times New Roman" w:cs="Times New Roman"/>
          <w:i/>
        </w:rPr>
        <w:t>''</w:t>
      </w:r>
      <w:r w:rsidR="0014375B" w:rsidRPr="007348CA">
        <w:rPr>
          <w:rFonts w:ascii="Times New Roman" w:hAnsi="Times New Roman" w:cs="Times New Roman"/>
          <w:i/>
        </w:rPr>
        <w:t xml:space="preserve"> </w:t>
      </w:r>
      <w:r w:rsidR="00E45BD1" w:rsidRPr="007348CA">
        <w:rPr>
          <w:rFonts w:ascii="Times New Roman" w:hAnsi="Times New Roman" w:cs="Times New Roman"/>
        </w:rPr>
        <w:t>hükmü mevcuttur</w:t>
      </w:r>
      <w:r w:rsidR="00BF3141" w:rsidRPr="007348CA">
        <w:rPr>
          <w:rFonts w:ascii="Times New Roman" w:hAnsi="Times New Roman" w:cs="Times New Roman"/>
        </w:rPr>
        <w:t xml:space="preserve">. </w:t>
      </w:r>
      <w:r w:rsidR="00E45BD1" w:rsidRPr="007348CA">
        <w:rPr>
          <w:rFonts w:ascii="Times New Roman" w:hAnsi="Times New Roman" w:cs="Times New Roman"/>
        </w:rPr>
        <w:t xml:space="preserve">Bu Anayasa hükmü çerçevesinde yabancı ve mülteciler ile ilgili </w:t>
      </w:r>
      <w:r w:rsidR="00103D14" w:rsidRPr="007348CA">
        <w:rPr>
          <w:rFonts w:ascii="Times New Roman" w:hAnsi="Times New Roman" w:cs="Times New Roman"/>
        </w:rPr>
        <w:t>düzenlemelerde yalnızca</w:t>
      </w:r>
      <w:r w:rsidR="00E45BD1" w:rsidRPr="007348CA">
        <w:rPr>
          <w:rFonts w:ascii="Times New Roman" w:hAnsi="Times New Roman" w:cs="Times New Roman"/>
        </w:rPr>
        <w:t xml:space="preserve"> uluslararası antlaşmalar </w:t>
      </w:r>
      <w:r w:rsidR="00103D14" w:rsidRPr="007348CA">
        <w:rPr>
          <w:rFonts w:ascii="Times New Roman" w:hAnsi="Times New Roman" w:cs="Times New Roman"/>
        </w:rPr>
        <w:t>değil</w:t>
      </w:r>
      <w:r w:rsidR="00D01E3F" w:rsidRPr="007348CA">
        <w:rPr>
          <w:rFonts w:ascii="Times New Roman" w:hAnsi="Times New Roman" w:cs="Times New Roman"/>
        </w:rPr>
        <w:t xml:space="preserve"> </w:t>
      </w:r>
      <w:r w:rsidR="00103D14" w:rsidRPr="007348CA">
        <w:rPr>
          <w:rFonts w:ascii="Times New Roman" w:hAnsi="Times New Roman" w:cs="Times New Roman"/>
        </w:rPr>
        <w:t>uluslararası</w:t>
      </w:r>
      <w:r w:rsidR="00E45BD1" w:rsidRPr="007348CA">
        <w:rPr>
          <w:rFonts w:ascii="Times New Roman" w:hAnsi="Times New Roman" w:cs="Times New Roman"/>
        </w:rPr>
        <w:t xml:space="preserve"> örf ve adet </w:t>
      </w:r>
      <w:r w:rsidR="00103D14" w:rsidRPr="007348CA">
        <w:rPr>
          <w:rFonts w:ascii="Times New Roman" w:hAnsi="Times New Roman" w:cs="Times New Roman"/>
        </w:rPr>
        <w:t>hukuku</w:t>
      </w:r>
      <w:r w:rsidR="00D01E3F" w:rsidRPr="007348CA">
        <w:rPr>
          <w:rFonts w:ascii="Times New Roman" w:hAnsi="Times New Roman" w:cs="Times New Roman"/>
        </w:rPr>
        <w:t xml:space="preserve">, </w:t>
      </w:r>
      <w:r w:rsidR="00103D14" w:rsidRPr="007348CA">
        <w:rPr>
          <w:rFonts w:ascii="Times New Roman" w:hAnsi="Times New Roman" w:cs="Times New Roman"/>
        </w:rPr>
        <w:t>hukukun</w:t>
      </w:r>
      <w:r w:rsidR="00E45BD1" w:rsidRPr="007348CA">
        <w:rPr>
          <w:rFonts w:ascii="Times New Roman" w:hAnsi="Times New Roman" w:cs="Times New Roman"/>
        </w:rPr>
        <w:t xml:space="preserve"> genel </w:t>
      </w:r>
      <w:r w:rsidR="00103D14" w:rsidRPr="007348CA">
        <w:rPr>
          <w:rFonts w:ascii="Times New Roman" w:hAnsi="Times New Roman" w:cs="Times New Roman"/>
        </w:rPr>
        <w:t>prensipleri</w:t>
      </w:r>
      <w:r w:rsidR="00D01E3F" w:rsidRPr="007348CA">
        <w:rPr>
          <w:rFonts w:ascii="Times New Roman" w:hAnsi="Times New Roman" w:cs="Times New Roman"/>
        </w:rPr>
        <w:t xml:space="preserve">, </w:t>
      </w:r>
      <w:r w:rsidR="00103D14" w:rsidRPr="007348CA">
        <w:rPr>
          <w:rFonts w:ascii="Times New Roman" w:hAnsi="Times New Roman" w:cs="Times New Roman"/>
        </w:rPr>
        <w:t>yargı</w:t>
      </w:r>
      <w:r w:rsidR="00E45BD1" w:rsidRPr="007348CA">
        <w:rPr>
          <w:rFonts w:ascii="Times New Roman" w:hAnsi="Times New Roman" w:cs="Times New Roman"/>
        </w:rPr>
        <w:t xml:space="preserve"> organı kararları ve doktrin gibi uluslararası hukuk kaynakları esas alınması </w:t>
      </w:r>
      <w:r w:rsidR="00103D14" w:rsidRPr="007348CA">
        <w:rPr>
          <w:rFonts w:ascii="Times New Roman" w:hAnsi="Times New Roman" w:cs="Times New Roman"/>
        </w:rPr>
        <w:t>gerekmektedir</w:t>
      </w:r>
      <w:r w:rsidR="00BF3141" w:rsidRPr="007348CA">
        <w:rPr>
          <w:rFonts w:ascii="Times New Roman" w:hAnsi="Times New Roman" w:cs="Times New Roman"/>
        </w:rPr>
        <w:t>.</w:t>
      </w:r>
      <w:r w:rsidR="00E45BD1" w:rsidRPr="007348CA">
        <w:rPr>
          <w:rFonts w:ascii="Times New Roman" w:hAnsi="Times New Roman" w:cs="Times New Roman"/>
        </w:rPr>
        <w:t xml:space="preserve"> Dolayısı </w:t>
      </w:r>
      <w:r w:rsidR="00103D14" w:rsidRPr="007348CA">
        <w:rPr>
          <w:rFonts w:ascii="Times New Roman" w:hAnsi="Times New Roman" w:cs="Times New Roman"/>
        </w:rPr>
        <w:t>ile</w:t>
      </w:r>
      <w:r w:rsidR="0014375B" w:rsidRPr="007348CA">
        <w:rPr>
          <w:rFonts w:ascii="Times New Roman" w:hAnsi="Times New Roman" w:cs="Times New Roman"/>
        </w:rPr>
        <w:t xml:space="preserve"> </w:t>
      </w:r>
      <w:r w:rsidR="00103D14" w:rsidRPr="007348CA">
        <w:rPr>
          <w:rFonts w:ascii="Times New Roman" w:hAnsi="Times New Roman" w:cs="Times New Roman"/>
        </w:rPr>
        <w:t>mülteci</w:t>
      </w:r>
      <w:r w:rsidR="00E45BD1" w:rsidRPr="007348CA">
        <w:rPr>
          <w:rFonts w:ascii="Times New Roman" w:hAnsi="Times New Roman" w:cs="Times New Roman"/>
        </w:rPr>
        <w:t xml:space="preserve"> statüsü ile ilgili ölçütlerde</w:t>
      </w:r>
      <w:r w:rsidR="005B672E">
        <w:rPr>
          <w:rFonts w:ascii="Times New Roman" w:hAnsi="Times New Roman" w:cs="Times New Roman"/>
        </w:rPr>
        <w:t xml:space="preserve">, iç hukuk hükümleri ile </w:t>
      </w:r>
      <w:r w:rsidR="00E45BD1" w:rsidRPr="007348CA">
        <w:rPr>
          <w:rFonts w:ascii="Times New Roman" w:hAnsi="Times New Roman" w:cs="Times New Roman"/>
        </w:rPr>
        <w:t>uluslar</w:t>
      </w:r>
      <w:r w:rsidR="005B672E">
        <w:rPr>
          <w:rFonts w:ascii="Times New Roman" w:hAnsi="Times New Roman" w:cs="Times New Roman"/>
        </w:rPr>
        <w:t>arası hukuk hükümlerini birlikte</w:t>
      </w:r>
      <w:r w:rsidR="00E45BD1" w:rsidRPr="007348CA">
        <w:rPr>
          <w:rFonts w:ascii="Times New Roman" w:hAnsi="Times New Roman" w:cs="Times New Roman"/>
        </w:rPr>
        <w:t xml:space="preserve"> değerlendirmek gerekmektedir</w:t>
      </w:r>
      <w:r w:rsidR="00D01E3F" w:rsidRPr="007348CA">
        <w:rPr>
          <w:rFonts w:ascii="Times New Roman" w:hAnsi="Times New Roman" w:cs="Times New Roman"/>
        </w:rPr>
        <w:t xml:space="preserve"> (</w:t>
      </w:r>
      <w:r w:rsidR="00E45BD1" w:rsidRPr="007348CA">
        <w:rPr>
          <w:rFonts w:ascii="Times New Roman" w:hAnsi="Times New Roman" w:cs="Times New Roman"/>
        </w:rPr>
        <w:t>Pazarcı</w:t>
      </w:r>
      <w:r w:rsidR="00D01E3F" w:rsidRPr="007348CA">
        <w:rPr>
          <w:rFonts w:ascii="Times New Roman" w:hAnsi="Times New Roman" w:cs="Times New Roman"/>
        </w:rPr>
        <w:t xml:space="preserve">, </w:t>
      </w:r>
      <w:r w:rsidR="00E45BD1" w:rsidRPr="007348CA">
        <w:rPr>
          <w:rFonts w:ascii="Times New Roman" w:hAnsi="Times New Roman" w:cs="Times New Roman"/>
        </w:rPr>
        <w:t>2009</w:t>
      </w:r>
      <w:r w:rsidR="00C836E0" w:rsidRPr="007348CA">
        <w:rPr>
          <w:rFonts w:ascii="Times New Roman" w:hAnsi="Times New Roman" w:cs="Times New Roman"/>
        </w:rPr>
        <w:t xml:space="preserve">: </w:t>
      </w:r>
      <w:r w:rsidR="00103D14" w:rsidRPr="007348CA">
        <w:rPr>
          <w:rFonts w:ascii="Times New Roman" w:hAnsi="Times New Roman" w:cs="Times New Roman"/>
        </w:rPr>
        <w:t>28; Çiçekli</w:t>
      </w:r>
      <w:r w:rsidR="00D01E3F" w:rsidRPr="007348CA">
        <w:rPr>
          <w:rFonts w:ascii="Times New Roman" w:hAnsi="Times New Roman" w:cs="Times New Roman"/>
        </w:rPr>
        <w:t xml:space="preserve">, </w:t>
      </w:r>
      <w:r w:rsidR="00E45BD1" w:rsidRPr="007348CA">
        <w:rPr>
          <w:rFonts w:ascii="Times New Roman" w:hAnsi="Times New Roman" w:cs="Times New Roman"/>
        </w:rPr>
        <w:t>2014</w:t>
      </w:r>
      <w:r w:rsidR="00C836E0" w:rsidRPr="007348CA">
        <w:rPr>
          <w:rFonts w:ascii="Times New Roman" w:hAnsi="Times New Roman" w:cs="Times New Roman"/>
        </w:rPr>
        <w:t xml:space="preserve">: </w:t>
      </w:r>
      <w:r w:rsidR="00E45BD1" w:rsidRPr="007348CA">
        <w:rPr>
          <w:rFonts w:ascii="Times New Roman" w:hAnsi="Times New Roman" w:cs="Times New Roman"/>
        </w:rPr>
        <w:t>274-275)</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F228AA">
        <w:rPr>
          <w:rFonts w:ascii="Times New Roman" w:hAnsi="Times New Roman" w:cs="Times New Roman"/>
          <w:b/>
        </w:rPr>
        <w:t>.</w:t>
      </w:r>
      <w:r w:rsidRPr="007348CA">
        <w:rPr>
          <w:rFonts w:ascii="Times New Roman" w:hAnsi="Times New Roman" w:cs="Times New Roman"/>
          <w:b/>
        </w:rPr>
        <w:t xml:space="preserve"> 1951 Cenevre </w:t>
      </w:r>
      <w:r w:rsidR="00103D14" w:rsidRPr="007348CA">
        <w:rPr>
          <w:rFonts w:ascii="Times New Roman" w:hAnsi="Times New Roman" w:cs="Times New Roman"/>
          <w:b/>
        </w:rPr>
        <w:t>Sözleşmesi-</w:t>
      </w:r>
      <w:r w:rsidRPr="007348CA">
        <w:rPr>
          <w:rFonts w:ascii="Times New Roman" w:hAnsi="Times New Roman" w:cs="Times New Roman"/>
          <w:b/>
        </w:rPr>
        <w:t xml:space="preserve"> 1967 New York Protokolü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içinde bulunduğu coğrafi konum</w:t>
      </w:r>
      <w:r w:rsidR="00D01E3F" w:rsidRPr="007348CA">
        <w:rPr>
          <w:rFonts w:ascii="Times New Roman" w:hAnsi="Times New Roman" w:cs="Times New Roman"/>
        </w:rPr>
        <w:t xml:space="preserve">, </w:t>
      </w:r>
      <w:r w:rsidRPr="007348CA">
        <w:rPr>
          <w:rFonts w:ascii="Times New Roman" w:hAnsi="Times New Roman" w:cs="Times New Roman"/>
        </w:rPr>
        <w:t>sığınmacı ve mülteciler için önemli bir durak noktası oluşturmaktadır</w:t>
      </w:r>
      <w:r w:rsidR="00BF3141" w:rsidRPr="007348CA">
        <w:rPr>
          <w:rFonts w:ascii="Times New Roman" w:hAnsi="Times New Roman" w:cs="Times New Roman"/>
        </w:rPr>
        <w:t xml:space="preserve">. </w:t>
      </w:r>
      <w:r w:rsidR="00103D14" w:rsidRPr="007348CA">
        <w:rPr>
          <w:rFonts w:ascii="Times New Roman" w:hAnsi="Times New Roman" w:cs="Times New Roman"/>
        </w:rPr>
        <w:t>Çoğunluğunu Asya</w:t>
      </w:r>
      <w:r w:rsidR="00D01E3F" w:rsidRPr="007348CA">
        <w:rPr>
          <w:rFonts w:ascii="Times New Roman" w:hAnsi="Times New Roman" w:cs="Times New Roman"/>
        </w:rPr>
        <w:t xml:space="preserve">, </w:t>
      </w:r>
      <w:r w:rsidR="00103D14" w:rsidRPr="007348CA">
        <w:rPr>
          <w:rFonts w:ascii="Times New Roman" w:hAnsi="Times New Roman" w:cs="Times New Roman"/>
        </w:rPr>
        <w:t>Afrika</w:t>
      </w:r>
      <w:r w:rsidRPr="007348CA">
        <w:rPr>
          <w:rFonts w:ascii="Times New Roman" w:hAnsi="Times New Roman" w:cs="Times New Roman"/>
        </w:rPr>
        <w:t xml:space="preserve"> ve Ortadoğu ülkelerinden gelenlerin oluşturduğu bu sığınmacılar </w:t>
      </w:r>
      <w:r w:rsidR="00103D14" w:rsidRPr="007348CA">
        <w:rPr>
          <w:rFonts w:ascii="Times New Roman" w:hAnsi="Times New Roman" w:cs="Times New Roman"/>
        </w:rPr>
        <w:t>için</w:t>
      </w:r>
      <w:r w:rsidR="00D01E3F" w:rsidRPr="007348CA">
        <w:rPr>
          <w:rFonts w:ascii="Times New Roman" w:hAnsi="Times New Roman" w:cs="Times New Roman"/>
        </w:rPr>
        <w:t xml:space="preserve"> </w:t>
      </w:r>
      <w:r w:rsidR="00103D14" w:rsidRPr="007348CA">
        <w:rPr>
          <w:rFonts w:ascii="Times New Roman" w:hAnsi="Times New Roman" w:cs="Times New Roman"/>
        </w:rPr>
        <w:t>Türkiye</w:t>
      </w:r>
      <w:r w:rsidRPr="007348CA">
        <w:rPr>
          <w:rFonts w:ascii="Times New Roman" w:hAnsi="Times New Roman" w:cs="Times New Roman"/>
        </w:rPr>
        <w:t xml:space="preserve"> ‘nin uyguladığı hukuki rejimin temelini ise 1951 say</w:t>
      </w:r>
      <w:r w:rsidR="00643273">
        <w:rPr>
          <w:rFonts w:ascii="Times New Roman" w:hAnsi="Times New Roman" w:cs="Times New Roman"/>
        </w:rPr>
        <w:t>ılı Cenevre S</w:t>
      </w:r>
      <w:r w:rsidRPr="007348CA">
        <w:rPr>
          <w:rFonts w:ascii="Times New Roman" w:hAnsi="Times New Roman" w:cs="Times New Roman"/>
        </w:rPr>
        <w:t xml:space="preserve">özleşmesi </w:t>
      </w:r>
      <w:r w:rsidR="00103D14" w:rsidRPr="007348CA">
        <w:rPr>
          <w:rFonts w:ascii="Times New Roman" w:hAnsi="Times New Roman" w:cs="Times New Roman"/>
        </w:rPr>
        <w:t>oluşturmaktadır</w:t>
      </w:r>
      <w:r w:rsidR="00BF3141" w:rsidRPr="007348CA">
        <w:rPr>
          <w:rFonts w:ascii="Times New Roman" w:hAnsi="Times New Roman" w:cs="Times New Roman"/>
        </w:rPr>
        <w:t xml:space="preserve">. </w:t>
      </w:r>
      <w:r w:rsidR="00103D14" w:rsidRPr="007348CA">
        <w:rPr>
          <w:rFonts w:ascii="Times New Roman" w:hAnsi="Times New Roman" w:cs="Times New Roman"/>
        </w:rPr>
        <w:lastRenderedPageBreak/>
        <w:t>Türkiye bu</w:t>
      </w:r>
      <w:r w:rsidRPr="007348CA">
        <w:rPr>
          <w:rFonts w:ascii="Times New Roman" w:hAnsi="Times New Roman" w:cs="Times New Roman"/>
        </w:rPr>
        <w:t xml:space="preserve"> sözleşmeyi coğrafi ve zaman kısıtlamasıyla kabul etmiş</w:t>
      </w:r>
      <w:r w:rsidR="00D01E3F" w:rsidRPr="007348CA">
        <w:rPr>
          <w:rFonts w:ascii="Times New Roman" w:hAnsi="Times New Roman" w:cs="Times New Roman"/>
        </w:rPr>
        <w:t xml:space="preserve">, </w:t>
      </w:r>
      <w:r w:rsidRPr="007348CA">
        <w:rPr>
          <w:rFonts w:ascii="Times New Roman" w:hAnsi="Times New Roman" w:cs="Times New Roman"/>
        </w:rPr>
        <w:t>1967 ‘de Mültecilerin Statüsüne dair Ek Protokol ile zaman kısıtlamasını kaldırmış</w:t>
      </w:r>
      <w:r w:rsidR="00E41E15">
        <w:rPr>
          <w:rFonts w:ascii="Times New Roman" w:hAnsi="Times New Roman" w:cs="Times New Roman"/>
        </w:rPr>
        <w:t>,</w:t>
      </w:r>
      <w:r w:rsidRPr="007348CA">
        <w:rPr>
          <w:rFonts w:ascii="Times New Roman" w:hAnsi="Times New Roman" w:cs="Times New Roman"/>
        </w:rPr>
        <w:t xml:space="preserve"> ancak coğrafi kısıtlama uygulaması</w:t>
      </w:r>
      <w:r w:rsidR="00A1138A" w:rsidRPr="007348CA">
        <w:rPr>
          <w:rFonts w:ascii="Times New Roman" w:hAnsi="Times New Roman" w:cs="Times New Roman"/>
        </w:rPr>
        <w:t>nı</w:t>
      </w:r>
      <w:r w:rsidRPr="007348CA">
        <w:rPr>
          <w:rFonts w:ascii="Times New Roman" w:hAnsi="Times New Roman" w:cs="Times New Roman"/>
        </w:rPr>
        <w:t xml:space="preserve"> devam </w:t>
      </w:r>
      <w:r w:rsidR="005B1CFE" w:rsidRPr="007348CA">
        <w:rPr>
          <w:rFonts w:ascii="Times New Roman" w:hAnsi="Times New Roman" w:cs="Times New Roman"/>
        </w:rPr>
        <w:t>ettirmiştir</w:t>
      </w:r>
      <w:r w:rsidR="00D01E3F" w:rsidRPr="007348CA">
        <w:rPr>
          <w:rFonts w:ascii="Times New Roman" w:hAnsi="Times New Roman" w:cs="Times New Roman"/>
        </w:rPr>
        <w:t xml:space="preserve"> (</w:t>
      </w:r>
      <w:r w:rsidR="005B1CFE" w:rsidRPr="007348CA">
        <w:rPr>
          <w:rFonts w:ascii="Times New Roman" w:hAnsi="Times New Roman" w:cs="Times New Roman"/>
        </w:rPr>
        <w:t>Odman</w:t>
      </w:r>
      <w:r w:rsidR="00D01E3F" w:rsidRPr="007348CA">
        <w:rPr>
          <w:rFonts w:ascii="Times New Roman" w:hAnsi="Times New Roman" w:cs="Times New Roman"/>
        </w:rPr>
        <w:t xml:space="preserve">, </w:t>
      </w:r>
      <w:r w:rsidR="00AA7739" w:rsidRPr="007348CA">
        <w:rPr>
          <w:rFonts w:ascii="Times New Roman" w:hAnsi="Times New Roman" w:cs="Times New Roman"/>
        </w:rPr>
        <w:t>1995</w:t>
      </w:r>
      <w:r w:rsidR="00C836E0" w:rsidRPr="007348CA">
        <w:rPr>
          <w:rFonts w:ascii="Times New Roman" w:hAnsi="Times New Roman" w:cs="Times New Roman"/>
        </w:rPr>
        <w:t xml:space="preserve">: </w:t>
      </w:r>
      <w:r w:rsidR="00AA7739" w:rsidRPr="007348CA">
        <w:rPr>
          <w:rFonts w:ascii="Times New Roman" w:hAnsi="Times New Roman" w:cs="Times New Roman"/>
        </w:rPr>
        <w:t xml:space="preserve">166-168; </w:t>
      </w:r>
      <w:r w:rsidRPr="007348CA">
        <w:rPr>
          <w:rFonts w:ascii="Times New Roman" w:hAnsi="Times New Roman" w:cs="Times New Roman"/>
        </w:rPr>
        <w:t>Kirişci</w:t>
      </w:r>
      <w:r w:rsidR="00D01E3F" w:rsidRPr="007348CA">
        <w:rPr>
          <w:rFonts w:ascii="Times New Roman" w:hAnsi="Times New Roman" w:cs="Times New Roman"/>
        </w:rPr>
        <w:t xml:space="preserve">, </w:t>
      </w:r>
      <w:r w:rsidR="0005574F"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E45BD1" w:rsidRPr="007348CA" w:rsidRDefault="00103D1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w:t>
      </w:r>
      <w:r w:rsidR="00E45BD1" w:rsidRPr="007348CA">
        <w:rPr>
          <w:rFonts w:ascii="Times New Roman" w:hAnsi="Times New Roman" w:cs="Times New Roman"/>
        </w:rPr>
        <w:t xml:space="preserve"> söz</w:t>
      </w:r>
      <w:r w:rsidR="00A1138A" w:rsidRPr="007348CA">
        <w:rPr>
          <w:rFonts w:ascii="Times New Roman" w:hAnsi="Times New Roman" w:cs="Times New Roman"/>
        </w:rPr>
        <w:t>leşmedeki koyduğu coğrafi çekinc</w:t>
      </w:r>
      <w:r w:rsidR="00E45BD1" w:rsidRPr="007348CA">
        <w:rPr>
          <w:rFonts w:ascii="Times New Roman" w:hAnsi="Times New Roman" w:cs="Times New Roman"/>
        </w:rPr>
        <w:t>e iltica politikalarında iki farklı yöntem izlemesine neden olmuştur</w:t>
      </w:r>
      <w:r w:rsidR="00BF3141" w:rsidRPr="007348CA">
        <w:rPr>
          <w:rFonts w:ascii="Times New Roman" w:hAnsi="Times New Roman" w:cs="Times New Roman"/>
        </w:rPr>
        <w:t xml:space="preserve">. </w:t>
      </w:r>
      <w:r w:rsidR="00E45BD1" w:rsidRPr="007348CA">
        <w:rPr>
          <w:rFonts w:ascii="Times New Roman" w:hAnsi="Times New Roman" w:cs="Times New Roman"/>
        </w:rPr>
        <w:t>Birinci olarak</w:t>
      </w:r>
      <w:r w:rsidR="00E41E15">
        <w:rPr>
          <w:rFonts w:ascii="Times New Roman" w:hAnsi="Times New Roman" w:cs="Times New Roman"/>
        </w:rPr>
        <w:t>,</w:t>
      </w:r>
      <w:r w:rsidR="00E45BD1" w:rsidRPr="007348CA">
        <w:rPr>
          <w:rFonts w:ascii="Times New Roman" w:hAnsi="Times New Roman" w:cs="Times New Roman"/>
        </w:rPr>
        <w:t xml:space="preserve"> Avrupa ülkelerinden gelip mülteci statüsü verilen </w:t>
      </w:r>
      <w:r w:rsidRPr="007348CA">
        <w:rPr>
          <w:rFonts w:ascii="Times New Roman" w:hAnsi="Times New Roman" w:cs="Times New Roman"/>
        </w:rPr>
        <w:t>sığınmacılara</w:t>
      </w:r>
      <w:r w:rsidR="005757C9"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ikinci</w:t>
      </w:r>
      <w:r w:rsidR="00E45BD1" w:rsidRPr="007348CA">
        <w:rPr>
          <w:rFonts w:ascii="Times New Roman" w:hAnsi="Times New Roman" w:cs="Times New Roman"/>
        </w:rPr>
        <w:t xml:space="preserve"> olarak ise sözleşme kapsamında </w:t>
      </w:r>
      <w:r w:rsidRPr="007348CA">
        <w:rPr>
          <w:rFonts w:ascii="Times New Roman" w:hAnsi="Times New Roman" w:cs="Times New Roman"/>
        </w:rPr>
        <w:t>olmayan</w:t>
      </w:r>
      <w:r w:rsidR="00D01E3F" w:rsidRPr="007348CA">
        <w:rPr>
          <w:rFonts w:ascii="Times New Roman" w:hAnsi="Times New Roman" w:cs="Times New Roman"/>
        </w:rPr>
        <w:t xml:space="preserve">, </w:t>
      </w:r>
      <w:r w:rsidRPr="007348CA">
        <w:rPr>
          <w:rFonts w:ascii="Times New Roman" w:hAnsi="Times New Roman" w:cs="Times New Roman"/>
        </w:rPr>
        <w:t>Avrupa</w:t>
      </w:r>
      <w:r w:rsidR="00E45BD1" w:rsidRPr="007348CA">
        <w:rPr>
          <w:rFonts w:ascii="Times New Roman" w:hAnsi="Times New Roman" w:cs="Times New Roman"/>
        </w:rPr>
        <w:t xml:space="preserve"> ülkeleri dışından gelenlere </w:t>
      </w:r>
      <w:r w:rsidRPr="007348CA">
        <w:rPr>
          <w:rFonts w:ascii="Times New Roman" w:hAnsi="Times New Roman" w:cs="Times New Roman"/>
        </w:rPr>
        <w:t>ilişkin izlenen</w:t>
      </w:r>
      <w:r w:rsidR="00E45BD1" w:rsidRPr="007348CA">
        <w:rPr>
          <w:rFonts w:ascii="Times New Roman" w:hAnsi="Times New Roman" w:cs="Times New Roman"/>
        </w:rPr>
        <w:t xml:space="preserve"> usuldür</w:t>
      </w:r>
      <w:r w:rsidR="00D01E3F" w:rsidRPr="007348CA">
        <w:rPr>
          <w:rFonts w:ascii="Times New Roman" w:hAnsi="Times New Roman" w:cs="Times New Roman"/>
        </w:rPr>
        <w:t xml:space="preserve"> (</w:t>
      </w:r>
      <w:r w:rsidR="00E45BD1" w:rsidRPr="007348CA">
        <w:rPr>
          <w:rFonts w:ascii="Times New Roman" w:hAnsi="Times New Roman" w:cs="Times New Roman"/>
        </w:rPr>
        <w:t>Kirişci</w:t>
      </w:r>
      <w:r w:rsidR="00D01E3F" w:rsidRPr="007348CA">
        <w:rPr>
          <w:rFonts w:ascii="Times New Roman" w:hAnsi="Times New Roman" w:cs="Times New Roman"/>
        </w:rPr>
        <w:t xml:space="preserve">, </w:t>
      </w:r>
      <w:r w:rsidR="00E45BD1" w:rsidRPr="007348CA">
        <w:rPr>
          <w:rFonts w:ascii="Times New Roman" w:hAnsi="Times New Roman" w:cs="Times New Roman"/>
        </w:rPr>
        <w:t>2002</w:t>
      </w:r>
      <w:r w:rsidR="00C836E0" w:rsidRPr="007348CA">
        <w:rPr>
          <w:rFonts w:ascii="Times New Roman" w:hAnsi="Times New Roman" w:cs="Times New Roman"/>
        </w:rPr>
        <w:t xml:space="preserve">: </w:t>
      </w:r>
      <w:r w:rsidR="00E45BD1" w:rsidRPr="007348CA">
        <w:rPr>
          <w:rFonts w:ascii="Times New Roman" w:hAnsi="Times New Roman" w:cs="Times New Roman"/>
        </w:rPr>
        <w:t>5)</w:t>
      </w:r>
      <w:r w:rsidR="00BF3141" w:rsidRPr="007348CA">
        <w:rPr>
          <w:rFonts w:ascii="Times New Roman" w:hAnsi="Times New Roman" w:cs="Times New Roman"/>
        </w:rPr>
        <w:t xml:space="preserve">. </w:t>
      </w:r>
    </w:p>
    <w:p w:rsidR="00E45BD1" w:rsidRPr="007348CA" w:rsidRDefault="00643273"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1951 S</w:t>
      </w:r>
      <w:r w:rsidR="00E45BD1" w:rsidRPr="007348CA">
        <w:rPr>
          <w:rFonts w:ascii="Times New Roman" w:hAnsi="Times New Roman" w:cs="Times New Roman"/>
        </w:rPr>
        <w:t>özleşmesi</w:t>
      </w:r>
      <w:r>
        <w:rPr>
          <w:rFonts w:ascii="Times New Roman" w:hAnsi="Times New Roman" w:cs="Times New Roman"/>
        </w:rPr>
        <w:t>'</w:t>
      </w:r>
      <w:r w:rsidR="00E45BD1" w:rsidRPr="007348CA">
        <w:rPr>
          <w:rFonts w:ascii="Times New Roman" w:hAnsi="Times New Roman" w:cs="Times New Roman"/>
        </w:rPr>
        <w:t>nin 42</w:t>
      </w:r>
      <w:r w:rsidR="00BF3141" w:rsidRPr="007348CA">
        <w:rPr>
          <w:rFonts w:ascii="Times New Roman" w:hAnsi="Times New Roman" w:cs="Times New Roman"/>
        </w:rPr>
        <w:t>.</w:t>
      </w:r>
      <w:r w:rsidR="00E45BD1" w:rsidRPr="007348CA">
        <w:rPr>
          <w:rFonts w:ascii="Times New Roman" w:hAnsi="Times New Roman" w:cs="Times New Roman"/>
        </w:rPr>
        <w:t xml:space="preserve"> maddesinde</w:t>
      </w:r>
      <w:r>
        <w:rPr>
          <w:rFonts w:ascii="Times New Roman" w:hAnsi="Times New Roman" w:cs="Times New Roman"/>
        </w:rPr>
        <w:t>:</w:t>
      </w:r>
      <w:r w:rsidR="00810DD9" w:rsidRPr="007348CA">
        <w:rPr>
          <w:rFonts w:ascii="Times New Roman" w:hAnsi="Times New Roman" w:cs="Times New Roman"/>
        </w:rPr>
        <w:t xml:space="preserve"> </w:t>
      </w:r>
      <w:r w:rsidR="00E45BD1" w:rsidRPr="007348CA">
        <w:rPr>
          <w:rFonts w:ascii="Times New Roman" w:hAnsi="Times New Roman" w:cs="Times New Roman"/>
        </w:rPr>
        <w:t>''</w:t>
      </w:r>
      <w:r w:rsidR="00E45BD1" w:rsidRPr="007348CA">
        <w:rPr>
          <w:rFonts w:ascii="Times New Roman" w:hAnsi="Times New Roman" w:cs="Times New Roman"/>
          <w:i/>
        </w:rPr>
        <w:t xml:space="preserve">Her </w:t>
      </w:r>
      <w:r w:rsidR="00103D14" w:rsidRPr="007348CA">
        <w:rPr>
          <w:rFonts w:ascii="Times New Roman" w:hAnsi="Times New Roman" w:cs="Times New Roman"/>
          <w:i/>
        </w:rPr>
        <w:t>Devlet</w:t>
      </w:r>
      <w:r w:rsidR="00D01E3F" w:rsidRPr="007348CA">
        <w:rPr>
          <w:rFonts w:ascii="Times New Roman" w:hAnsi="Times New Roman" w:cs="Times New Roman"/>
          <w:i/>
        </w:rPr>
        <w:t xml:space="preserve">, </w:t>
      </w:r>
      <w:r w:rsidR="00103D14" w:rsidRPr="007348CA">
        <w:rPr>
          <w:rFonts w:ascii="Times New Roman" w:hAnsi="Times New Roman" w:cs="Times New Roman"/>
          <w:i/>
        </w:rPr>
        <w:t>imza</w:t>
      </w:r>
      <w:r w:rsidR="00D01E3F" w:rsidRPr="007348CA">
        <w:rPr>
          <w:rFonts w:ascii="Times New Roman" w:hAnsi="Times New Roman" w:cs="Times New Roman"/>
          <w:i/>
        </w:rPr>
        <w:t xml:space="preserve">, </w:t>
      </w:r>
      <w:r w:rsidR="00103D14" w:rsidRPr="007348CA">
        <w:rPr>
          <w:rFonts w:ascii="Times New Roman" w:hAnsi="Times New Roman" w:cs="Times New Roman"/>
          <w:i/>
        </w:rPr>
        <w:t>tasdik</w:t>
      </w:r>
      <w:r w:rsidR="00E45BD1" w:rsidRPr="007348CA">
        <w:rPr>
          <w:rFonts w:ascii="Times New Roman" w:hAnsi="Times New Roman" w:cs="Times New Roman"/>
          <w:i/>
        </w:rPr>
        <w:t xml:space="preserve"> veya katılım esnasında sözleşmenin 1</w:t>
      </w:r>
      <w:r w:rsidR="00D01E3F" w:rsidRPr="007348CA">
        <w:rPr>
          <w:rFonts w:ascii="Times New Roman" w:hAnsi="Times New Roman" w:cs="Times New Roman"/>
          <w:i/>
        </w:rPr>
        <w:t xml:space="preserve">, </w:t>
      </w:r>
      <w:r w:rsidR="00E45BD1" w:rsidRPr="007348CA">
        <w:rPr>
          <w:rFonts w:ascii="Times New Roman" w:hAnsi="Times New Roman" w:cs="Times New Roman"/>
          <w:i/>
        </w:rPr>
        <w:t>3</w:t>
      </w:r>
      <w:r w:rsidR="00D01E3F" w:rsidRPr="007348CA">
        <w:rPr>
          <w:rFonts w:ascii="Times New Roman" w:hAnsi="Times New Roman" w:cs="Times New Roman"/>
          <w:i/>
        </w:rPr>
        <w:t xml:space="preserve">, </w:t>
      </w:r>
      <w:r w:rsidR="00E45BD1" w:rsidRPr="007348CA">
        <w:rPr>
          <w:rFonts w:ascii="Times New Roman" w:hAnsi="Times New Roman" w:cs="Times New Roman"/>
          <w:i/>
        </w:rPr>
        <w:t>4</w:t>
      </w:r>
      <w:r w:rsidR="00D01E3F" w:rsidRPr="007348CA">
        <w:rPr>
          <w:rFonts w:ascii="Times New Roman" w:hAnsi="Times New Roman" w:cs="Times New Roman"/>
          <w:i/>
        </w:rPr>
        <w:t xml:space="preserve">, </w:t>
      </w:r>
      <w:r w:rsidR="00E45BD1" w:rsidRPr="007348CA">
        <w:rPr>
          <w:rFonts w:ascii="Times New Roman" w:hAnsi="Times New Roman" w:cs="Times New Roman"/>
          <w:i/>
        </w:rPr>
        <w:t>16</w:t>
      </w:r>
      <w:r w:rsidR="00D01E3F" w:rsidRPr="007348CA">
        <w:rPr>
          <w:rFonts w:ascii="Times New Roman" w:hAnsi="Times New Roman" w:cs="Times New Roman"/>
          <w:i/>
        </w:rPr>
        <w:t xml:space="preserve"> (</w:t>
      </w:r>
      <w:r w:rsidR="00E45BD1" w:rsidRPr="007348CA">
        <w:rPr>
          <w:rFonts w:ascii="Times New Roman" w:hAnsi="Times New Roman" w:cs="Times New Roman"/>
          <w:i/>
        </w:rPr>
        <w:t>1)</w:t>
      </w:r>
      <w:r w:rsidR="00D01E3F" w:rsidRPr="007348CA">
        <w:rPr>
          <w:rFonts w:ascii="Times New Roman" w:hAnsi="Times New Roman" w:cs="Times New Roman"/>
          <w:i/>
        </w:rPr>
        <w:t xml:space="preserve">, </w:t>
      </w:r>
      <w:r w:rsidR="00E45BD1" w:rsidRPr="007348CA">
        <w:rPr>
          <w:rFonts w:ascii="Times New Roman" w:hAnsi="Times New Roman" w:cs="Times New Roman"/>
          <w:i/>
        </w:rPr>
        <w:t>33 ve 36-46</w:t>
      </w:r>
      <w:r w:rsidR="00BF3141" w:rsidRPr="007348CA">
        <w:rPr>
          <w:rFonts w:ascii="Times New Roman" w:hAnsi="Times New Roman" w:cs="Times New Roman"/>
          <w:i/>
        </w:rPr>
        <w:t>.</w:t>
      </w:r>
      <w:r w:rsidR="00D01E3F" w:rsidRPr="007348CA">
        <w:rPr>
          <w:rFonts w:ascii="Times New Roman" w:hAnsi="Times New Roman" w:cs="Times New Roman"/>
          <w:i/>
        </w:rPr>
        <w:t xml:space="preserve"> (</w:t>
      </w:r>
      <w:r w:rsidR="00E45BD1" w:rsidRPr="007348CA">
        <w:rPr>
          <w:rFonts w:ascii="Times New Roman" w:hAnsi="Times New Roman" w:cs="Times New Roman"/>
          <w:i/>
        </w:rPr>
        <w:t>dahil) maddeleri haricindeki maddeler hakkında kısıtlayıcı kayıtlar beyan</w:t>
      </w:r>
      <w:r w:rsidR="00810DD9" w:rsidRPr="007348CA">
        <w:rPr>
          <w:rFonts w:ascii="Times New Roman" w:hAnsi="Times New Roman" w:cs="Times New Roman"/>
          <w:i/>
        </w:rPr>
        <w:t xml:space="preserve"> </w:t>
      </w:r>
      <w:r w:rsidR="00E45BD1" w:rsidRPr="007348CA">
        <w:rPr>
          <w:rFonts w:ascii="Times New Roman" w:hAnsi="Times New Roman" w:cs="Times New Roman"/>
          <w:i/>
        </w:rPr>
        <w:t>edebilir</w:t>
      </w:r>
      <w:r w:rsidR="00931338">
        <w:rPr>
          <w:rFonts w:ascii="Times New Roman" w:hAnsi="Times New Roman" w:cs="Times New Roman"/>
          <w:i/>
        </w:rPr>
        <w:t>.</w:t>
      </w:r>
      <w:r w:rsidR="00E45BD1" w:rsidRPr="007348CA">
        <w:rPr>
          <w:rFonts w:ascii="Times New Roman" w:hAnsi="Times New Roman" w:cs="Times New Roman"/>
        </w:rPr>
        <w:t>''</w:t>
      </w:r>
      <w:r w:rsidR="00810DD9" w:rsidRPr="007348CA">
        <w:rPr>
          <w:rFonts w:ascii="Times New Roman" w:hAnsi="Times New Roman" w:cs="Times New Roman"/>
        </w:rPr>
        <w:t xml:space="preserve"> </w:t>
      </w:r>
      <w:r w:rsidR="00E45BD1" w:rsidRPr="007348CA">
        <w:rPr>
          <w:rFonts w:ascii="Times New Roman" w:hAnsi="Times New Roman" w:cs="Times New Roman"/>
        </w:rPr>
        <w:t xml:space="preserve">denilerek </w:t>
      </w:r>
      <w:r w:rsidR="00103D14" w:rsidRPr="007348CA">
        <w:rPr>
          <w:rFonts w:ascii="Times New Roman" w:hAnsi="Times New Roman" w:cs="Times New Roman"/>
        </w:rPr>
        <w:t>devletlere sözleşmeye çekince</w:t>
      </w:r>
      <w:r w:rsidR="00E45BD1" w:rsidRPr="007348CA">
        <w:rPr>
          <w:rFonts w:ascii="Times New Roman" w:hAnsi="Times New Roman" w:cs="Times New Roman"/>
        </w:rPr>
        <w:t xml:space="preserve"> koyarak taraf olma </w:t>
      </w:r>
      <w:r w:rsidR="00103D14" w:rsidRPr="007348CA">
        <w:rPr>
          <w:rFonts w:ascii="Times New Roman" w:hAnsi="Times New Roman" w:cs="Times New Roman"/>
        </w:rPr>
        <w:t>imkânı</w:t>
      </w:r>
      <w:r w:rsidR="00E45BD1" w:rsidRPr="007348CA">
        <w:rPr>
          <w:rFonts w:ascii="Times New Roman" w:hAnsi="Times New Roman" w:cs="Times New Roman"/>
        </w:rPr>
        <w:t xml:space="preserve"> vermiştir</w:t>
      </w:r>
      <w:r w:rsidR="00BF3141" w:rsidRPr="007348CA">
        <w:rPr>
          <w:rFonts w:ascii="Times New Roman" w:hAnsi="Times New Roman" w:cs="Times New Roman"/>
        </w:rPr>
        <w:t xml:space="preserve">. </w:t>
      </w:r>
    </w:p>
    <w:p w:rsidR="00E45BD1" w:rsidRPr="007348CA" w:rsidRDefault="00103D1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Türkiye’de ilgili</w:t>
      </w:r>
      <w:r w:rsidR="00E45BD1" w:rsidRPr="007348CA">
        <w:rPr>
          <w:rFonts w:ascii="Times New Roman" w:hAnsi="Times New Roman" w:cs="Times New Roman"/>
        </w:rPr>
        <w:t xml:space="preserve"> sözleşmenin 42</w:t>
      </w:r>
      <w:r w:rsidR="00BF3141" w:rsidRPr="007348CA">
        <w:rPr>
          <w:rFonts w:ascii="Times New Roman" w:hAnsi="Times New Roman" w:cs="Times New Roman"/>
        </w:rPr>
        <w:t>.</w:t>
      </w:r>
      <w:r w:rsidR="00E45BD1" w:rsidRPr="007348CA">
        <w:rPr>
          <w:rFonts w:ascii="Times New Roman" w:hAnsi="Times New Roman" w:cs="Times New Roman"/>
        </w:rPr>
        <w:t xml:space="preserve"> maddesine </w:t>
      </w:r>
      <w:r w:rsidRPr="007348CA">
        <w:rPr>
          <w:rFonts w:ascii="Times New Roman" w:hAnsi="Times New Roman" w:cs="Times New Roman"/>
        </w:rPr>
        <w:t>istinaden</w:t>
      </w:r>
      <w:r w:rsidR="00866C6F">
        <w:rPr>
          <w:rFonts w:ascii="Times New Roman" w:hAnsi="Times New Roman" w:cs="Times New Roman"/>
        </w:rPr>
        <w:t xml:space="preserve">, </w:t>
      </w:r>
      <w:r w:rsidR="00E45BD1" w:rsidRPr="007348CA">
        <w:rPr>
          <w:rFonts w:ascii="Times New Roman" w:hAnsi="Times New Roman" w:cs="Times New Roman"/>
        </w:rPr>
        <w:t>359 sayılı kanunla</w:t>
      </w:r>
      <w:r w:rsidR="00866C6F">
        <w:rPr>
          <w:rFonts w:ascii="Times New Roman" w:hAnsi="Times New Roman" w:cs="Times New Roman"/>
        </w:rPr>
        <w:t>,</w:t>
      </w:r>
      <w:r w:rsidR="00E45BD1" w:rsidRPr="007348CA">
        <w:rPr>
          <w:rFonts w:ascii="Times New Roman" w:hAnsi="Times New Roman" w:cs="Times New Roman"/>
        </w:rPr>
        <w:t xml:space="preserve"> </w:t>
      </w:r>
      <w:r w:rsidR="005757C9" w:rsidRPr="007348CA">
        <w:rPr>
          <w:rFonts w:ascii="Times New Roman" w:hAnsi="Times New Roman" w:cs="Times New Roman"/>
        </w:rPr>
        <w:t>"</w:t>
      </w:r>
      <w:r w:rsidR="00E45BD1" w:rsidRPr="007348CA">
        <w:rPr>
          <w:rFonts w:ascii="Times New Roman" w:hAnsi="Times New Roman" w:cs="Times New Roman"/>
          <w:i/>
        </w:rPr>
        <w:t xml:space="preserve">Bu sözleşmenin hiçbir </w:t>
      </w:r>
      <w:r w:rsidRPr="007348CA">
        <w:rPr>
          <w:rFonts w:ascii="Times New Roman" w:hAnsi="Times New Roman" w:cs="Times New Roman"/>
          <w:i/>
        </w:rPr>
        <w:t>hükmü</w:t>
      </w:r>
      <w:r w:rsidR="00D01E3F" w:rsidRPr="007348CA">
        <w:rPr>
          <w:rFonts w:ascii="Times New Roman" w:hAnsi="Times New Roman" w:cs="Times New Roman"/>
          <w:i/>
        </w:rPr>
        <w:t xml:space="preserve">, </w:t>
      </w:r>
      <w:r w:rsidRPr="007348CA">
        <w:rPr>
          <w:rFonts w:ascii="Times New Roman" w:hAnsi="Times New Roman" w:cs="Times New Roman"/>
          <w:i/>
        </w:rPr>
        <w:t>mülteciye</w:t>
      </w:r>
      <w:r w:rsidR="00E45BD1" w:rsidRPr="007348CA">
        <w:rPr>
          <w:rFonts w:ascii="Times New Roman" w:hAnsi="Times New Roman" w:cs="Times New Roman"/>
          <w:i/>
        </w:rPr>
        <w:t xml:space="preserve"> Türkiye’de Türk uyruklu kimselerin haklarından fazlasını sağladığı şeklinde yorumlanamaz</w:t>
      </w:r>
      <w:r w:rsidR="00931338">
        <w:rPr>
          <w:rFonts w:ascii="Times New Roman" w:hAnsi="Times New Roman" w:cs="Times New Roman"/>
          <w:i/>
        </w:rPr>
        <w:t>.</w:t>
      </w:r>
      <w:r w:rsidR="005757C9" w:rsidRPr="007348CA">
        <w:rPr>
          <w:rFonts w:ascii="Times New Roman" w:hAnsi="Times New Roman" w:cs="Times New Roman"/>
          <w:i/>
        </w:rPr>
        <w:t>"</w:t>
      </w:r>
      <w:r w:rsidR="00D01E3F" w:rsidRPr="007348CA">
        <w:rPr>
          <w:rFonts w:ascii="Times New Roman" w:hAnsi="Times New Roman" w:cs="Times New Roman"/>
        </w:rPr>
        <w:t xml:space="preserve"> (</w:t>
      </w:r>
      <w:r w:rsidR="00E45BD1" w:rsidRPr="007348CA">
        <w:rPr>
          <w:rFonts w:ascii="Times New Roman" w:hAnsi="Times New Roman" w:cs="Times New Roman"/>
        </w:rPr>
        <w:t>md</w:t>
      </w:r>
      <w:r w:rsidR="00BF3141" w:rsidRPr="007348CA">
        <w:rPr>
          <w:rFonts w:ascii="Times New Roman" w:hAnsi="Times New Roman" w:cs="Times New Roman"/>
        </w:rPr>
        <w:t>.</w:t>
      </w:r>
      <w:r w:rsidR="00E45BD1" w:rsidRPr="007348CA">
        <w:rPr>
          <w:rFonts w:ascii="Times New Roman" w:hAnsi="Times New Roman" w:cs="Times New Roman"/>
        </w:rPr>
        <w:t>2)</w:t>
      </w:r>
      <w:r w:rsidR="00A1138A" w:rsidRPr="007348CA">
        <w:rPr>
          <w:rFonts w:ascii="Times New Roman" w:hAnsi="Times New Roman" w:cs="Times New Roman"/>
        </w:rPr>
        <w:t xml:space="preserve"> şeklinde </w:t>
      </w:r>
      <w:r w:rsidR="00E45BD1" w:rsidRPr="007348CA">
        <w:rPr>
          <w:rFonts w:ascii="Times New Roman" w:hAnsi="Times New Roman" w:cs="Times New Roman"/>
        </w:rPr>
        <w:t>ihtirazi kayıt koymuş</w:t>
      </w:r>
      <w:r w:rsidR="008E4FD4" w:rsidRPr="007348CA">
        <w:rPr>
          <w:rFonts w:ascii="Times New Roman" w:hAnsi="Times New Roman" w:cs="Times New Roman"/>
        </w:rPr>
        <w:t>,</w:t>
      </w:r>
      <w:r w:rsidR="00E45BD1" w:rsidRPr="007348CA">
        <w:rPr>
          <w:rFonts w:ascii="Times New Roman" w:hAnsi="Times New Roman" w:cs="Times New Roman"/>
        </w:rPr>
        <w:t xml:space="preserve"> ayrıca</w:t>
      </w:r>
      <w:r w:rsidR="00A1138A" w:rsidRPr="007348CA">
        <w:rPr>
          <w:rFonts w:ascii="Times New Roman" w:hAnsi="Times New Roman" w:cs="Times New Roman"/>
        </w:rPr>
        <w:t xml:space="preserve"> </w:t>
      </w:r>
      <w:r w:rsidR="00E45BD1" w:rsidRPr="007348CA">
        <w:rPr>
          <w:rFonts w:ascii="Times New Roman" w:hAnsi="Times New Roman" w:cs="Times New Roman"/>
        </w:rPr>
        <w:t>üç paragraflık bir deklarasyon ile sözleşmeyi onaylamıştır</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359 sayılı kanunda yer alan deklarasyonun</w:t>
      </w:r>
      <w:r w:rsidR="00D01E3F" w:rsidRPr="007348CA">
        <w:rPr>
          <w:rFonts w:ascii="Times New Roman" w:hAnsi="Times New Roman" w:cs="Times New Roman"/>
        </w:rPr>
        <w:t xml:space="preserve"> (</w:t>
      </w:r>
      <w:r w:rsidR="00643273">
        <w:rPr>
          <w:rFonts w:ascii="Times New Roman" w:hAnsi="Times New Roman" w:cs="Times New Roman"/>
        </w:rPr>
        <w:t>B) parağrafı:</w:t>
      </w:r>
      <w:r w:rsidR="00810DD9" w:rsidRPr="007348CA">
        <w:rPr>
          <w:rFonts w:ascii="Times New Roman" w:hAnsi="Times New Roman" w:cs="Times New Roman"/>
        </w:rPr>
        <w:t xml:space="preserve"> "</w:t>
      </w:r>
      <w:r w:rsidRPr="007348CA">
        <w:rPr>
          <w:rFonts w:ascii="Times New Roman" w:hAnsi="Times New Roman" w:cs="Times New Roman"/>
          <w:i/>
        </w:rPr>
        <w:t xml:space="preserve">İşbu Sözleşmenin tahmil ettiği vecibeler bakımından Cumhuriyet </w:t>
      </w:r>
      <w:r w:rsidR="00103D14" w:rsidRPr="007348CA">
        <w:rPr>
          <w:rFonts w:ascii="Times New Roman" w:hAnsi="Times New Roman" w:cs="Times New Roman"/>
          <w:i/>
        </w:rPr>
        <w:t>hükümeti</w:t>
      </w:r>
      <w:r w:rsidR="00D01E3F" w:rsidRPr="007348CA">
        <w:rPr>
          <w:rFonts w:ascii="Times New Roman" w:hAnsi="Times New Roman" w:cs="Times New Roman"/>
          <w:i/>
        </w:rPr>
        <w:t xml:space="preserve">, </w:t>
      </w:r>
      <w:r w:rsidRPr="007348CA">
        <w:rPr>
          <w:rFonts w:ascii="Times New Roman" w:hAnsi="Times New Roman" w:cs="Times New Roman"/>
          <w:i/>
        </w:rPr>
        <w:t>1</w:t>
      </w:r>
      <w:r w:rsidR="00BF3141" w:rsidRPr="007348CA">
        <w:rPr>
          <w:rFonts w:ascii="Times New Roman" w:hAnsi="Times New Roman" w:cs="Times New Roman"/>
          <w:i/>
        </w:rPr>
        <w:t>.</w:t>
      </w:r>
      <w:r w:rsidRPr="007348CA">
        <w:rPr>
          <w:rFonts w:ascii="Times New Roman" w:hAnsi="Times New Roman" w:cs="Times New Roman"/>
          <w:i/>
        </w:rPr>
        <w:t>Maddenin</w:t>
      </w:r>
      <w:r w:rsidR="00D01E3F" w:rsidRPr="007348CA">
        <w:rPr>
          <w:rFonts w:ascii="Times New Roman" w:hAnsi="Times New Roman" w:cs="Times New Roman"/>
          <w:i/>
        </w:rPr>
        <w:t xml:space="preserve"> (</w:t>
      </w:r>
      <w:r w:rsidRPr="007348CA">
        <w:rPr>
          <w:rFonts w:ascii="Times New Roman" w:hAnsi="Times New Roman" w:cs="Times New Roman"/>
          <w:i/>
        </w:rPr>
        <w:t>b)</w:t>
      </w:r>
      <w:r w:rsidR="001041D4">
        <w:rPr>
          <w:rFonts w:ascii="Times New Roman" w:hAnsi="Times New Roman" w:cs="Times New Roman"/>
          <w:i/>
        </w:rPr>
        <w:t xml:space="preserve"> </w:t>
      </w:r>
      <w:r w:rsidRPr="007348CA">
        <w:rPr>
          <w:rFonts w:ascii="Times New Roman" w:hAnsi="Times New Roman" w:cs="Times New Roman"/>
          <w:i/>
        </w:rPr>
        <w:t>fıkrasındaki</w:t>
      </w:r>
      <w:r w:rsidR="00D01E3F" w:rsidRPr="007348CA">
        <w:rPr>
          <w:rFonts w:ascii="Times New Roman" w:hAnsi="Times New Roman" w:cs="Times New Roman"/>
          <w:i/>
        </w:rPr>
        <w:t xml:space="preserve">, </w:t>
      </w:r>
      <w:r w:rsidR="00810DD9" w:rsidRPr="007348CA">
        <w:rPr>
          <w:rFonts w:ascii="Times New Roman" w:hAnsi="Times New Roman" w:cs="Times New Roman"/>
          <w:i/>
        </w:rPr>
        <w:t>"</w:t>
      </w:r>
      <w:r w:rsidRPr="007348CA">
        <w:rPr>
          <w:rFonts w:ascii="Times New Roman" w:hAnsi="Times New Roman" w:cs="Times New Roman"/>
          <w:i/>
        </w:rPr>
        <w:t>1 Ocak 1951 den evvel cereyan eden hadiseler</w:t>
      </w:r>
      <w:r w:rsidR="00810DD9" w:rsidRPr="007348CA">
        <w:rPr>
          <w:rFonts w:ascii="Times New Roman" w:hAnsi="Times New Roman" w:cs="Times New Roman"/>
          <w:i/>
        </w:rPr>
        <w:t>"</w:t>
      </w:r>
      <w:r w:rsidRPr="007348CA">
        <w:rPr>
          <w:rFonts w:ascii="Times New Roman" w:hAnsi="Times New Roman" w:cs="Times New Roman"/>
          <w:i/>
        </w:rPr>
        <w:t xml:space="preserve">  ibaresini</w:t>
      </w:r>
      <w:r w:rsidR="00D01E3F" w:rsidRPr="007348CA">
        <w:rPr>
          <w:rFonts w:ascii="Times New Roman" w:hAnsi="Times New Roman" w:cs="Times New Roman"/>
          <w:i/>
        </w:rPr>
        <w:t xml:space="preserve">, </w:t>
      </w:r>
      <w:r w:rsidR="00810DD9" w:rsidRPr="007348CA">
        <w:rPr>
          <w:rFonts w:ascii="Times New Roman" w:hAnsi="Times New Roman" w:cs="Times New Roman"/>
          <w:i/>
        </w:rPr>
        <w:t>"</w:t>
      </w:r>
      <w:r w:rsidRPr="007348CA">
        <w:rPr>
          <w:rFonts w:ascii="Times New Roman" w:hAnsi="Times New Roman" w:cs="Times New Roman"/>
          <w:i/>
        </w:rPr>
        <w:t>1 Ocak 1951’den önce Avrupa’da cereyan eden hadiseler</w:t>
      </w:r>
      <w:r w:rsidR="00810DD9" w:rsidRPr="007348CA">
        <w:rPr>
          <w:rFonts w:ascii="Times New Roman" w:hAnsi="Times New Roman" w:cs="Times New Roman"/>
          <w:i/>
        </w:rPr>
        <w:t xml:space="preserve">" </w:t>
      </w:r>
      <w:r w:rsidRPr="007348CA">
        <w:rPr>
          <w:rFonts w:ascii="Times New Roman" w:hAnsi="Times New Roman" w:cs="Times New Roman"/>
          <w:i/>
        </w:rPr>
        <w:t>şeklinde anlamaktadır</w:t>
      </w:r>
      <w:r w:rsidR="000D0EEE">
        <w:rPr>
          <w:rFonts w:ascii="Times New Roman" w:hAnsi="Times New Roman" w:cs="Times New Roman"/>
          <w:i/>
        </w:rPr>
        <w:t>.</w:t>
      </w:r>
      <w:r w:rsidR="00810DD9" w:rsidRPr="007348CA">
        <w:rPr>
          <w:rFonts w:ascii="Times New Roman" w:hAnsi="Times New Roman" w:cs="Times New Roman"/>
          <w:i/>
        </w:rPr>
        <w:t>"</w:t>
      </w:r>
      <w:r w:rsidR="00810DD9" w:rsidRPr="007348CA">
        <w:rPr>
          <w:rFonts w:ascii="Times New Roman" w:hAnsi="Times New Roman" w:cs="Times New Roman"/>
        </w:rPr>
        <w:t xml:space="preserve"> şeklindedir</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Yukarıda belirtilen çekinceyle Türkiye</w:t>
      </w:r>
      <w:r w:rsidR="00D01E3F" w:rsidRPr="007348CA">
        <w:rPr>
          <w:rFonts w:ascii="Times New Roman" w:hAnsi="Times New Roman" w:cs="Times New Roman"/>
        </w:rPr>
        <w:t xml:space="preserve">, </w:t>
      </w:r>
      <w:r w:rsidRPr="007348CA">
        <w:rPr>
          <w:rFonts w:ascii="Times New Roman" w:hAnsi="Times New Roman" w:cs="Times New Roman"/>
        </w:rPr>
        <w:t>1951 Sözleşmesi</w:t>
      </w:r>
      <w:r w:rsidR="001534EA">
        <w:rPr>
          <w:rFonts w:ascii="Times New Roman" w:hAnsi="Times New Roman" w:cs="Times New Roman"/>
        </w:rPr>
        <w:t>'</w:t>
      </w:r>
      <w:r w:rsidRPr="007348CA">
        <w:rPr>
          <w:rFonts w:ascii="Times New Roman" w:hAnsi="Times New Roman" w:cs="Times New Roman"/>
        </w:rPr>
        <w:t>ni hem coğrafi açıdan hem de zaman açısından sınırlandırarak kabul etmiştir</w:t>
      </w:r>
      <w:r w:rsidR="00BF3141" w:rsidRPr="007348CA">
        <w:rPr>
          <w:rFonts w:ascii="Times New Roman" w:hAnsi="Times New Roman" w:cs="Times New Roman"/>
        </w:rPr>
        <w:t>.</w:t>
      </w:r>
      <w:r w:rsidR="001041D4">
        <w:rPr>
          <w:rFonts w:ascii="Times New Roman" w:hAnsi="Times New Roman" w:cs="Times New Roman"/>
        </w:rPr>
        <w:t xml:space="preserve"> </w:t>
      </w:r>
      <w:r w:rsidRPr="007348CA">
        <w:rPr>
          <w:rFonts w:ascii="Times New Roman" w:hAnsi="Times New Roman" w:cs="Times New Roman"/>
        </w:rPr>
        <w:t>Zaman olarak 1 Ocak 1951 ‘den öncesini içerirken</w:t>
      </w:r>
      <w:r w:rsidR="00643273">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coğrafya olarak yalnızca Avrupa ülkelerinden gelenlere</w:t>
      </w:r>
      <w:r w:rsidR="008863C5" w:rsidRPr="007348CA">
        <w:rPr>
          <w:rFonts w:ascii="Times New Roman" w:hAnsi="Times New Roman" w:cs="Times New Roman"/>
        </w:rPr>
        <w:t xml:space="preserve"> </w:t>
      </w:r>
      <w:r w:rsidRPr="007348CA">
        <w:rPr>
          <w:rFonts w:ascii="Times New Roman" w:hAnsi="Times New Roman" w:cs="Times New Roman"/>
        </w:rPr>
        <w:t>mülteci statüsü tanınacaktır</w:t>
      </w:r>
      <w:r w:rsidR="00BF3141" w:rsidRPr="007348CA">
        <w:rPr>
          <w:rFonts w:ascii="Times New Roman" w:hAnsi="Times New Roman" w:cs="Times New Roman"/>
        </w:rPr>
        <w:t xml:space="preserve">. </w:t>
      </w:r>
      <w:r w:rsidRPr="007348CA">
        <w:rPr>
          <w:rFonts w:ascii="Times New Roman" w:hAnsi="Times New Roman" w:cs="Times New Roman"/>
        </w:rPr>
        <w:t>Türkiye</w:t>
      </w:r>
      <w:r w:rsidR="00866C6F">
        <w:rPr>
          <w:rFonts w:ascii="Times New Roman" w:hAnsi="Times New Roman" w:cs="Times New Roman"/>
        </w:rPr>
        <w:t>,</w:t>
      </w:r>
      <w:r w:rsidRPr="007348CA">
        <w:rPr>
          <w:rFonts w:ascii="Times New Roman" w:hAnsi="Times New Roman" w:cs="Times New Roman"/>
        </w:rPr>
        <w:t xml:space="preserve"> 1967 New York Protokolü</w:t>
      </w:r>
      <w:r w:rsidR="008E4FD4" w:rsidRPr="007348CA">
        <w:rPr>
          <w:rFonts w:ascii="Times New Roman" w:hAnsi="Times New Roman" w:cs="Times New Roman"/>
        </w:rPr>
        <w:t>'</w:t>
      </w:r>
      <w:r w:rsidRPr="007348CA">
        <w:rPr>
          <w:rFonts w:ascii="Times New Roman" w:hAnsi="Times New Roman" w:cs="Times New Roman"/>
        </w:rPr>
        <w:t>nde de hiçbir mülteciye Türk vatandaşından daha fazla hak verilemez ilkesini devam ettirmekle beraber</w:t>
      </w:r>
      <w:r w:rsidR="00866C6F">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1951 Sözleşmesi</w:t>
      </w:r>
      <w:r w:rsidR="008E4FD4" w:rsidRPr="007348CA">
        <w:rPr>
          <w:rFonts w:ascii="Times New Roman" w:hAnsi="Times New Roman" w:cs="Times New Roman"/>
        </w:rPr>
        <w:t>'</w:t>
      </w:r>
      <w:r w:rsidRPr="007348CA">
        <w:rPr>
          <w:rFonts w:ascii="Times New Roman" w:hAnsi="Times New Roman" w:cs="Times New Roman"/>
        </w:rPr>
        <w:t>ndeki zaman çekincesini kaldırmış</w:t>
      </w:r>
      <w:r w:rsidR="00866C6F">
        <w:rPr>
          <w:rFonts w:ascii="Times New Roman" w:hAnsi="Times New Roman" w:cs="Times New Roman"/>
        </w:rPr>
        <w:t>,</w:t>
      </w:r>
      <w:r w:rsidRPr="007348CA">
        <w:rPr>
          <w:rFonts w:ascii="Times New Roman" w:hAnsi="Times New Roman" w:cs="Times New Roman"/>
        </w:rPr>
        <w:t xml:space="preserve"> ancak coğrafi çekincesini muhafaza etmiştir</w:t>
      </w:r>
      <w:r w:rsidR="00BF3141" w:rsidRPr="007348CA">
        <w:rPr>
          <w:rFonts w:ascii="Times New Roman" w:hAnsi="Times New Roman" w:cs="Times New Roman"/>
        </w:rPr>
        <w:t xml:space="preserve">. </w:t>
      </w:r>
      <w:r w:rsidRPr="007348CA">
        <w:rPr>
          <w:rFonts w:ascii="Times New Roman" w:hAnsi="Times New Roman" w:cs="Times New Roman"/>
        </w:rPr>
        <w:t>Sonuç olarak bu gelişmeler doğrultusunda Türkiye</w:t>
      </w:r>
      <w:r w:rsidR="00D01E3F" w:rsidRPr="007348CA">
        <w:rPr>
          <w:rFonts w:ascii="Times New Roman" w:hAnsi="Times New Roman" w:cs="Times New Roman"/>
        </w:rPr>
        <w:t xml:space="preserve">, </w:t>
      </w:r>
      <w:r w:rsidRPr="007348CA">
        <w:rPr>
          <w:rFonts w:ascii="Times New Roman" w:hAnsi="Times New Roman" w:cs="Times New Roman"/>
        </w:rPr>
        <w:t>herhangi bir tarih sınırlandırması olmaksızın yalnızca Avrupa ülkelerinden gelen kişilere mülteci statüsü tanımaktadır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 xml:space="preserve">72;Acer </w:t>
      </w:r>
      <w:r w:rsidR="00BF3141" w:rsidRPr="007348CA">
        <w:rPr>
          <w:rFonts w:ascii="Times New Roman" w:hAnsi="Times New Roman" w:cs="Times New Roman"/>
        </w:rPr>
        <w:t xml:space="preserve">vd., </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50; Ekşi</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87; 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238)</w:t>
      </w:r>
      <w:r w:rsidR="00BF3141" w:rsidRPr="007348CA">
        <w:rPr>
          <w:rFonts w:ascii="Times New Roman" w:hAnsi="Times New Roman" w:cs="Times New Roman"/>
        </w:rPr>
        <w:t xml:space="preserve">. </w:t>
      </w:r>
      <w:r w:rsidRPr="007348CA">
        <w:rPr>
          <w:rFonts w:ascii="Times New Roman" w:hAnsi="Times New Roman" w:cs="Times New Roman"/>
        </w:rPr>
        <w:t>Türkiye</w:t>
      </w:r>
      <w:r w:rsidR="001534EA">
        <w:rPr>
          <w:rFonts w:ascii="Times New Roman" w:hAnsi="Times New Roman" w:cs="Times New Roman"/>
        </w:rPr>
        <w:t>,</w:t>
      </w:r>
      <w:r w:rsidRPr="007348CA">
        <w:rPr>
          <w:rFonts w:ascii="Times New Roman" w:hAnsi="Times New Roman" w:cs="Times New Roman"/>
        </w:rPr>
        <w:t xml:space="preserve"> 1951 Sözleşmesi</w:t>
      </w:r>
      <w:r w:rsidR="001534EA">
        <w:rPr>
          <w:rFonts w:ascii="Times New Roman" w:hAnsi="Times New Roman" w:cs="Times New Roman"/>
        </w:rPr>
        <w:t>'</w:t>
      </w:r>
      <w:r w:rsidRPr="007348CA">
        <w:rPr>
          <w:rFonts w:ascii="Times New Roman" w:hAnsi="Times New Roman" w:cs="Times New Roman"/>
        </w:rPr>
        <w:t xml:space="preserve">ni </w:t>
      </w:r>
      <w:r w:rsidRPr="007348CA">
        <w:rPr>
          <w:rFonts w:ascii="Times New Roman" w:hAnsi="Times New Roman" w:cs="Times New Roman"/>
        </w:rPr>
        <w:lastRenderedPageBreak/>
        <w:t xml:space="preserve">imzaladığı halde coğrafi çekincesini sürdüren dünyadaki dört </w:t>
      </w:r>
      <w:r w:rsidR="00A23522" w:rsidRPr="007348CA">
        <w:rPr>
          <w:rFonts w:ascii="Times New Roman" w:hAnsi="Times New Roman" w:cs="Times New Roman"/>
        </w:rPr>
        <w:t>devletten biridir</w:t>
      </w:r>
      <w:r w:rsidR="00BF3141" w:rsidRPr="007348CA">
        <w:rPr>
          <w:rFonts w:ascii="Times New Roman" w:hAnsi="Times New Roman" w:cs="Times New Roman"/>
        </w:rPr>
        <w:t xml:space="preserve">. </w:t>
      </w:r>
      <w:r w:rsidR="00A23522" w:rsidRPr="007348CA">
        <w:rPr>
          <w:rFonts w:ascii="Times New Roman" w:hAnsi="Times New Roman" w:cs="Times New Roman"/>
        </w:rPr>
        <w:t xml:space="preserve"> Diğer devletler ise Kongo</w:t>
      </w:r>
      <w:r w:rsidR="00D01E3F" w:rsidRPr="007348CA">
        <w:rPr>
          <w:rFonts w:ascii="Times New Roman" w:hAnsi="Times New Roman" w:cs="Times New Roman"/>
        </w:rPr>
        <w:t xml:space="preserve">, </w:t>
      </w:r>
      <w:r w:rsidRPr="007348CA">
        <w:rPr>
          <w:rFonts w:ascii="Times New Roman" w:hAnsi="Times New Roman" w:cs="Times New Roman"/>
        </w:rPr>
        <w:t>Madagaskar</w:t>
      </w:r>
      <w:r w:rsidR="00D01E3F" w:rsidRPr="007348CA">
        <w:rPr>
          <w:rFonts w:ascii="Times New Roman" w:hAnsi="Times New Roman" w:cs="Times New Roman"/>
        </w:rPr>
        <w:t xml:space="preserve">, </w:t>
      </w:r>
      <w:r w:rsidR="00A23522" w:rsidRPr="007348CA">
        <w:rPr>
          <w:rFonts w:ascii="Times New Roman" w:hAnsi="Times New Roman" w:cs="Times New Roman"/>
        </w:rPr>
        <w:t>Monoco Prensliği’ dir</w:t>
      </w:r>
      <w:r w:rsidR="00D01E3F" w:rsidRPr="007348CA">
        <w:rPr>
          <w:rFonts w:ascii="Times New Roman" w:hAnsi="Times New Roman" w:cs="Times New Roman"/>
        </w:rPr>
        <w:t xml:space="preserve"> (</w:t>
      </w:r>
      <w:r w:rsidRPr="007348CA">
        <w:rPr>
          <w:rFonts w:ascii="Times New Roman" w:hAnsi="Times New Roman" w:cs="Times New Roman"/>
        </w:rPr>
        <w:t>Kirişci ve Karaca</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299)</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1</w:t>
      </w:r>
      <w:r w:rsidR="00C64EDF">
        <w:rPr>
          <w:rFonts w:ascii="Times New Roman" w:hAnsi="Times New Roman" w:cs="Times New Roman"/>
          <w:b/>
        </w:rPr>
        <w:t>.</w:t>
      </w:r>
      <w:r w:rsidRPr="007348CA">
        <w:rPr>
          <w:rFonts w:ascii="Times New Roman" w:hAnsi="Times New Roman" w:cs="Times New Roman"/>
          <w:b/>
        </w:rPr>
        <w:t>2</w:t>
      </w:r>
      <w:r w:rsidR="00C64ED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Pr="007348CA">
        <w:rPr>
          <w:rFonts w:ascii="Times New Roman" w:hAnsi="Times New Roman" w:cs="Times New Roman"/>
          <w:b/>
        </w:rPr>
        <w:t>Birleşmiş Milletler M</w:t>
      </w:r>
      <w:r w:rsidR="00A23522" w:rsidRPr="007348CA">
        <w:rPr>
          <w:rFonts w:ascii="Times New Roman" w:hAnsi="Times New Roman" w:cs="Times New Roman"/>
          <w:b/>
        </w:rPr>
        <w:t xml:space="preserve">ülteciler </w:t>
      </w:r>
      <w:r w:rsidRPr="007348CA">
        <w:rPr>
          <w:rFonts w:ascii="Times New Roman" w:hAnsi="Times New Roman" w:cs="Times New Roman"/>
          <w:b/>
        </w:rPr>
        <w:t>Y</w:t>
      </w:r>
      <w:r w:rsidR="00A23522" w:rsidRPr="007348CA">
        <w:rPr>
          <w:rFonts w:ascii="Times New Roman" w:hAnsi="Times New Roman" w:cs="Times New Roman"/>
          <w:b/>
        </w:rPr>
        <w:t xml:space="preserve">üksek </w:t>
      </w:r>
      <w:r w:rsidRPr="007348CA">
        <w:rPr>
          <w:rFonts w:ascii="Times New Roman" w:hAnsi="Times New Roman" w:cs="Times New Roman"/>
          <w:b/>
        </w:rPr>
        <w:t>K</w:t>
      </w:r>
      <w:r w:rsidR="00A23522" w:rsidRPr="007348CA">
        <w:rPr>
          <w:rFonts w:ascii="Times New Roman" w:hAnsi="Times New Roman" w:cs="Times New Roman"/>
          <w:b/>
        </w:rPr>
        <w:t>omiserliği</w:t>
      </w:r>
      <w:r w:rsidR="00F5070F">
        <w:rPr>
          <w:rFonts w:ascii="Times New Roman" w:hAnsi="Times New Roman" w:cs="Times New Roman"/>
          <w:b/>
        </w:rPr>
        <w:t xml:space="preserve"> (BMMYK)</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w:t>
      </w:r>
      <w:r w:rsidR="00103D14" w:rsidRPr="007348CA">
        <w:rPr>
          <w:rStyle w:val="DipnotBavurusu"/>
          <w:rFonts w:ascii="Times New Roman" w:hAnsi="Times New Roman" w:cs="Times New Roman"/>
        </w:rPr>
        <w:footnoteReference w:id="20"/>
      </w:r>
      <w:r w:rsidR="002605D5">
        <w:rPr>
          <w:rFonts w:ascii="Times New Roman" w:hAnsi="Times New Roman" w:cs="Times New Roman"/>
        </w:rPr>
        <w:t>,</w:t>
      </w:r>
      <w:r w:rsidRPr="007348CA">
        <w:rPr>
          <w:rFonts w:ascii="Times New Roman" w:hAnsi="Times New Roman" w:cs="Times New Roman"/>
        </w:rPr>
        <w:t>1960</w:t>
      </w:r>
      <w:r w:rsidR="0005574F" w:rsidRPr="007348CA">
        <w:rPr>
          <w:rFonts w:ascii="Times New Roman" w:hAnsi="Times New Roman" w:cs="Times New Roman"/>
        </w:rPr>
        <w:t>’</w:t>
      </w:r>
      <w:r w:rsidR="00AF7B38" w:rsidRPr="007348CA">
        <w:rPr>
          <w:rFonts w:ascii="Times New Roman" w:hAnsi="Times New Roman" w:cs="Times New Roman"/>
        </w:rPr>
        <w:t>da</w:t>
      </w:r>
      <w:r w:rsidR="00D01E3F" w:rsidRPr="007348CA">
        <w:rPr>
          <w:rFonts w:ascii="Times New Roman" w:hAnsi="Times New Roman" w:cs="Times New Roman"/>
        </w:rPr>
        <w:t xml:space="preserve"> </w:t>
      </w:r>
      <w:r w:rsidR="00AF7B38" w:rsidRPr="007348CA">
        <w:rPr>
          <w:rFonts w:ascii="Times New Roman" w:hAnsi="Times New Roman" w:cs="Times New Roman"/>
        </w:rPr>
        <w:t>Türkiye’nin</w:t>
      </w:r>
      <w:r w:rsidR="00643273">
        <w:rPr>
          <w:rFonts w:ascii="Times New Roman" w:hAnsi="Times New Roman" w:cs="Times New Roman"/>
        </w:rPr>
        <w:t xml:space="preserve"> 1951 Cenevre S</w:t>
      </w:r>
      <w:r w:rsidRPr="007348CA">
        <w:rPr>
          <w:rFonts w:ascii="Times New Roman" w:hAnsi="Times New Roman" w:cs="Times New Roman"/>
        </w:rPr>
        <w:t>özleşmesi</w:t>
      </w:r>
      <w:r w:rsidR="00643273">
        <w:rPr>
          <w:rFonts w:ascii="Times New Roman" w:hAnsi="Times New Roman" w:cs="Times New Roman"/>
        </w:rPr>
        <w:t>'</w:t>
      </w:r>
      <w:r w:rsidRPr="007348CA">
        <w:rPr>
          <w:rFonts w:ascii="Times New Roman" w:hAnsi="Times New Roman" w:cs="Times New Roman"/>
        </w:rPr>
        <w:t>ne koyduğu coğrafi kısıtlama ve artan mülteci başvuruları nedeniyle Türkiye</w:t>
      </w:r>
      <w:r w:rsidR="008863C5" w:rsidRPr="007348CA">
        <w:rPr>
          <w:rFonts w:ascii="Times New Roman" w:hAnsi="Times New Roman" w:cs="Times New Roman"/>
        </w:rPr>
        <w:t>’</w:t>
      </w:r>
      <w:r w:rsidRPr="007348CA">
        <w:rPr>
          <w:rFonts w:ascii="Times New Roman" w:hAnsi="Times New Roman" w:cs="Times New Roman"/>
        </w:rPr>
        <w:t xml:space="preserve">de temsilcilik </w:t>
      </w:r>
      <w:r w:rsidR="0005574F" w:rsidRPr="007348CA">
        <w:rPr>
          <w:rFonts w:ascii="Times New Roman" w:hAnsi="Times New Roman" w:cs="Times New Roman"/>
        </w:rPr>
        <w:t>açmıştır</w:t>
      </w:r>
      <w:r w:rsidR="00BF3141" w:rsidRPr="007348CA">
        <w:rPr>
          <w:rFonts w:ascii="Times New Roman" w:hAnsi="Times New Roman" w:cs="Times New Roman"/>
        </w:rPr>
        <w:t xml:space="preserve">. </w:t>
      </w:r>
      <w:r w:rsidR="0005574F" w:rsidRPr="007348CA">
        <w:rPr>
          <w:rFonts w:ascii="Times New Roman" w:hAnsi="Times New Roman" w:cs="Times New Roman"/>
        </w:rPr>
        <w:t>Ankara’daki</w:t>
      </w:r>
      <w:r w:rsidRPr="007348CA">
        <w:rPr>
          <w:rFonts w:ascii="Times New Roman" w:hAnsi="Times New Roman" w:cs="Times New Roman"/>
        </w:rPr>
        <w:t xml:space="preserve"> temsilciliğin </w:t>
      </w:r>
      <w:r w:rsidR="0005574F" w:rsidRPr="007348CA">
        <w:rPr>
          <w:rFonts w:ascii="Times New Roman" w:hAnsi="Times New Roman" w:cs="Times New Roman"/>
        </w:rPr>
        <w:t>yanında</w:t>
      </w:r>
      <w:r w:rsidR="00D01E3F" w:rsidRPr="007348CA">
        <w:rPr>
          <w:rFonts w:ascii="Times New Roman" w:hAnsi="Times New Roman" w:cs="Times New Roman"/>
        </w:rPr>
        <w:t xml:space="preserve"> </w:t>
      </w:r>
      <w:r w:rsidR="0005574F" w:rsidRPr="007348CA">
        <w:rPr>
          <w:rFonts w:ascii="Times New Roman" w:hAnsi="Times New Roman" w:cs="Times New Roman"/>
        </w:rPr>
        <w:t>İstanbul</w:t>
      </w:r>
      <w:r w:rsidR="00D01E3F" w:rsidRPr="007348CA">
        <w:rPr>
          <w:rFonts w:ascii="Times New Roman" w:hAnsi="Times New Roman" w:cs="Times New Roman"/>
        </w:rPr>
        <w:t xml:space="preserve">, </w:t>
      </w:r>
      <w:r w:rsidRPr="007348CA">
        <w:rPr>
          <w:rFonts w:ascii="Times New Roman" w:hAnsi="Times New Roman" w:cs="Times New Roman"/>
        </w:rPr>
        <w:t>Van ve Silopi’de ofisleri bulunan BMMYK</w:t>
      </w:r>
      <w:r w:rsidR="00D01E3F" w:rsidRPr="007348CA">
        <w:rPr>
          <w:rFonts w:ascii="Times New Roman" w:hAnsi="Times New Roman" w:cs="Times New Roman"/>
        </w:rPr>
        <w:t xml:space="preserve">, </w:t>
      </w:r>
      <w:r w:rsidRPr="007348CA">
        <w:rPr>
          <w:rFonts w:ascii="Times New Roman" w:hAnsi="Times New Roman" w:cs="Times New Roman"/>
        </w:rPr>
        <w:t xml:space="preserve">Türkiye’ye AB dışından gelen mülteciler için kalıcı çözüm </w:t>
      </w:r>
      <w:r w:rsidR="0005574F" w:rsidRPr="007348CA">
        <w:rPr>
          <w:rFonts w:ascii="Times New Roman" w:hAnsi="Times New Roman" w:cs="Times New Roman"/>
        </w:rPr>
        <w:t>bulmak</w:t>
      </w:r>
      <w:r w:rsidR="00D01E3F" w:rsidRPr="007348CA">
        <w:rPr>
          <w:rFonts w:ascii="Times New Roman" w:hAnsi="Times New Roman" w:cs="Times New Roman"/>
        </w:rPr>
        <w:t>,</w:t>
      </w:r>
      <w:r w:rsidR="00775E49">
        <w:rPr>
          <w:rFonts w:ascii="Times New Roman" w:hAnsi="Times New Roman" w:cs="Times New Roman"/>
        </w:rPr>
        <w:t xml:space="preserve"> </w:t>
      </w:r>
      <w:r w:rsidR="0005574F" w:rsidRPr="007348CA">
        <w:rPr>
          <w:rFonts w:ascii="Times New Roman" w:hAnsi="Times New Roman" w:cs="Times New Roman"/>
        </w:rPr>
        <w:t>ülkedeki</w:t>
      </w:r>
      <w:r w:rsidRPr="007348CA">
        <w:rPr>
          <w:rFonts w:ascii="Times New Roman" w:hAnsi="Times New Roman" w:cs="Times New Roman"/>
        </w:rPr>
        <w:t xml:space="preserve"> iltica sisteminin </w:t>
      </w:r>
      <w:r w:rsidR="008863C5" w:rsidRPr="007348CA">
        <w:rPr>
          <w:rFonts w:ascii="Times New Roman" w:hAnsi="Times New Roman" w:cs="Times New Roman"/>
        </w:rPr>
        <w:t xml:space="preserve">uluslararası </w:t>
      </w:r>
      <w:r w:rsidRPr="007348CA">
        <w:rPr>
          <w:rFonts w:ascii="Times New Roman" w:hAnsi="Times New Roman" w:cs="Times New Roman"/>
        </w:rPr>
        <w:t>anlaşmalara uygunluğunu denetlemek</w:t>
      </w:r>
      <w:r w:rsidR="00D01E3F" w:rsidRPr="007348CA">
        <w:rPr>
          <w:rFonts w:ascii="Times New Roman" w:hAnsi="Times New Roman" w:cs="Times New Roman"/>
        </w:rPr>
        <w:t xml:space="preserve">, </w:t>
      </w:r>
      <w:r w:rsidRPr="007348CA">
        <w:rPr>
          <w:rFonts w:ascii="Times New Roman" w:hAnsi="Times New Roman" w:cs="Times New Roman"/>
        </w:rPr>
        <w:t>temsilciliğin önde gelen çalışmalarındandır</w:t>
      </w:r>
      <w:r w:rsidR="00D01E3F" w:rsidRPr="007348CA">
        <w:rPr>
          <w:rFonts w:ascii="Times New Roman" w:hAnsi="Times New Roman" w:cs="Times New Roman"/>
        </w:rPr>
        <w:t xml:space="preserve"> (</w:t>
      </w:r>
      <w:r w:rsidRPr="007348CA">
        <w:rPr>
          <w:rFonts w:ascii="Times New Roman" w:hAnsi="Times New Roman" w:cs="Times New Roman"/>
        </w:rPr>
        <w:t>Özçürümez veTürkay</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33)</w:t>
      </w:r>
      <w:r w:rsidR="00BF3141" w:rsidRPr="007348CA">
        <w:rPr>
          <w:rFonts w:ascii="Times New Roman" w:hAnsi="Times New Roman" w:cs="Times New Roman"/>
        </w:rPr>
        <w:t>.</w:t>
      </w:r>
      <w:r w:rsidR="00775E49">
        <w:rPr>
          <w:rFonts w:ascii="Times New Roman" w:hAnsi="Times New Roman" w:cs="Times New Roman"/>
        </w:rPr>
        <w:t xml:space="preserve"> </w:t>
      </w:r>
      <w:r w:rsidRPr="007348CA">
        <w:rPr>
          <w:rFonts w:ascii="Times New Roman" w:hAnsi="Times New Roman" w:cs="Times New Roman"/>
        </w:rPr>
        <w:t xml:space="preserve"> BMMYK</w:t>
      </w:r>
      <w:r w:rsidR="00643273">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1994</w:t>
      </w:r>
      <w:r w:rsidR="008E4FD4" w:rsidRPr="007348CA">
        <w:rPr>
          <w:rFonts w:ascii="Times New Roman" w:hAnsi="Times New Roman" w:cs="Times New Roman"/>
        </w:rPr>
        <w:t>'de</w:t>
      </w:r>
      <w:r w:rsidRPr="007348CA">
        <w:rPr>
          <w:rFonts w:ascii="Times New Roman" w:hAnsi="Times New Roman" w:cs="Times New Roman"/>
        </w:rPr>
        <w:t xml:space="preserve"> Türkiye'de dış ilişkiler birimi </w:t>
      </w:r>
      <w:r w:rsidR="00103D14" w:rsidRPr="007348CA">
        <w:rPr>
          <w:rFonts w:ascii="Times New Roman" w:hAnsi="Times New Roman" w:cs="Times New Roman"/>
        </w:rPr>
        <w:t>kurarak</w:t>
      </w:r>
      <w:r w:rsidR="00D01E3F" w:rsidRPr="007348CA">
        <w:rPr>
          <w:rFonts w:ascii="Times New Roman" w:hAnsi="Times New Roman" w:cs="Times New Roman"/>
        </w:rPr>
        <w:t xml:space="preserve"> </w:t>
      </w:r>
      <w:r w:rsidR="00103D14" w:rsidRPr="007348CA">
        <w:rPr>
          <w:rFonts w:ascii="Times New Roman" w:hAnsi="Times New Roman" w:cs="Times New Roman"/>
        </w:rPr>
        <w:t>ülkedeki</w:t>
      </w:r>
      <w:r w:rsidR="008863C5" w:rsidRPr="007348CA">
        <w:rPr>
          <w:rFonts w:ascii="Times New Roman" w:hAnsi="Times New Roman" w:cs="Times New Roman"/>
        </w:rPr>
        <w:t xml:space="preserve"> </w:t>
      </w:r>
      <w:r w:rsidR="00103D14" w:rsidRPr="007348CA">
        <w:rPr>
          <w:rFonts w:ascii="Times New Roman" w:hAnsi="Times New Roman" w:cs="Times New Roman"/>
        </w:rPr>
        <w:t>resmî</w:t>
      </w:r>
      <w:r w:rsidR="008863C5" w:rsidRPr="007348CA">
        <w:rPr>
          <w:rFonts w:ascii="Times New Roman" w:hAnsi="Times New Roman" w:cs="Times New Roman"/>
        </w:rPr>
        <w:t xml:space="preserve"> </w:t>
      </w:r>
      <w:r w:rsidR="00103D14" w:rsidRPr="007348CA">
        <w:rPr>
          <w:rFonts w:ascii="Times New Roman" w:hAnsi="Times New Roman" w:cs="Times New Roman"/>
        </w:rPr>
        <w:t>kurumlar</w:t>
      </w:r>
      <w:r w:rsidR="00D01E3F" w:rsidRPr="007348CA">
        <w:rPr>
          <w:rFonts w:ascii="Times New Roman" w:hAnsi="Times New Roman" w:cs="Times New Roman"/>
        </w:rPr>
        <w:t xml:space="preserve">, </w:t>
      </w:r>
      <w:r w:rsidR="00103D14" w:rsidRPr="007348CA">
        <w:rPr>
          <w:rFonts w:ascii="Times New Roman" w:hAnsi="Times New Roman" w:cs="Times New Roman"/>
        </w:rPr>
        <w:t>STK’lar</w:t>
      </w:r>
      <w:r w:rsidRPr="007348CA">
        <w:rPr>
          <w:rFonts w:ascii="Times New Roman" w:hAnsi="Times New Roman" w:cs="Times New Roman"/>
        </w:rPr>
        <w:t xml:space="preserve"> ve akademisyenler ile </w:t>
      </w:r>
      <w:r w:rsidR="00103D14" w:rsidRPr="007348CA">
        <w:rPr>
          <w:rFonts w:ascii="Times New Roman" w:hAnsi="Times New Roman" w:cs="Times New Roman"/>
        </w:rPr>
        <w:t>iş birliği</w:t>
      </w:r>
      <w:r w:rsidRPr="007348CA">
        <w:rPr>
          <w:rFonts w:ascii="Times New Roman" w:hAnsi="Times New Roman" w:cs="Times New Roman"/>
        </w:rPr>
        <w:t xml:space="preserve"> yapmaya </w:t>
      </w:r>
      <w:r w:rsidR="00103D14" w:rsidRPr="007348CA">
        <w:rPr>
          <w:rFonts w:ascii="Times New Roman" w:hAnsi="Times New Roman" w:cs="Times New Roman"/>
        </w:rPr>
        <w:t>başlamıştır</w:t>
      </w:r>
      <w:r w:rsidR="00D01E3F" w:rsidRPr="007348CA">
        <w:rPr>
          <w:rFonts w:ascii="Times New Roman" w:hAnsi="Times New Roman" w:cs="Times New Roman"/>
        </w:rPr>
        <w:t xml:space="preserve"> (</w:t>
      </w:r>
      <w:r w:rsidRPr="007348CA">
        <w:rPr>
          <w:rFonts w:ascii="Times New Roman" w:hAnsi="Times New Roman" w:cs="Times New Roman"/>
        </w:rPr>
        <w:t>Özçürümez veTürkay</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36)</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coğrafi çekincesi ile ilgili olarak Avrupa dışından gelenlere mülteci statüsü tanımayıp kalıcı koruma </w:t>
      </w:r>
      <w:r w:rsidR="00103D14" w:rsidRPr="007348CA">
        <w:rPr>
          <w:rFonts w:ascii="Times New Roman" w:hAnsi="Times New Roman" w:cs="Times New Roman"/>
        </w:rPr>
        <w:t>sağlamadığından</w:t>
      </w:r>
      <w:r w:rsidR="00D01E3F" w:rsidRPr="007348CA">
        <w:rPr>
          <w:rFonts w:ascii="Times New Roman" w:hAnsi="Times New Roman" w:cs="Times New Roman"/>
        </w:rPr>
        <w:t xml:space="preserve">, </w:t>
      </w:r>
      <w:r w:rsidR="00103D14" w:rsidRPr="007348CA">
        <w:rPr>
          <w:rFonts w:ascii="Times New Roman" w:hAnsi="Times New Roman" w:cs="Times New Roman"/>
        </w:rPr>
        <w:t>bu</w:t>
      </w:r>
      <w:r w:rsidRPr="007348CA">
        <w:rPr>
          <w:rFonts w:ascii="Times New Roman" w:hAnsi="Times New Roman" w:cs="Times New Roman"/>
        </w:rPr>
        <w:t xml:space="preserve"> kişilerin Türkiye’de bulundukları süre içinde üçüncü ülkeye yerleşmelerini sağlamak BMMYK’n</w:t>
      </w:r>
      <w:r w:rsidR="00AA68E8" w:rsidRPr="007348CA">
        <w:rPr>
          <w:rFonts w:ascii="Times New Roman" w:hAnsi="Times New Roman" w:cs="Times New Roman"/>
        </w:rPr>
        <w:t>ı</w:t>
      </w:r>
      <w:r w:rsidRPr="007348CA">
        <w:rPr>
          <w:rFonts w:ascii="Times New Roman" w:hAnsi="Times New Roman" w:cs="Times New Roman"/>
        </w:rPr>
        <w:t>n esas görevi olmuştur</w:t>
      </w:r>
      <w:r w:rsidR="00D01E3F" w:rsidRPr="007348CA">
        <w:rPr>
          <w:rFonts w:ascii="Times New Roman" w:hAnsi="Times New Roman" w:cs="Times New Roman"/>
        </w:rPr>
        <w:t xml:space="preserve"> (</w:t>
      </w:r>
      <w:r w:rsidRPr="007348CA">
        <w:rPr>
          <w:rFonts w:ascii="Times New Roman" w:hAnsi="Times New Roman" w:cs="Times New Roman"/>
        </w:rPr>
        <w:t>Kirişci</w:t>
      </w:r>
      <w:r w:rsidR="00D01E3F" w:rsidRPr="007348CA">
        <w:rPr>
          <w:rFonts w:ascii="Times New Roman" w:hAnsi="Times New Roman" w:cs="Times New Roman"/>
        </w:rPr>
        <w:t xml:space="preserve">, </w:t>
      </w:r>
      <w:r w:rsidRPr="007348CA">
        <w:rPr>
          <w:rFonts w:ascii="Times New Roman" w:hAnsi="Times New Roman" w:cs="Times New Roman"/>
        </w:rPr>
        <w:t>2002</w:t>
      </w:r>
      <w:r w:rsidR="00C836E0" w:rsidRPr="007348CA">
        <w:rPr>
          <w:rFonts w:ascii="Times New Roman" w:hAnsi="Times New Roman" w:cs="Times New Roman"/>
        </w:rPr>
        <w:t xml:space="preserve">: </w:t>
      </w:r>
      <w:r w:rsidRPr="007348CA">
        <w:rPr>
          <w:rFonts w:ascii="Times New Roman" w:hAnsi="Times New Roman" w:cs="Times New Roman"/>
        </w:rPr>
        <w:t>7)</w:t>
      </w:r>
      <w:r w:rsidR="00BF3141" w:rsidRPr="007348CA">
        <w:rPr>
          <w:rFonts w:ascii="Times New Roman" w:hAnsi="Times New Roman" w:cs="Times New Roman"/>
        </w:rPr>
        <w:t xml:space="preserve">. </w:t>
      </w:r>
      <w:r w:rsidRPr="007348CA">
        <w:rPr>
          <w:rFonts w:ascii="Times New Roman" w:hAnsi="Times New Roman" w:cs="Times New Roman"/>
        </w:rPr>
        <w:t xml:space="preserve">Avrupa </w:t>
      </w:r>
      <w:r w:rsidR="00103D14" w:rsidRPr="007348CA">
        <w:rPr>
          <w:rFonts w:ascii="Times New Roman" w:hAnsi="Times New Roman" w:cs="Times New Roman"/>
        </w:rPr>
        <w:t>ülkeleri dışından</w:t>
      </w:r>
      <w:r w:rsidRPr="007348CA">
        <w:rPr>
          <w:rFonts w:ascii="Times New Roman" w:hAnsi="Times New Roman" w:cs="Times New Roman"/>
        </w:rPr>
        <w:t xml:space="preserve"> gelen bu kişiler birbirinden farklı iki prosedürü</w:t>
      </w:r>
      <w:r w:rsidR="008863C5" w:rsidRPr="007348CA">
        <w:rPr>
          <w:rFonts w:ascii="Times New Roman" w:hAnsi="Times New Roman" w:cs="Times New Roman"/>
        </w:rPr>
        <w:t xml:space="preserve"> </w:t>
      </w:r>
      <w:r w:rsidR="00103D14" w:rsidRPr="007348CA">
        <w:rPr>
          <w:rFonts w:ascii="Times New Roman" w:hAnsi="Times New Roman" w:cs="Times New Roman"/>
        </w:rPr>
        <w:t>izlemektedir</w:t>
      </w:r>
      <w:r w:rsidR="00BF3141" w:rsidRPr="007348CA">
        <w:rPr>
          <w:rFonts w:ascii="Times New Roman" w:hAnsi="Times New Roman" w:cs="Times New Roman"/>
        </w:rPr>
        <w:t>.</w:t>
      </w:r>
      <w:r w:rsidR="00103D14" w:rsidRPr="007348CA">
        <w:rPr>
          <w:rFonts w:ascii="Times New Roman" w:hAnsi="Times New Roman" w:cs="Times New Roman"/>
        </w:rPr>
        <w:t xml:space="preserve"> Bir</w:t>
      </w:r>
      <w:r w:rsidR="008863C5" w:rsidRPr="007348CA">
        <w:rPr>
          <w:rFonts w:ascii="Times New Roman" w:hAnsi="Times New Roman" w:cs="Times New Roman"/>
        </w:rPr>
        <w:t xml:space="preserve"> </w:t>
      </w:r>
      <w:r w:rsidR="00103D14" w:rsidRPr="007348CA">
        <w:rPr>
          <w:rFonts w:ascii="Times New Roman" w:hAnsi="Times New Roman" w:cs="Times New Roman"/>
        </w:rPr>
        <w:t>yandan Türk</w:t>
      </w:r>
      <w:r w:rsidRPr="007348CA">
        <w:rPr>
          <w:rFonts w:ascii="Times New Roman" w:hAnsi="Times New Roman" w:cs="Times New Roman"/>
        </w:rPr>
        <w:t xml:space="preserve"> makamlarına başvurup </w:t>
      </w:r>
      <w:r w:rsidR="00775E49">
        <w:rPr>
          <w:rFonts w:ascii="Times New Roman" w:hAnsi="Times New Roman" w:cs="Times New Roman"/>
        </w:rPr>
        <w:t>"</w:t>
      </w:r>
      <w:r w:rsidR="00103D14" w:rsidRPr="007348CA">
        <w:rPr>
          <w:rFonts w:ascii="Times New Roman" w:hAnsi="Times New Roman" w:cs="Times New Roman"/>
        </w:rPr>
        <w:t>sığınmacı</w:t>
      </w:r>
      <w:r w:rsidR="00775E49">
        <w:rPr>
          <w:rFonts w:ascii="Times New Roman" w:hAnsi="Times New Roman" w:cs="Times New Roman"/>
        </w:rPr>
        <w:t>"</w:t>
      </w:r>
      <w:r w:rsidRPr="007348CA">
        <w:rPr>
          <w:rFonts w:ascii="Times New Roman" w:hAnsi="Times New Roman" w:cs="Times New Roman"/>
        </w:rPr>
        <w:t xml:space="preserve"> olarak tanınmak isterken</w:t>
      </w:r>
      <w:r w:rsidR="00D01E3F" w:rsidRPr="007348CA">
        <w:rPr>
          <w:rFonts w:ascii="Times New Roman" w:hAnsi="Times New Roman" w:cs="Times New Roman"/>
        </w:rPr>
        <w:t xml:space="preserve">, </w:t>
      </w:r>
      <w:r w:rsidRPr="007348CA">
        <w:rPr>
          <w:rFonts w:ascii="Times New Roman" w:hAnsi="Times New Roman" w:cs="Times New Roman"/>
        </w:rPr>
        <w:t>diğer yandan BMMYK</w:t>
      </w:r>
      <w:r w:rsidR="0005574F" w:rsidRPr="007348CA">
        <w:rPr>
          <w:rFonts w:ascii="Times New Roman" w:hAnsi="Times New Roman" w:cs="Times New Roman"/>
        </w:rPr>
        <w:t xml:space="preserve">’ </w:t>
      </w:r>
      <w:r w:rsidRPr="007348CA">
        <w:rPr>
          <w:rFonts w:ascii="Times New Roman" w:hAnsi="Times New Roman" w:cs="Times New Roman"/>
        </w:rPr>
        <w:t xml:space="preserve">ya müracaat ederek </w:t>
      </w:r>
      <w:r w:rsidR="00775E49">
        <w:rPr>
          <w:rFonts w:ascii="Times New Roman" w:hAnsi="Times New Roman" w:cs="Times New Roman"/>
        </w:rPr>
        <w:t>"mülteci statüsü"</w:t>
      </w:r>
      <w:r w:rsidRPr="007348CA">
        <w:rPr>
          <w:rFonts w:ascii="Times New Roman" w:hAnsi="Times New Roman" w:cs="Times New Roman"/>
        </w:rPr>
        <w:t xml:space="preserve"> elde etmeye </w:t>
      </w:r>
      <w:r w:rsidR="00103D14" w:rsidRPr="007348CA">
        <w:rPr>
          <w:rFonts w:ascii="Times New Roman" w:hAnsi="Times New Roman" w:cs="Times New Roman"/>
        </w:rPr>
        <w:t>çalışmaktadırlar</w:t>
      </w:r>
      <w:r w:rsidR="00BF3141" w:rsidRPr="007348CA">
        <w:rPr>
          <w:rFonts w:ascii="Times New Roman" w:hAnsi="Times New Roman" w:cs="Times New Roman"/>
        </w:rPr>
        <w:t xml:space="preserve">. </w:t>
      </w:r>
      <w:r w:rsidR="00103D14" w:rsidRPr="007348CA">
        <w:rPr>
          <w:rFonts w:ascii="Times New Roman" w:hAnsi="Times New Roman" w:cs="Times New Roman"/>
        </w:rPr>
        <w:t>Bu</w:t>
      </w:r>
      <w:r w:rsidRPr="007348CA">
        <w:rPr>
          <w:rFonts w:ascii="Times New Roman" w:hAnsi="Times New Roman" w:cs="Times New Roman"/>
        </w:rPr>
        <w:t xml:space="preserve"> iki prosedür paralel </w:t>
      </w:r>
      <w:r w:rsidR="00103D14" w:rsidRPr="007348CA">
        <w:rPr>
          <w:rFonts w:ascii="Times New Roman" w:hAnsi="Times New Roman" w:cs="Times New Roman"/>
        </w:rPr>
        <w:t>çalışmaktadır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77)</w:t>
      </w:r>
      <w:r w:rsidR="00BF3141" w:rsidRPr="007348CA">
        <w:rPr>
          <w:rFonts w:ascii="Times New Roman" w:hAnsi="Times New Roman" w:cs="Times New Roman"/>
        </w:rPr>
        <w:t xml:space="preserve">. </w:t>
      </w:r>
    </w:p>
    <w:p w:rsidR="00E45BD1" w:rsidRPr="007348CA" w:rsidRDefault="00A2352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1</w:t>
      </w:r>
      <w:r w:rsidR="00A30E5B">
        <w:rPr>
          <w:rFonts w:ascii="Times New Roman" w:hAnsi="Times New Roman" w:cs="Times New Roman"/>
          <w:b/>
        </w:rPr>
        <w:t>.</w:t>
      </w: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E45BD1" w:rsidRPr="007348CA">
        <w:rPr>
          <w:rFonts w:ascii="Times New Roman" w:hAnsi="Times New Roman" w:cs="Times New Roman"/>
          <w:b/>
        </w:rPr>
        <w:t>Türkiye’nin Taraf Olduğu Diğer Uluslararası Düzenlemeler</w:t>
      </w:r>
    </w:p>
    <w:p w:rsidR="00E45BD1" w:rsidRPr="007348CA" w:rsidRDefault="00103D1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w:t>
      </w:r>
      <w:r w:rsidR="00775E49">
        <w:rPr>
          <w:rFonts w:ascii="Times New Roman" w:hAnsi="Times New Roman" w:cs="Times New Roman"/>
        </w:rPr>
        <w:t xml:space="preserve"> insan hakları</w:t>
      </w:r>
      <w:r w:rsidR="00E45BD1" w:rsidRPr="007348CA">
        <w:rPr>
          <w:rFonts w:ascii="Times New Roman" w:hAnsi="Times New Roman" w:cs="Times New Roman"/>
        </w:rPr>
        <w:t xml:space="preserve"> ölçütleri mülteci ve sığınmacılar açısından da gözetilmiş </w:t>
      </w:r>
      <w:r w:rsidRPr="007348CA">
        <w:rPr>
          <w:rFonts w:ascii="Times New Roman" w:hAnsi="Times New Roman" w:cs="Times New Roman"/>
        </w:rPr>
        <w:t>olup</w:t>
      </w:r>
      <w:r w:rsidR="00775E49">
        <w:rPr>
          <w:rFonts w:ascii="Times New Roman" w:hAnsi="Times New Roman" w:cs="Times New Roman"/>
        </w:rPr>
        <w:t xml:space="preserve"> bu ölçütler</w:t>
      </w:r>
      <w:r w:rsidR="00D01E3F" w:rsidRPr="007348CA">
        <w:rPr>
          <w:rFonts w:ascii="Times New Roman" w:hAnsi="Times New Roman" w:cs="Times New Roman"/>
        </w:rPr>
        <w:t xml:space="preserve"> </w:t>
      </w:r>
      <w:r w:rsidR="005B1CFE" w:rsidRPr="007348CA">
        <w:rPr>
          <w:rFonts w:ascii="Times New Roman" w:hAnsi="Times New Roman" w:cs="Times New Roman"/>
        </w:rPr>
        <w:t>uluslararası</w:t>
      </w:r>
      <w:r w:rsidR="00E45BD1" w:rsidRPr="007348CA">
        <w:rPr>
          <w:rFonts w:ascii="Times New Roman" w:hAnsi="Times New Roman" w:cs="Times New Roman"/>
        </w:rPr>
        <w:t xml:space="preserve"> korumaya ilişkin tamamlayıcı işlev </w:t>
      </w:r>
      <w:r w:rsidR="0005574F" w:rsidRPr="007348CA">
        <w:rPr>
          <w:rFonts w:ascii="Times New Roman" w:hAnsi="Times New Roman" w:cs="Times New Roman"/>
        </w:rPr>
        <w:t>görmektedirler</w:t>
      </w:r>
      <w:r w:rsidR="00D01E3F" w:rsidRPr="007348CA">
        <w:rPr>
          <w:rFonts w:ascii="Times New Roman" w:hAnsi="Times New Roman" w:cs="Times New Roman"/>
        </w:rPr>
        <w:t xml:space="preserve"> (</w:t>
      </w:r>
      <w:r w:rsidR="00E45BD1" w:rsidRPr="007348CA">
        <w:rPr>
          <w:rFonts w:ascii="Times New Roman" w:hAnsi="Times New Roman" w:cs="Times New Roman"/>
        </w:rPr>
        <w:t>UNHRC</w:t>
      </w:r>
      <w:r w:rsidR="00D01E3F" w:rsidRPr="007348CA">
        <w:rPr>
          <w:rFonts w:ascii="Times New Roman" w:hAnsi="Times New Roman" w:cs="Times New Roman"/>
        </w:rPr>
        <w:t xml:space="preserve">, </w:t>
      </w:r>
      <w:r w:rsidR="00E45BD1" w:rsidRPr="007348CA">
        <w:rPr>
          <w:rFonts w:ascii="Times New Roman" w:hAnsi="Times New Roman" w:cs="Times New Roman"/>
        </w:rPr>
        <w:t>2005a</w:t>
      </w:r>
      <w:r w:rsidR="00C836E0" w:rsidRPr="007348CA">
        <w:rPr>
          <w:rFonts w:ascii="Times New Roman" w:hAnsi="Times New Roman" w:cs="Times New Roman"/>
        </w:rPr>
        <w:t xml:space="preserve">: </w:t>
      </w:r>
      <w:r w:rsidR="00E45BD1" w:rsidRPr="007348CA">
        <w:rPr>
          <w:rFonts w:ascii="Times New Roman" w:hAnsi="Times New Roman" w:cs="Times New Roman"/>
        </w:rPr>
        <w:t>31)</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Türkiye’nin taraf olduğu insan hakları alanındaki </w:t>
      </w:r>
      <w:r w:rsidR="005B1CFE" w:rsidRPr="007348CA">
        <w:rPr>
          <w:rFonts w:ascii="Times New Roman" w:hAnsi="Times New Roman" w:cs="Times New Roman"/>
        </w:rPr>
        <w:t>sözleşmelerden</w:t>
      </w:r>
      <w:r w:rsidR="00D01E3F" w:rsidRPr="007348CA">
        <w:rPr>
          <w:rFonts w:ascii="Times New Roman" w:hAnsi="Times New Roman" w:cs="Times New Roman"/>
        </w:rPr>
        <w:t xml:space="preserve"> </w:t>
      </w:r>
      <w:r w:rsidR="005B1CFE" w:rsidRPr="007348CA">
        <w:rPr>
          <w:rFonts w:ascii="Times New Roman" w:hAnsi="Times New Roman" w:cs="Times New Roman"/>
          <w:i/>
        </w:rPr>
        <w:t>Birleşmiş</w:t>
      </w:r>
      <w:r w:rsidR="008863C5" w:rsidRPr="007348CA">
        <w:rPr>
          <w:rFonts w:ascii="Times New Roman" w:hAnsi="Times New Roman" w:cs="Times New Roman"/>
          <w:i/>
        </w:rPr>
        <w:t xml:space="preserve"> Milletler 1948 T</w:t>
      </w:r>
      <w:r w:rsidRPr="007348CA">
        <w:rPr>
          <w:rFonts w:ascii="Times New Roman" w:hAnsi="Times New Roman" w:cs="Times New Roman"/>
          <w:i/>
        </w:rPr>
        <w:t>arihli</w:t>
      </w:r>
      <w:r w:rsidR="008863C5" w:rsidRPr="007348CA">
        <w:rPr>
          <w:rFonts w:ascii="Times New Roman" w:hAnsi="Times New Roman" w:cs="Times New Roman"/>
          <w:i/>
        </w:rPr>
        <w:t xml:space="preserve"> </w:t>
      </w:r>
      <w:r w:rsidRPr="007348CA">
        <w:rPr>
          <w:rFonts w:ascii="Times New Roman" w:hAnsi="Times New Roman" w:cs="Times New Roman"/>
          <w:i/>
        </w:rPr>
        <w:t>İnsan Hakları Evrensel Bildirgesi</w:t>
      </w:r>
      <w:r w:rsidR="005B1CFE" w:rsidRPr="007348CA">
        <w:rPr>
          <w:rStyle w:val="DipnotBavurusu"/>
          <w:rFonts w:ascii="Times New Roman" w:hAnsi="Times New Roman" w:cs="Times New Roman"/>
          <w:i/>
        </w:rPr>
        <w:footnoteReference w:id="21"/>
      </w:r>
      <w:r w:rsidR="008863C5" w:rsidRPr="007348CA">
        <w:rPr>
          <w:rFonts w:ascii="Times New Roman" w:hAnsi="Times New Roman" w:cs="Times New Roman"/>
          <w:i/>
        </w:rPr>
        <w:t xml:space="preserve"> </w:t>
      </w:r>
      <w:r w:rsidRPr="007348CA">
        <w:rPr>
          <w:rFonts w:ascii="Times New Roman" w:hAnsi="Times New Roman" w:cs="Times New Roman"/>
        </w:rPr>
        <w:t>bu alanda en başta gelen düzenlemedir</w:t>
      </w:r>
      <w:r w:rsidR="00BF3141" w:rsidRPr="007348CA">
        <w:rPr>
          <w:rFonts w:ascii="Times New Roman" w:hAnsi="Times New Roman" w:cs="Times New Roman"/>
        </w:rPr>
        <w:t xml:space="preserve">. </w:t>
      </w:r>
      <w:r w:rsidR="008863C5" w:rsidRPr="007348CA">
        <w:rPr>
          <w:rFonts w:ascii="Times New Roman" w:hAnsi="Times New Roman" w:cs="Times New Roman"/>
        </w:rPr>
        <w:t>Yukarıda g</w:t>
      </w:r>
      <w:r w:rsidRPr="007348CA">
        <w:rPr>
          <w:rFonts w:ascii="Times New Roman" w:hAnsi="Times New Roman" w:cs="Times New Roman"/>
        </w:rPr>
        <w:t xml:space="preserve">eri göndermeme ilkesi kısmında belirtildiği üzere bildirgede </w:t>
      </w:r>
      <w:r w:rsidR="008E4FD4" w:rsidRPr="007348CA">
        <w:rPr>
          <w:rFonts w:ascii="Times New Roman" w:hAnsi="Times New Roman" w:cs="Times New Roman"/>
        </w:rPr>
        <w:t>"</w:t>
      </w:r>
      <w:r w:rsidRPr="007348CA">
        <w:rPr>
          <w:rFonts w:ascii="Times New Roman" w:hAnsi="Times New Roman" w:cs="Times New Roman"/>
        </w:rPr>
        <w:t>sığınma hakkı</w:t>
      </w:r>
      <w:r w:rsidR="008E4FD4"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14)</w:t>
      </w:r>
      <w:r w:rsidR="008E4FD4" w:rsidRPr="007348CA">
        <w:rPr>
          <w:rFonts w:ascii="Times New Roman" w:hAnsi="Times New Roman" w:cs="Times New Roman"/>
        </w:rPr>
        <w:t xml:space="preserve"> </w:t>
      </w:r>
      <w:r w:rsidRPr="007348CA">
        <w:rPr>
          <w:rFonts w:ascii="Times New Roman" w:hAnsi="Times New Roman" w:cs="Times New Roman"/>
        </w:rPr>
        <w:t>yer almıştır</w:t>
      </w:r>
      <w:r w:rsidR="00BF3141" w:rsidRPr="007348CA">
        <w:rPr>
          <w:rFonts w:ascii="Times New Roman" w:hAnsi="Times New Roman" w:cs="Times New Roman"/>
        </w:rPr>
        <w:t xml:space="preserve">. </w:t>
      </w:r>
    </w:p>
    <w:p w:rsidR="00E45BD1" w:rsidRPr="007348CA" w:rsidRDefault="00E45BD1" w:rsidP="00BE3C92">
      <w:pPr>
        <w:spacing w:before="240" w:after="240" w:line="320" w:lineRule="atLeast"/>
        <w:ind w:firstLine="567"/>
        <w:jc w:val="both"/>
        <w:rPr>
          <w:rFonts w:ascii="Times New Roman" w:hAnsi="Times New Roman" w:cs="Times New Roman"/>
          <w:i/>
          <w:iCs/>
        </w:rPr>
      </w:pPr>
      <w:r w:rsidRPr="007348CA">
        <w:rPr>
          <w:rFonts w:ascii="Times New Roman" w:hAnsi="Times New Roman" w:cs="Times New Roman"/>
        </w:rPr>
        <w:t xml:space="preserve">Türkiye’nin kabul ettiği mülteci hukukuna kaynaklık eden </w:t>
      </w:r>
      <w:r w:rsidR="009C5C58" w:rsidRPr="007348CA">
        <w:rPr>
          <w:rFonts w:ascii="Times New Roman" w:hAnsi="Times New Roman" w:cs="Times New Roman"/>
        </w:rPr>
        <w:t>diğer evrensel düzenlemeler ise</w:t>
      </w:r>
      <w:r w:rsidR="002605D5">
        <w:rPr>
          <w:rFonts w:ascii="Times New Roman" w:hAnsi="Times New Roman" w:cs="Times New Roman"/>
        </w:rPr>
        <w:t>:</w:t>
      </w:r>
      <w:r w:rsidR="0089511C">
        <w:rPr>
          <w:rFonts w:ascii="Times New Roman" w:hAnsi="Times New Roman" w:cs="Times New Roman"/>
        </w:rPr>
        <w:t xml:space="preserve"> </w:t>
      </w:r>
      <w:r w:rsidRPr="007348CA">
        <w:rPr>
          <w:rFonts w:ascii="Times New Roman" w:hAnsi="Times New Roman" w:cs="Times New Roman"/>
          <w:i/>
        </w:rPr>
        <w:t>Birleşmiş Milletler</w:t>
      </w:r>
      <w:r w:rsidR="008E4FD4" w:rsidRPr="007348CA">
        <w:rPr>
          <w:rFonts w:ascii="Times New Roman" w:hAnsi="Times New Roman" w:cs="Times New Roman"/>
          <w:i/>
        </w:rPr>
        <w:t xml:space="preserve"> </w:t>
      </w:r>
      <w:r w:rsidRPr="007348CA">
        <w:rPr>
          <w:rFonts w:ascii="Times New Roman" w:hAnsi="Times New Roman" w:cs="Times New Roman"/>
          <w:i/>
          <w:iCs/>
        </w:rPr>
        <w:t>Medeni ve Siyasal Haklara İlişkin Uluslararası Sözleşmesi</w:t>
      </w:r>
      <w:r w:rsidR="00D01E3F" w:rsidRPr="007348CA">
        <w:rPr>
          <w:rFonts w:ascii="Times New Roman" w:hAnsi="Times New Roman" w:cs="Times New Roman"/>
          <w:i/>
          <w:iCs/>
        </w:rPr>
        <w:t xml:space="preserve"> (</w:t>
      </w:r>
      <w:r w:rsidRPr="007348CA">
        <w:rPr>
          <w:rFonts w:ascii="Times New Roman" w:hAnsi="Times New Roman" w:cs="Times New Roman"/>
          <w:i/>
          <w:iCs/>
        </w:rPr>
        <w:t>1966</w:t>
      </w:r>
      <w:r w:rsidR="008E4FD4" w:rsidRPr="007348CA">
        <w:rPr>
          <w:rFonts w:ascii="Times New Roman" w:hAnsi="Times New Roman" w:cs="Times New Roman"/>
          <w:i/>
          <w:iCs/>
        </w:rPr>
        <w:t>)</w:t>
      </w:r>
      <w:r w:rsidR="005B1CFE" w:rsidRPr="007348CA">
        <w:rPr>
          <w:rStyle w:val="DipnotBavurusu"/>
          <w:rFonts w:ascii="Times New Roman" w:hAnsi="Times New Roman" w:cs="Times New Roman"/>
          <w:i/>
          <w:iCs/>
        </w:rPr>
        <w:footnoteReference w:id="22"/>
      </w:r>
      <w:r w:rsidR="00D01E3F" w:rsidRPr="007348CA">
        <w:rPr>
          <w:rFonts w:ascii="Times New Roman" w:hAnsi="Times New Roman" w:cs="Times New Roman"/>
          <w:i/>
          <w:iCs/>
        </w:rPr>
        <w:t xml:space="preserve">, </w:t>
      </w:r>
      <w:r w:rsidRPr="007348CA">
        <w:rPr>
          <w:rFonts w:ascii="Times New Roman" w:hAnsi="Times New Roman" w:cs="Times New Roman"/>
          <w:i/>
          <w:iCs/>
        </w:rPr>
        <w:t>Ekonomik</w:t>
      </w:r>
      <w:r w:rsidR="00D01E3F" w:rsidRPr="007348CA">
        <w:rPr>
          <w:rFonts w:ascii="Times New Roman" w:hAnsi="Times New Roman" w:cs="Times New Roman"/>
          <w:i/>
          <w:iCs/>
        </w:rPr>
        <w:t xml:space="preserve">, </w:t>
      </w:r>
      <w:r w:rsidRPr="007348CA">
        <w:rPr>
          <w:rFonts w:ascii="Times New Roman" w:hAnsi="Times New Roman" w:cs="Times New Roman"/>
          <w:i/>
          <w:iCs/>
        </w:rPr>
        <w:t>Sosyal ve Kültürel Haklar Uluslararası Sözleşmesi</w:t>
      </w:r>
      <w:r w:rsidR="00D01E3F" w:rsidRPr="007348CA">
        <w:rPr>
          <w:rFonts w:ascii="Times New Roman" w:hAnsi="Times New Roman" w:cs="Times New Roman"/>
          <w:i/>
          <w:iCs/>
        </w:rPr>
        <w:t xml:space="preserve"> (</w:t>
      </w:r>
      <w:r w:rsidRPr="007348CA">
        <w:rPr>
          <w:rFonts w:ascii="Times New Roman" w:hAnsi="Times New Roman" w:cs="Times New Roman"/>
          <w:i/>
          <w:iCs/>
        </w:rPr>
        <w:t>1966</w:t>
      </w:r>
      <w:r w:rsidR="004B2B82" w:rsidRPr="007348CA">
        <w:rPr>
          <w:rFonts w:ascii="Times New Roman" w:hAnsi="Times New Roman" w:cs="Times New Roman"/>
          <w:i/>
          <w:iCs/>
        </w:rPr>
        <w:t>)</w:t>
      </w:r>
      <w:r w:rsidR="005B1CFE" w:rsidRPr="007348CA">
        <w:rPr>
          <w:rStyle w:val="DipnotBavurusu"/>
          <w:rFonts w:ascii="Times New Roman" w:hAnsi="Times New Roman" w:cs="Times New Roman"/>
          <w:i/>
          <w:iCs/>
        </w:rPr>
        <w:footnoteReference w:id="23"/>
      </w:r>
      <w:r w:rsidR="00D01E3F" w:rsidRPr="007348CA">
        <w:rPr>
          <w:rFonts w:ascii="Times New Roman" w:hAnsi="Times New Roman" w:cs="Times New Roman"/>
          <w:i/>
          <w:iCs/>
        </w:rPr>
        <w:t xml:space="preserve">, </w:t>
      </w:r>
      <w:r w:rsidRPr="007348CA">
        <w:rPr>
          <w:rFonts w:ascii="Times New Roman" w:hAnsi="Times New Roman" w:cs="Times New Roman"/>
          <w:i/>
          <w:iCs/>
        </w:rPr>
        <w:t>Her Türlü Irk Ayrımcılığının Ortadan Kaldırılmasına İlişkin Uluslararası Sözleşme</w:t>
      </w:r>
      <w:r w:rsidR="00D01E3F" w:rsidRPr="007348CA">
        <w:rPr>
          <w:rFonts w:ascii="Times New Roman" w:hAnsi="Times New Roman" w:cs="Times New Roman"/>
          <w:i/>
          <w:iCs/>
        </w:rPr>
        <w:t xml:space="preserve"> (</w:t>
      </w:r>
      <w:r w:rsidRPr="007348CA">
        <w:rPr>
          <w:rFonts w:ascii="Times New Roman" w:hAnsi="Times New Roman" w:cs="Times New Roman"/>
          <w:i/>
          <w:iCs/>
        </w:rPr>
        <w:t>1965)</w:t>
      </w:r>
      <w:r w:rsidR="005B1CFE" w:rsidRPr="007348CA">
        <w:rPr>
          <w:rStyle w:val="DipnotBavurusu"/>
          <w:rFonts w:ascii="Times New Roman" w:hAnsi="Times New Roman" w:cs="Times New Roman"/>
          <w:i/>
          <w:iCs/>
        </w:rPr>
        <w:footnoteReference w:id="24"/>
      </w:r>
      <w:r w:rsidR="00D01E3F" w:rsidRPr="007348CA">
        <w:rPr>
          <w:rFonts w:ascii="Times New Roman" w:hAnsi="Times New Roman" w:cs="Times New Roman"/>
          <w:i/>
          <w:iCs/>
        </w:rPr>
        <w:t xml:space="preserve">, </w:t>
      </w:r>
      <w:r w:rsidRPr="007348CA">
        <w:rPr>
          <w:rFonts w:ascii="Times New Roman" w:hAnsi="Times New Roman" w:cs="Times New Roman"/>
          <w:i/>
          <w:iCs/>
        </w:rPr>
        <w:t>Kadına Karşı Her Türlü Ayrımcılığın Önlenmesine İlişkin Birleşmiş MilletlerSözleşmesi</w:t>
      </w:r>
      <w:r w:rsidR="00D01E3F" w:rsidRPr="007348CA">
        <w:rPr>
          <w:rFonts w:ascii="Times New Roman" w:hAnsi="Times New Roman" w:cs="Times New Roman"/>
          <w:i/>
          <w:iCs/>
        </w:rPr>
        <w:t xml:space="preserve"> (</w:t>
      </w:r>
      <w:r w:rsidRPr="007348CA">
        <w:rPr>
          <w:rFonts w:ascii="Times New Roman" w:hAnsi="Times New Roman" w:cs="Times New Roman"/>
          <w:i/>
          <w:iCs/>
        </w:rPr>
        <w:t>1979)</w:t>
      </w:r>
      <w:r w:rsidR="005B1CFE" w:rsidRPr="007348CA">
        <w:rPr>
          <w:rStyle w:val="DipnotBavurusu"/>
          <w:rFonts w:ascii="Times New Roman" w:hAnsi="Times New Roman" w:cs="Times New Roman"/>
          <w:i/>
          <w:iCs/>
        </w:rPr>
        <w:footnoteReference w:id="25"/>
      </w:r>
      <w:r w:rsidR="00D01E3F" w:rsidRPr="007348CA">
        <w:rPr>
          <w:rFonts w:ascii="Times New Roman" w:hAnsi="Times New Roman" w:cs="Times New Roman"/>
          <w:i/>
          <w:iCs/>
        </w:rPr>
        <w:t xml:space="preserve">, </w:t>
      </w:r>
      <w:r w:rsidRPr="007348CA">
        <w:rPr>
          <w:rFonts w:ascii="Times New Roman" w:hAnsi="Times New Roman" w:cs="Times New Roman"/>
          <w:i/>
          <w:iCs/>
        </w:rPr>
        <w:t>İşkence ve Diğer Zalimane</w:t>
      </w:r>
      <w:r w:rsidR="00D01E3F" w:rsidRPr="007348CA">
        <w:rPr>
          <w:rFonts w:ascii="Times New Roman" w:hAnsi="Times New Roman" w:cs="Times New Roman"/>
          <w:i/>
          <w:iCs/>
        </w:rPr>
        <w:t xml:space="preserve">, </w:t>
      </w:r>
      <w:r w:rsidRPr="007348CA">
        <w:rPr>
          <w:rFonts w:ascii="Times New Roman" w:hAnsi="Times New Roman" w:cs="Times New Roman"/>
          <w:i/>
          <w:iCs/>
        </w:rPr>
        <w:t>İnsanlık</w:t>
      </w:r>
      <w:r w:rsidR="008863C5" w:rsidRPr="007348CA">
        <w:rPr>
          <w:rFonts w:ascii="Times New Roman" w:hAnsi="Times New Roman" w:cs="Times New Roman"/>
          <w:i/>
          <w:iCs/>
        </w:rPr>
        <w:t xml:space="preserve"> D</w:t>
      </w:r>
      <w:r w:rsidRPr="007348CA">
        <w:rPr>
          <w:rFonts w:ascii="Times New Roman" w:hAnsi="Times New Roman" w:cs="Times New Roman"/>
          <w:i/>
          <w:iCs/>
        </w:rPr>
        <w:t>ışı ya da Aşağılayıcı Muamele ya da Cezanın Önlenmesine İlişkin Birleşmiş Milletler Sözleşmesi</w:t>
      </w:r>
      <w:r w:rsidR="00D01E3F" w:rsidRPr="007348CA">
        <w:rPr>
          <w:rFonts w:ascii="Times New Roman" w:hAnsi="Times New Roman" w:cs="Times New Roman"/>
          <w:i/>
          <w:iCs/>
        </w:rPr>
        <w:t xml:space="preserve"> (</w:t>
      </w:r>
      <w:r w:rsidRPr="007348CA">
        <w:rPr>
          <w:rFonts w:ascii="Times New Roman" w:hAnsi="Times New Roman" w:cs="Times New Roman"/>
          <w:i/>
          <w:iCs/>
        </w:rPr>
        <w:t>1984)</w:t>
      </w:r>
      <w:r w:rsidR="005B1CFE" w:rsidRPr="007348CA">
        <w:rPr>
          <w:rStyle w:val="DipnotBavurusu"/>
          <w:rFonts w:ascii="Times New Roman" w:hAnsi="Times New Roman" w:cs="Times New Roman"/>
          <w:i/>
          <w:iCs/>
        </w:rPr>
        <w:footnoteReference w:id="26"/>
      </w:r>
      <w:r w:rsidR="00D01E3F" w:rsidRPr="007348CA">
        <w:rPr>
          <w:rFonts w:ascii="Times New Roman" w:hAnsi="Times New Roman" w:cs="Times New Roman"/>
          <w:i/>
          <w:iCs/>
        </w:rPr>
        <w:t xml:space="preserve">, </w:t>
      </w:r>
      <w:r w:rsidRPr="007348CA">
        <w:rPr>
          <w:rFonts w:ascii="Times New Roman" w:hAnsi="Times New Roman" w:cs="Times New Roman"/>
          <w:i/>
          <w:iCs/>
        </w:rPr>
        <w:t>Birleşmiş Milletler Çocuk Hakları Sözleşmesi</w:t>
      </w:r>
      <w:r w:rsidR="00D01E3F" w:rsidRPr="007348CA">
        <w:rPr>
          <w:rFonts w:ascii="Times New Roman" w:hAnsi="Times New Roman" w:cs="Times New Roman"/>
          <w:i/>
          <w:iCs/>
        </w:rPr>
        <w:t xml:space="preserve"> (</w:t>
      </w:r>
      <w:r w:rsidRPr="007348CA">
        <w:rPr>
          <w:rFonts w:ascii="Times New Roman" w:hAnsi="Times New Roman" w:cs="Times New Roman"/>
          <w:i/>
          <w:iCs/>
        </w:rPr>
        <w:t>1989)</w:t>
      </w:r>
      <w:r w:rsidR="005B1CFE" w:rsidRPr="007348CA">
        <w:rPr>
          <w:rStyle w:val="DipnotBavurusu"/>
          <w:rFonts w:ascii="Times New Roman" w:hAnsi="Times New Roman" w:cs="Times New Roman"/>
          <w:i/>
          <w:iCs/>
        </w:rPr>
        <w:footnoteReference w:id="27"/>
      </w:r>
      <w:r w:rsidR="00D01E3F" w:rsidRPr="007348CA">
        <w:rPr>
          <w:rFonts w:ascii="Times New Roman" w:hAnsi="Times New Roman" w:cs="Times New Roman"/>
          <w:i/>
          <w:iCs/>
        </w:rPr>
        <w:t xml:space="preserve">, </w:t>
      </w:r>
      <w:r w:rsidRPr="007348CA">
        <w:rPr>
          <w:rFonts w:ascii="Times New Roman" w:hAnsi="Times New Roman" w:cs="Times New Roman"/>
          <w:i/>
          <w:iCs/>
        </w:rPr>
        <w:t>Tüm Göçmen İşçilerin ve Aile Fertlerinin Haklarının Korunmasına İlişkin Uluslararası Sözleşme</w:t>
      </w:r>
      <w:r w:rsidR="00D01E3F" w:rsidRPr="007348CA">
        <w:rPr>
          <w:rFonts w:ascii="Times New Roman" w:hAnsi="Times New Roman" w:cs="Times New Roman"/>
          <w:i/>
          <w:iCs/>
        </w:rPr>
        <w:t xml:space="preserve"> (</w:t>
      </w:r>
      <w:r w:rsidRPr="007348CA">
        <w:rPr>
          <w:rFonts w:ascii="Times New Roman" w:hAnsi="Times New Roman" w:cs="Times New Roman"/>
          <w:i/>
          <w:iCs/>
        </w:rPr>
        <w:t>1990)</w:t>
      </w:r>
      <w:r w:rsidR="005B1CFE" w:rsidRPr="007348CA">
        <w:rPr>
          <w:rStyle w:val="DipnotBavurusu"/>
          <w:rFonts w:ascii="Times New Roman" w:hAnsi="Times New Roman" w:cs="Times New Roman"/>
          <w:i/>
          <w:iCs/>
        </w:rPr>
        <w:footnoteReference w:id="28"/>
      </w:r>
      <w:r w:rsidRPr="007348CA">
        <w:rPr>
          <w:rFonts w:ascii="Times New Roman" w:hAnsi="Times New Roman" w:cs="Times New Roman"/>
          <w:iCs/>
        </w:rPr>
        <w:t>dir</w:t>
      </w:r>
      <w:r w:rsidR="00D01E3F" w:rsidRPr="007348CA">
        <w:rPr>
          <w:rFonts w:ascii="Times New Roman" w:hAnsi="Times New Roman" w:cs="Times New Roman"/>
          <w:iCs/>
        </w:rPr>
        <w:t xml:space="preserve"> (</w:t>
      </w:r>
      <w:r w:rsidRPr="007348CA">
        <w:rPr>
          <w:rFonts w:ascii="Times New Roman" w:hAnsi="Times New Roman" w:cs="Times New Roman"/>
          <w:iCs/>
        </w:rPr>
        <w:t>BMMYK</w:t>
      </w:r>
      <w:r w:rsidR="00D01E3F" w:rsidRPr="007348CA">
        <w:rPr>
          <w:rFonts w:ascii="Times New Roman" w:hAnsi="Times New Roman" w:cs="Times New Roman"/>
          <w:iCs/>
        </w:rPr>
        <w:t xml:space="preserve">, </w:t>
      </w:r>
      <w:r w:rsidRPr="007348CA">
        <w:rPr>
          <w:rFonts w:ascii="Times New Roman" w:hAnsi="Times New Roman" w:cs="Times New Roman"/>
          <w:iCs/>
        </w:rPr>
        <w:t>1998b</w:t>
      </w:r>
      <w:r w:rsidR="00C836E0" w:rsidRPr="007348CA">
        <w:rPr>
          <w:rFonts w:ascii="Times New Roman" w:hAnsi="Times New Roman" w:cs="Times New Roman"/>
          <w:iCs/>
        </w:rPr>
        <w:t xml:space="preserve">: </w:t>
      </w:r>
      <w:r w:rsidRPr="007348CA">
        <w:rPr>
          <w:rFonts w:ascii="Times New Roman" w:hAnsi="Times New Roman" w:cs="Times New Roman"/>
          <w:iCs/>
        </w:rPr>
        <w:t>178-321;UNHRC</w:t>
      </w:r>
      <w:r w:rsidR="00D01E3F" w:rsidRPr="007348CA">
        <w:rPr>
          <w:rFonts w:ascii="Times New Roman" w:hAnsi="Times New Roman" w:cs="Times New Roman"/>
          <w:iCs/>
        </w:rPr>
        <w:t xml:space="preserve">, </w:t>
      </w:r>
      <w:r w:rsidRPr="007348CA">
        <w:rPr>
          <w:rFonts w:ascii="Times New Roman" w:hAnsi="Times New Roman" w:cs="Times New Roman"/>
          <w:iCs/>
        </w:rPr>
        <w:t>2005a</w:t>
      </w:r>
      <w:r w:rsidR="00C836E0" w:rsidRPr="007348CA">
        <w:rPr>
          <w:rFonts w:ascii="Times New Roman" w:hAnsi="Times New Roman" w:cs="Times New Roman"/>
          <w:iCs/>
        </w:rPr>
        <w:t xml:space="preserve">: </w:t>
      </w:r>
      <w:r w:rsidRPr="007348CA">
        <w:rPr>
          <w:rFonts w:ascii="Times New Roman" w:hAnsi="Times New Roman" w:cs="Times New Roman"/>
          <w:iCs/>
        </w:rPr>
        <w:t>32-36)</w:t>
      </w:r>
      <w:r w:rsidR="00BF3141" w:rsidRPr="007348CA">
        <w:rPr>
          <w:rFonts w:ascii="Times New Roman" w:hAnsi="Times New Roman" w:cs="Times New Roman"/>
          <w:iCs/>
        </w:rPr>
        <w:t xml:space="preserve">. </w:t>
      </w:r>
    </w:p>
    <w:p w:rsidR="00E45BD1" w:rsidRPr="007348CA" w:rsidRDefault="00E45BD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Bölgesel bir düzenleme olan </w:t>
      </w:r>
      <w:r w:rsidR="005B1CFE" w:rsidRPr="007348CA">
        <w:rPr>
          <w:rFonts w:ascii="Times New Roman" w:hAnsi="Times New Roman" w:cs="Times New Roman"/>
        </w:rPr>
        <w:t>AİHS</w:t>
      </w:r>
      <w:r w:rsidR="00D01E3F" w:rsidRPr="007348CA">
        <w:rPr>
          <w:rFonts w:ascii="Times New Roman" w:hAnsi="Times New Roman" w:cs="Times New Roman"/>
        </w:rPr>
        <w:t xml:space="preserve">, </w:t>
      </w:r>
      <w:r w:rsidR="005B1CFE" w:rsidRPr="007348CA">
        <w:rPr>
          <w:rFonts w:ascii="Times New Roman" w:hAnsi="Times New Roman" w:cs="Times New Roman"/>
        </w:rPr>
        <w:t>Türkiye</w:t>
      </w:r>
      <w:r w:rsidRPr="007348CA">
        <w:rPr>
          <w:rFonts w:ascii="Times New Roman" w:hAnsi="Times New Roman" w:cs="Times New Roman"/>
        </w:rPr>
        <w:t xml:space="preserve"> ve diğer üye ülkeler açısında</w:t>
      </w:r>
      <w:r w:rsidR="008863C5" w:rsidRPr="007348CA">
        <w:rPr>
          <w:rFonts w:ascii="Times New Roman" w:hAnsi="Times New Roman" w:cs="Times New Roman"/>
        </w:rPr>
        <w:t>n</w:t>
      </w:r>
      <w:r w:rsidRPr="007348CA">
        <w:rPr>
          <w:rFonts w:ascii="Times New Roman" w:hAnsi="Times New Roman" w:cs="Times New Roman"/>
        </w:rPr>
        <w:t xml:space="preserve"> </w:t>
      </w:r>
      <w:r w:rsidR="005B1CFE" w:rsidRPr="007348CA">
        <w:rPr>
          <w:rFonts w:ascii="Times New Roman" w:hAnsi="Times New Roman" w:cs="Times New Roman"/>
        </w:rPr>
        <w:t>uluslararası</w:t>
      </w:r>
      <w:r w:rsidRPr="007348CA">
        <w:rPr>
          <w:rFonts w:ascii="Times New Roman" w:hAnsi="Times New Roman" w:cs="Times New Roman"/>
        </w:rPr>
        <w:t xml:space="preserve"> koruma alanında da başvurulan düzenlemedir</w:t>
      </w:r>
      <w:r w:rsidR="00BF3141" w:rsidRPr="007348CA">
        <w:rPr>
          <w:rFonts w:ascii="Times New Roman" w:hAnsi="Times New Roman" w:cs="Times New Roman"/>
        </w:rPr>
        <w:t xml:space="preserve">. </w:t>
      </w:r>
    </w:p>
    <w:p w:rsidR="00E45BD1" w:rsidRPr="007348CA" w:rsidRDefault="00A2352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1</w:t>
      </w:r>
      <w:r w:rsidR="00A30E5B">
        <w:rPr>
          <w:rFonts w:ascii="Times New Roman" w:hAnsi="Times New Roman" w:cs="Times New Roman"/>
          <w:b/>
        </w:rPr>
        <w:t>.</w:t>
      </w: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4</w:t>
      </w:r>
      <w:r w:rsidR="00BF3141" w:rsidRPr="007348CA">
        <w:rPr>
          <w:rFonts w:ascii="Times New Roman" w:hAnsi="Times New Roman" w:cs="Times New Roman"/>
          <w:b/>
        </w:rPr>
        <w:t xml:space="preserve">. </w:t>
      </w:r>
      <w:r w:rsidR="00E45BD1" w:rsidRPr="007348CA">
        <w:rPr>
          <w:rFonts w:ascii="Times New Roman" w:hAnsi="Times New Roman" w:cs="Times New Roman"/>
          <w:b/>
        </w:rPr>
        <w:t>Avrupa İnsan Hakları Sözleşmesi</w:t>
      </w:r>
      <w:r w:rsidR="00D01E3F" w:rsidRPr="007348CA">
        <w:rPr>
          <w:rFonts w:ascii="Times New Roman" w:hAnsi="Times New Roman" w:cs="Times New Roman"/>
          <w:b/>
        </w:rPr>
        <w:t xml:space="preserve"> (</w:t>
      </w:r>
      <w:r w:rsidR="00E45BD1" w:rsidRPr="007348CA">
        <w:rPr>
          <w:rFonts w:ascii="Times New Roman" w:hAnsi="Times New Roman" w:cs="Times New Roman"/>
          <w:b/>
        </w:rPr>
        <w:t>AİHS)</w:t>
      </w:r>
      <w:r w:rsidR="005B1CFE" w:rsidRPr="007348CA">
        <w:rPr>
          <w:rStyle w:val="DipnotBavurusu"/>
          <w:rFonts w:ascii="Times New Roman" w:hAnsi="Times New Roman" w:cs="Times New Roman"/>
          <w:b/>
        </w:rPr>
        <w:footnoteReference w:id="29"/>
      </w:r>
    </w:p>
    <w:p w:rsidR="00E45BD1" w:rsidRPr="007348CA" w:rsidRDefault="008863C5"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Geri gönder</w:t>
      </w:r>
      <w:r w:rsidR="00E45BD1" w:rsidRPr="007348CA">
        <w:rPr>
          <w:rFonts w:ascii="Times New Roman" w:hAnsi="Times New Roman" w:cs="Times New Roman"/>
        </w:rPr>
        <w:t xml:space="preserve">meme ilkesi </w:t>
      </w:r>
      <w:r w:rsidR="005B1CFE" w:rsidRPr="007348CA">
        <w:rPr>
          <w:rFonts w:ascii="Times New Roman" w:hAnsi="Times New Roman" w:cs="Times New Roman"/>
        </w:rPr>
        <w:t>kısmında</w:t>
      </w:r>
      <w:r w:rsidR="00D01E3F" w:rsidRPr="007348CA">
        <w:rPr>
          <w:rFonts w:ascii="Times New Roman" w:hAnsi="Times New Roman" w:cs="Times New Roman"/>
        </w:rPr>
        <w:t xml:space="preserve">, </w:t>
      </w:r>
      <w:r w:rsidR="005B1CFE" w:rsidRPr="007348CA">
        <w:rPr>
          <w:rFonts w:ascii="Times New Roman" w:hAnsi="Times New Roman" w:cs="Times New Roman"/>
        </w:rPr>
        <w:t>AİHS’de</w:t>
      </w:r>
      <w:r w:rsidR="00E45BD1" w:rsidRPr="007348CA">
        <w:rPr>
          <w:rFonts w:ascii="Times New Roman" w:hAnsi="Times New Roman" w:cs="Times New Roman"/>
        </w:rPr>
        <w:t xml:space="preserve"> doğrudan mülteci ve sığınmacılar ile ilgili hüküm bulunmadığı</w:t>
      </w:r>
      <w:r w:rsidR="00835600">
        <w:rPr>
          <w:rFonts w:ascii="Times New Roman" w:hAnsi="Times New Roman" w:cs="Times New Roman"/>
        </w:rPr>
        <w:t>,</w:t>
      </w:r>
      <w:r w:rsidR="00E45BD1" w:rsidRPr="007348CA">
        <w:rPr>
          <w:rFonts w:ascii="Times New Roman" w:hAnsi="Times New Roman" w:cs="Times New Roman"/>
        </w:rPr>
        <w:t xml:space="preserve"> ancak sözleşmedeki bazı hak ve yasakların mülteci ve sığınmacılara güvence sağladığı </w:t>
      </w:r>
      <w:r w:rsidR="005B1CFE" w:rsidRPr="007348CA">
        <w:rPr>
          <w:rFonts w:ascii="Times New Roman" w:hAnsi="Times New Roman" w:cs="Times New Roman"/>
        </w:rPr>
        <w:t>belirtilmişti</w:t>
      </w:r>
      <w:r w:rsidR="00BF3141" w:rsidRPr="007348CA">
        <w:rPr>
          <w:rFonts w:ascii="Times New Roman" w:hAnsi="Times New Roman" w:cs="Times New Roman"/>
        </w:rPr>
        <w:t>.</w:t>
      </w:r>
      <w:r w:rsidR="005B1CFE" w:rsidRPr="007348CA">
        <w:rPr>
          <w:rFonts w:ascii="Times New Roman" w:hAnsi="Times New Roman" w:cs="Times New Roman"/>
        </w:rPr>
        <w:t xml:space="preserve"> Sözleşmenin</w:t>
      </w:r>
      <w:r w:rsidR="00E45BD1" w:rsidRPr="007348CA">
        <w:rPr>
          <w:rFonts w:ascii="Times New Roman" w:hAnsi="Times New Roman" w:cs="Times New Roman"/>
        </w:rPr>
        <w:t xml:space="preserve"> </w:t>
      </w:r>
      <w:r w:rsidR="00E45BD1" w:rsidRPr="007348CA">
        <w:rPr>
          <w:rFonts w:ascii="Times New Roman" w:hAnsi="Times New Roman" w:cs="Times New Roman"/>
        </w:rPr>
        <w:lastRenderedPageBreak/>
        <w:t>uygulanmasını denetlemek ve insan hakları ihlali iddialarını incelemek üzere kurulmuş o</w:t>
      </w:r>
      <w:r w:rsidR="00984EA4">
        <w:rPr>
          <w:rFonts w:ascii="Times New Roman" w:hAnsi="Times New Roman" w:cs="Times New Roman"/>
        </w:rPr>
        <w:t xml:space="preserve">lan </w:t>
      </w:r>
      <w:r w:rsidR="00E45BD1" w:rsidRPr="007348CA">
        <w:rPr>
          <w:rFonts w:ascii="Times New Roman" w:hAnsi="Times New Roman" w:cs="Times New Roman"/>
        </w:rPr>
        <w:t>AİHM</w:t>
      </w:r>
      <w:r w:rsidR="005B1CFE" w:rsidRPr="007348CA">
        <w:rPr>
          <w:rStyle w:val="DipnotBavurusu"/>
          <w:rFonts w:ascii="Times New Roman" w:hAnsi="Times New Roman" w:cs="Times New Roman"/>
        </w:rPr>
        <w:footnoteReference w:id="30"/>
      </w:r>
      <w:r w:rsidR="00643273">
        <w:rPr>
          <w:rFonts w:ascii="Times New Roman" w:hAnsi="Times New Roman" w:cs="Times New Roman"/>
        </w:rPr>
        <w:t>,</w:t>
      </w:r>
      <w:r w:rsidR="00E45BD1" w:rsidRPr="007348CA">
        <w:rPr>
          <w:rFonts w:ascii="Times New Roman" w:hAnsi="Times New Roman" w:cs="Times New Roman"/>
        </w:rPr>
        <w:t xml:space="preserve"> sözleşmenin </w:t>
      </w:r>
      <w:r w:rsidR="005B1CFE" w:rsidRPr="007348CA">
        <w:rPr>
          <w:rFonts w:ascii="Times New Roman" w:hAnsi="Times New Roman" w:cs="Times New Roman"/>
        </w:rPr>
        <w:t>bu hükümlerine</w:t>
      </w:r>
      <w:r w:rsidR="00E45BD1" w:rsidRPr="007348CA">
        <w:rPr>
          <w:rFonts w:ascii="Times New Roman" w:hAnsi="Times New Roman" w:cs="Times New Roman"/>
        </w:rPr>
        <w:t xml:space="preserve"> istinaden iddiaları değerlendirmektedir</w:t>
      </w:r>
      <w:r w:rsidR="00BF3141" w:rsidRPr="007348CA">
        <w:rPr>
          <w:rFonts w:ascii="Times New Roman" w:hAnsi="Times New Roman" w:cs="Times New Roman"/>
        </w:rPr>
        <w:t xml:space="preserve">. </w:t>
      </w:r>
    </w:p>
    <w:p w:rsidR="00E45BD1" w:rsidRPr="007348CA" w:rsidRDefault="00BD7BA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AİHS’</w:t>
      </w:r>
      <w:r w:rsidR="00E45BD1" w:rsidRPr="007348CA">
        <w:rPr>
          <w:rFonts w:ascii="Times New Roman" w:hAnsi="Times New Roman" w:cs="Times New Roman"/>
        </w:rPr>
        <w:t>de sığınma hakkı</w:t>
      </w:r>
      <w:r w:rsidR="002605D5">
        <w:rPr>
          <w:rFonts w:ascii="Times New Roman" w:hAnsi="Times New Roman" w:cs="Times New Roman"/>
        </w:rPr>
        <w:t>,</w:t>
      </w:r>
      <w:r w:rsidR="00E45BD1" w:rsidRPr="007348CA">
        <w:rPr>
          <w:rFonts w:ascii="Times New Roman" w:hAnsi="Times New Roman" w:cs="Times New Roman"/>
        </w:rPr>
        <w:t xml:space="preserve"> temel bir hak olarak düzenlenmemiş olup</w:t>
      </w:r>
      <w:r w:rsidR="002605D5">
        <w:rPr>
          <w:rFonts w:ascii="Times New Roman" w:hAnsi="Times New Roman" w:cs="Times New Roman"/>
        </w:rPr>
        <w:t xml:space="preserve"> sözleşmede</w:t>
      </w:r>
      <w:r w:rsidR="00D01E3F" w:rsidRPr="007348CA">
        <w:rPr>
          <w:rFonts w:ascii="Times New Roman" w:hAnsi="Times New Roman" w:cs="Times New Roman"/>
        </w:rPr>
        <w:t xml:space="preserve"> </w:t>
      </w:r>
      <w:r w:rsidR="00E45BD1" w:rsidRPr="007348CA">
        <w:rPr>
          <w:rFonts w:ascii="Times New Roman" w:hAnsi="Times New Roman" w:cs="Times New Roman"/>
        </w:rPr>
        <w:t xml:space="preserve">insan hakları alanında genel ve soyut düzenlemeler </w:t>
      </w:r>
      <w:r w:rsidR="005B1CFE" w:rsidRPr="007348CA">
        <w:rPr>
          <w:rFonts w:ascii="Times New Roman" w:hAnsi="Times New Roman" w:cs="Times New Roman"/>
        </w:rPr>
        <w:t>yapılmıştır</w:t>
      </w:r>
      <w:r w:rsidR="00BF3141" w:rsidRPr="007348CA">
        <w:rPr>
          <w:rFonts w:ascii="Times New Roman" w:hAnsi="Times New Roman" w:cs="Times New Roman"/>
        </w:rPr>
        <w:t>.</w:t>
      </w:r>
      <w:r w:rsidR="005B1CFE" w:rsidRPr="007348CA">
        <w:rPr>
          <w:rFonts w:ascii="Times New Roman" w:hAnsi="Times New Roman" w:cs="Times New Roman"/>
        </w:rPr>
        <w:t xml:space="preserve"> Bu</w:t>
      </w:r>
      <w:r w:rsidR="00E45BD1" w:rsidRPr="007348CA">
        <w:rPr>
          <w:rFonts w:ascii="Times New Roman" w:hAnsi="Times New Roman" w:cs="Times New Roman"/>
        </w:rPr>
        <w:t xml:space="preserve"> düzenlemelerin somut olaylara uygulanmasında ise </w:t>
      </w:r>
      <w:r w:rsidR="005B1CFE" w:rsidRPr="007348CA">
        <w:rPr>
          <w:rFonts w:ascii="Times New Roman" w:hAnsi="Times New Roman" w:cs="Times New Roman"/>
        </w:rPr>
        <w:t>AİHM’e geniş</w:t>
      </w:r>
      <w:r w:rsidR="00E45BD1" w:rsidRPr="007348CA">
        <w:rPr>
          <w:rFonts w:ascii="Times New Roman" w:hAnsi="Times New Roman" w:cs="Times New Roman"/>
        </w:rPr>
        <w:t xml:space="preserve"> takdir hakkı vermiştir</w:t>
      </w:r>
      <w:r w:rsidR="00D01E3F" w:rsidRPr="007348CA">
        <w:rPr>
          <w:rFonts w:ascii="Times New Roman" w:hAnsi="Times New Roman" w:cs="Times New Roman"/>
        </w:rPr>
        <w:t xml:space="preserve"> (</w:t>
      </w:r>
      <w:r w:rsidR="00E45BD1" w:rsidRPr="007348CA">
        <w:rPr>
          <w:rFonts w:ascii="Times New Roman" w:hAnsi="Times New Roman" w:cs="Times New Roman"/>
        </w:rPr>
        <w:t>Ekşi</w:t>
      </w:r>
      <w:r w:rsidR="00D01E3F" w:rsidRPr="007348CA">
        <w:rPr>
          <w:rFonts w:ascii="Times New Roman" w:hAnsi="Times New Roman" w:cs="Times New Roman"/>
        </w:rPr>
        <w:t xml:space="preserve">, </w:t>
      </w:r>
      <w:r w:rsidR="00E45BD1" w:rsidRPr="007348CA">
        <w:rPr>
          <w:rFonts w:ascii="Times New Roman" w:hAnsi="Times New Roman" w:cs="Times New Roman"/>
        </w:rPr>
        <w:t>2014b</w:t>
      </w:r>
      <w:r w:rsidR="00C836E0" w:rsidRPr="007348CA">
        <w:rPr>
          <w:rFonts w:ascii="Times New Roman" w:hAnsi="Times New Roman" w:cs="Times New Roman"/>
        </w:rPr>
        <w:t xml:space="preserve">: </w:t>
      </w:r>
      <w:r w:rsidR="00E45BD1" w:rsidRPr="007348CA">
        <w:rPr>
          <w:rFonts w:ascii="Times New Roman" w:hAnsi="Times New Roman" w:cs="Times New Roman"/>
        </w:rPr>
        <w:t>57</w:t>
      </w:r>
      <w:r w:rsidR="00D01E3F" w:rsidRPr="007348CA">
        <w:rPr>
          <w:rFonts w:ascii="Times New Roman" w:hAnsi="Times New Roman" w:cs="Times New Roman"/>
        </w:rPr>
        <w:t xml:space="preserve">, </w:t>
      </w:r>
      <w:r w:rsidR="00E45BD1" w:rsidRPr="007348CA">
        <w:rPr>
          <w:rFonts w:ascii="Times New Roman" w:hAnsi="Times New Roman" w:cs="Times New Roman"/>
        </w:rPr>
        <w:t>94)</w:t>
      </w:r>
      <w:r w:rsidR="00BF3141" w:rsidRPr="007348CA">
        <w:rPr>
          <w:rFonts w:ascii="Times New Roman" w:hAnsi="Times New Roman" w:cs="Times New Roman"/>
        </w:rPr>
        <w:t xml:space="preserve">. </w:t>
      </w:r>
    </w:p>
    <w:p w:rsidR="0080655F" w:rsidRPr="007348CA" w:rsidRDefault="00A23522"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2</w:t>
      </w:r>
      <w:r w:rsidR="00A30E5B">
        <w:rPr>
          <w:rFonts w:ascii="Times New Roman" w:hAnsi="Times New Roman" w:cs="Times New Roman"/>
          <w:b/>
          <w:sz w:val="24"/>
        </w:rPr>
        <w:t>.</w:t>
      </w:r>
      <w:r w:rsidR="0080655F" w:rsidRPr="007348CA">
        <w:rPr>
          <w:rFonts w:ascii="Times New Roman" w:hAnsi="Times New Roman" w:cs="Times New Roman"/>
          <w:b/>
          <w:sz w:val="24"/>
        </w:rPr>
        <w:t>2</w:t>
      </w:r>
      <w:r w:rsidR="00BF3141" w:rsidRPr="007348CA">
        <w:rPr>
          <w:rFonts w:ascii="Times New Roman" w:hAnsi="Times New Roman" w:cs="Times New Roman"/>
          <w:b/>
          <w:sz w:val="24"/>
        </w:rPr>
        <w:t xml:space="preserve">. </w:t>
      </w:r>
      <w:r w:rsidRPr="007348CA">
        <w:rPr>
          <w:rFonts w:ascii="Times New Roman" w:hAnsi="Times New Roman" w:cs="Times New Roman"/>
          <w:b/>
          <w:sz w:val="24"/>
        </w:rPr>
        <w:t xml:space="preserve">İç Düzenlemeler ve </w:t>
      </w:r>
      <w:r w:rsidR="0026527F" w:rsidRPr="007348CA">
        <w:rPr>
          <w:rFonts w:ascii="Times New Roman" w:hAnsi="Times New Roman" w:cs="Times New Roman"/>
          <w:b/>
          <w:sz w:val="24"/>
        </w:rPr>
        <w:t>İskan Kanunu</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Modern Türkiye’nin </w:t>
      </w:r>
      <w:r w:rsidR="0005574F" w:rsidRPr="007348CA">
        <w:rPr>
          <w:rFonts w:ascii="Times New Roman" w:hAnsi="Times New Roman" w:cs="Times New Roman"/>
        </w:rPr>
        <w:t>kuruluşunda</w:t>
      </w:r>
      <w:r w:rsidR="00D01E3F" w:rsidRPr="007348CA">
        <w:rPr>
          <w:rFonts w:ascii="Times New Roman" w:hAnsi="Times New Roman" w:cs="Times New Roman"/>
        </w:rPr>
        <w:t xml:space="preserve">, </w:t>
      </w:r>
      <w:r w:rsidRPr="007348CA">
        <w:rPr>
          <w:rFonts w:ascii="Times New Roman" w:hAnsi="Times New Roman" w:cs="Times New Roman"/>
        </w:rPr>
        <w:t>iç ve dış göçler önemli yer tutmaktadırlar</w:t>
      </w:r>
      <w:r w:rsidR="00BF3141" w:rsidRPr="007348CA">
        <w:rPr>
          <w:rFonts w:ascii="Times New Roman" w:hAnsi="Times New Roman" w:cs="Times New Roman"/>
        </w:rPr>
        <w:t xml:space="preserve">. </w:t>
      </w:r>
      <w:r w:rsidRPr="007348CA">
        <w:rPr>
          <w:rFonts w:ascii="Times New Roman" w:hAnsi="Times New Roman" w:cs="Times New Roman"/>
        </w:rPr>
        <w:t>Özellikle ulusal devletin inşasında</w:t>
      </w:r>
      <w:r w:rsidR="00D01E3F" w:rsidRPr="007348CA">
        <w:rPr>
          <w:rFonts w:ascii="Times New Roman" w:hAnsi="Times New Roman" w:cs="Times New Roman"/>
        </w:rPr>
        <w:t xml:space="preserve">, </w:t>
      </w:r>
      <w:r w:rsidRPr="007348CA">
        <w:rPr>
          <w:rFonts w:ascii="Times New Roman" w:hAnsi="Times New Roman" w:cs="Times New Roman"/>
        </w:rPr>
        <w:t>ülke sınırları dışında kalan Türk ve Müslümanlar alınarak Türk ulusuna eklenmiştir</w:t>
      </w:r>
      <w:r w:rsidR="00D01E3F" w:rsidRPr="007348CA">
        <w:rPr>
          <w:rFonts w:ascii="Times New Roman" w:hAnsi="Times New Roman" w:cs="Times New Roman"/>
        </w:rPr>
        <w:t xml:space="preserve"> (</w:t>
      </w:r>
      <w:r w:rsidRPr="007348CA">
        <w:rPr>
          <w:rFonts w:ascii="Times New Roman" w:hAnsi="Times New Roman" w:cs="Times New Roman"/>
        </w:rPr>
        <w:t>İçduygu</w:t>
      </w:r>
      <w:r w:rsidR="00BF3141" w:rsidRPr="007348CA">
        <w:rPr>
          <w:rFonts w:ascii="Times New Roman" w:hAnsi="Times New Roman" w:cs="Times New Roman"/>
        </w:rPr>
        <w:t xml:space="preserve">vd., </w:t>
      </w:r>
      <w:r w:rsidRPr="007348CA">
        <w:rPr>
          <w:rFonts w:ascii="Times New Roman" w:hAnsi="Times New Roman" w:cs="Times New Roman"/>
        </w:rPr>
        <w:t>1998</w:t>
      </w:r>
      <w:r w:rsidR="00C836E0" w:rsidRPr="007348CA">
        <w:rPr>
          <w:rFonts w:ascii="Times New Roman" w:hAnsi="Times New Roman" w:cs="Times New Roman"/>
        </w:rPr>
        <w:t xml:space="preserve">: </w:t>
      </w:r>
      <w:r w:rsidRPr="007348CA">
        <w:rPr>
          <w:rFonts w:ascii="Times New Roman" w:hAnsi="Times New Roman" w:cs="Times New Roman"/>
        </w:rPr>
        <w:t>207)</w:t>
      </w:r>
      <w:r w:rsidR="00BF3141" w:rsidRPr="007348CA">
        <w:rPr>
          <w:rFonts w:ascii="Times New Roman" w:hAnsi="Times New Roman" w:cs="Times New Roman"/>
        </w:rPr>
        <w:t xml:space="preserve">. </w:t>
      </w:r>
    </w:p>
    <w:p w:rsidR="0080655F" w:rsidRPr="007348CA" w:rsidRDefault="006F119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Türkiye’de</w:t>
      </w:r>
      <w:r w:rsidR="00D01E3F" w:rsidRPr="007348CA">
        <w:rPr>
          <w:rFonts w:ascii="Times New Roman" w:hAnsi="Times New Roman" w:cs="Times New Roman"/>
        </w:rPr>
        <w:t xml:space="preserve"> </w:t>
      </w:r>
      <w:r w:rsidRPr="007348CA">
        <w:rPr>
          <w:rFonts w:ascii="Times New Roman" w:hAnsi="Times New Roman" w:cs="Times New Roman"/>
        </w:rPr>
        <w:t>ulus</w:t>
      </w:r>
      <w:r w:rsidR="0080655F" w:rsidRPr="007348CA">
        <w:rPr>
          <w:rFonts w:ascii="Times New Roman" w:hAnsi="Times New Roman" w:cs="Times New Roman"/>
        </w:rPr>
        <w:t xml:space="preserve"> devlet inşa aşamasında</w:t>
      </w:r>
      <w:r w:rsidR="00D01E3F" w:rsidRPr="007348CA">
        <w:rPr>
          <w:rFonts w:ascii="Times New Roman" w:hAnsi="Times New Roman" w:cs="Times New Roman"/>
        </w:rPr>
        <w:t xml:space="preserve">, </w:t>
      </w:r>
      <w:r w:rsidR="0080655F" w:rsidRPr="007348CA">
        <w:rPr>
          <w:rFonts w:ascii="Times New Roman" w:hAnsi="Times New Roman" w:cs="Times New Roman"/>
          <w:i/>
        </w:rPr>
        <w:t>Mülga 1934 tarih ve</w:t>
      </w:r>
      <w:r w:rsidR="007504F8" w:rsidRPr="007348CA">
        <w:rPr>
          <w:rFonts w:ascii="Times New Roman" w:hAnsi="Times New Roman" w:cs="Times New Roman"/>
          <w:i/>
        </w:rPr>
        <w:t xml:space="preserve"> </w:t>
      </w:r>
      <w:r w:rsidR="0080655F" w:rsidRPr="007348CA">
        <w:rPr>
          <w:rFonts w:ascii="Times New Roman" w:hAnsi="Times New Roman" w:cs="Times New Roman"/>
          <w:i/>
        </w:rPr>
        <w:t>2510 Sayılı İskan Kanunu</w:t>
      </w:r>
      <w:r w:rsidRPr="007348CA">
        <w:rPr>
          <w:rStyle w:val="DipnotBavurusu"/>
          <w:rFonts w:ascii="Times New Roman" w:hAnsi="Times New Roman" w:cs="Times New Roman"/>
        </w:rPr>
        <w:footnoteReference w:id="31"/>
      </w:r>
      <w:r w:rsidR="0080655F" w:rsidRPr="007348CA">
        <w:rPr>
          <w:rFonts w:ascii="Times New Roman" w:hAnsi="Times New Roman" w:cs="Times New Roman"/>
        </w:rPr>
        <w:t>göç politikasını yansıtması açısından önemlidir</w:t>
      </w:r>
      <w:r w:rsidR="00BF3141" w:rsidRPr="007348CA">
        <w:rPr>
          <w:rFonts w:ascii="Times New Roman" w:hAnsi="Times New Roman" w:cs="Times New Roman"/>
        </w:rPr>
        <w:t>.</w:t>
      </w:r>
      <w:r w:rsidR="00984EA4">
        <w:rPr>
          <w:rFonts w:ascii="Times New Roman" w:hAnsi="Times New Roman" w:cs="Times New Roman"/>
        </w:rPr>
        <w:t xml:space="preserve"> </w:t>
      </w:r>
      <w:r w:rsidR="0080655F" w:rsidRPr="007348CA">
        <w:rPr>
          <w:rFonts w:ascii="Times New Roman" w:hAnsi="Times New Roman" w:cs="Times New Roman"/>
        </w:rPr>
        <w:t>Türkiye</w:t>
      </w:r>
      <w:r w:rsidR="00D01E3F" w:rsidRPr="007348CA">
        <w:rPr>
          <w:rFonts w:ascii="Times New Roman" w:hAnsi="Times New Roman" w:cs="Times New Roman"/>
        </w:rPr>
        <w:t xml:space="preserve">, </w:t>
      </w:r>
      <w:r w:rsidR="0080655F" w:rsidRPr="007348CA">
        <w:rPr>
          <w:rFonts w:ascii="Times New Roman" w:hAnsi="Times New Roman" w:cs="Times New Roman"/>
        </w:rPr>
        <w:t>Cumhuriyetin ilk yıllarından beri göç olgusuyla karşılaşmış ancak 1980’ lere kadar nüfus hareketleri</w:t>
      </w:r>
      <w:r w:rsidR="00835600">
        <w:rPr>
          <w:rFonts w:ascii="Times New Roman" w:hAnsi="Times New Roman" w:cs="Times New Roman"/>
        </w:rPr>
        <w:t>,</w:t>
      </w:r>
      <w:r w:rsidR="0080655F" w:rsidRPr="007348CA">
        <w:rPr>
          <w:rFonts w:ascii="Times New Roman" w:hAnsi="Times New Roman" w:cs="Times New Roman"/>
        </w:rPr>
        <w:t xml:space="preserve"> ulus-devlet inşa projesinin bir politikası olarak uygulanmıştır</w:t>
      </w:r>
      <w:r w:rsidR="00BF3141" w:rsidRPr="007348CA">
        <w:rPr>
          <w:rFonts w:ascii="Times New Roman" w:hAnsi="Times New Roman" w:cs="Times New Roman"/>
        </w:rPr>
        <w:t xml:space="preserve">. </w:t>
      </w:r>
      <w:r w:rsidR="0080655F" w:rsidRPr="007348CA">
        <w:rPr>
          <w:rFonts w:ascii="Times New Roman" w:hAnsi="Times New Roman" w:cs="Times New Roman"/>
          <w:i/>
        </w:rPr>
        <w:t xml:space="preserve">2510 </w:t>
      </w:r>
      <w:r w:rsidR="004B2B82" w:rsidRPr="007348CA">
        <w:rPr>
          <w:rFonts w:ascii="Times New Roman" w:hAnsi="Times New Roman" w:cs="Times New Roman"/>
          <w:i/>
        </w:rPr>
        <w:t>S</w:t>
      </w:r>
      <w:r w:rsidR="0080655F" w:rsidRPr="007348CA">
        <w:rPr>
          <w:rFonts w:ascii="Times New Roman" w:hAnsi="Times New Roman" w:cs="Times New Roman"/>
          <w:i/>
        </w:rPr>
        <w:t>ayılı Kanun</w:t>
      </w:r>
      <w:r w:rsidR="00D01E3F" w:rsidRPr="007348CA">
        <w:rPr>
          <w:rFonts w:ascii="Times New Roman" w:hAnsi="Times New Roman" w:cs="Times New Roman"/>
        </w:rPr>
        <w:t xml:space="preserve">, </w:t>
      </w:r>
      <w:r w:rsidR="0080655F" w:rsidRPr="007348CA">
        <w:rPr>
          <w:rFonts w:ascii="Times New Roman" w:hAnsi="Times New Roman" w:cs="Times New Roman"/>
        </w:rPr>
        <w:t>düzenli göçün şart ve usulleriyle mülteci rejimine ilişkin düzenlemeler</w:t>
      </w:r>
      <w:r w:rsidR="00984EA4">
        <w:rPr>
          <w:rFonts w:ascii="Times New Roman" w:hAnsi="Times New Roman" w:cs="Times New Roman"/>
        </w:rPr>
        <w:t xml:space="preserve"> </w:t>
      </w:r>
      <w:r w:rsidR="0080655F" w:rsidRPr="007348CA">
        <w:rPr>
          <w:rFonts w:ascii="Times New Roman" w:hAnsi="Times New Roman" w:cs="Times New Roman"/>
        </w:rPr>
        <w:t xml:space="preserve">de </w:t>
      </w:r>
      <w:r w:rsidRPr="007348CA">
        <w:rPr>
          <w:rFonts w:ascii="Times New Roman" w:hAnsi="Times New Roman" w:cs="Times New Roman"/>
        </w:rPr>
        <w:t>getirmiştir</w:t>
      </w:r>
      <w:r w:rsidR="00D01E3F" w:rsidRPr="007348CA">
        <w:rPr>
          <w:rFonts w:ascii="Times New Roman" w:hAnsi="Times New Roman" w:cs="Times New Roman"/>
        </w:rPr>
        <w:t xml:space="preserve"> (</w:t>
      </w:r>
      <w:r w:rsidRPr="007348CA">
        <w:rPr>
          <w:rFonts w:ascii="Times New Roman" w:hAnsi="Times New Roman" w:cs="Times New Roman"/>
        </w:rPr>
        <w:t>İçduygu</w:t>
      </w:r>
      <w:r w:rsidR="00990583"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80655F" w:rsidRPr="007348CA">
        <w:rPr>
          <w:rFonts w:ascii="Times New Roman" w:hAnsi="Times New Roman" w:cs="Times New Roman"/>
        </w:rPr>
        <w:t>2014</w:t>
      </w:r>
      <w:r w:rsidR="00C836E0" w:rsidRPr="007348CA">
        <w:rPr>
          <w:rFonts w:ascii="Times New Roman" w:hAnsi="Times New Roman" w:cs="Times New Roman"/>
        </w:rPr>
        <w:t xml:space="preserve">: </w:t>
      </w:r>
      <w:r w:rsidR="0080655F" w:rsidRPr="007348CA">
        <w:rPr>
          <w:rFonts w:ascii="Times New Roman" w:hAnsi="Times New Roman" w:cs="Times New Roman"/>
        </w:rPr>
        <w:t>239)</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Mültecilik terimi </w:t>
      </w:r>
      <w:r w:rsidR="006F1196" w:rsidRPr="007348CA">
        <w:rPr>
          <w:rFonts w:ascii="Times New Roman" w:hAnsi="Times New Roman" w:cs="Times New Roman"/>
        </w:rPr>
        <w:t>birçok</w:t>
      </w:r>
      <w:r w:rsidRPr="007348CA">
        <w:rPr>
          <w:rFonts w:ascii="Times New Roman" w:hAnsi="Times New Roman" w:cs="Times New Roman"/>
        </w:rPr>
        <w:t xml:space="preserve"> kayıtta yapılsa </w:t>
      </w:r>
      <w:r w:rsidR="004B2B82" w:rsidRPr="007348CA">
        <w:rPr>
          <w:rFonts w:ascii="Times New Roman" w:hAnsi="Times New Roman" w:cs="Times New Roman"/>
        </w:rPr>
        <w:t xml:space="preserve">da </w:t>
      </w:r>
      <w:r w:rsidRPr="007348CA">
        <w:rPr>
          <w:rFonts w:ascii="Times New Roman" w:hAnsi="Times New Roman" w:cs="Times New Roman"/>
        </w:rPr>
        <w:t>2510 s</w:t>
      </w:r>
      <w:r w:rsidR="0089511C">
        <w:rPr>
          <w:rFonts w:ascii="Times New Roman" w:hAnsi="Times New Roman" w:cs="Times New Roman"/>
        </w:rPr>
        <w:t>ayılı kanuna kadar Türk hukukun</w:t>
      </w:r>
      <w:r w:rsidR="006F1196" w:rsidRPr="007348CA">
        <w:rPr>
          <w:rFonts w:ascii="Times New Roman" w:hAnsi="Times New Roman" w:cs="Times New Roman"/>
        </w:rPr>
        <w:t>da içeriği</w:t>
      </w:r>
      <w:r w:rsidRPr="007348CA">
        <w:rPr>
          <w:rFonts w:ascii="Times New Roman" w:hAnsi="Times New Roman" w:cs="Times New Roman"/>
        </w:rPr>
        <w:t xml:space="preserve"> konusunda belirgin bir tanımlama </w:t>
      </w:r>
      <w:r w:rsidR="006F1196" w:rsidRPr="007348CA">
        <w:rPr>
          <w:rFonts w:ascii="Times New Roman" w:hAnsi="Times New Roman" w:cs="Times New Roman"/>
        </w:rPr>
        <w:t>bulunmamaktaydı</w:t>
      </w:r>
      <w:r w:rsidR="00BF3141" w:rsidRPr="007348CA">
        <w:rPr>
          <w:rFonts w:ascii="Times New Roman" w:hAnsi="Times New Roman" w:cs="Times New Roman"/>
        </w:rPr>
        <w:t xml:space="preserve">. </w:t>
      </w:r>
      <w:r w:rsidR="006F1196" w:rsidRPr="007348CA">
        <w:rPr>
          <w:rFonts w:ascii="Times New Roman" w:hAnsi="Times New Roman" w:cs="Times New Roman"/>
        </w:rPr>
        <w:t>İlgili</w:t>
      </w:r>
      <w:r w:rsidRPr="007348CA">
        <w:rPr>
          <w:rFonts w:ascii="Times New Roman" w:hAnsi="Times New Roman" w:cs="Times New Roman"/>
        </w:rPr>
        <w:t xml:space="preserve"> kanunla kimlerin mülteci olacağı belirlenmiştir</w:t>
      </w:r>
      <w:r w:rsidR="00D01E3F" w:rsidRPr="007348CA">
        <w:rPr>
          <w:rFonts w:ascii="Times New Roman" w:hAnsi="Times New Roman" w:cs="Times New Roman"/>
        </w:rPr>
        <w:t xml:space="preserve"> (</w:t>
      </w:r>
      <w:r w:rsidRPr="007348CA">
        <w:rPr>
          <w:rFonts w:ascii="Times New Roman" w:hAnsi="Times New Roman" w:cs="Times New Roman"/>
        </w:rPr>
        <w:t>Baklacıoğlu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196)</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2006 tarih ve 5543 Sayılı İskan Kanunu</w:t>
      </w:r>
      <w:r w:rsidR="006F1196" w:rsidRPr="007348CA">
        <w:rPr>
          <w:rStyle w:val="DipnotBavurusu"/>
          <w:rFonts w:ascii="Times New Roman" w:hAnsi="Times New Roman" w:cs="Times New Roman"/>
          <w:i/>
        </w:rPr>
        <w:footnoteReference w:id="32"/>
      </w:r>
      <w:r w:rsidRPr="007348CA">
        <w:rPr>
          <w:rFonts w:ascii="Times New Roman" w:hAnsi="Times New Roman" w:cs="Times New Roman"/>
        </w:rPr>
        <w:t xml:space="preserve"> kabul </w:t>
      </w:r>
      <w:r w:rsidR="006F1196" w:rsidRPr="007348CA">
        <w:rPr>
          <w:rFonts w:ascii="Times New Roman" w:hAnsi="Times New Roman" w:cs="Times New Roman"/>
        </w:rPr>
        <w:t>edilinceye kadar</w:t>
      </w:r>
      <w:r w:rsidR="00AB7BAB">
        <w:rPr>
          <w:rFonts w:ascii="Times New Roman" w:hAnsi="Times New Roman" w:cs="Times New Roman"/>
        </w:rPr>
        <w:t>,</w:t>
      </w:r>
      <w:r w:rsidRPr="007348CA">
        <w:rPr>
          <w:rFonts w:ascii="Times New Roman" w:hAnsi="Times New Roman" w:cs="Times New Roman"/>
        </w:rPr>
        <w:t xml:space="preserve"> Türkiye'ye göç eden kişilerin iskanı </w:t>
      </w:r>
      <w:r w:rsidRPr="007348CA">
        <w:rPr>
          <w:rFonts w:ascii="Times New Roman" w:hAnsi="Times New Roman" w:cs="Times New Roman"/>
          <w:i/>
        </w:rPr>
        <w:t>Mülga 2510 Sayılı Kanun</w:t>
      </w:r>
      <w:r w:rsidRPr="007348CA">
        <w:rPr>
          <w:rFonts w:ascii="Times New Roman" w:hAnsi="Times New Roman" w:cs="Times New Roman"/>
        </w:rPr>
        <w:t xml:space="preserve"> kapsamında </w:t>
      </w:r>
      <w:r w:rsidR="006F1196" w:rsidRPr="007348CA">
        <w:rPr>
          <w:rFonts w:ascii="Times New Roman" w:hAnsi="Times New Roman" w:cs="Times New Roman"/>
        </w:rPr>
        <w:t>yapılmıştır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70)</w:t>
      </w:r>
      <w:r w:rsidR="00BF3141" w:rsidRPr="007348CA">
        <w:rPr>
          <w:rFonts w:ascii="Times New Roman" w:hAnsi="Times New Roman" w:cs="Times New Roman"/>
        </w:rPr>
        <w:t xml:space="preserve">. </w:t>
      </w:r>
      <w:r w:rsidRPr="007348CA">
        <w:rPr>
          <w:rFonts w:ascii="Times New Roman" w:hAnsi="Times New Roman" w:cs="Times New Roman"/>
        </w:rPr>
        <w:t xml:space="preserve">2510 sayılı kanun esasında iki amacı </w:t>
      </w:r>
      <w:r w:rsidR="006F1196" w:rsidRPr="007348CA">
        <w:rPr>
          <w:rFonts w:ascii="Times New Roman" w:hAnsi="Times New Roman" w:cs="Times New Roman"/>
        </w:rPr>
        <w:t>taşımaktaydı</w:t>
      </w:r>
      <w:r w:rsidR="00BF3141" w:rsidRPr="007348CA">
        <w:rPr>
          <w:rFonts w:ascii="Times New Roman" w:hAnsi="Times New Roman" w:cs="Times New Roman"/>
        </w:rPr>
        <w:t>.</w:t>
      </w:r>
      <w:r w:rsidR="006F1196" w:rsidRPr="007348CA">
        <w:rPr>
          <w:rFonts w:ascii="Times New Roman" w:hAnsi="Times New Roman" w:cs="Times New Roman"/>
        </w:rPr>
        <w:t xml:space="preserve"> Bir</w:t>
      </w:r>
      <w:r w:rsidRPr="007348CA">
        <w:rPr>
          <w:rFonts w:ascii="Times New Roman" w:hAnsi="Times New Roman" w:cs="Times New Roman"/>
        </w:rPr>
        <w:t xml:space="preserve"> yandan Osmanlının geri çekildiği</w:t>
      </w:r>
      <w:r w:rsidR="00984EA4">
        <w:rPr>
          <w:rFonts w:ascii="Times New Roman" w:hAnsi="Times New Roman" w:cs="Times New Roman"/>
        </w:rPr>
        <w:t xml:space="preserve"> bölgelerde kalan Türk soyundan olanların</w:t>
      </w:r>
      <w:r w:rsidRPr="007348CA">
        <w:rPr>
          <w:rFonts w:ascii="Times New Roman" w:hAnsi="Times New Roman" w:cs="Times New Roman"/>
        </w:rPr>
        <w:t xml:space="preserve"> ülkeye göçmen olarak kabulüne ilişkin şartları düzenlemek</w:t>
      </w:r>
      <w:r w:rsidR="00984EA4">
        <w:rPr>
          <w:rFonts w:ascii="Times New Roman" w:hAnsi="Times New Roman" w:cs="Times New Roman"/>
        </w:rPr>
        <w:t>,</w:t>
      </w:r>
      <w:r w:rsidR="00C058D8">
        <w:rPr>
          <w:rFonts w:ascii="Times New Roman" w:hAnsi="Times New Roman" w:cs="Times New Roman"/>
        </w:rPr>
        <w:t xml:space="preserve"> </w:t>
      </w:r>
      <w:r w:rsidR="00A30E5B">
        <w:rPr>
          <w:rFonts w:ascii="Times New Roman" w:hAnsi="Times New Roman" w:cs="Times New Roman"/>
        </w:rPr>
        <w:lastRenderedPageBreak/>
        <w:t>diğer yandan</w:t>
      </w:r>
      <w:r w:rsidRPr="007348CA">
        <w:rPr>
          <w:rFonts w:ascii="Times New Roman" w:hAnsi="Times New Roman" w:cs="Times New Roman"/>
        </w:rPr>
        <w:t xml:space="preserve"> iç iskan konusunda tedbir alarak mecburi iskanı düzenlemekti</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209)</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 xml:space="preserve">Mülga 2510 </w:t>
      </w:r>
      <w:r w:rsidR="006F1196" w:rsidRPr="007348CA">
        <w:rPr>
          <w:rFonts w:ascii="Times New Roman" w:hAnsi="Times New Roman" w:cs="Times New Roman"/>
          <w:i/>
        </w:rPr>
        <w:t>Sayılı Kanun</w:t>
      </w:r>
      <w:r w:rsidR="006F1196" w:rsidRPr="007348CA">
        <w:rPr>
          <w:rFonts w:ascii="Times New Roman" w:hAnsi="Times New Roman" w:cs="Times New Roman"/>
        </w:rPr>
        <w:t>’a</w:t>
      </w:r>
      <w:r w:rsidR="00B5379E">
        <w:rPr>
          <w:rFonts w:ascii="Times New Roman" w:hAnsi="Times New Roman" w:cs="Times New Roman"/>
        </w:rPr>
        <w:t xml:space="preserve"> göre,</w:t>
      </w:r>
      <w:r w:rsidR="007504F8" w:rsidRPr="007348CA">
        <w:rPr>
          <w:rFonts w:ascii="Times New Roman" w:hAnsi="Times New Roman" w:cs="Times New Roman"/>
        </w:rPr>
        <w:t xml:space="preserve"> </w:t>
      </w:r>
      <w:r w:rsidR="0045272E" w:rsidRPr="007348CA">
        <w:rPr>
          <w:rFonts w:ascii="Times New Roman" w:hAnsi="Times New Roman" w:cs="Times New Roman"/>
        </w:rPr>
        <w:t>“</w:t>
      </w:r>
      <w:r w:rsidRPr="007348CA">
        <w:rPr>
          <w:rFonts w:ascii="Times New Roman" w:hAnsi="Times New Roman" w:cs="Times New Roman"/>
          <w:i/>
        </w:rPr>
        <w:t>Türk soyundan gelen ve Türk kültürüne bağlı</w:t>
      </w:r>
      <w:r w:rsidR="0045272E" w:rsidRPr="00C058D8">
        <w:rPr>
          <w:rFonts w:ascii="Times New Roman" w:hAnsi="Times New Roman" w:cs="Times New Roman"/>
        </w:rPr>
        <w:t>’’</w:t>
      </w:r>
      <w:r w:rsidRPr="007348CA">
        <w:rPr>
          <w:rFonts w:ascii="Times New Roman" w:hAnsi="Times New Roman" w:cs="Times New Roman"/>
        </w:rPr>
        <w:t xml:space="preserve"> kişilerin </w:t>
      </w:r>
      <w:r w:rsidR="006F1196" w:rsidRPr="007348CA">
        <w:rPr>
          <w:rFonts w:ascii="Times New Roman" w:hAnsi="Times New Roman" w:cs="Times New Roman"/>
        </w:rPr>
        <w:t>Türkiye’ye</w:t>
      </w:r>
      <w:r w:rsidRPr="007348CA">
        <w:rPr>
          <w:rFonts w:ascii="Times New Roman" w:hAnsi="Times New Roman" w:cs="Times New Roman"/>
        </w:rPr>
        <w:t xml:space="preserve"> göç etmesi</w:t>
      </w:r>
      <w:r w:rsidR="00D01E3F" w:rsidRPr="007348CA">
        <w:rPr>
          <w:rFonts w:ascii="Times New Roman" w:hAnsi="Times New Roman" w:cs="Times New Roman"/>
        </w:rPr>
        <w:t xml:space="preserve">, </w:t>
      </w:r>
      <w:r w:rsidRPr="007348CA">
        <w:rPr>
          <w:rFonts w:ascii="Times New Roman" w:hAnsi="Times New Roman" w:cs="Times New Roman"/>
        </w:rPr>
        <w:t>yerleşmesi ve Türk vatandaşlığını alması mümkündü</w:t>
      </w:r>
      <w:r w:rsidR="00BF3141" w:rsidRPr="007348CA">
        <w:rPr>
          <w:rFonts w:ascii="Times New Roman" w:hAnsi="Times New Roman" w:cs="Times New Roman"/>
        </w:rPr>
        <w:t>.</w:t>
      </w:r>
      <w:r w:rsidR="00C058D8">
        <w:rPr>
          <w:rFonts w:ascii="Times New Roman" w:hAnsi="Times New Roman" w:cs="Times New Roman"/>
        </w:rPr>
        <w:t xml:space="preserve"> </w:t>
      </w:r>
      <w:r w:rsidRPr="007348CA">
        <w:rPr>
          <w:rFonts w:ascii="Times New Roman" w:hAnsi="Times New Roman" w:cs="Times New Roman"/>
        </w:rPr>
        <w:t xml:space="preserve">Bu özelliklere sahip olanların tespitine ilişkin karar merci ise Bakanlar Kurulu </w:t>
      </w:r>
      <w:r w:rsidR="006F1196" w:rsidRPr="007348CA">
        <w:rPr>
          <w:rFonts w:ascii="Times New Roman" w:hAnsi="Times New Roman" w:cs="Times New Roman"/>
        </w:rPr>
        <w:t>olup</w:t>
      </w:r>
      <w:r w:rsidR="00D01E3F" w:rsidRPr="007348CA">
        <w:rPr>
          <w:rFonts w:ascii="Times New Roman" w:hAnsi="Times New Roman" w:cs="Times New Roman"/>
        </w:rPr>
        <w:t xml:space="preserve"> </w:t>
      </w:r>
      <w:r w:rsidR="006F1196" w:rsidRPr="007348CA">
        <w:rPr>
          <w:rFonts w:ascii="Times New Roman" w:hAnsi="Times New Roman" w:cs="Times New Roman"/>
        </w:rPr>
        <w:t>bu</w:t>
      </w:r>
      <w:r w:rsidRPr="007348CA">
        <w:rPr>
          <w:rFonts w:ascii="Times New Roman" w:hAnsi="Times New Roman" w:cs="Times New Roman"/>
        </w:rPr>
        <w:t xml:space="preserve"> </w:t>
      </w:r>
      <w:r w:rsidR="0045272E" w:rsidRPr="007348CA">
        <w:rPr>
          <w:rFonts w:ascii="Times New Roman" w:hAnsi="Times New Roman" w:cs="Times New Roman"/>
        </w:rPr>
        <w:t>şekilde kabul edilen kimselere “</w:t>
      </w:r>
      <w:r w:rsidRPr="007348CA">
        <w:rPr>
          <w:rFonts w:ascii="Times New Roman" w:hAnsi="Times New Roman" w:cs="Times New Roman"/>
          <w:i/>
        </w:rPr>
        <w:t>muhacir</w:t>
      </w:r>
      <w:r w:rsidRPr="00C058D8">
        <w:rPr>
          <w:rFonts w:ascii="Times New Roman" w:hAnsi="Times New Roman" w:cs="Times New Roman"/>
        </w:rPr>
        <w:t>’’</w:t>
      </w:r>
      <w:r w:rsidRPr="007348CA">
        <w:rPr>
          <w:rFonts w:ascii="Times New Roman" w:hAnsi="Times New Roman" w:cs="Times New Roman"/>
          <w:i/>
        </w:rPr>
        <w:t xml:space="preserve"> </w:t>
      </w:r>
      <w:r w:rsidRPr="007348CA">
        <w:rPr>
          <w:rFonts w:ascii="Times New Roman" w:hAnsi="Times New Roman" w:cs="Times New Roman"/>
        </w:rPr>
        <w:t>denileceği belirtilmiştir</w:t>
      </w:r>
      <w:r w:rsidR="00D01E3F" w:rsidRPr="007348CA">
        <w:rPr>
          <w:rFonts w:ascii="Times New Roman" w:hAnsi="Times New Roman" w:cs="Times New Roman"/>
        </w:rPr>
        <w:t xml:space="preserve"> (</w:t>
      </w:r>
      <w:r w:rsidRPr="007348CA">
        <w:rPr>
          <w:rFonts w:ascii="Times New Roman" w:hAnsi="Times New Roman" w:cs="Times New Roman"/>
        </w:rPr>
        <w:t>md3</w:t>
      </w:r>
      <w:r w:rsidR="00BF3141" w:rsidRPr="007348CA">
        <w:rPr>
          <w:rFonts w:ascii="Times New Roman" w:hAnsi="Times New Roman" w:cs="Times New Roman"/>
        </w:rPr>
        <w:t xml:space="preserve">. </w:t>
      </w:r>
      <w:r w:rsidRPr="007348CA">
        <w:rPr>
          <w:rFonts w:ascii="Times New Roman" w:hAnsi="Times New Roman" w:cs="Times New Roman"/>
        </w:rPr>
        <w:t>f</w:t>
      </w:r>
      <w:r w:rsidR="00BF3141"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 xml:space="preserve">Mülteci </w:t>
      </w:r>
      <w:r w:rsidR="00B5379E">
        <w:rPr>
          <w:rFonts w:ascii="Times New Roman" w:hAnsi="Times New Roman" w:cs="Times New Roman"/>
        </w:rPr>
        <w:t>ise ilgili kanuna göre,</w:t>
      </w:r>
      <w:r w:rsidR="00C058D8">
        <w:rPr>
          <w:rFonts w:ascii="Times New Roman" w:hAnsi="Times New Roman" w:cs="Times New Roman"/>
        </w:rPr>
        <w:t xml:space="preserve"> </w:t>
      </w:r>
      <w:r w:rsidRPr="007348CA">
        <w:rPr>
          <w:rFonts w:ascii="Times New Roman" w:hAnsi="Times New Roman" w:cs="Times New Roman"/>
        </w:rPr>
        <w:t>Türkiye’ye yerleşmek maksadı olmaksızın</w:t>
      </w:r>
      <w:r w:rsidR="00D01E3F" w:rsidRPr="007348CA">
        <w:rPr>
          <w:rFonts w:ascii="Times New Roman" w:hAnsi="Times New Roman" w:cs="Times New Roman"/>
        </w:rPr>
        <w:t xml:space="preserve">, </w:t>
      </w:r>
      <w:r w:rsidRPr="007348CA">
        <w:rPr>
          <w:rFonts w:ascii="Times New Roman" w:hAnsi="Times New Roman" w:cs="Times New Roman"/>
        </w:rPr>
        <w:t xml:space="preserve">bir zaruret gereğince geçici oturmak üzere gelenler olarak </w:t>
      </w:r>
      <w:r w:rsidR="006F1196" w:rsidRPr="007348CA">
        <w:rPr>
          <w:rFonts w:ascii="Times New Roman" w:hAnsi="Times New Roman" w:cs="Times New Roman"/>
        </w:rPr>
        <w:t>tanımlanmıştır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w:t>
      </w:r>
      <w:r w:rsidRPr="007348CA">
        <w:rPr>
          <w:rFonts w:ascii="Times New Roman" w:hAnsi="Times New Roman" w:cs="Times New Roman"/>
        </w:rPr>
        <w:t>f</w:t>
      </w:r>
      <w:r w:rsidR="00BF3141"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r w:rsidRPr="007348CA">
        <w:rPr>
          <w:rFonts w:ascii="Times New Roman" w:hAnsi="Times New Roman" w:cs="Times New Roman"/>
        </w:rPr>
        <w:t xml:space="preserve">Bu kişilerden </w:t>
      </w:r>
      <w:r w:rsidR="006F1196" w:rsidRPr="007348CA">
        <w:rPr>
          <w:rFonts w:ascii="Times New Roman" w:hAnsi="Times New Roman" w:cs="Times New Roman"/>
        </w:rPr>
        <w:t>Türkiye’ye</w:t>
      </w:r>
      <w:r w:rsidRPr="007348CA">
        <w:rPr>
          <w:rFonts w:ascii="Times New Roman" w:hAnsi="Times New Roman" w:cs="Times New Roman"/>
        </w:rPr>
        <w:t xml:space="preserve"> yerleşmek </w:t>
      </w:r>
      <w:r w:rsidR="006F1196" w:rsidRPr="007348CA">
        <w:rPr>
          <w:rFonts w:ascii="Times New Roman" w:hAnsi="Times New Roman" w:cs="Times New Roman"/>
        </w:rPr>
        <w:t>isteyenler</w:t>
      </w:r>
      <w:r w:rsidR="00D01E3F" w:rsidRPr="007348CA">
        <w:rPr>
          <w:rFonts w:ascii="Times New Roman" w:hAnsi="Times New Roman" w:cs="Times New Roman"/>
        </w:rPr>
        <w:t xml:space="preserve">, </w:t>
      </w:r>
      <w:r w:rsidR="006F1196" w:rsidRPr="007348CA">
        <w:rPr>
          <w:rFonts w:ascii="Times New Roman" w:hAnsi="Times New Roman" w:cs="Times New Roman"/>
        </w:rPr>
        <w:t>bulundukları</w:t>
      </w:r>
      <w:r w:rsidRPr="007348CA">
        <w:rPr>
          <w:rFonts w:ascii="Times New Roman" w:hAnsi="Times New Roman" w:cs="Times New Roman"/>
        </w:rPr>
        <w:t xml:space="preserve"> yerin en büyük mülki amirine başvurmaları halinde haklarında muhacirlere uygulan usul </w:t>
      </w:r>
      <w:r w:rsidR="006F1196" w:rsidRPr="007348CA">
        <w:rPr>
          <w:rFonts w:ascii="Times New Roman" w:hAnsi="Times New Roman" w:cs="Times New Roman"/>
        </w:rPr>
        <w:t>uygulanırdı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w:t>
      </w:r>
      <w:r w:rsidRPr="007348CA">
        <w:rPr>
          <w:rFonts w:ascii="Times New Roman" w:hAnsi="Times New Roman" w:cs="Times New Roman"/>
        </w:rPr>
        <w:t>f</w:t>
      </w:r>
      <w:r w:rsidR="00BF3141"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w:t>
      </w:r>
      <w:r w:rsidR="00C058D8">
        <w:rPr>
          <w:rFonts w:ascii="Times New Roman" w:hAnsi="Times New Roman" w:cs="Times New Roman"/>
        </w:rPr>
        <w:t xml:space="preserve"> </w:t>
      </w:r>
      <w:r w:rsidRPr="007348CA">
        <w:rPr>
          <w:rFonts w:ascii="Times New Roman" w:hAnsi="Times New Roman" w:cs="Times New Roman"/>
        </w:rPr>
        <w:t>Muhacir olarak kabul edilenler Bakanlar Kurulu kararınca hemen vatandaşlığa alınırlardı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w:t>
      </w:r>
      <w:r w:rsidR="00D01E3F" w:rsidRPr="007348CA">
        <w:rPr>
          <w:rFonts w:ascii="Times New Roman" w:hAnsi="Times New Roman" w:cs="Times New Roman"/>
        </w:rPr>
        <w:t>(</w:t>
      </w:r>
      <w:r w:rsidRPr="007348CA">
        <w:rPr>
          <w:rFonts w:ascii="Times New Roman" w:hAnsi="Times New Roman" w:cs="Times New Roman"/>
        </w:rPr>
        <w:t>B))</w:t>
      </w:r>
      <w:r w:rsidR="00BF3141" w:rsidRPr="007348CA">
        <w:rPr>
          <w:rFonts w:ascii="Times New Roman" w:hAnsi="Times New Roman" w:cs="Times New Roman"/>
        </w:rPr>
        <w:t xml:space="preserve">. </w:t>
      </w:r>
      <w:r w:rsidRPr="007348CA">
        <w:rPr>
          <w:rFonts w:ascii="Times New Roman" w:hAnsi="Times New Roman" w:cs="Times New Roman"/>
        </w:rPr>
        <w:t xml:space="preserve">Buna karşın ilgili kanuna </w:t>
      </w:r>
      <w:r w:rsidR="00B5379E">
        <w:rPr>
          <w:rFonts w:ascii="Times New Roman" w:hAnsi="Times New Roman" w:cs="Times New Roman"/>
        </w:rPr>
        <w:t>göre,</w:t>
      </w:r>
      <w:r w:rsidR="006F1196" w:rsidRPr="007348CA">
        <w:rPr>
          <w:rFonts w:ascii="Times New Roman" w:hAnsi="Times New Roman" w:cs="Times New Roman"/>
        </w:rPr>
        <w:t xml:space="preserve"> </w:t>
      </w:r>
      <w:r w:rsidRPr="007348CA">
        <w:rPr>
          <w:rFonts w:ascii="Times New Roman" w:hAnsi="Times New Roman" w:cs="Times New Roman"/>
        </w:rPr>
        <w:t xml:space="preserve">Türk </w:t>
      </w:r>
      <w:r w:rsidR="006F1196" w:rsidRPr="007348CA">
        <w:rPr>
          <w:rFonts w:ascii="Times New Roman" w:hAnsi="Times New Roman" w:cs="Times New Roman"/>
        </w:rPr>
        <w:t>K</w:t>
      </w:r>
      <w:r w:rsidRPr="007348CA">
        <w:rPr>
          <w:rFonts w:ascii="Times New Roman" w:hAnsi="Times New Roman" w:cs="Times New Roman"/>
        </w:rPr>
        <w:t xml:space="preserve">ültürüne bağlı </w:t>
      </w:r>
      <w:r w:rsidR="006F1196" w:rsidRPr="007348CA">
        <w:rPr>
          <w:rFonts w:ascii="Times New Roman" w:hAnsi="Times New Roman" w:cs="Times New Roman"/>
        </w:rPr>
        <w:t>olmayanlar</w:t>
      </w:r>
      <w:r w:rsidR="00D01E3F" w:rsidRPr="007348CA">
        <w:rPr>
          <w:rFonts w:ascii="Times New Roman" w:hAnsi="Times New Roman" w:cs="Times New Roman"/>
        </w:rPr>
        <w:t xml:space="preserve">, </w:t>
      </w:r>
      <w:r w:rsidR="006F1196" w:rsidRPr="007348CA">
        <w:rPr>
          <w:rFonts w:ascii="Times New Roman" w:hAnsi="Times New Roman" w:cs="Times New Roman"/>
        </w:rPr>
        <w:t>anarşistler</w:t>
      </w:r>
      <w:r w:rsidR="00D01E3F" w:rsidRPr="007348CA">
        <w:rPr>
          <w:rFonts w:ascii="Times New Roman" w:hAnsi="Times New Roman" w:cs="Times New Roman"/>
        </w:rPr>
        <w:t xml:space="preserve">, </w:t>
      </w:r>
      <w:r w:rsidRPr="007348CA">
        <w:rPr>
          <w:rFonts w:ascii="Times New Roman" w:hAnsi="Times New Roman" w:cs="Times New Roman"/>
        </w:rPr>
        <w:t>casuslar</w:t>
      </w:r>
      <w:r w:rsidR="00D01E3F" w:rsidRPr="007348CA">
        <w:rPr>
          <w:rFonts w:ascii="Times New Roman" w:hAnsi="Times New Roman" w:cs="Times New Roman"/>
        </w:rPr>
        <w:t xml:space="preserve">, </w:t>
      </w:r>
      <w:r w:rsidRPr="007348CA">
        <w:rPr>
          <w:rFonts w:ascii="Times New Roman" w:hAnsi="Times New Roman" w:cs="Times New Roman"/>
        </w:rPr>
        <w:t>göçebe çingeler</w:t>
      </w:r>
      <w:r w:rsidR="00D01E3F" w:rsidRPr="007348CA">
        <w:rPr>
          <w:rFonts w:ascii="Times New Roman" w:hAnsi="Times New Roman" w:cs="Times New Roman"/>
        </w:rPr>
        <w:t xml:space="preserve">, </w:t>
      </w:r>
      <w:r w:rsidRPr="007348CA">
        <w:rPr>
          <w:rFonts w:ascii="Times New Roman" w:hAnsi="Times New Roman" w:cs="Times New Roman"/>
        </w:rPr>
        <w:t>memleket dışına çıkarılmış olanlar ülkeye muhacir olarak kabul edilmezlerdi</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4)</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Bu düzenleme </w:t>
      </w:r>
      <w:r w:rsidR="006F1196" w:rsidRPr="007348CA">
        <w:rPr>
          <w:rFonts w:ascii="Times New Roman" w:hAnsi="Times New Roman" w:cs="Times New Roman"/>
        </w:rPr>
        <w:t>ile</w:t>
      </w:r>
      <w:r w:rsidR="0045272E" w:rsidRPr="007348CA">
        <w:rPr>
          <w:rFonts w:ascii="Times New Roman" w:hAnsi="Times New Roman" w:cs="Times New Roman"/>
        </w:rPr>
        <w:t xml:space="preserve"> </w:t>
      </w:r>
      <w:r w:rsidR="006F1196" w:rsidRPr="007348CA">
        <w:rPr>
          <w:rFonts w:ascii="Times New Roman" w:hAnsi="Times New Roman" w:cs="Times New Roman"/>
        </w:rPr>
        <w:t>Balkan</w:t>
      </w:r>
      <w:r w:rsidRPr="007348CA">
        <w:rPr>
          <w:rFonts w:ascii="Times New Roman" w:hAnsi="Times New Roman" w:cs="Times New Roman"/>
        </w:rPr>
        <w:t xml:space="preserve"> ülkelerinden gelen </w:t>
      </w:r>
      <w:r w:rsidR="0045272E" w:rsidRPr="007348CA">
        <w:rPr>
          <w:rFonts w:ascii="Times New Roman" w:hAnsi="Times New Roman" w:cs="Times New Roman"/>
        </w:rPr>
        <w:t>“</w:t>
      </w:r>
      <w:r w:rsidRPr="007348CA">
        <w:rPr>
          <w:rFonts w:ascii="Times New Roman" w:hAnsi="Times New Roman" w:cs="Times New Roman"/>
          <w:i/>
        </w:rPr>
        <w:t>Türk soylu ve Türk kültürüne bağlı</w:t>
      </w:r>
      <w:r w:rsidR="0045272E" w:rsidRPr="007348CA">
        <w:rPr>
          <w:rFonts w:ascii="Times New Roman" w:hAnsi="Times New Roman" w:cs="Times New Roman"/>
          <w:i/>
        </w:rPr>
        <w:t>”</w:t>
      </w:r>
      <w:r w:rsidRPr="007348CA">
        <w:rPr>
          <w:rFonts w:ascii="Times New Roman" w:hAnsi="Times New Roman" w:cs="Times New Roman"/>
        </w:rPr>
        <w:t xml:space="preserve"> olduğu kabul edilen </w:t>
      </w:r>
      <w:r w:rsidR="004B2B82" w:rsidRPr="007348CA">
        <w:rPr>
          <w:rFonts w:ascii="Times New Roman" w:hAnsi="Times New Roman" w:cs="Times New Roman"/>
        </w:rPr>
        <w:t>kişiler</w:t>
      </w:r>
      <w:r w:rsidR="00C058D8">
        <w:rPr>
          <w:rFonts w:ascii="Times New Roman" w:hAnsi="Times New Roman" w:cs="Times New Roman"/>
        </w:rPr>
        <w:t>e</w:t>
      </w:r>
      <w:r w:rsidR="00D01E3F" w:rsidRPr="007348CA">
        <w:rPr>
          <w:rFonts w:ascii="Times New Roman" w:hAnsi="Times New Roman" w:cs="Times New Roman"/>
        </w:rPr>
        <w:t xml:space="preserve">, </w:t>
      </w:r>
      <w:r w:rsidR="004B2B82" w:rsidRPr="007348CA">
        <w:rPr>
          <w:rFonts w:ascii="Times New Roman" w:hAnsi="Times New Roman" w:cs="Times New Roman"/>
        </w:rPr>
        <w:t>haklı</w:t>
      </w:r>
      <w:r w:rsidRPr="007348CA">
        <w:rPr>
          <w:rFonts w:ascii="Times New Roman" w:hAnsi="Times New Roman" w:cs="Times New Roman"/>
        </w:rPr>
        <w:t xml:space="preserve"> mültecilik koşullarının varlığı halinde </w:t>
      </w:r>
      <w:r w:rsidR="004B2B82" w:rsidRPr="007348CA">
        <w:rPr>
          <w:rFonts w:ascii="Times New Roman" w:hAnsi="Times New Roman" w:cs="Times New Roman"/>
        </w:rPr>
        <w:t>de</w:t>
      </w:r>
      <w:r w:rsidR="00597EF4">
        <w:rPr>
          <w:rFonts w:ascii="Times New Roman" w:hAnsi="Times New Roman" w:cs="Times New Roman"/>
        </w:rPr>
        <w:t xml:space="preserve"> </w:t>
      </w:r>
      <w:r w:rsidR="004B2B82" w:rsidRPr="007348CA">
        <w:rPr>
          <w:rFonts w:ascii="Times New Roman" w:hAnsi="Times New Roman" w:cs="Times New Roman"/>
        </w:rPr>
        <w:t>göçmen</w:t>
      </w:r>
      <w:r w:rsidRPr="007348CA">
        <w:rPr>
          <w:rFonts w:ascii="Times New Roman" w:hAnsi="Times New Roman" w:cs="Times New Roman"/>
        </w:rPr>
        <w:t xml:space="preserve"> olabilme yolu açık bırakılmıştır</w:t>
      </w:r>
      <w:r w:rsidR="00D01E3F" w:rsidRPr="007348CA">
        <w:rPr>
          <w:rFonts w:ascii="Times New Roman" w:hAnsi="Times New Roman" w:cs="Times New Roman"/>
        </w:rPr>
        <w:t xml:space="preserve"> (</w:t>
      </w:r>
      <w:r w:rsidR="00A003FD" w:rsidRPr="007348CA">
        <w:rPr>
          <w:rFonts w:ascii="Times New Roman" w:hAnsi="Times New Roman" w:cs="Times New Roman"/>
        </w:rPr>
        <w:t>Kirişci</w:t>
      </w:r>
      <w:r w:rsidR="00D01E3F" w:rsidRPr="007348CA">
        <w:rPr>
          <w:rFonts w:ascii="Times New Roman" w:hAnsi="Times New Roman" w:cs="Times New Roman"/>
        </w:rPr>
        <w:t xml:space="preserve">, </w:t>
      </w:r>
      <w:r w:rsidR="00A003FD" w:rsidRPr="007348CA">
        <w:rPr>
          <w:rFonts w:ascii="Times New Roman" w:hAnsi="Times New Roman" w:cs="Times New Roman"/>
        </w:rPr>
        <w:t>2002</w:t>
      </w:r>
      <w:r w:rsidR="00C836E0" w:rsidRPr="007348CA">
        <w:rPr>
          <w:rFonts w:ascii="Times New Roman" w:hAnsi="Times New Roman" w:cs="Times New Roman"/>
        </w:rPr>
        <w:t xml:space="preserve">: </w:t>
      </w:r>
      <w:r w:rsidR="00A003FD" w:rsidRPr="007348CA">
        <w:rPr>
          <w:rFonts w:ascii="Times New Roman" w:hAnsi="Times New Roman" w:cs="Times New Roman"/>
        </w:rPr>
        <w:t>10;</w:t>
      </w:r>
      <w:r w:rsidR="00C058D8">
        <w:rPr>
          <w:rFonts w:ascii="Times New Roman" w:hAnsi="Times New Roman" w:cs="Times New Roman"/>
        </w:rPr>
        <w:t xml:space="preserve"> </w:t>
      </w:r>
      <w:r w:rsidRPr="007348CA">
        <w:rPr>
          <w:rFonts w:ascii="Times New Roman" w:hAnsi="Times New Roman" w:cs="Times New Roman"/>
        </w:rPr>
        <w:t>Özmenek</w:t>
      </w:r>
      <w:r w:rsidR="00D01E3F" w:rsidRPr="007348CA">
        <w:rPr>
          <w:rFonts w:ascii="Times New Roman" w:hAnsi="Times New Roman" w:cs="Times New Roman"/>
        </w:rPr>
        <w:t xml:space="preserve">, </w:t>
      </w:r>
      <w:r w:rsidRPr="007348CA">
        <w:rPr>
          <w:rFonts w:ascii="Times New Roman" w:hAnsi="Times New Roman" w:cs="Times New Roman"/>
        </w:rPr>
        <w:t>1998</w:t>
      </w:r>
      <w:r w:rsidR="00C836E0" w:rsidRPr="007348CA">
        <w:rPr>
          <w:rFonts w:ascii="Times New Roman" w:hAnsi="Times New Roman" w:cs="Times New Roman"/>
        </w:rPr>
        <w:t xml:space="preserve">: </w:t>
      </w:r>
      <w:r w:rsidRPr="007348CA">
        <w:rPr>
          <w:rFonts w:ascii="Times New Roman" w:hAnsi="Times New Roman" w:cs="Times New Roman"/>
        </w:rPr>
        <w:t>44-45)</w:t>
      </w:r>
      <w:r w:rsidR="00BF3141" w:rsidRPr="007348CA">
        <w:rPr>
          <w:rFonts w:ascii="Times New Roman" w:hAnsi="Times New Roman" w:cs="Times New Roman"/>
        </w:rPr>
        <w:t xml:space="preserve">. </w:t>
      </w:r>
      <w:r w:rsidR="009112F5" w:rsidRPr="007348CA">
        <w:rPr>
          <w:rFonts w:ascii="Times New Roman" w:hAnsi="Times New Roman" w:cs="Times New Roman"/>
        </w:rPr>
        <w:t>Diğer yandan ise “</w:t>
      </w:r>
      <w:r w:rsidR="009112F5" w:rsidRPr="007348CA">
        <w:rPr>
          <w:rFonts w:ascii="Times New Roman" w:hAnsi="Times New Roman" w:cs="Times New Roman"/>
          <w:i/>
          <w:iCs/>
        </w:rPr>
        <w:t>Türk soylu ve Türk kültürüne sahip olanlar</w:t>
      </w:r>
      <w:r w:rsidR="00C058D8">
        <w:rPr>
          <w:rFonts w:ascii="Times New Roman" w:hAnsi="Times New Roman" w:cs="Times New Roman"/>
        </w:rPr>
        <w:t>” ölçütü,</w:t>
      </w:r>
      <w:r w:rsidR="009112F5" w:rsidRPr="007348CA">
        <w:rPr>
          <w:rFonts w:ascii="Times New Roman" w:hAnsi="Times New Roman" w:cs="Times New Roman"/>
        </w:rPr>
        <w:t xml:space="preserve"> mültecilerin de içinde olduğu başka ülkelerden gelebilecek dış göçü önleyici bir fonksiyon görmüştür</w:t>
      </w:r>
      <w:r w:rsidR="00D01E3F" w:rsidRPr="007348CA">
        <w:rPr>
          <w:rFonts w:ascii="Times New Roman" w:hAnsi="Times New Roman" w:cs="Times New Roman"/>
        </w:rPr>
        <w:t xml:space="preserve"> (</w:t>
      </w:r>
      <w:r w:rsidR="004B2B82" w:rsidRPr="007348CA">
        <w:rPr>
          <w:rFonts w:ascii="Times New Roman" w:hAnsi="Times New Roman" w:cs="Times New Roman"/>
        </w:rPr>
        <w:t>İçduygu</w:t>
      </w:r>
      <w:r w:rsidR="00990583" w:rsidRPr="007348CA">
        <w:rPr>
          <w:rFonts w:ascii="Times New Roman" w:hAnsi="Times New Roman" w:cs="Times New Roman"/>
        </w:rPr>
        <w:t xml:space="preserve"> </w:t>
      </w:r>
      <w:r w:rsidR="00D01E3F"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9112F5" w:rsidRPr="007348CA">
        <w:rPr>
          <w:rFonts w:ascii="Times New Roman" w:hAnsi="Times New Roman" w:cs="Times New Roman"/>
        </w:rPr>
        <w:t>2014</w:t>
      </w:r>
      <w:r w:rsidR="00C836E0" w:rsidRPr="007348CA">
        <w:rPr>
          <w:rFonts w:ascii="Times New Roman" w:hAnsi="Times New Roman" w:cs="Times New Roman"/>
        </w:rPr>
        <w:t xml:space="preserve">: </w:t>
      </w:r>
      <w:r w:rsidR="009112F5" w:rsidRPr="007348CA">
        <w:rPr>
          <w:rFonts w:ascii="Times New Roman" w:hAnsi="Times New Roman" w:cs="Times New Roman"/>
        </w:rPr>
        <w:t>158)</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 kültürüne bağlı mültecilerden</w:t>
      </w:r>
      <w:r w:rsidR="00D01E3F" w:rsidRPr="007348CA">
        <w:rPr>
          <w:rFonts w:ascii="Times New Roman" w:hAnsi="Times New Roman" w:cs="Times New Roman"/>
        </w:rPr>
        <w:t xml:space="preserve"> </w:t>
      </w:r>
      <w:r w:rsidRPr="007348CA">
        <w:rPr>
          <w:rFonts w:ascii="Times New Roman" w:hAnsi="Times New Roman" w:cs="Times New Roman"/>
        </w:rPr>
        <w:t>anarşist</w:t>
      </w:r>
      <w:r w:rsidR="00D01E3F" w:rsidRPr="007348CA">
        <w:rPr>
          <w:rFonts w:ascii="Times New Roman" w:hAnsi="Times New Roman" w:cs="Times New Roman"/>
        </w:rPr>
        <w:t xml:space="preserve">, </w:t>
      </w:r>
      <w:r w:rsidRPr="007348CA">
        <w:rPr>
          <w:rFonts w:ascii="Times New Roman" w:hAnsi="Times New Roman" w:cs="Times New Roman"/>
        </w:rPr>
        <w:t>casus</w:t>
      </w:r>
      <w:r w:rsidR="00D01E3F" w:rsidRPr="007348CA">
        <w:rPr>
          <w:rFonts w:ascii="Times New Roman" w:hAnsi="Times New Roman" w:cs="Times New Roman"/>
        </w:rPr>
        <w:t xml:space="preserve">, </w:t>
      </w:r>
      <w:r w:rsidRPr="007348CA">
        <w:rPr>
          <w:rFonts w:ascii="Times New Roman" w:hAnsi="Times New Roman" w:cs="Times New Roman"/>
        </w:rPr>
        <w:t>göçebe</w:t>
      </w:r>
      <w:r w:rsidR="00D01E3F" w:rsidRPr="007348CA">
        <w:rPr>
          <w:rFonts w:ascii="Times New Roman" w:hAnsi="Times New Roman" w:cs="Times New Roman"/>
        </w:rPr>
        <w:t xml:space="preserve">, </w:t>
      </w:r>
      <w:r w:rsidRPr="007348CA">
        <w:rPr>
          <w:rFonts w:ascii="Times New Roman" w:hAnsi="Times New Roman" w:cs="Times New Roman"/>
        </w:rPr>
        <w:t>çingene olmayanlar Türkiye’de yerleşmek istediklerinde muhacir olarak kabul edilebilmekteydi</w:t>
      </w:r>
      <w:r w:rsidR="00BF3141" w:rsidRPr="007348CA">
        <w:rPr>
          <w:rFonts w:ascii="Times New Roman" w:hAnsi="Times New Roman" w:cs="Times New Roman"/>
        </w:rPr>
        <w:t xml:space="preserve">. </w:t>
      </w:r>
      <w:r w:rsidRPr="007348CA">
        <w:rPr>
          <w:rFonts w:ascii="Times New Roman" w:hAnsi="Times New Roman" w:cs="Times New Roman"/>
        </w:rPr>
        <w:t>Bu çerçevede</w:t>
      </w:r>
      <w:r w:rsidR="00D01E3F" w:rsidRPr="007348CA">
        <w:rPr>
          <w:rFonts w:ascii="Times New Roman" w:hAnsi="Times New Roman" w:cs="Times New Roman"/>
        </w:rPr>
        <w:t xml:space="preserve">, </w:t>
      </w:r>
      <w:r w:rsidRPr="007348CA">
        <w:rPr>
          <w:rFonts w:ascii="Times New Roman" w:hAnsi="Times New Roman" w:cs="Times New Roman"/>
        </w:rPr>
        <w:t>Cumhuriyetin ilanından hemen sonra Kosova</w:t>
      </w:r>
      <w:r w:rsidR="00D01E3F" w:rsidRPr="007348CA">
        <w:rPr>
          <w:rFonts w:ascii="Times New Roman" w:hAnsi="Times New Roman" w:cs="Times New Roman"/>
        </w:rPr>
        <w:t xml:space="preserve">, </w:t>
      </w:r>
      <w:r w:rsidRPr="007348CA">
        <w:rPr>
          <w:rFonts w:ascii="Times New Roman" w:hAnsi="Times New Roman" w:cs="Times New Roman"/>
        </w:rPr>
        <w:t xml:space="preserve">Bosna ve </w:t>
      </w:r>
      <w:r w:rsidR="003B2954" w:rsidRPr="007348CA">
        <w:rPr>
          <w:rFonts w:ascii="Times New Roman" w:hAnsi="Times New Roman" w:cs="Times New Roman"/>
        </w:rPr>
        <w:t>Sırbistan’</w:t>
      </w:r>
      <w:r w:rsidR="0005574F" w:rsidRPr="007348CA">
        <w:rPr>
          <w:rFonts w:ascii="Times New Roman" w:hAnsi="Times New Roman" w:cs="Times New Roman"/>
        </w:rPr>
        <w:t>dan</w:t>
      </w:r>
      <w:r w:rsidRPr="007348CA">
        <w:rPr>
          <w:rFonts w:ascii="Times New Roman" w:hAnsi="Times New Roman" w:cs="Times New Roman"/>
        </w:rPr>
        <w:t xml:space="preserve"> gelen muhacirlerin bir kısmı muhacir olarak kaydedilirken</w:t>
      </w:r>
      <w:r w:rsidR="00D01E3F" w:rsidRPr="007348CA">
        <w:rPr>
          <w:rFonts w:ascii="Times New Roman" w:hAnsi="Times New Roman" w:cs="Times New Roman"/>
        </w:rPr>
        <w:t xml:space="preserve"> </w:t>
      </w:r>
      <w:r w:rsidRPr="007348CA">
        <w:rPr>
          <w:rFonts w:ascii="Times New Roman" w:hAnsi="Times New Roman" w:cs="Times New Roman"/>
        </w:rPr>
        <w:t>bazıları ise mültecilikten muhacirlik kapsamına alındı</w:t>
      </w:r>
      <w:r w:rsidR="00BF3141" w:rsidRPr="007348CA">
        <w:rPr>
          <w:rFonts w:ascii="Times New Roman" w:hAnsi="Times New Roman" w:cs="Times New Roman"/>
        </w:rPr>
        <w:t>.</w:t>
      </w:r>
      <w:r w:rsidR="00C058D8">
        <w:rPr>
          <w:rFonts w:ascii="Times New Roman" w:hAnsi="Times New Roman" w:cs="Times New Roman"/>
        </w:rPr>
        <w:t xml:space="preserve"> </w:t>
      </w:r>
      <w:r w:rsidRPr="007348CA">
        <w:rPr>
          <w:rFonts w:ascii="Times New Roman" w:hAnsi="Times New Roman" w:cs="Times New Roman"/>
        </w:rPr>
        <w:t>Muhacirlerle</w:t>
      </w:r>
      <w:r w:rsidR="00C058D8">
        <w:rPr>
          <w:rFonts w:ascii="Times New Roman" w:hAnsi="Times New Roman" w:cs="Times New Roman"/>
        </w:rPr>
        <w:t xml:space="preserve"> ile</w:t>
      </w:r>
      <w:r w:rsidRPr="007348CA">
        <w:rPr>
          <w:rFonts w:ascii="Times New Roman" w:hAnsi="Times New Roman" w:cs="Times New Roman"/>
        </w:rPr>
        <w:t xml:space="preserve"> mülteciler arasında böyle bir geçişkenlik olsa</w:t>
      </w:r>
      <w:r w:rsidR="00597EF4">
        <w:rPr>
          <w:rFonts w:ascii="Times New Roman" w:hAnsi="Times New Roman" w:cs="Times New Roman"/>
        </w:rPr>
        <w:t xml:space="preserve"> </w:t>
      </w:r>
      <w:r w:rsidRPr="007348CA">
        <w:rPr>
          <w:rFonts w:ascii="Times New Roman" w:hAnsi="Times New Roman" w:cs="Times New Roman"/>
        </w:rPr>
        <w:t>da</w:t>
      </w:r>
      <w:r w:rsidR="0045272E" w:rsidRPr="007348CA">
        <w:rPr>
          <w:rFonts w:ascii="Times New Roman" w:hAnsi="Times New Roman" w:cs="Times New Roman"/>
        </w:rPr>
        <w:t xml:space="preserve"> </w:t>
      </w:r>
      <w:r w:rsidRPr="007348CA">
        <w:rPr>
          <w:rFonts w:ascii="Times New Roman" w:hAnsi="Times New Roman" w:cs="Times New Roman"/>
        </w:rPr>
        <w:t xml:space="preserve">muhacirlerin kayıt işlemleri </w:t>
      </w:r>
      <w:r w:rsidRPr="007348CA">
        <w:rPr>
          <w:rFonts w:ascii="Times New Roman" w:hAnsi="Times New Roman" w:cs="Times New Roman"/>
          <w:i/>
        </w:rPr>
        <w:t>Sıhhat ve İçtimai Muavenet Vekilliğince</w:t>
      </w:r>
      <w:r w:rsidR="00B5379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mültecilerin işlemleri ise </w:t>
      </w:r>
      <w:r w:rsidRPr="007348CA">
        <w:rPr>
          <w:rFonts w:ascii="Times New Roman" w:hAnsi="Times New Roman" w:cs="Times New Roman"/>
          <w:i/>
        </w:rPr>
        <w:t>Dahiliye Vekilliğince</w:t>
      </w:r>
      <w:r w:rsidRPr="007348CA">
        <w:rPr>
          <w:rFonts w:ascii="Times New Roman" w:hAnsi="Times New Roman" w:cs="Times New Roman"/>
        </w:rPr>
        <w:t xml:space="preserve"> yürütülmekteydi</w:t>
      </w:r>
      <w:r w:rsidR="00BF3141" w:rsidRPr="007348CA">
        <w:rPr>
          <w:rFonts w:ascii="Times New Roman" w:hAnsi="Times New Roman" w:cs="Times New Roman"/>
        </w:rPr>
        <w:t xml:space="preserve">. </w:t>
      </w:r>
      <w:r w:rsidRPr="007348CA">
        <w:rPr>
          <w:rFonts w:ascii="Times New Roman" w:hAnsi="Times New Roman" w:cs="Times New Roman"/>
        </w:rPr>
        <w:t>Bu işlemlerin farklı vekilliklerce yürütülmesi mülteciler ile ilgili güvenlik hassasiyetinin ön planda olduğunu göstermektedir</w:t>
      </w:r>
      <w:r w:rsidR="00D01E3F" w:rsidRPr="007348CA">
        <w:rPr>
          <w:rFonts w:ascii="Times New Roman" w:hAnsi="Times New Roman" w:cs="Times New Roman"/>
        </w:rPr>
        <w:t xml:space="preserve"> (</w:t>
      </w:r>
      <w:r w:rsidRPr="007348CA">
        <w:rPr>
          <w:rFonts w:ascii="Times New Roman" w:hAnsi="Times New Roman" w:cs="Times New Roman"/>
        </w:rPr>
        <w:t>Baklacıoğlu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196)</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 1923-1947 yılları </w:t>
      </w:r>
      <w:r w:rsidR="006F1196" w:rsidRPr="007348CA">
        <w:rPr>
          <w:rFonts w:ascii="Times New Roman" w:hAnsi="Times New Roman" w:cs="Times New Roman"/>
        </w:rPr>
        <w:t>arasında; Bulgaristan</w:t>
      </w:r>
      <w:r w:rsidR="00D01E3F" w:rsidRPr="007348CA">
        <w:rPr>
          <w:rFonts w:ascii="Times New Roman" w:hAnsi="Times New Roman" w:cs="Times New Roman"/>
        </w:rPr>
        <w:t xml:space="preserve"> (</w:t>
      </w:r>
      <w:r w:rsidRPr="007348CA">
        <w:rPr>
          <w:rFonts w:ascii="Times New Roman" w:hAnsi="Times New Roman" w:cs="Times New Roman"/>
        </w:rPr>
        <w:t>576</w:t>
      </w:r>
      <w:r w:rsidR="00FB2BB5">
        <w:rPr>
          <w:rFonts w:ascii="Times New Roman" w:hAnsi="Times New Roman" w:cs="Times New Roman"/>
        </w:rPr>
        <w:t>.430</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Yugoslavya</w:t>
      </w:r>
      <w:r w:rsidR="00D01E3F" w:rsidRPr="007348CA">
        <w:rPr>
          <w:rFonts w:ascii="Times New Roman" w:hAnsi="Times New Roman" w:cs="Times New Roman"/>
        </w:rPr>
        <w:t xml:space="preserve"> (</w:t>
      </w:r>
      <w:r w:rsidRPr="007348CA">
        <w:rPr>
          <w:rFonts w:ascii="Times New Roman" w:hAnsi="Times New Roman" w:cs="Times New Roman"/>
        </w:rPr>
        <w:t>188</w:t>
      </w:r>
      <w:r w:rsidR="00FB2BB5">
        <w:rPr>
          <w:rFonts w:ascii="Times New Roman" w:hAnsi="Times New Roman" w:cs="Times New Roman"/>
        </w:rPr>
        <w:t>.418</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Yunanistan</w:t>
      </w:r>
      <w:r w:rsidR="00D01E3F" w:rsidRPr="007348CA">
        <w:rPr>
          <w:rFonts w:ascii="Times New Roman" w:hAnsi="Times New Roman" w:cs="Times New Roman"/>
        </w:rPr>
        <w:t xml:space="preserve"> (</w:t>
      </w:r>
      <w:r w:rsidRPr="007348CA">
        <w:rPr>
          <w:rFonts w:ascii="Times New Roman" w:hAnsi="Times New Roman" w:cs="Times New Roman"/>
        </w:rPr>
        <w:t>24</w:t>
      </w:r>
      <w:r w:rsidR="00FB2BB5">
        <w:rPr>
          <w:rFonts w:ascii="Times New Roman" w:hAnsi="Times New Roman" w:cs="Times New Roman"/>
        </w:rPr>
        <w:t>.625</w:t>
      </w:r>
      <w:r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Türkistan</w:t>
      </w:r>
      <w:r w:rsidR="00D01E3F" w:rsidRPr="007348CA">
        <w:rPr>
          <w:rFonts w:ascii="Times New Roman" w:hAnsi="Times New Roman" w:cs="Times New Roman"/>
        </w:rPr>
        <w:t xml:space="preserve"> (</w:t>
      </w:r>
      <w:r w:rsidRPr="007348CA">
        <w:rPr>
          <w:rFonts w:ascii="Times New Roman" w:hAnsi="Times New Roman" w:cs="Times New Roman"/>
        </w:rPr>
        <w:t>2</w:t>
      </w:r>
      <w:r w:rsidR="00FB2BB5">
        <w:rPr>
          <w:rFonts w:ascii="Times New Roman" w:hAnsi="Times New Roman" w:cs="Times New Roman"/>
        </w:rPr>
        <w:t>.</w:t>
      </w:r>
      <w:r w:rsidRPr="007348CA">
        <w:rPr>
          <w:rFonts w:ascii="Times New Roman" w:hAnsi="Times New Roman" w:cs="Times New Roman"/>
        </w:rPr>
        <w:t>878)</w:t>
      </w:r>
      <w:r w:rsidR="00D01E3F" w:rsidRPr="007348CA">
        <w:rPr>
          <w:rFonts w:ascii="Times New Roman" w:hAnsi="Times New Roman" w:cs="Times New Roman"/>
        </w:rPr>
        <w:t xml:space="preserve">, </w:t>
      </w:r>
      <w:r w:rsidRPr="007348CA">
        <w:rPr>
          <w:rFonts w:ascii="Times New Roman" w:hAnsi="Times New Roman" w:cs="Times New Roman"/>
        </w:rPr>
        <w:t>Romanya</w:t>
      </w:r>
      <w:r w:rsidR="00D01E3F" w:rsidRPr="007348CA">
        <w:rPr>
          <w:rFonts w:ascii="Times New Roman" w:hAnsi="Times New Roman" w:cs="Times New Roman"/>
        </w:rPr>
        <w:t xml:space="preserve"> (</w:t>
      </w:r>
      <w:r w:rsidRPr="007348CA">
        <w:rPr>
          <w:rFonts w:ascii="Times New Roman" w:hAnsi="Times New Roman" w:cs="Times New Roman"/>
        </w:rPr>
        <w:t>1</w:t>
      </w:r>
      <w:r w:rsidR="00FB2BB5">
        <w:rPr>
          <w:rFonts w:ascii="Times New Roman" w:hAnsi="Times New Roman" w:cs="Times New Roman"/>
        </w:rPr>
        <w:t>.</w:t>
      </w:r>
      <w:r w:rsidRPr="007348CA">
        <w:rPr>
          <w:rFonts w:ascii="Times New Roman" w:hAnsi="Times New Roman" w:cs="Times New Roman"/>
        </w:rPr>
        <w:t>266) ve diğer ülkelerden</w:t>
      </w:r>
      <w:r w:rsidR="00D01E3F" w:rsidRPr="007348CA">
        <w:rPr>
          <w:rFonts w:ascii="Times New Roman" w:hAnsi="Times New Roman" w:cs="Times New Roman"/>
        </w:rPr>
        <w:t xml:space="preserve"> (</w:t>
      </w:r>
      <w:r w:rsidRPr="007348CA">
        <w:rPr>
          <w:rFonts w:ascii="Times New Roman" w:hAnsi="Times New Roman" w:cs="Times New Roman"/>
        </w:rPr>
        <w:t>8</w:t>
      </w:r>
      <w:r w:rsidR="00FB2BB5">
        <w:rPr>
          <w:rFonts w:ascii="Times New Roman" w:hAnsi="Times New Roman" w:cs="Times New Roman"/>
        </w:rPr>
        <w:t>.631</w:t>
      </w:r>
      <w:r w:rsidRPr="007348CA">
        <w:rPr>
          <w:rFonts w:ascii="Times New Roman" w:hAnsi="Times New Roman" w:cs="Times New Roman"/>
        </w:rPr>
        <w:t>) olmak üzere</w:t>
      </w:r>
      <w:r w:rsidR="00FB2BB5">
        <w:rPr>
          <w:rFonts w:ascii="Times New Roman" w:hAnsi="Times New Roman" w:cs="Times New Roman"/>
        </w:rPr>
        <w:t>,</w:t>
      </w:r>
      <w:r w:rsidRPr="007348CA">
        <w:rPr>
          <w:rFonts w:ascii="Times New Roman" w:hAnsi="Times New Roman" w:cs="Times New Roman"/>
        </w:rPr>
        <w:t xml:space="preserve"> toplam 1</w:t>
      </w:r>
      <w:r w:rsidR="00FB2BB5">
        <w:rPr>
          <w:rFonts w:ascii="Times New Roman" w:hAnsi="Times New Roman" w:cs="Times New Roman"/>
        </w:rPr>
        <w:t>.</w:t>
      </w:r>
      <w:r w:rsidRPr="007348CA">
        <w:rPr>
          <w:rFonts w:ascii="Times New Roman" w:hAnsi="Times New Roman" w:cs="Times New Roman"/>
        </w:rPr>
        <w:t>648</w:t>
      </w:r>
      <w:r w:rsidR="00FB2BB5">
        <w:rPr>
          <w:rFonts w:ascii="Times New Roman" w:hAnsi="Times New Roman" w:cs="Times New Roman"/>
        </w:rPr>
        <w:t>.</w:t>
      </w:r>
      <w:r w:rsidRPr="007348CA">
        <w:rPr>
          <w:rFonts w:ascii="Times New Roman" w:hAnsi="Times New Roman" w:cs="Times New Roman"/>
        </w:rPr>
        <w:t>077 kişi göçmen olarak kabul edilmiştir</w:t>
      </w:r>
      <w:r w:rsidR="00D01E3F" w:rsidRPr="007348CA">
        <w:rPr>
          <w:rFonts w:ascii="Times New Roman" w:hAnsi="Times New Roman" w:cs="Times New Roman"/>
        </w:rPr>
        <w:t xml:space="preserve"> (</w:t>
      </w:r>
      <w:r w:rsidRPr="007348CA">
        <w:rPr>
          <w:rFonts w:ascii="Times New Roman" w:hAnsi="Times New Roman" w:cs="Times New Roman"/>
        </w:rPr>
        <w:t>Kirişci</w:t>
      </w:r>
      <w:r w:rsidR="00D01E3F" w:rsidRPr="007348CA">
        <w:rPr>
          <w:rFonts w:ascii="Times New Roman" w:hAnsi="Times New Roman" w:cs="Times New Roman"/>
        </w:rPr>
        <w:t xml:space="preserve">, </w:t>
      </w:r>
      <w:r w:rsidRPr="007348CA">
        <w:rPr>
          <w:rFonts w:ascii="Times New Roman" w:hAnsi="Times New Roman" w:cs="Times New Roman"/>
        </w:rPr>
        <w:t>2000</w:t>
      </w:r>
      <w:r w:rsidR="00C836E0" w:rsidRPr="007348CA">
        <w:rPr>
          <w:rFonts w:ascii="Times New Roman" w:hAnsi="Times New Roman" w:cs="Times New Roman"/>
        </w:rPr>
        <w:t xml:space="preserve">: </w:t>
      </w:r>
      <w:r w:rsidRPr="007348CA">
        <w:rPr>
          <w:rFonts w:ascii="Times New Roman" w:hAnsi="Times New Roman" w:cs="Times New Roman"/>
        </w:rPr>
        <w:t>65)</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Mülga 2510 Sayılı İskan Kanunu</w:t>
      </w:r>
      <w:r w:rsidRPr="007348CA">
        <w:rPr>
          <w:rFonts w:ascii="Times New Roman" w:hAnsi="Times New Roman" w:cs="Times New Roman"/>
        </w:rPr>
        <w:t>’nda 1947 yılında yapılan değişikler ile</w:t>
      </w:r>
      <w:r w:rsidR="00FB2BB5">
        <w:rPr>
          <w:rFonts w:ascii="Times New Roman" w:hAnsi="Times New Roman" w:cs="Times New Roman"/>
        </w:rPr>
        <w:t xml:space="preserve"> </w:t>
      </w:r>
      <w:r w:rsidRPr="007348CA">
        <w:rPr>
          <w:rFonts w:ascii="Times New Roman" w:hAnsi="Times New Roman" w:cs="Times New Roman"/>
        </w:rPr>
        <w:t xml:space="preserve">göç alanındaki düzenlemelerde </w:t>
      </w:r>
      <w:r w:rsidRPr="007348CA">
        <w:rPr>
          <w:rFonts w:ascii="Times New Roman" w:hAnsi="Times New Roman" w:cs="Times New Roman"/>
          <w:i/>
        </w:rPr>
        <w:t>muhacir</w:t>
      </w:r>
      <w:r w:rsidRPr="007348CA">
        <w:rPr>
          <w:rFonts w:ascii="Times New Roman" w:hAnsi="Times New Roman" w:cs="Times New Roman"/>
        </w:rPr>
        <w:t xml:space="preserve"> kavramı yerini </w:t>
      </w:r>
      <w:r w:rsidRPr="007348CA">
        <w:rPr>
          <w:rFonts w:ascii="Times New Roman" w:hAnsi="Times New Roman" w:cs="Times New Roman"/>
          <w:i/>
        </w:rPr>
        <w:t>göçmen</w:t>
      </w:r>
      <w:r w:rsidRPr="007348CA">
        <w:rPr>
          <w:rFonts w:ascii="Times New Roman" w:hAnsi="Times New Roman" w:cs="Times New Roman"/>
        </w:rPr>
        <w:t xml:space="preserve"> kavramına bırakmıştır</w:t>
      </w:r>
      <w:r w:rsidR="00D01E3F" w:rsidRPr="007348CA">
        <w:rPr>
          <w:rFonts w:ascii="Times New Roman" w:hAnsi="Times New Roman" w:cs="Times New Roman"/>
        </w:rPr>
        <w:t xml:space="preserve"> (</w:t>
      </w:r>
      <w:r w:rsidRPr="007348CA">
        <w:rPr>
          <w:rFonts w:ascii="Times New Roman" w:hAnsi="Times New Roman" w:cs="Times New Roman"/>
        </w:rPr>
        <w:t>Baklacıoğlu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196)</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 hukuku ve pratiğinde </w:t>
      </w:r>
      <w:r w:rsidRPr="007348CA">
        <w:rPr>
          <w:rFonts w:ascii="Times New Roman" w:hAnsi="Times New Roman" w:cs="Times New Roman"/>
          <w:i/>
        </w:rPr>
        <w:t>serbest göçmen</w:t>
      </w:r>
      <w:r w:rsidRPr="007348CA">
        <w:rPr>
          <w:rFonts w:ascii="Times New Roman" w:hAnsi="Times New Roman" w:cs="Times New Roman"/>
        </w:rPr>
        <w:t xml:space="preserve"> ve </w:t>
      </w:r>
      <w:r w:rsidRPr="007348CA">
        <w:rPr>
          <w:rFonts w:ascii="Times New Roman" w:hAnsi="Times New Roman" w:cs="Times New Roman"/>
          <w:i/>
        </w:rPr>
        <w:t>iskanlı göçmen</w:t>
      </w:r>
      <w:r w:rsidRPr="007348CA">
        <w:rPr>
          <w:rFonts w:ascii="Times New Roman" w:hAnsi="Times New Roman" w:cs="Times New Roman"/>
        </w:rPr>
        <w:t xml:space="preserve"> olarak iki temel göçmen kategorisi mevcuttur</w:t>
      </w:r>
      <w:r w:rsidR="00BF3141" w:rsidRPr="007348CA">
        <w:rPr>
          <w:rFonts w:ascii="Times New Roman" w:hAnsi="Times New Roman" w:cs="Times New Roman"/>
        </w:rPr>
        <w:t xml:space="preserve">. </w:t>
      </w:r>
      <w:r w:rsidR="00B5379E" w:rsidRPr="007348CA">
        <w:rPr>
          <w:rFonts w:ascii="Times New Roman" w:hAnsi="Times New Roman" w:cs="Times New Roman"/>
          <w:i/>
        </w:rPr>
        <w:t xml:space="preserve">Mülga </w:t>
      </w:r>
      <w:r w:rsidRPr="007348CA">
        <w:rPr>
          <w:rFonts w:ascii="Times New Roman" w:hAnsi="Times New Roman" w:cs="Times New Roman"/>
          <w:i/>
        </w:rPr>
        <w:t>2510 sayılı Kanuna</w:t>
      </w:r>
      <w:r w:rsidRPr="007348CA">
        <w:rPr>
          <w:rFonts w:ascii="Times New Roman" w:hAnsi="Times New Roman" w:cs="Times New Roman"/>
        </w:rPr>
        <w:t xml:space="preserve"> göre göçmenler</w:t>
      </w:r>
      <w:r w:rsidR="00B5379E">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serbest göçmen</w:t>
      </w:r>
      <w:r w:rsidRPr="007348CA">
        <w:rPr>
          <w:rFonts w:ascii="Times New Roman" w:hAnsi="Times New Roman" w:cs="Times New Roman"/>
        </w:rPr>
        <w:t xml:space="preserve"> ve </w:t>
      </w:r>
      <w:r w:rsidRPr="007348CA">
        <w:rPr>
          <w:rFonts w:ascii="Times New Roman" w:hAnsi="Times New Roman" w:cs="Times New Roman"/>
          <w:i/>
        </w:rPr>
        <w:t>iskanlı göçmen</w:t>
      </w:r>
      <w:r w:rsidR="0045272E" w:rsidRPr="007348CA">
        <w:rPr>
          <w:rFonts w:ascii="Times New Roman" w:hAnsi="Times New Roman" w:cs="Times New Roman"/>
          <w:i/>
        </w:rPr>
        <w:t xml:space="preserve"> </w:t>
      </w:r>
      <w:r w:rsidRPr="007348CA">
        <w:rPr>
          <w:rFonts w:ascii="Times New Roman" w:hAnsi="Times New Roman" w:cs="Times New Roman"/>
        </w:rPr>
        <w:t>olarak</w:t>
      </w:r>
      <w:r w:rsidR="0045272E" w:rsidRPr="007348CA">
        <w:rPr>
          <w:rFonts w:ascii="Times New Roman" w:hAnsi="Times New Roman" w:cs="Times New Roman"/>
        </w:rPr>
        <w:t xml:space="preserve"> </w:t>
      </w:r>
      <w:r w:rsidRPr="007348CA">
        <w:rPr>
          <w:rFonts w:ascii="Times New Roman" w:hAnsi="Times New Roman" w:cs="Times New Roman"/>
        </w:rPr>
        <w:t>iki kategoriye ayrılmaktadır</w:t>
      </w:r>
      <w:r w:rsidR="00BF3141" w:rsidRPr="007348CA">
        <w:rPr>
          <w:rFonts w:ascii="Times New Roman" w:hAnsi="Times New Roman" w:cs="Times New Roman"/>
        </w:rPr>
        <w:t xml:space="preserve">. </w:t>
      </w:r>
      <w:r w:rsidRPr="007348CA">
        <w:rPr>
          <w:rFonts w:ascii="Times New Roman" w:hAnsi="Times New Roman" w:cs="Times New Roman"/>
        </w:rPr>
        <w:t>Serbest göçmenler bulundukları ülkede müracaat edip vize almaları halinde Türkiye’de istedikleri yerde yerleşebilmekteydiler</w:t>
      </w:r>
      <w:r w:rsidR="00BF3141" w:rsidRPr="007348CA">
        <w:rPr>
          <w:rFonts w:ascii="Times New Roman" w:hAnsi="Times New Roman" w:cs="Times New Roman"/>
        </w:rPr>
        <w:t>.</w:t>
      </w:r>
      <w:r w:rsidR="00C058D8">
        <w:rPr>
          <w:rFonts w:ascii="Times New Roman" w:hAnsi="Times New Roman" w:cs="Times New Roman"/>
        </w:rPr>
        <w:t xml:space="preserve"> </w:t>
      </w:r>
      <w:r w:rsidRPr="007348CA">
        <w:rPr>
          <w:rFonts w:ascii="Times New Roman" w:hAnsi="Times New Roman" w:cs="Times New Roman"/>
        </w:rPr>
        <w:t>İskanlı göçmenlere ise devletçe arazi</w:t>
      </w:r>
      <w:r w:rsidR="00D01E3F" w:rsidRPr="007348CA">
        <w:rPr>
          <w:rFonts w:ascii="Times New Roman" w:hAnsi="Times New Roman" w:cs="Times New Roman"/>
        </w:rPr>
        <w:t xml:space="preserve">, </w:t>
      </w:r>
      <w:r w:rsidRPr="007348CA">
        <w:rPr>
          <w:rFonts w:ascii="Times New Roman" w:hAnsi="Times New Roman" w:cs="Times New Roman"/>
        </w:rPr>
        <w:t>hayvan sağlanmakta ve yerleşim yeri devletçe belirlenmekteydi</w:t>
      </w:r>
      <w:r w:rsidR="00BF3141" w:rsidRPr="007348CA">
        <w:rPr>
          <w:rFonts w:ascii="Times New Roman" w:hAnsi="Times New Roman" w:cs="Times New Roman"/>
        </w:rPr>
        <w:t xml:space="preserve">. </w:t>
      </w:r>
      <w:r w:rsidRPr="007348CA">
        <w:rPr>
          <w:rFonts w:ascii="Times New Roman" w:hAnsi="Times New Roman" w:cs="Times New Roman"/>
        </w:rPr>
        <w:t>İskanlı göçmen uygulamasına 1970 yılında son verilmiştir</w:t>
      </w:r>
      <w:r w:rsidR="00BF3141" w:rsidRPr="007348CA">
        <w:rPr>
          <w:rFonts w:ascii="Times New Roman" w:hAnsi="Times New Roman" w:cs="Times New Roman"/>
        </w:rPr>
        <w:t xml:space="preserve">. </w:t>
      </w:r>
      <w:r w:rsidRPr="007348CA">
        <w:rPr>
          <w:rFonts w:ascii="Times New Roman" w:hAnsi="Times New Roman" w:cs="Times New Roman"/>
        </w:rPr>
        <w:t>Ancak 1982 ‘de Afganistan’dan</w:t>
      </w:r>
      <w:r w:rsidR="00D01E3F" w:rsidRPr="007348CA">
        <w:rPr>
          <w:rFonts w:ascii="Times New Roman" w:hAnsi="Times New Roman" w:cs="Times New Roman"/>
        </w:rPr>
        <w:t xml:space="preserve">, </w:t>
      </w:r>
      <w:r w:rsidRPr="007348CA">
        <w:rPr>
          <w:rFonts w:ascii="Times New Roman" w:hAnsi="Times New Roman" w:cs="Times New Roman"/>
        </w:rPr>
        <w:t>1989 ‘da Bulgaristan’dan ve 1992’de Ahıska’dan gelenlere kabul edilen özel kanunlar ile devlet yardımı sağlanmıştır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70)</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İskan </w:t>
      </w:r>
      <w:r w:rsidR="006F1196" w:rsidRPr="007348CA">
        <w:rPr>
          <w:rFonts w:ascii="Times New Roman" w:hAnsi="Times New Roman" w:cs="Times New Roman"/>
        </w:rPr>
        <w:t>müessesi</w:t>
      </w:r>
      <w:r w:rsidR="00004250">
        <w:rPr>
          <w:rFonts w:ascii="Times New Roman" w:hAnsi="Times New Roman" w:cs="Times New Roman"/>
        </w:rPr>
        <w:t>,</w:t>
      </w:r>
      <w:r w:rsidR="006F1196" w:rsidRPr="007348CA">
        <w:rPr>
          <w:rFonts w:ascii="Times New Roman" w:hAnsi="Times New Roman" w:cs="Times New Roman"/>
        </w:rPr>
        <w:t xml:space="preserve"> zorunlu</w:t>
      </w:r>
      <w:r w:rsidRPr="007348CA">
        <w:rPr>
          <w:rFonts w:ascii="Times New Roman" w:hAnsi="Times New Roman" w:cs="Times New Roman"/>
        </w:rPr>
        <w:t xml:space="preserve"> göç kurumu olarak tarihsel süreç içersinde işlev görmüş olup 2006 yılında çıkarılan </w:t>
      </w:r>
      <w:r w:rsidRPr="007348CA">
        <w:rPr>
          <w:rFonts w:ascii="Times New Roman" w:hAnsi="Times New Roman" w:cs="Times New Roman"/>
          <w:i/>
        </w:rPr>
        <w:t xml:space="preserve">5543 </w:t>
      </w:r>
      <w:r w:rsidR="006F1196" w:rsidRPr="007348CA">
        <w:rPr>
          <w:rFonts w:ascii="Times New Roman" w:hAnsi="Times New Roman" w:cs="Times New Roman"/>
          <w:i/>
        </w:rPr>
        <w:t>sayılı İskan</w:t>
      </w:r>
      <w:r w:rsidRPr="007348CA">
        <w:rPr>
          <w:rFonts w:ascii="Times New Roman" w:hAnsi="Times New Roman" w:cs="Times New Roman"/>
          <w:i/>
        </w:rPr>
        <w:t xml:space="preserve"> Yasa</w:t>
      </w:r>
      <w:r w:rsidR="00E871EB" w:rsidRPr="007348CA">
        <w:rPr>
          <w:rFonts w:ascii="Times New Roman" w:hAnsi="Times New Roman" w:cs="Times New Roman"/>
          <w:i/>
        </w:rPr>
        <w:t>sı</w:t>
      </w:r>
      <w:r w:rsidR="00336DD1">
        <w:rPr>
          <w:rFonts w:ascii="Times New Roman" w:hAnsi="Times New Roman" w:cs="Times New Roman"/>
          <w:i/>
        </w:rPr>
        <w:t>'</w:t>
      </w:r>
      <w:r w:rsidR="00E871EB" w:rsidRPr="004D4E54">
        <w:rPr>
          <w:rFonts w:ascii="Times New Roman" w:hAnsi="Times New Roman" w:cs="Times New Roman"/>
        </w:rPr>
        <w:t>yla</w:t>
      </w:r>
      <w:r w:rsidRPr="007348CA">
        <w:rPr>
          <w:rFonts w:ascii="Times New Roman" w:hAnsi="Times New Roman" w:cs="Times New Roman"/>
        </w:rPr>
        <w:t xml:space="preserve"> da </w:t>
      </w:r>
      <w:r w:rsidR="004D4E54">
        <w:rPr>
          <w:rFonts w:ascii="Times New Roman" w:hAnsi="Times New Roman" w:cs="Times New Roman"/>
        </w:rPr>
        <w:t>"</w:t>
      </w:r>
      <w:r w:rsidRPr="007348CA">
        <w:rPr>
          <w:rFonts w:ascii="Times New Roman" w:hAnsi="Times New Roman" w:cs="Times New Roman"/>
        </w:rPr>
        <w:t>milli güve</w:t>
      </w:r>
      <w:r w:rsidR="00004250">
        <w:rPr>
          <w:rFonts w:ascii="Times New Roman" w:hAnsi="Times New Roman" w:cs="Times New Roman"/>
        </w:rPr>
        <w:t>nlik</w:t>
      </w:r>
      <w:r w:rsidR="004D4E54">
        <w:rPr>
          <w:rFonts w:ascii="Times New Roman" w:hAnsi="Times New Roman" w:cs="Times New Roman"/>
        </w:rPr>
        <w:t>"</w:t>
      </w:r>
      <w:r w:rsidR="00D01E3F" w:rsidRPr="007348CA">
        <w:rPr>
          <w:rFonts w:ascii="Times New Roman" w:hAnsi="Times New Roman" w:cs="Times New Roman"/>
        </w:rPr>
        <w:t>,</w:t>
      </w:r>
      <w:r w:rsidR="00004250">
        <w:rPr>
          <w:rFonts w:ascii="Times New Roman" w:hAnsi="Times New Roman" w:cs="Times New Roman"/>
        </w:rPr>
        <w:t xml:space="preserve"> </w:t>
      </w:r>
      <w:r w:rsidR="004D4E54">
        <w:rPr>
          <w:rFonts w:ascii="Times New Roman" w:hAnsi="Times New Roman" w:cs="Times New Roman"/>
        </w:rPr>
        <w:t>"afet ve kamulaştırma"</w:t>
      </w:r>
      <w:r w:rsidRPr="007348CA">
        <w:rPr>
          <w:rFonts w:ascii="Times New Roman" w:hAnsi="Times New Roman" w:cs="Times New Roman"/>
        </w:rPr>
        <w:t xml:space="preserve"> sebepleriyle yerinden edilenlere ilişkin </w:t>
      </w:r>
      <w:r w:rsidR="00004250">
        <w:rPr>
          <w:rFonts w:ascii="Times New Roman" w:hAnsi="Times New Roman" w:cs="Times New Roman"/>
        </w:rPr>
        <w:t xml:space="preserve">bir </w:t>
      </w:r>
      <w:r w:rsidRPr="007348CA">
        <w:rPr>
          <w:rFonts w:ascii="Times New Roman" w:hAnsi="Times New Roman" w:cs="Times New Roman"/>
        </w:rPr>
        <w:t xml:space="preserve">müessese kimliğini </w:t>
      </w:r>
      <w:r w:rsidR="006F1196" w:rsidRPr="007348CA">
        <w:rPr>
          <w:rFonts w:ascii="Times New Roman" w:hAnsi="Times New Roman" w:cs="Times New Roman"/>
        </w:rPr>
        <w:t>almıştır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163)</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5543 sayılı kanunda da </w:t>
      </w:r>
      <w:r w:rsidR="00A23522" w:rsidRPr="007348CA">
        <w:rPr>
          <w:rFonts w:ascii="Times New Roman" w:hAnsi="Times New Roman" w:cs="Times New Roman"/>
          <w:i/>
        </w:rPr>
        <w:t>göçmen</w:t>
      </w:r>
      <w:r w:rsidR="00B5379E">
        <w:rPr>
          <w:rFonts w:ascii="Times New Roman" w:hAnsi="Times New Roman" w:cs="Times New Roman"/>
        </w:rPr>
        <w:t>,</w:t>
      </w:r>
      <w:r w:rsidR="00A23522" w:rsidRPr="007348CA">
        <w:rPr>
          <w:rFonts w:ascii="Times New Roman" w:hAnsi="Times New Roman" w:cs="Times New Roman"/>
        </w:rPr>
        <w:t xml:space="preserve"> </w:t>
      </w:r>
      <w:r w:rsidR="001D6DF0" w:rsidRPr="007348CA">
        <w:rPr>
          <w:rFonts w:ascii="Times New Roman" w:hAnsi="Times New Roman" w:cs="Times New Roman"/>
        </w:rPr>
        <w:t>"</w:t>
      </w:r>
      <w:r w:rsidRPr="007348CA">
        <w:rPr>
          <w:rFonts w:ascii="Times New Roman" w:hAnsi="Times New Roman" w:cs="Times New Roman"/>
          <w:i/>
        </w:rPr>
        <w:t>Türk soyundan gelen ve Türk kültürüne bağlı…</w:t>
      </w:r>
      <w:r w:rsidR="001D6DF0" w:rsidRPr="007348CA">
        <w:rPr>
          <w:rFonts w:ascii="Times New Roman" w:hAnsi="Times New Roman" w:cs="Times New Roman"/>
        </w:rPr>
        <w:t xml:space="preserve">" </w:t>
      </w:r>
      <w:r w:rsidR="006F1196" w:rsidRPr="007348CA">
        <w:rPr>
          <w:rFonts w:ascii="Times New Roman" w:hAnsi="Times New Roman" w:cs="Times New Roman"/>
        </w:rPr>
        <w:t>olarak</w:t>
      </w:r>
      <w:r w:rsidRPr="007348CA">
        <w:rPr>
          <w:rFonts w:ascii="Times New Roman" w:hAnsi="Times New Roman" w:cs="Times New Roman"/>
        </w:rPr>
        <w:t xml:space="preserve"> tanımlamakta olup</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Pr="007348CA">
        <w:rPr>
          <w:rFonts w:ascii="Times New Roman" w:hAnsi="Times New Roman" w:cs="Times New Roman"/>
        </w:rPr>
        <w:t>d)</w:t>
      </w:r>
      <w:r w:rsidR="006F1196" w:rsidRPr="007348CA">
        <w:rPr>
          <w:rFonts w:ascii="Times New Roman" w:hAnsi="Times New Roman" w:cs="Times New Roman"/>
        </w:rPr>
        <w:t>)</w:t>
      </w:r>
      <w:r w:rsidR="00D01E3F" w:rsidRPr="007348CA">
        <w:rPr>
          <w:rFonts w:ascii="Times New Roman" w:hAnsi="Times New Roman" w:cs="Times New Roman"/>
        </w:rPr>
        <w:t xml:space="preserve"> </w:t>
      </w:r>
      <w:r w:rsidR="006F1196" w:rsidRPr="007348CA">
        <w:rPr>
          <w:rFonts w:ascii="Times New Roman" w:hAnsi="Times New Roman" w:cs="Times New Roman"/>
        </w:rPr>
        <w:t>bu</w:t>
      </w:r>
      <w:r w:rsidRPr="007348CA">
        <w:rPr>
          <w:rFonts w:ascii="Times New Roman" w:hAnsi="Times New Roman" w:cs="Times New Roman"/>
        </w:rPr>
        <w:t xml:space="preserve"> konuda gene karar alma yetkisi Bakanlar Kurulu</w:t>
      </w:r>
      <w:r w:rsidR="00336DD1">
        <w:rPr>
          <w:rFonts w:ascii="Times New Roman" w:hAnsi="Times New Roman" w:cs="Times New Roman"/>
        </w:rPr>
        <w:t>'</w:t>
      </w:r>
      <w:r w:rsidRPr="007348CA">
        <w:rPr>
          <w:rFonts w:ascii="Times New Roman" w:hAnsi="Times New Roman" w:cs="Times New Roman"/>
        </w:rPr>
        <w:t xml:space="preserve">na </w:t>
      </w:r>
      <w:r w:rsidR="006F1196" w:rsidRPr="007348CA">
        <w:rPr>
          <w:rFonts w:ascii="Times New Roman" w:hAnsi="Times New Roman" w:cs="Times New Roman"/>
        </w:rPr>
        <w:t>verilmiştir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5543 sayılı İskan Kanunu</w:t>
      </w:r>
      <w:r w:rsidR="001D6DF0" w:rsidRPr="007348CA">
        <w:rPr>
          <w:rFonts w:ascii="Times New Roman" w:hAnsi="Times New Roman" w:cs="Times New Roman"/>
        </w:rPr>
        <w:t>'</w:t>
      </w:r>
      <w:r w:rsidRPr="007348CA">
        <w:rPr>
          <w:rFonts w:ascii="Times New Roman" w:hAnsi="Times New Roman" w:cs="Times New Roman"/>
        </w:rPr>
        <w:t xml:space="preserve">nda da göçmenler serbest ve iskanlı olarak iki kategoriye </w:t>
      </w:r>
      <w:r w:rsidR="006F1196" w:rsidRPr="007348CA">
        <w:rPr>
          <w:rFonts w:ascii="Times New Roman" w:hAnsi="Times New Roman" w:cs="Times New Roman"/>
        </w:rPr>
        <w:t>ayrılmıştır</w:t>
      </w:r>
      <w:r w:rsidR="00BF3141" w:rsidRPr="007348CA">
        <w:rPr>
          <w:rFonts w:ascii="Times New Roman" w:hAnsi="Times New Roman" w:cs="Times New Roman"/>
        </w:rPr>
        <w:t>.</w:t>
      </w:r>
      <w:r w:rsidR="006F1196" w:rsidRPr="007348CA">
        <w:rPr>
          <w:rFonts w:ascii="Times New Roman" w:hAnsi="Times New Roman" w:cs="Times New Roman"/>
        </w:rPr>
        <w:t xml:space="preserve"> Meri</w:t>
      </w:r>
      <w:r w:rsidRPr="007348CA">
        <w:rPr>
          <w:rFonts w:ascii="Times New Roman" w:hAnsi="Times New Roman" w:cs="Times New Roman"/>
        </w:rPr>
        <w:t xml:space="preserve"> kanuna göre </w:t>
      </w:r>
      <w:r w:rsidRPr="007348CA">
        <w:rPr>
          <w:rFonts w:ascii="Times New Roman" w:hAnsi="Times New Roman" w:cs="Times New Roman"/>
          <w:i/>
        </w:rPr>
        <w:t>serbest göçmen</w:t>
      </w:r>
      <w:r w:rsidRPr="004D4E54">
        <w:rPr>
          <w:rFonts w:ascii="Times New Roman" w:hAnsi="Times New Roman" w:cs="Times New Roman"/>
        </w:rPr>
        <w:t>;</w:t>
      </w:r>
      <w:r w:rsidR="004D4E54">
        <w:rPr>
          <w:rFonts w:ascii="Times New Roman" w:hAnsi="Times New Roman" w:cs="Times New Roman"/>
        </w:rPr>
        <w:t xml:space="preserve"> </w:t>
      </w:r>
      <w:r w:rsidRPr="007348CA">
        <w:rPr>
          <w:rFonts w:ascii="Times New Roman" w:hAnsi="Times New Roman" w:cs="Times New Roman"/>
        </w:rPr>
        <w:t xml:space="preserve">Türk soyundan ve </w:t>
      </w:r>
      <w:r w:rsidR="006F1196" w:rsidRPr="007348CA">
        <w:rPr>
          <w:rFonts w:ascii="Times New Roman" w:hAnsi="Times New Roman" w:cs="Times New Roman"/>
        </w:rPr>
        <w:t>kültürüne bağlı olmakla beraber</w:t>
      </w:r>
      <w:r w:rsidR="00D01E3F" w:rsidRPr="007348CA">
        <w:rPr>
          <w:rFonts w:ascii="Times New Roman" w:hAnsi="Times New Roman" w:cs="Times New Roman"/>
        </w:rPr>
        <w:t xml:space="preserve">, </w:t>
      </w:r>
      <w:r w:rsidRPr="007348CA">
        <w:rPr>
          <w:rFonts w:ascii="Times New Roman" w:hAnsi="Times New Roman" w:cs="Times New Roman"/>
        </w:rPr>
        <w:t>kendi maddi imkanları ile ülkeye gelip yerleşenlere denilmektedir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Pr="007348CA">
        <w:rPr>
          <w:rFonts w:ascii="Times New Roman" w:hAnsi="Times New Roman" w:cs="Times New Roman"/>
        </w:rPr>
        <w:t>e</w:t>
      </w:r>
      <w:r w:rsidR="006F1196" w:rsidRPr="007348CA">
        <w:rPr>
          <w:rFonts w:ascii="Times New Roman" w:hAnsi="Times New Roman" w:cs="Times New Roman"/>
        </w:rPr>
        <w:t>)</w:t>
      </w:r>
      <w:r w:rsidR="00BF3141" w:rsidRPr="007348CA">
        <w:rPr>
          <w:rFonts w:ascii="Times New Roman" w:hAnsi="Times New Roman" w:cs="Times New Roman"/>
        </w:rPr>
        <w:t xml:space="preserve">. </w:t>
      </w:r>
      <w:r w:rsidR="006F1196" w:rsidRPr="007348CA">
        <w:rPr>
          <w:rFonts w:ascii="Times New Roman" w:hAnsi="Times New Roman" w:cs="Times New Roman"/>
          <w:i/>
        </w:rPr>
        <w:t>İskanlı</w:t>
      </w:r>
      <w:r w:rsidRPr="007348CA">
        <w:rPr>
          <w:rFonts w:ascii="Times New Roman" w:hAnsi="Times New Roman" w:cs="Times New Roman"/>
          <w:i/>
        </w:rPr>
        <w:t xml:space="preserve"> göçmen</w:t>
      </w:r>
      <w:r w:rsidRPr="007348CA">
        <w:rPr>
          <w:rFonts w:ascii="Times New Roman" w:hAnsi="Times New Roman" w:cs="Times New Roman"/>
        </w:rPr>
        <w:t xml:space="preserve"> ise;</w:t>
      </w:r>
      <w:r w:rsidR="006F1196" w:rsidRPr="007348CA">
        <w:rPr>
          <w:rFonts w:ascii="Times New Roman" w:hAnsi="Times New Roman" w:cs="Times New Roman"/>
        </w:rPr>
        <w:t xml:space="preserve"> yine</w:t>
      </w:r>
      <w:r w:rsidRPr="007348CA">
        <w:rPr>
          <w:rFonts w:ascii="Times New Roman" w:hAnsi="Times New Roman" w:cs="Times New Roman"/>
        </w:rPr>
        <w:t xml:space="preserve"> Türk soyundan ve Türk kültürüne bağlı olmakla </w:t>
      </w:r>
      <w:r w:rsidR="006F1196" w:rsidRPr="007348CA">
        <w:rPr>
          <w:rFonts w:ascii="Times New Roman" w:hAnsi="Times New Roman" w:cs="Times New Roman"/>
        </w:rPr>
        <w:t>beraber</w:t>
      </w:r>
      <w:r w:rsidR="00004250">
        <w:rPr>
          <w:rFonts w:ascii="Times New Roman" w:hAnsi="Times New Roman" w:cs="Times New Roman"/>
        </w:rPr>
        <w:t>,</w:t>
      </w:r>
      <w:r w:rsidR="006F1196" w:rsidRPr="007348CA">
        <w:rPr>
          <w:rFonts w:ascii="Times New Roman" w:hAnsi="Times New Roman" w:cs="Times New Roman"/>
        </w:rPr>
        <w:t xml:space="preserve"> özel</w:t>
      </w:r>
      <w:r w:rsidRPr="007348CA">
        <w:rPr>
          <w:rFonts w:ascii="Times New Roman" w:hAnsi="Times New Roman" w:cs="Times New Roman"/>
        </w:rPr>
        <w:t xml:space="preserve"> kanunla ülkeye getirilen </w:t>
      </w:r>
      <w:r w:rsidR="00274A56" w:rsidRPr="007348CA">
        <w:rPr>
          <w:rFonts w:ascii="Times New Roman" w:hAnsi="Times New Roman" w:cs="Times New Roman"/>
        </w:rPr>
        <w:t>ve devlet</w:t>
      </w:r>
      <w:r w:rsidRPr="007348CA">
        <w:rPr>
          <w:rFonts w:ascii="Times New Roman" w:hAnsi="Times New Roman" w:cs="Times New Roman"/>
        </w:rPr>
        <w:t xml:space="preserve"> tarafından tahsis edilen yerlerde iskana tabi tutulan kişilerdir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00D01E3F"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Pr="007348CA">
        <w:rPr>
          <w:rFonts w:ascii="Times New Roman" w:hAnsi="Times New Roman" w:cs="Times New Roman"/>
        </w:rPr>
        <w:t>f))</w:t>
      </w:r>
      <w:r w:rsidR="00BF3141" w:rsidRPr="007348CA">
        <w:rPr>
          <w:rFonts w:ascii="Times New Roman" w:hAnsi="Times New Roman" w:cs="Times New Roman"/>
        </w:rPr>
        <w:t xml:space="preserve">. </w:t>
      </w:r>
      <w:r w:rsidRPr="007348CA">
        <w:rPr>
          <w:rFonts w:ascii="Times New Roman" w:hAnsi="Times New Roman" w:cs="Times New Roman"/>
        </w:rPr>
        <w:t xml:space="preserve"> Bayındırlık ve İskan Bakanlığınca bu kişilerin iskanı </w:t>
      </w:r>
      <w:r w:rsidR="004D4E54">
        <w:rPr>
          <w:rFonts w:ascii="Times New Roman" w:hAnsi="Times New Roman" w:cs="Times New Roman"/>
        </w:rPr>
        <w:t>"</w:t>
      </w:r>
      <w:r w:rsidRPr="007348CA">
        <w:rPr>
          <w:rFonts w:ascii="Times New Roman" w:hAnsi="Times New Roman" w:cs="Times New Roman"/>
          <w:i/>
        </w:rPr>
        <w:t xml:space="preserve">şartların elverdirdiği </w:t>
      </w:r>
      <w:r w:rsidR="006F1196" w:rsidRPr="007348CA">
        <w:rPr>
          <w:rFonts w:ascii="Times New Roman" w:hAnsi="Times New Roman" w:cs="Times New Roman"/>
          <w:i/>
        </w:rPr>
        <w:t>yerlerde</w:t>
      </w:r>
      <w:r w:rsidR="004D4E54">
        <w:rPr>
          <w:rFonts w:ascii="Times New Roman" w:hAnsi="Times New Roman" w:cs="Times New Roman"/>
          <w:i/>
        </w:rPr>
        <w:t xml:space="preserve">" </w:t>
      </w:r>
      <w:r w:rsidR="004D4E54">
        <w:rPr>
          <w:rFonts w:ascii="Times New Roman" w:hAnsi="Times New Roman" w:cs="Times New Roman"/>
        </w:rPr>
        <w:t xml:space="preserve">sağlanacaktır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10)</w:t>
      </w:r>
      <w:r w:rsidR="00BF3141" w:rsidRPr="007348CA">
        <w:rPr>
          <w:rFonts w:ascii="Times New Roman" w:hAnsi="Times New Roman" w:cs="Times New Roman"/>
        </w:rPr>
        <w:t xml:space="preserve">. </w:t>
      </w:r>
      <w:r w:rsidRPr="007348CA">
        <w:rPr>
          <w:rFonts w:ascii="Times New Roman" w:hAnsi="Times New Roman" w:cs="Times New Roman"/>
        </w:rPr>
        <w:t xml:space="preserve">Yeni kanuna göre de göçmen olarak kabul </w:t>
      </w:r>
      <w:r w:rsidRPr="007348CA">
        <w:rPr>
          <w:rFonts w:ascii="Times New Roman" w:hAnsi="Times New Roman" w:cs="Times New Roman"/>
        </w:rPr>
        <w:lastRenderedPageBreak/>
        <w:t>edilenler</w:t>
      </w:r>
      <w:r w:rsidR="004D4E54">
        <w:rPr>
          <w:rFonts w:ascii="Times New Roman" w:hAnsi="Times New Roman" w:cs="Times New Roman"/>
        </w:rPr>
        <w:t>,</w:t>
      </w:r>
      <w:r w:rsidRPr="007348CA">
        <w:rPr>
          <w:rFonts w:ascii="Times New Roman" w:hAnsi="Times New Roman" w:cs="Times New Roman"/>
        </w:rPr>
        <w:t xml:space="preserve"> gerekli işlemlerinin tamamlanmasından sonra Bakanlar Kurulu kararıyla vatandaşlığa alınırlar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8</w:t>
      </w:r>
      <w:r w:rsidR="00D01E3F" w:rsidRPr="007348CA">
        <w:rPr>
          <w:rFonts w:ascii="Times New Roman" w:hAnsi="Times New Roman" w:cs="Times New Roman"/>
        </w:rPr>
        <w:t>(</w:t>
      </w:r>
      <w:r w:rsidRPr="007348CA">
        <w:rPr>
          <w:rFonts w:ascii="Times New Roman" w:hAnsi="Times New Roman" w:cs="Times New Roman"/>
        </w:rPr>
        <w:t>4))</w:t>
      </w:r>
      <w:r w:rsidR="00BF3141" w:rsidRPr="007348CA">
        <w:rPr>
          <w:rFonts w:ascii="Times New Roman" w:hAnsi="Times New Roman" w:cs="Times New Roman"/>
        </w:rPr>
        <w:t xml:space="preserve">. </w:t>
      </w:r>
    </w:p>
    <w:p w:rsidR="0080655F" w:rsidRPr="007348CA" w:rsidRDefault="0080655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İskan Kanunun </w:t>
      </w:r>
      <w:r w:rsidR="00A23522" w:rsidRPr="007348CA">
        <w:rPr>
          <w:rFonts w:ascii="Times New Roman" w:hAnsi="Times New Roman" w:cs="Times New Roman"/>
        </w:rPr>
        <w:t>uygulanması</w:t>
      </w:r>
      <w:r w:rsidR="00D01E3F" w:rsidRPr="007348CA">
        <w:rPr>
          <w:rFonts w:ascii="Times New Roman" w:hAnsi="Times New Roman" w:cs="Times New Roman"/>
        </w:rPr>
        <w:t xml:space="preserve">, </w:t>
      </w:r>
      <w:r w:rsidRPr="007348CA">
        <w:rPr>
          <w:rFonts w:ascii="Times New Roman" w:hAnsi="Times New Roman" w:cs="Times New Roman"/>
        </w:rPr>
        <w:t>Cumhuriyetin kuruluşundan günümüze üç farklı dönemde farklı uygulanmıştır</w:t>
      </w:r>
      <w:r w:rsidR="00BF3141" w:rsidRPr="007348CA">
        <w:rPr>
          <w:rFonts w:ascii="Times New Roman" w:hAnsi="Times New Roman" w:cs="Times New Roman"/>
        </w:rPr>
        <w:t xml:space="preserve">. </w:t>
      </w:r>
      <w:r w:rsidRPr="007348CA">
        <w:rPr>
          <w:rFonts w:ascii="Times New Roman" w:hAnsi="Times New Roman" w:cs="Times New Roman"/>
        </w:rPr>
        <w:t xml:space="preserve">1923-1949 yılları arası Balkan göçmenlerinin ülkenin </w:t>
      </w:r>
      <w:r w:rsidR="001A6151">
        <w:rPr>
          <w:rFonts w:ascii="Times New Roman" w:hAnsi="Times New Roman" w:cs="Times New Roman"/>
        </w:rPr>
        <w:t>"</w:t>
      </w:r>
      <w:r w:rsidRPr="007348CA">
        <w:rPr>
          <w:rFonts w:ascii="Times New Roman" w:hAnsi="Times New Roman" w:cs="Times New Roman"/>
        </w:rPr>
        <w:t>kurucu unsuru</w:t>
      </w:r>
      <w:r w:rsidR="001A6151">
        <w:rPr>
          <w:rFonts w:ascii="Times New Roman" w:hAnsi="Times New Roman" w:cs="Times New Roman"/>
        </w:rPr>
        <w:t>"</w:t>
      </w:r>
      <w:r w:rsidRPr="007348CA">
        <w:rPr>
          <w:rFonts w:ascii="Times New Roman" w:hAnsi="Times New Roman" w:cs="Times New Roman"/>
        </w:rPr>
        <w:t xml:space="preserve"> olarak değerlendirildiği dönem</w:t>
      </w:r>
      <w:r w:rsidR="00B5379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1950-1989 yılları </w:t>
      </w:r>
      <w:r w:rsidR="006F1196" w:rsidRPr="007348CA">
        <w:rPr>
          <w:rFonts w:ascii="Times New Roman" w:hAnsi="Times New Roman" w:cs="Times New Roman"/>
        </w:rPr>
        <w:t>arası ise</w:t>
      </w:r>
      <w:r w:rsidR="008F292A">
        <w:rPr>
          <w:rFonts w:ascii="Times New Roman" w:hAnsi="Times New Roman" w:cs="Times New Roman"/>
        </w:rPr>
        <w:t xml:space="preserve"> Balkan göçmenlerinin "dış Türk"</w:t>
      </w:r>
      <w:r w:rsidRPr="007348CA">
        <w:rPr>
          <w:rFonts w:ascii="Times New Roman" w:hAnsi="Times New Roman" w:cs="Times New Roman"/>
        </w:rPr>
        <w:t xml:space="preserve"> olarak </w:t>
      </w:r>
      <w:r w:rsidR="006F1196" w:rsidRPr="007348CA">
        <w:rPr>
          <w:rFonts w:ascii="Times New Roman" w:hAnsi="Times New Roman" w:cs="Times New Roman"/>
        </w:rPr>
        <w:t>değerlendirildiği dönem</w:t>
      </w:r>
      <w:r w:rsidRPr="007348CA">
        <w:rPr>
          <w:rFonts w:ascii="Times New Roman" w:hAnsi="Times New Roman" w:cs="Times New Roman"/>
        </w:rPr>
        <w:t xml:space="preserve"> ve son olarak 1990 sonrası küreselleşme </w:t>
      </w:r>
      <w:r w:rsidR="006F1196" w:rsidRPr="007348CA">
        <w:rPr>
          <w:rFonts w:ascii="Times New Roman" w:hAnsi="Times New Roman" w:cs="Times New Roman"/>
        </w:rPr>
        <w:t>dönemidir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138)</w:t>
      </w:r>
      <w:r w:rsidR="00BF3141" w:rsidRPr="007348CA">
        <w:rPr>
          <w:rFonts w:ascii="Times New Roman" w:hAnsi="Times New Roman" w:cs="Times New Roman"/>
        </w:rPr>
        <w:t xml:space="preserve">. </w:t>
      </w:r>
    </w:p>
    <w:p w:rsidR="00191A48" w:rsidRPr="007348CA" w:rsidRDefault="00A23522"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2</w:t>
      </w:r>
      <w:r w:rsidR="00CA2C13">
        <w:rPr>
          <w:rFonts w:ascii="Times New Roman" w:hAnsi="Times New Roman" w:cs="Times New Roman"/>
          <w:b/>
          <w:sz w:val="24"/>
        </w:rPr>
        <w:t>.</w:t>
      </w:r>
      <w:r w:rsidRPr="007348CA">
        <w:rPr>
          <w:rFonts w:ascii="Times New Roman" w:hAnsi="Times New Roman" w:cs="Times New Roman"/>
          <w:b/>
          <w:sz w:val="24"/>
        </w:rPr>
        <w:t>3</w:t>
      </w:r>
      <w:r w:rsidR="00BF3141" w:rsidRPr="007348CA">
        <w:rPr>
          <w:rFonts w:ascii="Times New Roman" w:hAnsi="Times New Roman" w:cs="Times New Roman"/>
          <w:b/>
          <w:sz w:val="24"/>
        </w:rPr>
        <w:t xml:space="preserve">. </w:t>
      </w:r>
      <w:r w:rsidR="0059226D" w:rsidRPr="007348CA">
        <w:rPr>
          <w:rFonts w:ascii="Times New Roman" w:hAnsi="Times New Roman" w:cs="Times New Roman"/>
          <w:b/>
          <w:sz w:val="24"/>
        </w:rPr>
        <w:t>İltica ve Göç Yönetmeliği</w:t>
      </w:r>
    </w:p>
    <w:p w:rsidR="00D775CD" w:rsidRPr="007348CA" w:rsidRDefault="00D775C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İsmi uzun olduğundan </w:t>
      </w:r>
      <w:r w:rsidRPr="007348CA">
        <w:rPr>
          <w:rFonts w:ascii="Times New Roman" w:hAnsi="Times New Roman" w:cs="Times New Roman"/>
          <w:i/>
        </w:rPr>
        <w:t>İltica ve Göç Yönetmeliği</w:t>
      </w:r>
      <w:r w:rsidRPr="007348CA">
        <w:rPr>
          <w:rFonts w:ascii="Times New Roman" w:hAnsi="Times New Roman" w:cs="Times New Roman"/>
        </w:rPr>
        <w:t xml:space="preserve"> ya da </w:t>
      </w:r>
      <w:r w:rsidRPr="007348CA">
        <w:rPr>
          <w:rFonts w:ascii="Times New Roman" w:hAnsi="Times New Roman" w:cs="Times New Roman"/>
          <w:i/>
        </w:rPr>
        <w:t>1994 Yönetmeliği</w:t>
      </w:r>
      <w:r w:rsidR="00845F8E">
        <w:rPr>
          <w:rFonts w:ascii="Times New Roman" w:hAnsi="Times New Roman" w:cs="Times New Roman"/>
        </w:rPr>
        <w:t xml:space="preserve"> olarak</w:t>
      </w:r>
      <w:r w:rsidR="00004250">
        <w:rPr>
          <w:rFonts w:ascii="Times New Roman" w:hAnsi="Times New Roman" w:cs="Times New Roman"/>
        </w:rPr>
        <w:t xml:space="preserve"> d</w:t>
      </w:r>
      <w:r w:rsidR="00845F8E">
        <w:rPr>
          <w:rFonts w:ascii="Times New Roman" w:hAnsi="Times New Roman" w:cs="Times New Roman"/>
        </w:rPr>
        <w:t>a anılan düzenleme,</w:t>
      </w:r>
      <w:r w:rsidR="00C9732C" w:rsidRPr="007348CA">
        <w:rPr>
          <w:rFonts w:ascii="Times New Roman" w:hAnsi="Times New Roman" w:cs="Times New Roman"/>
        </w:rPr>
        <w:t xml:space="preserve"> </w:t>
      </w:r>
      <w:r w:rsidRPr="007348CA">
        <w:rPr>
          <w:rFonts w:ascii="Times New Roman" w:hAnsi="Times New Roman" w:cs="Times New Roman"/>
          <w:i/>
        </w:rPr>
        <w:t xml:space="preserve">Türkiye'ye İltica Eden veya Başka Bir Ülkeye İltica Etmek Üzere Türkiye'den İkamet İzni Talep Eden Münferit Yabancılar ile Topluca Sığınma Amacıyla Sınırlarımıza Gelen Yabancılara ve Olabilecek Nüfus Hareketlerine Uygulanacak Usul </w:t>
      </w:r>
      <w:r w:rsidR="00845F8E">
        <w:rPr>
          <w:rFonts w:ascii="Times New Roman" w:hAnsi="Times New Roman" w:cs="Times New Roman"/>
          <w:i/>
        </w:rPr>
        <w:t>ve Esaslar Hakkında Yönetmelik</w:t>
      </w:r>
      <w:r w:rsidR="00845F8E">
        <w:rPr>
          <w:rFonts w:ascii="Times New Roman" w:hAnsi="Times New Roman" w:cs="Times New Roman"/>
        </w:rPr>
        <w:t>'tir.</w:t>
      </w:r>
      <w:r w:rsidR="00BF3141" w:rsidRPr="007348CA">
        <w:rPr>
          <w:rFonts w:ascii="Times New Roman" w:hAnsi="Times New Roman" w:cs="Times New Roman"/>
        </w:rPr>
        <w:t xml:space="preserve"> </w:t>
      </w:r>
    </w:p>
    <w:p w:rsidR="00192CE7" w:rsidRPr="007348CA" w:rsidRDefault="00192CE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E43906">
        <w:rPr>
          <w:rFonts w:ascii="Times New Roman" w:hAnsi="Times New Roman" w:cs="Times New Roman"/>
        </w:rPr>
        <w:t>,</w:t>
      </w:r>
      <w:r w:rsidRPr="007348CA">
        <w:rPr>
          <w:rFonts w:ascii="Times New Roman" w:hAnsi="Times New Roman" w:cs="Times New Roman"/>
        </w:rPr>
        <w:t xml:space="preserve"> 1920</w:t>
      </w:r>
      <w:r w:rsidR="001D6DF0" w:rsidRPr="007348CA">
        <w:rPr>
          <w:rFonts w:ascii="Times New Roman" w:hAnsi="Times New Roman" w:cs="Times New Roman"/>
        </w:rPr>
        <w:t>'</w:t>
      </w:r>
      <w:r w:rsidRPr="007348CA">
        <w:rPr>
          <w:rFonts w:ascii="Times New Roman" w:hAnsi="Times New Roman" w:cs="Times New Roman"/>
        </w:rPr>
        <w:t>li yılların başından 1980</w:t>
      </w:r>
      <w:r w:rsidR="001D6DF0" w:rsidRPr="007348CA">
        <w:rPr>
          <w:rFonts w:ascii="Times New Roman" w:hAnsi="Times New Roman" w:cs="Times New Roman"/>
        </w:rPr>
        <w:t>'</w:t>
      </w:r>
      <w:r w:rsidRPr="007348CA">
        <w:rPr>
          <w:rFonts w:ascii="Times New Roman" w:hAnsi="Times New Roman" w:cs="Times New Roman"/>
        </w:rPr>
        <w:t xml:space="preserve"> lere kadar göç ve mülteci akımları ile karşılaşmış olsa</w:t>
      </w:r>
      <w:r w:rsidR="00D31B0E">
        <w:rPr>
          <w:rFonts w:ascii="Times New Roman" w:hAnsi="Times New Roman" w:cs="Times New Roman"/>
        </w:rPr>
        <w:t xml:space="preserve"> </w:t>
      </w:r>
      <w:r w:rsidRPr="007348CA">
        <w:rPr>
          <w:rFonts w:ascii="Times New Roman" w:hAnsi="Times New Roman" w:cs="Times New Roman"/>
        </w:rPr>
        <w:t xml:space="preserve">da bu göçmen ve mülteciler </w:t>
      </w:r>
      <w:r w:rsidR="00C9732C" w:rsidRPr="007348CA">
        <w:rPr>
          <w:rFonts w:ascii="Times New Roman" w:hAnsi="Times New Roman" w:cs="Times New Roman"/>
        </w:rPr>
        <w:t>"</w:t>
      </w:r>
      <w:r w:rsidR="00CA5999" w:rsidRPr="007348CA">
        <w:rPr>
          <w:rFonts w:ascii="Times New Roman" w:hAnsi="Times New Roman" w:cs="Times New Roman"/>
        </w:rPr>
        <w:t>Türk soyundan olan ve Türk kültürüne bağlı olan göçmenlerin</w:t>
      </w:r>
      <w:r w:rsidR="00C9732C" w:rsidRPr="007348CA">
        <w:rPr>
          <w:rFonts w:ascii="Times New Roman" w:hAnsi="Times New Roman" w:cs="Times New Roman"/>
          <w:i/>
        </w:rPr>
        <w:t>"</w:t>
      </w:r>
      <w:r w:rsidR="00CA5999" w:rsidRPr="007348CA">
        <w:rPr>
          <w:rFonts w:ascii="Times New Roman" w:hAnsi="Times New Roman" w:cs="Times New Roman"/>
        </w:rPr>
        <w:t xml:space="preserve"> gelişi ile </w:t>
      </w:r>
      <w:r w:rsidR="006F1196" w:rsidRPr="007348CA">
        <w:rPr>
          <w:rFonts w:ascii="Times New Roman" w:hAnsi="Times New Roman" w:cs="Times New Roman"/>
        </w:rPr>
        <w:t>sınırlıydı</w:t>
      </w:r>
      <w:r w:rsidR="00B5379E">
        <w:rPr>
          <w:rFonts w:ascii="Times New Roman" w:hAnsi="Times New Roman" w:cs="Times New Roman"/>
        </w:rPr>
        <w:t>.</w:t>
      </w:r>
      <w:r w:rsidR="00CA5999" w:rsidRPr="007348CA">
        <w:rPr>
          <w:rFonts w:ascii="Times New Roman" w:hAnsi="Times New Roman" w:cs="Times New Roman"/>
        </w:rPr>
        <w:t xml:space="preserve"> 1980 ‘li yıllardan itibaren ise ilk kez </w:t>
      </w:r>
      <w:r w:rsidR="00C9732C" w:rsidRPr="007348CA">
        <w:rPr>
          <w:rFonts w:ascii="Times New Roman" w:hAnsi="Times New Roman" w:cs="Times New Roman"/>
        </w:rPr>
        <w:t>"</w:t>
      </w:r>
      <w:r w:rsidR="00CA5999" w:rsidRPr="007348CA">
        <w:rPr>
          <w:rFonts w:ascii="Times New Roman" w:hAnsi="Times New Roman" w:cs="Times New Roman"/>
        </w:rPr>
        <w:t>Türk ve Müslüman olmayan</w:t>
      </w:r>
      <w:r w:rsidR="00C9732C" w:rsidRPr="007348CA">
        <w:rPr>
          <w:rFonts w:ascii="Times New Roman" w:hAnsi="Times New Roman" w:cs="Times New Roman"/>
        </w:rPr>
        <w:t>ların</w:t>
      </w:r>
      <w:r w:rsidR="00C9732C" w:rsidRPr="007348CA">
        <w:rPr>
          <w:rFonts w:ascii="Times New Roman" w:hAnsi="Times New Roman" w:cs="Times New Roman"/>
          <w:i/>
        </w:rPr>
        <w:t>"</w:t>
      </w:r>
      <w:r w:rsidR="00E43906">
        <w:rPr>
          <w:rFonts w:ascii="Times New Roman" w:hAnsi="Times New Roman" w:cs="Times New Roman"/>
        </w:rPr>
        <w:t>,</w:t>
      </w:r>
      <w:r w:rsidR="00C9732C" w:rsidRPr="007348CA">
        <w:rPr>
          <w:rFonts w:ascii="Times New Roman" w:hAnsi="Times New Roman" w:cs="Times New Roman"/>
          <w:i/>
        </w:rPr>
        <w:t xml:space="preserve"> </w:t>
      </w:r>
      <w:r w:rsidR="00CA5999" w:rsidRPr="007348CA">
        <w:rPr>
          <w:rFonts w:ascii="Times New Roman" w:hAnsi="Times New Roman" w:cs="Times New Roman"/>
        </w:rPr>
        <w:t xml:space="preserve"> kısaca </w:t>
      </w:r>
      <w:r w:rsidR="001D6DF0" w:rsidRPr="007348CA">
        <w:rPr>
          <w:rFonts w:ascii="Times New Roman" w:hAnsi="Times New Roman" w:cs="Times New Roman"/>
        </w:rPr>
        <w:t>"</w:t>
      </w:r>
      <w:r w:rsidR="00CA5999" w:rsidRPr="007348CA">
        <w:rPr>
          <w:rFonts w:ascii="Times New Roman" w:hAnsi="Times New Roman" w:cs="Times New Roman"/>
        </w:rPr>
        <w:t>yabancıların</w:t>
      </w:r>
      <w:r w:rsidR="00C9732C" w:rsidRPr="007348CA">
        <w:rPr>
          <w:rFonts w:ascii="Times New Roman" w:hAnsi="Times New Roman" w:cs="Times New Roman"/>
        </w:rPr>
        <w:t xml:space="preserve">" </w:t>
      </w:r>
      <w:r w:rsidR="00CA5999" w:rsidRPr="007348CA">
        <w:rPr>
          <w:rFonts w:ascii="Times New Roman" w:hAnsi="Times New Roman" w:cs="Times New Roman"/>
        </w:rPr>
        <w:t>ülkeye gelişine şahit olunmuştur</w:t>
      </w:r>
      <w:r w:rsidR="00D01E3F" w:rsidRPr="007348CA">
        <w:rPr>
          <w:rFonts w:ascii="Times New Roman" w:hAnsi="Times New Roman" w:cs="Times New Roman"/>
        </w:rPr>
        <w:t xml:space="preserve"> (</w:t>
      </w:r>
      <w:r w:rsidR="00CA5999" w:rsidRPr="007348CA">
        <w:rPr>
          <w:rFonts w:ascii="Times New Roman" w:hAnsi="Times New Roman" w:cs="Times New Roman"/>
        </w:rPr>
        <w:t>İçduygu</w:t>
      </w:r>
      <w:r w:rsidR="00D01E3F" w:rsidRPr="007348CA">
        <w:rPr>
          <w:rFonts w:ascii="Times New Roman" w:hAnsi="Times New Roman" w:cs="Times New Roman"/>
        </w:rPr>
        <w:t xml:space="preserve">, </w:t>
      </w:r>
      <w:r w:rsidR="00450D9F" w:rsidRPr="007348CA">
        <w:rPr>
          <w:rFonts w:ascii="Times New Roman" w:hAnsi="Times New Roman" w:cs="Times New Roman"/>
        </w:rPr>
        <w:t>2008/</w:t>
      </w:r>
      <w:r w:rsidR="00CA5999" w:rsidRPr="007348CA">
        <w:rPr>
          <w:rFonts w:ascii="Times New Roman" w:hAnsi="Times New Roman" w:cs="Times New Roman"/>
        </w:rPr>
        <w:t>2010</w:t>
      </w:r>
      <w:r w:rsidR="00C836E0" w:rsidRPr="007348CA">
        <w:rPr>
          <w:rFonts w:ascii="Times New Roman" w:hAnsi="Times New Roman" w:cs="Times New Roman"/>
        </w:rPr>
        <w:t xml:space="preserve">: </w:t>
      </w:r>
      <w:r w:rsidR="00CA5999" w:rsidRPr="007348CA">
        <w:rPr>
          <w:rFonts w:ascii="Times New Roman" w:hAnsi="Times New Roman" w:cs="Times New Roman"/>
        </w:rPr>
        <w:t>30)</w:t>
      </w:r>
      <w:r w:rsidR="00BF3141" w:rsidRPr="007348CA">
        <w:rPr>
          <w:rFonts w:ascii="Times New Roman" w:hAnsi="Times New Roman" w:cs="Times New Roman"/>
        </w:rPr>
        <w:t xml:space="preserve">. </w:t>
      </w:r>
    </w:p>
    <w:p w:rsidR="00AA6935" w:rsidRPr="007348CA" w:rsidRDefault="006F119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karşılaştığı</w:t>
      </w:r>
      <w:r w:rsidR="00AA6935" w:rsidRPr="007348CA">
        <w:rPr>
          <w:rFonts w:ascii="Times New Roman" w:hAnsi="Times New Roman" w:cs="Times New Roman"/>
        </w:rPr>
        <w:t xml:space="preserve"> bu göç ve sığınma akınlarına karşı</w:t>
      </w:r>
      <w:r w:rsidR="00E43906">
        <w:rPr>
          <w:rFonts w:ascii="Times New Roman" w:hAnsi="Times New Roman" w:cs="Times New Roman"/>
        </w:rPr>
        <w:t>,</w:t>
      </w:r>
      <w:r w:rsidR="00AA6935" w:rsidRPr="007348CA">
        <w:rPr>
          <w:rFonts w:ascii="Times New Roman" w:hAnsi="Times New Roman" w:cs="Times New Roman"/>
        </w:rPr>
        <w:t xml:space="preserve"> mevcut göç ve iltica </w:t>
      </w:r>
      <w:r w:rsidRPr="007348CA">
        <w:rPr>
          <w:rFonts w:ascii="Times New Roman" w:hAnsi="Times New Roman" w:cs="Times New Roman"/>
        </w:rPr>
        <w:t>rejimini</w:t>
      </w:r>
      <w:r w:rsidR="00D01E3F" w:rsidRPr="007348CA">
        <w:rPr>
          <w:rFonts w:ascii="Times New Roman" w:hAnsi="Times New Roman" w:cs="Times New Roman"/>
        </w:rPr>
        <w:t xml:space="preserve">, </w:t>
      </w:r>
      <w:r w:rsidRPr="007348CA">
        <w:rPr>
          <w:rFonts w:ascii="Times New Roman" w:hAnsi="Times New Roman" w:cs="Times New Roman"/>
        </w:rPr>
        <w:t>uluslar</w:t>
      </w:r>
      <w:r w:rsidR="00080CFE" w:rsidRPr="007348CA">
        <w:rPr>
          <w:rFonts w:ascii="Times New Roman" w:hAnsi="Times New Roman" w:cs="Times New Roman"/>
        </w:rPr>
        <w:t xml:space="preserve">arası rejim </w:t>
      </w:r>
      <w:r w:rsidR="00582A7F" w:rsidRPr="007348CA">
        <w:rPr>
          <w:rFonts w:ascii="Times New Roman" w:hAnsi="Times New Roman" w:cs="Times New Roman"/>
        </w:rPr>
        <w:t xml:space="preserve">ve </w:t>
      </w:r>
      <w:r w:rsidR="00080CFE" w:rsidRPr="007348CA">
        <w:rPr>
          <w:rFonts w:ascii="Times New Roman" w:hAnsi="Times New Roman" w:cs="Times New Roman"/>
        </w:rPr>
        <w:t xml:space="preserve">politikalarla uyumlu kılmak üzere ilk düzenlemesi </w:t>
      </w:r>
      <w:r w:rsidR="00080CFE" w:rsidRPr="007348CA">
        <w:rPr>
          <w:rFonts w:ascii="Times New Roman" w:hAnsi="Times New Roman" w:cs="Times New Roman"/>
          <w:i/>
        </w:rPr>
        <w:t>1994 İltica Yönetmeliği</w:t>
      </w:r>
      <w:r w:rsidR="00C9732C" w:rsidRPr="007348CA">
        <w:rPr>
          <w:rFonts w:ascii="Times New Roman" w:hAnsi="Times New Roman" w:cs="Times New Roman"/>
          <w:i/>
        </w:rPr>
        <w:t>'</w:t>
      </w:r>
      <w:r w:rsidR="00080CFE" w:rsidRPr="007348CA">
        <w:rPr>
          <w:rFonts w:ascii="Times New Roman" w:hAnsi="Times New Roman" w:cs="Times New Roman"/>
        </w:rPr>
        <w:t>dir</w:t>
      </w:r>
      <w:r w:rsidR="00D01E3F" w:rsidRPr="007348CA">
        <w:rPr>
          <w:rFonts w:ascii="Times New Roman" w:hAnsi="Times New Roman" w:cs="Times New Roman"/>
        </w:rPr>
        <w:t xml:space="preserve">  (</w:t>
      </w:r>
      <w:r w:rsidR="00080CFE" w:rsidRPr="007348CA">
        <w:rPr>
          <w:rFonts w:ascii="Times New Roman" w:hAnsi="Times New Roman" w:cs="Times New Roman"/>
        </w:rPr>
        <w:t>Kirişci</w:t>
      </w:r>
      <w:r w:rsidR="00D01E3F" w:rsidRPr="007348CA">
        <w:rPr>
          <w:rFonts w:ascii="Times New Roman" w:hAnsi="Times New Roman" w:cs="Times New Roman"/>
        </w:rPr>
        <w:t xml:space="preserve">, </w:t>
      </w:r>
      <w:r w:rsidR="00080CFE" w:rsidRPr="007348CA">
        <w:rPr>
          <w:rFonts w:ascii="Times New Roman" w:hAnsi="Times New Roman" w:cs="Times New Roman"/>
        </w:rPr>
        <w:t>2002</w:t>
      </w:r>
      <w:r w:rsidR="00C836E0" w:rsidRPr="007348CA">
        <w:rPr>
          <w:rFonts w:ascii="Times New Roman" w:hAnsi="Times New Roman" w:cs="Times New Roman"/>
        </w:rPr>
        <w:t xml:space="preserve">: </w:t>
      </w:r>
      <w:r w:rsidR="00080CFE" w:rsidRPr="007348CA">
        <w:rPr>
          <w:rFonts w:ascii="Times New Roman" w:hAnsi="Times New Roman" w:cs="Times New Roman"/>
        </w:rPr>
        <w:t>19)</w:t>
      </w:r>
      <w:r w:rsidR="00BF3141" w:rsidRPr="007348CA">
        <w:rPr>
          <w:rFonts w:ascii="Times New Roman" w:hAnsi="Times New Roman" w:cs="Times New Roman"/>
        </w:rPr>
        <w:t xml:space="preserve">. </w:t>
      </w:r>
    </w:p>
    <w:p w:rsidR="00080CFE" w:rsidRPr="007348CA" w:rsidRDefault="00080CF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İlgili yönetmelik </w:t>
      </w:r>
      <w:r w:rsidR="0026165E" w:rsidRPr="007348CA">
        <w:rPr>
          <w:rFonts w:ascii="Times New Roman" w:hAnsi="Times New Roman" w:cs="Times New Roman"/>
        </w:rPr>
        <w:t>ile</w:t>
      </w:r>
      <w:r w:rsidR="00E43906">
        <w:rPr>
          <w:rFonts w:ascii="Times New Roman" w:hAnsi="Times New Roman" w:cs="Times New Roman"/>
        </w:rPr>
        <w:t>,</w:t>
      </w:r>
      <w:r w:rsidR="0045272E" w:rsidRPr="007348CA">
        <w:rPr>
          <w:rFonts w:ascii="Times New Roman" w:hAnsi="Times New Roman" w:cs="Times New Roman"/>
        </w:rPr>
        <w:t xml:space="preserve"> </w:t>
      </w:r>
      <w:r w:rsidRPr="007348CA">
        <w:rPr>
          <w:rFonts w:ascii="Times New Roman" w:hAnsi="Times New Roman" w:cs="Times New Roman"/>
        </w:rPr>
        <w:t>1951 Sözleşmesi</w:t>
      </w:r>
      <w:r w:rsidR="00AA251B">
        <w:rPr>
          <w:rFonts w:ascii="Times New Roman" w:hAnsi="Times New Roman" w:cs="Times New Roman"/>
        </w:rPr>
        <w:t>'</w:t>
      </w:r>
      <w:r w:rsidRPr="007348CA">
        <w:rPr>
          <w:rFonts w:ascii="Times New Roman" w:hAnsi="Times New Roman" w:cs="Times New Roman"/>
        </w:rPr>
        <w:t xml:space="preserve">ndeki </w:t>
      </w:r>
      <w:r w:rsidR="006F1196" w:rsidRPr="007348CA">
        <w:rPr>
          <w:rFonts w:ascii="Times New Roman" w:hAnsi="Times New Roman" w:cs="Times New Roman"/>
        </w:rPr>
        <w:t>coğrafi çekince</w:t>
      </w:r>
      <w:r w:rsidRPr="007348CA">
        <w:rPr>
          <w:rFonts w:ascii="Times New Roman" w:hAnsi="Times New Roman" w:cs="Times New Roman"/>
        </w:rPr>
        <w:t xml:space="preserve">den dolayı Avrupa ülkeleri </w:t>
      </w:r>
      <w:r w:rsidR="006F1196" w:rsidRPr="007348CA">
        <w:rPr>
          <w:rFonts w:ascii="Times New Roman" w:hAnsi="Times New Roman" w:cs="Times New Roman"/>
        </w:rPr>
        <w:t>dışından gelenlere</w:t>
      </w:r>
      <w:r w:rsidRPr="007348CA">
        <w:rPr>
          <w:rFonts w:ascii="Times New Roman" w:hAnsi="Times New Roman" w:cs="Times New Roman"/>
        </w:rPr>
        <w:t xml:space="preserve"> mülteci statüsü </w:t>
      </w:r>
      <w:r w:rsidR="006F1196" w:rsidRPr="007348CA">
        <w:rPr>
          <w:rFonts w:ascii="Times New Roman" w:hAnsi="Times New Roman" w:cs="Times New Roman"/>
        </w:rPr>
        <w:t>verilemese de İran</w:t>
      </w:r>
      <w:r w:rsidRPr="007348CA">
        <w:rPr>
          <w:rFonts w:ascii="Times New Roman" w:hAnsi="Times New Roman" w:cs="Times New Roman"/>
        </w:rPr>
        <w:t xml:space="preserve"> ve Irak</w:t>
      </w:r>
      <w:r w:rsidR="006F1196" w:rsidRPr="007348CA">
        <w:rPr>
          <w:rFonts w:ascii="Times New Roman" w:hAnsi="Times New Roman" w:cs="Times New Roman"/>
        </w:rPr>
        <w:t xml:space="preserve">’ </w:t>
      </w:r>
      <w:r w:rsidRPr="007348CA">
        <w:rPr>
          <w:rFonts w:ascii="Times New Roman" w:hAnsi="Times New Roman" w:cs="Times New Roman"/>
        </w:rPr>
        <w:t>tan gelen</w:t>
      </w:r>
      <w:r w:rsidR="00845F8E">
        <w:rPr>
          <w:rFonts w:ascii="Times New Roman" w:hAnsi="Times New Roman" w:cs="Times New Roman"/>
        </w:rPr>
        <w:t xml:space="preserve"> sığınmacılara coğrafi çekince</w:t>
      </w:r>
      <w:r w:rsidRPr="007348CA">
        <w:rPr>
          <w:rFonts w:ascii="Times New Roman" w:hAnsi="Times New Roman" w:cs="Times New Roman"/>
        </w:rPr>
        <w:t xml:space="preserve"> kaldır</w:t>
      </w:r>
      <w:r w:rsidR="00845F8E">
        <w:rPr>
          <w:rFonts w:ascii="Times New Roman" w:hAnsi="Times New Roman" w:cs="Times New Roman"/>
        </w:rPr>
        <w:t>ıl</w:t>
      </w:r>
      <w:r w:rsidRPr="007348CA">
        <w:rPr>
          <w:rFonts w:ascii="Times New Roman" w:hAnsi="Times New Roman" w:cs="Times New Roman"/>
        </w:rPr>
        <w:t xml:space="preserve">madan </w:t>
      </w:r>
      <w:r w:rsidR="00845F8E">
        <w:rPr>
          <w:rFonts w:ascii="Times New Roman" w:hAnsi="Times New Roman" w:cs="Times New Roman"/>
        </w:rPr>
        <w:t>geçici sığınma hakkı verilmesi</w:t>
      </w:r>
      <w:r w:rsidRPr="007348CA">
        <w:rPr>
          <w:rFonts w:ascii="Times New Roman" w:hAnsi="Times New Roman" w:cs="Times New Roman"/>
        </w:rPr>
        <w:t xml:space="preserve"> ve üçüncü ülkeye yerleşti</w:t>
      </w:r>
      <w:r w:rsidR="00845F8E">
        <w:rPr>
          <w:rFonts w:ascii="Times New Roman" w:hAnsi="Times New Roman" w:cs="Times New Roman"/>
        </w:rPr>
        <w:t>rilene kadar ülkede barınmaları</w:t>
      </w:r>
      <w:r w:rsidRPr="007348CA">
        <w:rPr>
          <w:rFonts w:ascii="Times New Roman" w:hAnsi="Times New Roman" w:cs="Times New Roman"/>
        </w:rPr>
        <w:t xml:space="preserve"> sağla</w:t>
      </w:r>
      <w:r w:rsidR="00845F8E">
        <w:rPr>
          <w:rFonts w:ascii="Times New Roman" w:hAnsi="Times New Roman" w:cs="Times New Roman"/>
        </w:rPr>
        <w:t>n</w:t>
      </w:r>
      <w:r w:rsidRPr="007348CA">
        <w:rPr>
          <w:rFonts w:ascii="Times New Roman" w:hAnsi="Times New Roman" w:cs="Times New Roman"/>
        </w:rPr>
        <w:t>mıştır</w:t>
      </w:r>
      <w:r w:rsidR="00D01E3F" w:rsidRPr="007348CA">
        <w:rPr>
          <w:rFonts w:ascii="Times New Roman" w:hAnsi="Times New Roman" w:cs="Times New Roman"/>
        </w:rPr>
        <w:t xml:space="preserve"> (</w:t>
      </w:r>
      <w:r w:rsidRPr="007348CA">
        <w:rPr>
          <w:rFonts w:ascii="Times New Roman" w:hAnsi="Times New Roman" w:cs="Times New Roman"/>
        </w:rPr>
        <w:t>İçduygu</w:t>
      </w:r>
      <w:r w:rsidR="00D01E3F" w:rsidRPr="007348CA">
        <w:rPr>
          <w:rFonts w:ascii="Times New Roman" w:hAnsi="Times New Roman" w:cs="Times New Roman"/>
        </w:rPr>
        <w:t xml:space="preserve">, </w:t>
      </w:r>
      <w:r w:rsidR="006A1F07" w:rsidRPr="007348CA">
        <w:rPr>
          <w:rFonts w:ascii="Times New Roman" w:hAnsi="Times New Roman" w:cs="Times New Roman"/>
        </w:rPr>
        <w:t>2008/</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33)</w:t>
      </w:r>
      <w:r w:rsidR="00BF3141" w:rsidRPr="007348CA">
        <w:rPr>
          <w:rFonts w:ascii="Times New Roman" w:hAnsi="Times New Roman" w:cs="Times New Roman"/>
        </w:rPr>
        <w:t xml:space="preserve">. </w:t>
      </w:r>
    </w:p>
    <w:p w:rsidR="00E7734B" w:rsidRPr="007348CA" w:rsidRDefault="00AA702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AA251B">
        <w:rPr>
          <w:rFonts w:ascii="Times New Roman" w:hAnsi="Times New Roman" w:cs="Times New Roman"/>
        </w:rPr>
        <w:t>,</w:t>
      </w:r>
      <w:r w:rsidRPr="007348CA">
        <w:rPr>
          <w:rFonts w:ascii="Times New Roman" w:hAnsi="Times New Roman" w:cs="Times New Roman"/>
        </w:rPr>
        <w:t xml:space="preserve"> ilk</w:t>
      </w:r>
      <w:r w:rsidR="00E7734B" w:rsidRPr="007348CA">
        <w:rPr>
          <w:rFonts w:ascii="Times New Roman" w:hAnsi="Times New Roman" w:cs="Times New Roman"/>
        </w:rPr>
        <w:t xml:space="preserve"> olarak 1979 yılında </w:t>
      </w:r>
      <w:r w:rsidRPr="007348CA">
        <w:rPr>
          <w:rFonts w:ascii="Times New Roman" w:hAnsi="Times New Roman" w:cs="Times New Roman"/>
        </w:rPr>
        <w:t>İran’daki</w:t>
      </w:r>
      <w:r w:rsidR="00E7734B" w:rsidRPr="007348CA">
        <w:rPr>
          <w:rFonts w:ascii="Times New Roman" w:hAnsi="Times New Roman" w:cs="Times New Roman"/>
        </w:rPr>
        <w:t xml:space="preserve"> rejim deşikliği sebebiyle büyük sayıda sığınmacı hareketiyle karşılaşmıştır</w:t>
      </w:r>
      <w:r w:rsidR="00BF3141" w:rsidRPr="007348CA">
        <w:rPr>
          <w:rFonts w:ascii="Times New Roman" w:hAnsi="Times New Roman" w:cs="Times New Roman"/>
        </w:rPr>
        <w:t>.</w:t>
      </w:r>
      <w:r w:rsidR="00E7734B" w:rsidRPr="007348CA">
        <w:rPr>
          <w:rFonts w:ascii="Times New Roman" w:hAnsi="Times New Roman" w:cs="Times New Roman"/>
        </w:rPr>
        <w:t xml:space="preserve"> İran –Irak </w:t>
      </w:r>
      <w:r w:rsidRPr="007348CA">
        <w:rPr>
          <w:rFonts w:ascii="Times New Roman" w:hAnsi="Times New Roman" w:cs="Times New Roman"/>
        </w:rPr>
        <w:t>Savaşı</w:t>
      </w:r>
      <w:r w:rsidR="00D01E3F" w:rsidRPr="007348CA">
        <w:rPr>
          <w:rFonts w:ascii="Times New Roman" w:hAnsi="Times New Roman" w:cs="Times New Roman"/>
        </w:rPr>
        <w:t xml:space="preserve">, </w:t>
      </w:r>
      <w:r w:rsidR="00E7734B" w:rsidRPr="007348CA">
        <w:rPr>
          <w:rFonts w:ascii="Times New Roman" w:hAnsi="Times New Roman" w:cs="Times New Roman"/>
        </w:rPr>
        <w:t xml:space="preserve">Kuveyt’in işgali ve Irak’ın işgali sebepleri sığınmacı </w:t>
      </w:r>
      <w:r w:rsidRPr="007348CA">
        <w:rPr>
          <w:rFonts w:ascii="Times New Roman" w:hAnsi="Times New Roman" w:cs="Times New Roman"/>
        </w:rPr>
        <w:t>akımlarını devam</w:t>
      </w:r>
      <w:r w:rsidR="0045272E" w:rsidRPr="007348CA">
        <w:rPr>
          <w:rFonts w:ascii="Times New Roman" w:hAnsi="Times New Roman" w:cs="Times New Roman"/>
        </w:rPr>
        <w:t xml:space="preserve"> </w:t>
      </w:r>
      <w:r w:rsidRPr="007348CA">
        <w:rPr>
          <w:rFonts w:ascii="Times New Roman" w:hAnsi="Times New Roman" w:cs="Times New Roman"/>
        </w:rPr>
        <w:t>ettirmiştir</w:t>
      </w:r>
      <w:r w:rsidR="00BF3141" w:rsidRPr="007348CA">
        <w:rPr>
          <w:rFonts w:ascii="Times New Roman" w:hAnsi="Times New Roman" w:cs="Times New Roman"/>
        </w:rPr>
        <w:t xml:space="preserve">. </w:t>
      </w:r>
      <w:r w:rsidRPr="007348CA">
        <w:rPr>
          <w:rFonts w:ascii="Times New Roman" w:hAnsi="Times New Roman" w:cs="Times New Roman"/>
        </w:rPr>
        <w:t>Türkiye’nin</w:t>
      </w:r>
      <w:r w:rsidR="00E7734B" w:rsidRPr="007348CA">
        <w:rPr>
          <w:rFonts w:ascii="Times New Roman" w:hAnsi="Times New Roman" w:cs="Times New Roman"/>
        </w:rPr>
        <w:t xml:space="preserve"> karşılaştığı yoğun nüfus hareketleri nedeni ile </w:t>
      </w:r>
      <w:r w:rsidR="00C9732C" w:rsidRPr="007348CA">
        <w:rPr>
          <w:rFonts w:ascii="Times New Roman" w:hAnsi="Times New Roman" w:cs="Times New Roman"/>
        </w:rPr>
        <w:t>"</w:t>
      </w:r>
      <w:r w:rsidR="00E7734B" w:rsidRPr="007348CA">
        <w:rPr>
          <w:rFonts w:ascii="Times New Roman" w:hAnsi="Times New Roman" w:cs="Times New Roman"/>
        </w:rPr>
        <w:t>doygunluk dönemi</w:t>
      </w:r>
      <w:r w:rsidR="00C9732C" w:rsidRPr="007348CA">
        <w:rPr>
          <w:rFonts w:ascii="Times New Roman" w:hAnsi="Times New Roman" w:cs="Times New Roman"/>
          <w:i/>
        </w:rPr>
        <w:t>"</w:t>
      </w:r>
      <w:r w:rsidR="00E7734B" w:rsidRPr="007348CA">
        <w:rPr>
          <w:rFonts w:ascii="Times New Roman" w:hAnsi="Times New Roman" w:cs="Times New Roman"/>
        </w:rPr>
        <w:t xml:space="preserve"> olarak </w:t>
      </w:r>
      <w:r w:rsidR="00E7734B" w:rsidRPr="007348CA">
        <w:rPr>
          <w:rFonts w:ascii="Times New Roman" w:hAnsi="Times New Roman" w:cs="Times New Roman"/>
        </w:rPr>
        <w:lastRenderedPageBreak/>
        <w:t>adlandırılan bu süreçte</w:t>
      </w:r>
      <w:r w:rsidR="00D01E3F" w:rsidRPr="007348CA">
        <w:rPr>
          <w:rFonts w:ascii="Times New Roman" w:hAnsi="Times New Roman" w:cs="Times New Roman"/>
        </w:rPr>
        <w:t xml:space="preserve">, </w:t>
      </w:r>
      <w:r w:rsidR="00E7734B" w:rsidRPr="007348CA">
        <w:rPr>
          <w:rFonts w:ascii="Times New Roman" w:hAnsi="Times New Roman" w:cs="Times New Roman"/>
          <w:i/>
        </w:rPr>
        <w:t>1994 Yönetmeliği</w:t>
      </w:r>
      <w:r w:rsidR="00E7734B" w:rsidRPr="007348CA">
        <w:rPr>
          <w:rFonts w:ascii="Times New Roman" w:hAnsi="Times New Roman" w:cs="Times New Roman"/>
        </w:rPr>
        <w:t xml:space="preserve"> çıkarılmıştır</w:t>
      </w:r>
      <w:r w:rsidR="00D01E3F" w:rsidRPr="007348CA">
        <w:rPr>
          <w:rFonts w:ascii="Times New Roman" w:hAnsi="Times New Roman" w:cs="Times New Roman"/>
        </w:rPr>
        <w:t xml:space="preserve"> (</w:t>
      </w:r>
      <w:r w:rsidR="00E7734B" w:rsidRPr="007348CA">
        <w:rPr>
          <w:rFonts w:ascii="Times New Roman" w:hAnsi="Times New Roman" w:cs="Times New Roman"/>
        </w:rPr>
        <w:t>İçduygu ve Aksel</w:t>
      </w:r>
      <w:r w:rsidR="00D01E3F" w:rsidRPr="007348CA">
        <w:rPr>
          <w:rFonts w:ascii="Times New Roman" w:hAnsi="Times New Roman" w:cs="Times New Roman"/>
        </w:rPr>
        <w:t xml:space="preserve">, </w:t>
      </w:r>
      <w:r w:rsidR="00E7734B" w:rsidRPr="007348CA">
        <w:rPr>
          <w:rFonts w:ascii="Times New Roman" w:hAnsi="Times New Roman" w:cs="Times New Roman"/>
        </w:rPr>
        <w:t>2012</w:t>
      </w:r>
      <w:r w:rsidR="00C836E0" w:rsidRPr="007348CA">
        <w:rPr>
          <w:rFonts w:ascii="Times New Roman" w:hAnsi="Times New Roman" w:cs="Times New Roman"/>
        </w:rPr>
        <w:t xml:space="preserve">: </w:t>
      </w:r>
      <w:r w:rsidR="00E7734B" w:rsidRPr="007348CA">
        <w:rPr>
          <w:rFonts w:ascii="Times New Roman" w:hAnsi="Times New Roman" w:cs="Times New Roman"/>
        </w:rPr>
        <w:t>12)</w:t>
      </w:r>
      <w:r w:rsidR="00845F8E">
        <w:rPr>
          <w:rFonts w:ascii="Times New Roman" w:hAnsi="Times New Roman" w:cs="Times New Roman"/>
        </w:rPr>
        <w:t>.</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taraf olduğu uluslararası sö</w:t>
      </w:r>
      <w:r w:rsidR="00683963" w:rsidRPr="007348CA">
        <w:rPr>
          <w:rFonts w:ascii="Times New Roman" w:hAnsi="Times New Roman" w:cs="Times New Roman"/>
        </w:rPr>
        <w:t>zleşmeler dışında</w:t>
      </w:r>
      <w:r w:rsidR="00D01E3F" w:rsidRPr="007348CA">
        <w:rPr>
          <w:rFonts w:ascii="Times New Roman" w:hAnsi="Times New Roman" w:cs="Times New Roman"/>
        </w:rPr>
        <w:t xml:space="preserve">, </w:t>
      </w:r>
      <w:r w:rsidR="00683963" w:rsidRPr="007348CA">
        <w:rPr>
          <w:rFonts w:ascii="Times New Roman" w:hAnsi="Times New Roman" w:cs="Times New Roman"/>
        </w:rPr>
        <w:t>mültecilerle ilgili i</w:t>
      </w:r>
      <w:r w:rsidRPr="007348CA">
        <w:rPr>
          <w:rFonts w:ascii="Times New Roman" w:hAnsi="Times New Roman" w:cs="Times New Roman"/>
        </w:rPr>
        <w:t xml:space="preserve">ç hukuk </w:t>
      </w:r>
      <w:r w:rsidR="00AA7024" w:rsidRPr="007348CA">
        <w:rPr>
          <w:rFonts w:ascii="Times New Roman" w:hAnsi="Times New Roman" w:cs="Times New Roman"/>
        </w:rPr>
        <w:t>metinleri uluslararası</w:t>
      </w:r>
      <w:r w:rsidRPr="007348CA">
        <w:rPr>
          <w:rFonts w:ascii="Times New Roman" w:hAnsi="Times New Roman" w:cs="Times New Roman"/>
        </w:rPr>
        <w:t xml:space="preserve"> hukuk kurallarına uygun değildi</w:t>
      </w:r>
      <w:r w:rsidR="00BF3141" w:rsidRPr="007348CA">
        <w:rPr>
          <w:rFonts w:ascii="Times New Roman" w:hAnsi="Times New Roman" w:cs="Times New Roman"/>
        </w:rPr>
        <w:t xml:space="preserve">. </w:t>
      </w:r>
      <w:r w:rsidRPr="007348CA">
        <w:rPr>
          <w:rFonts w:ascii="Times New Roman" w:hAnsi="Times New Roman" w:cs="Times New Roman"/>
        </w:rPr>
        <w:t>Kısaca 1994 Yönetmeliği olarak bilinen düzenleme</w:t>
      </w:r>
      <w:r w:rsidR="00D01E3F" w:rsidRPr="007348CA">
        <w:rPr>
          <w:rFonts w:ascii="Times New Roman" w:hAnsi="Times New Roman" w:cs="Times New Roman"/>
        </w:rPr>
        <w:t xml:space="preserve">, </w:t>
      </w:r>
      <w:r w:rsidRPr="007348CA">
        <w:rPr>
          <w:rFonts w:ascii="Times New Roman" w:hAnsi="Times New Roman" w:cs="Times New Roman"/>
        </w:rPr>
        <w:t xml:space="preserve">bu eksikliği gidermeye yönelik </w:t>
      </w:r>
      <w:r w:rsidR="00AA7024" w:rsidRPr="007348CA">
        <w:rPr>
          <w:rFonts w:ascii="Times New Roman" w:hAnsi="Times New Roman" w:cs="Times New Roman"/>
        </w:rPr>
        <w:t>hazırlanmıştır</w:t>
      </w:r>
      <w:r w:rsidR="00D01E3F" w:rsidRPr="007348CA">
        <w:rPr>
          <w:rFonts w:ascii="Times New Roman" w:hAnsi="Times New Roman" w:cs="Times New Roman"/>
        </w:rPr>
        <w:t xml:space="preserve"> (</w:t>
      </w:r>
      <w:r w:rsidRPr="007348CA">
        <w:rPr>
          <w:rFonts w:ascii="Times New Roman" w:hAnsi="Times New Roman" w:cs="Times New Roman"/>
        </w:rPr>
        <w:t>Özçürümez ve Türkay</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35)</w:t>
      </w:r>
      <w:r w:rsidR="00BF3141" w:rsidRPr="007348CA">
        <w:rPr>
          <w:rFonts w:ascii="Times New Roman" w:hAnsi="Times New Roman" w:cs="Times New Roman"/>
        </w:rPr>
        <w:t xml:space="preserve">. </w:t>
      </w:r>
    </w:p>
    <w:p w:rsidR="00683963" w:rsidRPr="007348CA" w:rsidRDefault="003B295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koruma</w:t>
      </w:r>
      <w:r w:rsidR="00683963" w:rsidRPr="007348CA">
        <w:rPr>
          <w:rFonts w:ascii="Times New Roman" w:hAnsi="Times New Roman" w:cs="Times New Roman"/>
        </w:rPr>
        <w:t xml:space="preserve"> altındakilerin ülkeye </w:t>
      </w:r>
      <w:r w:rsidR="00AA7024" w:rsidRPr="007348CA">
        <w:rPr>
          <w:rFonts w:ascii="Times New Roman" w:hAnsi="Times New Roman" w:cs="Times New Roman"/>
        </w:rPr>
        <w:t>giriş</w:t>
      </w:r>
      <w:r w:rsidR="00D01E3F" w:rsidRPr="007348CA">
        <w:rPr>
          <w:rFonts w:ascii="Times New Roman" w:hAnsi="Times New Roman" w:cs="Times New Roman"/>
        </w:rPr>
        <w:t xml:space="preserve">, </w:t>
      </w:r>
      <w:r w:rsidR="00AA7024" w:rsidRPr="007348CA">
        <w:rPr>
          <w:rFonts w:ascii="Times New Roman" w:hAnsi="Times New Roman" w:cs="Times New Roman"/>
        </w:rPr>
        <w:t>ikamet</w:t>
      </w:r>
      <w:r w:rsidR="00D01E3F" w:rsidRPr="007348CA">
        <w:rPr>
          <w:rFonts w:ascii="Times New Roman" w:hAnsi="Times New Roman" w:cs="Times New Roman"/>
        </w:rPr>
        <w:t xml:space="preserve">, </w:t>
      </w:r>
      <w:r w:rsidR="00AA7024" w:rsidRPr="007348CA">
        <w:rPr>
          <w:rFonts w:ascii="Times New Roman" w:hAnsi="Times New Roman" w:cs="Times New Roman"/>
        </w:rPr>
        <w:t>çalışma</w:t>
      </w:r>
      <w:r w:rsidR="00683963" w:rsidRPr="007348CA">
        <w:rPr>
          <w:rFonts w:ascii="Times New Roman" w:hAnsi="Times New Roman" w:cs="Times New Roman"/>
        </w:rPr>
        <w:t xml:space="preserve"> ve </w:t>
      </w:r>
      <w:r w:rsidR="00F45A1C" w:rsidRPr="007348CA">
        <w:rPr>
          <w:rFonts w:ascii="Times New Roman" w:hAnsi="Times New Roman" w:cs="Times New Roman"/>
        </w:rPr>
        <w:t>sınır dışı</w:t>
      </w:r>
      <w:r w:rsidR="00683963" w:rsidRPr="007348CA">
        <w:rPr>
          <w:rFonts w:ascii="Times New Roman" w:hAnsi="Times New Roman" w:cs="Times New Roman"/>
        </w:rPr>
        <w:t xml:space="preserve"> işlemleri değişik kanun ve yönetmeliklerde yabancılar hu</w:t>
      </w:r>
      <w:r w:rsidR="0005574F" w:rsidRPr="007348CA">
        <w:rPr>
          <w:rFonts w:ascii="Times New Roman" w:hAnsi="Times New Roman" w:cs="Times New Roman"/>
        </w:rPr>
        <w:t>kuku çerçevesinde düzenlenmişken</w:t>
      </w:r>
      <w:r w:rsidR="00D01E3F" w:rsidRPr="007348CA">
        <w:rPr>
          <w:rFonts w:ascii="Times New Roman" w:hAnsi="Times New Roman" w:cs="Times New Roman"/>
        </w:rPr>
        <w:t xml:space="preserve"> </w:t>
      </w:r>
      <w:r w:rsidR="00683963" w:rsidRPr="007348CA">
        <w:rPr>
          <w:rFonts w:ascii="Times New Roman" w:hAnsi="Times New Roman" w:cs="Times New Roman"/>
          <w:i/>
        </w:rPr>
        <w:t>1994</w:t>
      </w:r>
      <w:r w:rsidR="00C9732C" w:rsidRPr="007348CA">
        <w:rPr>
          <w:rFonts w:ascii="Times New Roman" w:hAnsi="Times New Roman" w:cs="Times New Roman"/>
          <w:i/>
        </w:rPr>
        <w:t xml:space="preserve"> </w:t>
      </w:r>
      <w:r w:rsidR="00683963" w:rsidRPr="007348CA">
        <w:rPr>
          <w:rFonts w:ascii="Times New Roman" w:hAnsi="Times New Roman" w:cs="Times New Roman"/>
          <w:i/>
        </w:rPr>
        <w:t>Yönetmeliği</w:t>
      </w:r>
      <w:r w:rsidR="00683963" w:rsidRPr="007348CA">
        <w:rPr>
          <w:rFonts w:ascii="Times New Roman" w:hAnsi="Times New Roman" w:cs="Times New Roman"/>
        </w:rPr>
        <w:t xml:space="preserve"> ile bu eksiklik kısmen giderilmiştir</w:t>
      </w:r>
      <w:r w:rsidR="00D01E3F" w:rsidRPr="007348CA">
        <w:rPr>
          <w:rFonts w:ascii="Times New Roman" w:hAnsi="Times New Roman" w:cs="Times New Roman"/>
        </w:rPr>
        <w:t xml:space="preserve"> (</w:t>
      </w:r>
      <w:r w:rsidR="00683963"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00683963" w:rsidRPr="007348CA">
        <w:rPr>
          <w:rFonts w:ascii="Times New Roman" w:hAnsi="Times New Roman" w:cs="Times New Roman"/>
        </w:rPr>
        <w:t>2014</w:t>
      </w:r>
      <w:r w:rsidR="00C836E0" w:rsidRPr="007348CA">
        <w:rPr>
          <w:rFonts w:ascii="Times New Roman" w:hAnsi="Times New Roman" w:cs="Times New Roman"/>
        </w:rPr>
        <w:t xml:space="preserve">: </w:t>
      </w:r>
      <w:r w:rsidR="00683963" w:rsidRPr="007348CA">
        <w:rPr>
          <w:rFonts w:ascii="Times New Roman" w:hAnsi="Times New Roman" w:cs="Times New Roman"/>
        </w:rPr>
        <w:t>35)</w:t>
      </w:r>
      <w:r w:rsidR="00BF3141" w:rsidRPr="007348CA">
        <w:rPr>
          <w:rFonts w:ascii="Times New Roman" w:hAnsi="Times New Roman" w:cs="Times New Roman"/>
        </w:rPr>
        <w:t xml:space="preserve">. </w:t>
      </w:r>
    </w:p>
    <w:p w:rsidR="00A23522"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Yönetmelik</w:t>
      </w:r>
      <w:r w:rsidR="00A23522" w:rsidRPr="007348CA">
        <w:rPr>
          <w:rFonts w:ascii="Times New Roman" w:hAnsi="Times New Roman" w:cs="Times New Roman"/>
        </w:rPr>
        <w:t xml:space="preserve"> </w:t>
      </w:r>
      <w:r w:rsidR="0045272E" w:rsidRPr="007348CA">
        <w:rPr>
          <w:rFonts w:ascii="Times New Roman" w:hAnsi="Times New Roman" w:cs="Times New Roman"/>
        </w:rPr>
        <w:t>(</w:t>
      </w:r>
      <w:r w:rsidR="00A23522" w:rsidRPr="007348CA">
        <w:rPr>
          <w:rFonts w:ascii="Times New Roman" w:hAnsi="Times New Roman" w:cs="Times New Roman"/>
        </w:rPr>
        <w:t>md</w:t>
      </w:r>
      <w:r w:rsidR="00BF3141" w:rsidRPr="007348CA">
        <w:rPr>
          <w:rFonts w:ascii="Times New Roman" w:hAnsi="Times New Roman" w:cs="Times New Roman"/>
        </w:rPr>
        <w:t xml:space="preserve">. </w:t>
      </w:r>
      <w:r w:rsidR="0045272E" w:rsidRPr="007348CA">
        <w:rPr>
          <w:rFonts w:ascii="Times New Roman" w:hAnsi="Times New Roman" w:cs="Times New Roman"/>
        </w:rPr>
        <w:t>2)</w:t>
      </w:r>
      <w:r w:rsidR="00A23522" w:rsidRPr="007348CA">
        <w:rPr>
          <w:rFonts w:ascii="Times New Roman" w:hAnsi="Times New Roman" w:cs="Times New Roman"/>
        </w:rPr>
        <w:t xml:space="preserve"> dört grubu kapsamına almıştır</w:t>
      </w:r>
      <w:r w:rsidR="00BF3141" w:rsidRPr="007348CA">
        <w:rPr>
          <w:rFonts w:ascii="Times New Roman" w:hAnsi="Times New Roman" w:cs="Times New Roman"/>
        </w:rPr>
        <w:t>.</w:t>
      </w:r>
      <w:r w:rsidR="00A23522" w:rsidRPr="007348CA">
        <w:rPr>
          <w:rFonts w:ascii="Times New Roman" w:hAnsi="Times New Roman" w:cs="Times New Roman"/>
        </w:rPr>
        <w:t xml:space="preserve">Bunlar </w:t>
      </w:r>
      <w:r w:rsidR="00AA7024" w:rsidRPr="007348CA">
        <w:rPr>
          <w:rFonts w:ascii="Times New Roman" w:hAnsi="Times New Roman" w:cs="Times New Roman"/>
        </w:rPr>
        <w:t>sırasıyla şöyledir</w:t>
      </w:r>
      <w:r w:rsidR="00C836E0" w:rsidRPr="007348CA">
        <w:rPr>
          <w:rFonts w:ascii="Times New Roman" w:hAnsi="Times New Roman" w:cs="Times New Roman"/>
        </w:rPr>
        <w:t>:</w:t>
      </w:r>
    </w:p>
    <w:p w:rsidR="00A23522"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w:t>
      </w:r>
      <w:r w:rsidR="00F364F9" w:rsidRPr="007348CA">
        <w:rPr>
          <w:rFonts w:ascii="Times New Roman" w:hAnsi="Times New Roman" w:cs="Times New Roman"/>
        </w:rPr>
        <w:t xml:space="preserve"> Ü</w:t>
      </w:r>
      <w:r w:rsidRPr="007348CA">
        <w:rPr>
          <w:rFonts w:ascii="Times New Roman" w:hAnsi="Times New Roman" w:cs="Times New Roman"/>
        </w:rPr>
        <w:t>lkeye münferiden iltica eden</w:t>
      </w:r>
      <w:r w:rsidR="00D01E3F" w:rsidRPr="007348CA">
        <w:rPr>
          <w:rFonts w:ascii="Times New Roman" w:hAnsi="Times New Roman" w:cs="Times New Roman"/>
        </w:rPr>
        <w:t xml:space="preserve">, </w:t>
      </w:r>
    </w:p>
    <w:p w:rsidR="00A23522" w:rsidRPr="007348CA" w:rsidRDefault="00F364F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 B</w:t>
      </w:r>
      <w:r w:rsidR="00191A48" w:rsidRPr="007348CA">
        <w:rPr>
          <w:rFonts w:ascii="Times New Roman" w:hAnsi="Times New Roman" w:cs="Times New Roman"/>
        </w:rPr>
        <w:t>aşka bir ülkeye iltica etmek üzere ikamet izni talep eden yabancılar</w:t>
      </w:r>
      <w:r w:rsidR="00D01E3F" w:rsidRPr="007348CA">
        <w:rPr>
          <w:rFonts w:ascii="Times New Roman" w:hAnsi="Times New Roman" w:cs="Times New Roman"/>
        </w:rPr>
        <w:t xml:space="preserve">, </w:t>
      </w:r>
    </w:p>
    <w:p w:rsidR="00A23522"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3)</w:t>
      </w:r>
      <w:r w:rsidR="00F364F9" w:rsidRPr="007348CA">
        <w:rPr>
          <w:rFonts w:ascii="Times New Roman" w:hAnsi="Times New Roman" w:cs="Times New Roman"/>
        </w:rPr>
        <w:t xml:space="preserve"> T</w:t>
      </w:r>
      <w:r w:rsidRPr="007348CA">
        <w:rPr>
          <w:rFonts w:ascii="Times New Roman" w:hAnsi="Times New Roman" w:cs="Times New Roman"/>
        </w:rPr>
        <w:t xml:space="preserve">opluca iltica veya sığınma amacı ile ülke sınırlarına gelen </w:t>
      </w:r>
      <w:r w:rsidR="00AA7024" w:rsidRPr="007348CA">
        <w:rPr>
          <w:rFonts w:ascii="Times New Roman" w:hAnsi="Times New Roman" w:cs="Times New Roman"/>
        </w:rPr>
        <w:t>ya da</w:t>
      </w:r>
      <w:r w:rsidRPr="007348CA">
        <w:rPr>
          <w:rFonts w:ascii="Times New Roman" w:hAnsi="Times New Roman" w:cs="Times New Roman"/>
        </w:rPr>
        <w:t xml:space="preserve"> ülke sınırlarını geçen yabancılar</w:t>
      </w:r>
      <w:r w:rsidR="00D01E3F" w:rsidRPr="007348CA">
        <w:rPr>
          <w:rFonts w:ascii="Times New Roman" w:hAnsi="Times New Roman" w:cs="Times New Roman"/>
        </w:rPr>
        <w:t xml:space="preserve">, </w:t>
      </w:r>
    </w:p>
    <w:p w:rsidR="00191A48" w:rsidRPr="007348CA" w:rsidRDefault="00F364F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4) O</w:t>
      </w:r>
      <w:r w:rsidR="00191A48" w:rsidRPr="007348CA">
        <w:rPr>
          <w:rFonts w:ascii="Times New Roman" w:hAnsi="Times New Roman" w:cs="Times New Roman"/>
        </w:rPr>
        <w:t>lası nüfus hareketleri</w:t>
      </w:r>
      <w:r w:rsidR="00450D9F" w:rsidRPr="007348CA">
        <w:rPr>
          <w:rFonts w:ascii="Times New Roman" w:hAnsi="Times New Roman" w:cs="Times New Roman"/>
        </w:rPr>
        <w:t>dir</w:t>
      </w:r>
      <w:r w:rsidR="00BF3141" w:rsidRPr="007348CA">
        <w:rPr>
          <w:rFonts w:ascii="Times New Roman" w:hAnsi="Times New Roman" w:cs="Times New Roman"/>
        </w:rPr>
        <w:t xml:space="preserve">. </w:t>
      </w:r>
    </w:p>
    <w:p w:rsidR="00191A48" w:rsidRPr="007348CA" w:rsidRDefault="00A2352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3</w:t>
      </w:r>
      <w:r w:rsidR="00A30E5B">
        <w:rPr>
          <w:rFonts w:ascii="Times New Roman" w:hAnsi="Times New Roman" w:cs="Times New Roman"/>
          <w:b/>
        </w:rPr>
        <w:t>.</w:t>
      </w:r>
      <w:r w:rsidRPr="007348CA">
        <w:rPr>
          <w:rFonts w:ascii="Times New Roman" w:hAnsi="Times New Roman" w:cs="Times New Roman"/>
          <w:b/>
        </w:rPr>
        <w:t>1</w:t>
      </w:r>
      <w:r w:rsidR="00A30E5B">
        <w:rPr>
          <w:rFonts w:ascii="Times New Roman" w:hAnsi="Times New Roman" w:cs="Times New Roman"/>
          <w:b/>
        </w:rPr>
        <w:t xml:space="preserve">. </w:t>
      </w:r>
      <w:r w:rsidR="00191A48" w:rsidRPr="007348CA">
        <w:rPr>
          <w:rFonts w:ascii="Times New Roman" w:hAnsi="Times New Roman" w:cs="Times New Roman"/>
          <w:b/>
        </w:rPr>
        <w:t>1994 Yöne</w:t>
      </w:r>
      <w:r w:rsidR="0026527F" w:rsidRPr="007348CA">
        <w:rPr>
          <w:rFonts w:ascii="Times New Roman" w:hAnsi="Times New Roman" w:cs="Times New Roman"/>
          <w:b/>
        </w:rPr>
        <w:t>tmeliği</w:t>
      </w:r>
      <w:r w:rsidR="0045272E" w:rsidRPr="007348CA">
        <w:rPr>
          <w:rFonts w:ascii="Times New Roman" w:hAnsi="Times New Roman" w:cs="Times New Roman"/>
          <w:b/>
        </w:rPr>
        <w:t>’</w:t>
      </w:r>
      <w:r w:rsidR="0026527F" w:rsidRPr="007348CA">
        <w:rPr>
          <w:rFonts w:ascii="Times New Roman" w:hAnsi="Times New Roman" w:cs="Times New Roman"/>
          <w:b/>
        </w:rPr>
        <w:t>nde Mülteci ve Sığınmacı</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1994 Yönetmeliği hazırlanırken</w:t>
      </w:r>
      <w:r w:rsidR="00B5379E">
        <w:rPr>
          <w:rFonts w:ascii="Times New Roman" w:hAnsi="Times New Roman" w:cs="Times New Roman"/>
        </w:rPr>
        <w:t xml:space="preserve"> </w:t>
      </w:r>
      <w:r w:rsidR="00AA7024" w:rsidRPr="007348CA">
        <w:rPr>
          <w:rFonts w:ascii="Times New Roman" w:hAnsi="Times New Roman" w:cs="Times New Roman"/>
        </w:rPr>
        <w:t>Türkiye’nin 1951</w:t>
      </w:r>
      <w:r w:rsidRPr="007348CA">
        <w:rPr>
          <w:rFonts w:ascii="Times New Roman" w:hAnsi="Times New Roman" w:cs="Times New Roman"/>
        </w:rPr>
        <w:t xml:space="preserve"> Cenevre </w:t>
      </w:r>
      <w:r w:rsidR="00B5379E">
        <w:rPr>
          <w:rFonts w:ascii="Times New Roman" w:hAnsi="Times New Roman" w:cs="Times New Roman"/>
        </w:rPr>
        <w:t>S</w:t>
      </w:r>
      <w:r w:rsidRPr="007348CA">
        <w:rPr>
          <w:rFonts w:ascii="Times New Roman" w:hAnsi="Times New Roman" w:cs="Times New Roman"/>
        </w:rPr>
        <w:t>özleşmesi ve 1967 Protokolü</w:t>
      </w:r>
      <w:r w:rsidR="0045272E" w:rsidRPr="007348CA">
        <w:rPr>
          <w:rFonts w:ascii="Times New Roman" w:hAnsi="Times New Roman" w:cs="Times New Roman"/>
        </w:rPr>
        <w:t>’</w:t>
      </w:r>
      <w:r w:rsidRPr="007348CA">
        <w:rPr>
          <w:rFonts w:ascii="Times New Roman" w:hAnsi="Times New Roman" w:cs="Times New Roman"/>
        </w:rPr>
        <w:t xml:space="preserve">ndeki çekinceleri göz önünde tutulmuş </w:t>
      </w:r>
      <w:r w:rsidR="00F364F9" w:rsidRPr="007348CA">
        <w:rPr>
          <w:rFonts w:ascii="Times New Roman" w:hAnsi="Times New Roman" w:cs="Times New Roman"/>
        </w:rPr>
        <w:t>ve sadece</w:t>
      </w:r>
      <w:r w:rsidRPr="007348CA">
        <w:rPr>
          <w:rFonts w:ascii="Times New Roman" w:hAnsi="Times New Roman" w:cs="Times New Roman"/>
        </w:rPr>
        <w:t xml:space="preserve"> Avrupa</w:t>
      </w:r>
      <w:r w:rsidR="0045272E" w:rsidRPr="007348CA">
        <w:rPr>
          <w:rFonts w:ascii="Times New Roman" w:hAnsi="Times New Roman" w:cs="Times New Roman"/>
        </w:rPr>
        <w:t>’</w:t>
      </w:r>
      <w:r w:rsidRPr="007348CA">
        <w:rPr>
          <w:rFonts w:ascii="Times New Roman" w:hAnsi="Times New Roman" w:cs="Times New Roman"/>
        </w:rPr>
        <w:t>dan gelenler mülteci olarak kabul edilmişken</w:t>
      </w:r>
      <w:r w:rsidR="00B5379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Avrupa dışından gelenler sığınmacı olarak tanınmıştır</w:t>
      </w:r>
      <w:r w:rsidR="00BF3141" w:rsidRPr="007348CA">
        <w:rPr>
          <w:rFonts w:ascii="Times New Roman" w:hAnsi="Times New Roman" w:cs="Times New Roman"/>
        </w:rPr>
        <w:t xml:space="preserve">. </w:t>
      </w:r>
      <w:r w:rsidRPr="007348CA">
        <w:rPr>
          <w:rFonts w:ascii="Times New Roman" w:hAnsi="Times New Roman" w:cs="Times New Roman"/>
        </w:rPr>
        <w:t>Ancak 1994 Yönetmeliği</w:t>
      </w:r>
      <w:r w:rsidR="00B5379E">
        <w:rPr>
          <w:rFonts w:ascii="Times New Roman" w:hAnsi="Times New Roman" w:cs="Times New Roman"/>
        </w:rPr>
        <w:t>;</w:t>
      </w:r>
      <w:r w:rsidRPr="007348CA">
        <w:rPr>
          <w:rFonts w:ascii="Times New Roman" w:hAnsi="Times New Roman" w:cs="Times New Roman"/>
        </w:rPr>
        <w:t xml:space="preserve"> 1951 Sözleşmesi</w:t>
      </w:r>
      <w:r w:rsidR="0057036E" w:rsidRPr="007348CA">
        <w:rPr>
          <w:rFonts w:ascii="Times New Roman" w:hAnsi="Times New Roman" w:cs="Times New Roman"/>
        </w:rPr>
        <w:t>'</w:t>
      </w:r>
      <w:r w:rsidRPr="007348CA">
        <w:rPr>
          <w:rFonts w:ascii="Times New Roman" w:hAnsi="Times New Roman" w:cs="Times New Roman"/>
        </w:rPr>
        <w:t>ne göre kapsamı daha gen</w:t>
      </w:r>
      <w:r w:rsidR="00662B2C">
        <w:rPr>
          <w:rFonts w:ascii="Times New Roman" w:hAnsi="Times New Roman" w:cs="Times New Roman"/>
        </w:rPr>
        <w:t>iş tutularak</w:t>
      </w:r>
      <w:r w:rsidR="0045272E" w:rsidRPr="007348CA">
        <w:rPr>
          <w:rFonts w:ascii="Times New Roman" w:hAnsi="Times New Roman" w:cs="Times New Roman"/>
        </w:rPr>
        <w:t xml:space="preserve"> yalnızca mültecilere</w:t>
      </w:r>
      <w:r w:rsidRPr="007348CA">
        <w:rPr>
          <w:rFonts w:ascii="Times New Roman" w:hAnsi="Times New Roman" w:cs="Times New Roman"/>
        </w:rPr>
        <w:t xml:space="preserve"> </w:t>
      </w:r>
      <w:r w:rsidR="00AA7024" w:rsidRPr="007348CA">
        <w:rPr>
          <w:rFonts w:ascii="Times New Roman" w:hAnsi="Times New Roman" w:cs="Times New Roman"/>
        </w:rPr>
        <w:t>değil</w:t>
      </w:r>
      <w:r w:rsidR="00735069">
        <w:rPr>
          <w:rFonts w:ascii="Times New Roman" w:hAnsi="Times New Roman" w:cs="Times New Roman"/>
        </w:rPr>
        <w:t>,</w:t>
      </w:r>
      <w:r w:rsidR="00D01E3F" w:rsidRPr="007348CA">
        <w:rPr>
          <w:rFonts w:ascii="Times New Roman" w:hAnsi="Times New Roman" w:cs="Times New Roman"/>
        </w:rPr>
        <w:t xml:space="preserve"> </w:t>
      </w:r>
      <w:r w:rsidR="0045272E" w:rsidRPr="007348CA">
        <w:rPr>
          <w:rFonts w:ascii="Times New Roman" w:hAnsi="Times New Roman" w:cs="Times New Roman"/>
        </w:rPr>
        <w:t>sığınmacılara</w:t>
      </w:r>
      <w:r w:rsidRPr="007348CA">
        <w:rPr>
          <w:rFonts w:ascii="Times New Roman" w:hAnsi="Times New Roman" w:cs="Times New Roman"/>
        </w:rPr>
        <w:t xml:space="preserve"> ve topluca sınırlarımıza gelen yabancılara ve nüfus hareketlerine yönelik</w:t>
      </w:r>
      <w:r w:rsidR="00662B2C">
        <w:rPr>
          <w:rFonts w:ascii="Times New Roman" w:hAnsi="Times New Roman" w:cs="Times New Roman"/>
        </w:rPr>
        <w:t xml:space="preserve"> </w:t>
      </w:r>
      <w:r w:rsidR="00DF065C">
        <w:rPr>
          <w:rFonts w:ascii="Times New Roman" w:hAnsi="Times New Roman" w:cs="Times New Roman"/>
        </w:rPr>
        <w:t>d</w:t>
      </w:r>
      <w:r w:rsidRPr="007348CA">
        <w:rPr>
          <w:rFonts w:ascii="Times New Roman" w:hAnsi="Times New Roman" w:cs="Times New Roman"/>
        </w:rPr>
        <w:t>e hükümler içermekteydi</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04547E"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48)</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1994 Yönetmeliği</w:t>
      </w:r>
      <w:r w:rsidR="0057036E" w:rsidRPr="007348CA">
        <w:rPr>
          <w:rFonts w:ascii="Times New Roman" w:hAnsi="Times New Roman" w:cs="Times New Roman"/>
        </w:rPr>
        <w:t>'</w:t>
      </w:r>
      <w:r w:rsidRPr="007348CA">
        <w:rPr>
          <w:rFonts w:ascii="Times New Roman" w:hAnsi="Times New Roman" w:cs="Times New Roman"/>
        </w:rPr>
        <w:t>ne göre mültec</w:t>
      </w:r>
      <w:r w:rsidR="00AA7024" w:rsidRPr="007348CA">
        <w:rPr>
          <w:rFonts w:ascii="Times New Roman" w:hAnsi="Times New Roman" w:cs="Times New Roman"/>
        </w:rPr>
        <w:t>i</w:t>
      </w:r>
      <w:r w:rsidR="00662B2C">
        <w:rPr>
          <w:rFonts w:ascii="Times New Roman" w:hAnsi="Times New Roman" w:cs="Times New Roman"/>
        </w:rPr>
        <w:t>,</w:t>
      </w:r>
      <w:r w:rsidR="00F364F9" w:rsidRPr="007348CA">
        <w:rPr>
          <w:rFonts w:ascii="Times New Roman" w:hAnsi="Times New Roman" w:cs="Times New Roman"/>
          <w:i/>
        </w:rPr>
        <w:t>“</w:t>
      </w:r>
      <w:r w:rsidRPr="007348CA">
        <w:rPr>
          <w:rFonts w:ascii="Times New Roman" w:hAnsi="Times New Roman" w:cs="Times New Roman"/>
          <w:i/>
        </w:rPr>
        <w:t>Avrupa'da meydana gelen olaylar sebebiyle ırkı</w:t>
      </w:r>
      <w:r w:rsidR="00D01E3F" w:rsidRPr="007348CA">
        <w:rPr>
          <w:rFonts w:ascii="Times New Roman" w:hAnsi="Times New Roman" w:cs="Times New Roman"/>
          <w:i/>
        </w:rPr>
        <w:t xml:space="preserve">, </w:t>
      </w:r>
      <w:r w:rsidRPr="007348CA">
        <w:rPr>
          <w:rFonts w:ascii="Times New Roman" w:hAnsi="Times New Roman" w:cs="Times New Roman"/>
          <w:i/>
        </w:rPr>
        <w:t>dini</w:t>
      </w:r>
      <w:r w:rsidR="00D01E3F" w:rsidRPr="007348CA">
        <w:rPr>
          <w:rFonts w:ascii="Times New Roman" w:hAnsi="Times New Roman" w:cs="Times New Roman"/>
          <w:i/>
        </w:rPr>
        <w:t xml:space="preserve">, </w:t>
      </w:r>
      <w:r w:rsidRPr="007348CA">
        <w:rPr>
          <w:rFonts w:ascii="Times New Roman" w:hAnsi="Times New Roman" w:cs="Times New Roman"/>
          <w:i/>
        </w:rPr>
        <w:t>milliyeti</w:t>
      </w:r>
      <w:r w:rsidR="00D01E3F" w:rsidRPr="007348CA">
        <w:rPr>
          <w:rFonts w:ascii="Times New Roman" w:hAnsi="Times New Roman" w:cs="Times New Roman"/>
          <w:i/>
        </w:rPr>
        <w:t xml:space="preserve">, </w:t>
      </w:r>
      <w:r w:rsidRPr="007348CA">
        <w:rPr>
          <w:rFonts w:ascii="Times New Roman" w:hAnsi="Times New Roman" w:cs="Times New Roman"/>
          <w:i/>
        </w:rPr>
        <w:t xml:space="preserve">belirli bir toplumsal gruba üyeliği veya siyasi düşünceleri nedeniyle takibata uğrayacağından haklı olarak korktuğu için vatandaşı olduğu ülke dışında bulunan ve vatandaşı olduğu ülkenin himayesinden istifade edemeyen veya korkudan dolayı istifade etmek istemeyen ya da uyruğu </w:t>
      </w:r>
      <w:r w:rsidRPr="007348CA">
        <w:rPr>
          <w:rFonts w:ascii="Times New Roman" w:hAnsi="Times New Roman" w:cs="Times New Roman"/>
          <w:i/>
        </w:rPr>
        <w:lastRenderedPageBreak/>
        <w:t>yoksa ve önceden ikamet ettiği ülke dışında bulunuyorsa oraya dönmeyen veya korkusundan dolayı dönmek istemeyen yabancı</w:t>
      </w:r>
      <w:r w:rsidR="00F364F9" w:rsidRPr="007348CA">
        <w:rPr>
          <w:rFonts w:ascii="Times New Roman" w:hAnsi="Times New Roman" w:cs="Times New Roman"/>
          <w:i/>
        </w:rPr>
        <w:t xml:space="preserve">” </w:t>
      </w:r>
      <w:r w:rsidRPr="007348CA">
        <w:rPr>
          <w:rFonts w:ascii="Times New Roman" w:hAnsi="Times New Roman" w:cs="Times New Roman"/>
        </w:rPr>
        <w:t>olarak tanımlanmıştır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r w:rsidR="00D01E3F" w:rsidRPr="007348CA">
        <w:rPr>
          <w:rFonts w:ascii="Times New Roman" w:hAnsi="Times New Roman" w:cs="Times New Roman"/>
        </w:rPr>
        <w:t xml:space="preserve"> (</w:t>
      </w:r>
      <w:r w:rsidRPr="007348CA">
        <w:rPr>
          <w:rFonts w:ascii="Times New Roman" w:hAnsi="Times New Roman" w:cs="Times New Roman"/>
        </w:rPr>
        <w:t xml:space="preserve">2))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Sığınmacı ise</w:t>
      </w:r>
      <w:r w:rsidR="00B826A2">
        <w:rPr>
          <w:rFonts w:ascii="Times New Roman" w:hAnsi="Times New Roman" w:cs="Times New Roman"/>
        </w:rPr>
        <w:t>,</w:t>
      </w:r>
      <w:r w:rsidR="00907F68" w:rsidRPr="007348CA">
        <w:rPr>
          <w:rFonts w:ascii="Times New Roman" w:hAnsi="Times New Roman" w:cs="Times New Roman"/>
        </w:rPr>
        <w:t>"</w:t>
      </w:r>
      <w:r w:rsidRPr="007348CA">
        <w:rPr>
          <w:rFonts w:ascii="Times New Roman" w:hAnsi="Times New Roman" w:cs="Times New Roman"/>
          <w:i/>
        </w:rPr>
        <w:t>ırkı</w:t>
      </w:r>
      <w:r w:rsidR="00D01E3F" w:rsidRPr="007348CA">
        <w:rPr>
          <w:rFonts w:ascii="Times New Roman" w:hAnsi="Times New Roman" w:cs="Times New Roman"/>
          <w:i/>
        </w:rPr>
        <w:t xml:space="preserve">, </w:t>
      </w:r>
      <w:r w:rsidRPr="007348CA">
        <w:rPr>
          <w:rFonts w:ascii="Times New Roman" w:hAnsi="Times New Roman" w:cs="Times New Roman"/>
          <w:i/>
        </w:rPr>
        <w:t>dini</w:t>
      </w:r>
      <w:r w:rsidR="00D01E3F" w:rsidRPr="007348CA">
        <w:rPr>
          <w:rFonts w:ascii="Times New Roman" w:hAnsi="Times New Roman" w:cs="Times New Roman"/>
          <w:i/>
        </w:rPr>
        <w:t xml:space="preserve">, </w:t>
      </w:r>
      <w:r w:rsidRPr="007348CA">
        <w:rPr>
          <w:rFonts w:ascii="Times New Roman" w:hAnsi="Times New Roman" w:cs="Times New Roman"/>
          <w:i/>
        </w:rPr>
        <w:t>milliyeti</w:t>
      </w:r>
      <w:r w:rsidR="00D01E3F" w:rsidRPr="007348CA">
        <w:rPr>
          <w:rFonts w:ascii="Times New Roman" w:hAnsi="Times New Roman" w:cs="Times New Roman"/>
          <w:i/>
        </w:rPr>
        <w:t xml:space="preserve">, </w:t>
      </w:r>
      <w:r w:rsidRPr="007348CA">
        <w:rPr>
          <w:rFonts w:ascii="Times New Roman" w:hAnsi="Times New Roman" w:cs="Times New Roman"/>
          <w:i/>
        </w:rPr>
        <w:t xml:space="preserve">belirli bir toplumsal gruba üyeliği veya siyasi düşünceleri nedeniyle takibata uğrayacağından haklı olarak korktuğu için vatandaşı olduğu ülke </w:t>
      </w:r>
      <w:r w:rsidR="00735069">
        <w:rPr>
          <w:rFonts w:ascii="Times New Roman" w:hAnsi="Times New Roman" w:cs="Times New Roman"/>
          <w:i/>
        </w:rPr>
        <w:t>dı</w:t>
      </w:r>
      <w:r w:rsidR="00735069">
        <w:rPr>
          <w:rFonts w:ascii="Times New Roman" w:hAnsi="Times New Roman" w:cs="Times New Roman"/>
          <w:i/>
        </w:rPr>
        <w:softHyphen/>
        <w:t>ş</w:t>
      </w:r>
      <w:r w:rsidRPr="007348CA">
        <w:rPr>
          <w:rFonts w:ascii="Times New Roman" w:hAnsi="Times New Roman" w:cs="Times New Roman"/>
          <w:i/>
        </w:rPr>
        <w:t>ında bulunan ve vatandaşı olduğu ülkenin himayesinden istifade edemeyen veya korkudan dolayı istifade etmek istemeyen ya da uyruğu yoksa ve önceden ikamet ettiği ülke dışında bulunuyorsa oraya dönmeyen veya korkusundan dolayı dönmek istemeyen yabancı’’</w:t>
      </w:r>
      <w:r w:rsidR="00907F68" w:rsidRPr="007348CA">
        <w:rPr>
          <w:rFonts w:ascii="Times New Roman" w:hAnsi="Times New Roman" w:cs="Times New Roman"/>
          <w:i/>
        </w:rPr>
        <w:t xml:space="preserve"> </w:t>
      </w:r>
      <w:r w:rsidR="00907F68" w:rsidRPr="007348CA">
        <w:rPr>
          <w:rFonts w:ascii="Times New Roman" w:hAnsi="Times New Roman" w:cs="Times New Roman"/>
        </w:rPr>
        <w:t>yı</w:t>
      </w:r>
      <w:r w:rsidR="00907F68" w:rsidRPr="007348CA">
        <w:rPr>
          <w:rFonts w:ascii="Times New Roman" w:hAnsi="Times New Roman" w:cs="Times New Roman"/>
          <w:i/>
        </w:rPr>
        <w:t xml:space="preserve"> </w:t>
      </w:r>
      <w:r w:rsidRPr="007348CA">
        <w:rPr>
          <w:rFonts w:ascii="Times New Roman" w:hAnsi="Times New Roman" w:cs="Times New Roman"/>
        </w:rPr>
        <w:t>ifade etmektedir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r w:rsidR="003F19F3" w:rsidRPr="007348CA">
        <w:rPr>
          <w:rFonts w:ascii="Times New Roman" w:hAnsi="Times New Roman" w:cs="Times New Roman"/>
        </w:rPr>
        <w:t xml:space="preserve">Ayrıca yönetmelikte </w:t>
      </w:r>
      <w:r w:rsidR="003F19F3" w:rsidRPr="00662B2C">
        <w:rPr>
          <w:rFonts w:ascii="Times New Roman" w:hAnsi="Times New Roman" w:cs="Times New Roman"/>
        </w:rPr>
        <w:t>münferit yabancı</w:t>
      </w:r>
      <w:r w:rsidR="00662B2C">
        <w:rPr>
          <w:rFonts w:ascii="Times New Roman" w:hAnsi="Times New Roman" w:cs="Times New Roman"/>
        </w:rPr>
        <w:t xml:space="preserve">, </w:t>
      </w:r>
      <w:r w:rsidR="00907F68" w:rsidRPr="007348CA">
        <w:rPr>
          <w:rFonts w:ascii="Times New Roman" w:hAnsi="Times New Roman" w:cs="Times New Roman"/>
        </w:rPr>
        <w:t>"</w:t>
      </w:r>
      <w:r w:rsidR="003F19F3" w:rsidRPr="007348CA">
        <w:rPr>
          <w:rFonts w:ascii="Times New Roman" w:hAnsi="Times New Roman" w:cs="Times New Roman"/>
          <w:i/>
        </w:rPr>
        <w:t>tek bir kişi veya anne</w:t>
      </w:r>
      <w:r w:rsidR="00D01E3F" w:rsidRPr="007348CA">
        <w:rPr>
          <w:rFonts w:ascii="Times New Roman" w:hAnsi="Times New Roman" w:cs="Times New Roman"/>
          <w:i/>
        </w:rPr>
        <w:t xml:space="preserve">, </w:t>
      </w:r>
      <w:r w:rsidR="003F19F3" w:rsidRPr="007348CA">
        <w:rPr>
          <w:rFonts w:ascii="Times New Roman" w:hAnsi="Times New Roman" w:cs="Times New Roman"/>
          <w:i/>
        </w:rPr>
        <w:t>baba ve reşit olmayan çocuklardan oluşan bir aile’’</w:t>
      </w:r>
      <w:r w:rsidR="003F19F3" w:rsidRPr="007348CA">
        <w:rPr>
          <w:rFonts w:ascii="Times New Roman" w:hAnsi="Times New Roman" w:cs="Times New Roman"/>
        </w:rPr>
        <w:t xml:space="preserve">olarak </w:t>
      </w:r>
      <w:r w:rsidR="00AA7024" w:rsidRPr="007348CA">
        <w:rPr>
          <w:rFonts w:ascii="Times New Roman" w:hAnsi="Times New Roman" w:cs="Times New Roman"/>
        </w:rPr>
        <w:t>if</w:t>
      </w:r>
      <w:r w:rsidR="00450D9F" w:rsidRPr="007348CA">
        <w:rPr>
          <w:rFonts w:ascii="Times New Roman" w:hAnsi="Times New Roman" w:cs="Times New Roman"/>
        </w:rPr>
        <w:t>a</w:t>
      </w:r>
      <w:r w:rsidR="00AA7024" w:rsidRPr="007348CA">
        <w:rPr>
          <w:rFonts w:ascii="Times New Roman" w:hAnsi="Times New Roman" w:cs="Times New Roman"/>
        </w:rPr>
        <w:t xml:space="preserve">de edilmiştir </w:t>
      </w:r>
      <w:r w:rsidR="00907F68" w:rsidRPr="007348CA">
        <w:rPr>
          <w:rFonts w:ascii="Times New Roman" w:hAnsi="Times New Roman" w:cs="Times New Roman"/>
        </w:rPr>
        <w:t>(md</w:t>
      </w:r>
      <w:r w:rsidR="00BF3141" w:rsidRPr="007348CA">
        <w:rPr>
          <w:rFonts w:ascii="Times New Roman" w:hAnsi="Times New Roman" w:cs="Times New Roman"/>
        </w:rPr>
        <w:t>.</w:t>
      </w:r>
      <w:r w:rsidR="003F19F3" w:rsidRPr="007348CA">
        <w:rPr>
          <w:rFonts w:ascii="Times New Roman" w:hAnsi="Times New Roman" w:cs="Times New Roman"/>
        </w:rPr>
        <w:t>3</w:t>
      </w:r>
      <w:r w:rsidR="00D01E3F" w:rsidRPr="007348CA">
        <w:rPr>
          <w:rFonts w:ascii="Times New Roman" w:hAnsi="Times New Roman" w:cs="Times New Roman"/>
        </w:rPr>
        <w:t>(</w:t>
      </w:r>
      <w:r w:rsidR="003F19F3" w:rsidRPr="007348CA">
        <w:rPr>
          <w:rFonts w:ascii="Times New Roman" w:hAnsi="Times New Roman" w:cs="Times New Roman"/>
        </w:rPr>
        <w:t>5))</w:t>
      </w:r>
      <w:r w:rsidR="00BF3141" w:rsidRPr="007348CA">
        <w:rPr>
          <w:rFonts w:ascii="Times New Roman" w:hAnsi="Times New Roman" w:cs="Times New Roman"/>
        </w:rPr>
        <w:t xml:space="preserve">. </w:t>
      </w:r>
    </w:p>
    <w:p w:rsidR="003F19F3"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Yönetmelikte yapılan mülteci ve sığınmacı </w:t>
      </w:r>
      <w:r w:rsidR="00B826A2">
        <w:rPr>
          <w:rFonts w:ascii="Times New Roman" w:hAnsi="Times New Roman" w:cs="Times New Roman"/>
        </w:rPr>
        <w:t>tanımı,</w:t>
      </w:r>
      <w:r w:rsidR="00D01E3F" w:rsidRPr="007348CA">
        <w:rPr>
          <w:rFonts w:ascii="Times New Roman" w:hAnsi="Times New Roman" w:cs="Times New Roman"/>
        </w:rPr>
        <w:t xml:space="preserve"> </w:t>
      </w:r>
      <w:r w:rsidR="00AA7024" w:rsidRPr="007348CA">
        <w:rPr>
          <w:rFonts w:ascii="Times New Roman" w:hAnsi="Times New Roman" w:cs="Times New Roman"/>
        </w:rPr>
        <w:t>coğrafi</w:t>
      </w:r>
      <w:r w:rsidRPr="007348CA">
        <w:rPr>
          <w:rFonts w:ascii="Times New Roman" w:hAnsi="Times New Roman" w:cs="Times New Roman"/>
        </w:rPr>
        <w:t xml:space="preserve"> sınırlandırmanın haricinde</w:t>
      </w:r>
      <w:r w:rsidR="00D01E3F" w:rsidRPr="007348CA">
        <w:rPr>
          <w:rFonts w:ascii="Times New Roman" w:hAnsi="Times New Roman" w:cs="Times New Roman"/>
        </w:rPr>
        <w:t xml:space="preserve">, </w:t>
      </w:r>
      <w:r w:rsidRPr="007348CA">
        <w:rPr>
          <w:rFonts w:ascii="Times New Roman" w:hAnsi="Times New Roman" w:cs="Times New Roman"/>
        </w:rPr>
        <w:t xml:space="preserve">1951 Sözleşmesi’ndeki </w:t>
      </w:r>
      <w:r w:rsidR="00AA7024" w:rsidRPr="007348CA">
        <w:rPr>
          <w:rFonts w:ascii="Times New Roman" w:hAnsi="Times New Roman" w:cs="Times New Roman"/>
        </w:rPr>
        <w:t>tanımın aynısıdır</w:t>
      </w:r>
      <w:r w:rsidR="00BF3141" w:rsidRPr="007348CA">
        <w:rPr>
          <w:rFonts w:ascii="Times New Roman" w:hAnsi="Times New Roman" w:cs="Times New Roman"/>
        </w:rPr>
        <w:t>.</w:t>
      </w:r>
      <w:r w:rsidR="00B826A2">
        <w:rPr>
          <w:rFonts w:ascii="Times New Roman" w:hAnsi="Times New Roman" w:cs="Times New Roman"/>
        </w:rPr>
        <w:t xml:space="preserve"> </w:t>
      </w:r>
      <w:r w:rsidR="003F19F3" w:rsidRPr="007348CA">
        <w:rPr>
          <w:rFonts w:ascii="Times New Roman" w:hAnsi="Times New Roman" w:cs="Times New Roman"/>
        </w:rPr>
        <w:t xml:space="preserve">Ayrıca yönetmelikte sığınmacı ve mülteci ayırımı </w:t>
      </w:r>
      <w:r w:rsidR="00AA7024" w:rsidRPr="007348CA">
        <w:rPr>
          <w:rFonts w:ascii="Times New Roman" w:hAnsi="Times New Roman" w:cs="Times New Roman"/>
        </w:rPr>
        <w:t>yapılsa</w:t>
      </w:r>
      <w:r w:rsidR="0055723B">
        <w:rPr>
          <w:rFonts w:ascii="Times New Roman" w:hAnsi="Times New Roman" w:cs="Times New Roman"/>
        </w:rPr>
        <w:t xml:space="preserve"> </w:t>
      </w:r>
      <w:r w:rsidR="00AA7024" w:rsidRPr="007348CA">
        <w:rPr>
          <w:rFonts w:ascii="Times New Roman" w:hAnsi="Times New Roman" w:cs="Times New Roman"/>
        </w:rPr>
        <w:t>da</w:t>
      </w:r>
      <w:r w:rsidR="00D01E3F" w:rsidRPr="007348CA">
        <w:rPr>
          <w:rFonts w:ascii="Times New Roman" w:hAnsi="Times New Roman" w:cs="Times New Roman"/>
        </w:rPr>
        <w:t xml:space="preserve"> </w:t>
      </w:r>
      <w:r w:rsidR="00AA7024" w:rsidRPr="007348CA">
        <w:rPr>
          <w:rFonts w:ascii="Times New Roman" w:hAnsi="Times New Roman" w:cs="Times New Roman"/>
        </w:rPr>
        <w:t>her</w:t>
      </w:r>
      <w:r w:rsidR="003F19F3" w:rsidRPr="007348CA">
        <w:rPr>
          <w:rFonts w:ascii="Times New Roman" w:hAnsi="Times New Roman" w:cs="Times New Roman"/>
        </w:rPr>
        <w:t xml:space="preserve"> iki </w:t>
      </w:r>
      <w:r w:rsidR="00AA7024" w:rsidRPr="007348CA">
        <w:rPr>
          <w:rFonts w:ascii="Times New Roman" w:hAnsi="Times New Roman" w:cs="Times New Roman"/>
        </w:rPr>
        <w:t xml:space="preserve">grupta </w:t>
      </w:r>
      <w:r w:rsidR="0005574F" w:rsidRPr="007348CA">
        <w:rPr>
          <w:rFonts w:ascii="Times New Roman" w:hAnsi="Times New Roman" w:cs="Times New Roman"/>
        </w:rPr>
        <w:t>uluslararası</w:t>
      </w:r>
      <w:r w:rsidR="003F19F3" w:rsidRPr="007348CA">
        <w:rPr>
          <w:rFonts w:ascii="Times New Roman" w:hAnsi="Times New Roman" w:cs="Times New Roman"/>
        </w:rPr>
        <w:t xml:space="preserve"> koruma altına </w:t>
      </w:r>
      <w:r w:rsidR="00F80383" w:rsidRPr="007348CA">
        <w:rPr>
          <w:rFonts w:ascii="Times New Roman" w:hAnsi="Times New Roman" w:cs="Times New Roman"/>
        </w:rPr>
        <w:t>alınarak sosyal</w:t>
      </w:r>
      <w:r w:rsidR="00057E40" w:rsidRPr="007348CA">
        <w:rPr>
          <w:rFonts w:ascii="Times New Roman" w:hAnsi="Times New Roman" w:cs="Times New Roman"/>
        </w:rPr>
        <w:t xml:space="preserve"> </w:t>
      </w:r>
      <w:r w:rsidR="00274A56" w:rsidRPr="007348CA">
        <w:rPr>
          <w:rFonts w:ascii="Times New Roman" w:hAnsi="Times New Roman" w:cs="Times New Roman"/>
        </w:rPr>
        <w:t>yardım</w:t>
      </w:r>
      <w:r w:rsidR="00D01E3F" w:rsidRPr="007348CA">
        <w:rPr>
          <w:rFonts w:ascii="Times New Roman" w:hAnsi="Times New Roman" w:cs="Times New Roman"/>
        </w:rPr>
        <w:t xml:space="preserve">, </w:t>
      </w:r>
      <w:r w:rsidR="00274A56" w:rsidRPr="007348CA">
        <w:rPr>
          <w:rFonts w:ascii="Times New Roman" w:hAnsi="Times New Roman" w:cs="Times New Roman"/>
        </w:rPr>
        <w:t>çalışma</w:t>
      </w:r>
      <w:r w:rsidR="00D01E3F" w:rsidRPr="007348CA">
        <w:rPr>
          <w:rFonts w:ascii="Times New Roman" w:hAnsi="Times New Roman" w:cs="Times New Roman"/>
        </w:rPr>
        <w:t xml:space="preserve">, </w:t>
      </w:r>
      <w:r w:rsidR="003F19F3" w:rsidRPr="007348CA">
        <w:rPr>
          <w:rFonts w:ascii="Times New Roman" w:hAnsi="Times New Roman" w:cs="Times New Roman"/>
        </w:rPr>
        <w:t>istihdam ve eğitim haklarından aynı şekilde istifade etmekteydiler</w:t>
      </w:r>
      <w:r w:rsidR="00D01E3F" w:rsidRPr="007348CA">
        <w:rPr>
          <w:rFonts w:ascii="Times New Roman" w:hAnsi="Times New Roman" w:cs="Times New Roman"/>
        </w:rPr>
        <w:t xml:space="preserve"> (</w:t>
      </w:r>
      <w:r w:rsidR="003F19F3"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003F19F3" w:rsidRPr="007348CA">
        <w:rPr>
          <w:rFonts w:ascii="Times New Roman" w:hAnsi="Times New Roman" w:cs="Times New Roman"/>
        </w:rPr>
        <w:t>2014</w:t>
      </w:r>
      <w:r w:rsidR="00C836E0" w:rsidRPr="007348CA">
        <w:rPr>
          <w:rFonts w:ascii="Times New Roman" w:hAnsi="Times New Roman" w:cs="Times New Roman"/>
        </w:rPr>
        <w:t xml:space="preserve">: </w:t>
      </w:r>
      <w:r w:rsidR="003F19F3" w:rsidRPr="007348CA">
        <w:rPr>
          <w:rFonts w:ascii="Times New Roman" w:hAnsi="Times New Roman" w:cs="Times New Roman"/>
        </w:rPr>
        <w:t>34)</w:t>
      </w:r>
      <w:r w:rsidR="00BF3141" w:rsidRPr="007348CA">
        <w:rPr>
          <w:rFonts w:ascii="Times New Roman" w:hAnsi="Times New Roman" w:cs="Times New Roman"/>
        </w:rPr>
        <w:t xml:space="preserve">. </w:t>
      </w:r>
    </w:p>
    <w:p w:rsidR="00191A48" w:rsidRPr="007348CA" w:rsidRDefault="00A2352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3</w:t>
      </w:r>
      <w:r w:rsidR="00A30E5B">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191A48" w:rsidRPr="007348CA">
        <w:rPr>
          <w:rFonts w:ascii="Times New Roman" w:hAnsi="Times New Roman" w:cs="Times New Roman"/>
          <w:b/>
        </w:rPr>
        <w:t>Yönetmelikte Başvuru Usulü ve Karar</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1951 Cenevre </w:t>
      </w:r>
      <w:r w:rsidR="0055723B">
        <w:rPr>
          <w:rFonts w:ascii="Times New Roman" w:hAnsi="Times New Roman" w:cs="Times New Roman"/>
        </w:rPr>
        <w:t>S</w:t>
      </w:r>
      <w:r w:rsidRPr="007348CA">
        <w:rPr>
          <w:rFonts w:ascii="Times New Roman" w:hAnsi="Times New Roman" w:cs="Times New Roman"/>
        </w:rPr>
        <w:t>özleşmesi</w:t>
      </w:r>
      <w:r w:rsidR="0055723B">
        <w:rPr>
          <w:rFonts w:ascii="Times New Roman" w:hAnsi="Times New Roman" w:cs="Times New Roman"/>
        </w:rPr>
        <w:t>'</w:t>
      </w:r>
      <w:r w:rsidRPr="007348CA">
        <w:rPr>
          <w:rFonts w:ascii="Times New Roman" w:hAnsi="Times New Roman" w:cs="Times New Roman"/>
        </w:rPr>
        <w:t>nin 31</w:t>
      </w:r>
      <w:r w:rsidR="00BF3141" w:rsidRPr="007348CA">
        <w:rPr>
          <w:rFonts w:ascii="Times New Roman" w:hAnsi="Times New Roman" w:cs="Times New Roman"/>
        </w:rPr>
        <w:t xml:space="preserve">. </w:t>
      </w:r>
      <w:r w:rsidRPr="007348CA">
        <w:rPr>
          <w:rFonts w:ascii="Times New Roman" w:hAnsi="Times New Roman" w:cs="Times New Roman"/>
        </w:rPr>
        <w:t xml:space="preserve">maddesine paralel </w:t>
      </w:r>
      <w:r w:rsidR="00AA7024" w:rsidRPr="007348CA">
        <w:rPr>
          <w:rFonts w:ascii="Times New Roman" w:hAnsi="Times New Roman" w:cs="Times New Roman"/>
        </w:rPr>
        <w:t>olarak</w:t>
      </w:r>
      <w:r w:rsidR="00D01E3F" w:rsidRPr="007348CA">
        <w:rPr>
          <w:rFonts w:ascii="Times New Roman" w:hAnsi="Times New Roman" w:cs="Times New Roman"/>
        </w:rPr>
        <w:t xml:space="preserve"> </w:t>
      </w:r>
      <w:r w:rsidR="00AA7024" w:rsidRPr="007348CA">
        <w:rPr>
          <w:rFonts w:ascii="Times New Roman" w:hAnsi="Times New Roman" w:cs="Times New Roman"/>
        </w:rPr>
        <w:t>yönetmelikte</w:t>
      </w:r>
      <w:r w:rsidRPr="007348CA">
        <w:rPr>
          <w:rFonts w:ascii="Times New Roman" w:hAnsi="Times New Roman" w:cs="Times New Roman"/>
        </w:rPr>
        <w:t xml:space="preserve"> yasal veya yasal olmayan şekilde ülkeye girenler açısından </w:t>
      </w:r>
      <w:r w:rsidR="00AA7024" w:rsidRPr="007348CA">
        <w:rPr>
          <w:rFonts w:ascii="Times New Roman" w:hAnsi="Times New Roman" w:cs="Times New Roman"/>
        </w:rPr>
        <w:t>fark belirtilmemiş</w:t>
      </w:r>
      <w:r w:rsidR="00D01E3F" w:rsidRPr="007348CA">
        <w:rPr>
          <w:rFonts w:ascii="Times New Roman" w:hAnsi="Times New Roman" w:cs="Times New Roman"/>
        </w:rPr>
        <w:t xml:space="preserve">, </w:t>
      </w:r>
      <w:r w:rsidRPr="007348CA">
        <w:rPr>
          <w:rFonts w:ascii="Times New Roman" w:hAnsi="Times New Roman" w:cs="Times New Roman"/>
        </w:rPr>
        <w:t>her iki durumda da iltica</w:t>
      </w:r>
      <w:r w:rsidR="008F292A">
        <w:rPr>
          <w:rFonts w:ascii="Times New Roman" w:hAnsi="Times New Roman" w:cs="Times New Roman"/>
        </w:rPr>
        <w:t xml:space="preserve"> başvuru</w:t>
      </w:r>
      <w:r w:rsidR="0055723B">
        <w:rPr>
          <w:rFonts w:ascii="Times New Roman" w:hAnsi="Times New Roman" w:cs="Times New Roman"/>
        </w:rPr>
        <w:t>sunda bulunabilecekleri</w:t>
      </w:r>
      <w:r w:rsidRPr="007348CA">
        <w:rPr>
          <w:rFonts w:ascii="Times New Roman" w:hAnsi="Times New Roman" w:cs="Times New Roman"/>
        </w:rPr>
        <w:t xml:space="preserve"> </w:t>
      </w:r>
      <w:r w:rsidR="00AA7024" w:rsidRPr="007348CA">
        <w:rPr>
          <w:rFonts w:ascii="Times New Roman" w:hAnsi="Times New Roman" w:cs="Times New Roman"/>
        </w:rPr>
        <w:t>belirtilmiş</w:t>
      </w:r>
      <w:r w:rsidR="00DF065C">
        <w:rPr>
          <w:rFonts w:ascii="Times New Roman" w:hAnsi="Times New Roman" w:cs="Times New Roman"/>
        </w:rPr>
        <w:t>,</w:t>
      </w:r>
      <w:r w:rsidR="00D01E3F" w:rsidRPr="007348CA">
        <w:rPr>
          <w:rFonts w:ascii="Times New Roman" w:hAnsi="Times New Roman" w:cs="Times New Roman"/>
        </w:rPr>
        <w:t xml:space="preserve"> </w:t>
      </w:r>
      <w:r w:rsidR="00AA7024" w:rsidRPr="007348CA">
        <w:rPr>
          <w:rFonts w:ascii="Times New Roman" w:hAnsi="Times New Roman" w:cs="Times New Roman"/>
        </w:rPr>
        <w:t>ayrıca</w:t>
      </w:r>
      <w:r w:rsidRPr="007348CA">
        <w:rPr>
          <w:rFonts w:ascii="Times New Roman" w:hAnsi="Times New Roman" w:cs="Times New Roman"/>
        </w:rPr>
        <w:t xml:space="preserve"> </w:t>
      </w:r>
      <w:r w:rsidR="0018565C">
        <w:rPr>
          <w:rFonts w:ascii="Times New Roman" w:hAnsi="Times New Roman" w:cs="Times New Roman"/>
        </w:rPr>
        <w:t>yasa dışı</w:t>
      </w:r>
      <w:r w:rsidRPr="007348CA">
        <w:rPr>
          <w:rFonts w:ascii="Times New Roman" w:hAnsi="Times New Roman" w:cs="Times New Roman"/>
        </w:rPr>
        <w:t xml:space="preserve"> girişten dolayı da ceza öngörülmemiştir</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İlgili yönetmeliğe gör</w:t>
      </w:r>
      <w:r w:rsidR="00E865F2">
        <w:rPr>
          <w:rFonts w:ascii="Times New Roman" w:hAnsi="Times New Roman" w:cs="Times New Roman"/>
        </w:rPr>
        <w:t>e</w:t>
      </w:r>
      <w:r w:rsidRPr="007348CA">
        <w:rPr>
          <w:rFonts w:ascii="Times New Roman" w:hAnsi="Times New Roman" w:cs="Times New Roman"/>
        </w:rPr>
        <w:t xml:space="preserve"> müracaat </w:t>
      </w:r>
      <w:r w:rsidR="00AA7024" w:rsidRPr="007348CA">
        <w:rPr>
          <w:rFonts w:ascii="Times New Roman" w:hAnsi="Times New Roman" w:cs="Times New Roman"/>
        </w:rPr>
        <w:t>makamı</w:t>
      </w:r>
      <w:r w:rsidR="00D01E3F" w:rsidRPr="007348CA">
        <w:rPr>
          <w:rFonts w:ascii="Times New Roman" w:hAnsi="Times New Roman" w:cs="Times New Roman"/>
        </w:rPr>
        <w:t xml:space="preserve">, </w:t>
      </w:r>
      <w:r w:rsidR="00AA7024" w:rsidRPr="007348CA">
        <w:rPr>
          <w:rFonts w:ascii="Times New Roman" w:hAnsi="Times New Roman" w:cs="Times New Roman"/>
        </w:rPr>
        <w:t>ülkeye</w:t>
      </w:r>
      <w:r w:rsidRPr="007348CA">
        <w:rPr>
          <w:rFonts w:ascii="Times New Roman" w:hAnsi="Times New Roman" w:cs="Times New Roman"/>
        </w:rPr>
        <w:t xml:space="preserve"> yasal olarak girenler için bulundukları yer valilikleri iken</w:t>
      </w:r>
      <w:r w:rsidR="00B5379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yasal olmayan şekilde gelenler için </w:t>
      </w:r>
      <w:r w:rsidR="00AA7024" w:rsidRPr="007348CA">
        <w:rPr>
          <w:rFonts w:ascii="Times New Roman" w:hAnsi="Times New Roman" w:cs="Times New Roman"/>
        </w:rPr>
        <w:t>ise giriş</w:t>
      </w:r>
      <w:r w:rsidRPr="007348CA">
        <w:rPr>
          <w:rFonts w:ascii="Times New Roman" w:hAnsi="Times New Roman" w:cs="Times New Roman"/>
        </w:rPr>
        <w:t xml:space="preserve"> yaptıkları yer valilikleri</w:t>
      </w:r>
      <w:r w:rsidR="00057E40" w:rsidRPr="007348CA">
        <w:rPr>
          <w:rFonts w:ascii="Times New Roman" w:hAnsi="Times New Roman" w:cs="Times New Roman"/>
        </w:rPr>
        <w:t>ydi</w:t>
      </w:r>
      <w:r w:rsidR="00E865F2">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4)</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Başvuru süresi</w:t>
      </w:r>
      <w:r w:rsidR="00907F68" w:rsidRPr="007348CA">
        <w:rPr>
          <w:rFonts w:ascii="Times New Roman" w:hAnsi="Times New Roman" w:cs="Times New Roman"/>
        </w:rPr>
        <w:t>,</w:t>
      </w:r>
      <w:r w:rsidRPr="007348CA">
        <w:rPr>
          <w:rFonts w:ascii="Times New Roman" w:hAnsi="Times New Roman" w:cs="Times New Roman"/>
        </w:rPr>
        <w:t xml:space="preserve"> 1994 </w:t>
      </w:r>
      <w:r w:rsidR="00AA7024" w:rsidRPr="007348CA">
        <w:rPr>
          <w:rFonts w:ascii="Times New Roman" w:hAnsi="Times New Roman" w:cs="Times New Roman"/>
        </w:rPr>
        <w:t>Yönetmeliği’nin ilk</w:t>
      </w:r>
      <w:r w:rsidRPr="007348CA">
        <w:rPr>
          <w:rFonts w:ascii="Times New Roman" w:hAnsi="Times New Roman" w:cs="Times New Roman"/>
        </w:rPr>
        <w:t xml:space="preserve"> metninde en geç beş gün olarak düzenlenmişti</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4)</w:t>
      </w:r>
      <w:r w:rsidR="00BF3141" w:rsidRPr="007348CA">
        <w:rPr>
          <w:rFonts w:ascii="Times New Roman" w:hAnsi="Times New Roman" w:cs="Times New Roman"/>
        </w:rPr>
        <w:t xml:space="preserve">. </w:t>
      </w:r>
      <w:r w:rsidRPr="007348CA">
        <w:rPr>
          <w:rFonts w:ascii="Times New Roman" w:hAnsi="Times New Roman" w:cs="Times New Roman"/>
        </w:rPr>
        <w:t>Başvuru süresinin beş gün olarak kısıtlanması pek çok iltica talebinin yapılamamasına neden olmuş</w:t>
      </w:r>
      <w:r w:rsidR="00D01E3F" w:rsidRPr="007348CA">
        <w:rPr>
          <w:rFonts w:ascii="Times New Roman" w:hAnsi="Times New Roman" w:cs="Times New Roman"/>
        </w:rPr>
        <w:t xml:space="preserve">, </w:t>
      </w:r>
      <w:r w:rsidRPr="007348CA">
        <w:rPr>
          <w:rFonts w:ascii="Times New Roman" w:hAnsi="Times New Roman" w:cs="Times New Roman"/>
        </w:rPr>
        <w:t>ulusal ve uluslararası alanda eleştirileri getirmiştir</w:t>
      </w:r>
      <w:r w:rsidR="00BF3141" w:rsidRPr="007348CA">
        <w:rPr>
          <w:rFonts w:ascii="Times New Roman" w:hAnsi="Times New Roman" w:cs="Times New Roman"/>
        </w:rPr>
        <w:t xml:space="preserve">. </w:t>
      </w:r>
      <w:r w:rsidRPr="007348CA">
        <w:rPr>
          <w:rFonts w:ascii="Times New Roman" w:hAnsi="Times New Roman" w:cs="Times New Roman"/>
        </w:rPr>
        <w:t>Ayrıca AİHM içtihatları başvuru süresinin uzatılmasında etkili olmuştur</w:t>
      </w:r>
      <w:r w:rsidR="00D01E3F" w:rsidRPr="007348CA">
        <w:rPr>
          <w:rFonts w:ascii="Times New Roman" w:hAnsi="Times New Roman" w:cs="Times New Roman"/>
        </w:rPr>
        <w:t xml:space="preserve"> (</w:t>
      </w:r>
      <w:r w:rsidR="005419AC" w:rsidRPr="007348CA">
        <w:rPr>
          <w:rFonts w:ascii="Times New Roman" w:hAnsi="Times New Roman" w:cs="Times New Roman"/>
        </w:rPr>
        <w:t>Kirişci</w:t>
      </w:r>
      <w:r w:rsidR="00D01E3F" w:rsidRPr="007348CA">
        <w:rPr>
          <w:rFonts w:ascii="Times New Roman" w:hAnsi="Times New Roman" w:cs="Times New Roman"/>
        </w:rPr>
        <w:t xml:space="preserve">, </w:t>
      </w:r>
      <w:r w:rsidR="005419AC" w:rsidRPr="007348CA">
        <w:rPr>
          <w:rFonts w:ascii="Times New Roman" w:hAnsi="Times New Roman" w:cs="Times New Roman"/>
        </w:rPr>
        <w:t>2002</w:t>
      </w:r>
      <w:r w:rsidR="00C836E0" w:rsidRPr="007348CA">
        <w:rPr>
          <w:rFonts w:ascii="Times New Roman" w:hAnsi="Times New Roman" w:cs="Times New Roman"/>
        </w:rPr>
        <w:t xml:space="preserve">: </w:t>
      </w:r>
      <w:r w:rsidR="005419AC" w:rsidRPr="007348CA">
        <w:rPr>
          <w:rFonts w:ascii="Times New Roman" w:hAnsi="Times New Roman" w:cs="Times New Roman"/>
        </w:rPr>
        <w:t>7;</w:t>
      </w:r>
      <w:r w:rsidRPr="007348CA">
        <w:rPr>
          <w:rFonts w:ascii="Times New Roman" w:hAnsi="Times New Roman" w:cs="Times New Roman"/>
        </w:rPr>
        <w:t>Özgür ve Özer</w:t>
      </w:r>
      <w:r w:rsidR="00D01E3F"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128)</w:t>
      </w:r>
      <w:r w:rsidR="00BF3141" w:rsidRPr="007348CA">
        <w:rPr>
          <w:rFonts w:ascii="Times New Roman" w:hAnsi="Times New Roman" w:cs="Times New Roman"/>
        </w:rPr>
        <w:t xml:space="preserve">. </w:t>
      </w:r>
      <w:r w:rsidRPr="007348CA">
        <w:rPr>
          <w:rFonts w:ascii="Times New Roman" w:hAnsi="Times New Roman" w:cs="Times New Roman"/>
        </w:rPr>
        <w:t xml:space="preserve">Bu durumu dikkate alan </w:t>
      </w:r>
      <w:r w:rsidR="00274A56" w:rsidRPr="007348CA">
        <w:rPr>
          <w:rFonts w:ascii="Times New Roman" w:hAnsi="Times New Roman" w:cs="Times New Roman"/>
        </w:rPr>
        <w:t>yetkililer</w:t>
      </w:r>
      <w:r w:rsidR="00D01E3F" w:rsidRPr="007348CA">
        <w:rPr>
          <w:rFonts w:ascii="Times New Roman" w:hAnsi="Times New Roman" w:cs="Times New Roman"/>
        </w:rPr>
        <w:t xml:space="preserve">, </w:t>
      </w:r>
      <w:r w:rsidR="00274A56" w:rsidRPr="007348CA">
        <w:rPr>
          <w:rFonts w:ascii="Times New Roman" w:hAnsi="Times New Roman" w:cs="Times New Roman"/>
        </w:rPr>
        <w:t>başvuru</w:t>
      </w:r>
      <w:r w:rsidR="00057E40" w:rsidRPr="007348CA">
        <w:rPr>
          <w:rFonts w:ascii="Times New Roman" w:hAnsi="Times New Roman" w:cs="Times New Roman"/>
        </w:rPr>
        <w:t xml:space="preserve"> </w:t>
      </w:r>
      <w:r w:rsidR="00274A56" w:rsidRPr="007348CA">
        <w:rPr>
          <w:rFonts w:ascii="Times New Roman" w:hAnsi="Times New Roman" w:cs="Times New Roman"/>
        </w:rPr>
        <w:t>süresini 1999</w:t>
      </w:r>
      <w:r w:rsidRPr="007348CA">
        <w:rPr>
          <w:rFonts w:ascii="Times New Roman" w:hAnsi="Times New Roman" w:cs="Times New Roman"/>
        </w:rPr>
        <w:t xml:space="preserve"> yılında yönetmelikte yaptıkları değişiklikle</w:t>
      </w:r>
      <w:r w:rsidR="00274A56" w:rsidRPr="007348CA">
        <w:rPr>
          <w:rStyle w:val="DipnotBavurusu"/>
          <w:rFonts w:ascii="Times New Roman" w:hAnsi="Times New Roman" w:cs="Times New Roman"/>
        </w:rPr>
        <w:footnoteReference w:id="33"/>
      </w:r>
      <w:r w:rsidR="00057E40" w:rsidRPr="007348CA">
        <w:rPr>
          <w:rFonts w:ascii="Times New Roman" w:hAnsi="Times New Roman" w:cs="Times New Roman"/>
        </w:rPr>
        <w:t xml:space="preserve"> on</w:t>
      </w:r>
      <w:r w:rsidRPr="007348CA">
        <w:rPr>
          <w:rFonts w:ascii="Times New Roman" w:hAnsi="Times New Roman" w:cs="Times New Roman"/>
        </w:rPr>
        <w:t xml:space="preserve"> </w:t>
      </w:r>
      <w:r w:rsidRPr="007348CA">
        <w:rPr>
          <w:rFonts w:ascii="Times New Roman" w:hAnsi="Times New Roman" w:cs="Times New Roman"/>
        </w:rPr>
        <w:lastRenderedPageBreak/>
        <w:t>güne çıkarmışlar</w:t>
      </w:r>
      <w:r w:rsidR="00D01E3F" w:rsidRPr="007348CA">
        <w:rPr>
          <w:rFonts w:ascii="Times New Roman" w:hAnsi="Times New Roman" w:cs="Times New Roman"/>
        </w:rPr>
        <w:t xml:space="preserve">, </w:t>
      </w:r>
      <w:r w:rsidRPr="007348CA">
        <w:rPr>
          <w:rFonts w:ascii="Times New Roman" w:hAnsi="Times New Roman" w:cs="Times New Roman"/>
        </w:rPr>
        <w:t>200</w:t>
      </w:r>
      <w:r w:rsidR="003B2954" w:rsidRPr="007348CA">
        <w:rPr>
          <w:rFonts w:ascii="Times New Roman" w:hAnsi="Times New Roman" w:cs="Times New Roman"/>
        </w:rPr>
        <w:t>6 yılında yapılan değişikle</w:t>
      </w:r>
      <w:r w:rsidR="00AC2165">
        <w:rPr>
          <w:rFonts w:ascii="Times New Roman" w:hAnsi="Times New Roman" w:cs="Times New Roman"/>
        </w:rPr>
        <w:t xml:space="preserve"> </w:t>
      </w:r>
      <w:r w:rsidR="003B2954" w:rsidRPr="007348CA">
        <w:rPr>
          <w:rFonts w:ascii="Times New Roman" w:hAnsi="Times New Roman" w:cs="Times New Roman"/>
        </w:rPr>
        <w:t>de</w:t>
      </w:r>
      <w:r w:rsidR="00274A56" w:rsidRPr="007348CA">
        <w:rPr>
          <w:rStyle w:val="DipnotBavurusu"/>
          <w:rFonts w:ascii="Times New Roman" w:hAnsi="Times New Roman" w:cs="Times New Roman"/>
        </w:rPr>
        <w:footnoteReference w:id="34"/>
      </w:r>
      <w:r w:rsidR="00AC2165">
        <w:rPr>
          <w:rFonts w:ascii="Times New Roman" w:hAnsi="Times New Roman" w:cs="Times New Roman"/>
        </w:rPr>
        <w:t xml:space="preserve"> </w:t>
      </w:r>
      <w:r w:rsidRPr="007348CA">
        <w:rPr>
          <w:rFonts w:ascii="Times New Roman" w:hAnsi="Times New Roman" w:cs="Times New Roman"/>
        </w:rPr>
        <w:t xml:space="preserve">başvurunun </w:t>
      </w:r>
      <w:r w:rsidR="00412B08" w:rsidRPr="007348CA">
        <w:rPr>
          <w:rFonts w:ascii="Times New Roman" w:hAnsi="Times New Roman" w:cs="Times New Roman"/>
        </w:rPr>
        <w:t>"</w:t>
      </w:r>
      <w:r w:rsidRPr="007348CA">
        <w:rPr>
          <w:rFonts w:ascii="Times New Roman" w:hAnsi="Times New Roman" w:cs="Times New Roman"/>
          <w:i/>
        </w:rPr>
        <w:t>gecikmeden</w:t>
      </w:r>
      <w:r w:rsidR="00412B08" w:rsidRPr="007348CA">
        <w:rPr>
          <w:rFonts w:ascii="Times New Roman" w:hAnsi="Times New Roman" w:cs="Times New Roman"/>
        </w:rPr>
        <w:t xml:space="preserve"> </w:t>
      </w:r>
      <w:r w:rsidR="00274A56" w:rsidRPr="007348CA">
        <w:rPr>
          <w:rFonts w:ascii="Times New Roman" w:hAnsi="Times New Roman" w:cs="Times New Roman"/>
        </w:rPr>
        <w:t xml:space="preserve">ve </w:t>
      </w:r>
      <w:r w:rsidRPr="007348CA">
        <w:rPr>
          <w:rFonts w:ascii="Times New Roman" w:hAnsi="Times New Roman" w:cs="Times New Roman"/>
          <w:i/>
        </w:rPr>
        <w:t>makul olan en kısa süre</w:t>
      </w:r>
      <w:r w:rsidR="00412B08" w:rsidRPr="007348CA">
        <w:rPr>
          <w:rFonts w:ascii="Times New Roman" w:hAnsi="Times New Roman" w:cs="Times New Roman"/>
        </w:rPr>
        <w:t>"</w:t>
      </w:r>
      <w:r w:rsidRPr="007348CA">
        <w:rPr>
          <w:rFonts w:ascii="Times New Roman" w:hAnsi="Times New Roman" w:cs="Times New Roman"/>
        </w:rPr>
        <w:t xml:space="preserve"> de yapılması gerektiği belirtilmiştir</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1994 İltica Yönetmeliği</w:t>
      </w:r>
      <w:r w:rsidR="00412B08" w:rsidRPr="007348CA">
        <w:rPr>
          <w:rFonts w:ascii="Times New Roman" w:hAnsi="Times New Roman" w:cs="Times New Roman"/>
        </w:rPr>
        <w:t>'</w:t>
      </w:r>
      <w:r w:rsidRPr="007348CA">
        <w:rPr>
          <w:rFonts w:ascii="Times New Roman" w:hAnsi="Times New Roman" w:cs="Times New Roman"/>
        </w:rPr>
        <w:t xml:space="preserve">ndeki başvuru süresinin hak düşürücü süre olarak </w:t>
      </w:r>
      <w:r w:rsidR="00274A56" w:rsidRPr="007348CA">
        <w:rPr>
          <w:rFonts w:ascii="Times New Roman" w:hAnsi="Times New Roman" w:cs="Times New Roman"/>
        </w:rPr>
        <w:t>değerlendirilip</w:t>
      </w:r>
      <w:r w:rsidR="00D01E3F" w:rsidRPr="007348CA">
        <w:rPr>
          <w:rFonts w:ascii="Times New Roman" w:hAnsi="Times New Roman" w:cs="Times New Roman"/>
        </w:rPr>
        <w:t xml:space="preserve">, </w:t>
      </w:r>
      <w:r w:rsidR="00274A56" w:rsidRPr="007348CA">
        <w:rPr>
          <w:rFonts w:ascii="Times New Roman" w:hAnsi="Times New Roman" w:cs="Times New Roman"/>
        </w:rPr>
        <w:t>yasal</w:t>
      </w:r>
      <w:r w:rsidRPr="007348CA">
        <w:rPr>
          <w:rFonts w:ascii="Times New Roman" w:hAnsi="Times New Roman" w:cs="Times New Roman"/>
        </w:rPr>
        <w:t xml:space="preserve"> olmayan yollardan giriş yapıp belirtilen süre içinde başvuru yapmayan ilgililer hakkında verilen </w:t>
      </w:r>
      <w:r w:rsidR="00F45A1C" w:rsidRPr="007348CA">
        <w:rPr>
          <w:rFonts w:ascii="Times New Roman" w:hAnsi="Times New Roman" w:cs="Times New Roman"/>
        </w:rPr>
        <w:t>sınır dışı</w:t>
      </w:r>
      <w:r w:rsidRPr="007348CA">
        <w:rPr>
          <w:rFonts w:ascii="Times New Roman" w:hAnsi="Times New Roman" w:cs="Times New Roman"/>
        </w:rPr>
        <w:t xml:space="preserve"> kararı</w:t>
      </w:r>
      <w:r w:rsidR="00D01E3F" w:rsidRPr="007348CA">
        <w:rPr>
          <w:rFonts w:ascii="Times New Roman" w:hAnsi="Times New Roman" w:cs="Times New Roman"/>
        </w:rPr>
        <w:t xml:space="preserve">, </w:t>
      </w:r>
      <w:r w:rsidRPr="007348CA">
        <w:rPr>
          <w:rFonts w:ascii="Times New Roman" w:hAnsi="Times New Roman" w:cs="Times New Roman"/>
        </w:rPr>
        <w:t>yargı organlarınca</w:t>
      </w:r>
      <w:r w:rsidR="00274A56" w:rsidRPr="007348CA">
        <w:rPr>
          <w:rStyle w:val="DipnotBavurusu"/>
          <w:rFonts w:ascii="Times New Roman" w:hAnsi="Times New Roman" w:cs="Times New Roman"/>
        </w:rPr>
        <w:footnoteReference w:id="35"/>
      </w:r>
      <w:r w:rsidR="00274A56" w:rsidRPr="007348CA">
        <w:rPr>
          <w:rFonts w:ascii="Times New Roman" w:hAnsi="Times New Roman" w:cs="Times New Roman"/>
        </w:rPr>
        <w:t xml:space="preserve"> uygun bulunmamıştır</w:t>
      </w:r>
      <w:r w:rsidR="00D01E3F" w:rsidRPr="007348CA">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 xml:space="preserve">, </w:t>
      </w:r>
      <w:r w:rsidRPr="007348CA">
        <w:rPr>
          <w:rFonts w:ascii="Times New Roman" w:hAnsi="Times New Roman" w:cs="Times New Roman"/>
        </w:rPr>
        <w:t>2000</w:t>
      </w:r>
      <w:r w:rsidR="00C836E0" w:rsidRPr="007348CA">
        <w:rPr>
          <w:rFonts w:ascii="Times New Roman" w:hAnsi="Times New Roman" w:cs="Times New Roman"/>
        </w:rPr>
        <w:t xml:space="preserve">: </w:t>
      </w:r>
      <w:r w:rsidRPr="007348CA">
        <w:rPr>
          <w:rFonts w:ascii="Times New Roman" w:hAnsi="Times New Roman" w:cs="Times New Roman"/>
        </w:rPr>
        <w:t>192-195)</w:t>
      </w:r>
      <w:r w:rsidR="00BF3141" w:rsidRPr="007348CA">
        <w:rPr>
          <w:rFonts w:ascii="Times New Roman" w:hAnsi="Times New Roman" w:cs="Times New Roman"/>
        </w:rPr>
        <w:t xml:space="preserve">. </w:t>
      </w:r>
    </w:p>
    <w:p w:rsidR="00191A48" w:rsidRPr="007348CA" w:rsidRDefault="00B826A2"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Valiliğe müracaat ederek</w:t>
      </w:r>
      <w:r w:rsidR="00191A48" w:rsidRPr="007348CA">
        <w:rPr>
          <w:rFonts w:ascii="Times New Roman" w:hAnsi="Times New Roman" w:cs="Times New Roman"/>
        </w:rPr>
        <w:t xml:space="preserve"> iltica talep eden yabancıların kimlikleri tespit </w:t>
      </w:r>
      <w:r w:rsidR="00AC2165">
        <w:rPr>
          <w:rFonts w:ascii="Times New Roman" w:hAnsi="Times New Roman" w:cs="Times New Roman"/>
        </w:rPr>
        <w:t>edilip</w:t>
      </w:r>
      <w:r w:rsidR="00D01E3F" w:rsidRPr="007348CA">
        <w:rPr>
          <w:rFonts w:ascii="Times New Roman" w:hAnsi="Times New Roman" w:cs="Times New Roman"/>
        </w:rPr>
        <w:t xml:space="preserve">, </w:t>
      </w:r>
      <w:r w:rsidR="00274A56" w:rsidRPr="007348CA">
        <w:rPr>
          <w:rFonts w:ascii="Times New Roman" w:hAnsi="Times New Roman" w:cs="Times New Roman"/>
        </w:rPr>
        <w:t>fotoğraf</w:t>
      </w:r>
      <w:r w:rsidR="00191A48" w:rsidRPr="007348CA">
        <w:rPr>
          <w:rFonts w:ascii="Times New Roman" w:hAnsi="Times New Roman" w:cs="Times New Roman"/>
        </w:rPr>
        <w:t xml:space="preserve"> ve parmak izleri alınarak mülakat yapılmaktaydı</w:t>
      </w:r>
      <w:r w:rsidR="00BF3141" w:rsidRPr="007348CA">
        <w:rPr>
          <w:rFonts w:ascii="Times New Roman" w:hAnsi="Times New Roman" w:cs="Times New Roman"/>
        </w:rPr>
        <w:t xml:space="preserve">. </w:t>
      </w:r>
      <w:r w:rsidR="00191A48" w:rsidRPr="007348CA">
        <w:rPr>
          <w:rFonts w:ascii="Times New Roman" w:hAnsi="Times New Roman" w:cs="Times New Roman"/>
        </w:rPr>
        <w:t>Valilik görüşü ile birlikte başvurucunun dosyası</w:t>
      </w:r>
      <w:r w:rsidR="00AC2165">
        <w:rPr>
          <w:rFonts w:ascii="Times New Roman" w:hAnsi="Times New Roman" w:cs="Times New Roman"/>
        </w:rPr>
        <w:t>,</w:t>
      </w:r>
      <w:r w:rsidR="00191A48" w:rsidRPr="007348CA">
        <w:rPr>
          <w:rFonts w:ascii="Times New Roman" w:hAnsi="Times New Roman" w:cs="Times New Roman"/>
        </w:rPr>
        <w:t xml:space="preserve"> karar verilmek üzere İçişleri Bakanlığı</w:t>
      </w:r>
      <w:r w:rsidR="00907F68" w:rsidRPr="007348CA">
        <w:rPr>
          <w:rFonts w:ascii="Times New Roman" w:hAnsi="Times New Roman" w:cs="Times New Roman"/>
        </w:rPr>
        <w:t>'</w:t>
      </w:r>
      <w:r w:rsidR="00191A48" w:rsidRPr="007348CA">
        <w:rPr>
          <w:rFonts w:ascii="Times New Roman" w:hAnsi="Times New Roman" w:cs="Times New Roman"/>
        </w:rPr>
        <w:t>na gönderilirdi</w:t>
      </w:r>
      <w:r w:rsidR="00D01E3F" w:rsidRPr="007348CA">
        <w:rPr>
          <w:rFonts w:ascii="Times New Roman" w:hAnsi="Times New Roman" w:cs="Times New Roman"/>
        </w:rPr>
        <w:t xml:space="preserve"> (</w:t>
      </w:r>
      <w:r w:rsidR="00191A48" w:rsidRPr="007348CA">
        <w:rPr>
          <w:rFonts w:ascii="Times New Roman" w:hAnsi="Times New Roman" w:cs="Times New Roman"/>
        </w:rPr>
        <w:t>md</w:t>
      </w:r>
      <w:r w:rsidR="00BF3141" w:rsidRPr="007348CA">
        <w:rPr>
          <w:rFonts w:ascii="Times New Roman" w:hAnsi="Times New Roman" w:cs="Times New Roman"/>
        </w:rPr>
        <w:t>.</w:t>
      </w:r>
      <w:r w:rsidR="00191A48" w:rsidRPr="007348CA">
        <w:rPr>
          <w:rFonts w:ascii="Times New Roman" w:hAnsi="Times New Roman" w:cs="Times New Roman"/>
        </w:rPr>
        <w:t>5</w:t>
      </w:r>
      <w:r w:rsidR="00D01E3F" w:rsidRPr="007348CA">
        <w:rPr>
          <w:rFonts w:ascii="Times New Roman" w:hAnsi="Times New Roman" w:cs="Times New Roman"/>
        </w:rPr>
        <w:t>(</w:t>
      </w:r>
      <w:r w:rsidR="00191A48" w:rsidRPr="007348CA">
        <w:rPr>
          <w:rFonts w:ascii="Times New Roman" w:hAnsi="Times New Roman" w:cs="Times New Roman"/>
        </w:rPr>
        <w:t>a</w:t>
      </w:r>
      <w:r w:rsidR="00D01E3F" w:rsidRPr="007348CA">
        <w:rPr>
          <w:rFonts w:ascii="Times New Roman" w:hAnsi="Times New Roman" w:cs="Times New Roman"/>
        </w:rPr>
        <w:t>,</w:t>
      </w:r>
      <w:r w:rsidR="00191A48" w:rsidRPr="007348CA">
        <w:rPr>
          <w:rFonts w:ascii="Times New Roman" w:hAnsi="Times New Roman" w:cs="Times New Roman"/>
        </w:rPr>
        <w:t>b</w:t>
      </w:r>
      <w:r w:rsidR="00D01E3F" w:rsidRPr="007348CA">
        <w:rPr>
          <w:rFonts w:ascii="Times New Roman" w:hAnsi="Times New Roman" w:cs="Times New Roman"/>
        </w:rPr>
        <w:t xml:space="preserve">, </w:t>
      </w:r>
      <w:r w:rsidR="00191A48" w:rsidRPr="007348CA">
        <w:rPr>
          <w:rFonts w:ascii="Times New Roman" w:hAnsi="Times New Roman" w:cs="Times New Roman"/>
        </w:rPr>
        <w:t>c))</w:t>
      </w:r>
      <w:r w:rsidR="00BF3141" w:rsidRPr="007348CA">
        <w:rPr>
          <w:rFonts w:ascii="Times New Roman" w:hAnsi="Times New Roman" w:cs="Times New Roman"/>
        </w:rPr>
        <w:t xml:space="preserve">. </w:t>
      </w:r>
      <w:r w:rsidR="00191A48" w:rsidRPr="007348CA">
        <w:rPr>
          <w:rFonts w:ascii="Times New Roman" w:hAnsi="Times New Roman" w:cs="Times New Roman"/>
        </w:rPr>
        <w:t>İçişleri Bakanlığı</w:t>
      </w:r>
      <w:r w:rsidR="00907F68" w:rsidRPr="007348CA">
        <w:rPr>
          <w:rFonts w:ascii="Times New Roman" w:hAnsi="Times New Roman" w:cs="Times New Roman"/>
        </w:rPr>
        <w:t>'</w:t>
      </w:r>
      <w:r w:rsidR="00191A48" w:rsidRPr="007348CA">
        <w:rPr>
          <w:rFonts w:ascii="Times New Roman" w:hAnsi="Times New Roman" w:cs="Times New Roman"/>
        </w:rPr>
        <w:t>ndan gelecek talimata kadar başvuru sahibi denetim ve gözetim altında tutulurdu</w:t>
      </w:r>
      <w:r w:rsidR="00D01E3F" w:rsidRPr="007348CA">
        <w:rPr>
          <w:rFonts w:ascii="Times New Roman" w:hAnsi="Times New Roman" w:cs="Times New Roman"/>
        </w:rPr>
        <w:t xml:space="preserve"> (</w:t>
      </w:r>
      <w:r w:rsidR="00191A48" w:rsidRPr="007348CA">
        <w:rPr>
          <w:rFonts w:ascii="Times New Roman" w:hAnsi="Times New Roman" w:cs="Times New Roman"/>
        </w:rPr>
        <w:t>md</w:t>
      </w:r>
      <w:r w:rsidR="00BF3141" w:rsidRPr="007348CA">
        <w:rPr>
          <w:rFonts w:ascii="Times New Roman" w:hAnsi="Times New Roman" w:cs="Times New Roman"/>
        </w:rPr>
        <w:t>.</w:t>
      </w:r>
      <w:r w:rsidR="00191A48" w:rsidRPr="007348CA">
        <w:rPr>
          <w:rFonts w:ascii="Times New Roman" w:hAnsi="Times New Roman" w:cs="Times New Roman"/>
        </w:rPr>
        <w:t>5</w:t>
      </w:r>
      <w:r w:rsidR="00D01E3F" w:rsidRPr="007348CA">
        <w:rPr>
          <w:rFonts w:ascii="Times New Roman" w:hAnsi="Times New Roman" w:cs="Times New Roman"/>
        </w:rPr>
        <w:t>(</w:t>
      </w:r>
      <w:r w:rsidR="00191A48" w:rsidRPr="007348CA">
        <w:rPr>
          <w:rFonts w:ascii="Times New Roman" w:hAnsi="Times New Roman" w:cs="Times New Roman"/>
        </w:rPr>
        <w:t>e))</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İçişleri </w:t>
      </w:r>
      <w:r w:rsidR="00274A56" w:rsidRPr="007348CA">
        <w:rPr>
          <w:rFonts w:ascii="Times New Roman" w:hAnsi="Times New Roman" w:cs="Times New Roman"/>
        </w:rPr>
        <w:t>Bakanlığı</w:t>
      </w:r>
      <w:r w:rsidR="00D01E3F" w:rsidRPr="007348CA">
        <w:rPr>
          <w:rFonts w:ascii="Times New Roman" w:hAnsi="Times New Roman" w:cs="Times New Roman"/>
        </w:rPr>
        <w:t xml:space="preserve">, </w:t>
      </w:r>
      <w:r w:rsidR="00274A56" w:rsidRPr="007348CA">
        <w:rPr>
          <w:rFonts w:ascii="Times New Roman" w:hAnsi="Times New Roman" w:cs="Times New Roman"/>
        </w:rPr>
        <w:t>Dış</w:t>
      </w:r>
      <w:r w:rsidRPr="007348CA">
        <w:rPr>
          <w:rFonts w:ascii="Times New Roman" w:hAnsi="Times New Roman" w:cs="Times New Roman"/>
        </w:rPr>
        <w:t xml:space="preserve">işleri Bakanlığı’nın görüşünü de alarak başvuruya ilişkin talebi karara bağlar ve bu karar Valilikler aracılığı ile yabancıya tebliğ </w:t>
      </w:r>
      <w:r w:rsidR="0005574F" w:rsidRPr="007348CA">
        <w:rPr>
          <w:rFonts w:ascii="Times New Roman" w:hAnsi="Times New Roman" w:cs="Times New Roman"/>
        </w:rPr>
        <w:t>edilirdi</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w:t>
      </w:r>
      <w:r w:rsidR="00E865F2">
        <w:rPr>
          <w:rFonts w:ascii="Times New Roman" w:hAnsi="Times New Roman" w:cs="Times New Roman"/>
        </w:rPr>
        <w:t xml:space="preserve"> </w:t>
      </w:r>
      <w:r w:rsidRPr="007348CA">
        <w:rPr>
          <w:rFonts w:ascii="Times New Roman" w:hAnsi="Times New Roman" w:cs="Times New Roman"/>
        </w:rPr>
        <w:t>Talebi kabul edilen yabancı</w:t>
      </w:r>
      <w:r w:rsidR="00907F68" w:rsidRPr="007348CA">
        <w:rPr>
          <w:rFonts w:ascii="Times New Roman" w:hAnsi="Times New Roman" w:cs="Times New Roman"/>
        </w:rPr>
        <w:t>,</w:t>
      </w:r>
      <w:r w:rsidR="00E865F2">
        <w:rPr>
          <w:rFonts w:ascii="Times New Roman" w:hAnsi="Times New Roman" w:cs="Times New Roman"/>
        </w:rPr>
        <w:t xml:space="preserve"> </w:t>
      </w:r>
      <w:r w:rsidRPr="007348CA">
        <w:rPr>
          <w:rFonts w:ascii="Times New Roman" w:hAnsi="Times New Roman" w:cs="Times New Roman"/>
        </w:rPr>
        <w:t>İçişleri Bakanlığı</w:t>
      </w:r>
      <w:r w:rsidR="00907F68" w:rsidRPr="007348CA">
        <w:rPr>
          <w:rFonts w:ascii="Times New Roman" w:hAnsi="Times New Roman" w:cs="Times New Roman"/>
        </w:rPr>
        <w:t>'</w:t>
      </w:r>
      <w:r w:rsidRPr="007348CA">
        <w:rPr>
          <w:rFonts w:ascii="Times New Roman" w:hAnsi="Times New Roman" w:cs="Times New Roman"/>
        </w:rPr>
        <w:t xml:space="preserve">nca uygun bulunan misafirhanelerde veya bakanlıkça gösterilecek bir yerde serbest ikamet </w:t>
      </w:r>
      <w:r w:rsidR="0005574F" w:rsidRPr="007348CA">
        <w:rPr>
          <w:rFonts w:ascii="Times New Roman" w:hAnsi="Times New Roman" w:cs="Times New Roman"/>
        </w:rPr>
        <w:t>edebilirdi</w:t>
      </w:r>
      <w:r w:rsidR="00BF3141" w:rsidRPr="007348CA">
        <w:rPr>
          <w:rFonts w:ascii="Times New Roman" w:hAnsi="Times New Roman" w:cs="Times New Roman"/>
        </w:rPr>
        <w:t xml:space="preserve">. </w:t>
      </w:r>
      <w:r w:rsidR="0005574F" w:rsidRPr="007348CA">
        <w:rPr>
          <w:rFonts w:ascii="Times New Roman" w:hAnsi="Times New Roman" w:cs="Times New Roman"/>
        </w:rPr>
        <w:t>Talebi</w:t>
      </w:r>
      <w:r w:rsidRPr="007348CA">
        <w:rPr>
          <w:rFonts w:ascii="Times New Roman" w:hAnsi="Times New Roman" w:cs="Times New Roman"/>
        </w:rPr>
        <w:t xml:space="preserve"> uygun görülmeyen yabancı </w:t>
      </w:r>
      <w:r w:rsidR="0005574F" w:rsidRPr="007348CA">
        <w:rPr>
          <w:rFonts w:ascii="Times New Roman" w:hAnsi="Times New Roman" w:cs="Times New Roman"/>
        </w:rPr>
        <w:t>ise</w:t>
      </w:r>
      <w:r w:rsidR="00D01E3F" w:rsidRPr="007348CA">
        <w:rPr>
          <w:rFonts w:ascii="Times New Roman" w:hAnsi="Times New Roman" w:cs="Times New Roman"/>
        </w:rPr>
        <w:t xml:space="preserve">, </w:t>
      </w:r>
      <w:r w:rsidR="0005574F" w:rsidRPr="007348CA">
        <w:rPr>
          <w:rFonts w:ascii="Times New Roman" w:hAnsi="Times New Roman" w:cs="Times New Roman"/>
        </w:rPr>
        <w:t>İçişleri</w:t>
      </w:r>
      <w:r w:rsidRPr="007348CA">
        <w:rPr>
          <w:rFonts w:ascii="Times New Roman" w:hAnsi="Times New Roman" w:cs="Times New Roman"/>
        </w:rPr>
        <w:t xml:space="preserve"> Bakanlığı</w:t>
      </w:r>
      <w:r w:rsidR="00907F68" w:rsidRPr="007348CA">
        <w:rPr>
          <w:rFonts w:ascii="Times New Roman" w:hAnsi="Times New Roman" w:cs="Times New Roman"/>
        </w:rPr>
        <w:t>'</w:t>
      </w:r>
      <w:r w:rsidRPr="007348CA">
        <w:rPr>
          <w:rFonts w:ascii="Times New Roman" w:hAnsi="Times New Roman" w:cs="Times New Roman"/>
        </w:rPr>
        <w:t>nın talimatı üzerine valiliklerce ülkeden çıkartılırdı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Yönetmeliğin ilk metninde</w:t>
      </w:r>
      <w:r w:rsidR="00DF065C">
        <w:rPr>
          <w:rFonts w:ascii="Times New Roman" w:hAnsi="Times New Roman" w:cs="Times New Roman"/>
        </w:rPr>
        <w:t>,</w:t>
      </w:r>
      <w:r w:rsidRPr="007348CA">
        <w:rPr>
          <w:rFonts w:ascii="Times New Roman" w:hAnsi="Times New Roman" w:cs="Times New Roman"/>
        </w:rPr>
        <w:t xml:space="preserve"> kararlara ilişkin idari itiraz ve yargı yolu öngörülmemiştir</w:t>
      </w:r>
      <w:r w:rsidR="00BF3141" w:rsidRPr="007348CA">
        <w:rPr>
          <w:rFonts w:ascii="Times New Roman" w:hAnsi="Times New Roman" w:cs="Times New Roman"/>
        </w:rPr>
        <w:t xml:space="preserve">. </w:t>
      </w:r>
      <w:r w:rsidRPr="007348CA">
        <w:rPr>
          <w:rFonts w:ascii="Times New Roman" w:hAnsi="Times New Roman" w:cs="Times New Roman"/>
        </w:rPr>
        <w:t>1999 yılında yapılan değişiklikle</w:t>
      </w:r>
      <w:r w:rsidR="00274A56" w:rsidRPr="007348CA">
        <w:rPr>
          <w:rStyle w:val="DipnotBavurusu"/>
          <w:rFonts w:ascii="Times New Roman" w:hAnsi="Times New Roman" w:cs="Times New Roman"/>
        </w:rPr>
        <w:footnoteReference w:id="36"/>
      </w:r>
      <w:r w:rsidR="00D01E3F" w:rsidRPr="007348CA">
        <w:rPr>
          <w:rFonts w:ascii="Times New Roman" w:hAnsi="Times New Roman" w:cs="Times New Roman"/>
        </w:rPr>
        <w:t xml:space="preserve">, </w:t>
      </w:r>
      <w:r w:rsidRPr="007348CA">
        <w:rPr>
          <w:rFonts w:ascii="Times New Roman" w:hAnsi="Times New Roman" w:cs="Times New Roman"/>
        </w:rPr>
        <w:t>yönetmeliğin altıncı maddesi üçüncü fıkra</w:t>
      </w:r>
      <w:r w:rsidR="00D775CD" w:rsidRPr="007348CA">
        <w:rPr>
          <w:rFonts w:ascii="Times New Roman" w:hAnsi="Times New Roman" w:cs="Times New Roman"/>
        </w:rPr>
        <w:t>sın</w:t>
      </w:r>
      <w:r w:rsidRPr="007348CA">
        <w:rPr>
          <w:rFonts w:ascii="Times New Roman" w:hAnsi="Times New Roman" w:cs="Times New Roman"/>
        </w:rPr>
        <w:t xml:space="preserve">dan sonra gelmek </w:t>
      </w:r>
      <w:r w:rsidR="00274A56" w:rsidRPr="007348CA">
        <w:rPr>
          <w:rFonts w:ascii="Times New Roman" w:hAnsi="Times New Roman" w:cs="Times New Roman"/>
        </w:rPr>
        <w:t>üzere</w:t>
      </w:r>
      <w:r w:rsidR="00D01E3F" w:rsidRPr="007348CA">
        <w:rPr>
          <w:rFonts w:ascii="Times New Roman" w:hAnsi="Times New Roman" w:cs="Times New Roman"/>
        </w:rPr>
        <w:t xml:space="preserve">, </w:t>
      </w:r>
      <w:r w:rsidR="00274A56" w:rsidRPr="007348CA">
        <w:rPr>
          <w:rFonts w:ascii="Times New Roman" w:hAnsi="Times New Roman" w:cs="Times New Roman"/>
        </w:rPr>
        <w:t>talebi</w:t>
      </w:r>
      <w:r w:rsidRPr="007348CA">
        <w:rPr>
          <w:rFonts w:ascii="Times New Roman" w:hAnsi="Times New Roman" w:cs="Times New Roman"/>
        </w:rPr>
        <w:t xml:space="preserve"> kabul edilmeyen yabancıların 15 gün içinde valiliklere itiraz edebileceği </w:t>
      </w:r>
      <w:r w:rsidR="0005574F" w:rsidRPr="007348CA">
        <w:rPr>
          <w:rFonts w:ascii="Times New Roman" w:hAnsi="Times New Roman" w:cs="Times New Roman"/>
        </w:rPr>
        <w:t>eklenmiştir</w:t>
      </w:r>
      <w:r w:rsidR="00BF3141" w:rsidRPr="007348CA">
        <w:rPr>
          <w:rFonts w:ascii="Times New Roman" w:hAnsi="Times New Roman" w:cs="Times New Roman"/>
        </w:rPr>
        <w:t>.</w:t>
      </w:r>
      <w:r w:rsidR="00B826A2">
        <w:rPr>
          <w:rFonts w:ascii="Times New Roman" w:hAnsi="Times New Roman" w:cs="Times New Roman"/>
        </w:rPr>
        <w:t xml:space="preserve"> </w:t>
      </w:r>
      <w:r w:rsidR="0005574F" w:rsidRPr="007348CA">
        <w:rPr>
          <w:rFonts w:ascii="Times New Roman" w:hAnsi="Times New Roman" w:cs="Times New Roman"/>
        </w:rPr>
        <w:t>İtiraz</w:t>
      </w:r>
      <w:r w:rsidRPr="007348CA">
        <w:rPr>
          <w:rFonts w:ascii="Times New Roman" w:hAnsi="Times New Roman" w:cs="Times New Roman"/>
        </w:rPr>
        <w:t xml:space="preserve"> valilikçe İçişleri Bakanlığı</w:t>
      </w:r>
      <w:r w:rsidR="00990583" w:rsidRPr="007348CA">
        <w:rPr>
          <w:rFonts w:ascii="Times New Roman" w:hAnsi="Times New Roman" w:cs="Times New Roman"/>
        </w:rPr>
        <w:t>'</w:t>
      </w:r>
      <w:r w:rsidRPr="007348CA">
        <w:rPr>
          <w:rFonts w:ascii="Times New Roman" w:hAnsi="Times New Roman" w:cs="Times New Roman"/>
        </w:rPr>
        <w:t>na gönderilir ve kararı veren üst makamca sonuçlandırılırdı</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w:t>
      </w:r>
      <w:r w:rsidR="00D01E3F" w:rsidRPr="007348CA">
        <w:rPr>
          <w:rFonts w:ascii="Times New Roman" w:hAnsi="Times New Roman" w:cs="Times New Roman"/>
        </w:rPr>
        <w:t xml:space="preserve">, </w:t>
      </w:r>
      <w:r w:rsidRPr="007348CA">
        <w:rPr>
          <w:rFonts w:ascii="Times New Roman" w:hAnsi="Times New Roman" w:cs="Times New Roman"/>
        </w:rPr>
        <w:t>1994 Tarihli İltica Yönetmeliği</w:t>
      </w:r>
      <w:r w:rsidR="00412B08" w:rsidRPr="007348CA">
        <w:rPr>
          <w:rFonts w:ascii="Times New Roman" w:hAnsi="Times New Roman" w:cs="Times New Roman"/>
        </w:rPr>
        <w:t>'</w:t>
      </w:r>
      <w:r w:rsidRPr="007348CA">
        <w:rPr>
          <w:rFonts w:ascii="Times New Roman" w:hAnsi="Times New Roman" w:cs="Times New Roman"/>
        </w:rPr>
        <w:t>nde</w:t>
      </w:r>
      <w:r w:rsidR="00907F68" w:rsidRPr="007348CA">
        <w:rPr>
          <w:rFonts w:ascii="Times New Roman" w:hAnsi="Times New Roman" w:cs="Times New Roman"/>
        </w:rPr>
        <w:t xml:space="preserve"> </w:t>
      </w:r>
      <w:r w:rsidRPr="007348CA">
        <w:rPr>
          <w:rFonts w:ascii="Times New Roman" w:hAnsi="Times New Roman" w:cs="Times New Roman"/>
        </w:rPr>
        <w:t>Türkiye’nin işbirliği yapacağı kurum olarak belirtilmiştir</w:t>
      </w:r>
      <w:r w:rsidR="00BF3141" w:rsidRPr="007348CA">
        <w:rPr>
          <w:rFonts w:ascii="Times New Roman" w:hAnsi="Times New Roman" w:cs="Times New Roman"/>
        </w:rPr>
        <w:t>.</w:t>
      </w:r>
      <w:r w:rsidR="00057E40" w:rsidRPr="007348CA">
        <w:rPr>
          <w:rFonts w:ascii="Times New Roman" w:hAnsi="Times New Roman" w:cs="Times New Roman"/>
        </w:rPr>
        <w:t xml:space="preserve"> </w:t>
      </w:r>
      <w:r w:rsidRPr="007348CA">
        <w:rPr>
          <w:rFonts w:ascii="Times New Roman" w:hAnsi="Times New Roman" w:cs="Times New Roman"/>
        </w:rPr>
        <w:t>Bu işbirliği ülkede bulunup mülteci statüsü henüz kazanamamış kişilerin iaşe</w:t>
      </w:r>
      <w:r w:rsidR="00D01E3F" w:rsidRPr="007348CA">
        <w:rPr>
          <w:rFonts w:ascii="Times New Roman" w:hAnsi="Times New Roman" w:cs="Times New Roman"/>
        </w:rPr>
        <w:t xml:space="preserve">, </w:t>
      </w:r>
      <w:r w:rsidRPr="007348CA">
        <w:rPr>
          <w:rFonts w:ascii="Times New Roman" w:hAnsi="Times New Roman" w:cs="Times New Roman"/>
        </w:rPr>
        <w:t>üçüncü ülkelere gönderilmesi</w:t>
      </w:r>
      <w:r w:rsidR="00D01E3F" w:rsidRPr="007348CA">
        <w:rPr>
          <w:rFonts w:ascii="Times New Roman" w:hAnsi="Times New Roman" w:cs="Times New Roman"/>
        </w:rPr>
        <w:t xml:space="preserve">, </w:t>
      </w:r>
      <w:r w:rsidRPr="007348CA">
        <w:rPr>
          <w:rFonts w:ascii="Times New Roman" w:hAnsi="Times New Roman" w:cs="Times New Roman"/>
        </w:rPr>
        <w:t>vize ve pasaportlarının temininde olacağı belirtilmiştir</w:t>
      </w:r>
      <w:r w:rsidR="00D01E3F" w:rsidRPr="007348CA">
        <w:rPr>
          <w:rFonts w:ascii="Times New Roman" w:hAnsi="Times New Roman" w:cs="Times New Roman"/>
        </w:rPr>
        <w:t xml:space="preserve"> (</w:t>
      </w:r>
      <w:r w:rsidR="00274A56"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w:t>
      </w:r>
      <w:r w:rsidR="00BF3141" w:rsidRPr="007348CA">
        <w:rPr>
          <w:rFonts w:ascii="Times New Roman" w:hAnsi="Times New Roman" w:cs="Times New Roman"/>
        </w:rPr>
        <w:t>.</w:t>
      </w:r>
      <w:r w:rsidR="00907F68" w:rsidRPr="007348CA">
        <w:rPr>
          <w:rFonts w:ascii="Times New Roman" w:hAnsi="Times New Roman" w:cs="Times New Roman"/>
        </w:rPr>
        <w:t xml:space="preserve"> </w:t>
      </w:r>
      <w:r w:rsidRPr="007348CA">
        <w:rPr>
          <w:rFonts w:ascii="Times New Roman" w:hAnsi="Times New Roman" w:cs="Times New Roman"/>
        </w:rPr>
        <w:t>Bununla beraber</w:t>
      </w:r>
      <w:r w:rsidR="00E865F2">
        <w:rPr>
          <w:rFonts w:ascii="Times New Roman" w:hAnsi="Times New Roman" w:cs="Times New Roman"/>
        </w:rPr>
        <w:t>,</w:t>
      </w:r>
      <w:r w:rsidRPr="007348CA">
        <w:rPr>
          <w:rFonts w:ascii="Times New Roman" w:hAnsi="Times New Roman" w:cs="Times New Roman"/>
        </w:rPr>
        <w:t xml:space="preserve"> 1951 Cenevre Sözleşmesi</w:t>
      </w:r>
      <w:r w:rsidR="00057E40" w:rsidRPr="007348CA">
        <w:rPr>
          <w:rFonts w:ascii="Times New Roman" w:hAnsi="Times New Roman" w:cs="Times New Roman"/>
        </w:rPr>
        <w:t>’</w:t>
      </w:r>
      <w:r w:rsidRPr="007348CA">
        <w:rPr>
          <w:rFonts w:ascii="Times New Roman" w:hAnsi="Times New Roman" w:cs="Times New Roman"/>
        </w:rPr>
        <w:t>ndeki coğrafi kısıtlama nedeniyle</w:t>
      </w:r>
      <w:r w:rsidR="00D01E3F" w:rsidRPr="007348CA">
        <w:rPr>
          <w:rFonts w:ascii="Times New Roman" w:hAnsi="Times New Roman" w:cs="Times New Roman"/>
        </w:rPr>
        <w:t xml:space="preserve"> </w:t>
      </w:r>
      <w:r w:rsidRPr="007348CA">
        <w:rPr>
          <w:rFonts w:ascii="Times New Roman" w:hAnsi="Times New Roman" w:cs="Times New Roman"/>
        </w:rPr>
        <w:t>Türkiye’de bulunan ancak Avrupa dışından gelmiş kişilerin güvenli ülkeye yerleşmelerini sağlamak</w:t>
      </w:r>
      <w:r w:rsidR="00057E40" w:rsidRPr="007348CA">
        <w:rPr>
          <w:rFonts w:ascii="Times New Roman" w:hAnsi="Times New Roman" w:cs="Times New Roman"/>
        </w:rPr>
        <w:t xml:space="preserve"> kurumun</w:t>
      </w:r>
      <w:r w:rsidRPr="007348CA">
        <w:rPr>
          <w:rFonts w:ascii="Times New Roman" w:hAnsi="Times New Roman" w:cs="Times New Roman"/>
        </w:rPr>
        <w:t xml:space="preserve"> en önemli </w:t>
      </w:r>
      <w:r w:rsidR="00057E40" w:rsidRPr="007348CA">
        <w:rPr>
          <w:rFonts w:ascii="Times New Roman" w:hAnsi="Times New Roman" w:cs="Times New Roman"/>
        </w:rPr>
        <w:t xml:space="preserve">görevi </w:t>
      </w:r>
      <w:r w:rsidR="00274A56" w:rsidRPr="007348CA">
        <w:rPr>
          <w:rFonts w:ascii="Times New Roman" w:hAnsi="Times New Roman" w:cs="Times New Roman"/>
        </w:rPr>
        <w:t>olmuştur</w:t>
      </w:r>
      <w:r w:rsidR="00D01E3F" w:rsidRPr="007348CA">
        <w:rPr>
          <w:rFonts w:ascii="Times New Roman" w:hAnsi="Times New Roman" w:cs="Times New Roman"/>
        </w:rPr>
        <w:t xml:space="preserve"> (</w:t>
      </w:r>
      <w:r w:rsidRPr="007348CA">
        <w:rPr>
          <w:rFonts w:ascii="Times New Roman" w:hAnsi="Times New Roman" w:cs="Times New Roman"/>
        </w:rPr>
        <w:t>Özçürümez ve Türkay</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34)</w:t>
      </w:r>
      <w:r w:rsidR="00BF3141" w:rsidRPr="007348CA">
        <w:rPr>
          <w:rFonts w:ascii="Times New Roman" w:hAnsi="Times New Roman" w:cs="Times New Roman"/>
        </w:rPr>
        <w:t xml:space="preserve">. </w:t>
      </w:r>
    </w:p>
    <w:p w:rsidR="00683963" w:rsidRPr="007348CA" w:rsidRDefault="0068396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1951 </w:t>
      </w:r>
      <w:r w:rsidR="00B5379E">
        <w:rPr>
          <w:rFonts w:ascii="Times New Roman" w:hAnsi="Times New Roman" w:cs="Times New Roman"/>
        </w:rPr>
        <w:t>S</w:t>
      </w:r>
      <w:r w:rsidRPr="007348CA">
        <w:rPr>
          <w:rFonts w:ascii="Times New Roman" w:hAnsi="Times New Roman" w:cs="Times New Roman"/>
        </w:rPr>
        <w:t>özleşmesi</w:t>
      </w:r>
      <w:r w:rsidR="00B5379E">
        <w:rPr>
          <w:rFonts w:ascii="Times New Roman" w:hAnsi="Times New Roman" w:cs="Times New Roman"/>
        </w:rPr>
        <w:t>'</w:t>
      </w:r>
      <w:r w:rsidRPr="007348CA">
        <w:rPr>
          <w:rFonts w:ascii="Times New Roman" w:hAnsi="Times New Roman" w:cs="Times New Roman"/>
        </w:rPr>
        <w:t>ne konulan coğrafi çekinceyle bağlantılı olarak</w:t>
      </w:r>
      <w:r w:rsidR="00D01E3F" w:rsidRPr="007348CA">
        <w:rPr>
          <w:rFonts w:ascii="Times New Roman" w:hAnsi="Times New Roman" w:cs="Times New Roman"/>
        </w:rPr>
        <w:t xml:space="preserve"> </w:t>
      </w:r>
      <w:r w:rsidRPr="007348CA">
        <w:rPr>
          <w:rFonts w:ascii="Times New Roman" w:hAnsi="Times New Roman" w:cs="Times New Roman"/>
        </w:rPr>
        <w:t>1994 yönetmeliği ile getirilen en önemli gelişme</w:t>
      </w:r>
      <w:r w:rsidR="00907F68" w:rsidRPr="007348CA">
        <w:rPr>
          <w:rFonts w:ascii="Times New Roman" w:hAnsi="Times New Roman" w:cs="Times New Roman"/>
        </w:rPr>
        <w:t>,</w:t>
      </w:r>
      <w:r w:rsidRPr="007348CA">
        <w:rPr>
          <w:rFonts w:ascii="Times New Roman" w:hAnsi="Times New Roman" w:cs="Times New Roman"/>
        </w:rPr>
        <w:t xml:space="preserve"> Avrupa ülkeleri dışından gelenlere geçici sığınma hakkı </w:t>
      </w:r>
      <w:r w:rsidR="0005574F" w:rsidRPr="007348CA">
        <w:rPr>
          <w:rFonts w:ascii="Times New Roman" w:hAnsi="Times New Roman" w:cs="Times New Roman"/>
        </w:rPr>
        <w:t>verilerek</w:t>
      </w:r>
      <w:r w:rsidR="00D01E3F" w:rsidRPr="007348CA">
        <w:rPr>
          <w:rFonts w:ascii="Times New Roman" w:hAnsi="Times New Roman" w:cs="Times New Roman"/>
        </w:rPr>
        <w:t xml:space="preserve"> </w:t>
      </w:r>
      <w:r w:rsidR="0005574F" w:rsidRPr="007348CA">
        <w:rPr>
          <w:rFonts w:ascii="Times New Roman" w:hAnsi="Times New Roman" w:cs="Times New Roman"/>
        </w:rPr>
        <w:t>ülkede</w:t>
      </w:r>
      <w:r w:rsidRPr="007348CA">
        <w:rPr>
          <w:rFonts w:ascii="Times New Roman" w:hAnsi="Times New Roman" w:cs="Times New Roman"/>
        </w:rPr>
        <w:t xml:space="preserve"> bulundukları süre içinde BMMYK‘ya başvurup iltica taleplerinin kabul edilmesi durumunda üçüncü ülkeye yerleştirilmeleri olmuştur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w:t>
      </w:r>
      <w:r w:rsidR="00BF3141" w:rsidRPr="007348CA">
        <w:rPr>
          <w:rFonts w:ascii="Times New Roman" w:hAnsi="Times New Roman" w:cs="Times New Roman"/>
        </w:rPr>
        <w:t xml:space="preserve">. </w:t>
      </w:r>
    </w:p>
    <w:p w:rsidR="00191A48" w:rsidRPr="007348CA" w:rsidRDefault="003B295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w:t>
      </w:r>
      <w:r w:rsidR="00191A48" w:rsidRPr="007348CA">
        <w:rPr>
          <w:rFonts w:ascii="Times New Roman" w:hAnsi="Times New Roman" w:cs="Times New Roman"/>
        </w:rPr>
        <w:t>ya</w:t>
      </w:r>
      <w:r w:rsidR="00B826A2">
        <w:rPr>
          <w:rFonts w:ascii="Times New Roman" w:hAnsi="Times New Roman" w:cs="Times New Roman"/>
        </w:rPr>
        <w:t>,</w:t>
      </w:r>
      <w:r w:rsidR="00191A48" w:rsidRPr="007348CA">
        <w:rPr>
          <w:rFonts w:ascii="Times New Roman" w:hAnsi="Times New Roman" w:cs="Times New Roman"/>
        </w:rPr>
        <w:t xml:space="preserve"> başvuru sahipleri RSD</w:t>
      </w:r>
      <w:r w:rsidR="00D01E3F" w:rsidRPr="007348CA">
        <w:rPr>
          <w:rFonts w:ascii="Times New Roman" w:hAnsi="Times New Roman" w:cs="Times New Roman"/>
        </w:rPr>
        <w:t xml:space="preserve"> (</w:t>
      </w:r>
      <w:r w:rsidR="00191A48" w:rsidRPr="007348CA">
        <w:rPr>
          <w:rFonts w:ascii="Times New Roman" w:hAnsi="Times New Roman" w:cs="Times New Roman"/>
          <w:i/>
        </w:rPr>
        <w:t>Refugee Status Determination</w:t>
      </w:r>
      <w:r w:rsidR="00191A48" w:rsidRPr="007348CA">
        <w:rPr>
          <w:rFonts w:ascii="Times New Roman" w:hAnsi="Times New Roman" w:cs="Times New Roman"/>
        </w:rPr>
        <w:t xml:space="preserve"> –Mülteci Durum Değerlendirilmesi)</w:t>
      </w:r>
      <w:r w:rsidR="00907F68" w:rsidRPr="007348CA">
        <w:rPr>
          <w:rFonts w:ascii="Times New Roman" w:hAnsi="Times New Roman" w:cs="Times New Roman"/>
        </w:rPr>
        <w:t xml:space="preserve"> </w:t>
      </w:r>
      <w:r w:rsidR="00B826A2">
        <w:rPr>
          <w:rFonts w:ascii="Times New Roman" w:hAnsi="Times New Roman" w:cs="Times New Roman"/>
        </w:rPr>
        <w:t>başvuru formu ile başvuru yap</w:t>
      </w:r>
      <w:r w:rsidR="00191A48" w:rsidRPr="007348CA">
        <w:rPr>
          <w:rFonts w:ascii="Times New Roman" w:hAnsi="Times New Roman" w:cs="Times New Roman"/>
        </w:rPr>
        <w:t>makta olup</w:t>
      </w:r>
      <w:r w:rsidR="00D01E3F" w:rsidRPr="007348CA">
        <w:rPr>
          <w:rFonts w:ascii="Times New Roman" w:hAnsi="Times New Roman" w:cs="Times New Roman"/>
        </w:rPr>
        <w:t xml:space="preserve">, </w:t>
      </w:r>
      <w:r w:rsidR="00191A48" w:rsidRPr="007348CA">
        <w:rPr>
          <w:rFonts w:ascii="Times New Roman" w:hAnsi="Times New Roman" w:cs="Times New Roman"/>
        </w:rPr>
        <w:t>başvuru sahiplerine sığınmacı başvuru belgesi</w:t>
      </w:r>
      <w:r w:rsidR="00D01E3F" w:rsidRPr="007348CA">
        <w:rPr>
          <w:rFonts w:ascii="Times New Roman" w:hAnsi="Times New Roman" w:cs="Times New Roman"/>
        </w:rPr>
        <w:t xml:space="preserve"> (</w:t>
      </w:r>
      <w:r w:rsidR="00191A48" w:rsidRPr="007348CA">
        <w:rPr>
          <w:rFonts w:ascii="Times New Roman" w:hAnsi="Times New Roman" w:cs="Times New Roman"/>
          <w:i/>
        </w:rPr>
        <w:t>Asylum Seeker Certificate</w:t>
      </w:r>
      <w:r w:rsidR="00191A48" w:rsidRPr="007348CA">
        <w:rPr>
          <w:rFonts w:ascii="Times New Roman" w:hAnsi="Times New Roman" w:cs="Times New Roman"/>
        </w:rPr>
        <w:t>)</w:t>
      </w:r>
      <w:r w:rsidRPr="007348CA">
        <w:rPr>
          <w:rFonts w:ascii="Times New Roman" w:hAnsi="Times New Roman" w:cs="Times New Roman"/>
        </w:rPr>
        <w:t xml:space="preserve"> düzenlenip</w:t>
      </w:r>
      <w:r w:rsidR="00D01E3F" w:rsidRPr="007348CA">
        <w:rPr>
          <w:rFonts w:ascii="Times New Roman" w:hAnsi="Times New Roman" w:cs="Times New Roman"/>
        </w:rPr>
        <w:t xml:space="preserve"> </w:t>
      </w:r>
      <w:r w:rsidRPr="007348CA">
        <w:rPr>
          <w:rFonts w:ascii="Times New Roman" w:hAnsi="Times New Roman" w:cs="Times New Roman"/>
        </w:rPr>
        <w:t>görüşme</w:t>
      </w:r>
      <w:r w:rsidR="00191A48" w:rsidRPr="007348CA">
        <w:rPr>
          <w:rFonts w:ascii="Times New Roman" w:hAnsi="Times New Roman" w:cs="Times New Roman"/>
        </w:rPr>
        <w:t xml:space="preserve"> için randevu belgesi verilmektedir</w:t>
      </w:r>
      <w:r w:rsidR="00BF3141" w:rsidRPr="007348CA">
        <w:rPr>
          <w:rFonts w:ascii="Times New Roman" w:hAnsi="Times New Roman" w:cs="Times New Roman"/>
        </w:rPr>
        <w:t xml:space="preserve">. </w:t>
      </w:r>
      <w:r w:rsidR="00057E40" w:rsidRPr="007348CA">
        <w:rPr>
          <w:rFonts w:ascii="Times New Roman" w:hAnsi="Times New Roman" w:cs="Times New Roman"/>
        </w:rPr>
        <w:t xml:space="preserve"> </w:t>
      </w:r>
      <w:r w:rsidRPr="007348CA">
        <w:rPr>
          <w:rFonts w:ascii="Times New Roman" w:hAnsi="Times New Roman" w:cs="Times New Roman"/>
        </w:rPr>
        <w:t>BMMYK’nın mülteci</w:t>
      </w:r>
      <w:r w:rsidR="00191A48" w:rsidRPr="007348CA">
        <w:rPr>
          <w:rFonts w:ascii="Times New Roman" w:hAnsi="Times New Roman" w:cs="Times New Roman"/>
        </w:rPr>
        <w:t xml:space="preserve"> değerlendirmesi yaptığı bu </w:t>
      </w:r>
      <w:r w:rsidRPr="007348CA">
        <w:rPr>
          <w:rFonts w:ascii="Times New Roman" w:hAnsi="Times New Roman" w:cs="Times New Roman"/>
        </w:rPr>
        <w:t>görüşmeden önce</w:t>
      </w:r>
      <w:r w:rsidR="00B92479">
        <w:rPr>
          <w:rFonts w:ascii="Times New Roman" w:hAnsi="Times New Roman" w:cs="Times New Roman"/>
        </w:rPr>
        <w:t>,</w:t>
      </w:r>
      <w:r w:rsidR="00191A48" w:rsidRPr="007348CA">
        <w:rPr>
          <w:rFonts w:ascii="Times New Roman" w:hAnsi="Times New Roman" w:cs="Times New Roman"/>
        </w:rPr>
        <w:t xml:space="preserve"> yabancıların mutlaka Türk makamlarına başvuru yapıp kayıt yaptırması gerekmektedir</w:t>
      </w:r>
      <w:r w:rsidR="00BF3141" w:rsidRPr="007348CA">
        <w:rPr>
          <w:rFonts w:ascii="Times New Roman" w:hAnsi="Times New Roman" w:cs="Times New Roman"/>
        </w:rPr>
        <w:t xml:space="preserve">. </w:t>
      </w:r>
      <w:r w:rsidR="00191A48" w:rsidRPr="007348CA">
        <w:rPr>
          <w:rFonts w:ascii="Times New Roman" w:hAnsi="Times New Roman" w:cs="Times New Roman"/>
        </w:rPr>
        <w:t>Dolayısıyla bu görüşme</w:t>
      </w:r>
      <w:r w:rsidR="00D01E3F" w:rsidRPr="007348CA">
        <w:rPr>
          <w:rFonts w:ascii="Times New Roman" w:hAnsi="Times New Roman" w:cs="Times New Roman"/>
        </w:rPr>
        <w:t xml:space="preserve">, </w:t>
      </w:r>
      <w:r w:rsidR="00191A48" w:rsidRPr="007348CA">
        <w:rPr>
          <w:rFonts w:ascii="Times New Roman" w:hAnsi="Times New Roman" w:cs="Times New Roman"/>
        </w:rPr>
        <w:t xml:space="preserve">bağımsız yürüyen iki </w:t>
      </w:r>
      <w:r w:rsidRPr="007348CA">
        <w:rPr>
          <w:rFonts w:ascii="Times New Roman" w:hAnsi="Times New Roman" w:cs="Times New Roman"/>
        </w:rPr>
        <w:t>süreci kesiştirmektedir</w:t>
      </w:r>
      <w:r w:rsidR="00BF3141" w:rsidRPr="007348CA">
        <w:rPr>
          <w:rFonts w:ascii="Times New Roman" w:hAnsi="Times New Roman" w:cs="Times New Roman"/>
        </w:rPr>
        <w:t xml:space="preserve">. </w:t>
      </w:r>
      <w:r w:rsidR="00191A48" w:rsidRPr="007348CA">
        <w:rPr>
          <w:rFonts w:ascii="Times New Roman" w:hAnsi="Times New Roman" w:cs="Times New Roman"/>
        </w:rPr>
        <w:t xml:space="preserve">BMMYK ve Türk makamlarınca değerlendirme süreçleri birbirinden bağımsız olarak yürümekte olup bir makamın </w:t>
      </w:r>
      <w:r w:rsidR="00274A56" w:rsidRPr="007348CA">
        <w:rPr>
          <w:rFonts w:ascii="Times New Roman" w:hAnsi="Times New Roman" w:cs="Times New Roman"/>
        </w:rPr>
        <w:t>verdiği karar</w:t>
      </w:r>
      <w:r w:rsidR="00191A48" w:rsidRPr="007348CA">
        <w:rPr>
          <w:rFonts w:ascii="Times New Roman" w:hAnsi="Times New Roman" w:cs="Times New Roman"/>
        </w:rPr>
        <w:t xml:space="preserve"> diğeri için bağlayıcı değildir</w:t>
      </w:r>
      <w:r w:rsidR="00D01E3F" w:rsidRPr="007348CA">
        <w:rPr>
          <w:rFonts w:ascii="Times New Roman" w:hAnsi="Times New Roman" w:cs="Times New Roman"/>
        </w:rPr>
        <w:t xml:space="preserve"> (</w:t>
      </w:r>
      <w:r w:rsidR="00191A48"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191A48" w:rsidRPr="007348CA">
        <w:rPr>
          <w:rFonts w:ascii="Times New Roman" w:hAnsi="Times New Roman" w:cs="Times New Roman"/>
        </w:rPr>
        <w:t>2010</w:t>
      </w:r>
      <w:r w:rsidR="00C836E0" w:rsidRPr="007348CA">
        <w:rPr>
          <w:rFonts w:ascii="Times New Roman" w:hAnsi="Times New Roman" w:cs="Times New Roman"/>
        </w:rPr>
        <w:t xml:space="preserve">: </w:t>
      </w:r>
      <w:r w:rsidR="00191A48" w:rsidRPr="007348CA">
        <w:rPr>
          <w:rFonts w:ascii="Times New Roman" w:hAnsi="Times New Roman" w:cs="Times New Roman"/>
        </w:rPr>
        <w:t>77</w:t>
      </w:r>
      <w:r w:rsidR="00D01E3F" w:rsidRPr="007348CA">
        <w:rPr>
          <w:rFonts w:ascii="Times New Roman" w:hAnsi="Times New Roman" w:cs="Times New Roman"/>
        </w:rPr>
        <w:t xml:space="preserve">, </w:t>
      </w:r>
      <w:r w:rsidR="00191A48" w:rsidRPr="007348CA">
        <w:rPr>
          <w:rFonts w:ascii="Times New Roman" w:hAnsi="Times New Roman" w:cs="Times New Roman"/>
        </w:rPr>
        <w:t>79)</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Yönetmeliğin 3</w:t>
      </w:r>
      <w:r w:rsidR="00BF3141" w:rsidRPr="007348CA">
        <w:rPr>
          <w:rFonts w:ascii="Times New Roman" w:hAnsi="Times New Roman" w:cs="Times New Roman"/>
        </w:rPr>
        <w:t xml:space="preserve">. </w:t>
      </w:r>
      <w:r w:rsidRPr="007348CA">
        <w:rPr>
          <w:rFonts w:ascii="Times New Roman" w:hAnsi="Times New Roman" w:cs="Times New Roman"/>
        </w:rPr>
        <w:t>bölümünde</w:t>
      </w:r>
      <w:r w:rsidR="00B5379E">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ülke sınırlarına topluca sığınmak amacı ile gelen yabancılara ilişkin alınacak </w:t>
      </w:r>
      <w:r w:rsidR="003B2954" w:rsidRPr="007348CA">
        <w:rPr>
          <w:rFonts w:ascii="Times New Roman" w:hAnsi="Times New Roman" w:cs="Times New Roman"/>
        </w:rPr>
        <w:t>tedbir</w:t>
      </w:r>
      <w:r w:rsidR="00D01E3F" w:rsidRPr="007348CA">
        <w:rPr>
          <w:rFonts w:ascii="Times New Roman" w:hAnsi="Times New Roman" w:cs="Times New Roman"/>
        </w:rPr>
        <w:t xml:space="preserve">, </w:t>
      </w:r>
      <w:r w:rsidR="003B2954" w:rsidRPr="007348CA">
        <w:rPr>
          <w:rFonts w:ascii="Times New Roman" w:hAnsi="Times New Roman" w:cs="Times New Roman"/>
        </w:rPr>
        <w:t>uluslararası</w:t>
      </w:r>
      <w:r w:rsidRPr="007348CA">
        <w:rPr>
          <w:rFonts w:ascii="Times New Roman" w:hAnsi="Times New Roman" w:cs="Times New Roman"/>
        </w:rPr>
        <w:t xml:space="preserve"> hukuktan doğan yükümlülükler saklı kalmak koşulu ile ve aksi yönde siyasi karar </w:t>
      </w:r>
      <w:r w:rsidR="003B2954" w:rsidRPr="007348CA">
        <w:rPr>
          <w:rFonts w:ascii="Times New Roman" w:hAnsi="Times New Roman" w:cs="Times New Roman"/>
        </w:rPr>
        <w:t>alınmadıkça</w:t>
      </w:r>
      <w:r w:rsidR="00D01E3F" w:rsidRPr="007348CA">
        <w:rPr>
          <w:rFonts w:ascii="Times New Roman" w:hAnsi="Times New Roman" w:cs="Times New Roman"/>
        </w:rPr>
        <w:t xml:space="preserve"> </w:t>
      </w:r>
      <w:r w:rsidR="003B2954" w:rsidRPr="007348CA">
        <w:rPr>
          <w:rFonts w:ascii="Times New Roman" w:hAnsi="Times New Roman" w:cs="Times New Roman"/>
        </w:rPr>
        <w:t>sığınmacılar</w:t>
      </w:r>
      <w:r w:rsidRPr="007348CA">
        <w:rPr>
          <w:rFonts w:ascii="Times New Roman" w:hAnsi="Times New Roman" w:cs="Times New Roman"/>
        </w:rPr>
        <w:t xml:space="preserve"> ülke sınırında durdurulacak ve sınırın geçmesi </w:t>
      </w:r>
      <w:r w:rsidR="003B2954" w:rsidRPr="007348CA">
        <w:rPr>
          <w:rFonts w:ascii="Times New Roman" w:hAnsi="Times New Roman" w:cs="Times New Roman"/>
        </w:rPr>
        <w:t>önlenecektir</w:t>
      </w:r>
      <w:r w:rsidR="00D01E3F" w:rsidRPr="007348CA">
        <w:rPr>
          <w:rFonts w:ascii="Times New Roman" w:hAnsi="Times New Roman" w:cs="Times New Roman"/>
        </w:rPr>
        <w:t xml:space="preserve">, </w:t>
      </w:r>
      <w:r w:rsidR="003B2954" w:rsidRPr="007348CA">
        <w:rPr>
          <w:rFonts w:ascii="Times New Roman" w:hAnsi="Times New Roman" w:cs="Times New Roman"/>
        </w:rPr>
        <w:t>şeklinde</w:t>
      </w:r>
      <w:r w:rsidR="008C2815" w:rsidRPr="007348CA">
        <w:rPr>
          <w:rFonts w:ascii="Times New Roman" w:hAnsi="Times New Roman" w:cs="Times New Roman"/>
        </w:rPr>
        <w:t xml:space="preserve"> düzenlenmişti</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8)</w:t>
      </w:r>
      <w:r w:rsidR="00BF3141" w:rsidRPr="007348CA">
        <w:rPr>
          <w:rFonts w:ascii="Times New Roman" w:hAnsi="Times New Roman" w:cs="Times New Roman"/>
        </w:rPr>
        <w:t xml:space="preserve">. </w:t>
      </w:r>
      <w:r w:rsidRPr="007348CA">
        <w:rPr>
          <w:rFonts w:ascii="Times New Roman" w:hAnsi="Times New Roman" w:cs="Times New Roman"/>
        </w:rPr>
        <w:t>Bu hüküm</w:t>
      </w:r>
      <w:r w:rsidR="00960E94">
        <w:rPr>
          <w:rFonts w:ascii="Times New Roman" w:hAnsi="Times New Roman" w:cs="Times New Roman"/>
        </w:rPr>
        <w:t>,</w:t>
      </w:r>
      <w:r w:rsidRPr="007348CA">
        <w:rPr>
          <w:rFonts w:ascii="Times New Roman" w:hAnsi="Times New Roman" w:cs="Times New Roman"/>
        </w:rPr>
        <w:t xml:space="preserve"> sığınma olgusunun temel gereklerinden biri olan güvenli bölgeye kabul şartını ihlal niteliğinde olduğu varsayılsa </w:t>
      </w:r>
      <w:r w:rsidR="003B2954" w:rsidRPr="007348CA">
        <w:rPr>
          <w:rFonts w:ascii="Times New Roman" w:hAnsi="Times New Roman" w:cs="Times New Roman"/>
        </w:rPr>
        <w:t>da</w:t>
      </w:r>
      <w:r w:rsidR="00960E94">
        <w:rPr>
          <w:rFonts w:ascii="Times New Roman" w:hAnsi="Times New Roman" w:cs="Times New Roman"/>
        </w:rPr>
        <w:t>,</w:t>
      </w:r>
      <w:r w:rsidR="00D01E3F" w:rsidRPr="007348CA">
        <w:rPr>
          <w:rFonts w:ascii="Times New Roman" w:hAnsi="Times New Roman" w:cs="Times New Roman"/>
        </w:rPr>
        <w:t xml:space="preserve"> </w:t>
      </w:r>
      <w:r w:rsidR="003B2954" w:rsidRPr="007348CA">
        <w:rPr>
          <w:rFonts w:ascii="Times New Roman" w:hAnsi="Times New Roman" w:cs="Times New Roman"/>
        </w:rPr>
        <w:t>ilgili</w:t>
      </w:r>
      <w:r w:rsidRPr="007348CA">
        <w:rPr>
          <w:rFonts w:ascii="Times New Roman" w:hAnsi="Times New Roman" w:cs="Times New Roman"/>
        </w:rPr>
        <w:t xml:space="preserve"> maddede uluslararası hukuka yapılan atfın bu eksikliği giderdiği söylenebilir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321)</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Yönetmeliğin 4</w:t>
      </w:r>
      <w:r w:rsidR="00A30E5B">
        <w:rPr>
          <w:rFonts w:ascii="Times New Roman" w:hAnsi="Times New Roman" w:cs="Times New Roman"/>
        </w:rPr>
        <w:t>.</w:t>
      </w:r>
      <w:r w:rsidR="003B2954" w:rsidRPr="007348CA">
        <w:rPr>
          <w:rFonts w:ascii="Times New Roman" w:hAnsi="Times New Roman" w:cs="Times New Roman"/>
        </w:rPr>
        <w:t xml:space="preserve"> bölümünde</w:t>
      </w:r>
      <w:r w:rsidR="00D01E3F" w:rsidRPr="007348CA">
        <w:rPr>
          <w:rFonts w:ascii="Times New Roman" w:hAnsi="Times New Roman" w:cs="Times New Roman"/>
        </w:rPr>
        <w:t xml:space="preserve">, </w:t>
      </w:r>
      <w:r w:rsidR="003B2954" w:rsidRPr="007348CA">
        <w:rPr>
          <w:rFonts w:ascii="Times New Roman" w:hAnsi="Times New Roman" w:cs="Times New Roman"/>
        </w:rPr>
        <w:t>ülke</w:t>
      </w:r>
      <w:r w:rsidRPr="007348CA">
        <w:rPr>
          <w:rFonts w:ascii="Times New Roman" w:hAnsi="Times New Roman" w:cs="Times New Roman"/>
        </w:rPr>
        <w:t xml:space="preserve"> sınırlarına topluca gelen ve sınırları topluca geçen mülteci ve sığınmacıların ülkeye kabulü halinde yapılacak işlemler ve alınacak </w:t>
      </w:r>
      <w:r w:rsidR="00E01149" w:rsidRPr="007348CA">
        <w:rPr>
          <w:rFonts w:ascii="Times New Roman" w:hAnsi="Times New Roman" w:cs="Times New Roman"/>
        </w:rPr>
        <w:t>tedbirler düzenlenmişti</w:t>
      </w:r>
      <w:r w:rsidR="00BF3141" w:rsidRPr="007348CA">
        <w:rPr>
          <w:rFonts w:ascii="Times New Roman" w:hAnsi="Times New Roman" w:cs="Times New Roman"/>
        </w:rPr>
        <w:t xml:space="preserve">. </w:t>
      </w:r>
      <w:r w:rsidR="00E01149" w:rsidRPr="007348CA">
        <w:rPr>
          <w:rFonts w:ascii="Times New Roman" w:hAnsi="Times New Roman" w:cs="Times New Roman"/>
        </w:rPr>
        <w:t>Öncelikli</w:t>
      </w:r>
      <w:r w:rsidRPr="007348CA">
        <w:rPr>
          <w:rFonts w:ascii="Times New Roman" w:hAnsi="Times New Roman" w:cs="Times New Roman"/>
        </w:rPr>
        <w:t xml:space="preserve"> olarak</w:t>
      </w:r>
      <w:r w:rsidR="00B5379E">
        <w:rPr>
          <w:rFonts w:ascii="Times New Roman" w:hAnsi="Times New Roman" w:cs="Times New Roman"/>
        </w:rPr>
        <w:t xml:space="preserve"> </w:t>
      </w:r>
      <w:r w:rsidRPr="007348CA">
        <w:rPr>
          <w:rFonts w:ascii="Times New Roman" w:hAnsi="Times New Roman" w:cs="Times New Roman"/>
        </w:rPr>
        <w:t xml:space="preserve">askeri </w:t>
      </w:r>
      <w:r w:rsidR="00E01149" w:rsidRPr="007348CA">
        <w:rPr>
          <w:rFonts w:ascii="Times New Roman" w:hAnsi="Times New Roman" w:cs="Times New Roman"/>
        </w:rPr>
        <w:t>makamlarca</w:t>
      </w:r>
      <w:r w:rsidR="00D01E3F" w:rsidRPr="007348CA">
        <w:rPr>
          <w:rFonts w:ascii="Times New Roman" w:hAnsi="Times New Roman" w:cs="Times New Roman"/>
        </w:rPr>
        <w:t xml:space="preserve"> </w:t>
      </w:r>
      <w:r w:rsidR="00E01149" w:rsidRPr="007348CA">
        <w:rPr>
          <w:rFonts w:ascii="Times New Roman" w:hAnsi="Times New Roman" w:cs="Times New Roman"/>
        </w:rPr>
        <w:t>mülteci</w:t>
      </w:r>
      <w:r w:rsidRPr="007348CA">
        <w:rPr>
          <w:rFonts w:ascii="Times New Roman" w:hAnsi="Times New Roman" w:cs="Times New Roman"/>
        </w:rPr>
        <w:t xml:space="preserve"> ve sığınm</w:t>
      </w:r>
      <w:r w:rsidR="000E52BD" w:rsidRPr="007348CA">
        <w:rPr>
          <w:rFonts w:ascii="Times New Roman" w:hAnsi="Times New Roman" w:cs="Times New Roman"/>
        </w:rPr>
        <w:t>acılar silahtan arındırılacaktı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9)</w:t>
      </w:r>
      <w:r w:rsidR="00BF3141" w:rsidRPr="007348CA">
        <w:rPr>
          <w:rFonts w:ascii="Times New Roman" w:hAnsi="Times New Roman" w:cs="Times New Roman"/>
        </w:rPr>
        <w:t xml:space="preserve">. </w:t>
      </w:r>
      <w:r w:rsidRPr="007348CA">
        <w:rPr>
          <w:rFonts w:ascii="Times New Roman" w:hAnsi="Times New Roman" w:cs="Times New Roman"/>
        </w:rPr>
        <w:t xml:space="preserve">Sınırın uygun bir </w:t>
      </w:r>
      <w:r w:rsidR="00E01149" w:rsidRPr="007348CA">
        <w:rPr>
          <w:rFonts w:ascii="Times New Roman" w:hAnsi="Times New Roman" w:cs="Times New Roman"/>
        </w:rPr>
        <w:t>yerinde</w:t>
      </w:r>
      <w:r w:rsidR="001402DD">
        <w:rPr>
          <w:rFonts w:ascii="Times New Roman" w:hAnsi="Times New Roman" w:cs="Times New Roman"/>
        </w:rPr>
        <w:t>,</w:t>
      </w:r>
      <w:r w:rsidR="00E01149" w:rsidRPr="007348CA">
        <w:rPr>
          <w:rFonts w:ascii="Times New Roman" w:hAnsi="Times New Roman" w:cs="Times New Roman"/>
        </w:rPr>
        <w:t xml:space="preserve"> muharip</w:t>
      </w:r>
      <w:r w:rsidRPr="007348CA">
        <w:rPr>
          <w:rFonts w:ascii="Times New Roman" w:hAnsi="Times New Roman" w:cs="Times New Roman"/>
        </w:rPr>
        <w:t xml:space="preserve"> yabancı ordu mensupları ve siviller birbirlerinden ayrılarak kimlikleri tespit </w:t>
      </w:r>
      <w:r w:rsidR="00E01149" w:rsidRPr="007348CA">
        <w:rPr>
          <w:rFonts w:ascii="Times New Roman" w:hAnsi="Times New Roman" w:cs="Times New Roman"/>
        </w:rPr>
        <w:t>edilecek</w:t>
      </w:r>
      <w:r w:rsidR="001402DD">
        <w:rPr>
          <w:rFonts w:ascii="Times New Roman" w:hAnsi="Times New Roman" w:cs="Times New Roman"/>
        </w:rPr>
        <w:t>;</w:t>
      </w:r>
      <w:r w:rsidR="00D01E3F" w:rsidRPr="007348CA">
        <w:rPr>
          <w:rFonts w:ascii="Times New Roman" w:hAnsi="Times New Roman" w:cs="Times New Roman"/>
        </w:rPr>
        <w:t xml:space="preserve"> </w:t>
      </w:r>
      <w:r w:rsidR="00E01149" w:rsidRPr="007348CA">
        <w:rPr>
          <w:rFonts w:ascii="Times New Roman" w:hAnsi="Times New Roman" w:cs="Times New Roman"/>
        </w:rPr>
        <w:t>siviller</w:t>
      </w:r>
      <w:r w:rsidR="001402DD">
        <w:rPr>
          <w:rFonts w:ascii="Times New Roman" w:hAnsi="Times New Roman" w:cs="Times New Roman"/>
        </w:rPr>
        <w:t>,</w:t>
      </w:r>
      <w:r w:rsidRPr="007348CA">
        <w:rPr>
          <w:rFonts w:ascii="Times New Roman" w:hAnsi="Times New Roman" w:cs="Times New Roman"/>
        </w:rPr>
        <w:t xml:space="preserve"> polis ve jandarmaya kurulacak kamplara gönderil</w:t>
      </w:r>
      <w:r w:rsidR="008C2815" w:rsidRPr="007348CA">
        <w:rPr>
          <w:rFonts w:ascii="Times New Roman" w:hAnsi="Times New Roman" w:cs="Times New Roman"/>
        </w:rPr>
        <w:t xml:space="preserve">mek üzere teslim </w:t>
      </w:r>
      <w:r w:rsidR="00E01149" w:rsidRPr="007348CA">
        <w:rPr>
          <w:rFonts w:ascii="Times New Roman" w:hAnsi="Times New Roman" w:cs="Times New Roman"/>
        </w:rPr>
        <w:t>edileceklerdi</w:t>
      </w:r>
      <w:r w:rsidR="00BF3141" w:rsidRPr="007348CA">
        <w:rPr>
          <w:rFonts w:ascii="Times New Roman" w:hAnsi="Times New Roman" w:cs="Times New Roman"/>
        </w:rPr>
        <w:t>.</w:t>
      </w:r>
      <w:r w:rsidR="00E01149" w:rsidRPr="007348CA">
        <w:rPr>
          <w:rFonts w:ascii="Times New Roman" w:hAnsi="Times New Roman" w:cs="Times New Roman"/>
        </w:rPr>
        <w:t xml:space="preserve"> Muharip</w:t>
      </w:r>
      <w:r w:rsidRPr="007348CA">
        <w:rPr>
          <w:rFonts w:ascii="Times New Roman" w:hAnsi="Times New Roman" w:cs="Times New Roman"/>
        </w:rPr>
        <w:t xml:space="preserve"> yabancı ordu görevlileri ile ilgili </w:t>
      </w:r>
      <w:r w:rsidRPr="007348CA">
        <w:rPr>
          <w:rFonts w:ascii="Times New Roman" w:hAnsi="Times New Roman" w:cs="Times New Roman"/>
          <w:i/>
        </w:rPr>
        <w:t>4104 sayılı Muharip Yabancı Ordu Mensuplarından Türkiye’ye İltica Edenler Hakkında Kanun</w:t>
      </w:r>
      <w:r w:rsidR="00E53763" w:rsidRPr="007348CA">
        <w:rPr>
          <w:rStyle w:val="DipnotBavurusu"/>
          <w:rFonts w:ascii="Times New Roman" w:hAnsi="Times New Roman" w:cs="Times New Roman"/>
          <w:i/>
        </w:rPr>
        <w:footnoteReference w:id="37"/>
      </w:r>
      <w:r w:rsidR="00412B08" w:rsidRPr="007348CA">
        <w:rPr>
          <w:rFonts w:ascii="Times New Roman" w:hAnsi="Times New Roman" w:cs="Times New Roman"/>
          <w:i/>
        </w:rPr>
        <w:t xml:space="preserve"> </w:t>
      </w:r>
      <w:r w:rsidR="008C2815" w:rsidRPr="007348CA">
        <w:rPr>
          <w:rFonts w:ascii="Times New Roman" w:hAnsi="Times New Roman" w:cs="Times New Roman"/>
        </w:rPr>
        <w:t>hükümleri uygulanacaktı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9)</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Bu şekilde topluca iltica talep edenler ile sığınmacılar devletin korumasında ve denetiminde olacak</w:t>
      </w:r>
      <w:r w:rsidR="00D01E3F" w:rsidRPr="007348CA">
        <w:rPr>
          <w:rFonts w:ascii="Times New Roman" w:hAnsi="Times New Roman" w:cs="Times New Roman"/>
        </w:rPr>
        <w:t xml:space="preserve">, </w:t>
      </w:r>
      <w:r w:rsidRPr="007348CA">
        <w:rPr>
          <w:rFonts w:ascii="Times New Roman" w:hAnsi="Times New Roman" w:cs="Times New Roman"/>
        </w:rPr>
        <w:t>bu kişilerin barınmalarını sağlamak amacı ile kurulacak kamplar sınıra yakın bir alanda</w:t>
      </w:r>
      <w:r w:rsidR="00D01E3F" w:rsidRPr="007348CA">
        <w:rPr>
          <w:rFonts w:ascii="Times New Roman" w:hAnsi="Times New Roman" w:cs="Times New Roman"/>
        </w:rPr>
        <w:t xml:space="preserve">, </w:t>
      </w:r>
      <w:r w:rsidR="00C36146">
        <w:rPr>
          <w:rFonts w:ascii="Times New Roman" w:hAnsi="Times New Roman" w:cs="Times New Roman"/>
        </w:rPr>
        <w:t>İçişleri Bakanlığı ile</w:t>
      </w:r>
      <w:r w:rsidRPr="007348CA">
        <w:rPr>
          <w:rFonts w:ascii="Times New Roman" w:hAnsi="Times New Roman" w:cs="Times New Roman"/>
        </w:rPr>
        <w:t xml:space="preserve"> Genelkurmay Başkanlığı</w:t>
      </w:r>
      <w:r w:rsidR="00C36146">
        <w:rPr>
          <w:rFonts w:ascii="Times New Roman" w:hAnsi="Times New Roman" w:cs="Times New Roman"/>
        </w:rPr>
        <w:t xml:space="preserve">'nın </w:t>
      </w:r>
      <w:r w:rsidRPr="007348CA">
        <w:rPr>
          <w:rFonts w:ascii="Times New Roman" w:hAnsi="Times New Roman" w:cs="Times New Roman"/>
        </w:rPr>
        <w:t>koordinesi</w:t>
      </w:r>
      <w:r w:rsidR="00C36146">
        <w:rPr>
          <w:rFonts w:ascii="Times New Roman" w:hAnsi="Times New Roman" w:cs="Times New Roman"/>
        </w:rPr>
        <w:t>nde</w:t>
      </w:r>
      <w:r w:rsidRPr="007348CA">
        <w:rPr>
          <w:rFonts w:ascii="Times New Roman" w:hAnsi="Times New Roman" w:cs="Times New Roman"/>
        </w:rPr>
        <w:t xml:space="preserve"> belirlenip</w:t>
      </w:r>
      <w:r w:rsidR="00D01E3F" w:rsidRPr="007348CA">
        <w:rPr>
          <w:rFonts w:ascii="Times New Roman" w:hAnsi="Times New Roman" w:cs="Times New Roman"/>
        </w:rPr>
        <w:t xml:space="preserve"> </w:t>
      </w:r>
      <w:r w:rsidR="008C2815" w:rsidRPr="007348CA">
        <w:rPr>
          <w:rFonts w:ascii="Times New Roman" w:hAnsi="Times New Roman" w:cs="Times New Roman"/>
        </w:rPr>
        <w:t>Valiliklerce kurulacaktı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10-11)</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 ve sığınmacıların barınmalarına yönelik kurulan toplama alanlarında </w:t>
      </w:r>
      <w:r w:rsidR="00C36146">
        <w:rPr>
          <w:rFonts w:ascii="Times New Roman" w:hAnsi="Times New Roman" w:cs="Times New Roman"/>
        </w:rPr>
        <w:t>ziyaretçi kabulleri,</w:t>
      </w:r>
      <w:r w:rsidR="00A30E5B">
        <w:rPr>
          <w:rFonts w:ascii="Times New Roman" w:hAnsi="Times New Roman" w:cs="Times New Roman"/>
        </w:rPr>
        <w:t xml:space="preserve"> </w:t>
      </w:r>
      <w:r w:rsidRPr="007348CA">
        <w:rPr>
          <w:rFonts w:ascii="Times New Roman" w:hAnsi="Times New Roman" w:cs="Times New Roman"/>
        </w:rPr>
        <w:t xml:space="preserve">yabancı </w:t>
      </w:r>
      <w:r w:rsidR="00E53763" w:rsidRPr="007348CA">
        <w:rPr>
          <w:rFonts w:ascii="Times New Roman" w:hAnsi="Times New Roman" w:cs="Times New Roman"/>
        </w:rPr>
        <w:t xml:space="preserve">devlet ya da </w:t>
      </w:r>
      <w:r w:rsidRPr="007348CA">
        <w:rPr>
          <w:rFonts w:ascii="Times New Roman" w:hAnsi="Times New Roman" w:cs="Times New Roman"/>
        </w:rPr>
        <w:t xml:space="preserve">kuruluş yetkilileri </w:t>
      </w:r>
      <w:r w:rsidR="00E53763" w:rsidRPr="007348CA">
        <w:rPr>
          <w:rFonts w:ascii="Times New Roman" w:hAnsi="Times New Roman" w:cs="Times New Roman"/>
        </w:rPr>
        <w:t>veya yöre</w:t>
      </w:r>
      <w:r w:rsidRPr="007348CA">
        <w:rPr>
          <w:rFonts w:ascii="Times New Roman" w:hAnsi="Times New Roman" w:cs="Times New Roman"/>
        </w:rPr>
        <w:t xml:space="preserve"> halkıyla gö</w:t>
      </w:r>
      <w:r w:rsidR="00C36146">
        <w:rPr>
          <w:rFonts w:ascii="Times New Roman" w:hAnsi="Times New Roman" w:cs="Times New Roman"/>
        </w:rPr>
        <w:t>rüşmeleri</w:t>
      </w:r>
      <w:r w:rsidRPr="007348CA">
        <w:rPr>
          <w:rFonts w:ascii="Times New Roman" w:hAnsi="Times New Roman" w:cs="Times New Roman"/>
        </w:rPr>
        <w:t xml:space="preserve"> belirli esaslar dahilinde valilikçe veya İçişleri Bakanlığınca kararlaştırılmaktaydı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16-17)</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Yönetmeliğin beşinci bölümünde</w:t>
      </w:r>
      <w:r w:rsidR="001402DD">
        <w:rPr>
          <w:rFonts w:ascii="Times New Roman" w:hAnsi="Times New Roman" w:cs="Times New Roman"/>
        </w:rPr>
        <w:t>,</w:t>
      </w:r>
      <w:r w:rsidRPr="007348CA">
        <w:rPr>
          <w:rFonts w:ascii="Times New Roman" w:hAnsi="Times New Roman" w:cs="Times New Roman"/>
        </w:rPr>
        <w:t xml:space="preserve"> münferit veya topluca gelen mülteci ve sığınmacılara ilişkin ortak hükümler yer </w:t>
      </w:r>
      <w:r w:rsidR="008C2815" w:rsidRPr="007348CA">
        <w:rPr>
          <w:rFonts w:ascii="Times New Roman" w:hAnsi="Times New Roman" w:cs="Times New Roman"/>
        </w:rPr>
        <w:t>almaktaydı</w:t>
      </w:r>
      <w:r w:rsidR="00BF3141" w:rsidRPr="007348CA">
        <w:rPr>
          <w:rFonts w:ascii="Times New Roman" w:hAnsi="Times New Roman" w:cs="Times New Roman"/>
        </w:rPr>
        <w:t xml:space="preserve">. </w:t>
      </w:r>
      <w:r w:rsidR="00E53763" w:rsidRPr="007348CA">
        <w:rPr>
          <w:rFonts w:ascii="Times New Roman" w:hAnsi="Times New Roman" w:cs="Times New Roman"/>
        </w:rPr>
        <w:t>Toplu</w:t>
      </w:r>
      <w:r w:rsidRPr="007348CA">
        <w:rPr>
          <w:rFonts w:ascii="Times New Roman" w:hAnsi="Times New Roman" w:cs="Times New Roman"/>
        </w:rPr>
        <w:t xml:space="preserve"> sığınmacı ve iltica edenler savaş</w:t>
      </w:r>
      <w:r w:rsidR="00D01E3F" w:rsidRPr="007348CA">
        <w:rPr>
          <w:rFonts w:ascii="Times New Roman" w:hAnsi="Times New Roman" w:cs="Times New Roman"/>
        </w:rPr>
        <w:t xml:space="preserve">, </w:t>
      </w:r>
      <w:r w:rsidRPr="007348CA">
        <w:rPr>
          <w:rFonts w:ascii="Times New Roman" w:hAnsi="Times New Roman" w:cs="Times New Roman"/>
        </w:rPr>
        <w:t xml:space="preserve">silahlı çatışma </w:t>
      </w:r>
      <w:r w:rsidR="00E53763" w:rsidRPr="007348CA">
        <w:rPr>
          <w:rFonts w:ascii="Times New Roman" w:hAnsi="Times New Roman" w:cs="Times New Roman"/>
        </w:rPr>
        <w:t>ya da</w:t>
      </w:r>
      <w:r w:rsidRPr="007348CA">
        <w:rPr>
          <w:rFonts w:ascii="Times New Roman" w:hAnsi="Times New Roman" w:cs="Times New Roman"/>
        </w:rPr>
        <w:t xml:space="preserve"> krizin sona </w:t>
      </w:r>
      <w:r w:rsidR="00E53763" w:rsidRPr="007348CA">
        <w:rPr>
          <w:rFonts w:ascii="Times New Roman" w:hAnsi="Times New Roman" w:cs="Times New Roman"/>
        </w:rPr>
        <w:t>ermesi halinde</w:t>
      </w:r>
      <w:r w:rsidRPr="007348CA">
        <w:rPr>
          <w:rFonts w:ascii="Times New Roman" w:hAnsi="Times New Roman" w:cs="Times New Roman"/>
        </w:rPr>
        <w:t xml:space="preserve"> Dışişleri Bakanlığı ve Genel Kurmay Başkanlığıyla koordine edilerek İçişleri Bakanlığınca iade edilirdi</w:t>
      </w:r>
      <w:r w:rsidR="00BF3141" w:rsidRPr="007348CA">
        <w:rPr>
          <w:rFonts w:ascii="Times New Roman" w:hAnsi="Times New Roman" w:cs="Times New Roman"/>
        </w:rPr>
        <w:t>.</w:t>
      </w:r>
      <w:r w:rsidR="00057E40" w:rsidRPr="007348CA">
        <w:rPr>
          <w:rFonts w:ascii="Times New Roman" w:hAnsi="Times New Roman" w:cs="Times New Roman"/>
        </w:rPr>
        <w:t xml:space="preserve"> </w:t>
      </w:r>
      <w:r w:rsidRPr="007348CA">
        <w:rPr>
          <w:rFonts w:ascii="Times New Roman" w:hAnsi="Times New Roman" w:cs="Times New Roman"/>
        </w:rPr>
        <w:t xml:space="preserve">Münferiden iltica edenler </w:t>
      </w:r>
      <w:r w:rsidR="00E53763" w:rsidRPr="007348CA">
        <w:rPr>
          <w:rFonts w:ascii="Times New Roman" w:hAnsi="Times New Roman" w:cs="Times New Roman"/>
        </w:rPr>
        <w:t>de yine</w:t>
      </w:r>
      <w:r w:rsidRPr="007348CA">
        <w:rPr>
          <w:rFonts w:ascii="Times New Roman" w:hAnsi="Times New Roman" w:cs="Times New Roman"/>
        </w:rPr>
        <w:t xml:space="preserve"> İçişleri </w:t>
      </w:r>
      <w:r w:rsidR="00E53763" w:rsidRPr="007348CA">
        <w:rPr>
          <w:rFonts w:ascii="Times New Roman" w:hAnsi="Times New Roman" w:cs="Times New Roman"/>
        </w:rPr>
        <w:t>Bakanlığınca iadeleri</w:t>
      </w:r>
      <w:r w:rsidRPr="007348CA">
        <w:rPr>
          <w:rFonts w:ascii="Times New Roman" w:hAnsi="Times New Roman" w:cs="Times New Roman"/>
        </w:rPr>
        <w:t xml:space="preserve"> sağlanırdı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26)</w:t>
      </w:r>
      <w:r w:rsidR="00BF3141" w:rsidRPr="007348CA">
        <w:rPr>
          <w:rFonts w:ascii="Times New Roman" w:hAnsi="Times New Roman" w:cs="Times New Roman"/>
        </w:rPr>
        <w:t xml:space="preserve">. </w:t>
      </w:r>
    </w:p>
    <w:p w:rsidR="00191A48" w:rsidRPr="007348CA" w:rsidRDefault="00212EFE"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Yönetmeliğe göre sınır dışı işlemi</w:t>
      </w:r>
      <w:r w:rsidR="00D01E3F" w:rsidRPr="007348CA">
        <w:rPr>
          <w:rFonts w:ascii="Times New Roman" w:hAnsi="Times New Roman" w:cs="Times New Roman"/>
        </w:rPr>
        <w:t xml:space="preserve"> (</w:t>
      </w:r>
      <w:r w:rsidR="00191A48" w:rsidRPr="007348CA">
        <w:rPr>
          <w:rFonts w:ascii="Times New Roman" w:hAnsi="Times New Roman" w:cs="Times New Roman"/>
        </w:rPr>
        <w:t>md</w:t>
      </w:r>
      <w:r w:rsidR="00BF3141" w:rsidRPr="007348CA">
        <w:rPr>
          <w:rFonts w:ascii="Times New Roman" w:hAnsi="Times New Roman" w:cs="Times New Roman"/>
        </w:rPr>
        <w:t>.</w:t>
      </w:r>
      <w:r w:rsidR="00C36146">
        <w:rPr>
          <w:rFonts w:ascii="Times New Roman" w:hAnsi="Times New Roman" w:cs="Times New Roman"/>
        </w:rPr>
        <w:t xml:space="preserve">29), </w:t>
      </w:r>
      <w:r w:rsidR="00191A48" w:rsidRPr="007348CA">
        <w:rPr>
          <w:rFonts w:ascii="Times New Roman" w:hAnsi="Times New Roman" w:cs="Times New Roman"/>
        </w:rPr>
        <w:t>düzenli olarak ülkede bulunan mülteci veya sığınmacı</w:t>
      </w:r>
      <w:r>
        <w:rPr>
          <w:rFonts w:ascii="Times New Roman" w:hAnsi="Times New Roman" w:cs="Times New Roman"/>
        </w:rPr>
        <w:t>ların</w:t>
      </w:r>
      <w:r w:rsidR="00191A48" w:rsidRPr="007348CA">
        <w:rPr>
          <w:rFonts w:ascii="Times New Roman" w:hAnsi="Times New Roman" w:cs="Times New Roman"/>
        </w:rPr>
        <w:t xml:space="preserve"> ancak </w:t>
      </w:r>
      <w:r w:rsidR="003B78F7" w:rsidRPr="007348CA">
        <w:rPr>
          <w:rFonts w:ascii="Times New Roman" w:hAnsi="Times New Roman" w:cs="Times New Roman"/>
        </w:rPr>
        <w:t>"</w:t>
      </w:r>
      <w:r w:rsidR="00191A48" w:rsidRPr="007348CA">
        <w:rPr>
          <w:rFonts w:ascii="Times New Roman" w:hAnsi="Times New Roman" w:cs="Times New Roman"/>
        </w:rPr>
        <w:t>milli güvenlik</w:t>
      </w:r>
      <w:r w:rsidR="003B78F7" w:rsidRPr="007348CA">
        <w:rPr>
          <w:rFonts w:ascii="Times New Roman" w:hAnsi="Times New Roman" w:cs="Times New Roman"/>
        </w:rPr>
        <w:t>"</w:t>
      </w:r>
      <w:r w:rsidR="00191A48" w:rsidRPr="007348CA">
        <w:rPr>
          <w:rFonts w:ascii="Times New Roman" w:hAnsi="Times New Roman" w:cs="Times New Roman"/>
        </w:rPr>
        <w:t xml:space="preserve"> ve</w:t>
      </w:r>
      <w:r w:rsidR="003B78F7" w:rsidRPr="007348CA">
        <w:rPr>
          <w:rFonts w:ascii="Times New Roman" w:hAnsi="Times New Roman" w:cs="Times New Roman"/>
        </w:rPr>
        <w:t xml:space="preserve"> "</w:t>
      </w:r>
      <w:r w:rsidR="00191A48" w:rsidRPr="007348CA">
        <w:rPr>
          <w:rFonts w:ascii="Times New Roman" w:hAnsi="Times New Roman" w:cs="Times New Roman"/>
        </w:rPr>
        <w:t>kamu düzeni</w:t>
      </w:r>
      <w:r w:rsidR="003B78F7" w:rsidRPr="007348CA">
        <w:rPr>
          <w:rFonts w:ascii="Times New Roman" w:hAnsi="Times New Roman" w:cs="Times New Roman"/>
        </w:rPr>
        <w:t>"</w:t>
      </w:r>
      <w:r w:rsidR="00191A48" w:rsidRPr="007348CA">
        <w:rPr>
          <w:rFonts w:ascii="Times New Roman" w:hAnsi="Times New Roman" w:cs="Times New Roman"/>
        </w:rPr>
        <w:t xml:space="preserve"> nedenleri ile 1951 Sözleşmesi hükümleri çerçevesinde</w:t>
      </w:r>
      <w:r>
        <w:rPr>
          <w:rFonts w:ascii="Times New Roman" w:hAnsi="Times New Roman" w:cs="Times New Roman"/>
        </w:rPr>
        <w:t>,</w:t>
      </w:r>
      <w:r w:rsidR="00191A48" w:rsidRPr="007348CA">
        <w:rPr>
          <w:rFonts w:ascii="Times New Roman" w:hAnsi="Times New Roman" w:cs="Times New Roman"/>
        </w:rPr>
        <w:t xml:space="preserve"> İçişleri Bakanlığınca yapılabileceği </w:t>
      </w:r>
      <w:r w:rsidR="00E53763" w:rsidRPr="007348CA">
        <w:rPr>
          <w:rFonts w:ascii="Times New Roman" w:hAnsi="Times New Roman" w:cs="Times New Roman"/>
        </w:rPr>
        <w:t>belirtilmişti</w:t>
      </w:r>
      <w:r w:rsidR="00BF3141" w:rsidRPr="007348CA">
        <w:rPr>
          <w:rFonts w:ascii="Times New Roman" w:hAnsi="Times New Roman" w:cs="Times New Roman"/>
        </w:rPr>
        <w:t xml:space="preserve">. </w:t>
      </w:r>
      <w:r w:rsidR="00F45A1C" w:rsidRPr="007348CA">
        <w:rPr>
          <w:rFonts w:ascii="Times New Roman" w:hAnsi="Times New Roman" w:cs="Times New Roman"/>
        </w:rPr>
        <w:t>Sınır dışı</w:t>
      </w:r>
      <w:r w:rsidR="00191A48" w:rsidRPr="007348CA">
        <w:rPr>
          <w:rFonts w:ascii="Times New Roman" w:hAnsi="Times New Roman" w:cs="Times New Roman"/>
        </w:rPr>
        <w:t xml:space="preserve"> kararına karşı itiraz</w:t>
      </w:r>
      <w:r w:rsidR="00D01E3F" w:rsidRPr="007348CA">
        <w:rPr>
          <w:rFonts w:ascii="Times New Roman" w:hAnsi="Times New Roman" w:cs="Times New Roman"/>
        </w:rPr>
        <w:t xml:space="preserve"> </w:t>
      </w:r>
      <w:r>
        <w:rPr>
          <w:rFonts w:ascii="Times New Roman" w:hAnsi="Times New Roman" w:cs="Times New Roman"/>
        </w:rPr>
        <w:t>15 gün içinde yapılır</w:t>
      </w:r>
      <w:r w:rsidR="00191A48" w:rsidRPr="007348CA">
        <w:rPr>
          <w:rFonts w:ascii="Times New Roman" w:hAnsi="Times New Roman" w:cs="Times New Roman"/>
        </w:rPr>
        <w:t xml:space="preserve"> </w:t>
      </w:r>
      <w:r w:rsidR="00E53763" w:rsidRPr="007348CA">
        <w:rPr>
          <w:rFonts w:ascii="Times New Roman" w:hAnsi="Times New Roman" w:cs="Times New Roman"/>
        </w:rPr>
        <w:t xml:space="preserve">ve </w:t>
      </w:r>
      <w:r w:rsidR="00F45A1C" w:rsidRPr="007348CA">
        <w:rPr>
          <w:rFonts w:ascii="Times New Roman" w:hAnsi="Times New Roman" w:cs="Times New Roman"/>
        </w:rPr>
        <w:t>sınır dışı</w:t>
      </w:r>
      <w:r w:rsidR="00191A48" w:rsidRPr="007348CA">
        <w:rPr>
          <w:rFonts w:ascii="Times New Roman" w:hAnsi="Times New Roman" w:cs="Times New Roman"/>
        </w:rPr>
        <w:t xml:space="preserve"> kararını veren birimin üstünce sonuçlandırılırdı</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Kirişci</w:t>
      </w:r>
      <w:r w:rsidR="003B78F7"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1996</w:t>
      </w:r>
      <w:r w:rsidR="00C836E0" w:rsidRPr="007348CA">
        <w:rPr>
          <w:rFonts w:ascii="Times New Roman" w:hAnsi="Times New Roman" w:cs="Times New Roman"/>
        </w:rPr>
        <w:t xml:space="preserve">: </w:t>
      </w:r>
      <w:r w:rsidRPr="007348CA">
        <w:rPr>
          <w:rFonts w:ascii="Times New Roman" w:hAnsi="Times New Roman" w:cs="Times New Roman"/>
        </w:rPr>
        <w:t>13)</w:t>
      </w:r>
      <w:r w:rsidR="003B78F7" w:rsidRPr="007348CA">
        <w:rPr>
          <w:rFonts w:ascii="Times New Roman" w:hAnsi="Times New Roman" w:cs="Times New Roman"/>
        </w:rPr>
        <w:t xml:space="preserve"> ’ye</w:t>
      </w:r>
      <w:r w:rsidRPr="007348CA">
        <w:rPr>
          <w:rFonts w:ascii="Times New Roman" w:hAnsi="Times New Roman" w:cs="Times New Roman"/>
        </w:rPr>
        <w:t xml:space="preserve"> göre bu düzenleme</w:t>
      </w:r>
      <w:r w:rsidR="00B55788">
        <w:rPr>
          <w:rFonts w:ascii="Times New Roman" w:hAnsi="Times New Roman" w:cs="Times New Roman"/>
        </w:rPr>
        <w:t>,</w:t>
      </w:r>
      <w:r w:rsidRPr="007348CA">
        <w:rPr>
          <w:rFonts w:ascii="Times New Roman" w:hAnsi="Times New Roman" w:cs="Times New Roman"/>
        </w:rPr>
        <w:t xml:space="preserve"> adı konulmamış olsa da kitlesel sığınma durumlarında </w:t>
      </w:r>
      <w:r w:rsidRPr="007348CA">
        <w:rPr>
          <w:rFonts w:ascii="Times New Roman" w:hAnsi="Times New Roman" w:cs="Times New Roman"/>
          <w:i/>
        </w:rPr>
        <w:t>geçici koruma</w:t>
      </w:r>
      <w:r w:rsidR="000E52BD" w:rsidRPr="007348CA">
        <w:rPr>
          <w:rFonts w:ascii="Times New Roman" w:hAnsi="Times New Roman" w:cs="Times New Roman"/>
        </w:rPr>
        <w:t xml:space="preserve"> uygulaması amacını taşımaktaydı</w:t>
      </w:r>
      <w:r w:rsidR="00BF3141"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322)</w:t>
      </w:r>
      <w:r w:rsidR="003B78F7" w:rsidRPr="007348CA">
        <w:rPr>
          <w:rFonts w:ascii="Times New Roman" w:hAnsi="Times New Roman" w:cs="Times New Roman"/>
        </w:rPr>
        <w:t>’ye</w:t>
      </w:r>
      <w:r w:rsidRPr="007348CA">
        <w:rPr>
          <w:rFonts w:ascii="Times New Roman" w:hAnsi="Times New Roman" w:cs="Times New Roman"/>
        </w:rPr>
        <w:t xml:space="preserve"> göre de</w:t>
      </w:r>
      <w:r w:rsidR="009B4A5C">
        <w:rPr>
          <w:rFonts w:ascii="Times New Roman" w:hAnsi="Times New Roman" w:cs="Times New Roman"/>
        </w:rPr>
        <w:t>,</w:t>
      </w:r>
      <w:r w:rsidRPr="007348CA">
        <w:rPr>
          <w:rFonts w:ascii="Times New Roman" w:hAnsi="Times New Roman" w:cs="Times New Roman"/>
        </w:rPr>
        <w:t xml:space="preserve"> ilgili yönetmeliğin 28</w:t>
      </w:r>
      <w:r w:rsidR="00BF3141" w:rsidRPr="007348CA">
        <w:rPr>
          <w:rFonts w:ascii="Times New Roman" w:hAnsi="Times New Roman" w:cs="Times New Roman"/>
        </w:rPr>
        <w:t>.</w:t>
      </w:r>
      <w:r w:rsidRPr="007348CA">
        <w:rPr>
          <w:rFonts w:ascii="Times New Roman" w:hAnsi="Times New Roman" w:cs="Times New Roman"/>
        </w:rPr>
        <w:t xml:space="preserve"> maddesinde </w:t>
      </w:r>
      <w:r w:rsidR="00E53763" w:rsidRPr="007348CA">
        <w:rPr>
          <w:rFonts w:ascii="Times New Roman" w:hAnsi="Times New Roman" w:cs="Times New Roman"/>
        </w:rPr>
        <w:t>belirtilen</w:t>
      </w:r>
      <w:r w:rsidR="00D01E3F" w:rsidRPr="007348CA">
        <w:rPr>
          <w:rFonts w:ascii="Times New Roman" w:hAnsi="Times New Roman" w:cs="Times New Roman"/>
        </w:rPr>
        <w:t xml:space="preserve"> </w:t>
      </w:r>
      <w:r w:rsidR="00E53763" w:rsidRPr="007348CA">
        <w:rPr>
          <w:rFonts w:ascii="Times New Roman" w:hAnsi="Times New Roman" w:cs="Times New Roman"/>
        </w:rPr>
        <w:t>geçici</w:t>
      </w:r>
      <w:r w:rsidRPr="007348CA">
        <w:rPr>
          <w:rFonts w:ascii="Times New Roman" w:hAnsi="Times New Roman" w:cs="Times New Roman"/>
        </w:rPr>
        <w:t xml:space="preserve"> ikamet izni almış münferit yabancıların makul süre içinde üçüncü bir ülke bulamadıklarında</w:t>
      </w:r>
      <w:r w:rsidR="00B55788">
        <w:rPr>
          <w:rFonts w:ascii="Times New Roman" w:hAnsi="Times New Roman" w:cs="Times New Roman"/>
        </w:rPr>
        <w:t>,</w:t>
      </w:r>
      <w:r w:rsidRPr="007348CA">
        <w:rPr>
          <w:rFonts w:ascii="Times New Roman" w:hAnsi="Times New Roman" w:cs="Times New Roman"/>
        </w:rPr>
        <w:t xml:space="preserve"> ikamet izinlerinin uzatılmayacağı ve ülkeyi terke davet edilecekleri </w:t>
      </w:r>
      <w:r w:rsidR="00E01149" w:rsidRPr="007348CA">
        <w:rPr>
          <w:rFonts w:ascii="Times New Roman" w:hAnsi="Times New Roman" w:cs="Times New Roman"/>
        </w:rPr>
        <w:t>düzenlemesi bu</w:t>
      </w:r>
      <w:r w:rsidRPr="007348CA">
        <w:rPr>
          <w:rFonts w:ascii="Times New Roman" w:hAnsi="Times New Roman" w:cs="Times New Roman"/>
        </w:rPr>
        <w:t xml:space="preserve"> yaklaşımı desteklemektedir</w:t>
      </w:r>
      <w:r w:rsidR="00BF3141" w:rsidRPr="007348CA">
        <w:rPr>
          <w:rFonts w:ascii="Times New Roman" w:hAnsi="Times New Roman" w:cs="Times New Roman"/>
        </w:rPr>
        <w:t xml:space="preserve">. </w:t>
      </w:r>
    </w:p>
    <w:p w:rsidR="00191A48" w:rsidRPr="007348CA" w:rsidRDefault="00F45A1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Sınır dışı</w:t>
      </w:r>
      <w:r w:rsidR="00191A48" w:rsidRPr="007348CA">
        <w:rPr>
          <w:rFonts w:ascii="Times New Roman" w:hAnsi="Times New Roman" w:cs="Times New Roman"/>
        </w:rPr>
        <w:t xml:space="preserve"> edilmesine karar verilen </w:t>
      </w:r>
      <w:r w:rsidR="00E01149" w:rsidRPr="007348CA">
        <w:rPr>
          <w:rFonts w:ascii="Times New Roman" w:hAnsi="Times New Roman" w:cs="Times New Roman"/>
        </w:rPr>
        <w:t>yabancılar</w:t>
      </w:r>
      <w:r w:rsidR="00D01E3F" w:rsidRPr="007348CA">
        <w:rPr>
          <w:rFonts w:ascii="Times New Roman" w:hAnsi="Times New Roman" w:cs="Times New Roman"/>
        </w:rPr>
        <w:t xml:space="preserve">, </w:t>
      </w:r>
      <w:r w:rsidRPr="007348CA">
        <w:rPr>
          <w:rFonts w:ascii="Times New Roman" w:hAnsi="Times New Roman" w:cs="Times New Roman"/>
        </w:rPr>
        <w:t>sınır dışı</w:t>
      </w:r>
      <w:r w:rsidR="00191A48" w:rsidRPr="007348CA">
        <w:rPr>
          <w:rFonts w:ascii="Times New Roman" w:hAnsi="Times New Roman" w:cs="Times New Roman"/>
        </w:rPr>
        <w:t xml:space="preserve"> işlemi tamamlanana kadar mülteci misafirhanelerinde veya </w:t>
      </w:r>
      <w:r w:rsidR="00E01149" w:rsidRPr="007348CA">
        <w:rPr>
          <w:rFonts w:ascii="Times New Roman" w:hAnsi="Times New Roman" w:cs="Times New Roman"/>
        </w:rPr>
        <w:t>polis</w:t>
      </w:r>
      <w:r w:rsidR="00D01E3F" w:rsidRPr="007348CA">
        <w:rPr>
          <w:rFonts w:ascii="Times New Roman" w:hAnsi="Times New Roman" w:cs="Times New Roman"/>
        </w:rPr>
        <w:t xml:space="preserve">, </w:t>
      </w:r>
      <w:r w:rsidR="00E01149" w:rsidRPr="007348CA">
        <w:rPr>
          <w:rFonts w:ascii="Times New Roman" w:hAnsi="Times New Roman" w:cs="Times New Roman"/>
        </w:rPr>
        <w:t>jandarma</w:t>
      </w:r>
      <w:r w:rsidR="001402DD">
        <w:rPr>
          <w:rFonts w:ascii="Times New Roman" w:hAnsi="Times New Roman" w:cs="Times New Roman"/>
        </w:rPr>
        <w:t xml:space="preserve"> kara</w:t>
      </w:r>
      <w:r w:rsidR="00191A48" w:rsidRPr="007348CA">
        <w:rPr>
          <w:rFonts w:ascii="Times New Roman" w:hAnsi="Times New Roman" w:cs="Times New Roman"/>
        </w:rPr>
        <w:t xml:space="preserve">kollarında idari gözetim altında </w:t>
      </w:r>
      <w:r w:rsidR="00E01149" w:rsidRPr="007348CA">
        <w:rPr>
          <w:rFonts w:ascii="Times New Roman" w:hAnsi="Times New Roman" w:cs="Times New Roman"/>
        </w:rPr>
        <w:t>tutulmaktaydılar</w:t>
      </w:r>
      <w:r w:rsidR="00BF3141" w:rsidRPr="007348CA">
        <w:rPr>
          <w:rFonts w:ascii="Times New Roman" w:hAnsi="Times New Roman" w:cs="Times New Roman"/>
        </w:rPr>
        <w:t xml:space="preserve">. </w:t>
      </w:r>
      <w:r w:rsidR="00E01149" w:rsidRPr="007348CA">
        <w:rPr>
          <w:rFonts w:ascii="Times New Roman" w:hAnsi="Times New Roman" w:cs="Times New Roman"/>
        </w:rPr>
        <w:t xml:space="preserve"> İdari</w:t>
      </w:r>
      <w:r w:rsidR="00191A48" w:rsidRPr="007348CA">
        <w:rPr>
          <w:rFonts w:ascii="Times New Roman" w:hAnsi="Times New Roman" w:cs="Times New Roman"/>
        </w:rPr>
        <w:t xml:space="preserve"> gözetim uygulamasının hukuki dayanağını</w:t>
      </w:r>
      <w:r w:rsidR="006862D4" w:rsidRPr="007348CA">
        <w:rPr>
          <w:rFonts w:ascii="Times New Roman" w:hAnsi="Times New Roman" w:cs="Times New Roman"/>
        </w:rPr>
        <w:t xml:space="preserve"> </w:t>
      </w:r>
      <w:r w:rsidR="000E52BD" w:rsidRPr="007348CA">
        <w:rPr>
          <w:rFonts w:ascii="Times New Roman" w:hAnsi="Times New Roman" w:cs="Times New Roman"/>
          <w:i/>
        </w:rPr>
        <w:t>Mülga</w:t>
      </w:r>
      <w:r w:rsidR="00C7676C" w:rsidRPr="007348CA">
        <w:rPr>
          <w:rFonts w:ascii="Times New Roman" w:hAnsi="Times New Roman" w:cs="Times New Roman"/>
          <w:i/>
        </w:rPr>
        <w:t xml:space="preserve"> </w:t>
      </w:r>
      <w:r w:rsidR="00191A48" w:rsidRPr="007348CA">
        <w:rPr>
          <w:rFonts w:ascii="Times New Roman" w:hAnsi="Times New Roman" w:cs="Times New Roman"/>
          <w:i/>
        </w:rPr>
        <w:t xml:space="preserve">Yabancıların </w:t>
      </w:r>
      <w:r w:rsidR="000A000C" w:rsidRPr="007348CA">
        <w:rPr>
          <w:rFonts w:ascii="Times New Roman" w:hAnsi="Times New Roman" w:cs="Times New Roman"/>
          <w:i/>
        </w:rPr>
        <w:t>Türkiye’de</w:t>
      </w:r>
      <w:r w:rsidR="00191A48" w:rsidRPr="007348CA">
        <w:rPr>
          <w:rFonts w:ascii="Times New Roman" w:hAnsi="Times New Roman" w:cs="Times New Roman"/>
          <w:i/>
        </w:rPr>
        <w:t xml:space="preserve"> İkamet ve Seyahatleri Hakkındaki Kanun</w:t>
      </w:r>
      <w:r w:rsidR="00E53763" w:rsidRPr="007348CA">
        <w:rPr>
          <w:rStyle w:val="DipnotBavurusu"/>
          <w:rFonts w:ascii="Times New Roman" w:hAnsi="Times New Roman" w:cs="Times New Roman"/>
          <w:i/>
        </w:rPr>
        <w:footnoteReference w:id="38"/>
      </w:r>
      <w:r w:rsidR="00D01E3F" w:rsidRPr="007348CA">
        <w:rPr>
          <w:rFonts w:ascii="Times New Roman" w:hAnsi="Times New Roman" w:cs="Times New Roman"/>
        </w:rPr>
        <w:t xml:space="preserve"> (</w:t>
      </w:r>
      <w:r w:rsidR="00191A48" w:rsidRPr="007348CA">
        <w:rPr>
          <w:rFonts w:ascii="Times New Roman" w:hAnsi="Times New Roman" w:cs="Times New Roman"/>
        </w:rPr>
        <w:t>YİSHK)</w:t>
      </w:r>
      <w:r w:rsidR="00E01149" w:rsidRPr="007348CA">
        <w:rPr>
          <w:rFonts w:ascii="Times New Roman" w:hAnsi="Times New Roman" w:cs="Times New Roman"/>
        </w:rPr>
        <w:t xml:space="preserve"> oluşturmaktaydı</w:t>
      </w:r>
      <w:r w:rsidR="00BF3141" w:rsidRPr="007348CA">
        <w:rPr>
          <w:rFonts w:ascii="Times New Roman" w:hAnsi="Times New Roman" w:cs="Times New Roman"/>
        </w:rPr>
        <w:t>.</w:t>
      </w:r>
      <w:r w:rsidR="00212EFE">
        <w:rPr>
          <w:rFonts w:ascii="Times New Roman" w:hAnsi="Times New Roman" w:cs="Times New Roman"/>
        </w:rPr>
        <w:t xml:space="preserve"> </w:t>
      </w:r>
      <w:r w:rsidR="00E01149" w:rsidRPr="007348CA">
        <w:rPr>
          <w:rFonts w:ascii="Times New Roman" w:hAnsi="Times New Roman" w:cs="Times New Roman"/>
        </w:rPr>
        <w:t>Mülga</w:t>
      </w:r>
      <w:r w:rsidR="00191A48" w:rsidRPr="007348CA">
        <w:rPr>
          <w:rFonts w:ascii="Times New Roman" w:hAnsi="Times New Roman" w:cs="Times New Roman"/>
        </w:rPr>
        <w:t xml:space="preserve"> YİSHK</w:t>
      </w:r>
      <w:r w:rsidR="003B78F7" w:rsidRPr="007348CA">
        <w:rPr>
          <w:rFonts w:ascii="Times New Roman" w:hAnsi="Times New Roman" w:cs="Times New Roman"/>
        </w:rPr>
        <w:t xml:space="preserve"> (md</w:t>
      </w:r>
      <w:r w:rsidR="00BF3141" w:rsidRPr="007348CA">
        <w:rPr>
          <w:rFonts w:ascii="Times New Roman" w:hAnsi="Times New Roman" w:cs="Times New Roman"/>
        </w:rPr>
        <w:t>.</w:t>
      </w:r>
      <w:r w:rsidR="00A30E5B">
        <w:rPr>
          <w:rFonts w:ascii="Times New Roman" w:hAnsi="Times New Roman" w:cs="Times New Roman"/>
        </w:rPr>
        <w:t>17 ve 23</w:t>
      </w:r>
      <w:r w:rsidR="003B78F7" w:rsidRPr="007348CA">
        <w:rPr>
          <w:rFonts w:ascii="Times New Roman" w:hAnsi="Times New Roman" w:cs="Times New Roman"/>
        </w:rPr>
        <w:t>)'</w:t>
      </w:r>
      <w:r w:rsidR="00191A48" w:rsidRPr="007348CA">
        <w:rPr>
          <w:rFonts w:ascii="Times New Roman" w:hAnsi="Times New Roman" w:cs="Times New Roman"/>
        </w:rPr>
        <w:t xml:space="preserve">de yer alan düzenlemeye </w:t>
      </w:r>
      <w:r w:rsidR="00191A48" w:rsidRPr="007348CA">
        <w:rPr>
          <w:rFonts w:ascii="Times New Roman" w:hAnsi="Times New Roman" w:cs="Times New Roman"/>
        </w:rPr>
        <w:lastRenderedPageBreak/>
        <w:t>göre</w:t>
      </w:r>
      <w:r w:rsidR="00212EFE">
        <w:rPr>
          <w:rFonts w:ascii="Times New Roman" w:hAnsi="Times New Roman" w:cs="Times New Roman"/>
        </w:rPr>
        <w:t>,</w:t>
      </w:r>
      <w:r w:rsidR="003B78F7" w:rsidRPr="007348CA">
        <w:rPr>
          <w:rFonts w:ascii="Times New Roman" w:hAnsi="Times New Roman" w:cs="Times New Roman"/>
        </w:rPr>
        <w:t xml:space="preserve"> </w:t>
      </w:r>
      <w:r w:rsidR="00191A48" w:rsidRPr="007348CA">
        <w:rPr>
          <w:rFonts w:ascii="Times New Roman" w:hAnsi="Times New Roman" w:cs="Times New Roman"/>
        </w:rPr>
        <w:t xml:space="preserve">siyasi nedenlerden dolayı Türkiye’ye sığınan yabancılar </w:t>
      </w:r>
      <w:r w:rsidR="00E01149" w:rsidRPr="007348CA">
        <w:rPr>
          <w:rFonts w:ascii="Times New Roman" w:hAnsi="Times New Roman" w:cs="Times New Roman"/>
        </w:rPr>
        <w:t>ile hakkında</w:t>
      </w:r>
      <w:r w:rsidR="00191A48" w:rsidRPr="007348CA">
        <w:rPr>
          <w:rFonts w:ascii="Times New Roman" w:hAnsi="Times New Roman" w:cs="Times New Roman"/>
        </w:rPr>
        <w:t xml:space="preserve"> </w:t>
      </w:r>
      <w:r w:rsidRPr="007348CA">
        <w:rPr>
          <w:rFonts w:ascii="Times New Roman" w:hAnsi="Times New Roman" w:cs="Times New Roman"/>
        </w:rPr>
        <w:t>sınır dışı</w:t>
      </w:r>
      <w:r w:rsidR="003749CA">
        <w:rPr>
          <w:rFonts w:ascii="Times New Roman" w:hAnsi="Times New Roman" w:cs="Times New Roman"/>
        </w:rPr>
        <w:t xml:space="preserve"> kararı bulunup</w:t>
      </w:r>
      <w:r w:rsidR="00191A48" w:rsidRPr="007348CA">
        <w:rPr>
          <w:rFonts w:ascii="Times New Roman" w:hAnsi="Times New Roman" w:cs="Times New Roman"/>
        </w:rPr>
        <w:t xml:space="preserve"> pasaportu olmadığından veya diğer nedenlerden ötürü ül</w:t>
      </w:r>
      <w:r w:rsidR="00E01149" w:rsidRPr="007348CA">
        <w:rPr>
          <w:rFonts w:ascii="Times New Roman" w:hAnsi="Times New Roman" w:cs="Times New Roman"/>
        </w:rPr>
        <w:t>keyi terk edemeyenler</w:t>
      </w:r>
      <w:r w:rsidR="00212EFE">
        <w:rPr>
          <w:rFonts w:ascii="Times New Roman" w:hAnsi="Times New Roman" w:cs="Times New Roman"/>
        </w:rPr>
        <w:t>,</w:t>
      </w:r>
      <w:r w:rsidR="00E01149" w:rsidRPr="007348CA">
        <w:rPr>
          <w:rFonts w:ascii="Times New Roman" w:hAnsi="Times New Roman" w:cs="Times New Roman"/>
        </w:rPr>
        <w:t xml:space="preserve"> İçişleri </w:t>
      </w:r>
      <w:r w:rsidR="00191A48" w:rsidRPr="007348CA">
        <w:rPr>
          <w:rFonts w:ascii="Times New Roman" w:hAnsi="Times New Roman" w:cs="Times New Roman"/>
        </w:rPr>
        <w:t>Bakanlığının belirlediği yerde kalmaktaydılar</w:t>
      </w:r>
      <w:r w:rsidR="00BF3141" w:rsidRPr="007348CA">
        <w:rPr>
          <w:rFonts w:ascii="Times New Roman" w:hAnsi="Times New Roman" w:cs="Times New Roman"/>
        </w:rPr>
        <w:t>.</w:t>
      </w:r>
      <w:r w:rsidR="006862D4" w:rsidRPr="007348CA">
        <w:rPr>
          <w:rFonts w:ascii="Times New Roman" w:hAnsi="Times New Roman" w:cs="Times New Roman"/>
        </w:rPr>
        <w:t xml:space="preserve"> </w:t>
      </w:r>
      <w:r w:rsidR="00191A48" w:rsidRPr="007348CA">
        <w:rPr>
          <w:rFonts w:ascii="Times New Roman" w:hAnsi="Times New Roman" w:cs="Times New Roman"/>
        </w:rPr>
        <w:t>Mülteci misafirhanelerinde veya polis ve jandarma karakollarında tutulan yabancılar</w:t>
      </w:r>
      <w:r w:rsidR="004B7FA3">
        <w:rPr>
          <w:rFonts w:ascii="Times New Roman" w:hAnsi="Times New Roman" w:cs="Times New Roman"/>
        </w:rPr>
        <w:t>,</w:t>
      </w:r>
      <w:r w:rsidR="00191A48" w:rsidRPr="007348CA">
        <w:rPr>
          <w:rFonts w:ascii="Times New Roman" w:hAnsi="Times New Roman" w:cs="Times New Roman"/>
        </w:rPr>
        <w:t xml:space="preserve"> kural olarak bu yerlerden serbestçe </w:t>
      </w:r>
      <w:r w:rsidR="00E01149" w:rsidRPr="007348CA">
        <w:rPr>
          <w:rFonts w:ascii="Times New Roman" w:hAnsi="Times New Roman" w:cs="Times New Roman"/>
        </w:rPr>
        <w:t>çıkamazlar</w:t>
      </w:r>
      <w:r w:rsidR="00B55788">
        <w:rPr>
          <w:rFonts w:ascii="Times New Roman" w:hAnsi="Times New Roman" w:cs="Times New Roman"/>
        </w:rPr>
        <w:t>,</w:t>
      </w:r>
      <w:r w:rsidR="00D01E3F" w:rsidRPr="007348CA">
        <w:rPr>
          <w:rFonts w:ascii="Times New Roman" w:hAnsi="Times New Roman" w:cs="Times New Roman"/>
        </w:rPr>
        <w:t xml:space="preserve"> </w:t>
      </w:r>
      <w:r w:rsidR="00E01149" w:rsidRPr="007348CA">
        <w:rPr>
          <w:rFonts w:ascii="Times New Roman" w:hAnsi="Times New Roman" w:cs="Times New Roman"/>
        </w:rPr>
        <w:t>ancak</w:t>
      </w:r>
      <w:r w:rsidR="00191A48" w:rsidRPr="007348CA">
        <w:rPr>
          <w:rFonts w:ascii="Times New Roman" w:hAnsi="Times New Roman" w:cs="Times New Roman"/>
        </w:rPr>
        <w:t xml:space="preserve"> izin almaları halinde bu yerlerden çıkabilmekteydiler</w:t>
      </w:r>
      <w:r w:rsidR="003749CA">
        <w:rPr>
          <w:rFonts w:ascii="Times New Roman" w:hAnsi="Times New Roman" w:cs="Times New Roman"/>
        </w:rPr>
        <w:t xml:space="preserve"> </w:t>
      </w:r>
      <w:r w:rsidR="00D01E3F" w:rsidRPr="007348CA">
        <w:rPr>
          <w:rFonts w:ascii="Times New Roman" w:hAnsi="Times New Roman" w:cs="Times New Roman"/>
        </w:rPr>
        <w:t>(</w:t>
      </w:r>
      <w:r w:rsidR="00191A48" w:rsidRPr="007348CA">
        <w:rPr>
          <w:rFonts w:ascii="Times New Roman" w:hAnsi="Times New Roman" w:cs="Times New Roman"/>
        </w:rPr>
        <w:t>Ekşi</w:t>
      </w:r>
      <w:r w:rsidR="00D01E3F" w:rsidRPr="007348CA">
        <w:rPr>
          <w:rFonts w:ascii="Times New Roman" w:hAnsi="Times New Roman" w:cs="Times New Roman"/>
        </w:rPr>
        <w:t xml:space="preserve">, </w:t>
      </w:r>
      <w:r w:rsidR="00191A48" w:rsidRPr="007348CA">
        <w:rPr>
          <w:rFonts w:ascii="Times New Roman" w:hAnsi="Times New Roman" w:cs="Times New Roman"/>
        </w:rPr>
        <w:t>2014</w:t>
      </w:r>
      <w:r w:rsidR="0004547E" w:rsidRPr="007348CA">
        <w:rPr>
          <w:rFonts w:ascii="Times New Roman" w:hAnsi="Times New Roman" w:cs="Times New Roman"/>
        </w:rPr>
        <w:t>a</w:t>
      </w:r>
      <w:r w:rsidR="00C836E0" w:rsidRPr="007348CA">
        <w:rPr>
          <w:rFonts w:ascii="Times New Roman" w:hAnsi="Times New Roman" w:cs="Times New Roman"/>
        </w:rPr>
        <w:t xml:space="preserve">: </w:t>
      </w:r>
      <w:r w:rsidR="00191A48" w:rsidRPr="007348CA">
        <w:rPr>
          <w:rFonts w:ascii="Times New Roman" w:hAnsi="Times New Roman" w:cs="Times New Roman"/>
        </w:rPr>
        <w:t>128)</w:t>
      </w:r>
      <w:r w:rsidR="00BF3141" w:rsidRPr="007348CA">
        <w:rPr>
          <w:rFonts w:ascii="Times New Roman" w:hAnsi="Times New Roman" w:cs="Times New Roman"/>
        </w:rPr>
        <w:t xml:space="preserve">. </w:t>
      </w:r>
    </w:p>
    <w:p w:rsidR="00191A48" w:rsidRPr="007348CA" w:rsidRDefault="00A2352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3</w:t>
      </w:r>
      <w:r w:rsidR="00A30E5B">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26527F" w:rsidRPr="007348CA">
        <w:rPr>
          <w:rFonts w:ascii="Times New Roman" w:hAnsi="Times New Roman" w:cs="Times New Roman"/>
          <w:b/>
        </w:rPr>
        <w:t>Yönetmelik Dönemi Sorunları</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4B7FA3">
        <w:rPr>
          <w:rFonts w:ascii="Times New Roman" w:hAnsi="Times New Roman" w:cs="Times New Roman"/>
        </w:rPr>
        <w:t>,</w:t>
      </w:r>
      <w:r w:rsidR="00CB3944">
        <w:rPr>
          <w:rFonts w:ascii="Times New Roman" w:hAnsi="Times New Roman" w:cs="Times New Roman"/>
        </w:rPr>
        <w:t xml:space="preserve"> </w:t>
      </w:r>
      <w:r w:rsidRPr="007348CA">
        <w:rPr>
          <w:rFonts w:ascii="Times New Roman" w:hAnsi="Times New Roman" w:cs="Times New Roman"/>
        </w:rPr>
        <w:t>1951</w:t>
      </w:r>
      <w:r w:rsidR="003749CA">
        <w:rPr>
          <w:rFonts w:ascii="Times New Roman" w:hAnsi="Times New Roman" w:cs="Times New Roman"/>
        </w:rPr>
        <w:t xml:space="preserve"> </w:t>
      </w:r>
      <w:r w:rsidRPr="007348CA">
        <w:rPr>
          <w:rFonts w:ascii="Times New Roman" w:hAnsi="Times New Roman" w:cs="Times New Roman"/>
        </w:rPr>
        <w:t>Sözleşmesi</w:t>
      </w:r>
      <w:r w:rsidR="003B78F7" w:rsidRPr="007348CA">
        <w:rPr>
          <w:rFonts w:ascii="Times New Roman" w:hAnsi="Times New Roman" w:cs="Times New Roman"/>
        </w:rPr>
        <w:t>'</w:t>
      </w:r>
      <w:r w:rsidRPr="007348CA">
        <w:rPr>
          <w:rFonts w:ascii="Times New Roman" w:hAnsi="Times New Roman" w:cs="Times New Roman"/>
        </w:rPr>
        <w:t xml:space="preserve">ndeki coğrafi sınırlandırmasından </w:t>
      </w:r>
      <w:r w:rsidR="00E53763" w:rsidRPr="007348CA">
        <w:rPr>
          <w:rFonts w:ascii="Times New Roman" w:hAnsi="Times New Roman" w:cs="Times New Roman"/>
        </w:rPr>
        <w:t>dolayı</w:t>
      </w:r>
      <w:r w:rsidR="00D01E3F" w:rsidRPr="007348CA">
        <w:rPr>
          <w:rFonts w:ascii="Times New Roman" w:hAnsi="Times New Roman" w:cs="Times New Roman"/>
        </w:rPr>
        <w:t xml:space="preserve"> </w:t>
      </w:r>
      <w:r w:rsidR="00E53763" w:rsidRPr="007348CA">
        <w:rPr>
          <w:rFonts w:ascii="Times New Roman" w:hAnsi="Times New Roman" w:cs="Times New Roman"/>
        </w:rPr>
        <w:t>sözleşmeye</w:t>
      </w:r>
      <w:r w:rsidRPr="007348CA">
        <w:rPr>
          <w:rFonts w:ascii="Times New Roman" w:hAnsi="Times New Roman" w:cs="Times New Roman"/>
        </w:rPr>
        <w:t xml:space="preserve"> göre</w:t>
      </w:r>
      <w:r w:rsidR="009B4A5C">
        <w:rPr>
          <w:rFonts w:ascii="Times New Roman" w:hAnsi="Times New Roman" w:cs="Times New Roman"/>
        </w:rPr>
        <w:t>,</w:t>
      </w:r>
      <w:r w:rsidRPr="007348CA">
        <w:rPr>
          <w:rFonts w:ascii="Times New Roman" w:hAnsi="Times New Roman" w:cs="Times New Roman"/>
        </w:rPr>
        <w:t xml:space="preserve"> Avrupa dışından gelenlere geri gönderme yasağıyla bağlı </w:t>
      </w:r>
      <w:r w:rsidR="0005574F" w:rsidRPr="007348CA">
        <w:rPr>
          <w:rFonts w:ascii="Times New Roman" w:hAnsi="Times New Roman" w:cs="Times New Roman"/>
        </w:rPr>
        <w:t>değildir</w:t>
      </w:r>
      <w:r w:rsidR="00BF3141" w:rsidRPr="007348CA">
        <w:rPr>
          <w:rFonts w:ascii="Times New Roman" w:hAnsi="Times New Roman" w:cs="Times New Roman"/>
        </w:rPr>
        <w:t>.</w:t>
      </w:r>
      <w:r w:rsidR="003749CA">
        <w:rPr>
          <w:rFonts w:ascii="Times New Roman" w:hAnsi="Times New Roman" w:cs="Times New Roman"/>
        </w:rPr>
        <w:t xml:space="preserve"> </w:t>
      </w:r>
      <w:r w:rsidR="0005574F" w:rsidRPr="007348CA">
        <w:rPr>
          <w:rFonts w:ascii="Times New Roman" w:hAnsi="Times New Roman" w:cs="Times New Roman"/>
        </w:rPr>
        <w:t>Ancak</w:t>
      </w:r>
      <w:r w:rsidRPr="007348CA">
        <w:rPr>
          <w:rFonts w:ascii="Times New Roman" w:hAnsi="Times New Roman" w:cs="Times New Roman"/>
        </w:rPr>
        <w:t xml:space="preserve"> geri gönderme ilkesi</w:t>
      </w:r>
      <w:r w:rsidR="00D01E3F" w:rsidRPr="007348CA">
        <w:rPr>
          <w:rFonts w:ascii="Times New Roman" w:hAnsi="Times New Roman" w:cs="Times New Roman"/>
        </w:rPr>
        <w:t xml:space="preserve">, </w:t>
      </w:r>
      <w:r w:rsidRPr="007348CA">
        <w:rPr>
          <w:rFonts w:ascii="Times New Roman" w:hAnsi="Times New Roman" w:cs="Times New Roman"/>
        </w:rPr>
        <w:t xml:space="preserve">1951 </w:t>
      </w:r>
      <w:r w:rsidR="003B78F7" w:rsidRPr="007348CA">
        <w:rPr>
          <w:rFonts w:ascii="Times New Roman" w:hAnsi="Times New Roman" w:cs="Times New Roman"/>
        </w:rPr>
        <w:t>S</w:t>
      </w:r>
      <w:r w:rsidRPr="007348CA">
        <w:rPr>
          <w:rFonts w:ascii="Times New Roman" w:hAnsi="Times New Roman" w:cs="Times New Roman"/>
        </w:rPr>
        <w:t>özleşmesi</w:t>
      </w:r>
      <w:r w:rsidR="003B78F7" w:rsidRPr="007348CA">
        <w:rPr>
          <w:rFonts w:ascii="Times New Roman" w:hAnsi="Times New Roman" w:cs="Times New Roman"/>
        </w:rPr>
        <w:t>'</w:t>
      </w:r>
      <w:r w:rsidRPr="007348CA">
        <w:rPr>
          <w:rFonts w:ascii="Times New Roman" w:hAnsi="Times New Roman" w:cs="Times New Roman"/>
        </w:rPr>
        <w:t>nin mihenk taşını oluşturmasının yanında</w:t>
      </w:r>
      <w:r w:rsidR="001402DD">
        <w:rPr>
          <w:rFonts w:ascii="Times New Roman" w:hAnsi="Times New Roman" w:cs="Times New Roman"/>
        </w:rPr>
        <w:t>,</w:t>
      </w:r>
      <w:r w:rsidRPr="007348CA">
        <w:rPr>
          <w:rFonts w:ascii="Times New Roman" w:hAnsi="Times New Roman" w:cs="Times New Roman"/>
        </w:rPr>
        <w:t xml:space="preserve"> </w:t>
      </w:r>
      <w:r w:rsidR="00E01149" w:rsidRPr="007348CA">
        <w:rPr>
          <w:rFonts w:ascii="Times New Roman" w:hAnsi="Times New Roman" w:cs="Times New Roman"/>
        </w:rPr>
        <w:t>uluslararası teamül</w:t>
      </w:r>
      <w:r w:rsidRPr="007348CA">
        <w:rPr>
          <w:rFonts w:ascii="Times New Roman" w:hAnsi="Times New Roman" w:cs="Times New Roman"/>
        </w:rPr>
        <w:t xml:space="preserve"> hukukunun önemli bir ilkesini </w:t>
      </w:r>
      <w:r w:rsidR="00E01149" w:rsidRPr="007348CA">
        <w:rPr>
          <w:rFonts w:ascii="Times New Roman" w:hAnsi="Times New Roman" w:cs="Times New Roman"/>
        </w:rPr>
        <w:t>oluşturmaktadır</w:t>
      </w:r>
      <w:r w:rsidR="00BF3141" w:rsidRPr="007348CA">
        <w:rPr>
          <w:rFonts w:ascii="Times New Roman" w:hAnsi="Times New Roman" w:cs="Times New Roman"/>
        </w:rPr>
        <w:t xml:space="preserve">. </w:t>
      </w:r>
      <w:r w:rsidR="00E01149" w:rsidRPr="007348CA">
        <w:rPr>
          <w:rFonts w:ascii="Times New Roman" w:hAnsi="Times New Roman" w:cs="Times New Roman"/>
        </w:rPr>
        <w:t xml:space="preserve"> Bu</w:t>
      </w:r>
      <w:r w:rsidRPr="007348CA">
        <w:rPr>
          <w:rFonts w:ascii="Times New Roman" w:hAnsi="Times New Roman" w:cs="Times New Roman"/>
        </w:rPr>
        <w:t xml:space="preserve"> nedenle</w:t>
      </w:r>
      <w:r w:rsidR="00D01E3F" w:rsidRPr="007348CA">
        <w:rPr>
          <w:rFonts w:ascii="Times New Roman" w:hAnsi="Times New Roman" w:cs="Times New Roman"/>
        </w:rPr>
        <w:t xml:space="preserve">, </w:t>
      </w:r>
      <w:r w:rsidRPr="007348CA">
        <w:rPr>
          <w:rFonts w:ascii="Times New Roman" w:hAnsi="Times New Roman" w:cs="Times New Roman"/>
        </w:rPr>
        <w:t>Avrupa dışından gelenler için</w:t>
      </w:r>
      <w:r w:rsidR="004B7FA3">
        <w:rPr>
          <w:rFonts w:ascii="Times New Roman" w:hAnsi="Times New Roman" w:cs="Times New Roman"/>
        </w:rPr>
        <w:t xml:space="preserve"> </w:t>
      </w:r>
      <w:r w:rsidRPr="007348CA">
        <w:rPr>
          <w:rFonts w:ascii="Times New Roman" w:hAnsi="Times New Roman" w:cs="Times New Roman"/>
        </w:rPr>
        <w:t>de bu ilkenin geçerli olduğu k</w:t>
      </w:r>
      <w:r w:rsidR="00C40B8A" w:rsidRPr="007348CA">
        <w:rPr>
          <w:rFonts w:ascii="Times New Roman" w:hAnsi="Times New Roman" w:cs="Times New Roman"/>
        </w:rPr>
        <w:t>abul edilmelidir</w:t>
      </w:r>
      <w:r w:rsidR="00D01E3F" w:rsidRPr="007348CA">
        <w:rPr>
          <w:rFonts w:ascii="Times New Roman" w:hAnsi="Times New Roman" w:cs="Times New Roman"/>
        </w:rPr>
        <w:t xml:space="preserve"> (</w:t>
      </w:r>
      <w:r w:rsidR="00C40B8A" w:rsidRPr="007348CA">
        <w:rPr>
          <w:rFonts w:ascii="Times New Roman" w:hAnsi="Times New Roman" w:cs="Times New Roman"/>
        </w:rPr>
        <w:t>Kirişci</w:t>
      </w:r>
      <w:r w:rsidR="00D01E3F" w:rsidRPr="007348CA">
        <w:rPr>
          <w:rFonts w:ascii="Times New Roman" w:hAnsi="Times New Roman" w:cs="Times New Roman"/>
        </w:rPr>
        <w:t xml:space="preserve">, </w:t>
      </w:r>
      <w:r w:rsidR="00C40B8A" w:rsidRPr="007348CA">
        <w:rPr>
          <w:rFonts w:ascii="Times New Roman" w:hAnsi="Times New Roman" w:cs="Times New Roman"/>
        </w:rPr>
        <w:t>2000</w:t>
      </w:r>
      <w:r w:rsidR="00C836E0" w:rsidRPr="007348CA">
        <w:rPr>
          <w:rFonts w:ascii="Times New Roman" w:hAnsi="Times New Roman" w:cs="Times New Roman"/>
        </w:rPr>
        <w:t xml:space="preserve">: </w:t>
      </w:r>
      <w:r w:rsidR="00C40B8A" w:rsidRPr="007348CA">
        <w:rPr>
          <w:rFonts w:ascii="Times New Roman" w:hAnsi="Times New Roman" w:cs="Times New Roman"/>
        </w:rPr>
        <w:t>38</w:t>
      </w:r>
      <w:r w:rsidRPr="007348CA">
        <w:rPr>
          <w:rFonts w:ascii="Times New Roman" w:hAnsi="Times New Roman" w:cs="Times New Roman"/>
        </w:rPr>
        <w:t>)</w:t>
      </w:r>
      <w:r w:rsidR="00BF3141" w:rsidRPr="007348CA">
        <w:rPr>
          <w:rFonts w:ascii="Times New Roman" w:hAnsi="Times New Roman" w:cs="Times New Roman"/>
        </w:rPr>
        <w:t xml:space="preserve">. </w:t>
      </w:r>
      <w:r w:rsidRPr="007348CA">
        <w:rPr>
          <w:rFonts w:ascii="Times New Roman" w:hAnsi="Times New Roman" w:cs="Times New Roman"/>
        </w:rPr>
        <w:t>Danıştay</w:t>
      </w:r>
      <w:r w:rsidR="003B78F7" w:rsidRPr="007348CA">
        <w:rPr>
          <w:rFonts w:ascii="Times New Roman" w:hAnsi="Times New Roman" w:cs="Times New Roman"/>
        </w:rPr>
        <w:t xml:space="preserve"> </w:t>
      </w:r>
      <w:r w:rsidR="00E53763" w:rsidRPr="007348CA">
        <w:rPr>
          <w:rFonts w:ascii="Times New Roman" w:hAnsi="Times New Roman" w:cs="Times New Roman"/>
        </w:rPr>
        <w:t>da</w:t>
      </w:r>
      <w:r w:rsidRPr="007348CA">
        <w:rPr>
          <w:rFonts w:ascii="Times New Roman" w:hAnsi="Times New Roman" w:cs="Times New Roman"/>
        </w:rPr>
        <w:t xml:space="preserve"> bu doğrultuda</w:t>
      </w:r>
      <w:r w:rsidR="00B55788">
        <w:rPr>
          <w:rFonts w:ascii="Times New Roman" w:hAnsi="Times New Roman" w:cs="Times New Roman"/>
        </w:rPr>
        <w:t>,</w:t>
      </w:r>
      <w:r w:rsidRPr="007348CA">
        <w:rPr>
          <w:rFonts w:ascii="Times New Roman" w:hAnsi="Times New Roman" w:cs="Times New Roman"/>
        </w:rPr>
        <w:t xml:space="preserve"> geri gönderilme</w:t>
      </w:r>
      <w:r w:rsidR="003749CA">
        <w:rPr>
          <w:rFonts w:ascii="Times New Roman" w:hAnsi="Times New Roman" w:cs="Times New Roman"/>
        </w:rPr>
        <w:t>me</w:t>
      </w:r>
      <w:r w:rsidRPr="007348CA">
        <w:rPr>
          <w:rFonts w:ascii="Times New Roman" w:hAnsi="Times New Roman" w:cs="Times New Roman"/>
        </w:rPr>
        <w:t xml:space="preserve"> ilkesinin Avrupa dışından gelenlere de uygulanması gerektiğini çeşitli kararlarında</w:t>
      </w:r>
      <w:r w:rsidR="00D775CD" w:rsidRPr="007348CA">
        <w:rPr>
          <w:rFonts w:ascii="Times New Roman" w:hAnsi="Times New Roman" w:cs="Times New Roman"/>
        </w:rPr>
        <w:t xml:space="preserve"> belirtmiştir</w:t>
      </w:r>
      <w:r w:rsidR="00E53763" w:rsidRPr="007348CA">
        <w:rPr>
          <w:rStyle w:val="DipnotBavurusu"/>
          <w:rFonts w:ascii="Times New Roman" w:hAnsi="Times New Roman" w:cs="Times New Roman"/>
        </w:rPr>
        <w:footnoteReference w:id="39"/>
      </w:r>
      <w:r w:rsidR="00BF3141" w:rsidRPr="007348CA">
        <w:rPr>
          <w:rFonts w:ascii="Times New Roman" w:hAnsi="Times New Roman" w:cs="Times New Roman"/>
        </w:rPr>
        <w:t xml:space="preserve">. </w:t>
      </w:r>
    </w:p>
    <w:p w:rsidR="00191A48" w:rsidRPr="007348CA" w:rsidRDefault="00E5376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w:t>
      </w:r>
      <w:r w:rsidR="00191A48" w:rsidRPr="007348CA">
        <w:rPr>
          <w:rFonts w:ascii="Times New Roman" w:hAnsi="Times New Roman" w:cs="Times New Roman"/>
        </w:rPr>
        <w:t xml:space="preserve"> 1951 Sözleşmesi</w:t>
      </w:r>
      <w:r w:rsidR="005C6164">
        <w:rPr>
          <w:rFonts w:ascii="Times New Roman" w:hAnsi="Times New Roman" w:cs="Times New Roman"/>
        </w:rPr>
        <w:t>'</w:t>
      </w:r>
      <w:r w:rsidR="00191A48" w:rsidRPr="007348CA">
        <w:rPr>
          <w:rFonts w:ascii="Times New Roman" w:hAnsi="Times New Roman" w:cs="Times New Roman"/>
        </w:rPr>
        <w:t xml:space="preserve">ne koyduğu coğrafi çekince </w:t>
      </w:r>
      <w:r w:rsidR="00AA68E8" w:rsidRPr="007348CA">
        <w:rPr>
          <w:rFonts w:ascii="Times New Roman" w:hAnsi="Times New Roman" w:cs="Times New Roman"/>
        </w:rPr>
        <w:t>AİHM</w:t>
      </w:r>
      <w:r w:rsidR="00191A48" w:rsidRPr="007348CA">
        <w:rPr>
          <w:rFonts w:ascii="Times New Roman" w:hAnsi="Times New Roman" w:cs="Times New Roman"/>
        </w:rPr>
        <w:t xml:space="preserve"> 'e dava konusu olmuştur</w:t>
      </w:r>
      <w:r w:rsidR="00BF3141" w:rsidRPr="007348CA">
        <w:rPr>
          <w:rFonts w:ascii="Times New Roman" w:hAnsi="Times New Roman" w:cs="Times New Roman"/>
        </w:rPr>
        <w:t xml:space="preserve">. </w:t>
      </w:r>
      <w:r w:rsidR="00191A48" w:rsidRPr="007348CA">
        <w:rPr>
          <w:rFonts w:ascii="Times New Roman" w:hAnsi="Times New Roman" w:cs="Times New Roman"/>
          <w:i/>
        </w:rPr>
        <w:t>A</w:t>
      </w:r>
      <w:r w:rsidR="00BF3141" w:rsidRPr="007348CA">
        <w:rPr>
          <w:rFonts w:ascii="Times New Roman" w:hAnsi="Times New Roman" w:cs="Times New Roman"/>
          <w:i/>
        </w:rPr>
        <w:t>.</w:t>
      </w:r>
      <w:r w:rsidR="00191A48" w:rsidRPr="007348CA">
        <w:rPr>
          <w:rFonts w:ascii="Times New Roman" w:hAnsi="Times New Roman" w:cs="Times New Roman"/>
          <w:i/>
        </w:rPr>
        <w:t>G</w:t>
      </w:r>
      <w:r w:rsidR="00BF3141" w:rsidRPr="007348CA">
        <w:rPr>
          <w:rFonts w:ascii="Times New Roman" w:hAnsi="Times New Roman" w:cs="Times New Roman"/>
          <w:i/>
        </w:rPr>
        <w:t>.</w:t>
      </w:r>
      <w:r w:rsidR="003749CA">
        <w:rPr>
          <w:rFonts w:ascii="Times New Roman" w:hAnsi="Times New Roman" w:cs="Times New Roman"/>
          <w:i/>
        </w:rPr>
        <w:t xml:space="preserve"> </w:t>
      </w:r>
      <w:r w:rsidR="00191A48" w:rsidRPr="007348CA">
        <w:rPr>
          <w:rFonts w:ascii="Times New Roman" w:hAnsi="Times New Roman" w:cs="Times New Roman"/>
          <w:i/>
        </w:rPr>
        <w:t xml:space="preserve">ve Diğerleri </w:t>
      </w:r>
      <w:r w:rsidRPr="007348CA">
        <w:rPr>
          <w:rFonts w:ascii="Times New Roman" w:hAnsi="Times New Roman" w:cs="Times New Roman"/>
          <w:i/>
        </w:rPr>
        <w:t>v</w:t>
      </w:r>
      <w:r w:rsidR="00BF3141" w:rsidRPr="007348CA">
        <w:rPr>
          <w:rFonts w:ascii="Times New Roman" w:hAnsi="Times New Roman" w:cs="Times New Roman"/>
          <w:i/>
        </w:rPr>
        <w:t>.</w:t>
      </w:r>
      <w:r w:rsidR="00A30E5B">
        <w:rPr>
          <w:rFonts w:ascii="Times New Roman" w:hAnsi="Times New Roman" w:cs="Times New Roman"/>
          <w:i/>
        </w:rPr>
        <w:t xml:space="preserve"> </w:t>
      </w:r>
      <w:r w:rsidRPr="007348CA">
        <w:rPr>
          <w:rFonts w:ascii="Times New Roman" w:hAnsi="Times New Roman" w:cs="Times New Roman"/>
          <w:i/>
        </w:rPr>
        <w:t>Turkey</w:t>
      </w:r>
      <w:r w:rsidR="00D01E3F" w:rsidRPr="007348CA">
        <w:rPr>
          <w:rFonts w:ascii="Times New Roman" w:hAnsi="Times New Roman" w:cs="Times New Roman"/>
          <w:i/>
        </w:rPr>
        <w:t xml:space="preserve">, </w:t>
      </w:r>
      <w:r w:rsidRPr="003749CA">
        <w:rPr>
          <w:rFonts w:ascii="Times New Roman" w:hAnsi="Times New Roman" w:cs="Times New Roman"/>
        </w:rPr>
        <w:t>AİHM</w:t>
      </w:r>
      <w:r w:rsidRPr="007348CA">
        <w:rPr>
          <w:rFonts w:ascii="Times New Roman" w:hAnsi="Times New Roman" w:cs="Times New Roman"/>
          <w:i/>
        </w:rPr>
        <w:t>’</w:t>
      </w:r>
      <w:r w:rsidRPr="007348CA">
        <w:rPr>
          <w:rFonts w:ascii="Times New Roman" w:hAnsi="Times New Roman" w:cs="Times New Roman"/>
        </w:rPr>
        <w:t>de</w:t>
      </w:r>
      <w:r w:rsidR="00191A48" w:rsidRPr="007348CA">
        <w:rPr>
          <w:rFonts w:ascii="Times New Roman" w:hAnsi="Times New Roman" w:cs="Times New Roman"/>
        </w:rPr>
        <w:t xml:space="preserve"> Türkiye’nin 1951 Sözleşmesi</w:t>
      </w:r>
      <w:r w:rsidR="005C6164">
        <w:rPr>
          <w:rFonts w:ascii="Times New Roman" w:hAnsi="Times New Roman" w:cs="Times New Roman"/>
        </w:rPr>
        <w:t>'</w:t>
      </w:r>
      <w:r w:rsidR="00191A48" w:rsidRPr="007348CA">
        <w:rPr>
          <w:rFonts w:ascii="Times New Roman" w:hAnsi="Times New Roman" w:cs="Times New Roman"/>
        </w:rPr>
        <w:t>ndeki coğrafi çekincesini ve buna bağlı olarak Avrupa dışından gelenleri mülteci olarak tanımamasını dava konusu yapmıştır</w:t>
      </w:r>
      <w:r w:rsidR="00BF3141" w:rsidRPr="007348CA">
        <w:rPr>
          <w:rFonts w:ascii="Times New Roman" w:hAnsi="Times New Roman" w:cs="Times New Roman"/>
        </w:rPr>
        <w:t xml:space="preserve">. </w:t>
      </w:r>
      <w:r w:rsidR="00191A48" w:rsidRPr="007348CA">
        <w:rPr>
          <w:rFonts w:ascii="Times New Roman" w:hAnsi="Times New Roman" w:cs="Times New Roman"/>
          <w:i/>
        </w:rPr>
        <w:t>AG</w:t>
      </w:r>
      <w:r w:rsidR="00D01E3F" w:rsidRPr="007348CA">
        <w:rPr>
          <w:rFonts w:ascii="Times New Roman" w:hAnsi="Times New Roman" w:cs="Times New Roman"/>
        </w:rPr>
        <w:t xml:space="preserve">, </w:t>
      </w:r>
      <w:r w:rsidR="00191A48" w:rsidRPr="007348CA">
        <w:rPr>
          <w:rFonts w:ascii="Times New Roman" w:hAnsi="Times New Roman" w:cs="Times New Roman"/>
        </w:rPr>
        <w:t>Türkiye’nin bu uygulamasının AİHS’in 14</w:t>
      </w:r>
      <w:r w:rsidR="00BF3141" w:rsidRPr="007348CA">
        <w:rPr>
          <w:rFonts w:ascii="Times New Roman" w:hAnsi="Times New Roman" w:cs="Times New Roman"/>
        </w:rPr>
        <w:t xml:space="preserve">. </w:t>
      </w:r>
      <w:r w:rsidR="00191A48" w:rsidRPr="007348CA">
        <w:rPr>
          <w:rFonts w:ascii="Times New Roman" w:hAnsi="Times New Roman" w:cs="Times New Roman"/>
        </w:rPr>
        <w:t>maddesinde</w:t>
      </w:r>
      <w:r w:rsidRPr="007348CA">
        <w:rPr>
          <w:rStyle w:val="DipnotBavurusu"/>
          <w:rFonts w:ascii="Times New Roman" w:hAnsi="Times New Roman" w:cs="Times New Roman"/>
        </w:rPr>
        <w:footnoteReference w:id="40"/>
      </w:r>
      <w:r w:rsidR="00191A48" w:rsidRPr="007348CA">
        <w:rPr>
          <w:rFonts w:ascii="Times New Roman" w:hAnsi="Times New Roman" w:cs="Times New Roman"/>
        </w:rPr>
        <w:t xml:space="preserve"> düzenlenen </w:t>
      </w:r>
      <w:r w:rsidR="003749CA">
        <w:rPr>
          <w:rFonts w:ascii="Times New Roman" w:hAnsi="Times New Roman" w:cs="Times New Roman"/>
        </w:rPr>
        <w:t>"</w:t>
      </w:r>
      <w:r w:rsidR="00191A48" w:rsidRPr="007348CA">
        <w:rPr>
          <w:rFonts w:ascii="Times New Roman" w:hAnsi="Times New Roman" w:cs="Times New Roman"/>
        </w:rPr>
        <w:t>ayrımcılık yasağını</w:t>
      </w:r>
      <w:r w:rsidR="003749CA">
        <w:rPr>
          <w:rFonts w:ascii="Times New Roman" w:hAnsi="Times New Roman" w:cs="Times New Roman"/>
        </w:rPr>
        <w:t>"</w:t>
      </w:r>
      <w:r w:rsidR="00191A48" w:rsidRPr="007348CA">
        <w:rPr>
          <w:rFonts w:ascii="Times New Roman" w:hAnsi="Times New Roman" w:cs="Times New Roman"/>
        </w:rPr>
        <w:t xml:space="preserve"> ihlal ettiğini iddia </w:t>
      </w:r>
      <w:r w:rsidRPr="007348CA">
        <w:rPr>
          <w:rFonts w:ascii="Times New Roman" w:hAnsi="Times New Roman" w:cs="Times New Roman"/>
        </w:rPr>
        <w:t>etmiştir</w:t>
      </w:r>
      <w:r w:rsidR="00BF3141" w:rsidRPr="007348CA">
        <w:rPr>
          <w:rFonts w:ascii="Times New Roman" w:hAnsi="Times New Roman" w:cs="Times New Roman"/>
        </w:rPr>
        <w:t xml:space="preserve">. </w:t>
      </w:r>
      <w:r w:rsidRPr="007348CA">
        <w:rPr>
          <w:rFonts w:ascii="Times New Roman" w:hAnsi="Times New Roman" w:cs="Times New Roman"/>
        </w:rPr>
        <w:t>AİHM</w:t>
      </w:r>
      <w:r w:rsidR="00191A48" w:rsidRPr="007348CA">
        <w:rPr>
          <w:rFonts w:ascii="Times New Roman" w:hAnsi="Times New Roman" w:cs="Times New Roman"/>
        </w:rPr>
        <w:t xml:space="preserve"> verdiği </w:t>
      </w:r>
      <w:r w:rsidRPr="007348CA">
        <w:rPr>
          <w:rFonts w:ascii="Times New Roman" w:hAnsi="Times New Roman" w:cs="Times New Roman"/>
        </w:rPr>
        <w:t>kararda</w:t>
      </w:r>
      <w:r w:rsidR="00D01E3F" w:rsidRPr="007348CA">
        <w:rPr>
          <w:rFonts w:ascii="Times New Roman" w:hAnsi="Times New Roman" w:cs="Times New Roman"/>
        </w:rPr>
        <w:t xml:space="preserve">, </w:t>
      </w:r>
      <w:r w:rsidRPr="007348CA">
        <w:rPr>
          <w:rFonts w:ascii="Times New Roman" w:hAnsi="Times New Roman" w:cs="Times New Roman"/>
        </w:rPr>
        <w:t>Türkiye’nin</w:t>
      </w:r>
      <w:r w:rsidR="00191A48" w:rsidRPr="007348CA">
        <w:rPr>
          <w:rFonts w:ascii="Times New Roman" w:hAnsi="Times New Roman" w:cs="Times New Roman"/>
        </w:rPr>
        <w:t xml:space="preserve"> 1951 Sözleşmesi</w:t>
      </w:r>
      <w:r w:rsidR="003B78F7" w:rsidRPr="007348CA">
        <w:rPr>
          <w:rFonts w:ascii="Times New Roman" w:hAnsi="Times New Roman" w:cs="Times New Roman"/>
        </w:rPr>
        <w:t>'</w:t>
      </w:r>
      <w:r w:rsidR="00191A48" w:rsidRPr="007348CA">
        <w:rPr>
          <w:rFonts w:ascii="Times New Roman" w:hAnsi="Times New Roman" w:cs="Times New Roman"/>
        </w:rPr>
        <w:t xml:space="preserve">nde tanınan yetkiye dayanarak bu sınırlandırmayı </w:t>
      </w:r>
      <w:r w:rsidRPr="007348CA">
        <w:rPr>
          <w:rFonts w:ascii="Times New Roman" w:hAnsi="Times New Roman" w:cs="Times New Roman"/>
        </w:rPr>
        <w:t>yaptığını</w:t>
      </w:r>
      <w:r w:rsidR="00D01E3F" w:rsidRPr="007348CA">
        <w:rPr>
          <w:rFonts w:ascii="Times New Roman" w:hAnsi="Times New Roman" w:cs="Times New Roman"/>
        </w:rPr>
        <w:t xml:space="preserve">, </w:t>
      </w:r>
      <w:r w:rsidRPr="007348CA">
        <w:rPr>
          <w:rFonts w:ascii="Times New Roman" w:hAnsi="Times New Roman" w:cs="Times New Roman"/>
        </w:rPr>
        <w:t>dolayısıyla</w:t>
      </w:r>
      <w:r w:rsidR="00BD7BAD" w:rsidRPr="007348CA">
        <w:rPr>
          <w:rFonts w:ascii="Times New Roman" w:hAnsi="Times New Roman" w:cs="Times New Roman"/>
        </w:rPr>
        <w:t xml:space="preserve"> AİHS ‘</w:t>
      </w:r>
      <w:r w:rsidR="00191A48" w:rsidRPr="007348CA">
        <w:rPr>
          <w:rFonts w:ascii="Times New Roman" w:hAnsi="Times New Roman" w:cs="Times New Roman"/>
        </w:rPr>
        <w:t>i ihlal etmediği sonucuna varmıştır</w:t>
      </w:r>
      <w:r w:rsidR="00D01E3F" w:rsidRPr="007348CA">
        <w:rPr>
          <w:rFonts w:ascii="Times New Roman" w:hAnsi="Times New Roman" w:cs="Times New Roman"/>
        </w:rPr>
        <w:t xml:space="preserve"> (</w:t>
      </w:r>
      <w:r w:rsidR="00191A48" w:rsidRPr="007348CA">
        <w:rPr>
          <w:rFonts w:ascii="Times New Roman" w:hAnsi="Times New Roman" w:cs="Times New Roman"/>
        </w:rPr>
        <w:t>Ekşi</w:t>
      </w:r>
      <w:r w:rsidR="00D01E3F" w:rsidRPr="007348CA">
        <w:rPr>
          <w:rFonts w:ascii="Times New Roman" w:hAnsi="Times New Roman" w:cs="Times New Roman"/>
        </w:rPr>
        <w:t xml:space="preserve">, </w:t>
      </w:r>
      <w:r w:rsidR="00191A48" w:rsidRPr="007348CA">
        <w:rPr>
          <w:rFonts w:ascii="Times New Roman" w:hAnsi="Times New Roman" w:cs="Times New Roman"/>
        </w:rPr>
        <w:t>2014</w:t>
      </w:r>
      <w:r w:rsidR="00C40B8A" w:rsidRPr="007348CA">
        <w:rPr>
          <w:rFonts w:ascii="Times New Roman" w:hAnsi="Times New Roman" w:cs="Times New Roman"/>
        </w:rPr>
        <w:t>a</w:t>
      </w:r>
      <w:r w:rsidR="00C836E0" w:rsidRPr="007348CA">
        <w:rPr>
          <w:rFonts w:ascii="Times New Roman" w:hAnsi="Times New Roman" w:cs="Times New Roman"/>
        </w:rPr>
        <w:t xml:space="preserve">: </w:t>
      </w:r>
      <w:r w:rsidR="00191A48" w:rsidRPr="007348CA">
        <w:rPr>
          <w:rFonts w:ascii="Times New Roman" w:hAnsi="Times New Roman" w:cs="Times New Roman"/>
        </w:rPr>
        <w:t>49)</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coğrafi </w:t>
      </w:r>
      <w:r w:rsidR="00E53763" w:rsidRPr="007348CA">
        <w:rPr>
          <w:rFonts w:ascii="Times New Roman" w:hAnsi="Times New Roman" w:cs="Times New Roman"/>
        </w:rPr>
        <w:t>çekincesi</w:t>
      </w:r>
      <w:r w:rsidR="00D01E3F" w:rsidRPr="007348CA">
        <w:rPr>
          <w:rFonts w:ascii="Times New Roman" w:hAnsi="Times New Roman" w:cs="Times New Roman"/>
        </w:rPr>
        <w:t xml:space="preserve"> </w:t>
      </w:r>
      <w:r w:rsidR="00E53763" w:rsidRPr="007348CA">
        <w:rPr>
          <w:rFonts w:ascii="Times New Roman" w:hAnsi="Times New Roman" w:cs="Times New Roman"/>
        </w:rPr>
        <w:t>potansiyel</w:t>
      </w:r>
      <w:r w:rsidRPr="007348CA">
        <w:rPr>
          <w:rFonts w:ascii="Times New Roman" w:hAnsi="Times New Roman" w:cs="Times New Roman"/>
        </w:rPr>
        <w:t xml:space="preserve"> olarak göç hareketlerine </w:t>
      </w:r>
      <w:r w:rsidR="00E53763" w:rsidRPr="007348CA">
        <w:rPr>
          <w:rFonts w:ascii="Times New Roman" w:hAnsi="Times New Roman" w:cs="Times New Roman"/>
        </w:rPr>
        <w:t>menşe olan</w:t>
      </w:r>
      <w:r w:rsidR="006862D4" w:rsidRPr="007348CA">
        <w:rPr>
          <w:rFonts w:ascii="Times New Roman" w:hAnsi="Times New Roman" w:cs="Times New Roman"/>
        </w:rPr>
        <w:t xml:space="preserve"> </w:t>
      </w:r>
      <w:r w:rsidR="00E53763" w:rsidRPr="007348CA">
        <w:rPr>
          <w:rFonts w:ascii="Times New Roman" w:hAnsi="Times New Roman" w:cs="Times New Roman"/>
        </w:rPr>
        <w:t>Asya</w:t>
      </w:r>
      <w:r w:rsidR="00D01E3F" w:rsidRPr="007348CA">
        <w:rPr>
          <w:rFonts w:ascii="Times New Roman" w:hAnsi="Times New Roman" w:cs="Times New Roman"/>
        </w:rPr>
        <w:t xml:space="preserve">, </w:t>
      </w:r>
      <w:r w:rsidR="00E53763" w:rsidRPr="007348CA">
        <w:rPr>
          <w:rFonts w:ascii="Times New Roman" w:hAnsi="Times New Roman" w:cs="Times New Roman"/>
        </w:rPr>
        <w:t>Afrika</w:t>
      </w:r>
      <w:r w:rsidRPr="007348CA">
        <w:rPr>
          <w:rFonts w:ascii="Times New Roman" w:hAnsi="Times New Roman" w:cs="Times New Roman"/>
        </w:rPr>
        <w:t xml:space="preserve"> ve Orta </w:t>
      </w:r>
      <w:r w:rsidR="00E53763" w:rsidRPr="007348CA">
        <w:rPr>
          <w:rFonts w:ascii="Times New Roman" w:hAnsi="Times New Roman" w:cs="Times New Roman"/>
        </w:rPr>
        <w:t>Doğu ülkelerinden</w:t>
      </w:r>
      <w:r w:rsidRPr="007348CA">
        <w:rPr>
          <w:rFonts w:ascii="Times New Roman" w:hAnsi="Times New Roman" w:cs="Times New Roman"/>
        </w:rPr>
        <w:t xml:space="preserve"> gelenleri </w:t>
      </w:r>
      <w:r w:rsidR="00E53763" w:rsidRPr="007348CA">
        <w:rPr>
          <w:rFonts w:ascii="Times New Roman" w:hAnsi="Times New Roman" w:cs="Times New Roman"/>
        </w:rPr>
        <w:t>kısıtlamakta</w:t>
      </w:r>
      <w:r w:rsidR="00D01E3F" w:rsidRPr="007348CA">
        <w:rPr>
          <w:rFonts w:ascii="Times New Roman" w:hAnsi="Times New Roman" w:cs="Times New Roman"/>
        </w:rPr>
        <w:t xml:space="preserve">, </w:t>
      </w:r>
      <w:r w:rsidRPr="007348CA">
        <w:rPr>
          <w:rFonts w:ascii="Times New Roman" w:hAnsi="Times New Roman" w:cs="Times New Roman"/>
        </w:rPr>
        <w:t xml:space="preserve">daha az iltica talebinin geleceği Avrupa ülkelerinden gelenleri </w:t>
      </w:r>
      <w:r w:rsidR="00E53763" w:rsidRPr="007348CA">
        <w:rPr>
          <w:rFonts w:ascii="Times New Roman" w:hAnsi="Times New Roman" w:cs="Times New Roman"/>
        </w:rPr>
        <w:t>kapsamamaktadır</w:t>
      </w:r>
      <w:r w:rsidR="00BF3141" w:rsidRPr="007348CA">
        <w:rPr>
          <w:rFonts w:ascii="Times New Roman" w:hAnsi="Times New Roman" w:cs="Times New Roman"/>
        </w:rPr>
        <w:t>.</w:t>
      </w:r>
      <w:r w:rsidR="003749CA">
        <w:rPr>
          <w:rFonts w:ascii="Times New Roman" w:hAnsi="Times New Roman" w:cs="Times New Roman"/>
        </w:rPr>
        <w:t xml:space="preserve"> </w:t>
      </w:r>
      <w:r w:rsidR="00E53763" w:rsidRPr="007348CA">
        <w:rPr>
          <w:rFonts w:ascii="Times New Roman" w:hAnsi="Times New Roman" w:cs="Times New Roman"/>
        </w:rPr>
        <w:t>Bununla</w:t>
      </w:r>
      <w:r w:rsidRPr="007348CA">
        <w:rPr>
          <w:rFonts w:ascii="Times New Roman" w:hAnsi="Times New Roman" w:cs="Times New Roman"/>
        </w:rPr>
        <w:t xml:space="preserve"> beraber</w:t>
      </w:r>
      <w:r w:rsidR="00A5095E">
        <w:rPr>
          <w:rFonts w:ascii="Times New Roman" w:hAnsi="Times New Roman" w:cs="Times New Roman"/>
        </w:rPr>
        <w:t>,</w:t>
      </w:r>
      <w:r w:rsidRPr="007348CA">
        <w:rPr>
          <w:rFonts w:ascii="Times New Roman" w:hAnsi="Times New Roman" w:cs="Times New Roman"/>
        </w:rPr>
        <w:t xml:space="preserve"> Avrupa’dan gelenlere </w:t>
      </w:r>
      <w:r w:rsidR="00E53763" w:rsidRPr="007348CA">
        <w:rPr>
          <w:rFonts w:ascii="Times New Roman" w:hAnsi="Times New Roman" w:cs="Times New Roman"/>
        </w:rPr>
        <w:t>yönelik mülteci</w:t>
      </w:r>
      <w:r w:rsidRPr="007348CA">
        <w:rPr>
          <w:rFonts w:ascii="Times New Roman" w:hAnsi="Times New Roman" w:cs="Times New Roman"/>
        </w:rPr>
        <w:t xml:space="preserve"> statüsüne ilişkin başvuru </w:t>
      </w:r>
      <w:r w:rsidR="00E53763" w:rsidRPr="007348CA">
        <w:rPr>
          <w:rFonts w:ascii="Times New Roman" w:hAnsi="Times New Roman" w:cs="Times New Roman"/>
        </w:rPr>
        <w:t xml:space="preserve">sistemi </w:t>
      </w:r>
      <w:r w:rsidR="00E53763" w:rsidRPr="007348CA">
        <w:rPr>
          <w:rFonts w:ascii="Times New Roman" w:hAnsi="Times New Roman" w:cs="Times New Roman"/>
        </w:rPr>
        <w:lastRenderedPageBreak/>
        <w:t>1994</w:t>
      </w:r>
      <w:r w:rsidRPr="007348CA">
        <w:rPr>
          <w:rFonts w:ascii="Times New Roman" w:hAnsi="Times New Roman" w:cs="Times New Roman"/>
        </w:rPr>
        <w:t xml:space="preserve"> Yönetmeliği</w:t>
      </w:r>
      <w:r w:rsidR="003B78F7" w:rsidRPr="007348CA">
        <w:rPr>
          <w:rFonts w:ascii="Times New Roman" w:hAnsi="Times New Roman" w:cs="Times New Roman"/>
        </w:rPr>
        <w:t>'</w:t>
      </w:r>
      <w:r w:rsidRPr="007348CA">
        <w:rPr>
          <w:rFonts w:ascii="Times New Roman" w:hAnsi="Times New Roman" w:cs="Times New Roman"/>
        </w:rPr>
        <w:t xml:space="preserve">ne kadar </w:t>
      </w:r>
      <w:r w:rsidR="00E53763" w:rsidRPr="007348CA">
        <w:rPr>
          <w:rFonts w:ascii="Times New Roman" w:hAnsi="Times New Roman" w:cs="Times New Roman"/>
        </w:rPr>
        <w:t>uygulanamamıştır</w:t>
      </w:r>
      <w:r w:rsidR="00BF3141" w:rsidRPr="007348CA">
        <w:rPr>
          <w:rFonts w:ascii="Times New Roman" w:hAnsi="Times New Roman" w:cs="Times New Roman"/>
        </w:rPr>
        <w:t>.</w:t>
      </w:r>
      <w:r w:rsidR="003749CA">
        <w:rPr>
          <w:rFonts w:ascii="Times New Roman" w:hAnsi="Times New Roman" w:cs="Times New Roman"/>
        </w:rPr>
        <w:t xml:space="preserve"> </w:t>
      </w:r>
      <w:r w:rsidR="00E53763" w:rsidRPr="007348CA">
        <w:rPr>
          <w:rFonts w:ascii="Times New Roman" w:hAnsi="Times New Roman" w:cs="Times New Roman"/>
        </w:rPr>
        <w:t>Bu</w:t>
      </w:r>
      <w:r w:rsidRPr="007348CA">
        <w:rPr>
          <w:rFonts w:ascii="Times New Roman" w:hAnsi="Times New Roman" w:cs="Times New Roman"/>
        </w:rPr>
        <w:t xml:space="preserve"> durum</w:t>
      </w:r>
      <w:r w:rsidR="003C23C9">
        <w:rPr>
          <w:rFonts w:ascii="Times New Roman" w:hAnsi="Times New Roman" w:cs="Times New Roman"/>
        </w:rPr>
        <w:t>,</w:t>
      </w:r>
      <w:r w:rsidR="003749CA">
        <w:rPr>
          <w:rFonts w:ascii="Times New Roman" w:hAnsi="Times New Roman" w:cs="Times New Roman"/>
        </w:rPr>
        <w:t xml:space="preserve"> </w:t>
      </w:r>
      <w:r w:rsidRPr="007348CA">
        <w:rPr>
          <w:rFonts w:ascii="Times New Roman" w:hAnsi="Times New Roman" w:cs="Times New Roman"/>
        </w:rPr>
        <w:t xml:space="preserve">‘‘mülteci yükü </w:t>
      </w:r>
      <w:r w:rsidR="00E53763" w:rsidRPr="007348CA">
        <w:rPr>
          <w:rFonts w:ascii="Times New Roman" w:hAnsi="Times New Roman" w:cs="Times New Roman"/>
        </w:rPr>
        <w:t>almamak’</w:t>
      </w:r>
      <w:r w:rsidRPr="007348CA">
        <w:rPr>
          <w:rFonts w:ascii="Times New Roman" w:hAnsi="Times New Roman" w:cs="Times New Roman"/>
        </w:rPr>
        <w:t xml:space="preserve">’şeklindeki politik amacın </w:t>
      </w:r>
      <w:r w:rsidR="00E53763" w:rsidRPr="007348CA">
        <w:rPr>
          <w:rFonts w:ascii="Times New Roman" w:hAnsi="Times New Roman" w:cs="Times New Roman"/>
        </w:rPr>
        <w:t>sonucudur</w:t>
      </w:r>
      <w:r w:rsidR="00D01E3F" w:rsidRPr="007348CA">
        <w:rPr>
          <w:rFonts w:ascii="Times New Roman" w:hAnsi="Times New Roman" w:cs="Times New Roman"/>
        </w:rPr>
        <w:t xml:space="preserve"> (</w:t>
      </w:r>
      <w:r w:rsidRPr="007348CA">
        <w:rPr>
          <w:rFonts w:ascii="Times New Roman" w:hAnsi="Times New Roman" w:cs="Times New Roman"/>
        </w:rPr>
        <w:t>Acer</w:t>
      </w:r>
      <w:r w:rsidR="00C7676C"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52)</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594AED" w:rsidRPr="007348CA">
        <w:rPr>
          <w:rFonts w:ascii="Times New Roman" w:hAnsi="Times New Roman" w:cs="Times New Roman"/>
        </w:rPr>
        <w:t>'</w:t>
      </w:r>
      <w:r w:rsidRPr="007348CA">
        <w:rPr>
          <w:rFonts w:ascii="Times New Roman" w:hAnsi="Times New Roman" w:cs="Times New Roman"/>
        </w:rPr>
        <w:t xml:space="preserve"> de 1990 ile 2010 yılları arasındaki dönemde toplam 70</w:t>
      </w:r>
      <w:r w:rsidR="00BF3141" w:rsidRPr="007348CA">
        <w:rPr>
          <w:rFonts w:ascii="Times New Roman" w:hAnsi="Times New Roman" w:cs="Times New Roman"/>
        </w:rPr>
        <w:t>.</w:t>
      </w:r>
      <w:r w:rsidRPr="007348CA">
        <w:rPr>
          <w:rFonts w:ascii="Times New Roman" w:hAnsi="Times New Roman" w:cs="Times New Roman"/>
        </w:rPr>
        <w:t xml:space="preserve">000’i aşan sığınma başvurusu </w:t>
      </w:r>
      <w:r w:rsidR="00E53763" w:rsidRPr="007348CA">
        <w:rPr>
          <w:rFonts w:ascii="Times New Roman" w:hAnsi="Times New Roman" w:cs="Times New Roman"/>
        </w:rPr>
        <w:t>alınmış</w:t>
      </w:r>
      <w:r w:rsidR="009B4A5C">
        <w:rPr>
          <w:rFonts w:ascii="Times New Roman" w:hAnsi="Times New Roman" w:cs="Times New Roman"/>
        </w:rPr>
        <w:t>tır.</w:t>
      </w:r>
      <w:r w:rsidR="00D01E3F" w:rsidRPr="007348CA">
        <w:rPr>
          <w:rFonts w:ascii="Times New Roman" w:hAnsi="Times New Roman" w:cs="Times New Roman"/>
        </w:rPr>
        <w:t xml:space="preserve"> </w:t>
      </w:r>
      <w:r w:rsidR="009B4A5C">
        <w:rPr>
          <w:rFonts w:ascii="Times New Roman" w:hAnsi="Times New Roman" w:cs="Times New Roman"/>
        </w:rPr>
        <w:t>B</w:t>
      </w:r>
      <w:r w:rsidR="00E53763" w:rsidRPr="007348CA">
        <w:rPr>
          <w:rFonts w:ascii="Times New Roman" w:hAnsi="Times New Roman" w:cs="Times New Roman"/>
        </w:rPr>
        <w:t>aşvuru</w:t>
      </w:r>
      <w:r w:rsidRPr="007348CA">
        <w:rPr>
          <w:rFonts w:ascii="Times New Roman" w:hAnsi="Times New Roman" w:cs="Times New Roman"/>
        </w:rPr>
        <w:t xml:space="preserve"> sahipleri ise</w:t>
      </w:r>
      <w:r w:rsidR="009B4A5C">
        <w:rPr>
          <w:rFonts w:ascii="Times New Roman" w:hAnsi="Times New Roman" w:cs="Times New Roman"/>
        </w:rPr>
        <w:t>,</w:t>
      </w:r>
      <w:r w:rsidRPr="007348CA">
        <w:rPr>
          <w:rFonts w:ascii="Times New Roman" w:hAnsi="Times New Roman" w:cs="Times New Roman"/>
        </w:rPr>
        <w:t xml:space="preserve"> yüzde 47 ile İran </w:t>
      </w:r>
      <w:r w:rsidR="00E53763" w:rsidRPr="007348CA">
        <w:rPr>
          <w:rFonts w:ascii="Times New Roman" w:hAnsi="Times New Roman" w:cs="Times New Roman"/>
        </w:rPr>
        <w:t>birinci</w:t>
      </w:r>
      <w:r w:rsidR="00EF6638">
        <w:rPr>
          <w:rFonts w:ascii="Times New Roman" w:hAnsi="Times New Roman" w:cs="Times New Roman"/>
        </w:rPr>
        <w:t>,</w:t>
      </w:r>
      <w:r w:rsidR="00D01E3F" w:rsidRPr="007348CA">
        <w:rPr>
          <w:rFonts w:ascii="Times New Roman" w:hAnsi="Times New Roman" w:cs="Times New Roman"/>
        </w:rPr>
        <w:t xml:space="preserve"> </w:t>
      </w:r>
      <w:r w:rsidR="00E53763" w:rsidRPr="007348CA">
        <w:rPr>
          <w:rFonts w:ascii="Times New Roman" w:hAnsi="Times New Roman" w:cs="Times New Roman"/>
        </w:rPr>
        <w:t>yüzde</w:t>
      </w:r>
      <w:r w:rsidR="009B4A5C">
        <w:rPr>
          <w:rFonts w:ascii="Times New Roman" w:hAnsi="Times New Roman" w:cs="Times New Roman"/>
        </w:rPr>
        <w:t xml:space="preserve"> 40 ile</w:t>
      </w:r>
      <w:r w:rsidRPr="007348CA">
        <w:rPr>
          <w:rFonts w:ascii="Times New Roman" w:hAnsi="Times New Roman" w:cs="Times New Roman"/>
        </w:rPr>
        <w:t xml:space="preserve"> Irak ikinci sıradadır</w:t>
      </w:r>
      <w:r w:rsidR="00BF3141" w:rsidRPr="007348CA">
        <w:rPr>
          <w:rFonts w:ascii="Times New Roman" w:hAnsi="Times New Roman" w:cs="Times New Roman"/>
        </w:rPr>
        <w:t>.</w:t>
      </w:r>
      <w:r w:rsidR="003749CA">
        <w:rPr>
          <w:rFonts w:ascii="Times New Roman" w:hAnsi="Times New Roman" w:cs="Times New Roman"/>
        </w:rPr>
        <w:t xml:space="preserve"> </w:t>
      </w:r>
      <w:r w:rsidRPr="007348CA">
        <w:rPr>
          <w:rFonts w:ascii="Times New Roman" w:hAnsi="Times New Roman" w:cs="Times New Roman"/>
        </w:rPr>
        <w:t>1997 -2008 yılları arasında yıllık sığınmacı sayısı yaklaşık 4</w:t>
      </w:r>
      <w:r w:rsidR="00BF3141" w:rsidRPr="007348CA">
        <w:rPr>
          <w:rFonts w:ascii="Times New Roman" w:hAnsi="Times New Roman" w:cs="Times New Roman"/>
        </w:rPr>
        <w:t>.</w:t>
      </w:r>
      <w:r w:rsidRPr="007348CA">
        <w:rPr>
          <w:rFonts w:ascii="Times New Roman" w:hAnsi="Times New Roman" w:cs="Times New Roman"/>
        </w:rPr>
        <w:t>900 dür</w:t>
      </w:r>
      <w:r w:rsidR="00BF3141" w:rsidRPr="007348CA">
        <w:rPr>
          <w:rFonts w:ascii="Times New Roman" w:hAnsi="Times New Roman" w:cs="Times New Roman"/>
        </w:rPr>
        <w:t xml:space="preserve">. </w:t>
      </w:r>
      <w:r w:rsidRPr="007348CA">
        <w:rPr>
          <w:rFonts w:ascii="Times New Roman" w:hAnsi="Times New Roman" w:cs="Times New Roman"/>
        </w:rPr>
        <w:t xml:space="preserve">1995-2009 yılları </w:t>
      </w:r>
      <w:r w:rsidR="00E53763" w:rsidRPr="007348CA">
        <w:rPr>
          <w:rFonts w:ascii="Times New Roman" w:hAnsi="Times New Roman" w:cs="Times New Roman"/>
        </w:rPr>
        <w:t>arasında</w:t>
      </w:r>
      <w:r w:rsidR="00D01E3F" w:rsidRPr="007348CA">
        <w:rPr>
          <w:rFonts w:ascii="Times New Roman" w:hAnsi="Times New Roman" w:cs="Times New Roman"/>
        </w:rPr>
        <w:t xml:space="preserve">, </w:t>
      </w:r>
      <w:r w:rsidRPr="007348CA">
        <w:rPr>
          <w:rFonts w:ascii="Times New Roman" w:hAnsi="Times New Roman" w:cs="Times New Roman"/>
        </w:rPr>
        <w:t>72</w:t>
      </w:r>
      <w:r w:rsidR="00BF3141" w:rsidRPr="007348CA">
        <w:rPr>
          <w:rFonts w:ascii="Times New Roman" w:hAnsi="Times New Roman" w:cs="Times New Roman"/>
        </w:rPr>
        <w:t>.</w:t>
      </w:r>
      <w:r w:rsidRPr="007348CA">
        <w:rPr>
          <w:rFonts w:ascii="Times New Roman" w:hAnsi="Times New Roman" w:cs="Times New Roman"/>
        </w:rPr>
        <w:t>000 sığınmacının yüzde 51</w:t>
      </w:r>
      <w:r w:rsidR="00D01E3F" w:rsidRPr="007348CA">
        <w:rPr>
          <w:rFonts w:ascii="Times New Roman" w:hAnsi="Times New Roman" w:cs="Times New Roman"/>
        </w:rPr>
        <w:t xml:space="preserve"> (</w:t>
      </w:r>
      <w:r w:rsidRPr="007348CA">
        <w:rPr>
          <w:rFonts w:ascii="Times New Roman" w:hAnsi="Times New Roman" w:cs="Times New Roman"/>
        </w:rPr>
        <w:t>37</w:t>
      </w:r>
      <w:r w:rsidR="00BF3141" w:rsidRPr="007348CA">
        <w:rPr>
          <w:rFonts w:ascii="Times New Roman" w:hAnsi="Times New Roman" w:cs="Times New Roman"/>
        </w:rPr>
        <w:t xml:space="preserve">. </w:t>
      </w:r>
      <w:r w:rsidRPr="007348CA">
        <w:rPr>
          <w:rFonts w:ascii="Times New Roman" w:hAnsi="Times New Roman" w:cs="Times New Roman"/>
        </w:rPr>
        <w:t>000’den fazlası)’ine mülteci statüsü tanınmış ve diğer ülkelere yerleştirilmiştir</w:t>
      </w:r>
      <w:r w:rsidR="00D01E3F" w:rsidRPr="007348CA">
        <w:rPr>
          <w:rFonts w:ascii="Times New Roman" w:hAnsi="Times New Roman" w:cs="Times New Roman"/>
        </w:rPr>
        <w:t xml:space="preserve"> (</w:t>
      </w:r>
      <w:r w:rsidRPr="007348CA">
        <w:rPr>
          <w:rFonts w:ascii="Times New Roman" w:hAnsi="Times New Roman" w:cs="Times New Roman"/>
        </w:rPr>
        <w:t>İçduygu ve Aksel</w:t>
      </w:r>
      <w:r w:rsidR="00D01E3F" w:rsidRPr="007348CA">
        <w:rPr>
          <w:rFonts w:ascii="Times New Roman" w:hAnsi="Times New Roman" w:cs="Times New Roman"/>
        </w:rPr>
        <w:t xml:space="preserve">, </w:t>
      </w:r>
      <w:r w:rsidRPr="007348CA">
        <w:rPr>
          <w:rFonts w:ascii="Times New Roman" w:hAnsi="Times New Roman" w:cs="Times New Roman"/>
        </w:rPr>
        <w:t>2012</w:t>
      </w:r>
      <w:r w:rsidR="00C836E0" w:rsidRPr="007348CA">
        <w:rPr>
          <w:rFonts w:ascii="Times New Roman" w:hAnsi="Times New Roman" w:cs="Times New Roman"/>
        </w:rPr>
        <w:t xml:space="preserve">: </w:t>
      </w:r>
      <w:r w:rsidRPr="007348CA">
        <w:rPr>
          <w:rFonts w:ascii="Times New Roman" w:hAnsi="Times New Roman" w:cs="Times New Roman"/>
        </w:rPr>
        <w:t>27-28)</w:t>
      </w:r>
      <w:r w:rsidR="00BF3141" w:rsidRPr="007348CA">
        <w:rPr>
          <w:rFonts w:ascii="Times New Roman" w:hAnsi="Times New Roman" w:cs="Times New Roman"/>
        </w:rPr>
        <w:t xml:space="preserve">. </w:t>
      </w:r>
    </w:p>
    <w:p w:rsidR="00191A48" w:rsidRPr="007348CA" w:rsidRDefault="00E5376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w:t>
      </w:r>
      <w:r w:rsidR="00191A48" w:rsidRPr="007348CA">
        <w:rPr>
          <w:rFonts w:ascii="Times New Roman" w:hAnsi="Times New Roman" w:cs="Times New Roman"/>
        </w:rPr>
        <w:t xml:space="preserve"> mülteci ve sığınmacılara ilişkin kısıtlayıcı </w:t>
      </w:r>
      <w:r w:rsidRPr="007348CA">
        <w:rPr>
          <w:rFonts w:ascii="Times New Roman" w:hAnsi="Times New Roman" w:cs="Times New Roman"/>
        </w:rPr>
        <w:t>düzenlemeleri</w:t>
      </w:r>
      <w:r w:rsidR="00D01E3F" w:rsidRPr="007348CA">
        <w:rPr>
          <w:rFonts w:ascii="Times New Roman" w:hAnsi="Times New Roman" w:cs="Times New Roman"/>
        </w:rPr>
        <w:t xml:space="preserve"> </w:t>
      </w:r>
      <w:r w:rsidRPr="007348CA">
        <w:rPr>
          <w:rFonts w:ascii="Times New Roman" w:hAnsi="Times New Roman" w:cs="Times New Roman"/>
        </w:rPr>
        <w:t>sığınmacı</w:t>
      </w:r>
      <w:r w:rsidR="00191A48" w:rsidRPr="007348CA">
        <w:rPr>
          <w:rFonts w:ascii="Times New Roman" w:hAnsi="Times New Roman" w:cs="Times New Roman"/>
        </w:rPr>
        <w:t xml:space="preserve"> sayısını </w:t>
      </w:r>
      <w:r w:rsidRPr="007348CA">
        <w:rPr>
          <w:rFonts w:ascii="Times New Roman" w:hAnsi="Times New Roman" w:cs="Times New Roman"/>
        </w:rPr>
        <w:t>azaltmamaktadır</w:t>
      </w:r>
      <w:r w:rsidR="00BF3141" w:rsidRPr="007348CA">
        <w:rPr>
          <w:rFonts w:ascii="Times New Roman" w:hAnsi="Times New Roman" w:cs="Times New Roman"/>
        </w:rPr>
        <w:t xml:space="preserve">. </w:t>
      </w:r>
      <w:r w:rsidRPr="007348CA">
        <w:rPr>
          <w:rFonts w:ascii="Times New Roman" w:hAnsi="Times New Roman" w:cs="Times New Roman"/>
        </w:rPr>
        <w:t>Sığınma</w:t>
      </w:r>
      <w:r w:rsidR="00191A48" w:rsidRPr="007348CA">
        <w:rPr>
          <w:rFonts w:ascii="Times New Roman" w:hAnsi="Times New Roman" w:cs="Times New Roman"/>
        </w:rPr>
        <w:t xml:space="preserve"> talep eden veya </w:t>
      </w:r>
      <w:r w:rsidR="009B4A5C">
        <w:rPr>
          <w:rFonts w:ascii="Times New Roman" w:hAnsi="Times New Roman" w:cs="Times New Roman"/>
        </w:rPr>
        <w:t>sınırlarına gelmiş yabancıların</w:t>
      </w:r>
      <w:r w:rsidR="00191A48" w:rsidRPr="007348CA">
        <w:rPr>
          <w:rFonts w:ascii="Times New Roman" w:hAnsi="Times New Roman" w:cs="Times New Roman"/>
        </w:rPr>
        <w:t xml:space="preserve"> geri göndermeme ilkesi ve 1951 Cenevre</w:t>
      </w:r>
      <w:r w:rsidR="000C6AF5">
        <w:rPr>
          <w:rFonts w:ascii="Times New Roman" w:hAnsi="Times New Roman" w:cs="Times New Roman"/>
        </w:rPr>
        <w:t xml:space="preserve"> Sözleşmesi gereği başvuruları</w:t>
      </w:r>
      <w:r w:rsidR="00191A48" w:rsidRPr="007348CA">
        <w:rPr>
          <w:rFonts w:ascii="Times New Roman" w:hAnsi="Times New Roman" w:cs="Times New Roman"/>
        </w:rPr>
        <w:t xml:space="preserve"> al</w:t>
      </w:r>
      <w:r w:rsidR="000C6AF5">
        <w:rPr>
          <w:rFonts w:ascii="Times New Roman" w:hAnsi="Times New Roman" w:cs="Times New Roman"/>
        </w:rPr>
        <w:t>ın</w:t>
      </w:r>
      <w:r w:rsidR="00191A48" w:rsidRPr="007348CA">
        <w:rPr>
          <w:rFonts w:ascii="Times New Roman" w:hAnsi="Times New Roman" w:cs="Times New Roman"/>
        </w:rPr>
        <w:t>mak</w:t>
      </w:r>
      <w:r w:rsidR="000C6AF5">
        <w:rPr>
          <w:rFonts w:ascii="Times New Roman" w:hAnsi="Times New Roman" w:cs="Times New Roman"/>
        </w:rPr>
        <w:t xml:space="preserve">ta </w:t>
      </w:r>
      <w:r w:rsidR="00191A48" w:rsidRPr="007348CA">
        <w:rPr>
          <w:rFonts w:ascii="Times New Roman" w:hAnsi="Times New Roman" w:cs="Times New Roman"/>
        </w:rPr>
        <w:t>olup</w:t>
      </w:r>
      <w:r w:rsidR="000C6AF5">
        <w:rPr>
          <w:rFonts w:ascii="Times New Roman" w:hAnsi="Times New Roman" w:cs="Times New Roman"/>
        </w:rPr>
        <w:t xml:space="preserve"> </w:t>
      </w:r>
      <w:r w:rsidR="00191A48" w:rsidRPr="007348CA">
        <w:rPr>
          <w:rFonts w:ascii="Times New Roman" w:hAnsi="Times New Roman" w:cs="Times New Roman"/>
        </w:rPr>
        <w:t>bu kişilerin üçüncü ülkeye yerleştirilmelerine kadar ülkede kaldıkları</w:t>
      </w:r>
      <w:r w:rsidR="006862D4" w:rsidRPr="007348CA">
        <w:rPr>
          <w:rFonts w:ascii="Times New Roman" w:hAnsi="Times New Roman" w:cs="Times New Roman"/>
        </w:rPr>
        <w:t>,</w:t>
      </w:r>
      <w:r w:rsidR="00191A48" w:rsidRPr="007348CA">
        <w:rPr>
          <w:rFonts w:ascii="Times New Roman" w:hAnsi="Times New Roman" w:cs="Times New Roman"/>
        </w:rPr>
        <w:t xml:space="preserve"> bu sürenin kimi zaman altı yıla kadar çıkabildiği görülmektedir</w:t>
      </w:r>
      <w:r w:rsidR="00BF3141" w:rsidRPr="007348CA">
        <w:rPr>
          <w:rFonts w:ascii="Times New Roman" w:hAnsi="Times New Roman" w:cs="Times New Roman"/>
        </w:rPr>
        <w:t xml:space="preserve">. </w:t>
      </w:r>
      <w:r w:rsidR="00191A48" w:rsidRPr="007348CA">
        <w:rPr>
          <w:rFonts w:ascii="Times New Roman" w:hAnsi="Times New Roman" w:cs="Times New Roman"/>
        </w:rPr>
        <w:t xml:space="preserve"> Kısıtlayıcı </w:t>
      </w:r>
      <w:r w:rsidRPr="007348CA">
        <w:rPr>
          <w:rFonts w:ascii="Times New Roman" w:hAnsi="Times New Roman" w:cs="Times New Roman"/>
        </w:rPr>
        <w:t>politikalar</w:t>
      </w:r>
      <w:r w:rsidR="00D01E3F" w:rsidRPr="007348CA">
        <w:rPr>
          <w:rFonts w:ascii="Times New Roman" w:hAnsi="Times New Roman" w:cs="Times New Roman"/>
        </w:rPr>
        <w:t xml:space="preserve">, </w:t>
      </w:r>
      <w:r w:rsidRPr="007348CA">
        <w:rPr>
          <w:rFonts w:ascii="Times New Roman" w:hAnsi="Times New Roman" w:cs="Times New Roman"/>
        </w:rPr>
        <w:t>etkin</w:t>
      </w:r>
      <w:r w:rsidR="00191A48" w:rsidRPr="007348CA">
        <w:rPr>
          <w:rFonts w:ascii="Times New Roman" w:hAnsi="Times New Roman" w:cs="Times New Roman"/>
        </w:rPr>
        <w:t xml:space="preserve"> olmayan sistemler özünde sığınmacı ve mülteci sayısını azaltmak </w:t>
      </w:r>
      <w:r w:rsidRPr="007348CA">
        <w:rPr>
          <w:rFonts w:ascii="Times New Roman" w:hAnsi="Times New Roman" w:cs="Times New Roman"/>
        </w:rPr>
        <w:t>yerine</w:t>
      </w:r>
      <w:r w:rsidR="00D01E3F" w:rsidRPr="007348CA">
        <w:rPr>
          <w:rFonts w:ascii="Times New Roman" w:hAnsi="Times New Roman" w:cs="Times New Roman"/>
        </w:rPr>
        <w:t xml:space="preserve">, </w:t>
      </w:r>
      <w:r w:rsidRPr="007348CA">
        <w:rPr>
          <w:rFonts w:ascii="Times New Roman" w:hAnsi="Times New Roman" w:cs="Times New Roman"/>
        </w:rPr>
        <w:t>tersine</w:t>
      </w:r>
      <w:r w:rsidR="00191A48" w:rsidRPr="007348CA">
        <w:rPr>
          <w:rFonts w:ascii="Times New Roman" w:hAnsi="Times New Roman" w:cs="Times New Roman"/>
        </w:rPr>
        <w:t xml:space="preserve"> sınırlardan kolaylıkla girilip ülkede kalınabilmesine</w:t>
      </w:r>
      <w:r w:rsidR="00E41172" w:rsidRPr="007348CA">
        <w:rPr>
          <w:rFonts w:ascii="Times New Roman" w:hAnsi="Times New Roman" w:cs="Times New Roman"/>
        </w:rPr>
        <w:t>,</w:t>
      </w:r>
      <w:r w:rsidR="00191A48" w:rsidRPr="007348CA">
        <w:rPr>
          <w:rFonts w:ascii="Times New Roman" w:hAnsi="Times New Roman" w:cs="Times New Roman"/>
        </w:rPr>
        <w:t xml:space="preserve"> hatta kayıt</w:t>
      </w:r>
      <w:r w:rsidR="003C23C9">
        <w:rPr>
          <w:rFonts w:ascii="Times New Roman" w:hAnsi="Times New Roman" w:cs="Times New Roman"/>
        </w:rPr>
        <w:t xml:space="preserve"> </w:t>
      </w:r>
      <w:r w:rsidR="00191A48" w:rsidRPr="007348CA">
        <w:rPr>
          <w:rFonts w:ascii="Times New Roman" w:hAnsi="Times New Roman" w:cs="Times New Roman"/>
        </w:rPr>
        <w:t>dışı olarak çalışılmasına neden olabilmektedir</w:t>
      </w:r>
      <w:r w:rsidR="00D01E3F" w:rsidRPr="007348CA">
        <w:rPr>
          <w:rFonts w:ascii="Times New Roman" w:hAnsi="Times New Roman" w:cs="Times New Roman"/>
        </w:rPr>
        <w:t xml:space="preserve"> (</w:t>
      </w:r>
      <w:r w:rsidR="00191A48"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191A48" w:rsidRPr="007348CA">
        <w:rPr>
          <w:rFonts w:ascii="Times New Roman" w:hAnsi="Times New Roman" w:cs="Times New Roman"/>
        </w:rPr>
        <w:t>2010</w:t>
      </w:r>
      <w:r w:rsidR="00C836E0" w:rsidRPr="007348CA">
        <w:rPr>
          <w:rFonts w:ascii="Times New Roman" w:hAnsi="Times New Roman" w:cs="Times New Roman"/>
        </w:rPr>
        <w:t xml:space="preserve">: </w:t>
      </w:r>
      <w:r w:rsidR="00191A48" w:rsidRPr="007348CA">
        <w:rPr>
          <w:rFonts w:ascii="Times New Roman" w:hAnsi="Times New Roman" w:cs="Times New Roman"/>
        </w:rPr>
        <w:t>119-122)</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D01E3F" w:rsidRPr="007348CA">
        <w:rPr>
          <w:rFonts w:ascii="Times New Roman" w:hAnsi="Times New Roman" w:cs="Times New Roman"/>
        </w:rPr>
        <w:t xml:space="preserve">, </w:t>
      </w:r>
      <w:r w:rsidRPr="007348CA">
        <w:rPr>
          <w:rFonts w:ascii="Times New Roman" w:hAnsi="Times New Roman" w:cs="Times New Roman"/>
        </w:rPr>
        <w:t>1951 Cenevre Sözleşmesi</w:t>
      </w:r>
      <w:r w:rsidR="003C23C9">
        <w:rPr>
          <w:rFonts w:ascii="Times New Roman" w:hAnsi="Times New Roman" w:cs="Times New Roman"/>
        </w:rPr>
        <w:t>'</w:t>
      </w:r>
      <w:r w:rsidRPr="007348CA">
        <w:rPr>
          <w:rFonts w:ascii="Times New Roman" w:hAnsi="Times New Roman" w:cs="Times New Roman"/>
        </w:rPr>
        <w:t xml:space="preserve">nde koyduğu </w:t>
      </w:r>
      <w:r w:rsidR="00E53763" w:rsidRPr="007348CA">
        <w:rPr>
          <w:rFonts w:ascii="Times New Roman" w:hAnsi="Times New Roman" w:cs="Times New Roman"/>
        </w:rPr>
        <w:t>çekinceden dolayı</w:t>
      </w:r>
      <w:r w:rsidRPr="007348CA">
        <w:rPr>
          <w:rFonts w:ascii="Times New Roman" w:hAnsi="Times New Roman" w:cs="Times New Roman"/>
        </w:rPr>
        <w:t xml:space="preserve"> İran ve Irak</w:t>
      </w:r>
      <w:r w:rsidR="003C23C9">
        <w:rPr>
          <w:rFonts w:ascii="Times New Roman" w:hAnsi="Times New Roman" w:cs="Times New Roman"/>
        </w:rPr>
        <w:t>'</w:t>
      </w:r>
      <w:r w:rsidRPr="007348CA">
        <w:rPr>
          <w:rFonts w:ascii="Times New Roman" w:hAnsi="Times New Roman" w:cs="Times New Roman"/>
        </w:rPr>
        <w:t>tan gelen sığınmacılara mültecilik statüsü tanıyamamış</w:t>
      </w:r>
      <w:r w:rsidR="000C6AF5">
        <w:rPr>
          <w:rFonts w:ascii="Times New Roman" w:hAnsi="Times New Roman" w:cs="Times New Roman"/>
        </w:rPr>
        <w:t>,</w:t>
      </w:r>
      <w:r w:rsidR="003C23C9">
        <w:rPr>
          <w:rFonts w:ascii="Times New Roman" w:hAnsi="Times New Roman" w:cs="Times New Roman"/>
        </w:rPr>
        <w:t xml:space="preserve"> </w:t>
      </w:r>
      <w:r w:rsidRPr="007348CA">
        <w:rPr>
          <w:rFonts w:ascii="Times New Roman" w:hAnsi="Times New Roman" w:cs="Times New Roman"/>
        </w:rPr>
        <w:t xml:space="preserve">ancak bu zorluğu1994 tarihli İltica Yönetmeliğiyle uygulamaya konulan geçici sığınma hakkı </w:t>
      </w:r>
      <w:r w:rsidR="00E53763" w:rsidRPr="007348CA">
        <w:rPr>
          <w:rFonts w:ascii="Times New Roman" w:hAnsi="Times New Roman" w:cs="Times New Roman"/>
        </w:rPr>
        <w:t>düzenlemesiyle</w:t>
      </w:r>
      <w:r w:rsidR="00D01E3F" w:rsidRPr="007348CA">
        <w:rPr>
          <w:rFonts w:ascii="Times New Roman" w:hAnsi="Times New Roman" w:cs="Times New Roman"/>
        </w:rPr>
        <w:t xml:space="preserve">, </w:t>
      </w:r>
      <w:r w:rsidR="00E53763" w:rsidRPr="007348CA">
        <w:rPr>
          <w:rFonts w:ascii="Times New Roman" w:hAnsi="Times New Roman" w:cs="Times New Roman"/>
        </w:rPr>
        <w:t>sığınmacılara</w:t>
      </w:r>
      <w:r w:rsidRPr="007348CA">
        <w:rPr>
          <w:rFonts w:ascii="Times New Roman" w:hAnsi="Times New Roman" w:cs="Times New Roman"/>
        </w:rPr>
        <w:t xml:space="preserve"> mülteci statüsü kazanmalarının ardından üçüncü </w:t>
      </w:r>
      <w:r w:rsidR="00E53763" w:rsidRPr="007348CA">
        <w:rPr>
          <w:rFonts w:ascii="Times New Roman" w:hAnsi="Times New Roman" w:cs="Times New Roman"/>
        </w:rPr>
        <w:t>ülkeye yerleşme</w:t>
      </w:r>
      <w:r w:rsidR="000C6AF5">
        <w:rPr>
          <w:rFonts w:ascii="Times New Roman" w:hAnsi="Times New Roman" w:cs="Times New Roman"/>
        </w:rPr>
        <w:t xml:space="preserve"> hakkı tanıy</w:t>
      </w:r>
      <w:r w:rsidRPr="007348CA">
        <w:rPr>
          <w:rFonts w:ascii="Times New Roman" w:hAnsi="Times New Roman" w:cs="Times New Roman"/>
        </w:rPr>
        <w:t xml:space="preserve">arak </w:t>
      </w:r>
      <w:r w:rsidR="00E53763" w:rsidRPr="007348CA">
        <w:rPr>
          <w:rFonts w:ascii="Times New Roman" w:hAnsi="Times New Roman" w:cs="Times New Roman"/>
        </w:rPr>
        <w:t>aşmıştır</w:t>
      </w:r>
      <w:r w:rsidR="000C6AF5">
        <w:rPr>
          <w:rFonts w:ascii="Times New Roman" w:hAnsi="Times New Roman" w:cs="Times New Roman"/>
        </w:rPr>
        <w:t xml:space="preserve"> </w:t>
      </w:r>
      <w:r w:rsidR="00D01E3F" w:rsidRPr="007348CA">
        <w:rPr>
          <w:rFonts w:ascii="Times New Roman" w:hAnsi="Times New Roman" w:cs="Times New Roman"/>
        </w:rPr>
        <w:t>(</w:t>
      </w:r>
      <w:r w:rsidR="00E53763" w:rsidRPr="007348CA">
        <w:rPr>
          <w:rFonts w:ascii="Times New Roman" w:hAnsi="Times New Roman" w:cs="Times New Roman"/>
        </w:rPr>
        <w:t>İçduygu</w:t>
      </w:r>
      <w:r w:rsidR="00BF3141" w:rsidRPr="007348CA">
        <w:rPr>
          <w:rFonts w:ascii="Times New Roman" w:hAnsi="Times New Roman" w:cs="Times New Roman"/>
        </w:rPr>
        <w:t xml:space="preserve">vd., </w:t>
      </w:r>
      <w:r w:rsidR="00C40B8A" w:rsidRPr="007348CA">
        <w:rPr>
          <w:rFonts w:ascii="Times New Roman" w:hAnsi="Times New Roman" w:cs="Times New Roman"/>
        </w:rPr>
        <w:t>2014</w:t>
      </w:r>
      <w:r w:rsidR="00C836E0" w:rsidRPr="007348CA">
        <w:rPr>
          <w:rFonts w:ascii="Times New Roman" w:hAnsi="Times New Roman" w:cs="Times New Roman"/>
        </w:rPr>
        <w:t xml:space="preserve">: </w:t>
      </w:r>
      <w:r w:rsidR="00C40B8A" w:rsidRPr="007348CA">
        <w:rPr>
          <w:rFonts w:ascii="Times New Roman" w:hAnsi="Times New Roman" w:cs="Times New Roman"/>
        </w:rPr>
        <w:t>61)</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w:t>
      </w:r>
      <w:r w:rsidR="00D01E3F" w:rsidRPr="007348CA">
        <w:rPr>
          <w:rFonts w:ascii="Times New Roman" w:hAnsi="Times New Roman" w:cs="Times New Roman"/>
        </w:rPr>
        <w:t xml:space="preserve"> </w:t>
      </w:r>
      <w:r w:rsidRPr="007348CA">
        <w:rPr>
          <w:rFonts w:ascii="Times New Roman" w:hAnsi="Times New Roman" w:cs="Times New Roman"/>
        </w:rPr>
        <w:t>Avrupa dışından sığınmacılara ilişkin koyduğu coğrafi çekince</w:t>
      </w:r>
      <w:r w:rsidR="00AF50CA">
        <w:rPr>
          <w:rFonts w:ascii="Times New Roman" w:hAnsi="Times New Roman" w:cs="Times New Roman"/>
        </w:rPr>
        <w:t>,</w:t>
      </w:r>
      <w:r w:rsidRPr="007348CA">
        <w:rPr>
          <w:rFonts w:ascii="Times New Roman" w:hAnsi="Times New Roman" w:cs="Times New Roman"/>
        </w:rPr>
        <w:t xml:space="preserve"> paradoksal </w:t>
      </w:r>
      <w:r w:rsidR="00E53763" w:rsidRPr="007348CA">
        <w:rPr>
          <w:rFonts w:ascii="Times New Roman" w:hAnsi="Times New Roman" w:cs="Times New Roman"/>
        </w:rPr>
        <w:t>olarak</w:t>
      </w:r>
      <w:r w:rsidR="00D01E3F" w:rsidRPr="007348CA">
        <w:rPr>
          <w:rFonts w:ascii="Times New Roman" w:hAnsi="Times New Roman" w:cs="Times New Roman"/>
        </w:rPr>
        <w:t xml:space="preserve"> </w:t>
      </w:r>
      <w:r w:rsidR="00E53763" w:rsidRPr="007348CA">
        <w:rPr>
          <w:rFonts w:ascii="Times New Roman" w:hAnsi="Times New Roman" w:cs="Times New Roman"/>
        </w:rPr>
        <w:t>daha</w:t>
      </w:r>
      <w:r w:rsidRPr="007348CA">
        <w:rPr>
          <w:rFonts w:ascii="Times New Roman" w:hAnsi="Times New Roman" w:cs="Times New Roman"/>
        </w:rPr>
        <w:t xml:space="preserve"> fazla sığınmacıya mülteci statüsü verilmesine neden </w:t>
      </w:r>
      <w:r w:rsidR="00E53763" w:rsidRPr="007348CA">
        <w:rPr>
          <w:rFonts w:ascii="Times New Roman" w:hAnsi="Times New Roman" w:cs="Times New Roman"/>
        </w:rPr>
        <w:t>olabilmektedir</w:t>
      </w:r>
      <w:r w:rsidR="00BF3141" w:rsidRPr="007348CA">
        <w:rPr>
          <w:rFonts w:ascii="Times New Roman" w:hAnsi="Times New Roman" w:cs="Times New Roman"/>
        </w:rPr>
        <w:t>.</w:t>
      </w:r>
      <w:r w:rsidR="00E53763" w:rsidRPr="007348CA">
        <w:rPr>
          <w:rFonts w:ascii="Times New Roman" w:hAnsi="Times New Roman" w:cs="Times New Roman"/>
        </w:rPr>
        <w:t xml:space="preserve"> BMMYK</w:t>
      </w:r>
      <w:r w:rsidRPr="007348CA">
        <w:rPr>
          <w:rFonts w:ascii="Times New Roman" w:hAnsi="Times New Roman" w:cs="Times New Roman"/>
        </w:rPr>
        <w:t xml:space="preserve"> tarafından yürütülmekte olan mülteci statüsü verilmesi işlemi çoğu Avrupa ülkesine nazaran daha fazladır</w:t>
      </w:r>
      <w:r w:rsidR="00D01E3F" w:rsidRPr="007348CA">
        <w:rPr>
          <w:rFonts w:ascii="Times New Roman" w:hAnsi="Times New Roman" w:cs="Times New Roman"/>
        </w:rPr>
        <w:t xml:space="preserve"> (</w:t>
      </w:r>
      <w:r w:rsidRPr="007348CA">
        <w:rPr>
          <w:rFonts w:ascii="Times New Roman" w:hAnsi="Times New Roman" w:cs="Times New Roman"/>
        </w:rPr>
        <w:t>İçduygu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286)</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Başvuruların sonuçlandırılmasına kadar ülkede kalan bu kişiler transit göçmen olarak kalmakta ve iltica rejimindeki bu </w:t>
      </w:r>
      <w:r w:rsidR="00E53763" w:rsidRPr="007348CA">
        <w:rPr>
          <w:rFonts w:ascii="Times New Roman" w:hAnsi="Times New Roman" w:cs="Times New Roman"/>
        </w:rPr>
        <w:t>durum</w:t>
      </w:r>
      <w:r w:rsidR="00D01E3F" w:rsidRPr="007348CA">
        <w:rPr>
          <w:rFonts w:ascii="Times New Roman" w:hAnsi="Times New Roman" w:cs="Times New Roman"/>
        </w:rPr>
        <w:t xml:space="preserve">, </w:t>
      </w:r>
      <w:r w:rsidR="00E53763" w:rsidRPr="007348CA">
        <w:rPr>
          <w:rFonts w:ascii="Times New Roman" w:hAnsi="Times New Roman" w:cs="Times New Roman"/>
        </w:rPr>
        <w:t>ülkeyi</w:t>
      </w:r>
      <w:r w:rsidRPr="007348CA">
        <w:rPr>
          <w:rFonts w:ascii="Times New Roman" w:hAnsi="Times New Roman" w:cs="Times New Roman"/>
        </w:rPr>
        <w:t xml:space="preserve"> sığınmacılar açısından transit ülke konumuna </w:t>
      </w:r>
      <w:r w:rsidR="00E53763" w:rsidRPr="007348CA">
        <w:rPr>
          <w:rFonts w:ascii="Times New Roman" w:hAnsi="Times New Roman" w:cs="Times New Roman"/>
        </w:rPr>
        <w:t>getirmektedir</w:t>
      </w:r>
      <w:r w:rsidR="00D01E3F" w:rsidRPr="007348CA">
        <w:rPr>
          <w:rFonts w:ascii="Times New Roman" w:hAnsi="Times New Roman" w:cs="Times New Roman"/>
        </w:rPr>
        <w:t xml:space="preserve"> (</w:t>
      </w:r>
      <w:r w:rsidRPr="007348CA">
        <w:rPr>
          <w:rFonts w:ascii="Times New Roman" w:hAnsi="Times New Roman" w:cs="Times New Roman"/>
        </w:rPr>
        <w:t>İçduygu ve Aksel</w:t>
      </w:r>
      <w:r w:rsidR="00D01E3F" w:rsidRPr="007348CA">
        <w:rPr>
          <w:rFonts w:ascii="Times New Roman" w:hAnsi="Times New Roman" w:cs="Times New Roman"/>
        </w:rPr>
        <w:t xml:space="preserve">, </w:t>
      </w:r>
      <w:r w:rsidRPr="007348CA">
        <w:rPr>
          <w:rFonts w:ascii="Times New Roman" w:hAnsi="Times New Roman" w:cs="Times New Roman"/>
        </w:rPr>
        <w:t>2012</w:t>
      </w:r>
      <w:r w:rsidR="00C836E0" w:rsidRPr="007348CA">
        <w:rPr>
          <w:rFonts w:ascii="Times New Roman" w:hAnsi="Times New Roman" w:cs="Times New Roman"/>
        </w:rPr>
        <w:t xml:space="preserve">: </w:t>
      </w:r>
      <w:r w:rsidRPr="007348CA">
        <w:rPr>
          <w:rFonts w:ascii="Times New Roman" w:hAnsi="Times New Roman" w:cs="Times New Roman"/>
        </w:rPr>
        <w:t>28)</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 açısından geri gönderme</w:t>
      </w:r>
      <w:r w:rsidR="006862D4" w:rsidRPr="007348CA">
        <w:rPr>
          <w:rFonts w:ascii="Times New Roman" w:hAnsi="Times New Roman" w:cs="Times New Roman"/>
        </w:rPr>
        <w:t>me</w:t>
      </w:r>
      <w:r w:rsidRPr="007348CA">
        <w:rPr>
          <w:rFonts w:ascii="Times New Roman" w:hAnsi="Times New Roman" w:cs="Times New Roman"/>
        </w:rPr>
        <w:t xml:space="preserve"> ilkesi başta olmak üzere </w:t>
      </w:r>
      <w:r w:rsidR="00E53763" w:rsidRPr="007348CA">
        <w:rPr>
          <w:rFonts w:ascii="Times New Roman" w:hAnsi="Times New Roman" w:cs="Times New Roman"/>
        </w:rPr>
        <w:t>işkence</w:t>
      </w:r>
      <w:r w:rsidR="00D01E3F" w:rsidRPr="007348CA">
        <w:rPr>
          <w:rFonts w:ascii="Times New Roman" w:hAnsi="Times New Roman" w:cs="Times New Roman"/>
        </w:rPr>
        <w:t xml:space="preserve">, </w:t>
      </w:r>
      <w:r w:rsidR="00E53763" w:rsidRPr="007348CA">
        <w:rPr>
          <w:rFonts w:ascii="Times New Roman" w:hAnsi="Times New Roman" w:cs="Times New Roman"/>
        </w:rPr>
        <w:t>gayrı</w:t>
      </w:r>
      <w:r w:rsidRPr="007348CA">
        <w:rPr>
          <w:rFonts w:ascii="Times New Roman" w:hAnsi="Times New Roman" w:cs="Times New Roman"/>
        </w:rPr>
        <w:t xml:space="preserve"> insani ve küçültücü muamele ve cezayı yasaklayan</w:t>
      </w:r>
      <w:r w:rsidR="00D01E3F" w:rsidRPr="007348CA">
        <w:rPr>
          <w:rFonts w:ascii="Times New Roman" w:hAnsi="Times New Roman" w:cs="Times New Roman"/>
        </w:rPr>
        <w:t xml:space="preserve"> (</w:t>
      </w:r>
      <w:r w:rsidRPr="007348CA">
        <w:rPr>
          <w:rFonts w:ascii="Times New Roman" w:hAnsi="Times New Roman" w:cs="Times New Roman"/>
        </w:rPr>
        <w:t>madde 3</w:t>
      </w:r>
      <w:r w:rsidR="00E53763" w:rsidRPr="007348CA">
        <w:rPr>
          <w:rFonts w:ascii="Times New Roman" w:hAnsi="Times New Roman" w:cs="Times New Roman"/>
        </w:rPr>
        <w:t>)</w:t>
      </w:r>
      <w:r w:rsidR="00CB3944">
        <w:rPr>
          <w:rFonts w:ascii="Times New Roman" w:hAnsi="Times New Roman" w:cs="Times New Roman"/>
        </w:rPr>
        <w:t>;</w:t>
      </w:r>
      <w:r w:rsidR="00D01E3F" w:rsidRPr="007348CA">
        <w:rPr>
          <w:rFonts w:ascii="Times New Roman" w:hAnsi="Times New Roman" w:cs="Times New Roman"/>
        </w:rPr>
        <w:t xml:space="preserve"> </w:t>
      </w:r>
      <w:r w:rsidR="00E53763" w:rsidRPr="007348CA">
        <w:rPr>
          <w:rFonts w:ascii="Times New Roman" w:hAnsi="Times New Roman" w:cs="Times New Roman"/>
        </w:rPr>
        <w:t>özel</w:t>
      </w:r>
      <w:r w:rsidRPr="007348CA">
        <w:rPr>
          <w:rFonts w:ascii="Times New Roman" w:hAnsi="Times New Roman" w:cs="Times New Roman"/>
        </w:rPr>
        <w:t xml:space="preserve"> hayat ve aile hayatının dokunulmazlığını koruyan</w:t>
      </w:r>
      <w:r w:rsidR="00D01E3F" w:rsidRPr="007348CA">
        <w:rPr>
          <w:rFonts w:ascii="Times New Roman" w:hAnsi="Times New Roman" w:cs="Times New Roman"/>
        </w:rPr>
        <w:t xml:space="preserve"> (</w:t>
      </w:r>
      <w:r w:rsidRPr="007348CA">
        <w:rPr>
          <w:rFonts w:ascii="Times New Roman" w:hAnsi="Times New Roman" w:cs="Times New Roman"/>
        </w:rPr>
        <w:t>madde 8</w:t>
      </w:r>
      <w:r w:rsidR="0005574F" w:rsidRPr="007348CA">
        <w:rPr>
          <w:rFonts w:ascii="Times New Roman" w:hAnsi="Times New Roman" w:cs="Times New Roman"/>
        </w:rPr>
        <w:t>)</w:t>
      </w:r>
      <w:r w:rsidR="00CB3944">
        <w:rPr>
          <w:rFonts w:ascii="Times New Roman" w:hAnsi="Times New Roman" w:cs="Times New Roman"/>
        </w:rPr>
        <w:t>;</w:t>
      </w:r>
      <w:r w:rsidR="00D01E3F" w:rsidRPr="007348CA">
        <w:rPr>
          <w:rFonts w:ascii="Times New Roman" w:hAnsi="Times New Roman" w:cs="Times New Roman"/>
        </w:rPr>
        <w:t xml:space="preserve"> </w:t>
      </w:r>
      <w:r w:rsidR="0005574F" w:rsidRPr="007348CA">
        <w:rPr>
          <w:rFonts w:ascii="Times New Roman" w:hAnsi="Times New Roman" w:cs="Times New Roman"/>
        </w:rPr>
        <w:t>etkili</w:t>
      </w:r>
      <w:r w:rsidRPr="007348CA">
        <w:rPr>
          <w:rFonts w:ascii="Times New Roman" w:hAnsi="Times New Roman" w:cs="Times New Roman"/>
        </w:rPr>
        <w:t xml:space="preserve"> başvuru hakkını güvence </w:t>
      </w:r>
      <w:r w:rsidRPr="007348CA">
        <w:rPr>
          <w:rFonts w:ascii="Times New Roman" w:hAnsi="Times New Roman" w:cs="Times New Roman"/>
        </w:rPr>
        <w:lastRenderedPageBreak/>
        <w:t>altına alan</w:t>
      </w:r>
      <w:r w:rsidR="00D01E3F" w:rsidRPr="007348CA">
        <w:rPr>
          <w:rFonts w:ascii="Times New Roman" w:hAnsi="Times New Roman" w:cs="Times New Roman"/>
        </w:rPr>
        <w:t xml:space="preserve"> (</w:t>
      </w:r>
      <w:r w:rsidRPr="007348CA">
        <w:rPr>
          <w:rFonts w:ascii="Times New Roman" w:hAnsi="Times New Roman" w:cs="Times New Roman"/>
        </w:rPr>
        <w:t>madde 13) ve kişisel başvuru hakkını düzenleyen</w:t>
      </w:r>
      <w:r w:rsidR="00D01E3F" w:rsidRPr="007348CA">
        <w:rPr>
          <w:rFonts w:ascii="Times New Roman" w:hAnsi="Times New Roman" w:cs="Times New Roman"/>
        </w:rPr>
        <w:t xml:space="preserve"> (</w:t>
      </w:r>
      <w:r w:rsidRPr="007348CA">
        <w:rPr>
          <w:rFonts w:ascii="Times New Roman" w:hAnsi="Times New Roman" w:cs="Times New Roman"/>
        </w:rPr>
        <w:t>madde 34)</w:t>
      </w:r>
      <w:r w:rsidR="00D01E3F" w:rsidRPr="007348CA">
        <w:rPr>
          <w:rFonts w:ascii="Times New Roman" w:hAnsi="Times New Roman" w:cs="Times New Roman"/>
        </w:rPr>
        <w:t xml:space="preserve"> </w:t>
      </w:r>
      <w:r w:rsidRPr="007348CA">
        <w:rPr>
          <w:rFonts w:ascii="Times New Roman" w:hAnsi="Times New Roman" w:cs="Times New Roman"/>
        </w:rPr>
        <w:t>en çok başvurulan AİHS maddeleridir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C40B8A"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140-141)</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Mülga </w:t>
      </w:r>
      <w:r w:rsidR="001A37A2" w:rsidRPr="007348CA">
        <w:rPr>
          <w:rFonts w:ascii="Times New Roman" w:hAnsi="Times New Roman" w:cs="Times New Roman"/>
        </w:rPr>
        <w:t>Y</w:t>
      </w:r>
      <w:r w:rsidRPr="007348CA">
        <w:rPr>
          <w:rFonts w:ascii="Times New Roman" w:hAnsi="Times New Roman" w:cs="Times New Roman"/>
        </w:rPr>
        <w:t>İSHK hükümleri uyarınca yapılan idari gözetim kararları</w:t>
      </w:r>
      <w:r w:rsidR="00E41172" w:rsidRPr="007348CA">
        <w:rPr>
          <w:rFonts w:ascii="Times New Roman" w:hAnsi="Times New Roman" w:cs="Times New Roman"/>
        </w:rPr>
        <w:t>,</w:t>
      </w:r>
      <w:r w:rsidRPr="007348CA">
        <w:rPr>
          <w:rFonts w:ascii="Times New Roman" w:hAnsi="Times New Roman" w:cs="Times New Roman"/>
        </w:rPr>
        <w:t xml:space="preserve"> Ceza Kanun</w:t>
      </w:r>
      <w:r w:rsidR="00AF50CA">
        <w:rPr>
          <w:rFonts w:ascii="Times New Roman" w:hAnsi="Times New Roman" w:cs="Times New Roman"/>
        </w:rPr>
        <w:t>'</w:t>
      </w:r>
      <w:r w:rsidRPr="007348CA">
        <w:rPr>
          <w:rFonts w:ascii="Times New Roman" w:hAnsi="Times New Roman" w:cs="Times New Roman"/>
        </w:rPr>
        <w:t>u açısından tutuklama olarak değerlendirilmediği</w:t>
      </w:r>
      <w:r w:rsidR="000C6AF5">
        <w:rPr>
          <w:rFonts w:ascii="Times New Roman" w:hAnsi="Times New Roman" w:cs="Times New Roman"/>
        </w:rPr>
        <w:t xml:space="preserve">nden </w:t>
      </w:r>
      <w:r w:rsidRPr="007348CA">
        <w:rPr>
          <w:rFonts w:ascii="Times New Roman" w:hAnsi="Times New Roman" w:cs="Times New Roman"/>
        </w:rPr>
        <w:t xml:space="preserve">Sulh Ceza Mahkemelerine itiraz </w:t>
      </w:r>
      <w:r w:rsidR="00E01149" w:rsidRPr="007348CA">
        <w:rPr>
          <w:rFonts w:ascii="Times New Roman" w:hAnsi="Times New Roman" w:cs="Times New Roman"/>
        </w:rPr>
        <w:t>edilemezken</w:t>
      </w:r>
      <w:r w:rsidR="00D01E3F" w:rsidRPr="007348CA">
        <w:rPr>
          <w:rFonts w:ascii="Times New Roman" w:hAnsi="Times New Roman" w:cs="Times New Roman"/>
        </w:rPr>
        <w:t xml:space="preserve">, </w:t>
      </w:r>
      <w:r w:rsidR="00E01149" w:rsidRPr="007348CA">
        <w:rPr>
          <w:rFonts w:ascii="Times New Roman" w:hAnsi="Times New Roman" w:cs="Times New Roman"/>
        </w:rPr>
        <w:t>diğer</w:t>
      </w:r>
      <w:r w:rsidRPr="007348CA">
        <w:rPr>
          <w:rFonts w:ascii="Times New Roman" w:hAnsi="Times New Roman" w:cs="Times New Roman"/>
        </w:rPr>
        <w:t xml:space="preserve"> yandan ise idari mahkemeler idari gözetim müessesinin Türk hukukunda bulunmadığı gerekçesiyle dava taleplerini </w:t>
      </w:r>
      <w:r w:rsidR="00E01149" w:rsidRPr="007348CA">
        <w:rPr>
          <w:rFonts w:ascii="Times New Roman" w:hAnsi="Times New Roman" w:cs="Times New Roman"/>
        </w:rPr>
        <w:t>reddetmekteydi</w:t>
      </w:r>
      <w:r w:rsidR="00BF3141" w:rsidRPr="007348CA">
        <w:rPr>
          <w:rFonts w:ascii="Times New Roman" w:hAnsi="Times New Roman" w:cs="Times New Roman"/>
        </w:rPr>
        <w:t xml:space="preserve">. </w:t>
      </w:r>
      <w:r w:rsidR="00E01149" w:rsidRPr="007348CA">
        <w:rPr>
          <w:rFonts w:ascii="Times New Roman" w:hAnsi="Times New Roman" w:cs="Times New Roman"/>
        </w:rPr>
        <w:t>AİHM</w:t>
      </w:r>
      <w:r w:rsidRPr="007348CA">
        <w:rPr>
          <w:rFonts w:ascii="Times New Roman" w:hAnsi="Times New Roman" w:cs="Times New Roman"/>
        </w:rPr>
        <w:t xml:space="preserve"> ise</w:t>
      </w:r>
      <w:r w:rsidR="006862D4" w:rsidRPr="007348CA">
        <w:rPr>
          <w:rFonts w:ascii="Times New Roman" w:hAnsi="Times New Roman" w:cs="Times New Roman"/>
        </w:rPr>
        <w:t xml:space="preserve"> </w:t>
      </w:r>
      <w:r w:rsidRPr="007348CA">
        <w:rPr>
          <w:rFonts w:ascii="Times New Roman" w:hAnsi="Times New Roman" w:cs="Times New Roman"/>
        </w:rPr>
        <w:t>verdiği kararlarda idari gözetim altında tutulma süresi ve sebeplerinin ilgiliye bildirilmemesi</w:t>
      </w:r>
      <w:r w:rsidR="00D01E3F" w:rsidRPr="007348CA">
        <w:rPr>
          <w:rFonts w:ascii="Times New Roman" w:hAnsi="Times New Roman" w:cs="Times New Roman"/>
        </w:rPr>
        <w:t xml:space="preserve">, </w:t>
      </w:r>
      <w:r w:rsidRPr="007348CA">
        <w:rPr>
          <w:rFonts w:ascii="Times New Roman" w:hAnsi="Times New Roman" w:cs="Times New Roman"/>
        </w:rPr>
        <w:t>gözetim karar</w:t>
      </w:r>
      <w:r w:rsidR="00A12BBF">
        <w:rPr>
          <w:rFonts w:ascii="Times New Roman" w:hAnsi="Times New Roman" w:cs="Times New Roman"/>
        </w:rPr>
        <w:t>ı</w:t>
      </w:r>
      <w:r w:rsidRPr="007348CA">
        <w:rPr>
          <w:rFonts w:ascii="Times New Roman" w:hAnsi="Times New Roman" w:cs="Times New Roman"/>
        </w:rPr>
        <w:t>na karşı etkin adli başvuru yollarının olmamas</w:t>
      </w:r>
      <w:r w:rsidR="00BD7BAD" w:rsidRPr="007348CA">
        <w:rPr>
          <w:rFonts w:ascii="Times New Roman" w:hAnsi="Times New Roman" w:cs="Times New Roman"/>
        </w:rPr>
        <w:t>ı nedeni ile Türkiye’nin AİHS ‘</w:t>
      </w:r>
      <w:r w:rsidRPr="007348CA">
        <w:rPr>
          <w:rFonts w:ascii="Times New Roman" w:hAnsi="Times New Roman" w:cs="Times New Roman"/>
        </w:rPr>
        <w:t>in özgürlük ve güvenlik hakkını düzenleyen beşinci maddesini</w:t>
      </w:r>
      <w:r w:rsidR="006862D4" w:rsidRPr="007348CA">
        <w:rPr>
          <w:rFonts w:ascii="Times New Roman" w:hAnsi="Times New Roman" w:cs="Times New Roman"/>
        </w:rPr>
        <w:t xml:space="preserve"> </w:t>
      </w:r>
      <w:r w:rsidRPr="007348CA">
        <w:rPr>
          <w:rFonts w:ascii="Times New Roman" w:hAnsi="Times New Roman" w:cs="Times New Roman"/>
        </w:rPr>
        <w:t>ihlal ettiğine karar vermiştir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C40B8A"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130-131)</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Kaçak olarak Abdolkhani ve Karimnia adlı İran vatandaşlarının Türkiye</w:t>
      </w:r>
      <w:r w:rsidR="00E41172" w:rsidRPr="007348CA">
        <w:rPr>
          <w:rFonts w:ascii="Times New Roman" w:hAnsi="Times New Roman" w:cs="Times New Roman"/>
        </w:rPr>
        <w:t>'ye</w:t>
      </w:r>
      <w:r w:rsidRPr="007348CA">
        <w:rPr>
          <w:rFonts w:ascii="Times New Roman" w:hAnsi="Times New Roman" w:cs="Times New Roman"/>
        </w:rPr>
        <w:t xml:space="preserve"> girdiği ve resmi makamlarca </w:t>
      </w:r>
      <w:r w:rsidR="00E53763" w:rsidRPr="007348CA">
        <w:rPr>
          <w:rFonts w:ascii="Times New Roman" w:hAnsi="Times New Roman" w:cs="Times New Roman"/>
        </w:rPr>
        <w:t>yakalandığı</w:t>
      </w:r>
      <w:r w:rsidR="00D01E3F" w:rsidRPr="007348CA">
        <w:rPr>
          <w:rFonts w:ascii="Times New Roman" w:hAnsi="Times New Roman" w:cs="Times New Roman"/>
        </w:rPr>
        <w:t xml:space="preserve">, </w:t>
      </w:r>
      <w:r w:rsidR="00E53763" w:rsidRPr="007348CA">
        <w:rPr>
          <w:rFonts w:ascii="Times New Roman" w:hAnsi="Times New Roman" w:cs="Times New Roman"/>
        </w:rPr>
        <w:t>ardından</w:t>
      </w:r>
      <w:r w:rsidRPr="007348CA">
        <w:rPr>
          <w:rFonts w:ascii="Times New Roman" w:hAnsi="Times New Roman" w:cs="Times New Roman"/>
        </w:rPr>
        <w:t xml:space="preserve"> geri gönderme kararı alınıp ancak geri gönderilmediği olayda</w:t>
      </w:r>
      <w:r w:rsidR="00D01E3F" w:rsidRPr="007348CA">
        <w:rPr>
          <w:rFonts w:ascii="Times New Roman" w:hAnsi="Times New Roman" w:cs="Times New Roman"/>
        </w:rPr>
        <w:t xml:space="preserve"> </w:t>
      </w:r>
      <w:r w:rsidRPr="007348CA">
        <w:rPr>
          <w:rFonts w:ascii="Times New Roman" w:hAnsi="Times New Roman" w:cs="Times New Roman"/>
        </w:rPr>
        <w:t>ilgililer</w:t>
      </w:r>
      <w:r w:rsidR="00CB3944">
        <w:rPr>
          <w:rFonts w:ascii="Times New Roman" w:hAnsi="Times New Roman" w:cs="Times New Roman"/>
        </w:rPr>
        <w:t>;</w:t>
      </w:r>
      <w:r w:rsidRPr="007348CA">
        <w:rPr>
          <w:rFonts w:ascii="Times New Roman" w:hAnsi="Times New Roman" w:cs="Times New Roman"/>
        </w:rPr>
        <w:t xml:space="preserve"> Türkiye aleyhine </w:t>
      </w:r>
      <w:r w:rsidR="00C87EF9" w:rsidRPr="007348CA">
        <w:rPr>
          <w:rFonts w:ascii="Times New Roman" w:hAnsi="Times New Roman" w:cs="Times New Roman"/>
        </w:rPr>
        <w:t>AİHM 'e</w:t>
      </w:r>
      <w:r w:rsidR="00D01E3F" w:rsidRPr="007348CA">
        <w:rPr>
          <w:rFonts w:ascii="Times New Roman" w:hAnsi="Times New Roman" w:cs="Times New Roman"/>
        </w:rPr>
        <w:t xml:space="preserve"> </w:t>
      </w:r>
      <w:r w:rsidR="00C87EF9" w:rsidRPr="007348CA">
        <w:rPr>
          <w:rFonts w:ascii="Times New Roman" w:hAnsi="Times New Roman" w:cs="Times New Roman"/>
        </w:rPr>
        <w:t>AİHS 'in</w:t>
      </w:r>
      <w:r w:rsidRPr="007348CA">
        <w:rPr>
          <w:rFonts w:ascii="Times New Roman" w:hAnsi="Times New Roman" w:cs="Times New Roman"/>
        </w:rPr>
        <w:t xml:space="preserve"> yaşam hakkını düzenleyen</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w:t>
      </w:r>
      <w:r w:rsidR="00D01E3F" w:rsidRPr="007348CA">
        <w:rPr>
          <w:rFonts w:ascii="Times New Roman" w:hAnsi="Times New Roman" w:cs="Times New Roman"/>
        </w:rPr>
        <w:t xml:space="preserve">, </w:t>
      </w:r>
      <w:r w:rsidRPr="007348CA">
        <w:rPr>
          <w:rFonts w:ascii="Times New Roman" w:hAnsi="Times New Roman" w:cs="Times New Roman"/>
        </w:rPr>
        <w:t>işkence yasağını düzenleyen</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 xml:space="preserve">, </w:t>
      </w:r>
      <w:r w:rsidRPr="007348CA">
        <w:rPr>
          <w:rFonts w:ascii="Times New Roman" w:hAnsi="Times New Roman" w:cs="Times New Roman"/>
        </w:rPr>
        <w:t>özgürlük ve güvenlik hakkını düzenleyen</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 ve etkin başvuru hakkını düzenleyen</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 xml:space="preserve">13) maddelerini ihlal ettiği iddiasıyla iç hukuk yolları </w:t>
      </w:r>
      <w:r w:rsidR="00A975CC" w:rsidRPr="007348CA">
        <w:rPr>
          <w:rFonts w:ascii="Times New Roman" w:hAnsi="Times New Roman" w:cs="Times New Roman"/>
        </w:rPr>
        <w:t>tüketmeden açtıkları</w:t>
      </w:r>
      <w:r w:rsidRPr="007348CA">
        <w:rPr>
          <w:rFonts w:ascii="Times New Roman" w:hAnsi="Times New Roman" w:cs="Times New Roman"/>
        </w:rPr>
        <w:t xml:space="preserve"> davayı</w:t>
      </w:r>
      <w:r w:rsidR="00E11E44">
        <w:rPr>
          <w:rFonts w:ascii="Times New Roman" w:hAnsi="Times New Roman" w:cs="Times New Roman"/>
        </w:rPr>
        <w:t>,</w:t>
      </w:r>
      <w:r w:rsidRPr="007348CA">
        <w:rPr>
          <w:rFonts w:ascii="Times New Roman" w:hAnsi="Times New Roman" w:cs="Times New Roman"/>
        </w:rPr>
        <w:t xml:space="preserve"> </w:t>
      </w:r>
      <w:r w:rsidR="00AA68E8" w:rsidRPr="007348CA">
        <w:rPr>
          <w:rFonts w:ascii="Times New Roman" w:hAnsi="Times New Roman" w:cs="Times New Roman"/>
        </w:rPr>
        <w:t>AİHM</w:t>
      </w:r>
      <w:r w:rsidR="00D01E3F" w:rsidRPr="007348CA">
        <w:rPr>
          <w:rFonts w:ascii="Times New Roman" w:hAnsi="Times New Roman" w:cs="Times New Roman"/>
        </w:rPr>
        <w:t xml:space="preserve"> </w:t>
      </w:r>
      <w:r w:rsidRPr="007348CA">
        <w:rPr>
          <w:rFonts w:ascii="Times New Roman" w:hAnsi="Times New Roman" w:cs="Times New Roman"/>
        </w:rPr>
        <w:t>22 Eylül 2009 tarihinde karar</w:t>
      </w:r>
      <w:r w:rsidR="007A4B1E" w:rsidRPr="007348CA">
        <w:rPr>
          <w:rFonts w:ascii="Times New Roman" w:hAnsi="Times New Roman" w:cs="Times New Roman"/>
        </w:rPr>
        <w:t>a</w:t>
      </w:r>
      <w:r w:rsidRPr="007348CA">
        <w:rPr>
          <w:rFonts w:ascii="Times New Roman" w:hAnsi="Times New Roman" w:cs="Times New Roman"/>
        </w:rPr>
        <w:t xml:space="preserve"> bağlamıştır</w:t>
      </w:r>
      <w:r w:rsidR="00E53763" w:rsidRPr="007348CA">
        <w:rPr>
          <w:rStyle w:val="DipnotBavurusu"/>
          <w:rFonts w:ascii="Times New Roman" w:hAnsi="Times New Roman" w:cs="Times New Roman"/>
        </w:rPr>
        <w:footnoteReference w:id="41"/>
      </w:r>
      <w:r w:rsidR="00BF3141" w:rsidRPr="007348CA">
        <w:rPr>
          <w:rFonts w:ascii="Times New Roman" w:hAnsi="Times New Roman" w:cs="Times New Roman"/>
        </w:rPr>
        <w:t xml:space="preserve">. </w:t>
      </w:r>
      <w:r w:rsidRPr="007348CA">
        <w:rPr>
          <w:rFonts w:ascii="Times New Roman" w:hAnsi="Times New Roman" w:cs="Times New Roman"/>
        </w:rPr>
        <w:t>AİHM</w:t>
      </w:r>
      <w:r w:rsidR="00CB3944">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Türkiye’yi etkin başvuru hakkının tanınmaması</w:t>
      </w:r>
      <w:r w:rsidR="00D01E3F" w:rsidRPr="007348CA">
        <w:rPr>
          <w:rFonts w:ascii="Times New Roman" w:hAnsi="Times New Roman" w:cs="Times New Roman"/>
        </w:rPr>
        <w:t xml:space="preserve">, </w:t>
      </w:r>
      <w:r w:rsidRPr="007348CA">
        <w:rPr>
          <w:rFonts w:ascii="Times New Roman" w:hAnsi="Times New Roman" w:cs="Times New Roman"/>
        </w:rPr>
        <w:t xml:space="preserve">gözaltı uygulamasının hukuki dayanaktan yoksunluğu ve hukuki yardımdan </w:t>
      </w:r>
      <w:r w:rsidR="00A975CC" w:rsidRPr="007348CA">
        <w:rPr>
          <w:rFonts w:ascii="Times New Roman" w:hAnsi="Times New Roman" w:cs="Times New Roman"/>
        </w:rPr>
        <w:t>yararlanamama gerekçelerinden</w:t>
      </w:r>
      <w:r w:rsidRPr="007348CA">
        <w:rPr>
          <w:rFonts w:ascii="Times New Roman" w:hAnsi="Times New Roman" w:cs="Times New Roman"/>
        </w:rPr>
        <w:t xml:space="preserve"> dolayı</w:t>
      </w:r>
      <w:r w:rsidR="006862D4" w:rsidRPr="007348CA">
        <w:rPr>
          <w:rFonts w:ascii="Times New Roman" w:hAnsi="Times New Roman" w:cs="Times New Roman"/>
        </w:rPr>
        <w:t xml:space="preserve"> tazminata </w:t>
      </w:r>
      <w:r w:rsidRPr="007348CA">
        <w:rPr>
          <w:rFonts w:ascii="Times New Roman" w:hAnsi="Times New Roman" w:cs="Times New Roman"/>
        </w:rPr>
        <w:t>mahkum etmiştir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107-108)</w:t>
      </w:r>
      <w:r w:rsidR="00BF3141" w:rsidRPr="007348CA">
        <w:rPr>
          <w:rFonts w:ascii="Times New Roman" w:hAnsi="Times New Roman" w:cs="Times New Roman"/>
        </w:rPr>
        <w:t xml:space="preserve">. </w:t>
      </w:r>
    </w:p>
    <w:p w:rsidR="00191A48" w:rsidRPr="007348CA" w:rsidRDefault="00191A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Yukarıda belirtilen olayda ve benzer diğer </w:t>
      </w:r>
      <w:r w:rsidR="00E01149" w:rsidRPr="007348CA">
        <w:rPr>
          <w:rFonts w:ascii="Times New Roman" w:hAnsi="Times New Roman" w:cs="Times New Roman"/>
        </w:rPr>
        <w:t>davalarda</w:t>
      </w:r>
      <w:r w:rsidR="00D01E3F" w:rsidRPr="007348CA">
        <w:rPr>
          <w:rFonts w:ascii="Times New Roman" w:hAnsi="Times New Roman" w:cs="Times New Roman"/>
        </w:rPr>
        <w:t>,</w:t>
      </w:r>
      <w:r w:rsidR="00C12596">
        <w:rPr>
          <w:rFonts w:ascii="Times New Roman" w:hAnsi="Times New Roman" w:cs="Times New Roman"/>
        </w:rPr>
        <w:t xml:space="preserve"> </w:t>
      </w:r>
      <w:r w:rsidR="00E01149" w:rsidRPr="007348CA">
        <w:rPr>
          <w:rFonts w:ascii="Times New Roman" w:hAnsi="Times New Roman" w:cs="Times New Roman"/>
        </w:rPr>
        <w:t>Türkiye’nin</w:t>
      </w:r>
      <w:r w:rsidRPr="007348CA">
        <w:rPr>
          <w:rFonts w:ascii="Times New Roman" w:hAnsi="Times New Roman" w:cs="Times New Roman"/>
        </w:rPr>
        <w:t xml:space="preserve"> sığınmacıların barındığı yerlerde gözal</w:t>
      </w:r>
      <w:r w:rsidR="00C12596">
        <w:rPr>
          <w:rFonts w:ascii="Times New Roman" w:hAnsi="Times New Roman" w:cs="Times New Roman"/>
        </w:rPr>
        <w:t>tı uygulaması yaptığı</w:t>
      </w:r>
      <w:r w:rsidRPr="007348CA">
        <w:rPr>
          <w:rFonts w:ascii="Times New Roman" w:hAnsi="Times New Roman" w:cs="Times New Roman"/>
        </w:rPr>
        <w:t xml:space="preserve"> iddiaları yer </w:t>
      </w:r>
      <w:r w:rsidR="00E01149" w:rsidRPr="007348CA">
        <w:rPr>
          <w:rFonts w:ascii="Times New Roman" w:hAnsi="Times New Roman" w:cs="Times New Roman"/>
        </w:rPr>
        <w:t>almaktadır</w:t>
      </w:r>
      <w:r w:rsidR="00BF3141" w:rsidRPr="007348CA">
        <w:rPr>
          <w:rFonts w:ascii="Times New Roman" w:hAnsi="Times New Roman" w:cs="Times New Roman"/>
        </w:rPr>
        <w:t xml:space="preserve">. </w:t>
      </w:r>
      <w:r w:rsidR="00E01149" w:rsidRPr="007348CA">
        <w:rPr>
          <w:rFonts w:ascii="Times New Roman" w:hAnsi="Times New Roman" w:cs="Times New Roman"/>
        </w:rPr>
        <w:t xml:space="preserve"> Bu</w:t>
      </w:r>
      <w:r w:rsidRPr="007348CA">
        <w:rPr>
          <w:rFonts w:ascii="Times New Roman" w:hAnsi="Times New Roman" w:cs="Times New Roman"/>
        </w:rPr>
        <w:t xml:space="preserve"> konuyu düzenleyen </w:t>
      </w:r>
      <w:r w:rsidR="00C87EF9" w:rsidRPr="007348CA">
        <w:rPr>
          <w:rFonts w:ascii="Times New Roman" w:hAnsi="Times New Roman" w:cs="Times New Roman"/>
          <w:i/>
        </w:rPr>
        <w:t xml:space="preserve">Mülga </w:t>
      </w:r>
      <w:r w:rsidRPr="007348CA">
        <w:rPr>
          <w:rFonts w:ascii="Times New Roman" w:hAnsi="Times New Roman" w:cs="Times New Roman"/>
          <w:i/>
        </w:rPr>
        <w:t>Mülteci Misafirhaneleri Yönetmeliği</w:t>
      </w:r>
      <w:r w:rsidR="00E53763" w:rsidRPr="007348CA">
        <w:rPr>
          <w:rStyle w:val="DipnotBavurusu"/>
          <w:rFonts w:ascii="Times New Roman" w:hAnsi="Times New Roman" w:cs="Times New Roman"/>
          <w:i/>
        </w:rPr>
        <w:footnoteReference w:id="42"/>
      </w:r>
      <w:r w:rsidR="00D01E3F" w:rsidRPr="007348CA">
        <w:rPr>
          <w:rFonts w:ascii="Times New Roman" w:hAnsi="Times New Roman" w:cs="Times New Roman"/>
          <w:i/>
        </w:rPr>
        <w:t xml:space="preserve"> </w:t>
      </w:r>
      <w:r w:rsidRPr="007348CA">
        <w:rPr>
          <w:rFonts w:ascii="Times New Roman" w:hAnsi="Times New Roman" w:cs="Times New Roman"/>
        </w:rPr>
        <w:t xml:space="preserve">bu kişileri hukuken gözaltı uygulamasına </w:t>
      </w:r>
      <w:r w:rsidR="00E01149" w:rsidRPr="007348CA">
        <w:rPr>
          <w:rFonts w:ascii="Times New Roman" w:hAnsi="Times New Roman" w:cs="Times New Roman"/>
        </w:rPr>
        <w:t>almasa</w:t>
      </w:r>
      <w:r w:rsidR="00E41172" w:rsidRPr="007348CA">
        <w:rPr>
          <w:rFonts w:ascii="Times New Roman" w:hAnsi="Times New Roman" w:cs="Times New Roman"/>
        </w:rPr>
        <w:t xml:space="preserve"> </w:t>
      </w:r>
      <w:r w:rsidR="00E01149" w:rsidRPr="007348CA">
        <w:rPr>
          <w:rFonts w:ascii="Times New Roman" w:hAnsi="Times New Roman" w:cs="Times New Roman"/>
        </w:rPr>
        <w:t>da</w:t>
      </w:r>
      <w:r w:rsidR="005C4B1D">
        <w:rPr>
          <w:rFonts w:ascii="Times New Roman" w:hAnsi="Times New Roman" w:cs="Times New Roman"/>
        </w:rPr>
        <w:t>,</w:t>
      </w:r>
      <w:r w:rsidR="00D01E3F" w:rsidRPr="007348CA">
        <w:rPr>
          <w:rFonts w:ascii="Times New Roman" w:hAnsi="Times New Roman" w:cs="Times New Roman"/>
        </w:rPr>
        <w:t xml:space="preserve"> </w:t>
      </w:r>
      <w:r w:rsidR="00E01149" w:rsidRPr="007348CA">
        <w:rPr>
          <w:rFonts w:ascii="Times New Roman" w:hAnsi="Times New Roman" w:cs="Times New Roman"/>
        </w:rPr>
        <w:t>kaldıkları</w:t>
      </w:r>
      <w:r w:rsidRPr="007348CA">
        <w:rPr>
          <w:rFonts w:ascii="Times New Roman" w:hAnsi="Times New Roman" w:cs="Times New Roman"/>
        </w:rPr>
        <w:t xml:space="preserve"> yerde giriş çıkış usulünün serbest </w:t>
      </w:r>
      <w:r w:rsidR="00E01149" w:rsidRPr="007348CA">
        <w:rPr>
          <w:rFonts w:ascii="Times New Roman" w:hAnsi="Times New Roman" w:cs="Times New Roman"/>
        </w:rPr>
        <w:t>olmaması</w:t>
      </w:r>
      <w:r w:rsidR="00D01E3F" w:rsidRPr="007348CA">
        <w:rPr>
          <w:rFonts w:ascii="Times New Roman" w:hAnsi="Times New Roman" w:cs="Times New Roman"/>
        </w:rPr>
        <w:t xml:space="preserve"> </w:t>
      </w:r>
      <w:r w:rsidR="00E01149" w:rsidRPr="007348CA">
        <w:rPr>
          <w:rFonts w:ascii="Times New Roman" w:hAnsi="Times New Roman" w:cs="Times New Roman"/>
        </w:rPr>
        <w:t>bu</w:t>
      </w:r>
      <w:r w:rsidRPr="007348CA">
        <w:rPr>
          <w:rFonts w:ascii="Times New Roman" w:hAnsi="Times New Roman" w:cs="Times New Roman"/>
        </w:rPr>
        <w:t xml:space="preserve"> iddialara kaynaklık </w:t>
      </w:r>
      <w:r w:rsidR="00E01149" w:rsidRPr="007348CA">
        <w:rPr>
          <w:rFonts w:ascii="Times New Roman" w:hAnsi="Times New Roman" w:cs="Times New Roman"/>
        </w:rPr>
        <w:t>etmektedir</w:t>
      </w:r>
      <w:r w:rsidR="00BF3141" w:rsidRPr="007348CA">
        <w:rPr>
          <w:rFonts w:ascii="Times New Roman" w:hAnsi="Times New Roman" w:cs="Times New Roman"/>
        </w:rPr>
        <w:t xml:space="preserve">. </w:t>
      </w:r>
      <w:r w:rsidR="00E01149" w:rsidRPr="007348CA">
        <w:rPr>
          <w:rFonts w:ascii="Times New Roman" w:hAnsi="Times New Roman" w:cs="Times New Roman"/>
        </w:rPr>
        <w:t>Diğer</w:t>
      </w:r>
      <w:r w:rsidRPr="007348CA">
        <w:rPr>
          <w:rFonts w:ascii="Times New Roman" w:hAnsi="Times New Roman" w:cs="Times New Roman"/>
        </w:rPr>
        <w:t xml:space="preserve"> taraftan bu kişilerin mülteci statüsüne</w:t>
      </w:r>
      <w:r w:rsidR="00E41172" w:rsidRPr="007348CA">
        <w:rPr>
          <w:rFonts w:ascii="Times New Roman" w:hAnsi="Times New Roman" w:cs="Times New Roman"/>
        </w:rPr>
        <w:t xml:space="preserve"> </w:t>
      </w:r>
      <w:r w:rsidRPr="007348CA">
        <w:rPr>
          <w:rFonts w:ascii="Times New Roman" w:hAnsi="Times New Roman" w:cs="Times New Roman"/>
        </w:rPr>
        <w:t>ilişkin mülakatların</w:t>
      </w:r>
      <w:r w:rsidR="00C12596">
        <w:rPr>
          <w:rFonts w:ascii="Times New Roman" w:hAnsi="Times New Roman" w:cs="Times New Roman"/>
        </w:rPr>
        <w:t>ın</w:t>
      </w:r>
      <w:r w:rsidRPr="007348CA">
        <w:rPr>
          <w:rFonts w:ascii="Times New Roman" w:hAnsi="Times New Roman" w:cs="Times New Roman"/>
        </w:rPr>
        <w:t xml:space="preserve"> dahi </w:t>
      </w:r>
      <w:r w:rsidR="006862D4" w:rsidRPr="007348CA">
        <w:rPr>
          <w:rFonts w:ascii="Times New Roman" w:hAnsi="Times New Roman" w:cs="Times New Roman"/>
        </w:rPr>
        <w:t xml:space="preserve"> bir </w:t>
      </w:r>
      <w:r w:rsidRPr="007348CA">
        <w:rPr>
          <w:rFonts w:ascii="Times New Roman" w:hAnsi="Times New Roman" w:cs="Times New Roman"/>
        </w:rPr>
        <w:t xml:space="preserve">veya </w:t>
      </w:r>
      <w:r w:rsidR="006862D4" w:rsidRPr="007348CA">
        <w:rPr>
          <w:rFonts w:ascii="Times New Roman" w:hAnsi="Times New Roman" w:cs="Times New Roman"/>
        </w:rPr>
        <w:t>iki</w:t>
      </w:r>
      <w:r w:rsidRPr="007348CA">
        <w:rPr>
          <w:rFonts w:ascii="Times New Roman" w:hAnsi="Times New Roman" w:cs="Times New Roman"/>
        </w:rPr>
        <w:t xml:space="preserve"> yıl gibi uzun bir sürede gerçekleşmesi ül</w:t>
      </w:r>
      <w:r w:rsidR="001A37A2" w:rsidRPr="007348CA">
        <w:rPr>
          <w:rFonts w:ascii="Times New Roman" w:hAnsi="Times New Roman" w:cs="Times New Roman"/>
        </w:rPr>
        <w:t>ke açısından zorluk taşımaktaydı</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113)</w:t>
      </w:r>
      <w:r w:rsidR="00BF3141" w:rsidRPr="007348CA">
        <w:rPr>
          <w:rFonts w:ascii="Times New Roman" w:hAnsi="Times New Roman" w:cs="Times New Roman"/>
        </w:rPr>
        <w:t xml:space="preserve">. </w:t>
      </w:r>
    </w:p>
    <w:p w:rsidR="000A5434" w:rsidRPr="007348CA" w:rsidRDefault="0040116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ve sığınmacı açısından diğer bir güvence</w:t>
      </w:r>
      <w:r w:rsidR="00AF50CA">
        <w:rPr>
          <w:rFonts w:ascii="Times New Roman" w:hAnsi="Times New Roman" w:cs="Times New Roman"/>
        </w:rPr>
        <w:t xml:space="preserve"> </w:t>
      </w:r>
      <w:r w:rsidRPr="007348CA">
        <w:rPr>
          <w:rFonts w:ascii="Times New Roman" w:hAnsi="Times New Roman" w:cs="Times New Roman"/>
        </w:rPr>
        <w:t>de</w:t>
      </w:r>
      <w:r w:rsidR="00C12596">
        <w:rPr>
          <w:rFonts w:ascii="Times New Roman" w:hAnsi="Times New Roman" w:cs="Times New Roman"/>
        </w:rPr>
        <w:t xml:space="preserve"> </w:t>
      </w:r>
      <w:r w:rsidRPr="007348CA">
        <w:rPr>
          <w:rFonts w:ascii="Times New Roman" w:hAnsi="Times New Roman" w:cs="Times New Roman"/>
        </w:rPr>
        <w:t>yargı yoluna başvurulmuş olması halinde</w:t>
      </w:r>
      <w:r w:rsidR="00D01E3F" w:rsidRPr="007348CA">
        <w:rPr>
          <w:rFonts w:ascii="Times New Roman" w:hAnsi="Times New Roman" w:cs="Times New Roman"/>
        </w:rPr>
        <w:t xml:space="preserve"> </w:t>
      </w:r>
      <w:r w:rsidR="00C12596">
        <w:rPr>
          <w:rFonts w:ascii="Times New Roman" w:hAnsi="Times New Roman" w:cs="Times New Roman"/>
        </w:rPr>
        <w:t>nihai karar açıklanıncaya kadar uygulanacak</w:t>
      </w:r>
      <w:r w:rsidRPr="007348CA">
        <w:rPr>
          <w:rFonts w:ascii="Times New Roman" w:hAnsi="Times New Roman" w:cs="Times New Roman"/>
        </w:rPr>
        <w:t xml:space="preserve"> işlemin</w:t>
      </w:r>
      <w:r w:rsidR="00C12596">
        <w:rPr>
          <w:rFonts w:ascii="Times New Roman" w:hAnsi="Times New Roman" w:cs="Times New Roman"/>
        </w:rPr>
        <w:t xml:space="preserve"> </w:t>
      </w:r>
      <w:r w:rsidR="00C12596">
        <w:rPr>
          <w:rFonts w:ascii="Times New Roman" w:hAnsi="Times New Roman" w:cs="Times New Roman"/>
        </w:rPr>
        <w:lastRenderedPageBreak/>
        <w:t>dur</w:t>
      </w:r>
      <w:r w:rsidRPr="007348CA">
        <w:rPr>
          <w:rFonts w:ascii="Times New Roman" w:hAnsi="Times New Roman" w:cs="Times New Roman"/>
        </w:rPr>
        <w:t>masıdır</w:t>
      </w:r>
      <w:r w:rsidR="00BF3141" w:rsidRPr="007348CA">
        <w:rPr>
          <w:rFonts w:ascii="Times New Roman" w:hAnsi="Times New Roman" w:cs="Times New Roman"/>
        </w:rPr>
        <w:t>.</w:t>
      </w:r>
      <w:r w:rsidR="00C12596">
        <w:rPr>
          <w:rFonts w:ascii="Times New Roman" w:hAnsi="Times New Roman" w:cs="Times New Roman"/>
        </w:rPr>
        <w:t xml:space="preserve"> </w:t>
      </w:r>
      <w:r w:rsidRPr="007348CA">
        <w:rPr>
          <w:rFonts w:ascii="Times New Roman" w:hAnsi="Times New Roman" w:cs="Times New Roman"/>
        </w:rPr>
        <w:t>AİHM</w:t>
      </w:r>
      <w:r w:rsidR="00D01E3F" w:rsidRPr="007348CA">
        <w:rPr>
          <w:rFonts w:ascii="Times New Roman" w:hAnsi="Times New Roman" w:cs="Times New Roman"/>
        </w:rPr>
        <w:t xml:space="preserve"> </w:t>
      </w:r>
      <w:r w:rsidRPr="007348CA">
        <w:rPr>
          <w:rFonts w:ascii="Times New Roman" w:hAnsi="Times New Roman" w:cs="Times New Roman"/>
        </w:rPr>
        <w:t xml:space="preserve">Jabari </w:t>
      </w:r>
      <w:r w:rsidR="006862D4" w:rsidRPr="007348CA">
        <w:rPr>
          <w:rFonts w:ascii="Times New Roman" w:hAnsi="Times New Roman" w:cs="Times New Roman"/>
        </w:rPr>
        <w:t>d</w:t>
      </w:r>
      <w:r w:rsidRPr="007348CA">
        <w:rPr>
          <w:rFonts w:ascii="Times New Roman" w:hAnsi="Times New Roman" w:cs="Times New Roman"/>
        </w:rPr>
        <w:t>avasında</w:t>
      </w:r>
      <w:r w:rsidR="00D01E3F" w:rsidRPr="007348CA">
        <w:rPr>
          <w:rFonts w:ascii="Times New Roman" w:hAnsi="Times New Roman" w:cs="Times New Roman"/>
        </w:rPr>
        <w:t xml:space="preserve">, </w:t>
      </w:r>
      <w:r w:rsidRPr="007348CA">
        <w:rPr>
          <w:rFonts w:ascii="Times New Roman" w:hAnsi="Times New Roman" w:cs="Times New Roman"/>
        </w:rPr>
        <w:t>AİHS</w:t>
      </w:r>
      <w:r w:rsidR="00A975CC" w:rsidRPr="007348CA">
        <w:rPr>
          <w:rFonts w:ascii="Times New Roman" w:hAnsi="Times New Roman" w:cs="Times New Roman"/>
        </w:rPr>
        <w:t xml:space="preserve">’ in </w:t>
      </w:r>
      <w:r w:rsidRPr="007348CA">
        <w:rPr>
          <w:rFonts w:ascii="Times New Roman" w:hAnsi="Times New Roman" w:cs="Times New Roman"/>
        </w:rPr>
        <w:t>3</w:t>
      </w:r>
      <w:r w:rsidR="00BF3141" w:rsidRPr="007348CA">
        <w:rPr>
          <w:rFonts w:ascii="Times New Roman" w:hAnsi="Times New Roman" w:cs="Times New Roman"/>
        </w:rPr>
        <w:t>.</w:t>
      </w:r>
      <w:r w:rsidRPr="007348CA">
        <w:rPr>
          <w:rFonts w:ascii="Times New Roman" w:hAnsi="Times New Roman" w:cs="Times New Roman"/>
        </w:rPr>
        <w:t>maddesi ihlali halinde verilecek zararın telafisi imkansız olduğunu</w:t>
      </w:r>
      <w:r w:rsidR="006862D4" w:rsidRPr="007348CA">
        <w:rPr>
          <w:rFonts w:ascii="Times New Roman" w:hAnsi="Times New Roman" w:cs="Times New Roman"/>
        </w:rPr>
        <w:t xml:space="preserve"> </w:t>
      </w:r>
      <w:r w:rsidRPr="007348CA">
        <w:rPr>
          <w:rFonts w:ascii="Times New Roman" w:hAnsi="Times New Roman" w:cs="Times New Roman"/>
        </w:rPr>
        <w:t>belirterek</w:t>
      </w:r>
      <w:r w:rsidR="00D01E3F" w:rsidRPr="007348CA">
        <w:rPr>
          <w:rFonts w:ascii="Times New Roman" w:hAnsi="Times New Roman" w:cs="Times New Roman"/>
        </w:rPr>
        <w:t xml:space="preserve"> </w:t>
      </w:r>
      <w:r w:rsidRPr="007348CA">
        <w:rPr>
          <w:rFonts w:ascii="Times New Roman" w:hAnsi="Times New Roman" w:cs="Times New Roman"/>
        </w:rPr>
        <w:t>13</w:t>
      </w:r>
      <w:r w:rsidR="00BF3141" w:rsidRPr="007348CA">
        <w:rPr>
          <w:rFonts w:ascii="Times New Roman" w:hAnsi="Times New Roman" w:cs="Times New Roman"/>
        </w:rPr>
        <w:t>.</w:t>
      </w:r>
      <w:r w:rsidRPr="007348CA">
        <w:rPr>
          <w:rFonts w:ascii="Times New Roman" w:hAnsi="Times New Roman" w:cs="Times New Roman"/>
        </w:rPr>
        <w:t>madde de düzenlenen etkili başvuru hakkı</w:t>
      </w:r>
      <w:r w:rsidR="006862D4" w:rsidRPr="007348CA">
        <w:rPr>
          <w:rFonts w:ascii="Times New Roman" w:hAnsi="Times New Roman" w:cs="Times New Roman"/>
        </w:rPr>
        <w:t xml:space="preserve"> </w:t>
      </w:r>
      <w:r w:rsidRPr="007348CA">
        <w:rPr>
          <w:rFonts w:ascii="Times New Roman" w:hAnsi="Times New Roman" w:cs="Times New Roman"/>
        </w:rPr>
        <w:t>çerçevesinde</w:t>
      </w:r>
      <w:r w:rsidR="001B7E23">
        <w:rPr>
          <w:rFonts w:ascii="Times New Roman" w:hAnsi="Times New Roman" w:cs="Times New Roman"/>
        </w:rPr>
        <w:t xml:space="preserve"> </w:t>
      </w:r>
      <w:r w:rsidRPr="007348CA">
        <w:rPr>
          <w:rFonts w:ascii="Times New Roman" w:hAnsi="Times New Roman" w:cs="Times New Roman"/>
        </w:rPr>
        <w:t>yürütmenin durdurulması gerektiğini belirtmiştir</w:t>
      </w:r>
      <w:r w:rsidR="001B7E23">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UNHRC</w:t>
      </w:r>
      <w:r w:rsidR="00D01E3F" w:rsidRPr="007348CA">
        <w:rPr>
          <w:rFonts w:ascii="Times New Roman" w:hAnsi="Times New Roman" w:cs="Times New Roman"/>
        </w:rPr>
        <w:t>,</w:t>
      </w:r>
      <w:r w:rsidRPr="007348CA">
        <w:rPr>
          <w:rFonts w:ascii="Times New Roman" w:hAnsi="Times New Roman" w:cs="Times New Roman"/>
        </w:rPr>
        <w:t>2001</w:t>
      </w:r>
      <w:r w:rsidR="00284B2A" w:rsidRPr="007348CA">
        <w:rPr>
          <w:rFonts w:ascii="Times New Roman" w:hAnsi="Times New Roman" w:cs="Times New Roman"/>
        </w:rPr>
        <w:t>a</w:t>
      </w:r>
      <w:r w:rsidR="00C836E0" w:rsidRPr="007348CA">
        <w:rPr>
          <w:rFonts w:ascii="Times New Roman" w:hAnsi="Times New Roman" w:cs="Times New Roman"/>
        </w:rPr>
        <w:t>:</w:t>
      </w:r>
      <w:r w:rsidRPr="007348CA">
        <w:rPr>
          <w:rFonts w:ascii="Times New Roman" w:hAnsi="Times New Roman" w:cs="Times New Roman"/>
        </w:rPr>
        <w:t>43</w:t>
      </w:r>
      <w:r w:rsidR="00D01E3F" w:rsidRPr="007348CA">
        <w:rPr>
          <w:rFonts w:ascii="Times New Roman" w:hAnsi="Times New Roman" w:cs="Times New Roman"/>
        </w:rPr>
        <w:t>,</w:t>
      </w:r>
      <w:r w:rsidRPr="007348CA">
        <w:rPr>
          <w:rFonts w:ascii="Times New Roman" w:hAnsi="Times New Roman" w:cs="Times New Roman"/>
        </w:rPr>
        <w:t>50)</w:t>
      </w:r>
      <w:r w:rsidR="00BF3141" w:rsidRPr="007348CA">
        <w:rPr>
          <w:rFonts w:ascii="Times New Roman" w:hAnsi="Times New Roman" w:cs="Times New Roman"/>
        </w:rPr>
        <w:t xml:space="preserve">. </w:t>
      </w:r>
      <w:r w:rsidR="0005574F" w:rsidRPr="007348CA">
        <w:rPr>
          <w:rFonts w:ascii="Times New Roman" w:hAnsi="Times New Roman" w:cs="Times New Roman"/>
        </w:rPr>
        <w:t>AİHM</w:t>
      </w:r>
      <w:r w:rsidR="00CB3944">
        <w:rPr>
          <w:rFonts w:ascii="Times New Roman" w:hAnsi="Times New Roman" w:cs="Times New Roman"/>
        </w:rPr>
        <w:t>;</w:t>
      </w:r>
      <w:r w:rsidR="00D01E3F" w:rsidRPr="007348CA">
        <w:rPr>
          <w:rFonts w:ascii="Times New Roman" w:hAnsi="Times New Roman" w:cs="Times New Roman"/>
        </w:rPr>
        <w:t xml:space="preserve"> </w:t>
      </w:r>
      <w:r w:rsidR="009943A3" w:rsidRPr="007348CA">
        <w:rPr>
          <w:rFonts w:ascii="Times New Roman" w:hAnsi="Times New Roman" w:cs="Times New Roman"/>
        </w:rPr>
        <w:t>i</w:t>
      </w:r>
      <w:r w:rsidR="0005574F" w:rsidRPr="007348CA">
        <w:rPr>
          <w:rFonts w:ascii="Times New Roman" w:hAnsi="Times New Roman" w:cs="Times New Roman"/>
        </w:rPr>
        <w:t>dari</w:t>
      </w:r>
      <w:r w:rsidR="000A5434" w:rsidRPr="007348CA">
        <w:rPr>
          <w:rFonts w:ascii="Times New Roman" w:hAnsi="Times New Roman" w:cs="Times New Roman"/>
        </w:rPr>
        <w:t xml:space="preserve"> gözetim uygulamasının yasal dayanağının olmamasını</w:t>
      </w:r>
      <w:r w:rsidR="00794EF3" w:rsidRPr="007348CA">
        <w:rPr>
          <w:rFonts w:ascii="Times New Roman" w:hAnsi="Times New Roman" w:cs="Times New Roman"/>
        </w:rPr>
        <w:t>n</w:t>
      </w:r>
      <w:r w:rsidR="006862D4" w:rsidRPr="007348CA">
        <w:rPr>
          <w:rFonts w:ascii="Times New Roman" w:hAnsi="Times New Roman" w:cs="Times New Roman"/>
        </w:rPr>
        <w:t xml:space="preserve"> </w:t>
      </w:r>
      <w:r w:rsidR="00794EF3" w:rsidRPr="007348CA">
        <w:rPr>
          <w:rFonts w:ascii="Times New Roman" w:hAnsi="Times New Roman" w:cs="Times New Roman"/>
        </w:rPr>
        <w:t>sözleşmedeki özgürlük hakkını</w:t>
      </w:r>
      <w:r w:rsidR="00D01E3F" w:rsidRPr="007348CA">
        <w:rPr>
          <w:rFonts w:ascii="Times New Roman" w:hAnsi="Times New Roman" w:cs="Times New Roman"/>
        </w:rPr>
        <w:t xml:space="preserve"> (</w:t>
      </w:r>
      <w:r w:rsidR="00794EF3" w:rsidRPr="007348CA">
        <w:rPr>
          <w:rFonts w:ascii="Times New Roman" w:hAnsi="Times New Roman" w:cs="Times New Roman"/>
        </w:rPr>
        <w:t>md</w:t>
      </w:r>
      <w:r w:rsidR="00BF3141" w:rsidRPr="007348CA">
        <w:rPr>
          <w:rFonts w:ascii="Times New Roman" w:hAnsi="Times New Roman" w:cs="Times New Roman"/>
        </w:rPr>
        <w:t>.</w:t>
      </w:r>
      <w:r w:rsidR="00794EF3" w:rsidRPr="007348CA">
        <w:rPr>
          <w:rFonts w:ascii="Times New Roman" w:hAnsi="Times New Roman" w:cs="Times New Roman"/>
        </w:rPr>
        <w:t>5</w:t>
      </w:r>
      <w:r w:rsidR="00D01E3F" w:rsidRPr="007348CA">
        <w:rPr>
          <w:rFonts w:ascii="Times New Roman" w:hAnsi="Times New Roman" w:cs="Times New Roman"/>
        </w:rPr>
        <w:t>(</w:t>
      </w:r>
      <w:r w:rsidR="00794EF3" w:rsidRPr="007348CA">
        <w:rPr>
          <w:rFonts w:ascii="Times New Roman" w:hAnsi="Times New Roman" w:cs="Times New Roman"/>
        </w:rPr>
        <w:t>1)</w:t>
      </w:r>
      <w:r w:rsidR="00D01E3F" w:rsidRPr="007348CA">
        <w:rPr>
          <w:rFonts w:ascii="Times New Roman" w:hAnsi="Times New Roman" w:cs="Times New Roman"/>
        </w:rPr>
        <w:t xml:space="preserve">, </w:t>
      </w:r>
      <w:r w:rsidR="00794EF3" w:rsidRPr="007348CA">
        <w:rPr>
          <w:rFonts w:ascii="Times New Roman" w:hAnsi="Times New Roman" w:cs="Times New Roman"/>
        </w:rPr>
        <w:t>bilgilendirme ve te</w:t>
      </w:r>
      <w:r w:rsidR="00A12BBF">
        <w:rPr>
          <w:rFonts w:ascii="Times New Roman" w:hAnsi="Times New Roman" w:cs="Times New Roman"/>
        </w:rPr>
        <w:t>r</w:t>
      </w:r>
      <w:r w:rsidR="00794EF3" w:rsidRPr="007348CA">
        <w:rPr>
          <w:rFonts w:ascii="Times New Roman" w:hAnsi="Times New Roman" w:cs="Times New Roman"/>
        </w:rPr>
        <w:t>cümanlık hizmetlerindeki aksaklıkların sözleşmedeki bilgilendirme hakkını</w:t>
      </w:r>
      <w:r w:rsidR="001B7E23">
        <w:rPr>
          <w:rFonts w:ascii="Times New Roman" w:hAnsi="Times New Roman" w:cs="Times New Roman"/>
        </w:rPr>
        <w:t xml:space="preserve"> </w:t>
      </w:r>
      <w:r w:rsidR="00D01E3F" w:rsidRPr="007348CA">
        <w:rPr>
          <w:rFonts w:ascii="Times New Roman" w:hAnsi="Times New Roman" w:cs="Times New Roman"/>
        </w:rPr>
        <w:t>(</w:t>
      </w:r>
      <w:r w:rsidR="00794EF3" w:rsidRPr="007348CA">
        <w:rPr>
          <w:rFonts w:ascii="Times New Roman" w:hAnsi="Times New Roman" w:cs="Times New Roman"/>
        </w:rPr>
        <w:t>md</w:t>
      </w:r>
      <w:r w:rsidR="00BF3141" w:rsidRPr="007348CA">
        <w:rPr>
          <w:rFonts w:ascii="Times New Roman" w:hAnsi="Times New Roman" w:cs="Times New Roman"/>
        </w:rPr>
        <w:t xml:space="preserve">. </w:t>
      </w:r>
      <w:r w:rsidR="00794EF3" w:rsidRPr="007348CA">
        <w:rPr>
          <w:rFonts w:ascii="Times New Roman" w:hAnsi="Times New Roman" w:cs="Times New Roman"/>
        </w:rPr>
        <w:t>5</w:t>
      </w:r>
      <w:r w:rsidR="00D01E3F" w:rsidRPr="007348CA">
        <w:rPr>
          <w:rFonts w:ascii="Times New Roman" w:hAnsi="Times New Roman" w:cs="Times New Roman"/>
        </w:rPr>
        <w:t>(</w:t>
      </w:r>
      <w:r w:rsidR="00794EF3" w:rsidRPr="007348CA">
        <w:rPr>
          <w:rFonts w:ascii="Times New Roman" w:hAnsi="Times New Roman" w:cs="Times New Roman"/>
        </w:rPr>
        <w:t>2)</w:t>
      </w:r>
      <w:r w:rsidR="00D01E3F" w:rsidRPr="007348CA">
        <w:rPr>
          <w:rFonts w:ascii="Times New Roman" w:hAnsi="Times New Roman" w:cs="Times New Roman"/>
        </w:rPr>
        <w:t xml:space="preserve">, </w:t>
      </w:r>
      <w:r w:rsidR="00794EF3" w:rsidRPr="007348CA">
        <w:rPr>
          <w:rFonts w:ascii="Times New Roman" w:hAnsi="Times New Roman" w:cs="Times New Roman"/>
        </w:rPr>
        <w:t>etkin başvuru usul</w:t>
      </w:r>
      <w:r w:rsidR="00A12BBF">
        <w:rPr>
          <w:rFonts w:ascii="Times New Roman" w:hAnsi="Times New Roman" w:cs="Times New Roman"/>
        </w:rPr>
        <w:t>ü</w:t>
      </w:r>
      <w:r w:rsidR="00794EF3" w:rsidRPr="007348CA">
        <w:rPr>
          <w:rFonts w:ascii="Times New Roman" w:hAnsi="Times New Roman" w:cs="Times New Roman"/>
        </w:rPr>
        <w:t xml:space="preserve">ndeki </w:t>
      </w:r>
      <w:r w:rsidR="0005574F" w:rsidRPr="007348CA">
        <w:rPr>
          <w:rFonts w:ascii="Times New Roman" w:hAnsi="Times New Roman" w:cs="Times New Roman"/>
        </w:rPr>
        <w:t>eksiklerin başvuru</w:t>
      </w:r>
      <w:r w:rsidR="009943A3" w:rsidRPr="007348CA">
        <w:rPr>
          <w:rFonts w:ascii="Times New Roman" w:hAnsi="Times New Roman" w:cs="Times New Roman"/>
        </w:rPr>
        <w:t xml:space="preserve"> hakkını </w:t>
      </w:r>
      <w:r w:rsidR="00D01E3F" w:rsidRPr="007348CA">
        <w:rPr>
          <w:rFonts w:ascii="Times New Roman" w:hAnsi="Times New Roman" w:cs="Times New Roman"/>
        </w:rPr>
        <w:t>(</w:t>
      </w:r>
      <w:r w:rsidR="00794EF3" w:rsidRPr="007348CA">
        <w:rPr>
          <w:rFonts w:ascii="Times New Roman" w:hAnsi="Times New Roman" w:cs="Times New Roman"/>
        </w:rPr>
        <w:t>md</w:t>
      </w:r>
      <w:r w:rsidR="00BF3141" w:rsidRPr="007348CA">
        <w:rPr>
          <w:rFonts w:ascii="Times New Roman" w:hAnsi="Times New Roman" w:cs="Times New Roman"/>
        </w:rPr>
        <w:t>.</w:t>
      </w:r>
      <w:r w:rsidR="00794EF3" w:rsidRPr="007348CA">
        <w:rPr>
          <w:rFonts w:ascii="Times New Roman" w:hAnsi="Times New Roman" w:cs="Times New Roman"/>
        </w:rPr>
        <w:t>5</w:t>
      </w:r>
      <w:r w:rsidR="00D01E3F" w:rsidRPr="007348CA">
        <w:rPr>
          <w:rFonts w:ascii="Times New Roman" w:hAnsi="Times New Roman" w:cs="Times New Roman"/>
        </w:rPr>
        <w:t>(</w:t>
      </w:r>
      <w:r w:rsidR="00794EF3" w:rsidRPr="007348CA">
        <w:rPr>
          <w:rFonts w:ascii="Times New Roman" w:hAnsi="Times New Roman" w:cs="Times New Roman"/>
        </w:rPr>
        <w:t>4))</w:t>
      </w:r>
      <w:r w:rsidR="009943A3" w:rsidRPr="007348CA">
        <w:rPr>
          <w:rFonts w:ascii="Times New Roman" w:hAnsi="Times New Roman" w:cs="Times New Roman"/>
        </w:rPr>
        <w:t xml:space="preserve"> ihlal</w:t>
      </w:r>
      <w:r w:rsidR="00E11E44">
        <w:rPr>
          <w:rFonts w:ascii="Times New Roman" w:hAnsi="Times New Roman" w:cs="Times New Roman"/>
        </w:rPr>
        <w:t>i</w:t>
      </w:r>
      <w:r w:rsidR="009943A3" w:rsidRPr="007348CA">
        <w:rPr>
          <w:rFonts w:ascii="Times New Roman" w:hAnsi="Times New Roman" w:cs="Times New Roman"/>
        </w:rPr>
        <w:t xml:space="preserve"> </w:t>
      </w:r>
      <w:r w:rsidR="00794EF3" w:rsidRPr="007348CA">
        <w:rPr>
          <w:rFonts w:ascii="Times New Roman" w:hAnsi="Times New Roman" w:cs="Times New Roman"/>
        </w:rPr>
        <w:t>olarak değerlendirerek Türki</w:t>
      </w:r>
      <w:r w:rsidR="00A2719C" w:rsidRPr="007348CA">
        <w:rPr>
          <w:rFonts w:ascii="Times New Roman" w:hAnsi="Times New Roman" w:cs="Times New Roman"/>
        </w:rPr>
        <w:t>ye aleyhine kararlar vermiştir</w:t>
      </w:r>
      <w:r w:rsidR="00D01E3F" w:rsidRPr="007348CA">
        <w:rPr>
          <w:rFonts w:ascii="Times New Roman" w:hAnsi="Times New Roman" w:cs="Times New Roman"/>
        </w:rPr>
        <w:t xml:space="preserve"> (</w:t>
      </w:r>
      <w:r w:rsidR="00A2719C" w:rsidRPr="007348CA">
        <w:rPr>
          <w:rFonts w:ascii="Times New Roman" w:hAnsi="Times New Roman" w:cs="Times New Roman"/>
        </w:rPr>
        <w:t>E</w:t>
      </w:r>
      <w:r w:rsidR="00794EF3" w:rsidRPr="007348CA">
        <w:rPr>
          <w:rFonts w:ascii="Times New Roman" w:hAnsi="Times New Roman" w:cs="Times New Roman"/>
        </w:rPr>
        <w:t>kşi</w:t>
      </w:r>
      <w:r w:rsidR="00D01E3F" w:rsidRPr="007348CA">
        <w:rPr>
          <w:rFonts w:ascii="Times New Roman" w:hAnsi="Times New Roman" w:cs="Times New Roman"/>
        </w:rPr>
        <w:t xml:space="preserve">, </w:t>
      </w:r>
      <w:r w:rsidR="00794EF3" w:rsidRPr="007348CA">
        <w:rPr>
          <w:rFonts w:ascii="Times New Roman" w:hAnsi="Times New Roman" w:cs="Times New Roman"/>
        </w:rPr>
        <w:t>2014</w:t>
      </w:r>
      <w:r w:rsidR="0094416E" w:rsidRPr="007348CA">
        <w:rPr>
          <w:rFonts w:ascii="Times New Roman" w:hAnsi="Times New Roman" w:cs="Times New Roman"/>
        </w:rPr>
        <w:t>b</w:t>
      </w:r>
      <w:r w:rsidR="00C836E0" w:rsidRPr="007348CA">
        <w:rPr>
          <w:rFonts w:ascii="Times New Roman" w:hAnsi="Times New Roman" w:cs="Times New Roman"/>
        </w:rPr>
        <w:t xml:space="preserve">: </w:t>
      </w:r>
      <w:r w:rsidR="0094416E" w:rsidRPr="007348CA">
        <w:rPr>
          <w:rFonts w:ascii="Times New Roman" w:hAnsi="Times New Roman" w:cs="Times New Roman"/>
        </w:rPr>
        <w:t>75)</w:t>
      </w:r>
      <w:r w:rsidR="00BF3141" w:rsidRPr="007348CA">
        <w:rPr>
          <w:rFonts w:ascii="Times New Roman" w:hAnsi="Times New Roman" w:cs="Times New Roman"/>
        </w:rPr>
        <w:t xml:space="preserve">. </w:t>
      </w:r>
    </w:p>
    <w:p w:rsidR="00191A48" w:rsidRPr="007348CA" w:rsidRDefault="0005574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AİHM kararları</w:t>
      </w:r>
      <w:r w:rsidR="00990583" w:rsidRPr="007348CA">
        <w:rPr>
          <w:rFonts w:ascii="Times New Roman" w:hAnsi="Times New Roman" w:cs="Times New Roman"/>
        </w:rPr>
        <w:t>,</w:t>
      </w:r>
      <w:r w:rsidR="00191A48" w:rsidRPr="007348CA">
        <w:rPr>
          <w:rFonts w:ascii="Times New Roman" w:hAnsi="Times New Roman" w:cs="Times New Roman"/>
        </w:rPr>
        <w:t xml:space="preserve"> 1994 </w:t>
      </w:r>
      <w:r w:rsidR="009943A3" w:rsidRPr="007348CA">
        <w:rPr>
          <w:rFonts w:ascii="Times New Roman" w:hAnsi="Times New Roman" w:cs="Times New Roman"/>
        </w:rPr>
        <w:t>Y</w:t>
      </w:r>
      <w:r w:rsidR="00191A48" w:rsidRPr="007348CA">
        <w:rPr>
          <w:rFonts w:ascii="Times New Roman" w:hAnsi="Times New Roman" w:cs="Times New Roman"/>
        </w:rPr>
        <w:t>önetmeliği</w:t>
      </w:r>
      <w:r w:rsidR="009943A3" w:rsidRPr="007348CA">
        <w:rPr>
          <w:rFonts w:ascii="Times New Roman" w:hAnsi="Times New Roman" w:cs="Times New Roman"/>
        </w:rPr>
        <w:t>'</w:t>
      </w:r>
      <w:r w:rsidR="00191A48" w:rsidRPr="007348CA">
        <w:rPr>
          <w:rFonts w:ascii="Times New Roman" w:hAnsi="Times New Roman" w:cs="Times New Roman"/>
        </w:rPr>
        <w:t xml:space="preserve">nde yapılan değişikliklerin en önemli tetikleyicilerinden </w:t>
      </w:r>
      <w:r w:rsidRPr="007348CA">
        <w:rPr>
          <w:rFonts w:ascii="Times New Roman" w:hAnsi="Times New Roman" w:cs="Times New Roman"/>
        </w:rPr>
        <w:t>birisi olmuştur</w:t>
      </w:r>
      <w:r w:rsidR="00BF3141" w:rsidRPr="007348CA">
        <w:rPr>
          <w:rFonts w:ascii="Times New Roman" w:hAnsi="Times New Roman" w:cs="Times New Roman"/>
        </w:rPr>
        <w:t xml:space="preserve">. </w:t>
      </w:r>
      <w:r w:rsidR="00191A48" w:rsidRPr="007348CA">
        <w:rPr>
          <w:rFonts w:ascii="Times New Roman" w:hAnsi="Times New Roman" w:cs="Times New Roman"/>
        </w:rPr>
        <w:t xml:space="preserve">Her ne kadar coğrafi çekince gereği yapılan </w:t>
      </w:r>
      <w:r w:rsidR="00F45A1C" w:rsidRPr="007348CA">
        <w:rPr>
          <w:rFonts w:ascii="Times New Roman" w:hAnsi="Times New Roman" w:cs="Times New Roman"/>
        </w:rPr>
        <w:t>sınır dışı</w:t>
      </w:r>
      <w:r w:rsidR="00191A48" w:rsidRPr="007348CA">
        <w:rPr>
          <w:rFonts w:ascii="Times New Roman" w:hAnsi="Times New Roman" w:cs="Times New Roman"/>
        </w:rPr>
        <w:t xml:space="preserve"> işlemlerinde hak ihl</w:t>
      </w:r>
      <w:r w:rsidR="001B7E23">
        <w:rPr>
          <w:rFonts w:ascii="Times New Roman" w:hAnsi="Times New Roman" w:cs="Times New Roman"/>
        </w:rPr>
        <w:t>ali olmadığını</w:t>
      </w:r>
      <w:r w:rsidR="00736CF0" w:rsidRPr="007348CA">
        <w:rPr>
          <w:rFonts w:ascii="Times New Roman" w:hAnsi="Times New Roman" w:cs="Times New Roman"/>
        </w:rPr>
        <w:t xml:space="preserve"> belirtmiş olsa</w:t>
      </w:r>
      <w:r w:rsidR="00FF509A">
        <w:rPr>
          <w:rFonts w:ascii="Times New Roman" w:hAnsi="Times New Roman" w:cs="Times New Roman"/>
        </w:rPr>
        <w:t xml:space="preserve"> </w:t>
      </w:r>
      <w:r w:rsidR="00736CF0" w:rsidRPr="007348CA">
        <w:rPr>
          <w:rFonts w:ascii="Times New Roman" w:hAnsi="Times New Roman" w:cs="Times New Roman"/>
        </w:rPr>
        <w:t>da</w:t>
      </w:r>
      <w:r w:rsidR="00D01E3F" w:rsidRPr="007348CA">
        <w:rPr>
          <w:rFonts w:ascii="Times New Roman" w:hAnsi="Times New Roman" w:cs="Times New Roman"/>
        </w:rPr>
        <w:t xml:space="preserve"> </w:t>
      </w:r>
      <w:r w:rsidR="00191A48" w:rsidRPr="007348CA">
        <w:rPr>
          <w:rFonts w:ascii="Times New Roman" w:hAnsi="Times New Roman" w:cs="Times New Roman"/>
        </w:rPr>
        <w:t>hak düşürücü süre olarak belirlenen on günlük başvuru süresi konusunda Tür</w:t>
      </w:r>
      <w:r w:rsidR="001B7E23">
        <w:rPr>
          <w:rFonts w:ascii="Times New Roman" w:hAnsi="Times New Roman" w:cs="Times New Roman"/>
        </w:rPr>
        <w:t>kiye aleyhine kararlar ver</w:t>
      </w:r>
      <w:r w:rsidR="00191A48" w:rsidRPr="007348CA">
        <w:rPr>
          <w:rFonts w:ascii="Times New Roman" w:hAnsi="Times New Roman" w:cs="Times New Roman"/>
        </w:rPr>
        <w:t>miştir</w:t>
      </w:r>
      <w:r w:rsidR="00D01E3F" w:rsidRPr="007348CA">
        <w:rPr>
          <w:rFonts w:ascii="Times New Roman" w:hAnsi="Times New Roman" w:cs="Times New Roman"/>
        </w:rPr>
        <w:t xml:space="preserve"> (</w:t>
      </w:r>
      <w:r w:rsidR="00191A48" w:rsidRPr="007348CA">
        <w:rPr>
          <w:rFonts w:ascii="Times New Roman" w:hAnsi="Times New Roman" w:cs="Times New Roman"/>
        </w:rPr>
        <w:t>Özgür ve Özer</w:t>
      </w:r>
      <w:r w:rsidR="00D01E3F" w:rsidRPr="007348CA">
        <w:rPr>
          <w:rFonts w:ascii="Times New Roman" w:hAnsi="Times New Roman" w:cs="Times New Roman"/>
        </w:rPr>
        <w:t xml:space="preserve">, </w:t>
      </w:r>
      <w:r w:rsidR="00191A48" w:rsidRPr="007348CA">
        <w:rPr>
          <w:rFonts w:ascii="Times New Roman" w:hAnsi="Times New Roman" w:cs="Times New Roman"/>
        </w:rPr>
        <w:t>2010</w:t>
      </w:r>
      <w:r w:rsidR="00C836E0" w:rsidRPr="007348CA">
        <w:rPr>
          <w:rFonts w:ascii="Times New Roman" w:hAnsi="Times New Roman" w:cs="Times New Roman"/>
        </w:rPr>
        <w:t xml:space="preserve">: </w:t>
      </w:r>
      <w:r w:rsidR="00191A48" w:rsidRPr="007348CA">
        <w:rPr>
          <w:rFonts w:ascii="Times New Roman" w:hAnsi="Times New Roman" w:cs="Times New Roman"/>
        </w:rPr>
        <w:t>142)</w:t>
      </w:r>
      <w:r w:rsidR="00BF3141" w:rsidRPr="007348CA">
        <w:rPr>
          <w:rFonts w:ascii="Times New Roman" w:hAnsi="Times New Roman" w:cs="Times New Roman"/>
        </w:rPr>
        <w:t xml:space="preserve">. </w:t>
      </w:r>
    </w:p>
    <w:p w:rsidR="00C507DE" w:rsidRPr="007348CA" w:rsidRDefault="00C507DE"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2</w:t>
      </w:r>
      <w:r w:rsidR="00A30E5B">
        <w:rPr>
          <w:rFonts w:ascii="Times New Roman" w:hAnsi="Times New Roman" w:cs="Times New Roman"/>
          <w:b/>
          <w:sz w:val="24"/>
        </w:rPr>
        <w:t>.</w:t>
      </w:r>
      <w:r w:rsidR="00A23522" w:rsidRPr="007348CA">
        <w:rPr>
          <w:rFonts w:ascii="Times New Roman" w:hAnsi="Times New Roman" w:cs="Times New Roman"/>
          <w:b/>
          <w:sz w:val="24"/>
        </w:rPr>
        <w:t>4</w:t>
      </w:r>
      <w:r w:rsidR="00BF3141" w:rsidRPr="007348CA">
        <w:rPr>
          <w:rFonts w:ascii="Times New Roman" w:hAnsi="Times New Roman" w:cs="Times New Roman"/>
          <w:b/>
          <w:sz w:val="24"/>
        </w:rPr>
        <w:t xml:space="preserve">. </w:t>
      </w:r>
      <w:r w:rsidR="00874AC6" w:rsidRPr="007348CA">
        <w:rPr>
          <w:rFonts w:ascii="Times New Roman" w:hAnsi="Times New Roman" w:cs="Times New Roman"/>
          <w:b/>
          <w:sz w:val="24"/>
        </w:rPr>
        <w:t>Genelgeler ve Mevzuattaki Değişiklikler</w:t>
      </w:r>
    </w:p>
    <w:p w:rsidR="00C507DE"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AİHM 'in iltica prosedürüne ilişkin Türkiye aleyhine verdiği kararlar</w:t>
      </w:r>
      <w:r w:rsidR="00061710" w:rsidRPr="007348CA">
        <w:rPr>
          <w:rFonts w:ascii="Times New Roman" w:hAnsi="Times New Roman" w:cs="Times New Roman"/>
        </w:rPr>
        <w:t xml:space="preserve"> ve AB üyelik süreci</w:t>
      </w:r>
      <w:r w:rsidR="00FF509A">
        <w:rPr>
          <w:rFonts w:ascii="Times New Roman" w:hAnsi="Times New Roman" w:cs="Times New Roman"/>
        </w:rPr>
        <w:t>,</w:t>
      </w:r>
      <w:r w:rsidR="00061710" w:rsidRPr="007348CA">
        <w:rPr>
          <w:rFonts w:ascii="Times New Roman" w:hAnsi="Times New Roman" w:cs="Times New Roman"/>
        </w:rPr>
        <w:t xml:space="preserve"> 1994 Yönetmeliği</w:t>
      </w:r>
      <w:r w:rsidR="009943A3" w:rsidRPr="007348CA">
        <w:rPr>
          <w:rFonts w:ascii="Times New Roman" w:hAnsi="Times New Roman" w:cs="Times New Roman"/>
        </w:rPr>
        <w:t>'</w:t>
      </w:r>
      <w:r w:rsidR="00061710" w:rsidRPr="007348CA">
        <w:rPr>
          <w:rFonts w:ascii="Times New Roman" w:hAnsi="Times New Roman" w:cs="Times New Roman"/>
        </w:rPr>
        <w:t xml:space="preserve">nde değişiklik yapmayı </w:t>
      </w:r>
      <w:r w:rsidR="00A975CC" w:rsidRPr="007348CA">
        <w:rPr>
          <w:rFonts w:ascii="Times New Roman" w:hAnsi="Times New Roman" w:cs="Times New Roman"/>
        </w:rPr>
        <w:t>gerektirmiştir</w:t>
      </w:r>
      <w:r w:rsidR="00BF3141" w:rsidRPr="007348CA">
        <w:rPr>
          <w:rFonts w:ascii="Times New Roman" w:hAnsi="Times New Roman" w:cs="Times New Roman"/>
        </w:rPr>
        <w:t>.</w:t>
      </w:r>
      <w:r w:rsidR="00A975CC" w:rsidRPr="007348CA">
        <w:rPr>
          <w:rFonts w:ascii="Times New Roman" w:hAnsi="Times New Roman" w:cs="Times New Roman"/>
        </w:rPr>
        <w:t xml:space="preserve"> Bu</w:t>
      </w:r>
      <w:r w:rsidR="00061710" w:rsidRPr="007348CA">
        <w:rPr>
          <w:rFonts w:ascii="Times New Roman" w:hAnsi="Times New Roman" w:cs="Times New Roman"/>
        </w:rPr>
        <w:t xml:space="preserve"> süreçte</w:t>
      </w:r>
      <w:r w:rsidR="00FF509A">
        <w:rPr>
          <w:rFonts w:ascii="Times New Roman" w:hAnsi="Times New Roman" w:cs="Times New Roman"/>
        </w:rPr>
        <w:t>,</w:t>
      </w:r>
      <w:r w:rsidR="00061710" w:rsidRPr="007348CA">
        <w:rPr>
          <w:rFonts w:ascii="Times New Roman" w:hAnsi="Times New Roman" w:cs="Times New Roman"/>
        </w:rPr>
        <w:t xml:space="preserve"> bu </w:t>
      </w:r>
      <w:r w:rsidR="00B13895" w:rsidRPr="007348CA">
        <w:rPr>
          <w:rFonts w:ascii="Times New Roman" w:hAnsi="Times New Roman" w:cs="Times New Roman"/>
        </w:rPr>
        <w:t>sebeplere</w:t>
      </w:r>
      <w:r w:rsidR="00061710" w:rsidRPr="007348CA">
        <w:rPr>
          <w:rFonts w:ascii="Times New Roman" w:hAnsi="Times New Roman" w:cs="Times New Roman"/>
        </w:rPr>
        <w:t xml:space="preserve"> bağlı olarak</w:t>
      </w:r>
      <w:r w:rsidRPr="007348CA">
        <w:rPr>
          <w:rFonts w:ascii="Times New Roman" w:hAnsi="Times New Roman" w:cs="Times New Roman"/>
        </w:rPr>
        <w:t xml:space="preserve"> 1994 Yönetmeliği</w:t>
      </w:r>
      <w:r w:rsidR="009943A3" w:rsidRPr="007348CA">
        <w:rPr>
          <w:rFonts w:ascii="Times New Roman" w:hAnsi="Times New Roman" w:cs="Times New Roman"/>
        </w:rPr>
        <w:t>'</w:t>
      </w:r>
      <w:r w:rsidRPr="007348CA">
        <w:rPr>
          <w:rFonts w:ascii="Times New Roman" w:hAnsi="Times New Roman" w:cs="Times New Roman"/>
        </w:rPr>
        <w:t xml:space="preserve">nde iltica prosedürüne ilişkin mülteci ve sığınmacılar lehine </w:t>
      </w:r>
      <w:r w:rsidR="00061710" w:rsidRPr="007348CA">
        <w:rPr>
          <w:rFonts w:ascii="Times New Roman" w:hAnsi="Times New Roman" w:cs="Times New Roman"/>
        </w:rPr>
        <w:t xml:space="preserve">hükümler içeren </w:t>
      </w:r>
      <w:r w:rsidRPr="007348CA">
        <w:rPr>
          <w:rFonts w:ascii="Times New Roman" w:hAnsi="Times New Roman" w:cs="Times New Roman"/>
        </w:rPr>
        <w:t xml:space="preserve">genelgeler </w:t>
      </w:r>
      <w:r w:rsidR="00061710" w:rsidRPr="007348CA">
        <w:rPr>
          <w:rFonts w:ascii="Times New Roman" w:hAnsi="Times New Roman" w:cs="Times New Roman"/>
        </w:rPr>
        <w:t>çıkarılmıştır</w:t>
      </w:r>
      <w:r w:rsidR="00BF3141" w:rsidRPr="007348CA">
        <w:rPr>
          <w:rFonts w:ascii="Times New Roman" w:hAnsi="Times New Roman" w:cs="Times New Roman"/>
        </w:rPr>
        <w:t xml:space="preserve">. </w:t>
      </w:r>
    </w:p>
    <w:p w:rsidR="00C507DE" w:rsidRPr="007348CA" w:rsidRDefault="00A975CC"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4</w:t>
      </w:r>
      <w:r w:rsidR="00A30E5B">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C507DE" w:rsidRPr="007348CA">
        <w:rPr>
          <w:rFonts w:ascii="Times New Roman" w:hAnsi="Times New Roman" w:cs="Times New Roman"/>
          <w:b/>
        </w:rPr>
        <w:t xml:space="preserve">İçişleri </w:t>
      </w:r>
      <w:r w:rsidRPr="007348CA">
        <w:rPr>
          <w:rFonts w:ascii="Times New Roman" w:hAnsi="Times New Roman" w:cs="Times New Roman"/>
          <w:b/>
        </w:rPr>
        <w:t>Bakanlığı</w:t>
      </w:r>
      <w:r w:rsidR="00D01E3F" w:rsidRPr="007348CA">
        <w:rPr>
          <w:rFonts w:ascii="Times New Roman" w:hAnsi="Times New Roman" w:cs="Times New Roman"/>
          <w:b/>
        </w:rPr>
        <w:t xml:space="preserve"> (</w:t>
      </w:r>
      <w:r w:rsidRPr="007348CA">
        <w:rPr>
          <w:rFonts w:ascii="Times New Roman" w:hAnsi="Times New Roman" w:cs="Times New Roman"/>
          <w:b/>
        </w:rPr>
        <w:t>Emniyet Genel Müdürlüğü)</w:t>
      </w:r>
      <w:r w:rsidR="00C507DE" w:rsidRPr="007348CA">
        <w:rPr>
          <w:rFonts w:ascii="Times New Roman" w:hAnsi="Times New Roman" w:cs="Times New Roman"/>
          <w:b/>
        </w:rPr>
        <w:t xml:space="preserve"> 57 Sayılı Genelgesi</w:t>
      </w:r>
      <w:r w:rsidRPr="007348CA">
        <w:rPr>
          <w:rStyle w:val="DipnotBavurusu"/>
          <w:rFonts w:ascii="Times New Roman" w:hAnsi="Times New Roman" w:cs="Times New Roman"/>
          <w:b/>
        </w:rPr>
        <w:footnoteReference w:id="43"/>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Uygulama talimatı olarak </w:t>
      </w:r>
      <w:r w:rsidR="0007070C">
        <w:rPr>
          <w:rFonts w:ascii="Times New Roman" w:hAnsi="Times New Roman" w:cs="Times New Roman"/>
        </w:rPr>
        <w:t>d</w:t>
      </w:r>
      <w:r w:rsidRPr="007348CA">
        <w:rPr>
          <w:rFonts w:ascii="Times New Roman" w:hAnsi="Times New Roman" w:cs="Times New Roman"/>
        </w:rPr>
        <w:t xml:space="preserve">a bilinen 57 Sayılı </w:t>
      </w:r>
      <w:r w:rsidR="00A975CC" w:rsidRPr="007348CA">
        <w:rPr>
          <w:rFonts w:ascii="Times New Roman" w:hAnsi="Times New Roman" w:cs="Times New Roman"/>
        </w:rPr>
        <w:t>Genelge</w:t>
      </w:r>
      <w:r w:rsidR="00D01E3F" w:rsidRPr="007348CA">
        <w:rPr>
          <w:rFonts w:ascii="Times New Roman" w:hAnsi="Times New Roman" w:cs="Times New Roman"/>
        </w:rPr>
        <w:t xml:space="preserve">, </w:t>
      </w:r>
      <w:r w:rsidR="00A975CC" w:rsidRPr="007348CA">
        <w:rPr>
          <w:rFonts w:ascii="Times New Roman" w:hAnsi="Times New Roman" w:cs="Times New Roman"/>
          <w:i/>
        </w:rPr>
        <w:t>İltica</w:t>
      </w:r>
      <w:r w:rsidRPr="007348CA">
        <w:rPr>
          <w:rFonts w:ascii="Times New Roman" w:hAnsi="Times New Roman" w:cs="Times New Roman"/>
          <w:i/>
        </w:rPr>
        <w:t xml:space="preserve"> ve Göç Alanındaki </w:t>
      </w:r>
      <w:r w:rsidR="00FA7D6A" w:rsidRPr="007348CA">
        <w:rPr>
          <w:rFonts w:ascii="Times New Roman" w:hAnsi="Times New Roman" w:cs="Times New Roman"/>
          <w:i/>
        </w:rPr>
        <w:t>AB</w:t>
      </w:r>
      <w:r w:rsidRPr="007348CA">
        <w:rPr>
          <w:rFonts w:ascii="Times New Roman" w:hAnsi="Times New Roman" w:cs="Times New Roman"/>
          <w:i/>
        </w:rPr>
        <w:t xml:space="preserve"> Müktesebatının Üstlenilmesine İlişkin Ulusal Eylem Planı'</w:t>
      </w:r>
      <w:r w:rsidRPr="007348CA">
        <w:rPr>
          <w:rFonts w:ascii="Times New Roman" w:hAnsi="Times New Roman" w:cs="Times New Roman"/>
        </w:rPr>
        <w:t>ndan sonra hazırlanmış</w:t>
      </w:r>
      <w:r w:rsidR="00D01E3F" w:rsidRPr="007348CA">
        <w:rPr>
          <w:rFonts w:ascii="Times New Roman" w:hAnsi="Times New Roman" w:cs="Times New Roman"/>
        </w:rPr>
        <w:t xml:space="preserve">, </w:t>
      </w:r>
      <w:r w:rsidRPr="007348CA">
        <w:rPr>
          <w:rFonts w:ascii="Times New Roman" w:hAnsi="Times New Roman" w:cs="Times New Roman"/>
          <w:i/>
        </w:rPr>
        <w:t xml:space="preserve">6458 Sayılı </w:t>
      </w:r>
      <w:r w:rsidR="008A17DA" w:rsidRPr="007348CA">
        <w:rPr>
          <w:rFonts w:ascii="Times New Roman" w:hAnsi="Times New Roman" w:cs="Times New Roman"/>
          <w:i/>
        </w:rPr>
        <w:t>YUKK</w:t>
      </w:r>
      <w:r w:rsidR="009943A3" w:rsidRPr="007348CA">
        <w:rPr>
          <w:rFonts w:ascii="Times New Roman" w:hAnsi="Times New Roman" w:cs="Times New Roman"/>
          <w:i/>
        </w:rPr>
        <w:t xml:space="preserve"> </w:t>
      </w:r>
      <w:r w:rsidRPr="007348CA">
        <w:rPr>
          <w:rFonts w:ascii="Times New Roman" w:hAnsi="Times New Roman" w:cs="Times New Roman"/>
        </w:rPr>
        <w:t xml:space="preserve">yürürlüğe girmeden önce </w:t>
      </w:r>
      <w:r w:rsidR="00A975CC" w:rsidRPr="007348CA">
        <w:rPr>
          <w:rFonts w:ascii="Times New Roman" w:hAnsi="Times New Roman" w:cs="Times New Roman"/>
        </w:rPr>
        <w:t>yayımlanmıştır</w:t>
      </w:r>
      <w:r w:rsidR="00BF3141" w:rsidRPr="007348CA">
        <w:rPr>
          <w:rFonts w:ascii="Times New Roman" w:hAnsi="Times New Roman" w:cs="Times New Roman"/>
        </w:rPr>
        <w:t xml:space="preserve">. </w:t>
      </w:r>
      <w:r w:rsidR="00A975CC" w:rsidRPr="007348CA">
        <w:rPr>
          <w:rFonts w:ascii="Times New Roman" w:hAnsi="Times New Roman" w:cs="Times New Roman"/>
        </w:rPr>
        <w:t xml:space="preserve"> Genelgenin</w:t>
      </w:r>
      <w:r w:rsidRPr="007348CA">
        <w:rPr>
          <w:rFonts w:ascii="Times New Roman" w:hAnsi="Times New Roman" w:cs="Times New Roman"/>
        </w:rPr>
        <w:t xml:space="preserve"> amacı</w:t>
      </w:r>
      <w:r w:rsidR="0007070C">
        <w:rPr>
          <w:rFonts w:ascii="Times New Roman" w:hAnsi="Times New Roman" w:cs="Times New Roman"/>
        </w:rPr>
        <w:t>,</w:t>
      </w:r>
      <w:r w:rsidRPr="007348CA">
        <w:rPr>
          <w:rFonts w:ascii="Times New Roman" w:hAnsi="Times New Roman" w:cs="Times New Roman"/>
        </w:rPr>
        <w:t xml:space="preserve"> mevcut iltica sistem ve </w:t>
      </w:r>
      <w:r w:rsidR="00A975CC" w:rsidRPr="007348CA">
        <w:rPr>
          <w:rFonts w:ascii="Times New Roman" w:hAnsi="Times New Roman" w:cs="Times New Roman"/>
        </w:rPr>
        <w:t>uygulamalarının</w:t>
      </w:r>
      <w:r w:rsidR="00D01E3F" w:rsidRPr="007348CA">
        <w:rPr>
          <w:rFonts w:ascii="Times New Roman" w:hAnsi="Times New Roman" w:cs="Times New Roman"/>
        </w:rPr>
        <w:t xml:space="preserve"> </w:t>
      </w:r>
      <w:r w:rsidR="00A975CC" w:rsidRPr="007348CA">
        <w:rPr>
          <w:rFonts w:ascii="Times New Roman" w:hAnsi="Times New Roman" w:cs="Times New Roman"/>
        </w:rPr>
        <w:t>AB</w:t>
      </w:r>
      <w:r w:rsidRPr="007348CA">
        <w:rPr>
          <w:rFonts w:ascii="Times New Roman" w:hAnsi="Times New Roman" w:cs="Times New Roman"/>
        </w:rPr>
        <w:t xml:space="preserve"> sistem ve uygulamalarına paralellik sağlaması ve gelecekte kurulacak idari yapılanmaya da temel hazırlamak olduğu belirtilmektedir</w:t>
      </w:r>
      <w:r w:rsidR="00D01E3F" w:rsidRPr="007348CA">
        <w:rPr>
          <w:rFonts w:ascii="Times New Roman" w:hAnsi="Times New Roman" w:cs="Times New Roman"/>
        </w:rPr>
        <w:t xml:space="preserve"> (</w:t>
      </w:r>
      <w:r w:rsidR="007A4B1E"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5)</w:t>
      </w:r>
      <w:r w:rsidR="00BF3141" w:rsidRPr="007348CA">
        <w:rPr>
          <w:rFonts w:ascii="Times New Roman" w:hAnsi="Times New Roman" w:cs="Times New Roman"/>
        </w:rPr>
        <w:t xml:space="preserve">. </w:t>
      </w:r>
    </w:p>
    <w:p w:rsidR="00C507DE" w:rsidRPr="007348CA" w:rsidRDefault="00736CF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Genelgenin</w:t>
      </w:r>
      <w:r w:rsidR="009943A3" w:rsidRPr="007348CA">
        <w:rPr>
          <w:rFonts w:ascii="Times New Roman" w:hAnsi="Times New Roman" w:cs="Times New Roman"/>
        </w:rPr>
        <w:t xml:space="preserve"> </w:t>
      </w:r>
      <w:r w:rsidRPr="00E11E44">
        <w:rPr>
          <w:rFonts w:ascii="Times New Roman" w:hAnsi="Times New Roman" w:cs="Times New Roman"/>
          <w:i/>
        </w:rPr>
        <w:t>Tanımlar</w:t>
      </w:r>
      <w:r w:rsidRPr="007348CA">
        <w:rPr>
          <w:rFonts w:ascii="Times New Roman" w:hAnsi="Times New Roman" w:cs="Times New Roman"/>
        </w:rPr>
        <w:t xml:space="preserve"> başlığında</w:t>
      </w:r>
      <w:r w:rsidR="004E2B07">
        <w:rPr>
          <w:rFonts w:ascii="Times New Roman" w:hAnsi="Times New Roman" w:cs="Times New Roman"/>
        </w:rPr>
        <w:t xml:space="preserve">, </w:t>
      </w:r>
      <w:r w:rsidR="00C507DE" w:rsidRPr="007348CA">
        <w:rPr>
          <w:rFonts w:ascii="Times New Roman" w:hAnsi="Times New Roman" w:cs="Times New Roman"/>
        </w:rPr>
        <w:t>1994 Yönetmeliği</w:t>
      </w:r>
      <w:r w:rsidR="00635AE9" w:rsidRPr="007348CA">
        <w:rPr>
          <w:rFonts w:ascii="Times New Roman" w:hAnsi="Times New Roman" w:cs="Times New Roman"/>
        </w:rPr>
        <w:t>’</w:t>
      </w:r>
      <w:r w:rsidR="00C507DE" w:rsidRPr="007348CA">
        <w:rPr>
          <w:rFonts w:ascii="Times New Roman" w:hAnsi="Times New Roman" w:cs="Times New Roman"/>
        </w:rPr>
        <w:t>ndeki mült</w:t>
      </w:r>
      <w:r w:rsidR="005F5428">
        <w:rPr>
          <w:rFonts w:ascii="Times New Roman" w:hAnsi="Times New Roman" w:cs="Times New Roman"/>
        </w:rPr>
        <w:t>eci ve sığınmacı ayırımını koru</w:t>
      </w:r>
      <w:r w:rsidR="004E2B07">
        <w:rPr>
          <w:rFonts w:ascii="Times New Roman" w:hAnsi="Times New Roman" w:cs="Times New Roman"/>
        </w:rPr>
        <w:t>n</w:t>
      </w:r>
      <w:r w:rsidR="00C507DE" w:rsidRPr="007348CA">
        <w:rPr>
          <w:rFonts w:ascii="Times New Roman" w:hAnsi="Times New Roman" w:cs="Times New Roman"/>
        </w:rPr>
        <w:t>muş</w:t>
      </w:r>
      <w:r w:rsidR="00D01E3F" w:rsidRPr="007348CA">
        <w:rPr>
          <w:rFonts w:ascii="Times New Roman" w:hAnsi="Times New Roman" w:cs="Times New Roman"/>
        </w:rPr>
        <w:t xml:space="preserve"> (</w:t>
      </w:r>
      <w:r w:rsidR="00C507DE" w:rsidRPr="007348CA">
        <w:rPr>
          <w:rFonts w:ascii="Times New Roman" w:hAnsi="Times New Roman" w:cs="Times New Roman"/>
        </w:rPr>
        <w:t>f-g)</w:t>
      </w:r>
      <w:r w:rsidR="005C4B1D">
        <w:rPr>
          <w:rFonts w:ascii="Times New Roman" w:hAnsi="Times New Roman" w:cs="Times New Roman"/>
        </w:rPr>
        <w:t>,</w:t>
      </w:r>
      <w:r w:rsidR="00D01E3F" w:rsidRPr="007348CA">
        <w:rPr>
          <w:rFonts w:ascii="Times New Roman" w:hAnsi="Times New Roman" w:cs="Times New Roman"/>
        </w:rPr>
        <w:t xml:space="preserve"> </w:t>
      </w:r>
      <w:r w:rsidR="00C507DE" w:rsidRPr="007348CA">
        <w:rPr>
          <w:rFonts w:ascii="Times New Roman" w:hAnsi="Times New Roman" w:cs="Times New Roman"/>
        </w:rPr>
        <w:t>1951 Sözleşmesi</w:t>
      </w:r>
      <w:r w:rsidR="009943A3" w:rsidRPr="007348CA">
        <w:rPr>
          <w:rFonts w:ascii="Times New Roman" w:hAnsi="Times New Roman" w:cs="Times New Roman"/>
        </w:rPr>
        <w:t>'</w:t>
      </w:r>
      <w:r w:rsidR="00C507DE" w:rsidRPr="007348CA">
        <w:rPr>
          <w:rFonts w:ascii="Times New Roman" w:hAnsi="Times New Roman" w:cs="Times New Roman"/>
        </w:rPr>
        <w:t>ne göre mülteci şartlarına sahip ol</w:t>
      </w:r>
      <w:r w:rsidR="0018565C">
        <w:rPr>
          <w:rFonts w:ascii="Times New Roman" w:hAnsi="Times New Roman" w:cs="Times New Roman"/>
        </w:rPr>
        <w:t>up</w:t>
      </w:r>
      <w:r w:rsidR="00C507DE" w:rsidRPr="007348CA">
        <w:rPr>
          <w:rFonts w:ascii="Times New Roman" w:hAnsi="Times New Roman" w:cs="Times New Roman"/>
        </w:rPr>
        <w:t xml:space="preserve"> Avrupa'dan </w:t>
      </w:r>
      <w:r w:rsidR="00A975CC" w:rsidRPr="007348CA">
        <w:rPr>
          <w:rFonts w:ascii="Times New Roman" w:hAnsi="Times New Roman" w:cs="Times New Roman"/>
        </w:rPr>
        <w:t xml:space="preserve">gelenlere </w:t>
      </w:r>
      <w:r w:rsidR="009943A3" w:rsidRPr="007348CA">
        <w:rPr>
          <w:rFonts w:ascii="Times New Roman" w:hAnsi="Times New Roman" w:cs="Times New Roman"/>
        </w:rPr>
        <w:t>"</w:t>
      </w:r>
      <w:r w:rsidR="00C507DE" w:rsidRPr="007348CA">
        <w:rPr>
          <w:rFonts w:ascii="Times New Roman" w:hAnsi="Times New Roman" w:cs="Times New Roman"/>
          <w:i/>
        </w:rPr>
        <w:t>mülteci statüsü</w:t>
      </w:r>
      <w:r w:rsidR="00C507DE" w:rsidRPr="007348CA">
        <w:rPr>
          <w:rFonts w:ascii="Times New Roman" w:hAnsi="Times New Roman" w:cs="Times New Roman"/>
        </w:rPr>
        <w:t>''</w:t>
      </w:r>
      <w:r w:rsidR="005C4B1D">
        <w:rPr>
          <w:rFonts w:ascii="Times New Roman" w:hAnsi="Times New Roman" w:cs="Times New Roman"/>
        </w:rPr>
        <w:t>;</w:t>
      </w:r>
      <w:r w:rsidR="00C507DE" w:rsidRPr="007348CA">
        <w:rPr>
          <w:rFonts w:ascii="Times New Roman" w:hAnsi="Times New Roman" w:cs="Times New Roman"/>
        </w:rPr>
        <w:t xml:space="preserve"> Avrupa dışından gelenlere ise </w:t>
      </w:r>
      <w:r w:rsidR="00C507DE" w:rsidRPr="007348CA">
        <w:rPr>
          <w:rFonts w:ascii="Times New Roman" w:hAnsi="Times New Roman" w:cs="Times New Roman"/>
          <w:i/>
        </w:rPr>
        <w:t>''sığınmacı statüsü''</w:t>
      </w:r>
      <w:r w:rsidR="00C507DE" w:rsidRPr="007348CA">
        <w:rPr>
          <w:rFonts w:ascii="Times New Roman" w:hAnsi="Times New Roman" w:cs="Times New Roman"/>
        </w:rPr>
        <w:t>nün İçişleri Bakanlığınca verileceği düzenlenmiştir</w:t>
      </w:r>
      <w:r w:rsidR="00D01E3F" w:rsidRPr="007348CA">
        <w:rPr>
          <w:rFonts w:ascii="Times New Roman" w:hAnsi="Times New Roman" w:cs="Times New Roman"/>
        </w:rPr>
        <w:t xml:space="preserve"> (</w:t>
      </w:r>
      <w:r w:rsidR="00C507DE" w:rsidRPr="007348CA">
        <w:rPr>
          <w:rFonts w:ascii="Times New Roman" w:hAnsi="Times New Roman" w:cs="Times New Roman"/>
        </w:rPr>
        <w:t>h</w:t>
      </w:r>
      <w:r w:rsidR="00D01E3F" w:rsidRPr="007348CA">
        <w:rPr>
          <w:rFonts w:ascii="Times New Roman" w:hAnsi="Times New Roman" w:cs="Times New Roman"/>
        </w:rPr>
        <w:t xml:space="preserve">, </w:t>
      </w:r>
      <w:r w:rsidR="00C507DE" w:rsidRPr="007348CA">
        <w:rPr>
          <w:rFonts w:ascii="Times New Roman" w:hAnsi="Times New Roman" w:cs="Times New Roman"/>
        </w:rPr>
        <w:t>i)</w:t>
      </w:r>
      <w:r w:rsidR="00BF3141" w:rsidRPr="007348CA">
        <w:rPr>
          <w:rFonts w:ascii="Times New Roman" w:hAnsi="Times New Roman" w:cs="Times New Roman"/>
        </w:rPr>
        <w:t xml:space="preserve">. </w:t>
      </w:r>
      <w:r w:rsidR="00C507DE" w:rsidRPr="007348CA">
        <w:rPr>
          <w:rFonts w:ascii="Times New Roman" w:hAnsi="Times New Roman" w:cs="Times New Roman"/>
        </w:rPr>
        <w:t xml:space="preserve">Genelgenin kapsamı münferit yabancıları ve vatansız kişileri kapsamakta </w:t>
      </w:r>
      <w:r w:rsidR="00A975CC" w:rsidRPr="007348CA">
        <w:rPr>
          <w:rFonts w:ascii="Times New Roman" w:hAnsi="Times New Roman" w:cs="Times New Roman"/>
        </w:rPr>
        <w:t>olup</w:t>
      </w:r>
      <w:r w:rsidR="00D01E3F" w:rsidRPr="007348CA">
        <w:rPr>
          <w:rFonts w:ascii="Times New Roman" w:hAnsi="Times New Roman" w:cs="Times New Roman"/>
        </w:rPr>
        <w:t xml:space="preserve"> </w:t>
      </w:r>
      <w:r w:rsidR="00E11E44">
        <w:rPr>
          <w:rFonts w:ascii="Times New Roman" w:hAnsi="Times New Roman" w:cs="Times New Roman"/>
        </w:rPr>
        <w:lastRenderedPageBreak/>
        <w:t xml:space="preserve">ayrıca </w:t>
      </w:r>
      <w:r w:rsidR="00A975CC" w:rsidRPr="007348CA">
        <w:rPr>
          <w:rFonts w:ascii="Times New Roman" w:hAnsi="Times New Roman" w:cs="Times New Roman"/>
        </w:rPr>
        <w:t>toplu</w:t>
      </w:r>
      <w:r w:rsidR="00C507DE" w:rsidRPr="007348CA">
        <w:rPr>
          <w:rFonts w:ascii="Times New Roman" w:hAnsi="Times New Roman" w:cs="Times New Roman"/>
        </w:rPr>
        <w:t xml:space="preserve"> i</w:t>
      </w:r>
      <w:r w:rsidR="00A12BBF">
        <w:rPr>
          <w:rFonts w:ascii="Times New Roman" w:hAnsi="Times New Roman" w:cs="Times New Roman"/>
        </w:rPr>
        <w:t>l</w:t>
      </w:r>
      <w:r w:rsidR="00C507DE" w:rsidRPr="007348CA">
        <w:rPr>
          <w:rFonts w:ascii="Times New Roman" w:hAnsi="Times New Roman" w:cs="Times New Roman"/>
        </w:rPr>
        <w:t xml:space="preserve">tica taleplerinde 1994 </w:t>
      </w:r>
      <w:r w:rsidR="009943A3" w:rsidRPr="007348CA">
        <w:rPr>
          <w:rFonts w:ascii="Times New Roman" w:hAnsi="Times New Roman" w:cs="Times New Roman"/>
        </w:rPr>
        <w:t>Y</w:t>
      </w:r>
      <w:r w:rsidR="00C507DE" w:rsidRPr="007348CA">
        <w:rPr>
          <w:rFonts w:ascii="Times New Roman" w:hAnsi="Times New Roman" w:cs="Times New Roman"/>
        </w:rPr>
        <w:t>önetmeliği</w:t>
      </w:r>
      <w:r w:rsidR="009943A3" w:rsidRPr="007348CA">
        <w:rPr>
          <w:rFonts w:ascii="Times New Roman" w:hAnsi="Times New Roman" w:cs="Times New Roman"/>
        </w:rPr>
        <w:t>'</w:t>
      </w:r>
      <w:r w:rsidR="00C507DE" w:rsidRPr="007348CA">
        <w:rPr>
          <w:rFonts w:ascii="Times New Roman" w:hAnsi="Times New Roman" w:cs="Times New Roman"/>
        </w:rPr>
        <w:t>nin uygulanacağı belirtilmiştir</w:t>
      </w:r>
      <w:r w:rsidR="00D01E3F" w:rsidRPr="007348CA">
        <w:rPr>
          <w:rFonts w:ascii="Times New Roman" w:hAnsi="Times New Roman" w:cs="Times New Roman"/>
        </w:rPr>
        <w:t xml:space="preserve"> (</w:t>
      </w:r>
      <w:r w:rsidR="007A4B1E" w:rsidRPr="007348CA">
        <w:rPr>
          <w:rFonts w:ascii="Times New Roman" w:hAnsi="Times New Roman" w:cs="Times New Roman"/>
        </w:rPr>
        <w:t>md</w:t>
      </w:r>
      <w:r w:rsidR="00BF3141" w:rsidRPr="007348CA">
        <w:rPr>
          <w:rFonts w:ascii="Times New Roman" w:hAnsi="Times New Roman" w:cs="Times New Roman"/>
        </w:rPr>
        <w:t xml:space="preserve">. </w:t>
      </w:r>
      <w:r w:rsidR="00C507DE" w:rsidRPr="007348CA">
        <w:rPr>
          <w:rFonts w:ascii="Times New Roman" w:hAnsi="Times New Roman" w:cs="Times New Roman"/>
        </w:rPr>
        <w:t>8)</w:t>
      </w:r>
      <w:r w:rsidR="00BF3141" w:rsidRPr="007348CA">
        <w:rPr>
          <w:rFonts w:ascii="Times New Roman" w:hAnsi="Times New Roman" w:cs="Times New Roman"/>
        </w:rPr>
        <w:t xml:space="preserve">. </w:t>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Genelgede</w:t>
      </w:r>
      <w:r w:rsidR="005F5428">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İltica Usulüne Erişim</w:t>
      </w:r>
      <w:r w:rsidRPr="007348CA">
        <w:rPr>
          <w:rFonts w:ascii="Times New Roman" w:hAnsi="Times New Roman" w:cs="Times New Roman"/>
        </w:rPr>
        <w:t xml:space="preserve"> başlığında</w:t>
      </w:r>
      <w:r w:rsidR="005F5428">
        <w:rPr>
          <w:rFonts w:ascii="Times New Roman" w:hAnsi="Times New Roman" w:cs="Times New Roman"/>
        </w:rPr>
        <w:t>,</w:t>
      </w:r>
      <w:r w:rsidRPr="007348CA">
        <w:rPr>
          <w:rFonts w:ascii="Times New Roman" w:hAnsi="Times New Roman" w:cs="Times New Roman"/>
        </w:rPr>
        <w:t xml:space="preserve"> müracaat makamlarının dışında </w:t>
      </w:r>
      <w:r w:rsidR="00A975CC" w:rsidRPr="007348CA">
        <w:rPr>
          <w:rFonts w:ascii="Times New Roman" w:hAnsi="Times New Roman" w:cs="Times New Roman"/>
        </w:rPr>
        <w:t>da sınır</w:t>
      </w:r>
      <w:r w:rsidR="00635AE9" w:rsidRPr="007348CA">
        <w:rPr>
          <w:rFonts w:ascii="Times New Roman" w:hAnsi="Times New Roman" w:cs="Times New Roman"/>
        </w:rPr>
        <w:t xml:space="preserve"> </w:t>
      </w:r>
      <w:r w:rsidR="00A975CC" w:rsidRPr="007348CA">
        <w:rPr>
          <w:rFonts w:ascii="Times New Roman" w:hAnsi="Times New Roman" w:cs="Times New Roman"/>
        </w:rPr>
        <w:t>bölgelerinde</w:t>
      </w:r>
      <w:r w:rsidR="00D01E3F" w:rsidRPr="007348CA">
        <w:rPr>
          <w:rFonts w:ascii="Times New Roman" w:hAnsi="Times New Roman" w:cs="Times New Roman"/>
        </w:rPr>
        <w:t xml:space="preserve">, </w:t>
      </w:r>
      <w:r w:rsidR="00A975CC" w:rsidRPr="007348CA">
        <w:rPr>
          <w:rFonts w:ascii="Times New Roman" w:hAnsi="Times New Roman" w:cs="Times New Roman"/>
        </w:rPr>
        <w:t>hudut</w:t>
      </w:r>
      <w:r w:rsidRPr="007348CA">
        <w:rPr>
          <w:rFonts w:ascii="Times New Roman" w:hAnsi="Times New Roman" w:cs="Times New Roman"/>
        </w:rPr>
        <w:t xml:space="preserve"> kapılarında veya iç bölgelerde herhangi bir kolluk birimine başvurulduğunda</w:t>
      </w:r>
      <w:r w:rsidR="00D01E3F" w:rsidRPr="007348CA">
        <w:rPr>
          <w:rFonts w:ascii="Times New Roman" w:hAnsi="Times New Roman" w:cs="Times New Roman"/>
        </w:rPr>
        <w:t xml:space="preserve">, </w:t>
      </w:r>
      <w:r w:rsidRPr="007348CA">
        <w:rPr>
          <w:rFonts w:ascii="Times New Roman" w:hAnsi="Times New Roman" w:cs="Times New Roman"/>
        </w:rPr>
        <w:t>kollukça başvurucuların bizzat başvuru yapması sağlanacağı belirtilmiştir</w:t>
      </w:r>
      <w:r w:rsidR="00D01E3F" w:rsidRPr="007348CA">
        <w:rPr>
          <w:rFonts w:ascii="Times New Roman" w:hAnsi="Times New Roman" w:cs="Times New Roman"/>
        </w:rPr>
        <w:t xml:space="preserve"> (</w:t>
      </w:r>
      <w:r w:rsidR="001D55B6"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7)</w:t>
      </w:r>
      <w:r w:rsidR="00BF3141" w:rsidRPr="007348CA">
        <w:rPr>
          <w:rFonts w:ascii="Times New Roman" w:hAnsi="Times New Roman" w:cs="Times New Roman"/>
        </w:rPr>
        <w:t xml:space="preserve">. </w:t>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İnceleme </w:t>
      </w:r>
      <w:r w:rsidR="00A975CC" w:rsidRPr="007348CA">
        <w:rPr>
          <w:rFonts w:ascii="Times New Roman" w:hAnsi="Times New Roman" w:cs="Times New Roman"/>
        </w:rPr>
        <w:t>objektif</w:t>
      </w:r>
      <w:r w:rsidR="00D01E3F" w:rsidRPr="007348CA">
        <w:rPr>
          <w:rFonts w:ascii="Times New Roman" w:hAnsi="Times New Roman" w:cs="Times New Roman"/>
        </w:rPr>
        <w:t xml:space="preserve">, </w:t>
      </w:r>
      <w:r w:rsidR="00A975CC" w:rsidRPr="007348CA">
        <w:rPr>
          <w:rFonts w:ascii="Times New Roman" w:hAnsi="Times New Roman" w:cs="Times New Roman"/>
        </w:rPr>
        <w:t>tarafsız</w:t>
      </w:r>
      <w:r w:rsidRPr="007348CA">
        <w:rPr>
          <w:rFonts w:ascii="Times New Roman" w:hAnsi="Times New Roman" w:cs="Times New Roman"/>
        </w:rPr>
        <w:t xml:space="preserve"> ve bireysel </w:t>
      </w:r>
      <w:r w:rsidR="00A975CC" w:rsidRPr="007348CA">
        <w:rPr>
          <w:rFonts w:ascii="Times New Roman" w:hAnsi="Times New Roman" w:cs="Times New Roman"/>
        </w:rPr>
        <w:t>olacak</w:t>
      </w:r>
      <w:r w:rsidR="005B79D9">
        <w:rPr>
          <w:rFonts w:ascii="Times New Roman" w:hAnsi="Times New Roman" w:cs="Times New Roman"/>
        </w:rPr>
        <w:t>. M</w:t>
      </w:r>
      <w:r w:rsidR="00A975CC" w:rsidRPr="007348CA">
        <w:rPr>
          <w:rFonts w:ascii="Times New Roman" w:hAnsi="Times New Roman" w:cs="Times New Roman"/>
        </w:rPr>
        <w:t>ülakat</w:t>
      </w:r>
      <w:r w:rsidR="00E37C1A">
        <w:rPr>
          <w:rFonts w:ascii="Times New Roman" w:hAnsi="Times New Roman" w:cs="Times New Roman"/>
        </w:rPr>
        <w:t>ın</w:t>
      </w:r>
      <w:r w:rsidR="00635AE9" w:rsidRPr="007348CA">
        <w:rPr>
          <w:rFonts w:ascii="Times New Roman" w:hAnsi="Times New Roman" w:cs="Times New Roman"/>
        </w:rPr>
        <w:t xml:space="preserve"> </w:t>
      </w:r>
      <w:r w:rsidR="00736CF0" w:rsidRPr="007348CA">
        <w:rPr>
          <w:rFonts w:ascii="Times New Roman" w:hAnsi="Times New Roman" w:cs="Times New Roman"/>
        </w:rPr>
        <w:t>ise tercümansız</w:t>
      </w:r>
      <w:r w:rsidRPr="007348CA">
        <w:rPr>
          <w:rFonts w:ascii="Times New Roman" w:hAnsi="Times New Roman" w:cs="Times New Roman"/>
        </w:rPr>
        <w:t xml:space="preserve"> olması esas olmakla beraber gerektiğinde tercüman hizmeti sağlanacak</w:t>
      </w:r>
      <w:r w:rsidR="00E37C1A">
        <w:rPr>
          <w:rFonts w:ascii="Times New Roman" w:hAnsi="Times New Roman" w:cs="Times New Roman"/>
        </w:rPr>
        <w:t>,</w:t>
      </w:r>
      <w:r w:rsidRPr="007348CA">
        <w:rPr>
          <w:rFonts w:ascii="Times New Roman" w:hAnsi="Times New Roman" w:cs="Times New Roman"/>
        </w:rPr>
        <w:t>ayrıca iltica prosedürüne ilişkin tüm aşamalarda başvurucu yazılı ve sözlü bilgilendirilecektir</w:t>
      </w:r>
      <w:r w:rsidR="00D01E3F" w:rsidRPr="007348CA">
        <w:rPr>
          <w:rFonts w:ascii="Times New Roman" w:hAnsi="Times New Roman" w:cs="Times New Roman"/>
        </w:rPr>
        <w:t xml:space="preserve"> (</w:t>
      </w:r>
      <w:r w:rsidR="001D55B6"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8)</w:t>
      </w:r>
      <w:r w:rsidR="00BF3141" w:rsidRPr="007348CA">
        <w:rPr>
          <w:rFonts w:ascii="Times New Roman" w:hAnsi="Times New Roman" w:cs="Times New Roman"/>
        </w:rPr>
        <w:t xml:space="preserve">. </w:t>
      </w:r>
    </w:p>
    <w:p w:rsidR="00C507DE"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Sağlık </w:t>
      </w:r>
      <w:r w:rsidR="00A975CC" w:rsidRPr="007348CA">
        <w:rPr>
          <w:rFonts w:ascii="Times New Roman" w:hAnsi="Times New Roman" w:cs="Times New Roman"/>
        </w:rPr>
        <w:t>giderlerinin</w:t>
      </w:r>
      <w:r w:rsidR="00D01E3F" w:rsidRPr="007348CA">
        <w:rPr>
          <w:rFonts w:ascii="Times New Roman" w:hAnsi="Times New Roman" w:cs="Times New Roman"/>
        </w:rPr>
        <w:t xml:space="preserve"> </w:t>
      </w:r>
      <w:r w:rsidR="00A975CC" w:rsidRPr="007348CA">
        <w:rPr>
          <w:rFonts w:ascii="Times New Roman" w:hAnsi="Times New Roman" w:cs="Times New Roman"/>
        </w:rPr>
        <w:t>başvuru</w:t>
      </w:r>
      <w:r w:rsidRPr="007348CA">
        <w:rPr>
          <w:rFonts w:ascii="Times New Roman" w:hAnsi="Times New Roman" w:cs="Times New Roman"/>
        </w:rPr>
        <w:t xml:space="preserve"> sahipleri ile mülteci ve sığınmacıların kendilerince kar</w:t>
      </w:r>
      <w:r w:rsidR="00A975CC" w:rsidRPr="007348CA">
        <w:rPr>
          <w:rFonts w:ascii="Times New Roman" w:hAnsi="Times New Roman" w:cs="Times New Roman"/>
        </w:rPr>
        <w:t>şılanması esas olmakla birlikte</w:t>
      </w:r>
      <w:r w:rsidR="00D01E3F" w:rsidRPr="007348CA">
        <w:rPr>
          <w:rFonts w:ascii="Times New Roman" w:hAnsi="Times New Roman" w:cs="Times New Roman"/>
        </w:rPr>
        <w:t xml:space="preserve">, </w:t>
      </w:r>
      <w:r w:rsidRPr="007348CA">
        <w:rPr>
          <w:rFonts w:ascii="Times New Roman" w:hAnsi="Times New Roman" w:cs="Times New Roman"/>
        </w:rPr>
        <w:t>kendi imkanları ile karşı</w:t>
      </w:r>
      <w:r w:rsidR="00E37C1A">
        <w:rPr>
          <w:rFonts w:ascii="Times New Roman" w:hAnsi="Times New Roman" w:cs="Times New Roman"/>
        </w:rPr>
        <w:t xml:space="preserve">lanmayan sağlık giderleri </w:t>
      </w:r>
      <w:r w:rsidRPr="007348CA">
        <w:rPr>
          <w:rFonts w:ascii="Times New Roman" w:hAnsi="Times New Roman" w:cs="Times New Roman"/>
        </w:rPr>
        <w:t>Emniyet</w:t>
      </w:r>
      <w:r w:rsidR="00635AE9" w:rsidRPr="007348CA">
        <w:rPr>
          <w:rFonts w:ascii="Times New Roman" w:hAnsi="Times New Roman" w:cs="Times New Roman"/>
        </w:rPr>
        <w:t xml:space="preserve"> Müdürlüğü</w:t>
      </w:r>
      <w:r w:rsidR="00846F17" w:rsidRPr="007348CA">
        <w:rPr>
          <w:rFonts w:ascii="Times New Roman" w:hAnsi="Times New Roman" w:cs="Times New Roman"/>
        </w:rPr>
        <w:t xml:space="preserve"> y</w:t>
      </w:r>
      <w:r w:rsidRPr="007348CA">
        <w:rPr>
          <w:rFonts w:ascii="Times New Roman" w:hAnsi="Times New Roman" w:cs="Times New Roman"/>
        </w:rPr>
        <w:t>abancılar birimleri ile Sosyal Yardımlaşma ve Dayanı</w:t>
      </w:r>
      <w:r w:rsidR="00E37C1A">
        <w:rPr>
          <w:rFonts w:ascii="Times New Roman" w:hAnsi="Times New Roman" w:cs="Times New Roman"/>
        </w:rPr>
        <w:t>şma Vakıfları işbirliği yaparak karşılanacaktır</w:t>
      </w:r>
      <w:r w:rsidR="00D01E3F" w:rsidRPr="007348CA">
        <w:rPr>
          <w:rFonts w:ascii="Times New Roman" w:hAnsi="Times New Roman" w:cs="Times New Roman"/>
        </w:rPr>
        <w:t xml:space="preserve"> (</w:t>
      </w:r>
      <w:r w:rsidR="001D55B6"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22)</w:t>
      </w:r>
      <w:r w:rsidR="00BF3141" w:rsidRPr="007348CA">
        <w:rPr>
          <w:rFonts w:ascii="Times New Roman" w:hAnsi="Times New Roman" w:cs="Times New Roman"/>
        </w:rPr>
        <w:t xml:space="preserve">. </w:t>
      </w:r>
      <w:r w:rsidRPr="007348CA">
        <w:rPr>
          <w:rFonts w:ascii="Times New Roman" w:hAnsi="Times New Roman" w:cs="Times New Roman"/>
        </w:rPr>
        <w:t>Başvuru sahipleri ile mülteci ve sığınmacıların çalışma izinleri almaları teşvik edilecek böylece ülke ekonomisine katkı yanında</w:t>
      </w:r>
      <w:r w:rsidR="00846F17" w:rsidRPr="007348CA">
        <w:rPr>
          <w:rFonts w:ascii="Times New Roman" w:hAnsi="Times New Roman" w:cs="Times New Roman"/>
        </w:rPr>
        <w:t>,</w:t>
      </w:r>
      <w:r w:rsidRPr="007348CA">
        <w:rPr>
          <w:rFonts w:ascii="Times New Roman" w:hAnsi="Times New Roman" w:cs="Times New Roman"/>
        </w:rPr>
        <w:t xml:space="preserve"> kendi ayakları üzerinde yaşamlarını idame ettirmeleri sağlanacaktır</w:t>
      </w:r>
      <w:r w:rsidR="00BF3141" w:rsidRPr="007348CA">
        <w:rPr>
          <w:rFonts w:ascii="Times New Roman" w:hAnsi="Times New Roman" w:cs="Times New Roman"/>
        </w:rPr>
        <w:t xml:space="preserve">. </w:t>
      </w:r>
      <w:r w:rsidRPr="007348CA">
        <w:rPr>
          <w:rFonts w:ascii="Times New Roman" w:hAnsi="Times New Roman" w:cs="Times New Roman"/>
        </w:rPr>
        <w:t>Eğitim</w:t>
      </w:r>
      <w:r w:rsidR="00635AE9" w:rsidRPr="007348CA">
        <w:rPr>
          <w:rFonts w:ascii="Times New Roman" w:hAnsi="Times New Roman" w:cs="Times New Roman"/>
        </w:rPr>
        <w:t xml:space="preserve"> </w:t>
      </w:r>
      <w:r w:rsidRPr="007348CA">
        <w:rPr>
          <w:rFonts w:ascii="Times New Roman" w:hAnsi="Times New Roman" w:cs="Times New Roman"/>
        </w:rPr>
        <w:t>haklarında ise</w:t>
      </w:r>
      <w:r w:rsidR="005F5428">
        <w:rPr>
          <w:rFonts w:ascii="Times New Roman" w:hAnsi="Times New Roman" w:cs="Times New Roman"/>
        </w:rPr>
        <w:t>,</w:t>
      </w:r>
      <w:r w:rsidRPr="007348CA">
        <w:rPr>
          <w:rFonts w:ascii="Times New Roman" w:hAnsi="Times New Roman" w:cs="Times New Roman"/>
        </w:rPr>
        <w:t xml:space="preserve"> 06-14 yaş aralığındaki çocuklar milli eğitim müdürlükleri koordinesinde sivil toplum kuruluşları ile işbirliği </w:t>
      </w:r>
      <w:r w:rsidR="00A975CC" w:rsidRPr="007348CA">
        <w:rPr>
          <w:rFonts w:ascii="Times New Roman" w:hAnsi="Times New Roman" w:cs="Times New Roman"/>
        </w:rPr>
        <w:t>yapılarak okula</w:t>
      </w:r>
      <w:r w:rsidRPr="007348CA">
        <w:rPr>
          <w:rFonts w:ascii="Times New Roman" w:hAnsi="Times New Roman" w:cs="Times New Roman"/>
        </w:rPr>
        <w:t xml:space="preserve"> devamları sağlanacaktır</w:t>
      </w:r>
      <w:r w:rsidR="00BF3141" w:rsidRPr="007348CA">
        <w:rPr>
          <w:rFonts w:ascii="Times New Roman" w:hAnsi="Times New Roman" w:cs="Times New Roman"/>
        </w:rPr>
        <w:t xml:space="preserve">. </w:t>
      </w:r>
      <w:r w:rsidR="00A975CC" w:rsidRPr="007348CA">
        <w:rPr>
          <w:rFonts w:ascii="Times New Roman" w:hAnsi="Times New Roman" w:cs="Times New Roman"/>
        </w:rPr>
        <w:t>Yine</w:t>
      </w:r>
      <w:r w:rsidR="00D01E3F" w:rsidRPr="007348CA">
        <w:rPr>
          <w:rFonts w:ascii="Times New Roman" w:hAnsi="Times New Roman" w:cs="Times New Roman"/>
        </w:rPr>
        <w:t xml:space="preserve"> </w:t>
      </w:r>
      <w:r w:rsidR="00F17D84">
        <w:rPr>
          <w:rFonts w:ascii="Times New Roman" w:hAnsi="Times New Roman" w:cs="Times New Roman"/>
        </w:rPr>
        <w:t>bu çocuklar,</w:t>
      </w:r>
      <w:r w:rsidRPr="007348CA">
        <w:rPr>
          <w:rFonts w:ascii="Times New Roman" w:hAnsi="Times New Roman" w:cs="Times New Roman"/>
        </w:rPr>
        <w:t xml:space="preserve"> orta ö</w:t>
      </w:r>
      <w:r w:rsidR="00846F17" w:rsidRPr="007348CA">
        <w:rPr>
          <w:rFonts w:ascii="Times New Roman" w:hAnsi="Times New Roman" w:cs="Times New Roman"/>
        </w:rPr>
        <w:t>ğ</w:t>
      </w:r>
      <w:r w:rsidRPr="007348CA">
        <w:rPr>
          <w:rFonts w:ascii="Times New Roman" w:hAnsi="Times New Roman" w:cs="Times New Roman"/>
        </w:rPr>
        <w:t xml:space="preserve">retim ve yüksekokula devam etmeleri yönünde </w:t>
      </w:r>
      <w:r w:rsidR="00A975CC" w:rsidRPr="007348CA">
        <w:rPr>
          <w:rFonts w:ascii="Times New Roman" w:hAnsi="Times New Roman" w:cs="Times New Roman"/>
        </w:rPr>
        <w:t>özendirilecektir</w:t>
      </w:r>
      <w:r w:rsidR="00BF3141" w:rsidRPr="007348CA">
        <w:rPr>
          <w:rFonts w:ascii="Times New Roman" w:hAnsi="Times New Roman" w:cs="Times New Roman"/>
        </w:rPr>
        <w:t xml:space="preserve">. </w:t>
      </w:r>
      <w:r w:rsidR="00A975CC" w:rsidRPr="007348CA">
        <w:rPr>
          <w:rFonts w:ascii="Times New Roman" w:hAnsi="Times New Roman" w:cs="Times New Roman"/>
        </w:rPr>
        <w:t>Yetişkin</w:t>
      </w:r>
      <w:r w:rsidR="00635AE9" w:rsidRPr="007348CA">
        <w:rPr>
          <w:rFonts w:ascii="Times New Roman" w:hAnsi="Times New Roman" w:cs="Times New Roman"/>
        </w:rPr>
        <w:t xml:space="preserve"> </w:t>
      </w:r>
      <w:r w:rsidR="00A975CC" w:rsidRPr="007348CA">
        <w:rPr>
          <w:rFonts w:ascii="Times New Roman" w:hAnsi="Times New Roman" w:cs="Times New Roman"/>
        </w:rPr>
        <w:t>sığınmacı</w:t>
      </w:r>
      <w:r w:rsidR="00D01E3F" w:rsidRPr="007348CA">
        <w:rPr>
          <w:rFonts w:ascii="Times New Roman" w:hAnsi="Times New Roman" w:cs="Times New Roman"/>
        </w:rPr>
        <w:t xml:space="preserve">, </w:t>
      </w:r>
      <w:r w:rsidR="00A975CC" w:rsidRPr="007348CA">
        <w:rPr>
          <w:rFonts w:ascii="Times New Roman" w:hAnsi="Times New Roman" w:cs="Times New Roman"/>
        </w:rPr>
        <w:t>mülteci</w:t>
      </w:r>
      <w:r w:rsidRPr="007348CA">
        <w:rPr>
          <w:rFonts w:ascii="Times New Roman" w:hAnsi="Times New Roman" w:cs="Times New Roman"/>
        </w:rPr>
        <w:t xml:space="preserve"> ve başvuru sahiplerinin Türkçe ve diğer dil kursları yanında mesleki kurslara katılımları teşvik edilecektir</w:t>
      </w:r>
      <w:r w:rsidR="00D01E3F" w:rsidRPr="007348CA">
        <w:rPr>
          <w:rFonts w:ascii="Times New Roman" w:hAnsi="Times New Roman" w:cs="Times New Roman"/>
        </w:rPr>
        <w:t xml:space="preserve"> (</w:t>
      </w:r>
      <w:r w:rsidR="001D55B6"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22)</w:t>
      </w:r>
      <w:r w:rsidR="00BF3141" w:rsidRPr="007348CA">
        <w:rPr>
          <w:rFonts w:ascii="Times New Roman" w:hAnsi="Times New Roman" w:cs="Times New Roman"/>
        </w:rPr>
        <w:t xml:space="preserve">. </w:t>
      </w:r>
      <w:r w:rsidRPr="007348CA">
        <w:rPr>
          <w:rFonts w:ascii="Times New Roman" w:hAnsi="Times New Roman" w:cs="Times New Roman"/>
        </w:rPr>
        <w:t xml:space="preserve">BMMYK ile kişisel başvurular ve AB uyum sürecinde iltica sisteminin </w:t>
      </w:r>
      <w:r w:rsidR="00A975CC" w:rsidRPr="007348CA">
        <w:rPr>
          <w:rFonts w:ascii="Times New Roman" w:hAnsi="Times New Roman" w:cs="Times New Roman"/>
        </w:rPr>
        <w:t>güçlendirilmesinde işbirliğine</w:t>
      </w:r>
      <w:r w:rsidRPr="007348CA">
        <w:rPr>
          <w:rFonts w:ascii="Times New Roman" w:hAnsi="Times New Roman" w:cs="Times New Roman"/>
        </w:rPr>
        <w:t xml:space="preserve"> gidileceği belirtilmiştir</w:t>
      </w:r>
      <w:r w:rsidR="00D01E3F" w:rsidRPr="007348CA">
        <w:rPr>
          <w:rFonts w:ascii="Times New Roman" w:hAnsi="Times New Roman" w:cs="Times New Roman"/>
        </w:rPr>
        <w:t xml:space="preserve"> (</w:t>
      </w:r>
      <w:r w:rsidR="001D55B6"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23)</w:t>
      </w:r>
      <w:r w:rsidR="00BF3141" w:rsidRPr="007348CA">
        <w:rPr>
          <w:rFonts w:ascii="Times New Roman" w:hAnsi="Times New Roman" w:cs="Times New Roman"/>
        </w:rPr>
        <w:t xml:space="preserve">. </w:t>
      </w:r>
    </w:p>
    <w:p w:rsidR="00C507DE" w:rsidRPr="007348CA" w:rsidRDefault="00A23522"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4</w:t>
      </w:r>
      <w:r w:rsidR="00A30E5B">
        <w:rPr>
          <w:rFonts w:ascii="Times New Roman" w:hAnsi="Times New Roman" w:cs="Times New Roman"/>
          <w:b/>
        </w:rPr>
        <w:t>.</w:t>
      </w:r>
      <w:r w:rsidR="00A975CC" w:rsidRPr="007348CA">
        <w:rPr>
          <w:rFonts w:ascii="Times New Roman" w:hAnsi="Times New Roman" w:cs="Times New Roman"/>
          <w:b/>
        </w:rPr>
        <w:t>2</w:t>
      </w:r>
      <w:r w:rsidR="00BF3141" w:rsidRPr="007348CA">
        <w:rPr>
          <w:rFonts w:ascii="Times New Roman" w:hAnsi="Times New Roman" w:cs="Times New Roman"/>
          <w:b/>
        </w:rPr>
        <w:t xml:space="preserve">. </w:t>
      </w:r>
      <w:r w:rsidR="00C507DE" w:rsidRPr="007348CA">
        <w:rPr>
          <w:rFonts w:ascii="Times New Roman" w:hAnsi="Times New Roman" w:cs="Times New Roman"/>
          <w:b/>
        </w:rPr>
        <w:t>İçişleri Bakanlığının 2010/19 Sayılı Genelgesi</w:t>
      </w:r>
      <w:r w:rsidR="00A975CC" w:rsidRPr="007348CA">
        <w:rPr>
          <w:rStyle w:val="DipnotBavurusu"/>
          <w:rFonts w:ascii="Times New Roman" w:hAnsi="Times New Roman" w:cs="Times New Roman"/>
          <w:b/>
        </w:rPr>
        <w:footnoteReference w:id="44"/>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57 sayılı genelgeye göre</w:t>
      </w:r>
      <w:r w:rsidR="005F5428">
        <w:rPr>
          <w:rFonts w:ascii="Times New Roman" w:hAnsi="Times New Roman" w:cs="Times New Roman"/>
        </w:rPr>
        <w:t>,</w:t>
      </w:r>
      <w:r w:rsidRPr="007348CA">
        <w:rPr>
          <w:rFonts w:ascii="Times New Roman" w:hAnsi="Times New Roman" w:cs="Times New Roman"/>
        </w:rPr>
        <w:t xml:space="preserve"> ön mülakat sonucu başvuru sahiplerine</w:t>
      </w:r>
      <w:r w:rsidR="00635AE9" w:rsidRPr="007348CA">
        <w:rPr>
          <w:rFonts w:ascii="Times New Roman" w:hAnsi="Times New Roman" w:cs="Times New Roman"/>
        </w:rPr>
        <w:t xml:space="preserve"> </w:t>
      </w:r>
      <w:r w:rsidRPr="007348CA">
        <w:rPr>
          <w:rFonts w:ascii="Times New Roman" w:hAnsi="Times New Roman" w:cs="Times New Roman"/>
          <w:i/>
        </w:rPr>
        <w:t>kimlik tanıtma belgesi</w:t>
      </w:r>
      <w:r w:rsidR="00635AE9" w:rsidRPr="007348CA">
        <w:rPr>
          <w:rFonts w:ascii="Times New Roman" w:hAnsi="Times New Roman" w:cs="Times New Roman"/>
        </w:rPr>
        <w:t xml:space="preserve"> </w:t>
      </w:r>
      <w:r w:rsidRPr="007348CA">
        <w:rPr>
          <w:rFonts w:ascii="Times New Roman" w:hAnsi="Times New Roman" w:cs="Times New Roman"/>
        </w:rPr>
        <w:t xml:space="preserve">ve </w:t>
      </w:r>
      <w:r w:rsidRPr="007348CA">
        <w:rPr>
          <w:rFonts w:ascii="Times New Roman" w:hAnsi="Times New Roman" w:cs="Times New Roman"/>
          <w:i/>
        </w:rPr>
        <w:t>altı aylık</w:t>
      </w:r>
      <w:r w:rsidR="00635AE9" w:rsidRPr="007348CA">
        <w:rPr>
          <w:rFonts w:ascii="Times New Roman" w:hAnsi="Times New Roman" w:cs="Times New Roman"/>
          <w:i/>
        </w:rPr>
        <w:t xml:space="preserve"> </w:t>
      </w:r>
      <w:r w:rsidRPr="007348CA">
        <w:rPr>
          <w:rFonts w:ascii="Times New Roman" w:hAnsi="Times New Roman" w:cs="Times New Roman"/>
          <w:i/>
        </w:rPr>
        <w:t>ikamet tezkeresi</w:t>
      </w:r>
      <w:r w:rsidR="00635AE9" w:rsidRPr="007348CA">
        <w:rPr>
          <w:rFonts w:ascii="Times New Roman" w:hAnsi="Times New Roman" w:cs="Times New Roman"/>
          <w:i/>
        </w:rPr>
        <w:t xml:space="preserve"> </w:t>
      </w:r>
      <w:r w:rsidRPr="007348CA">
        <w:rPr>
          <w:rFonts w:ascii="Times New Roman" w:hAnsi="Times New Roman" w:cs="Times New Roman"/>
        </w:rPr>
        <w:t>düzenlenmekteydi</w:t>
      </w:r>
      <w:r w:rsidR="00BF3141" w:rsidRPr="007348CA">
        <w:rPr>
          <w:rFonts w:ascii="Times New Roman" w:hAnsi="Times New Roman" w:cs="Times New Roman"/>
        </w:rPr>
        <w:t xml:space="preserve">. </w:t>
      </w:r>
      <w:r w:rsidR="00635AE9" w:rsidRPr="007348CA">
        <w:rPr>
          <w:rFonts w:ascii="Times New Roman" w:hAnsi="Times New Roman" w:cs="Times New Roman"/>
        </w:rPr>
        <w:t xml:space="preserve"> </w:t>
      </w:r>
      <w:r w:rsidRPr="007348CA">
        <w:rPr>
          <w:rFonts w:ascii="Times New Roman" w:hAnsi="Times New Roman" w:cs="Times New Roman"/>
        </w:rPr>
        <w:t xml:space="preserve">Bu belgeler 492 sayılı </w:t>
      </w:r>
      <w:r w:rsidR="00AA7739" w:rsidRPr="007348CA">
        <w:rPr>
          <w:rFonts w:ascii="Times New Roman" w:hAnsi="Times New Roman" w:cs="Times New Roman"/>
        </w:rPr>
        <w:t>Harçlar Kanu</w:t>
      </w:r>
      <w:r w:rsidR="005F5428">
        <w:rPr>
          <w:rFonts w:ascii="Times New Roman" w:hAnsi="Times New Roman" w:cs="Times New Roman"/>
        </w:rPr>
        <w:t>nu'</w:t>
      </w:r>
      <w:r w:rsidR="00AA7739" w:rsidRPr="007348CA">
        <w:rPr>
          <w:rFonts w:ascii="Times New Roman" w:hAnsi="Times New Roman" w:cs="Times New Roman"/>
        </w:rPr>
        <w:t>na</w:t>
      </w:r>
      <w:r w:rsidRPr="007348CA">
        <w:rPr>
          <w:rFonts w:ascii="Times New Roman" w:hAnsi="Times New Roman" w:cs="Times New Roman"/>
        </w:rPr>
        <w:t xml:space="preserve"> tabi olduğundan başvuru sahipleri ile mülteci ve sığınmacıların bu harçları ödemekte güçlük çektiği </w:t>
      </w:r>
      <w:r w:rsidR="00AA7739" w:rsidRPr="007348CA">
        <w:rPr>
          <w:rFonts w:ascii="Times New Roman" w:hAnsi="Times New Roman" w:cs="Times New Roman"/>
        </w:rPr>
        <w:t>belirtilmiştir</w:t>
      </w:r>
      <w:r w:rsidR="00BF3141" w:rsidRPr="007348CA">
        <w:rPr>
          <w:rFonts w:ascii="Times New Roman" w:hAnsi="Times New Roman" w:cs="Times New Roman"/>
        </w:rPr>
        <w:t xml:space="preserve">. </w:t>
      </w:r>
      <w:r w:rsidR="00AA7739" w:rsidRPr="007348CA">
        <w:rPr>
          <w:rFonts w:ascii="Times New Roman" w:hAnsi="Times New Roman" w:cs="Times New Roman"/>
        </w:rPr>
        <w:t>Bu</w:t>
      </w:r>
      <w:r w:rsidRPr="007348CA">
        <w:rPr>
          <w:rFonts w:ascii="Times New Roman" w:hAnsi="Times New Roman" w:cs="Times New Roman"/>
        </w:rPr>
        <w:t xml:space="preserve"> doğrultuda</w:t>
      </w:r>
      <w:r w:rsidR="005B79D9">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rPr>
        <w:lastRenderedPageBreak/>
        <w:t>gen</w:t>
      </w:r>
      <w:r w:rsidR="005B79D9">
        <w:rPr>
          <w:rFonts w:ascii="Times New Roman" w:hAnsi="Times New Roman" w:cs="Times New Roman"/>
        </w:rPr>
        <w:t>elge ile</w:t>
      </w:r>
      <w:r w:rsidR="00F17D84">
        <w:rPr>
          <w:rFonts w:ascii="Times New Roman" w:hAnsi="Times New Roman" w:cs="Times New Roman"/>
        </w:rPr>
        <w:t xml:space="preserve"> mali durumu elverişsiz</w:t>
      </w:r>
      <w:r w:rsidR="00AA7739" w:rsidRPr="007348CA">
        <w:rPr>
          <w:rFonts w:ascii="Times New Roman" w:hAnsi="Times New Roman" w:cs="Times New Roman"/>
        </w:rPr>
        <w:t xml:space="preserve"> iltica</w:t>
      </w:r>
      <w:r w:rsidRPr="007348CA">
        <w:rPr>
          <w:rFonts w:ascii="Times New Roman" w:hAnsi="Times New Roman" w:cs="Times New Roman"/>
        </w:rPr>
        <w:t xml:space="preserve"> başvurusu yapanlar ile mülteci ve sığınmacılardan ikamet harcı alınmayacağı belirtilmiştir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Genelgede </w:t>
      </w:r>
      <w:r w:rsidR="00AA7739" w:rsidRPr="007348CA">
        <w:rPr>
          <w:rFonts w:ascii="Times New Roman" w:hAnsi="Times New Roman" w:cs="Times New Roman"/>
        </w:rPr>
        <w:t>ayrıca</w:t>
      </w:r>
      <w:r w:rsidR="0018565C">
        <w:rPr>
          <w:rFonts w:ascii="Times New Roman" w:hAnsi="Times New Roman" w:cs="Times New Roman"/>
        </w:rPr>
        <w:t>,</w:t>
      </w:r>
      <w:r w:rsidR="00D01E3F" w:rsidRPr="007348CA">
        <w:rPr>
          <w:rFonts w:ascii="Times New Roman" w:hAnsi="Times New Roman" w:cs="Times New Roman"/>
        </w:rPr>
        <w:t xml:space="preserve"> </w:t>
      </w:r>
      <w:r w:rsidR="0018565C">
        <w:rPr>
          <w:rFonts w:ascii="Times New Roman" w:hAnsi="Times New Roman" w:cs="Times New Roman"/>
        </w:rPr>
        <w:t>yasa dışı</w:t>
      </w:r>
      <w:r w:rsidR="00F17D84">
        <w:rPr>
          <w:rFonts w:ascii="Times New Roman" w:hAnsi="Times New Roman" w:cs="Times New Roman"/>
        </w:rPr>
        <w:t xml:space="preserve"> ülkeye</w:t>
      </w:r>
      <w:r w:rsidRPr="007348CA">
        <w:rPr>
          <w:rFonts w:ascii="Times New Roman" w:hAnsi="Times New Roman" w:cs="Times New Roman"/>
        </w:rPr>
        <w:t xml:space="preserve"> giriş veya </w:t>
      </w:r>
      <w:r w:rsidR="00F17D84">
        <w:rPr>
          <w:rFonts w:ascii="Times New Roman" w:hAnsi="Times New Roman" w:cs="Times New Roman"/>
        </w:rPr>
        <w:t xml:space="preserve">ülkeden </w:t>
      </w:r>
      <w:r w:rsidRPr="007348CA">
        <w:rPr>
          <w:rFonts w:ascii="Times New Roman" w:hAnsi="Times New Roman" w:cs="Times New Roman"/>
        </w:rPr>
        <w:t xml:space="preserve">çıkış </w:t>
      </w:r>
      <w:r w:rsidR="00AA7739" w:rsidRPr="007348CA">
        <w:rPr>
          <w:rFonts w:ascii="Times New Roman" w:hAnsi="Times New Roman" w:cs="Times New Roman"/>
        </w:rPr>
        <w:t>yapan</w:t>
      </w:r>
      <w:r w:rsidR="00D01E3F" w:rsidRPr="007348CA">
        <w:rPr>
          <w:rFonts w:ascii="Times New Roman" w:hAnsi="Times New Roman" w:cs="Times New Roman"/>
        </w:rPr>
        <w:t xml:space="preserve">, </w:t>
      </w:r>
      <w:r w:rsidR="00AA7739" w:rsidRPr="007348CA">
        <w:rPr>
          <w:rFonts w:ascii="Times New Roman" w:hAnsi="Times New Roman" w:cs="Times New Roman"/>
        </w:rPr>
        <w:t>ülkede</w:t>
      </w:r>
      <w:r w:rsidR="00635AE9" w:rsidRPr="007348CA">
        <w:rPr>
          <w:rFonts w:ascii="Times New Roman" w:hAnsi="Times New Roman" w:cs="Times New Roman"/>
        </w:rPr>
        <w:t xml:space="preserve"> </w:t>
      </w:r>
      <w:r w:rsidR="00AA7739" w:rsidRPr="007348CA">
        <w:rPr>
          <w:rFonts w:ascii="Times New Roman" w:hAnsi="Times New Roman" w:cs="Times New Roman"/>
        </w:rPr>
        <w:t>yasal olarak</w:t>
      </w:r>
      <w:r w:rsidRPr="007348CA">
        <w:rPr>
          <w:rFonts w:ascii="Times New Roman" w:hAnsi="Times New Roman" w:cs="Times New Roman"/>
        </w:rPr>
        <w:t xml:space="preserve"> bulunurken </w:t>
      </w:r>
      <w:r w:rsidR="0018565C">
        <w:rPr>
          <w:rFonts w:ascii="Times New Roman" w:hAnsi="Times New Roman" w:cs="Times New Roman"/>
        </w:rPr>
        <w:t>yasa dışı</w:t>
      </w:r>
      <w:r w:rsidRPr="007348CA">
        <w:rPr>
          <w:rFonts w:ascii="Times New Roman" w:hAnsi="Times New Roman" w:cs="Times New Roman"/>
        </w:rPr>
        <w:t xml:space="preserve"> duruma düşenlere ve yasal olarak ülkede bulunurken bir suç nedeni ile </w:t>
      </w:r>
      <w:r w:rsidR="00F45A1C" w:rsidRPr="007348CA">
        <w:rPr>
          <w:rFonts w:ascii="Times New Roman" w:hAnsi="Times New Roman" w:cs="Times New Roman"/>
        </w:rPr>
        <w:t>sınır dışı</w:t>
      </w:r>
      <w:r w:rsidRPr="007348CA">
        <w:rPr>
          <w:rFonts w:ascii="Times New Roman" w:hAnsi="Times New Roman" w:cs="Times New Roman"/>
        </w:rPr>
        <w:t xml:space="preserve"> </w:t>
      </w:r>
      <w:r w:rsidR="00AA7739" w:rsidRPr="007348CA">
        <w:rPr>
          <w:rFonts w:ascii="Times New Roman" w:hAnsi="Times New Roman" w:cs="Times New Roman"/>
        </w:rPr>
        <w:t>edileceklere</w:t>
      </w:r>
      <w:r w:rsidR="0018565C">
        <w:rPr>
          <w:rFonts w:ascii="Times New Roman" w:hAnsi="Times New Roman" w:cs="Times New Roman"/>
        </w:rPr>
        <w:t>,</w:t>
      </w:r>
      <w:r w:rsidR="00AA7739" w:rsidRPr="007348CA">
        <w:rPr>
          <w:rFonts w:ascii="Times New Roman" w:hAnsi="Times New Roman" w:cs="Times New Roman"/>
        </w:rPr>
        <w:t xml:space="preserve"> yakalanmalarının</w:t>
      </w:r>
      <w:r w:rsidRPr="007348CA">
        <w:rPr>
          <w:rFonts w:ascii="Times New Roman" w:hAnsi="Times New Roman" w:cs="Times New Roman"/>
        </w:rPr>
        <w:t xml:space="preserve"> ardından </w:t>
      </w:r>
      <w:r w:rsidR="00F45A1C" w:rsidRPr="007348CA">
        <w:rPr>
          <w:rFonts w:ascii="Times New Roman" w:hAnsi="Times New Roman" w:cs="Times New Roman"/>
        </w:rPr>
        <w:t>sınır dışı</w:t>
      </w:r>
      <w:r w:rsidRPr="007348CA">
        <w:rPr>
          <w:rFonts w:ascii="Times New Roman" w:hAnsi="Times New Roman" w:cs="Times New Roman"/>
        </w:rPr>
        <w:t xml:space="preserve"> edilinceye kadar iltica başvurusunda bulunabilecekleri düzenlenmiştir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 xml:space="preserve">. </w:t>
      </w:r>
    </w:p>
    <w:p w:rsidR="00C507DE" w:rsidRPr="007348CA" w:rsidRDefault="000A000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Bu</w:t>
      </w:r>
      <w:r w:rsidR="00C507DE" w:rsidRPr="007348CA">
        <w:rPr>
          <w:rFonts w:ascii="Times New Roman" w:hAnsi="Times New Roman" w:cs="Times New Roman"/>
        </w:rPr>
        <w:t xml:space="preserve"> genelgelerin yürürlüğe girdiği tarihe kadar</w:t>
      </w:r>
      <w:r w:rsidR="00846F17" w:rsidRPr="007348CA">
        <w:rPr>
          <w:rFonts w:ascii="Times New Roman" w:hAnsi="Times New Roman" w:cs="Times New Roman"/>
        </w:rPr>
        <w:t>,</w:t>
      </w:r>
      <w:r w:rsidR="00C507DE" w:rsidRPr="007348CA">
        <w:rPr>
          <w:rFonts w:ascii="Times New Roman" w:hAnsi="Times New Roman" w:cs="Times New Roman"/>
        </w:rPr>
        <w:t xml:space="preserve"> sığınmacılar açısından en büyük sorun sığınma prosedürüne erişim olmuştur</w:t>
      </w:r>
      <w:r w:rsidR="00BF3141" w:rsidRPr="007348CA">
        <w:rPr>
          <w:rFonts w:ascii="Times New Roman" w:hAnsi="Times New Roman" w:cs="Times New Roman"/>
        </w:rPr>
        <w:t>.</w:t>
      </w:r>
      <w:r w:rsidR="00D82FD5">
        <w:rPr>
          <w:rFonts w:ascii="Times New Roman" w:hAnsi="Times New Roman" w:cs="Times New Roman"/>
        </w:rPr>
        <w:t>Genelgelerle, k</w:t>
      </w:r>
      <w:r w:rsidR="00C507DE" w:rsidRPr="007348CA">
        <w:rPr>
          <w:rFonts w:ascii="Times New Roman" w:hAnsi="Times New Roman" w:cs="Times New Roman"/>
        </w:rPr>
        <w:t>ayıtsız olarak ülkeye giren veya</w:t>
      </w:r>
      <w:r w:rsidR="00F17D84">
        <w:rPr>
          <w:rFonts w:ascii="Times New Roman" w:hAnsi="Times New Roman" w:cs="Times New Roman"/>
        </w:rPr>
        <w:t xml:space="preserve"> ülkede</w:t>
      </w:r>
      <w:r w:rsidR="00C507DE" w:rsidRPr="007348CA">
        <w:rPr>
          <w:rFonts w:ascii="Times New Roman" w:hAnsi="Times New Roman" w:cs="Times New Roman"/>
        </w:rPr>
        <w:t xml:space="preserve"> bulunan yabancının kollukça yakalanması halinde</w:t>
      </w:r>
      <w:r w:rsidR="00D82FD5">
        <w:rPr>
          <w:rFonts w:ascii="Times New Roman" w:hAnsi="Times New Roman" w:cs="Times New Roman"/>
        </w:rPr>
        <w:t>,</w:t>
      </w:r>
      <w:r w:rsidR="00C507DE" w:rsidRPr="007348CA">
        <w:rPr>
          <w:rFonts w:ascii="Times New Roman" w:hAnsi="Times New Roman" w:cs="Times New Roman"/>
        </w:rPr>
        <w:t xml:space="preserve"> </w:t>
      </w:r>
      <w:r w:rsidR="00F17D84">
        <w:rPr>
          <w:rFonts w:ascii="Times New Roman" w:hAnsi="Times New Roman" w:cs="Times New Roman"/>
        </w:rPr>
        <w:t>kend</w:t>
      </w:r>
      <w:r w:rsidR="00C507DE" w:rsidRPr="007348CA">
        <w:rPr>
          <w:rFonts w:ascii="Times New Roman" w:hAnsi="Times New Roman" w:cs="Times New Roman"/>
        </w:rPr>
        <w:t>i irade</w:t>
      </w:r>
      <w:r w:rsidR="00D82FD5">
        <w:rPr>
          <w:rFonts w:ascii="Times New Roman" w:hAnsi="Times New Roman" w:cs="Times New Roman"/>
        </w:rPr>
        <w:t>si ile en yakın valiliğe gidip sığınma başvurusu yapmasına olanak verilmiştir</w:t>
      </w:r>
      <w:r w:rsidR="00D01E3F" w:rsidRPr="007348CA">
        <w:rPr>
          <w:rFonts w:ascii="Times New Roman" w:hAnsi="Times New Roman" w:cs="Times New Roman"/>
        </w:rPr>
        <w:t xml:space="preserve"> (</w:t>
      </w:r>
      <w:r w:rsidR="00C507DE" w:rsidRPr="007348CA">
        <w:rPr>
          <w:rFonts w:ascii="Times New Roman" w:hAnsi="Times New Roman" w:cs="Times New Roman"/>
        </w:rPr>
        <w:t>Özgür ve Özer</w:t>
      </w:r>
      <w:r w:rsidR="00C836E0" w:rsidRPr="007348CA">
        <w:rPr>
          <w:rFonts w:ascii="Times New Roman" w:hAnsi="Times New Roman" w:cs="Times New Roman"/>
        </w:rPr>
        <w:t xml:space="preserve">: </w:t>
      </w:r>
      <w:r w:rsidR="00C507DE" w:rsidRPr="007348CA">
        <w:rPr>
          <w:rFonts w:ascii="Times New Roman" w:hAnsi="Times New Roman" w:cs="Times New Roman"/>
        </w:rPr>
        <w:t>2010</w:t>
      </w:r>
      <w:r w:rsidR="00C836E0" w:rsidRPr="007348CA">
        <w:rPr>
          <w:rFonts w:ascii="Times New Roman" w:hAnsi="Times New Roman" w:cs="Times New Roman"/>
        </w:rPr>
        <w:t xml:space="preserve">: </w:t>
      </w:r>
      <w:r w:rsidR="00C507DE" w:rsidRPr="007348CA">
        <w:rPr>
          <w:rFonts w:ascii="Times New Roman" w:hAnsi="Times New Roman" w:cs="Times New Roman"/>
        </w:rPr>
        <w:t>151)</w:t>
      </w:r>
      <w:r w:rsidR="00BF3141" w:rsidRPr="007348CA">
        <w:rPr>
          <w:rFonts w:ascii="Times New Roman" w:hAnsi="Times New Roman" w:cs="Times New Roman"/>
        </w:rPr>
        <w:t xml:space="preserve">. </w:t>
      </w:r>
    </w:p>
    <w:p w:rsidR="00C507DE" w:rsidRPr="007348CA" w:rsidRDefault="00A23522" w:rsidP="00BE3C92">
      <w:pPr>
        <w:spacing w:before="240" w:after="240" w:line="320" w:lineRule="atLeast"/>
        <w:jc w:val="both"/>
        <w:rPr>
          <w:rFonts w:ascii="Times New Roman" w:hAnsi="Times New Roman" w:cs="Times New Roman"/>
          <w:vertAlign w:val="superscript"/>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4</w:t>
      </w:r>
      <w:r w:rsidR="00A30E5B">
        <w:rPr>
          <w:rFonts w:ascii="Times New Roman" w:hAnsi="Times New Roman" w:cs="Times New Roman"/>
          <w:b/>
        </w:rPr>
        <w:t>.</w:t>
      </w:r>
      <w:r w:rsidR="00A975CC" w:rsidRPr="007348CA">
        <w:rPr>
          <w:rFonts w:ascii="Times New Roman" w:hAnsi="Times New Roman" w:cs="Times New Roman"/>
          <w:b/>
        </w:rPr>
        <w:t>3</w:t>
      </w:r>
      <w:r w:rsidR="00BF3141" w:rsidRPr="007348CA">
        <w:rPr>
          <w:rFonts w:ascii="Times New Roman" w:hAnsi="Times New Roman" w:cs="Times New Roman"/>
          <w:b/>
        </w:rPr>
        <w:t xml:space="preserve">. </w:t>
      </w:r>
      <w:r w:rsidR="00C507DE" w:rsidRPr="007348CA">
        <w:rPr>
          <w:rFonts w:ascii="Times New Roman" w:hAnsi="Times New Roman" w:cs="Times New Roman"/>
          <w:b/>
        </w:rPr>
        <w:t>İçişleri Bakanlığı 2010 /18 Sayılı Genelgesi</w:t>
      </w:r>
      <w:r w:rsidR="00AA7739" w:rsidRPr="007348CA">
        <w:rPr>
          <w:rStyle w:val="DipnotBavurusu"/>
          <w:rFonts w:ascii="Times New Roman" w:hAnsi="Times New Roman" w:cs="Times New Roman"/>
          <w:b/>
        </w:rPr>
        <w:footnoteReference w:id="45"/>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Yasa</w:t>
      </w:r>
      <w:r w:rsidR="00E25AB6">
        <w:rPr>
          <w:rFonts w:ascii="Times New Roman" w:hAnsi="Times New Roman" w:cs="Times New Roman"/>
        </w:rPr>
        <w:t xml:space="preserve"> </w:t>
      </w:r>
      <w:r w:rsidRPr="007348CA">
        <w:rPr>
          <w:rFonts w:ascii="Times New Roman" w:hAnsi="Times New Roman" w:cs="Times New Roman"/>
        </w:rPr>
        <w:t xml:space="preserve">dışı göç ile mücadeleye dönük olarak hazırlanan genelge ile ülkeye girişte ve çıkışta </w:t>
      </w:r>
      <w:r w:rsidR="0018565C">
        <w:rPr>
          <w:rFonts w:ascii="Times New Roman" w:hAnsi="Times New Roman" w:cs="Times New Roman"/>
        </w:rPr>
        <w:t>yasa dışı</w:t>
      </w:r>
      <w:r w:rsidRPr="007348CA">
        <w:rPr>
          <w:rFonts w:ascii="Times New Roman" w:hAnsi="Times New Roman" w:cs="Times New Roman"/>
        </w:rPr>
        <w:t xml:space="preserve"> göçle etkin müc</w:t>
      </w:r>
      <w:r w:rsidR="00CA2C13">
        <w:rPr>
          <w:rFonts w:ascii="Times New Roman" w:hAnsi="Times New Roman" w:cs="Times New Roman"/>
        </w:rPr>
        <w:t>adele edilmesinin gerekliliği</w:t>
      </w:r>
      <w:r w:rsidR="00846F17" w:rsidRPr="007348CA">
        <w:rPr>
          <w:rFonts w:ascii="Times New Roman" w:hAnsi="Times New Roman" w:cs="Times New Roman"/>
        </w:rPr>
        <w:t>,</w:t>
      </w:r>
      <w:r w:rsidRPr="007348CA">
        <w:rPr>
          <w:rFonts w:ascii="Times New Roman" w:hAnsi="Times New Roman" w:cs="Times New Roman"/>
        </w:rPr>
        <w:t xml:space="preserve"> ülkenin düzensiz nüfus </w:t>
      </w:r>
      <w:r w:rsidR="00AA7739" w:rsidRPr="007348CA">
        <w:rPr>
          <w:rFonts w:ascii="Times New Roman" w:hAnsi="Times New Roman" w:cs="Times New Roman"/>
        </w:rPr>
        <w:t>hareketlerinde transit</w:t>
      </w:r>
      <w:r w:rsidRPr="007348CA">
        <w:rPr>
          <w:rFonts w:ascii="Times New Roman" w:hAnsi="Times New Roman" w:cs="Times New Roman"/>
        </w:rPr>
        <w:t xml:space="preserve"> ülke olmasının engellenmesi</w:t>
      </w:r>
      <w:r w:rsidR="00D01E3F" w:rsidRPr="007348CA">
        <w:rPr>
          <w:rFonts w:ascii="Times New Roman" w:hAnsi="Times New Roman" w:cs="Times New Roman"/>
        </w:rPr>
        <w:t xml:space="preserve">, </w:t>
      </w:r>
      <w:r w:rsidRPr="007348CA">
        <w:rPr>
          <w:rFonts w:ascii="Times New Roman" w:hAnsi="Times New Roman" w:cs="Times New Roman"/>
        </w:rPr>
        <w:t xml:space="preserve">düzensiz olarak ülkeye girenlerin ise yakalanmalarına müteakip yapılması gereken işlemler ve geri gönderme merkezleri ile </w:t>
      </w:r>
      <w:r w:rsidR="00F45A1C" w:rsidRPr="007348CA">
        <w:rPr>
          <w:rFonts w:ascii="Times New Roman" w:hAnsi="Times New Roman" w:cs="Times New Roman"/>
        </w:rPr>
        <w:t>sınır dışı</w:t>
      </w:r>
      <w:r w:rsidRPr="007348CA">
        <w:rPr>
          <w:rFonts w:ascii="Times New Roman" w:hAnsi="Times New Roman" w:cs="Times New Roman"/>
        </w:rPr>
        <w:t xml:space="preserve"> usulündeki esaslar belirtilmiştir</w:t>
      </w:r>
      <w:r w:rsidR="00BF3141" w:rsidRPr="007348CA">
        <w:rPr>
          <w:rFonts w:ascii="Times New Roman" w:hAnsi="Times New Roman" w:cs="Times New Roman"/>
        </w:rPr>
        <w:t xml:space="preserve">. </w:t>
      </w:r>
    </w:p>
    <w:p w:rsidR="00AA7739"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Genelgede</w:t>
      </w:r>
      <w:r w:rsidR="00D82FD5">
        <w:rPr>
          <w:rFonts w:ascii="Times New Roman" w:hAnsi="Times New Roman" w:cs="Times New Roman"/>
        </w:rPr>
        <w:t>,</w:t>
      </w:r>
      <w:r w:rsidRPr="007348CA">
        <w:rPr>
          <w:rFonts w:ascii="Times New Roman" w:hAnsi="Times New Roman" w:cs="Times New Roman"/>
        </w:rPr>
        <w:t xml:space="preserve"> geri gönderme merkezlerindeki fiziksel koşulların iyileştirilmesi ve merkezlerdeki keyfi uygulamaları önlemek için standartlar </w:t>
      </w:r>
      <w:r w:rsidR="000A000C" w:rsidRPr="007348CA">
        <w:rPr>
          <w:rFonts w:ascii="Times New Roman" w:hAnsi="Times New Roman" w:cs="Times New Roman"/>
        </w:rPr>
        <w:t>belirle</w:t>
      </w:r>
      <w:r w:rsidR="00635AE9" w:rsidRPr="007348CA">
        <w:rPr>
          <w:rFonts w:ascii="Times New Roman" w:hAnsi="Times New Roman" w:cs="Times New Roman"/>
        </w:rPr>
        <w:t>n</w:t>
      </w:r>
      <w:r w:rsidR="000A000C" w:rsidRPr="007348CA">
        <w:rPr>
          <w:rFonts w:ascii="Times New Roman" w:hAnsi="Times New Roman" w:cs="Times New Roman"/>
        </w:rPr>
        <w:t>miştir</w:t>
      </w:r>
      <w:r w:rsidR="00BF3141" w:rsidRPr="007348CA">
        <w:rPr>
          <w:rFonts w:ascii="Times New Roman" w:hAnsi="Times New Roman" w:cs="Times New Roman"/>
        </w:rPr>
        <w:t xml:space="preserve">. </w:t>
      </w:r>
    </w:p>
    <w:p w:rsidR="00C507DE" w:rsidRPr="007348CA" w:rsidRDefault="00A23522" w:rsidP="00BE3C92">
      <w:pPr>
        <w:spacing w:before="240" w:after="240" w:line="320" w:lineRule="atLeast"/>
        <w:jc w:val="both"/>
        <w:rPr>
          <w:rFonts w:ascii="Times New Roman" w:hAnsi="Times New Roman" w:cs="Times New Roman"/>
          <w:b/>
          <w:vertAlign w:val="superscript"/>
        </w:rPr>
      </w:pPr>
      <w:r w:rsidRPr="007348CA">
        <w:rPr>
          <w:rFonts w:ascii="Times New Roman" w:hAnsi="Times New Roman" w:cs="Times New Roman"/>
          <w:b/>
        </w:rPr>
        <w:t>2</w:t>
      </w:r>
      <w:r w:rsidR="00A30E5B">
        <w:rPr>
          <w:rFonts w:ascii="Times New Roman" w:hAnsi="Times New Roman" w:cs="Times New Roman"/>
          <w:b/>
        </w:rPr>
        <w:t>.</w:t>
      </w:r>
      <w:r w:rsidRPr="007348CA">
        <w:rPr>
          <w:rFonts w:ascii="Times New Roman" w:hAnsi="Times New Roman" w:cs="Times New Roman"/>
          <w:b/>
        </w:rPr>
        <w:t>4</w:t>
      </w:r>
      <w:r w:rsidR="00A30E5B">
        <w:rPr>
          <w:rFonts w:ascii="Times New Roman" w:hAnsi="Times New Roman" w:cs="Times New Roman"/>
          <w:b/>
        </w:rPr>
        <w:t>.</w:t>
      </w:r>
      <w:r w:rsidR="00A975CC" w:rsidRPr="007348CA">
        <w:rPr>
          <w:rFonts w:ascii="Times New Roman" w:hAnsi="Times New Roman" w:cs="Times New Roman"/>
          <w:b/>
        </w:rPr>
        <w:t>4</w:t>
      </w:r>
      <w:r w:rsidR="00BF3141" w:rsidRPr="007348CA">
        <w:rPr>
          <w:rFonts w:ascii="Times New Roman" w:hAnsi="Times New Roman" w:cs="Times New Roman"/>
          <w:b/>
        </w:rPr>
        <w:t xml:space="preserve">. </w:t>
      </w:r>
      <w:r w:rsidR="00C507DE" w:rsidRPr="007348CA">
        <w:rPr>
          <w:rFonts w:ascii="Times New Roman" w:hAnsi="Times New Roman" w:cs="Times New Roman"/>
          <w:b/>
        </w:rPr>
        <w:t xml:space="preserve">İçişleri Bakanlığı </w:t>
      </w:r>
      <w:r w:rsidR="00AA7739" w:rsidRPr="007348CA">
        <w:rPr>
          <w:rFonts w:ascii="Times New Roman" w:hAnsi="Times New Roman" w:cs="Times New Roman"/>
          <w:b/>
        </w:rPr>
        <w:t>Yetki Devri</w:t>
      </w:r>
      <w:r w:rsidR="00C507DE" w:rsidRPr="007348CA">
        <w:rPr>
          <w:rFonts w:ascii="Times New Roman" w:hAnsi="Times New Roman" w:cs="Times New Roman"/>
          <w:b/>
        </w:rPr>
        <w:t xml:space="preserve"> Genelgesi</w:t>
      </w:r>
      <w:r w:rsidR="00AA7739" w:rsidRPr="007348CA">
        <w:rPr>
          <w:rStyle w:val="DipnotBavurusu"/>
          <w:rFonts w:ascii="Times New Roman" w:hAnsi="Times New Roman" w:cs="Times New Roman"/>
          <w:b/>
        </w:rPr>
        <w:footnoteReference w:id="46"/>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Genelgeye göre</w:t>
      </w:r>
      <w:r w:rsidR="00D01E3F" w:rsidRPr="007348CA">
        <w:rPr>
          <w:rFonts w:ascii="Times New Roman" w:hAnsi="Times New Roman" w:cs="Times New Roman"/>
        </w:rPr>
        <w:t xml:space="preserve">, </w:t>
      </w:r>
      <w:r w:rsidRPr="007348CA">
        <w:rPr>
          <w:rFonts w:ascii="Times New Roman" w:hAnsi="Times New Roman" w:cs="Times New Roman"/>
        </w:rPr>
        <w:t xml:space="preserve">Avrupa ülkeleri dışından gelip üçüncü bir ülkeye gitmek için sığınma başvurusunda bulunan yabancılar ile ilgili </w:t>
      </w:r>
      <w:r w:rsidR="00AA7739" w:rsidRPr="007348CA">
        <w:rPr>
          <w:rFonts w:ascii="Times New Roman" w:hAnsi="Times New Roman" w:cs="Times New Roman"/>
        </w:rPr>
        <w:t>etkin</w:t>
      </w:r>
      <w:r w:rsidR="00D01E3F" w:rsidRPr="007348CA">
        <w:rPr>
          <w:rFonts w:ascii="Times New Roman" w:hAnsi="Times New Roman" w:cs="Times New Roman"/>
        </w:rPr>
        <w:t xml:space="preserve">, </w:t>
      </w:r>
      <w:r w:rsidR="00AA7739" w:rsidRPr="007348CA">
        <w:rPr>
          <w:rFonts w:ascii="Times New Roman" w:hAnsi="Times New Roman" w:cs="Times New Roman"/>
        </w:rPr>
        <w:t>adil</w:t>
      </w:r>
      <w:r w:rsidRPr="007348CA">
        <w:rPr>
          <w:rFonts w:ascii="Times New Roman" w:hAnsi="Times New Roman" w:cs="Times New Roman"/>
        </w:rPr>
        <w:t xml:space="preserve"> ve hızlı karar almak </w:t>
      </w:r>
      <w:r w:rsidR="00AA7739" w:rsidRPr="007348CA">
        <w:rPr>
          <w:rFonts w:ascii="Times New Roman" w:hAnsi="Times New Roman" w:cs="Times New Roman"/>
        </w:rPr>
        <w:t>üzere Ankara</w:t>
      </w:r>
      <w:r w:rsidR="00D01E3F" w:rsidRPr="007348CA">
        <w:rPr>
          <w:rFonts w:ascii="Times New Roman" w:hAnsi="Times New Roman" w:cs="Times New Roman"/>
        </w:rPr>
        <w:t xml:space="preserve">, </w:t>
      </w:r>
      <w:r w:rsidRPr="007348CA">
        <w:rPr>
          <w:rFonts w:ascii="Times New Roman" w:hAnsi="Times New Roman" w:cs="Times New Roman"/>
        </w:rPr>
        <w:t>İzmir</w:t>
      </w:r>
      <w:r w:rsidR="00D01E3F" w:rsidRPr="007348CA">
        <w:rPr>
          <w:rFonts w:ascii="Times New Roman" w:hAnsi="Times New Roman" w:cs="Times New Roman"/>
        </w:rPr>
        <w:t xml:space="preserve">, </w:t>
      </w:r>
      <w:r w:rsidRPr="007348CA">
        <w:rPr>
          <w:rFonts w:ascii="Times New Roman" w:hAnsi="Times New Roman" w:cs="Times New Roman"/>
        </w:rPr>
        <w:t>Gaziantep</w:t>
      </w:r>
      <w:r w:rsidR="00D01E3F" w:rsidRPr="007348CA">
        <w:rPr>
          <w:rFonts w:ascii="Times New Roman" w:hAnsi="Times New Roman" w:cs="Times New Roman"/>
        </w:rPr>
        <w:t xml:space="preserve">, </w:t>
      </w:r>
      <w:r w:rsidRPr="007348CA">
        <w:rPr>
          <w:rFonts w:ascii="Times New Roman" w:hAnsi="Times New Roman" w:cs="Times New Roman"/>
        </w:rPr>
        <w:t>Van</w:t>
      </w:r>
      <w:r w:rsidR="00D01E3F" w:rsidRPr="007348CA">
        <w:rPr>
          <w:rFonts w:ascii="Times New Roman" w:hAnsi="Times New Roman" w:cs="Times New Roman"/>
        </w:rPr>
        <w:t xml:space="preserve">, </w:t>
      </w:r>
      <w:r w:rsidRPr="007348CA">
        <w:rPr>
          <w:rFonts w:ascii="Times New Roman" w:hAnsi="Times New Roman" w:cs="Times New Roman"/>
        </w:rPr>
        <w:t>Kayseri</w:t>
      </w:r>
      <w:r w:rsidR="00D01E3F" w:rsidRPr="007348CA">
        <w:rPr>
          <w:rFonts w:ascii="Times New Roman" w:hAnsi="Times New Roman" w:cs="Times New Roman"/>
        </w:rPr>
        <w:t xml:space="preserve">, </w:t>
      </w:r>
      <w:r w:rsidRPr="007348CA">
        <w:rPr>
          <w:rFonts w:ascii="Times New Roman" w:hAnsi="Times New Roman" w:cs="Times New Roman"/>
        </w:rPr>
        <w:t>Erzurum</w:t>
      </w:r>
      <w:r w:rsidR="00D01E3F" w:rsidRPr="007348CA">
        <w:rPr>
          <w:rFonts w:ascii="Times New Roman" w:hAnsi="Times New Roman" w:cs="Times New Roman"/>
        </w:rPr>
        <w:t xml:space="preserve">, </w:t>
      </w:r>
      <w:r w:rsidR="00D82FD5">
        <w:rPr>
          <w:rFonts w:ascii="Times New Roman" w:hAnsi="Times New Roman" w:cs="Times New Roman"/>
        </w:rPr>
        <w:t xml:space="preserve">Kırıkkale </w:t>
      </w:r>
      <w:r w:rsidR="0018565C">
        <w:rPr>
          <w:rFonts w:ascii="Times New Roman" w:hAnsi="Times New Roman" w:cs="Times New Roman"/>
        </w:rPr>
        <w:t>V</w:t>
      </w:r>
      <w:r w:rsidR="00CC5FEB">
        <w:rPr>
          <w:rFonts w:ascii="Times New Roman" w:hAnsi="Times New Roman" w:cs="Times New Roman"/>
        </w:rPr>
        <w:t>alilikleri;</w:t>
      </w:r>
      <w:r w:rsidR="00D82FD5">
        <w:rPr>
          <w:rFonts w:ascii="Times New Roman" w:hAnsi="Times New Roman" w:cs="Times New Roman"/>
        </w:rPr>
        <w:t xml:space="preserve"> </w:t>
      </w:r>
      <w:r w:rsidRPr="007348CA">
        <w:rPr>
          <w:rFonts w:ascii="Times New Roman" w:hAnsi="Times New Roman" w:cs="Times New Roman"/>
        </w:rPr>
        <w:t>yalnızca Atatürk Hava Hudut Kapısı</w:t>
      </w:r>
      <w:r w:rsidR="00E25AB6">
        <w:rPr>
          <w:rFonts w:ascii="Times New Roman" w:hAnsi="Times New Roman" w:cs="Times New Roman"/>
        </w:rPr>
        <w:t>'</w:t>
      </w:r>
      <w:r w:rsidRPr="007348CA">
        <w:rPr>
          <w:rFonts w:ascii="Times New Roman" w:hAnsi="Times New Roman" w:cs="Times New Roman"/>
        </w:rPr>
        <w:t>nda yapılacak sığınma başvuruları</w:t>
      </w:r>
      <w:r w:rsidR="00D82FD5">
        <w:rPr>
          <w:rFonts w:ascii="Times New Roman" w:hAnsi="Times New Roman" w:cs="Times New Roman"/>
        </w:rPr>
        <w:t xml:space="preserve"> ise</w:t>
      </w:r>
      <w:r w:rsidRPr="007348CA">
        <w:rPr>
          <w:rFonts w:ascii="Times New Roman" w:hAnsi="Times New Roman" w:cs="Times New Roman"/>
        </w:rPr>
        <w:t xml:space="preserve"> İstanbul Valiliği</w:t>
      </w:r>
      <w:r w:rsidR="005B79D9">
        <w:rPr>
          <w:rFonts w:ascii="Times New Roman" w:hAnsi="Times New Roman" w:cs="Times New Roman"/>
        </w:rPr>
        <w:t>'</w:t>
      </w:r>
      <w:r w:rsidRPr="007348CA">
        <w:rPr>
          <w:rFonts w:ascii="Times New Roman" w:hAnsi="Times New Roman" w:cs="Times New Roman"/>
        </w:rPr>
        <w:t>nce kabul edilecektir</w:t>
      </w:r>
      <w:r w:rsidR="00BF3141" w:rsidRPr="007348CA">
        <w:rPr>
          <w:rFonts w:ascii="Times New Roman" w:hAnsi="Times New Roman" w:cs="Times New Roman"/>
        </w:rPr>
        <w:t xml:space="preserve">. </w:t>
      </w:r>
      <w:r w:rsidRPr="007348CA">
        <w:rPr>
          <w:rFonts w:ascii="Times New Roman" w:hAnsi="Times New Roman" w:cs="Times New Roman"/>
        </w:rPr>
        <w:t>İlk aşama karar yetkisi</w:t>
      </w:r>
      <w:r w:rsidR="00D82FD5">
        <w:rPr>
          <w:rFonts w:ascii="Times New Roman" w:hAnsi="Times New Roman" w:cs="Times New Roman"/>
        </w:rPr>
        <w:t>,</w:t>
      </w:r>
      <w:r w:rsidRPr="007348CA">
        <w:rPr>
          <w:rFonts w:ascii="Times New Roman" w:hAnsi="Times New Roman" w:cs="Times New Roman"/>
        </w:rPr>
        <w:t xml:space="preserve"> belirtilen valiliklere 01 Ekim 2011 tarihinden geçerli olmak üzere </w:t>
      </w:r>
      <w:r w:rsidR="00AA7739" w:rsidRPr="007348CA">
        <w:rPr>
          <w:rFonts w:ascii="Times New Roman" w:hAnsi="Times New Roman" w:cs="Times New Roman"/>
        </w:rPr>
        <w:t>devredilmiştir</w:t>
      </w:r>
      <w:r w:rsidR="00BF3141" w:rsidRPr="007348CA">
        <w:rPr>
          <w:rFonts w:ascii="Times New Roman" w:hAnsi="Times New Roman" w:cs="Times New Roman"/>
        </w:rPr>
        <w:t xml:space="preserve">. </w:t>
      </w:r>
      <w:r w:rsidR="00AA7739" w:rsidRPr="007348CA">
        <w:rPr>
          <w:rFonts w:ascii="Times New Roman" w:hAnsi="Times New Roman" w:cs="Times New Roman"/>
        </w:rPr>
        <w:t>Belirtilen</w:t>
      </w:r>
      <w:r w:rsidRPr="007348CA">
        <w:rPr>
          <w:rFonts w:ascii="Times New Roman" w:hAnsi="Times New Roman" w:cs="Times New Roman"/>
        </w:rPr>
        <w:t xml:space="preserve"> </w:t>
      </w:r>
      <w:r w:rsidRPr="007348CA">
        <w:rPr>
          <w:rFonts w:ascii="Times New Roman" w:hAnsi="Times New Roman" w:cs="Times New Roman"/>
        </w:rPr>
        <w:lastRenderedPageBreak/>
        <w:t>valilikler</w:t>
      </w:r>
      <w:r w:rsidR="00D51C85" w:rsidRPr="007348CA">
        <w:rPr>
          <w:rFonts w:ascii="Times New Roman" w:hAnsi="Times New Roman" w:cs="Times New Roman"/>
        </w:rPr>
        <w:t>c</w:t>
      </w:r>
      <w:r w:rsidRPr="007348CA">
        <w:rPr>
          <w:rFonts w:ascii="Times New Roman" w:hAnsi="Times New Roman" w:cs="Times New Roman"/>
        </w:rPr>
        <w:t>e kural olarak otuz gün içinde karar verilecek olup</w:t>
      </w:r>
      <w:r w:rsidR="00D01E3F" w:rsidRPr="007348CA">
        <w:rPr>
          <w:rFonts w:ascii="Times New Roman" w:hAnsi="Times New Roman" w:cs="Times New Roman"/>
        </w:rPr>
        <w:t xml:space="preserve"> </w:t>
      </w:r>
      <w:r w:rsidRPr="007348CA">
        <w:rPr>
          <w:rFonts w:ascii="Times New Roman" w:hAnsi="Times New Roman" w:cs="Times New Roman"/>
        </w:rPr>
        <w:t xml:space="preserve">sığınma başvuruları kabul edilmeyen </w:t>
      </w:r>
      <w:r w:rsidR="00AA7739" w:rsidRPr="007348CA">
        <w:rPr>
          <w:rFonts w:ascii="Times New Roman" w:hAnsi="Times New Roman" w:cs="Times New Roman"/>
        </w:rPr>
        <w:t>yabancılar</w:t>
      </w:r>
      <w:r w:rsidR="00CC5FEB">
        <w:rPr>
          <w:rFonts w:ascii="Times New Roman" w:hAnsi="Times New Roman" w:cs="Times New Roman"/>
        </w:rPr>
        <w:t>,</w:t>
      </w:r>
      <w:r w:rsidR="00D01E3F" w:rsidRPr="007348CA">
        <w:rPr>
          <w:rFonts w:ascii="Times New Roman" w:hAnsi="Times New Roman" w:cs="Times New Roman"/>
        </w:rPr>
        <w:t xml:space="preserve"> </w:t>
      </w:r>
      <w:r w:rsidR="00AA7739" w:rsidRPr="007348CA">
        <w:rPr>
          <w:rFonts w:ascii="Times New Roman" w:hAnsi="Times New Roman" w:cs="Times New Roman"/>
        </w:rPr>
        <w:t>İstanbul</w:t>
      </w:r>
      <w:r w:rsidRPr="007348CA">
        <w:rPr>
          <w:rFonts w:ascii="Times New Roman" w:hAnsi="Times New Roman" w:cs="Times New Roman"/>
        </w:rPr>
        <w:t xml:space="preserve"> valiliği kararına 72 saat içinde</w:t>
      </w:r>
      <w:r w:rsidR="005B79D9">
        <w:rPr>
          <w:rFonts w:ascii="Times New Roman" w:hAnsi="Times New Roman" w:cs="Times New Roman"/>
        </w:rPr>
        <w:t>,</w:t>
      </w:r>
      <w:r w:rsidRPr="007348CA">
        <w:rPr>
          <w:rFonts w:ascii="Times New Roman" w:hAnsi="Times New Roman" w:cs="Times New Roman"/>
        </w:rPr>
        <w:t xml:space="preserve"> diğer valilik kararlarına 15 gün içinde itiraz edebilecekleri belirtilmiştir</w:t>
      </w:r>
      <w:r w:rsidR="00BF3141" w:rsidRPr="007348CA">
        <w:rPr>
          <w:rFonts w:ascii="Times New Roman" w:hAnsi="Times New Roman" w:cs="Times New Roman"/>
        </w:rPr>
        <w:t xml:space="preserve">. </w:t>
      </w:r>
    </w:p>
    <w:p w:rsidR="00C507DE" w:rsidRPr="007348CA"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Hızlandırılmış usul</w:t>
      </w:r>
      <w:r w:rsidRPr="007348CA">
        <w:rPr>
          <w:rFonts w:ascii="Times New Roman" w:hAnsi="Times New Roman" w:cs="Times New Roman"/>
        </w:rPr>
        <w:t xml:space="preserve"> olarak adland</w:t>
      </w:r>
      <w:r w:rsidR="00846F17" w:rsidRPr="007348CA">
        <w:rPr>
          <w:rFonts w:ascii="Times New Roman" w:hAnsi="Times New Roman" w:cs="Times New Roman"/>
        </w:rPr>
        <w:t>ırılan bu uygulamayla İçişleri B</w:t>
      </w:r>
      <w:r w:rsidRPr="007348CA">
        <w:rPr>
          <w:rFonts w:ascii="Times New Roman" w:hAnsi="Times New Roman" w:cs="Times New Roman"/>
        </w:rPr>
        <w:t>akanlığınca karara bağlanan iltica talepleri</w:t>
      </w:r>
      <w:r w:rsidR="00846F17" w:rsidRPr="007348CA">
        <w:rPr>
          <w:rFonts w:ascii="Times New Roman" w:hAnsi="Times New Roman" w:cs="Times New Roman"/>
        </w:rPr>
        <w:t>,</w:t>
      </w:r>
      <w:r w:rsidRPr="007348CA">
        <w:rPr>
          <w:rFonts w:ascii="Times New Roman" w:hAnsi="Times New Roman" w:cs="Times New Roman"/>
        </w:rPr>
        <w:t xml:space="preserve"> belirtilen valiliklere devredilerek mesnetsiz uluslararası koruma taleplerinin hızlı bir şeki</w:t>
      </w:r>
      <w:r w:rsidR="00CC118F" w:rsidRPr="007348CA">
        <w:rPr>
          <w:rFonts w:ascii="Times New Roman" w:hAnsi="Times New Roman" w:cs="Times New Roman"/>
        </w:rPr>
        <w:t>lde sonuçlandırılması amaçlanmıştır</w:t>
      </w:r>
      <w:r w:rsidR="00BF3141" w:rsidRPr="007348CA">
        <w:rPr>
          <w:rFonts w:ascii="Times New Roman" w:hAnsi="Times New Roman" w:cs="Times New Roman"/>
        </w:rPr>
        <w:t xml:space="preserve">. </w:t>
      </w:r>
    </w:p>
    <w:p w:rsidR="00C507DE" w:rsidRDefault="00C507D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Zorunlu veya gönüllü göç hareketlerinin bu kadar yoğun yaşandığı </w:t>
      </w:r>
      <w:r w:rsidR="00AA7739" w:rsidRPr="007348CA">
        <w:rPr>
          <w:rFonts w:ascii="Times New Roman" w:hAnsi="Times New Roman" w:cs="Times New Roman"/>
        </w:rPr>
        <w:t>günümüzde</w:t>
      </w:r>
      <w:r w:rsidR="00D01E3F" w:rsidRPr="007348CA">
        <w:rPr>
          <w:rFonts w:ascii="Times New Roman" w:hAnsi="Times New Roman" w:cs="Times New Roman"/>
        </w:rPr>
        <w:t xml:space="preserve">, </w:t>
      </w:r>
      <w:r w:rsidR="00AA7739" w:rsidRPr="007348CA">
        <w:rPr>
          <w:rFonts w:ascii="Times New Roman" w:hAnsi="Times New Roman" w:cs="Times New Roman"/>
        </w:rPr>
        <w:t>yakın</w:t>
      </w:r>
      <w:r w:rsidRPr="007348CA">
        <w:rPr>
          <w:rFonts w:ascii="Times New Roman" w:hAnsi="Times New Roman" w:cs="Times New Roman"/>
        </w:rPr>
        <w:t xml:space="preserve"> bölgesindeki savaş ve olağanüstü şartlar da göz önüne </w:t>
      </w:r>
      <w:r w:rsidR="00AA7739" w:rsidRPr="007348CA">
        <w:rPr>
          <w:rFonts w:ascii="Times New Roman" w:hAnsi="Times New Roman" w:cs="Times New Roman"/>
        </w:rPr>
        <w:t>alındığında</w:t>
      </w:r>
      <w:r w:rsidR="003A52A7">
        <w:rPr>
          <w:rFonts w:ascii="Times New Roman" w:hAnsi="Times New Roman" w:cs="Times New Roman"/>
        </w:rPr>
        <w:t xml:space="preserve">, </w:t>
      </w:r>
      <w:r w:rsidR="00AA7739" w:rsidRPr="007348CA">
        <w:rPr>
          <w:rFonts w:ascii="Times New Roman" w:hAnsi="Times New Roman" w:cs="Times New Roman"/>
        </w:rPr>
        <w:t>Türkiye’nin</w:t>
      </w:r>
      <w:r w:rsidR="0005574F" w:rsidRPr="007348CA">
        <w:rPr>
          <w:rFonts w:ascii="Times New Roman" w:hAnsi="Times New Roman" w:cs="Times New Roman"/>
        </w:rPr>
        <w:t>‘‘dayanaksız</w:t>
      </w:r>
      <w:r w:rsidRPr="007348CA">
        <w:rPr>
          <w:rFonts w:ascii="Times New Roman" w:hAnsi="Times New Roman" w:cs="Times New Roman"/>
        </w:rPr>
        <w:t xml:space="preserve"> iltica başvurularını’’ ve </w:t>
      </w:r>
      <w:r w:rsidR="00CC118F" w:rsidRPr="007348CA">
        <w:rPr>
          <w:rFonts w:ascii="Times New Roman" w:hAnsi="Times New Roman" w:cs="Times New Roman"/>
        </w:rPr>
        <w:t>“</w:t>
      </w:r>
      <w:r w:rsidRPr="007348CA">
        <w:rPr>
          <w:rFonts w:ascii="Times New Roman" w:hAnsi="Times New Roman" w:cs="Times New Roman"/>
        </w:rPr>
        <w:t>kayıtsız göçü</w:t>
      </w:r>
      <w:r w:rsidR="00CC118F" w:rsidRPr="007348CA">
        <w:rPr>
          <w:rFonts w:ascii="Times New Roman" w:hAnsi="Times New Roman" w:cs="Times New Roman"/>
          <w:i/>
        </w:rPr>
        <w:t>”</w:t>
      </w:r>
      <w:r w:rsidRPr="007348CA">
        <w:rPr>
          <w:rFonts w:ascii="Times New Roman" w:hAnsi="Times New Roman" w:cs="Times New Roman"/>
        </w:rPr>
        <w:t xml:space="preserve"> önlemek </w:t>
      </w:r>
      <w:r w:rsidR="0005574F" w:rsidRPr="007348CA">
        <w:rPr>
          <w:rFonts w:ascii="Times New Roman" w:hAnsi="Times New Roman" w:cs="Times New Roman"/>
        </w:rPr>
        <w:t>için hızlandırılmış</w:t>
      </w:r>
      <w:r w:rsidR="00CC118F" w:rsidRPr="007348CA">
        <w:rPr>
          <w:rFonts w:ascii="Times New Roman" w:hAnsi="Times New Roman" w:cs="Times New Roman"/>
        </w:rPr>
        <w:t xml:space="preserve"> </w:t>
      </w:r>
      <w:r w:rsidRPr="007348CA">
        <w:rPr>
          <w:rFonts w:ascii="Times New Roman" w:hAnsi="Times New Roman" w:cs="Times New Roman"/>
        </w:rPr>
        <w:t>prosedür</w:t>
      </w:r>
      <w:r w:rsidR="00D01E3F" w:rsidRPr="007348CA">
        <w:rPr>
          <w:rFonts w:ascii="Times New Roman" w:hAnsi="Times New Roman" w:cs="Times New Roman"/>
        </w:rPr>
        <w:t xml:space="preserve">, </w:t>
      </w:r>
      <w:r w:rsidRPr="007348CA">
        <w:rPr>
          <w:rFonts w:ascii="Times New Roman" w:hAnsi="Times New Roman" w:cs="Times New Roman"/>
        </w:rPr>
        <w:t>me</w:t>
      </w:r>
      <w:r w:rsidR="00AA7739" w:rsidRPr="007348CA">
        <w:rPr>
          <w:rFonts w:ascii="Times New Roman" w:hAnsi="Times New Roman" w:cs="Times New Roman"/>
        </w:rPr>
        <w:t>n</w:t>
      </w:r>
      <w:r w:rsidRPr="007348CA">
        <w:rPr>
          <w:rFonts w:ascii="Times New Roman" w:hAnsi="Times New Roman" w:cs="Times New Roman"/>
        </w:rPr>
        <w:t xml:space="preserve">şe </w:t>
      </w:r>
      <w:r w:rsidR="0005574F" w:rsidRPr="007348CA">
        <w:rPr>
          <w:rFonts w:ascii="Times New Roman" w:hAnsi="Times New Roman" w:cs="Times New Roman"/>
        </w:rPr>
        <w:t>ülke bilgi</w:t>
      </w:r>
      <w:r w:rsidRPr="007348CA">
        <w:rPr>
          <w:rFonts w:ascii="Times New Roman" w:hAnsi="Times New Roman" w:cs="Times New Roman"/>
        </w:rPr>
        <w:t xml:space="preserve"> sistemi </w:t>
      </w:r>
      <w:r w:rsidR="0005574F" w:rsidRPr="007348CA">
        <w:rPr>
          <w:rFonts w:ascii="Times New Roman" w:hAnsi="Times New Roman" w:cs="Times New Roman"/>
        </w:rPr>
        <w:t>ve sınır</w:t>
      </w:r>
      <w:r w:rsidRPr="007348CA">
        <w:rPr>
          <w:rFonts w:ascii="Times New Roman" w:hAnsi="Times New Roman" w:cs="Times New Roman"/>
        </w:rPr>
        <w:t xml:space="preserve"> kontrollerindeki etkin uygulamalar</w:t>
      </w:r>
      <w:r w:rsidR="00CC5FEB">
        <w:rPr>
          <w:rFonts w:ascii="Times New Roman" w:hAnsi="Times New Roman" w:cs="Times New Roman"/>
        </w:rPr>
        <w:t>,</w:t>
      </w:r>
      <w:r w:rsidRPr="007348CA">
        <w:rPr>
          <w:rFonts w:ascii="Times New Roman" w:hAnsi="Times New Roman" w:cs="Times New Roman"/>
        </w:rPr>
        <w:t xml:space="preserve"> denetimli</w:t>
      </w:r>
      <w:r w:rsidR="00CC118F" w:rsidRPr="007348CA">
        <w:rPr>
          <w:rFonts w:ascii="Times New Roman" w:hAnsi="Times New Roman" w:cs="Times New Roman"/>
        </w:rPr>
        <w:t xml:space="preserve"> </w:t>
      </w:r>
      <w:r w:rsidRPr="007348CA">
        <w:rPr>
          <w:rFonts w:ascii="Times New Roman" w:hAnsi="Times New Roman" w:cs="Times New Roman"/>
        </w:rPr>
        <w:t>göç ve iltica hareketi sağlamanın önemli</w:t>
      </w:r>
      <w:r w:rsidR="00CC118F" w:rsidRPr="007348CA">
        <w:rPr>
          <w:rFonts w:ascii="Times New Roman" w:hAnsi="Times New Roman" w:cs="Times New Roman"/>
        </w:rPr>
        <w:t xml:space="preserve"> </w:t>
      </w:r>
      <w:r w:rsidRPr="007348CA">
        <w:rPr>
          <w:rFonts w:ascii="Times New Roman" w:hAnsi="Times New Roman" w:cs="Times New Roman"/>
        </w:rPr>
        <w:t>araçları olarak öne çıkmaktadır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65)</w:t>
      </w:r>
      <w:r w:rsidR="00BF3141" w:rsidRPr="007348CA">
        <w:rPr>
          <w:rFonts w:ascii="Times New Roman" w:hAnsi="Times New Roman" w:cs="Times New Roman"/>
        </w:rPr>
        <w:t xml:space="preserve">. </w:t>
      </w:r>
    </w:p>
    <w:p w:rsidR="007348CA" w:rsidRDefault="007348CA" w:rsidP="00BE3C92">
      <w:pPr>
        <w:spacing w:before="240" w:after="240" w:line="320" w:lineRule="atLeast"/>
        <w:ind w:firstLine="567"/>
        <w:jc w:val="both"/>
        <w:rPr>
          <w:rFonts w:ascii="Times New Roman" w:hAnsi="Times New Roman" w:cs="Times New Roman"/>
        </w:rPr>
      </w:pPr>
    </w:p>
    <w:p w:rsidR="007348CA" w:rsidRDefault="007348CA" w:rsidP="00BE3C92">
      <w:pPr>
        <w:spacing w:before="240" w:after="240" w:line="320" w:lineRule="atLeast"/>
        <w:ind w:firstLine="567"/>
        <w:jc w:val="both"/>
        <w:rPr>
          <w:rFonts w:ascii="Times New Roman" w:hAnsi="Times New Roman" w:cs="Times New Roman"/>
        </w:rPr>
      </w:pPr>
    </w:p>
    <w:p w:rsidR="007348CA" w:rsidRDefault="007348CA" w:rsidP="00BE3C92">
      <w:pPr>
        <w:spacing w:before="240" w:after="240" w:line="320" w:lineRule="atLeast"/>
        <w:ind w:firstLine="567"/>
        <w:jc w:val="both"/>
        <w:rPr>
          <w:rFonts w:ascii="Times New Roman" w:hAnsi="Times New Roman" w:cs="Times New Roman"/>
        </w:rPr>
      </w:pPr>
    </w:p>
    <w:p w:rsidR="00D82FD5" w:rsidRDefault="00D82FD5" w:rsidP="00BE3C92">
      <w:pPr>
        <w:spacing w:before="240" w:after="240" w:line="320" w:lineRule="atLeast"/>
        <w:ind w:firstLine="567"/>
        <w:jc w:val="both"/>
        <w:rPr>
          <w:rFonts w:ascii="Times New Roman" w:hAnsi="Times New Roman" w:cs="Times New Roman"/>
        </w:rPr>
      </w:pPr>
    </w:p>
    <w:p w:rsidR="007348CA" w:rsidRDefault="007348CA"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A12BBF" w:rsidRDefault="00A12BBF" w:rsidP="00BE3C92">
      <w:pPr>
        <w:spacing w:before="240" w:after="240" w:line="320" w:lineRule="atLeast"/>
        <w:ind w:firstLine="567"/>
        <w:jc w:val="both"/>
        <w:rPr>
          <w:rFonts w:ascii="Times New Roman" w:hAnsi="Times New Roman" w:cs="Times New Roman"/>
        </w:rPr>
      </w:pPr>
    </w:p>
    <w:p w:rsidR="007F40F7" w:rsidRPr="007348CA" w:rsidRDefault="00874AC6" w:rsidP="00BE3C92">
      <w:pPr>
        <w:spacing w:before="240" w:after="240" w:line="320" w:lineRule="atLeast"/>
        <w:ind w:left="284" w:hanging="284"/>
        <w:jc w:val="both"/>
        <w:rPr>
          <w:rFonts w:ascii="Times New Roman" w:hAnsi="Times New Roman" w:cs="Times New Roman"/>
          <w:b/>
          <w:sz w:val="26"/>
          <w:szCs w:val="26"/>
        </w:rPr>
      </w:pPr>
      <w:r w:rsidRPr="007348CA">
        <w:rPr>
          <w:rFonts w:ascii="Times New Roman" w:hAnsi="Times New Roman" w:cs="Times New Roman"/>
          <w:b/>
          <w:sz w:val="26"/>
          <w:szCs w:val="26"/>
        </w:rPr>
        <w:lastRenderedPageBreak/>
        <w:t>3</w:t>
      </w:r>
      <w:r w:rsidR="00BF3141" w:rsidRPr="007348CA">
        <w:rPr>
          <w:rFonts w:ascii="Times New Roman" w:hAnsi="Times New Roman" w:cs="Times New Roman"/>
          <w:b/>
          <w:sz w:val="26"/>
          <w:szCs w:val="26"/>
        </w:rPr>
        <w:t xml:space="preserve">. </w:t>
      </w:r>
      <w:r w:rsidR="0005574F" w:rsidRPr="007348CA">
        <w:rPr>
          <w:rFonts w:ascii="Times New Roman" w:hAnsi="Times New Roman" w:cs="Times New Roman"/>
          <w:b/>
          <w:sz w:val="26"/>
          <w:szCs w:val="26"/>
        </w:rPr>
        <w:t>Y</w:t>
      </w:r>
      <w:r w:rsidR="00F5070F">
        <w:rPr>
          <w:rFonts w:ascii="Times New Roman" w:hAnsi="Times New Roman" w:cs="Times New Roman"/>
          <w:b/>
          <w:sz w:val="26"/>
          <w:szCs w:val="26"/>
        </w:rPr>
        <w:t xml:space="preserve">ABANCILAR VE </w:t>
      </w:r>
      <w:r w:rsidR="0005574F" w:rsidRPr="007348CA">
        <w:rPr>
          <w:rFonts w:ascii="Times New Roman" w:hAnsi="Times New Roman" w:cs="Times New Roman"/>
          <w:b/>
          <w:sz w:val="26"/>
          <w:szCs w:val="26"/>
        </w:rPr>
        <w:t>U</w:t>
      </w:r>
      <w:r w:rsidR="00F5070F">
        <w:rPr>
          <w:rFonts w:ascii="Times New Roman" w:hAnsi="Times New Roman" w:cs="Times New Roman"/>
          <w:b/>
          <w:sz w:val="26"/>
          <w:szCs w:val="26"/>
        </w:rPr>
        <w:t xml:space="preserve">LUSLARARASI </w:t>
      </w:r>
      <w:r w:rsidR="0005574F" w:rsidRPr="007348CA">
        <w:rPr>
          <w:rFonts w:ascii="Times New Roman" w:hAnsi="Times New Roman" w:cs="Times New Roman"/>
          <w:b/>
          <w:sz w:val="26"/>
          <w:szCs w:val="26"/>
        </w:rPr>
        <w:t>K</w:t>
      </w:r>
      <w:r w:rsidR="00F5070F">
        <w:rPr>
          <w:rFonts w:ascii="Times New Roman" w:hAnsi="Times New Roman" w:cs="Times New Roman"/>
          <w:b/>
          <w:sz w:val="26"/>
          <w:szCs w:val="26"/>
        </w:rPr>
        <w:t xml:space="preserve">ORUMA </w:t>
      </w:r>
      <w:r w:rsidR="0005574F" w:rsidRPr="007348CA">
        <w:rPr>
          <w:rFonts w:ascii="Times New Roman" w:hAnsi="Times New Roman" w:cs="Times New Roman"/>
          <w:b/>
          <w:sz w:val="26"/>
          <w:szCs w:val="26"/>
        </w:rPr>
        <w:t>K</w:t>
      </w:r>
      <w:r w:rsidR="00F5070F">
        <w:rPr>
          <w:rFonts w:ascii="Times New Roman" w:hAnsi="Times New Roman" w:cs="Times New Roman"/>
          <w:b/>
          <w:sz w:val="26"/>
          <w:szCs w:val="26"/>
        </w:rPr>
        <w:t>ANUNU</w:t>
      </w:r>
      <w:r w:rsidR="009617C9" w:rsidRPr="007348CA">
        <w:rPr>
          <w:rFonts w:ascii="Times New Roman" w:hAnsi="Times New Roman" w:cs="Times New Roman"/>
          <w:b/>
          <w:sz w:val="26"/>
          <w:szCs w:val="26"/>
        </w:rPr>
        <w:t xml:space="preserve"> DÖNEMİNDE ULUSLAR</w:t>
      </w:r>
      <w:r w:rsidR="007F40F7" w:rsidRPr="007348CA">
        <w:rPr>
          <w:rFonts w:ascii="Times New Roman" w:hAnsi="Times New Roman" w:cs="Times New Roman"/>
          <w:b/>
          <w:sz w:val="26"/>
          <w:szCs w:val="26"/>
        </w:rPr>
        <w:t xml:space="preserve">ARASI KORUMA </w:t>
      </w:r>
    </w:p>
    <w:p w:rsidR="00683963" w:rsidRPr="007348CA" w:rsidRDefault="0068396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Göç ve iltica alanında mevzuattaki </w:t>
      </w:r>
      <w:r w:rsidR="0005574F" w:rsidRPr="007348CA">
        <w:rPr>
          <w:rFonts w:ascii="Times New Roman" w:hAnsi="Times New Roman" w:cs="Times New Roman"/>
        </w:rPr>
        <w:t>eksiklikler</w:t>
      </w:r>
      <w:r w:rsidR="00D01E3F" w:rsidRPr="007348CA">
        <w:rPr>
          <w:rFonts w:ascii="Times New Roman" w:hAnsi="Times New Roman" w:cs="Times New Roman"/>
        </w:rPr>
        <w:t xml:space="preserve">, </w:t>
      </w:r>
      <w:r w:rsidRPr="007348CA">
        <w:rPr>
          <w:rFonts w:ascii="Times New Roman" w:hAnsi="Times New Roman" w:cs="Times New Roman"/>
        </w:rPr>
        <w:t xml:space="preserve">idari -fiziki yetersizlikler ve bu alanda yaşanan sorunlardaki </w:t>
      </w:r>
      <w:r w:rsidR="0005574F" w:rsidRPr="007348CA">
        <w:rPr>
          <w:rFonts w:ascii="Times New Roman" w:hAnsi="Times New Roman" w:cs="Times New Roman"/>
        </w:rPr>
        <w:t>artış</w:t>
      </w:r>
      <w:r w:rsidR="00D01E3F" w:rsidRPr="007348CA">
        <w:rPr>
          <w:rFonts w:ascii="Times New Roman" w:hAnsi="Times New Roman" w:cs="Times New Roman"/>
        </w:rPr>
        <w:t xml:space="preserve">, </w:t>
      </w:r>
      <w:r w:rsidR="0005574F" w:rsidRPr="007348CA">
        <w:rPr>
          <w:rFonts w:ascii="Times New Roman" w:hAnsi="Times New Roman" w:cs="Times New Roman"/>
        </w:rPr>
        <w:t>AB</w:t>
      </w:r>
      <w:r w:rsidRPr="007348CA">
        <w:rPr>
          <w:rFonts w:ascii="Times New Roman" w:hAnsi="Times New Roman" w:cs="Times New Roman"/>
        </w:rPr>
        <w:t xml:space="preserve"> müktesebatına </w:t>
      </w:r>
      <w:r w:rsidR="0005574F" w:rsidRPr="007348CA">
        <w:rPr>
          <w:rFonts w:ascii="Times New Roman" w:hAnsi="Times New Roman" w:cs="Times New Roman"/>
        </w:rPr>
        <w:t>uyum</w:t>
      </w:r>
      <w:r w:rsidR="00D01E3F" w:rsidRPr="007348CA">
        <w:rPr>
          <w:rFonts w:ascii="Times New Roman" w:hAnsi="Times New Roman" w:cs="Times New Roman"/>
        </w:rPr>
        <w:t xml:space="preserve">, </w:t>
      </w:r>
      <w:r w:rsidR="0005574F" w:rsidRPr="007348CA">
        <w:rPr>
          <w:rFonts w:ascii="Times New Roman" w:hAnsi="Times New Roman" w:cs="Times New Roman"/>
        </w:rPr>
        <w:t>etkin</w:t>
      </w:r>
      <w:r w:rsidRPr="007348CA">
        <w:rPr>
          <w:rFonts w:ascii="Times New Roman" w:hAnsi="Times New Roman" w:cs="Times New Roman"/>
        </w:rPr>
        <w:t xml:space="preserve"> yönetilen göç politikalarının Türkiye’ye katacağı siyasi ve ekonomik </w:t>
      </w:r>
      <w:r w:rsidR="0005574F" w:rsidRPr="007348CA">
        <w:rPr>
          <w:rFonts w:ascii="Times New Roman" w:hAnsi="Times New Roman" w:cs="Times New Roman"/>
        </w:rPr>
        <w:t>güç</w:t>
      </w:r>
      <w:r w:rsidR="00D01E3F" w:rsidRPr="007348CA">
        <w:rPr>
          <w:rFonts w:ascii="Times New Roman" w:hAnsi="Times New Roman" w:cs="Times New Roman"/>
        </w:rPr>
        <w:t xml:space="preserve">, </w:t>
      </w:r>
      <w:r w:rsidRPr="007348CA">
        <w:rPr>
          <w:rFonts w:ascii="Times New Roman" w:hAnsi="Times New Roman" w:cs="Times New Roman"/>
        </w:rPr>
        <w:t>göç ve iltica alanında yasal düzenlemeleri ve kurumsal yapıları gerekli kılmıştır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000A000C" w:rsidRPr="007348CA">
        <w:rPr>
          <w:rFonts w:ascii="Times New Roman" w:hAnsi="Times New Roman" w:cs="Times New Roman"/>
        </w:rPr>
        <w:t>xiv)</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left="567" w:hanging="567"/>
        <w:jc w:val="both"/>
        <w:rPr>
          <w:rFonts w:ascii="Times New Roman" w:hAnsi="Times New Roman" w:cs="Times New Roman"/>
          <w:b/>
          <w:sz w:val="24"/>
        </w:rPr>
      </w:pPr>
      <w:r w:rsidRPr="007348CA">
        <w:rPr>
          <w:rFonts w:ascii="Times New Roman" w:hAnsi="Times New Roman" w:cs="Times New Roman"/>
          <w:b/>
          <w:sz w:val="24"/>
        </w:rPr>
        <w:t>3</w:t>
      </w:r>
      <w:r w:rsidR="00A30E5B">
        <w:rPr>
          <w:rFonts w:ascii="Times New Roman" w:hAnsi="Times New Roman" w:cs="Times New Roman"/>
          <w:b/>
          <w:sz w:val="24"/>
        </w:rPr>
        <w:t>.</w:t>
      </w:r>
      <w:r w:rsidRPr="007348CA">
        <w:rPr>
          <w:rFonts w:ascii="Times New Roman" w:hAnsi="Times New Roman" w:cs="Times New Roman"/>
          <w:b/>
          <w:sz w:val="24"/>
        </w:rPr>
        <w:t>1</w:t>
      </w:r>
      <w:r w:rsidR="00BF3141" w:rsidRPr="007348CA">
        <w:rPr>
          <w:rFonts w:ascii="Times New Roman" w:hAnsi="Times New Roman" w:cs="Times New Roman"/>
          <w:b/>
          <w:sz w:val="24"/>
        </w:rPr>
        <w:t xml:space="preserve">. </w:t>
      </w:r>
      <w:r w:rsidRPr="007348CA">
        <w:rPr>
          <w:rFonts w:ascii="Times New Roman" w:hAnsi="Times New Roman" w:cs="Times New Roman"/>
          <w:b/>
          <w:sz w:val="24"/>
        </w:rPr>
        <w:t>Y</w:t>
      </w:r>
      <w:r w:rsidR="003176E0">
        <w:rPr>
          <w:rFonts w:ascii="Times New Roman" w:hAnsi="Times New Roman" w:cs="Times New Roman"/>
          <w:b/>
          <w:sz w:val="24"/>
        </w:rPr>
        <w:t xml:space="preserve">abancılar ve </w:t>
      </w:r>
      <w:r w:rsidRPr="007348CA">
        <w:rPr>
          <w:rFonts w:ascii="Times New Roman" w:hAnsi="Times New Roman" w:cs="Times New Roman"/>
          <w:b/>
          <w:sz w:val="24"/>
        </w:rPr>
        <w:t>U</w:t>
      </w:r>
      <w:r w:rsidR="003176E0">
        <w:rPr>
          <w:rFonts w:ascii="Times New Roman" w:hAnsi="Times New Roman" w:cs="Times New Roman"/>
          <w:b/>
          <w:sz w:val="24"/>
        </w:rPr>
        <w:t xml:space="preserve">luslararası </w:t>
      </w:r>
      <w:r w:rsidRPr="007348CA">
        <w:rPr>
          <w:rFonts w:ascii="Times New Roman" w:hAnsi="Times New Roman" w:cs="Times New Roman"/>
          <w:b/>
          <w:sz w:val="24"/>
        </w:rPr>
        <w:t>K</w:t>
      </w:r>
      <w:r w:rsidR="003176E0">
        <w:rPr>
          <w:rFonts w:ascii="Times New Roman" w:hAnsi="Times New Roman" w:cs="Times New Roman"/>
          <w:b/>
          <w:sz w:val="24"/>
        </w:rPr>
        <w:t xml:space="preserve">oruma </w:t>
      </w:r>
      <w:r w:rsidRPr="007348CA">
        <w:rPr>
          <w:rFonts w:ascii="Times New Roman" w:hAnsi="Times New Roman" w:cs="Times New Roman"/>
          <w:b/>
          <w:sz w:val="24"/>
        </w:rPr>
        <w:t>K</w:t>
      </w:r>
      <w:r w:rsidR="003176E0">
        <w:rPr>
          <w:rFonts w:ascii="Times New Roman" w:hAnsi="Times New Roman" w:cs="Times New Roman"/>
          <w:b/>
          <w:sz w:val="24"/>
        </w:rPr>
        <w:t>anunu</w:t>
      </w:r>
      <w:r w:rsidR="00134F8E" w:rsidRPr="007348CA">
        <w:rPr>
          <w:rFonts w:ascii="Times New Roman" w:hAnsi="Times New Roman" w:cs="Times New Roman"/>
          <w:b/>
          <w:sz w:val="24"/>
        </w:rPr>
        <w:t>'</w:t>
      </w:r>
      <w:r w:rsidR="000E61D5" w:rsidRPr="007348CA">
        <w:rPr>
          <w:rFonts w:ascii="Times New Roman" w:hAnsi="Times New Roman" w:cs="Times New Roman"/>
          <w:b/>
          <w:sz w:val="24"/>
        </w:rPr>
        <w:t>n</w:t>
      </w:r>
      <w:r w:rsidR="003176E0">
        <w:rPr>
          <w:rFonts w:ascii="Times New Roman" w:hAnsi="Times New Roman" w:cs="Times New Roman"/>
          <w:b/>
          <w:sz w:val="24"/>
        </w:rPr>
        <w:t>un</w:t>
      </w:r>
      <w:r w:rsidRPr="007348CA">
        <w:rPr>
          <w:rFonts w:ascii="Times New Roman" w:hAnsi="Times New Roman" w:cs="Times New Roman"/>
          <w:b/>
          <w:sz w:val="24"/>
        </w:rPr>
        <w:t xml:space="preserve"> </w:t>
      </w:r>
      <w:r w:rsidR="00673E7F" w:rsidRPr="007348CA">
        <w:rPr>
          <w:rFonts w:ascii="Times New Roman" w:hAnsi="Times New Roman" w:cs="Times New Roman"/>
          <w:b/>
          <w:sz w:val="24"/>
        </w:rPr>
        <w:t>Gerekçesi ve Yeni Gelişmeler</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CC5FEB">
        <w:rPr>
          <w:rFonts w:ascii="Times New Roman" w:hAnsi="Times New Roman" w:cs="Times New Roman"/>
        </w:rPr>
        <w:t>'</w:t>
      </w:r>
      <w:r w:rsidRPr="007348CA">
        <w:rPr>
          <w:rFonts w:ascii="Times New Roman" w:hAnsi="Times New Roman" w:cs="Times New Roman"/>
        </w:rPr>
        <w:t xml:space="preserve">de diğer ulus devlet yapılanmaları gibi </w:t>
      </w:r>
      <w:r w:rsidR="00C836E0" w:rsidRPr="007348CA">
        <w:rPr>
          <w:rFonts w:ascii="Times New Roman" w:hAnsi="Times New Roman" w:cs="Times New Roman"/>
        </w:rPr>
        <w:t>uluslararası</w:t>
      </w:r>
      <w:r w:rsidR="00134F8E" w:rsidRPr="007348CA">
        <w:rPr>
          <w:rFonts w:ascii="Times New Roman" w:hAnsi="Times New Roman" w:cs="Times New Roman"/>
        </w:rPr>
        <w:t xml:space="preserve"> </w:t>
      </w:r>
      <w:r w:rsidRPr="007348CA">
        <w:rPr>
          <w:rFonts w:ascii="Times New Roman" w:hAnsi="Times New Roman" w:cs="Times New Roman"/>
        </w:rPr>
        <w:t>göç politikasında göç veren ülke olarak teşvik edici</w:t>
      </w:r>
      <w:r w:rsidR="004259AA" w:rsidRPr="007348CA">
        <w:rPr>
          <w:rFonts w:ascii="Times New Roman" w:hAnsi="Times New Roman" w:cs="Times New Roman"/>
        </w:rPr>
        <w:t xml:space="preserve"> </w:t>
      </w:r>
      <w:r w:rsidRPr="007348CA">
        <w:rPr>
          <w:rFonts w:ascii="Times New Roman" w:hAnsi="Times New Roman" w:cs="Times New Roman"/>
        </w:rPr>
        <w:t>bir rol alır iken</w:t>
      </w:r>
      <w:r w:rsidR="00D01E3F" w:rsidRPr="007348CA">
        <w:rPr>
          <w:rFonts w:ascii="Times New Roman" w:hAnsi="Times New Roman" w:cs="Times New Roman"/>
        </w:rPr>
        <w:t xml:space="preserve"> </w:t>
      </w:r>
      <w:r w:rsidRPr="007348CA">
        <w:rPr>
          <w:rFonts w:ascii="Times New Roman" w:hAnsi="Times New Roman" w:cs="Times New Roman"/>
        </w:rPr>
        <w:t>göç alan ülke durumunda ise daha kısıtlayıcı bir politika izlemektedir</w:t>
      </w:r>
      <w:r w:rsidR="00BF3141" w:rsidRPr="007348CA">
        <w:rPr>
          <w:rFonts w:ascii="Times New Roman" w:hAnsi="Times New Roman" w:cs="Times New Roman"/>
        </w:rPr>
        <w:t xml:space="preserve">. </w:t>
      </w:r>
      <w:r w:rsidRPr="007348CA">
        <w:rPr>
          <w:rFonts w:ascii="Times New Roman" w:hAnsi="Times New Roman" w:cs="Times New Roman"/>
        </w:rPr>
        <w:t>Göç alan bir ülke olmak ve AB ile tam üyelik sürecinin etkisi</w:t>
      </w:r>
      <w:r w:rsidR="00D01E3F" w:rsidRPr="007348CA">
        <w:rPr>
          <w:rFonts w:ascii="Times New Roman" w:hAnsi="Times New Roman" w:cs="Times New Roman"/>
        </w:rPr>
        <w:t xml:space="preserve">, </w:t>
      </w:r>
      <w:r w:rsidRPr="007348CA">
        <w:rPr>
          <w:rFonts w:ascii="Times New Roman" w:hAnsi="Times New Roman" w:cs="Times New Roman"/>
        </w:rPr>
        <w:t>Türkiy</w:t>
      </w:r>
      <w:r w:rsidR="001223CE" w:rsidRPr="007348CA">
        <w:rPr>
          <w:rFonts w:ascii="Times New Roman" w:hAnsi="Times New Roman" w:cs="Times New Roman"/>
        </w:rPr>
        <w:t>e’yi yeni politikalar benimsemeye</w:t>
      </w:r>
      <w:r w:rsidRPr="007348CA">
        <w:rPr>
          <w:rFonts w:ascii="Times New Roman" w:hAnsi="Times New Roman" w:cs="Times New Roman"/>
        </w:rPr>
        <w:t xml:space="preserve"> ve ulusal m</w:t>
      </w:r>
      <w:r w:rsidR="00A12BBF">
        <w:rPr>
          <w:rFonts w:ascii="Times New Roman" w:hAnsi="Times New Roman" w:cs="Times New Roman"/>
        </w:rPr>
        <w:t>evzuatını bu yönde değiştir</w:t>
      </w:r>
      <w:r w:rsidR="001223CE" w:rsidRPr="007348CA">
        <w:rPr>
          <w:rFonts w:ascii="Times New Roman" w:hAnsi="Times New Roman" w:cs="Times New Roman"/>
        </w:rPr>
        <w:t>meye sevk etmiştir</w:t>
      </w:r>
      <w:r w:rsidR="00BF3141" w:rsidRPr="007348CA">
        <w:rPr>
          <w:rFonts w:ascii="Times New Roman" w:hAnsi="Times New Roman" w:cs="Times New Roman"/>
        </w:rPr>
        <w:t xml:space="preserve">. </w:t>
      </w:r>
      <w:r w:rsidRPr="007348CA">
        <w:rPr>
          <w:rFonts w:ascii="Times New Roman" w:hAnsi="Times New Roman" w:cs="Times New Roman"/>
        </w:rPr>
        <w:t>Ulusal mevzuatta y</w:t>
      </w:r>
      <w:r w:rsidR="00CC5FEB">
        <w:rPr>
          <w:rFonts w:ascii="Times New Roman" w:hAnsi="Times New Roman" w:cs="Times New Roman"/>
        </w:rPr>
        <w:t>apılan başlıca değişikler</w:t>
      </w:r>
      <w:r w:rsidR="00C836E0" w:rsidRPr="007348CA">
        <w:rPr>
          <w:rFonts w:ascii="Times New Roman" w:hAnsi="Times New Roman" w:cs="Times New Roman"/>
        </w:rPr>
        <w:t xml:space="preserve">: </w:t>
      </w:r>
      <w:r w:rsidRPr="007348CA">
        <w:rPr>
          <w:rFonts w:ascii="Times New Roman" w:hAnsi="Times New Roman" w:cs="Times New Roman"/>
          <w:i/>
        </w:rPr>
        <w:t>1994 İltica Yönetmeliği</w:t>
      </w:r>
      <w:r w:rsidR="00D01E3F" w:rsidRPr="007348CA">
        <w:rPr>
          <w:rFonts w:ascii="Times New Roman" w:hAnsi="Times New Roman" w:cs="Times New Roman"/>
        </w:rPr>
        <w:t xml:space="preserve">, </w:t>
      </w:r>
      <w:r w:rsidRPr="007348CA">
        <w:rPr>
          <w:rFonts w:ascii="Times New Roman" w:hAnsi="Times New Roman" w:cs="Times New Roman"/>
          <w:i/>
        </w:rPr>
        <w:t>2003 Yabancıların Çalışma İzinleri Hakkında Kanun</w:t>
      </w:r>
      <w:r w:rsidR="00AA7739" w:rsidRPr="007348CA">
        <w:rPr>
          <w:rStyle w:val="DipnotBavurusu"/>
          <w:rFonts w:ascii="Times New Roman" w:hAnsi="Times New Roman" w:cs="Times New Roman"/>
        </w:rPr>
        <w:footnoteReference w:id="47"/>
      </w:r>
      <w:r w:rsidR="00D01E3F" w:rsidRPr="007348CA">
        <w:rPr>
          <w:rFonts w:ascii="Times New Roman" w:hAnsi="Times New Roman" w:cs="Times New Roman"/>
        </w:rPr>
        <w:t xml:space="preserve">, </w:t>
      </w:r>
      <w:r w:rsidRPr="007348CA">
        <w:rPr>
          <w:rFonts w:ascii="Times New Roman" w:hAnsi="Times New Roman" w:cs="Times New Roman"/>
          <w:i/>
        </w:rPr>
        <w:t>2005 İltica ve Göç alanındaki Türkiye Ulusal Eylem Planı</w:t>
      </w:r>
      <w:r w:rsidR="00AA7739" w:rsidRPr="007348CA">
        <w:rPr>
          <w:rStyle w:val="DipnotBavurusu"/>
          <w:rFonts w:ascii="Times New Roman" w:hAnsi="Times New Roman" w:cs="Times New Roman"/>
        </w:rPr>
        <w:footnoteReference w:id="48"/>
      </w:r>
      <w:r w:rsidRPr="007348CA">
        <w:rPr>
          <w:rFonts w:ascii="Times New Roman" w:hAnsi="Times New Roman" w:cs="Times New Roman"/>
        </w:rPr>
        <w:t xml:space="preserve"> ve </w:t>
      </w:r>
      <w:r w:rsidRPr="007348CA">
        <w:rPr>
          <w:rFonts w:ascii="Times New Roman" w:hAnsi="Times New Roman" w:cs="Times New Roman"/>
          <w:i/>
        </w:rPr>
        <w:t>2006 İskan Kanunu</w:t>
      </w:r>
      <w:r w:rsidR="00D01E3F" w:rsidRPr="007348CA">
        <w:rPr>
          <w:rFonts w:ascii="Times New Roman" w:hAnsi="Times New Roman" w:cs="Times New Roman"/>
        </w:rPr>
        <w:t xml:space="preserve">, </w:t>
      </w:r>
      <w:r w:rsidRPr="007348CA">
        <w:rPr>
          <w:rFonts w:ascii="Times New Roman" w:hAnsi="Times New Roman" w:cs="Times New Roman"/>
          <w:i/>
        </w:rPr>
        <w:t xml:space="preserve">6458 sayılı Yabancılar ve </w:t>
      </w:r>
      <w:r w:rsidR="00CC118F" w:rsidRPr="007348CA">
        <w:rPr>
          <w:rFonts w:ascii="Times New Roman" w:hAnsi="Times New Roman" w:cs="Times New Roman"/>
          <w:i/>
        </w:rPr>
        <w:t xml:space="preserve">Uluslararası </w:t>
      </w:r>
      <w:r w:rsidRPr="007348CA">
        <w:rPr>
          <w:rFonts w:ascii="Times New Roman" w:hAnsi="Times New Roman" w:cs="Times New Roman"/>
          <w:i/>
        </w:rPr>
        <w:t xml:space="preserve">Koruma Kanunu </w:t>
      </w:r>
      <w:r w:rsidRPr="007348CA">
        <w:rPr>
          <w:rFonts w:ascii="Times New Roman" w:hAnsi="Times New Roman" w:cs="Times New Roman"/>
        </w:rPr>
        <w:t>olarak gösterilebilir</w:t>
      </w:r>
      <w:r w:rsidR="00D01E3F" w:rsidRPr="007348CA">
        <w:rPr>
          <w:rFonts w:ascii="Times New Roman" w:hAnsi="Times New Roman" w:cs="Times New Roman"/>
        </w:rPr>
        <w:t xml:space="preserve"> (</w:t>
      </w:r>
      <w:r w:rsidR="00990583" w:rsidRPr="007348CA">
        <w:rPr>
          <w:rFonts w:ascii="Times New Roman" w:hAnsi="Times New Roman" w:cs="Times New Roman"/>
        </w:rPr>
        <w:t>İçduygu, 2008: 2010: 32;</w:t>
      </w:r>
      <w:r w:rsidRPr="007348CA">
        <w:rPr>
          <w:rFonts w:ascii="Times New Roman" w:hAnsi="Times New Roman" w:cs="Times New Roman"/>
        </w:rPr>
        <w:t xml:space="preserve"> 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60)</w:t>
      </w:r>
      <w:r w:rsidR="00BF3141" w:rsidRPr="007348CA">
        <w:rPr>
          <w:rFonts w:ascii="Times New Roman" w:hAnsi="Times New Roman" w:cs="Times New Roman"/>
        </w:rPr>
        <w:t xml:space="preserve">. </w:t>
      </w:r>
    </w:p>
    <w:p w:rsidR="007F40F7" w:rsidRPr="007348CA" w:rsidRDefault="0061323D" w:rsidP="00BE3C92">
      <w:pPr>
        <w:tabs>
          <w:tab w:val="left" w:pos="3144"/>
        </w:tabs>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05574F" w:rsidRPr="007348CA">
        <w:rPr>
          <w:rFonts w:ascii="Times New Roman" w:hAnsi="Times New Roman" w:cs="Times New Roman"/>
          <w:b/>
        </w:rPr>
        <w:t>Mevcut</w:t>
      </w:r>
      <w:r w:rsidR="0026527F" w:rsidRPr="007348CA">
        <w:rPr>
          <w:rFonts w:ascii="Times New Roman" w:hAnsi="Times New Roman" w:cs="Times New Roman"/>
          <w:b/>
        </w:rPr>
        <w:t xml:space="preserve"> Düzenlemeler</w:t>
      </w:r>
    </w:p>
    <w:p w:rsidR="00B84D73" w:rsidRPr="007348CA" w:rsidRDefault="00B84D73" w:rsidP="00BE3C92">
      <w:pPr>
        <w:spacing w:before="240" w:after="240" w:line="320" w:lineRule="atLeast"/>
        <w:ind w:firstLine="567"/>
        <w:jc w:val="both"/>
        <w:rPr>
          <w:rFonts w:ascii="Times New Roman" w:hAnsi="Times New Roman" w:cs="Times New Roman"/>
          <w:vertAlign w:val="superscript"/>
        </w:rPr>
      </w:pPr>
      <w:r w:rsidRPr="007348CA">
        <w:rPr>
          <w:rFonts w:ascii="Times New Roman" w:hAnsi="Times New Roman" w:cs="Times New Roman"/>
        </w:rPr>
        <w:t xml:space="preserve">YUKK'un genel </w:t>
      </w:r>
      <w:r w:rsidR="000A000C" w:rsidRPr="007348CA">
        <w:rPr>
          <w:rFonts w:ascii="Times New Roman" w:hAnsi="Times New Roman" w:cs="Times New Roman"/>
        </w:rPr>
        <w:t>gerekçesinde</w:t>
      </w:r>
      <w:r w:rsidR="005B79D9">
        <w:rPr>
          <w:rFonts w:ascii="Times New Roman" w:hAnsi="Times New Roman" w:cs="Times New Roman"/>
        </w:rPr>
        <w:t>;</w:t>
      </w:r>
      <w:r w:rsidR="00D01E3F" w:rsidRPr="007348CA">
        <w:rPr>
          <w:rFonts w:ascii="Times New Roman" w:hAnsi="Times New Roman" w:cs="Times New Roman"/>
        </w:rPr>
        <w:t xml:space="preserve"> </w:t>
      </w:r>
      <w:r w:rsidR="000A000C" w:rsidRPr="007348CA">
        <w:rPr>
          <w:rFonts w:ascii="Times New Roman" w:hAnsi="Times New Roman" w:cs="Times New Roman"/>
        </w:rPr>
        <w:t>Türkiye’nin</w:t>
      </w:r>
      <w:r w:rsidR="00CC118F" w:rsidRPr="007348CA">
        <w:rPr>
          <w:rFonts w:ascii="Times New Roman" w:hAnsi="Times New Roman" w:cs="Times New Roman"/>
        </w:rPr>
        <w:t xml:space="preserve"> </w:t>
      </w:r>
      <w:r w:rsidR="000A000C" w:rsidRPr="007348CA">
        <w:rPr>
          <w:rFonts w:ascii="Times New Roman" w:hAnsi="Times New Roman" w:cs="Times New Roman"/>
        </w:rPr>
        <w:t>siyasi</w:t>
      </w:r>
      <w:r w:rsidR="00D01E3F" w:rsidRPr="007348CA">
        <w:rPr>
          <w:rFonts w:ascii="Times New Roman" w:hAnsi="Times New Roman" w:cs="Times New Roman"/>
        </w:rPr>
        <w:t xml:space="preserve">, </w:t>
      </w:r>
      <w:r w:rsidR="000A000C" w:rsidRPr="007348CA">
        <w:rPr>
          <w:rFonts w:ascii="Times New Roman" w:hAnsi="Times New Roman" w:cs="Times New Roman"/>
        </w:rPr>
        <w:t>kültürel</w:t>
      </w:r>
      <w:r w:rsidR="00D01E3F" w:rsidRPr="007348CA">
        <w:rPr>
          <w:rFonts w:ascii="Times New Roman" w:hAnsi="Times New Roman" w:cs="Times New Roman"/>
        </w:rPr>
        <w:t xml:space="preserve">, </w:t>
      </w:r>
      <w:r w:rsidR="000A000C" w:rsidRPr="007348CA">
        <w:rPr>
          <w:rFonts w:ascii="Times New Roman" w:hAnsi="Times New Roman" w:cs="Times New Roman"/>
        </w:rPr>
        <w:t>coğrafi</w:t>
      </w:r>
      <w:r w:rsidR="00D01E3F" w:rsidRPr="007348CA">
        <w:rPr>
          <w:rFonts w:ascii="Times New Roman" w:hAnsi="Times New Roman" w:cs="Times New Roman"/>
        </w:rPr>
        <w:t xml:space="preserve">, </w:t>
      </w:r>
      <w:r w:rsidR="000A000C" w:rsidRPr="007348CA">
        <w:rPr>
          <w:rFonts w:ascii="Times New Roman" w:hAnsi="Times New Roman" w:cs="Times New Roman"/>
        </w:rPr>
        <w:t>stratejik</w:t>
      </w:r>
      <w:r w:rsidRPr="007348CA">
        <w:rPr>
          <w:rFonts w:ascii="Times New Roman" w:hAnsi="Times New Roman" w:cs="Times New Roman"/>
        </w:rPr>
        <w:t xml:space="preserve"> konumu ve gelişen </w:t>
      </w:r>
      <w:r w:rsidR="003A52A7">
        <w:rPr>
          <w:rFonts w:ascii="Times New Roman" w:hAnsi="Times New Roman" w:cs="Times New Roman"/>
        </w:rPr>
        <w:t>ekonomisi,</w:t>
      </w:r>
      <w:r w:rsidR="000A000C" w:rsidRPr="007348CA">
        <w:rPr>
          <w:rFonts w:ascii="Times New Roman" w:hAnsi="Times New Roman" w:cs="Times New Roman"/>
        </w:rPr>
        <w:t xml:space="preserve"> diğer</w:t>
      </w:r>
      <w:r w:rsidRPr="007348CA">
        <w:rPr>
          <w:rFonts w:ascii="Times New Roman" w:hAnsi="Times New Roman" w:cs="Times New Roman"/>
        </w:rPr>
        <w:t xml:space="preserve"> yandan</w:t>
      </w:r>
      <w:r w:rsidR="00CC118F" w:rsidRPr="007348CA">
        <w:rPr>
          <w:rFonts w:ascii="Times New Roman" w:hAnsi="Times New Roman" w:cs="Times New Roman"/>
        </w:rPr>
        <w:t xml:space="preserve"> </w:t>
      </w:r>
      <w:r w:rsidRPr="007348CA">
        <w:rPr>
          <w:rFonts w:ascii="Times New Roman" w:hAnsi="Times New Roman" w:cs="Times New Roman"/>
        </w:rPr>
        <w:t>içinde bulunduğu coğrafi bölgede süren siyasi istikrarsızlıklar</w:t>
      </w:r>
      <w:r w:rsidR="00CC118F" w:rsidRPr="007348CA">
        <w:rPr>
          <w:rFonts w:ascii="Times New Roman" w:hAnsi="Times New Roman" w:cs="Times New Roman"/>
        </w:rPr>
        <w:t xml:space="preserve"> </w:t>
      </w:r>
      <w:r w:rsidRPr="007348CA">
        <w:rPr>
          <w:rFonts w:ascii="Times New Roman" w:hAnsi="Times New Roman" w:cs="Times New Roman"/>
        </w:rPr>
        <w:t xml:space="preserve">uluslararası göç hareketlerinde </w:t>
      </w:r>
      <w:r w:rsidR="000A000C" w:rsidRPr="007348CA">
        <w:rPr>
          <w:rFonts w:ascii="Times New Roman" w:hAnsi="Times New Roman" w:cs="Times New Roman"/>
        </w:rPr>
        <w:t>ülkeyi</w:t>
      </w:r>
      <w:r w:rsidR="00D01E3F" w:rsidRPr="007348CA">
        <w:rPr>
          <w:rFonts w:ascii="Times New Roman" w:hAnsi="Times New Roman" w:cs="Times New Roman"/>
        </w:rPr>
        <w:t xml:space="preserve"> </w:t>
      </w:r>
      <w:r w:rsidR="000A000C" w:rsidRPr="007348CA">
        <w:rPr>
          <w:rFonts w:ascii="Times New Roman" w:hAnsi="Times New Roman" w:cs="Times New Roman"/>
          <w:i/>
        </w:rPr>
        <w:t>hedef</w:t>
      </w:r>
      <w:r w:rsidRPr="007348CA">
        <w:rPr>
          <w:rFonts w:ascii="Times New Roman" w:hAnsi="Times New Roman" w:cs="Times New Roman"/>
          <w:i/>
        </w:rPr>
        <w:t xml:space="preserve"> ülke</w:t>
      </w:r>
      <w:r w:rsidRPr="007348CA">
        <w:rPr>
          <w:rFonts w:ascii="Times New Roman" w:hAnsi="Times New Roman" w:cs="Times New Roman"/>
        </w:rPr>
        <w:t xml:space="preserve"> konumuna getirdiği </w:t>
      </w:r>
      <w:r w:rsidR="000A000C" w:rsidRPr="007348CA">
        <w:rPr>
          <w:rFonts w:ascii="Times New Roman" w:hAnsi="Times New Roman" w:cs="Times New Roman"/>
        </w:rPr>
        <w:t>belirtilmektedir</w:t>
      </w:r>
      <w:r w:rsidR="00BF3141" w:rsidRPr="007348CA">
        <w:rPr>
          <w:rFonts w:ascii="Times New Roman" w:hAnsi="Times New Roman" w:cs="Times New Roman"/>
        </w:rPr>
        <w:t>.</w:t>
      </w:r>
      <w:r w:rsidR="003A52A7">
        <w:rPr>
          <w:rFonts w:ascii="Times New Roman" w:hAnsi="Times New Roman" w:cs="Times New Roman"/>
        </w:rPr>
        <w:t xml:space="preserve"> </w:t>
      </w:r>
      <w:r w:rsidR="000A000C" w:rsidRPr="007348CA">
        <w:rPr>
          <w:rFonts w:ascii="Times New Roman" w:hAnsi="Times New Roman" w:cs="Times New Roman"/>
        </w:rPr>
        <w:t>Sayısal</w:t>
      </w:r>
      <w:r w:rsidRPr="007348CA">
        <w:rPr>
          <w:rFonts w:ascii="Times New Roman" w:hAnsi="Times New Roman" w:cs="Times New Roman"/>
        </w:rPr>
        <w:t xml:space="preserve"> verilere göre de </w:t>
      </w:r>
      <w:r w:rsidR="003A52A7">
        <w:rPr>
          <w:rFonts w:ascii="Times New Roman" w:hAnsi="Times New Roman" w:cs="Times New Roman"/>
        </w:rPr>
        <w:t>Türkiye’de</w:t>
      </w:r>
      <w:r w:rsidR="000A000C" w:rsidRPr="007348CA">
        <w:rPr>
          <w:rFonts w:ascii="Times New Roman" w:hAnsi="Times New Roman" w:cs="Times New Roman"/>
        </w:rPr>
        <w:t xml:space="preserve"> uluslararası</w:t>
      </w:r>
      <w:r w:rsidRPr="007348CA">
        <w:rPr>
          <w:rFonts w:ascii="Times New Roman" w:hAnsi="Times New Roman" w:cs="Times New Roman"/>
        </w:rPr>
        <w:t xml:space="preserve"> koruma başvuru sayısı</w:t>
      </w:r>
      <w:r w:rsidR="00CC5FEB">
        <w:rPr>
          <w:rFonts w:ascii="Times New Roman" w:hAnsi="Times New Roman" w:cs="Times New Roman"/>
        </w:rPr>
        <w:t>nın,</w:t>
      </w:r>
      <w:r w:rsidRPr="007348CA">
        <w:rPr>
          <w:rFonts w:ascii="Times New Roman" w:hAnsi="Times New Roman" w:cs="Times New Roman"/>
        </w:rPr>
        <w:t xml:space="preserve"> 1995 yılında 2</w:t>
      </w:r>
      <w:r w:rsidR="00BF3141" w:rsidRPr="007348CA">
        <w:rPr>
          <w:rFonts w:ascii="Times New Roman" w:hAnsi="Times New Roman" w:cs="Times New Roman"/>
        </w:rPr>
        <w:t>.</w:t>
      </w:r>
      <w:r w:rsidRPr="007348CA">
        <w:rPr>
          <w:rFonts w:ascii="Times New Roman" w:hAnsi="Times New Roman" w:cs="Times New Roman"/>
        </w:rPr>
        <w:t>024 iken 2010 yılında 8</w:t>
      </w:r>
      <w:r w:rsidR="00BF3141" w:rsidRPr="007348CA">
        <w:rPr>
          <w:rFonts w:ascii="Times New Roman" w:hAnsi="Times New Roman" w:cs="Times New Roman"/>
        </w:rPr>
        <w:t>.</w:t>
      </w:r>
      <w:r w:rsidRPr="007348CA">
        <w:rPr>
          <w:rFonts w:ascii="Times New Roman" w:hAnsi="Times New Roman" w:cs="Times New Roman"/>
        </w:rPr>
        <w:t>190 'a yükseldiği</w:t>
      </w:r>
      <w:r w:rsidR="00D01E3F" w:rsidRPr="007348CA">
        <w:rPr>
          <w:rFonts w:ascii="Times New Roman" w:hAnsi="Times New Roman" w:cs="Times New Roman"/>
        </w:rPr>
        <w:t xml:space="preserve">, </w:t>
      </w:r>
      <w:r w:rsidRPr="007348CA">
        <w:rPr>
          <w:rFonts w:ascii="Times New Roman" w:hAnsi="Times New Roman" w:cs="Times New Roman"/>
        </w:rPr>
        <w:t>1995-2010 yılları arasında toplam 77</w:t>
      </w:r>
      <w:r w:rsidR="00BF3141" w:rsidRPr="007348CA">
        <w:rPr>
          <w:rFonts w:ascii="Times New Roman" w:hAnsi="Times New Roman" w:cs="Times New Roman"/>
        </w:rPr>
        <w:t>.</w:t>
      </w:r>
      <w:r w:rsidRPr="007348CA">
        <w:rPr>
          <w:rFonts w:ascii="Times New Roman" w:hAnsi="Times New Roman" w:cs="Times New Roman"/>
        </w:rPr>
        <w:t>430 başvurunun yapıldığı ve 22</w:t>
      </w:r>
      <w:r w:rsidR="00BF3141" w:rsidRPr="007348CA">
        <w:rPr>
          <w:rFonts w:ascii="Times New Roman" w:hAnsi="Times New Roman" w:cs="Times New Roman"/>
        </w:rPr>
        <w:t>.</w:t>
      </w:r>
      <w:r w:rsidRPr="007348CA">
        <w:rPr>
          <w:rFonts w:ascii="Times New Roman" w:hAnsi="Times New Roman" w:cs="Times New Roman"/>
        </w:rPr>
        <w:t>544 başvurunun işlemlerinin devam ettiği belirtilmiştir</w:t>
      </w:r>
      <w:r w:rsidR="00BF3141" w:rsidRPr="007348CA">
        <w:rPr>
          <w:rFonts w:ascii="Times New Roman" w:hAnsi="Times New Roman" w:cs="Times New Roman"/>
        </w:rPr>
        <w:t xml:space="preserve">. </w:t>
      </w:r>
      <w:r w:rsidRPr="007348CA">
        <w:rPr>
          <w:rFonts w:ascii="Times New Roman" w:hAnsi="Times New Roman" w:cs="Times New Roman"/>
        </w:rPr>
        <w:t xml:space="preserve">Bu durum karşısında mevzuatın ve idari kapasitenin yetersizliği </w:t>
      </w:r>
      <w:r w:rsidR="0005574F" w:rsidRPr="007348CA">
        <w:rPr>
          <w:rFonts w:ascii="Times New Roman" w:hAnsi="Times New Roman" w:cs="Times New Roman"/>
        </w:rPr>
        <w:t>vurgulanmıştır</w:t>
      </w:r>
      <w:r w:rsidR="00BF3141" w:rsidRPr="007348CA">
        <w:rPr>
          <w:rFonts w:ascii="Times New Roman" w:hAnsi="Times New Roman" w:cs="Times New Roman"/>
        </w:rPr>
        <w:t xml:space="preserve">. </w:t>
      </w:r>
      <w:r w:rsidR="0005574F" w:rsidRPr="007348CA">
        <w:rPr>
          <w:rFonts w:ascii="Times New Roman" w:hAnsi="Times New Roman" w:cs="Times New Roman"/>
        </w:rPr>
        <w:t>Mevzuattaki</w:t>
      </w:r>
      <w:r w:rsidRPr="007348CA">
        <w:rPr>
          <w:rFonts w:ascii="Times New Roman" w:hAnsi="Times New Roman" w:cs="Times New Roman"/>
        </w:rPr>
        <w:t xml:space="preserve"> eksik yönlerin tespit edildiği</w:t>
      </w:r>
      <w:r w:rsidR="00D01E3F" w:rsidRPr="007348CA">
        <w:rPr>
          <w:rFonts w:ascii="Times New Roman" w:hAnsi="Times New Roman" w:cs="Times New Roman"/>
        </w:rPr>
        <w:t xml:space="preserve">, </w:t>
      </w:r>
      <w:r w:rsidRPr="007348CA">
        <w:rPr>
          <w:rFonts w:ascii="Times New Roman" w:hAnsi="Times New Roman" w:cs="Times New Roman"/>
        </w:rPr>
        <w:t>bu eksikliklerin AB normları</w:t>
      </w:r>
      <w:r w:rsidR="005B79D9">
        <w:rPr>
          <w:rFonts w:ascii="Times New Roman" w:hAnsi="Times New Roman" w:cs="Times New Roman"/>
        </w:rPr>
        <w:t xml:space="preserve"> ve</w:t>
      </w:r>
      <w:r w:rsidR="00D01E3F" w:rsidRPr="007348CA">
        <w:rPr>
          <w:rFonts w:ascii="Times New Roman" w:hAnsi="Times New Roman" w:cs="Times New Roman"/>
        </w:rPr>
        <w:t xml:space="preserve"> </w:t>
      </w:r>
      <w:r w:rsidR="00AA68E8" w:rsidRPr="007348CA">
        <w:rPr>
          <w:rFonts w:ascii="Times New Roman" w:hAnsi="Times New Roman" w:cs="Times New Roman"/>
        </w:rPr>
        <w:t>AİHM</w:t>
      </w:r>
      <w:r w:rsidRPr="007348CA">
        <w:rPr>
          <w:rFonts w:ascii="Times New Roman" w:hAnsi="Times New Roman" w:cs="Times New Roman"/>
        </w:rPr>
        <w:t xml:space="preserve"> kararları ile uyumlu olacak şekilde doldurulduğu belirtilmiştir</w:t>
      </w:r>
      <w:r w:rsidR="00D01E3F" w:rsidRPr="007348CA">
        <w:rPr>
          <w:rFonts w:ascii="Times New Roman" w:hAnsi="Times New Roman" w:cs="Times New Roman"/>
        </w:rPr>
        <w:t xml:space="preserve"> (</w:t>
      </w:r>
      <w:r w:rsidR="001223CE" w:rsidRPr="007348CA">
        <w:rPr>
          <w:rFonts w:ascii="Times New Roman" w:hAnsi="Times New Roman" w:cs="Times New Roman"/>
        </w:rPr>
        <w:t>Başbakanlık</w:t>
      </w:r>
      <w:r w:rsidR="00C836E0" w:rsidRPr="007348CA">
        <w:rPr>
          <w:rFonts w:ascii="Times New Roman" w:hAnsi="Times New Roman" w:cs="Times New Roman"/>
        </w:rPr>
        <w:t xml:space="preserve">: </w:t>
      </w:r>
      <w:r w:rsidR="001223CE" w:rsidRPr="007348CA">
        <w:rPr>
          <w:rFonts w:ascii="Times New Roman" w:hAnsi="Times New Roman" w:cs="Times New Roman"/>
        </w:rPr>
        <w:t>2012)</w:t>
      </w:r>
      <w:r w:rsidR="00BF3141" w:rsidRPr="007348CA">
        <w:rPr>
          <w:rFonts w:ascii="Times New Roman" w:hAnsi="Times New Roman" w:cs="Times New Roman"/>
        </w:rPr>
        <w:t xml:space="preserve">. </w:t>
      </w:r>
    </w:p>
    <w:p w:rsidR="005B56DE" w:rsidRPr="007348CA" w:rsidRDefault="005B56DE" w:rsidP="00BE3C92">
      <w:pPr>
        <w:tabs>
          <w:tab w:val="left" w:pos="3144"/>
        </w:tabs>
        <w:spacing w:before="240" w:after="240" w:line="320" w:lineRule="atLeast"/>
        <w:ind w:firstLine="567"/>
        <w:jc w:val="both"/>
        <w:rPr>
          <w:rFonts w:ascii="Times New Roman" w:hAnsi="Times New Roman" w:cs="Times New Roman"/>
          <w:vertAlign w:val="superscript"/>
        </w:rPr>
      </w:pPr>
      <w:r w:rsidRPr="007348CA">
        <w:rPr>
          <w:rFonts w:ascii="Times New Roman" w:hAnsi="Times New Roman" w:cs="Times New Roman"/>
        </w:rPr>
        <w:lastRenderedPageBreak/>
        <w:t>Anayasaya</w:t>
      </w:r>
      <w:r w:rsidR="003A52A7">
        <w:rPr>
          <w:rFonts w:ascii="Times New Roman" w:hAnsi="Times New Roman" w:cs="Times New Roman"/>
        </w:rPr>
        <w:t xml:space="preserve"> </w:t>
      </w:r>
      <w:r w:rsidR="004259AA" w:rsidRPr="007348CA">
        <w:rPr>
          <w:rFonts w:ascii="Times New Roman" w:hAnsi="Times New Roman" w:cs="Times New Roman"/>
        </w:rPr>
        <w:t>(md</w:t>
      </w:r>
      <w:r w:rsidR="00BF3141" w:rsidRPr="007348CA">
        <w:rPr>
          <w:rFonts w:ascii="Times New Roman" w:hAnsi="Times New Roman" w:cs="Times New Roman"/>
        </w:rPr>
        <w:t xml:space="preserve">. </w:t>
      </w:r>
      <w:r w:rsidR="004259AA" w:rsidRPr="007348CA">
        <w:rPr>
          <w:rFonts w:ascii="Times New Roman" w:hAnsi="Times New Roman" w:cs="Times New Roman"/>
        </w:rPr>
        <w:t xml:space="preserve">16) </w:t>
      </w:r>
      <w:r w:rsidRPr="007348CA">
        <w:rPr>
          <w:rFonts w:ascii="Times New Roman" w:hAnsi="Times New Roman" w:cs="Times New Roman"/>
        </w:rPr>
        <w:t>göre</w:t>
      </w:r>
      <w:r w:rsidR="003A52A7">
        <w:rPr>
          <w:rFonts w:ascii="Times New Roman" w:hAnsi="Times New Roman" w:cs="Times New Roman"/>
        </w:rPr>
        <w:t>,</w:t>
      </w:r>
      <w:r w:rsidR="00D01E3F" w:rsidRPr="007348CA">
        <w:rPr>
          <w:rFonts w:ascii="Times New Roman" w:hAnsi="Times New Roman" w:cs="Times New Roman"/>
        </w:rPr>
        <w:t xml:space="preserve"> </w:t>
      </w:r>
      <w:r w:rsidR="00A12BBF">
        <w:rPr>
          <w:rFonts w:ascii="Times New Roman" w:hAnsi="Times New Roman" w:cs="Times New Roman"/>
        </w:rPr>
        <w:t>yabancıların hak ve özgür</w:t>
      </w:r>
      <w:r w:rsidRPr="007348CA">
        <w:rPr>
          <w:rFonts w:ascii="Times New Roman" w:hAnsi="Times New Roman" w:cs="Times New Roman"/>
        </w:rPr>
        <w:t>lükleri ancak milletlerarası hukuka uygun olarak kanunla sınırlandırılabilmektedir</w:t>
      </w:r>
      <w:r w:rsidR="00BF3141" w:rsidRPr="007348CA">
        <w:rPr>
          <w:rFonts w:ascii="Times New Roman" w:hAnsi="Times New Roman" w:cs="Times New Roman"/>
        </w:rPr>
        <w:t xml:space="preserve">. </w:t>
      </w:r>
      <w:r w:rsidRPr="007348CA">
        <w:rPr>
          <w:rFonts w:ascii="Times New Roman" w:hAnsi="Times New Roman" w:cs="Times New Roman"/>
        </w:rPr>
        <w:t>Bu anayasa hükmü ve milletlerarası düzenlemele</w:t>
      </w:r>
      <w:r w:rsidR="002030A7" w:rsidRPr="007348CA">
        <w:rPr>
          <w:rFonts w:ascii="Times New Roman" w:hAnsi="Times New Roman" w:cs="Times New Roman"/>
        </w:rPr>
        <w:t>rden kaynaklanan yükümlülüklerin yerine getirilebilmesi</w:t>
      </w:r>
      <w:r w:rsidRPr="007348CA">
        <w:rPr>
          <w:rFonts w:ascii="Times New Roman" w:hAnsi="Times New Roman" w:cs="Times New Roman"/>
        </w:rPr>
        <w:t xml:space="preserve"> bu alanda yeni</w:t>
      </w:r>
      <w:r w:rsidR="00093DDF" w:rsidRPr="007348CA">
        <w:rPr>
          <w:rFonts w:ascii="Times New Roman" w:hAnsi="Times New Roman" w:cs="Times New Roman"/>
        </w:rPr>
        <w:t xml:space="preserve"> </w:t>
      </w:r>
      <w:r w:rsidRPr="007348CA">
        <w:rPr>
          <w:rFonts w:ascii="Times New Roman" w:hAnsi="Times New Roman" w:cs="Times New Roman"/>
        </w:rPr>
        <w:t>bir yasayı zorunlu kılmıştı</w:t>
      </w:r>
      <w:r w:rsidR="00B86FCC" w:rsidRPr="007348CA">
        <w:rPr>
          <w:rFonts w:ascii="Times New Roman" w:hAnsi="Times New Roman" w:cs="Times New Roman"/>
        </w:rPr>
        <w:t>r</w:t>
      </w:r>
      <w:r w:rsidR="00D01E3F" w:rsidRPr="007348CA">
        <w:rPr>
          <w:rFonts w:ascii="Times New Roman" w:hAnsi="Times New Roman" w:cs="Times New Roman"/>
        </w:rPr>
        <w:t xml:space="preserve"> (</w:t>
      </w:r>
      <w:r w:rsidR="002030A7" w:rsidRPr="007348CA">
        <w:rPr>
          <w:rFonts w:ascii="Times New Roman" w:hAnsi="Times New Roman" w:cs="Times New Roman"/>
        </w:rPr>
        <w:t>GİGM</w:t>
      </w:r>
      <w:r w:rsidR="00D01E3F" w:rsidRPr="007348CA">
        <w:rPr>
          <w:rFonts w:ascii="Times New Roman" w:hAnsi="Times New Roman" w:cs="Times New Roman"/>
        </w:rPr>
        <w:t xml:space="preserve">, </w:t>
      </w:r>
      <w:r w:rsidR="002030A7" w:rsidRPr="007348CA">
        <w:rPr>
          <w:rFonts w:ascii="Times New Roman" w:hAnsi="Times New Roman" w:cs="Times New Roman"/>
        </w:rPr>
        <w:t>2013b</w:t>
      </w:r>
      <w:r w:rsidR="00C836E0" w:rsidRPr="007348CA">
        <w:rPr>
          <w:rFonts w:ascii="Times New Roman" w:hAnsi="Times New Roman" w:cs="Times New Roman"/>
        </w:rPr>
        <w:t xml:space="preserve">: </w:t>
      </w:r>
      <w:r w:rsidR="00B86FCC" w:rsidRPr="007348CA">
        <w:rPr>
          <w:rFonts w:ascii="Times New Roman" w:hAnsi="Times New Roman" w:cs="Times New Roman"/>
        </w:rPr>
        <w:t>18-19)</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1994 tarihli Mülteci Yönetmeliği</w:t>
      </w:r>
      <w:r w:rsidR="004259AA" w:rsidRPr="007348CA">
        <w:rPr>
          <w:rFonts w:ascii="Times New Roman" w:hAnsi="Times New Roman" w:cs="Times New Roman"/>
        </w:rPr>
        <w:t>,</w:t>
      </w:r>
      <w:r w:rsidRPr="007348CA">
        <w:rPr>
          <w:rFonts w:ascii="Times New Roman" w:hAnsi="Times New Roman" w:cs="Times New Roman"/>
          <w:i/>
        </w:rPr>
        <w:t xml:space="preserve"> </w:t>
      </w:r>
      <w:r w:rsidR="00DE1221" w:rsidRPr="007348CA">
        <w:rPr>
          <w:rFonts w:ascii="Times New Roman" w:hAnsi="Times New Roman" w:cs="Times New Roman"/>
        </w:rPr>
        <w:t>uluslararası</w:t>
      </w:r>
      <w:r w:rsidRPr="007348CA">
        <w:rPr>
          <w:rFonts w:ascii="Times New Roman" w:hAnsi="Times New Roman" w:cs="Times New Roman"/>
        </w:rPr>
        <w:t xml:space="preserve"> normlara uyum sağlama yönünde adım olarak </w:t>
      </w:r>
      <w:r w:rsidR="00DE1221" w:rsidRPr="007348CA">
        <w:rPr>
          <w:rFonts w:ascii="Times New Roman" w:hAnsi="Times New Roman" w:cs="Times New Roman"/>
        </w:rPr>
        <w:t xml:space="preserve">nitelense de </w:t>
      </w:r>
      <w:r w:rsidRPr="007348CA">
        <w:rPr>
          <w:rFonts w:ascii="Times New Roman" w:hAnsi="Times New Roman" w:cs="Times New Roman"/>
        </w:rPr>
        <w:t xml:space="preserve">göç rejimiyle ilgili </w:t>
      </w:r>
      <w:r w:rsidR="00DE1221" w:rsidRPr="007348CA">
        <w:rPr>
          <w:rFonts w:ascii="Times New Roman" w:hAnsi="Times New Roman" w:cs="Times New Roman"/>
        </w:rPr>
        <w:t>sınırlayıcılıkları devam</w:t>
      </w:r>
      <w:r w:rsidRPr="007348CA">
        <w:rPr>
          <w:rFonts w:ascii="Times New Roman" w:hAnsi="Times New Roman" w:cs="Times New Roman"/>
        </w:rPr>
        <w:t xml:space="preserve"> e</w:t>
      </w:r>
      <w:r w:rsidR="00A12BBF">
        <w:rPr>
          <w:rFonts w:ascii="Times New Roman" w:hAnsi="Times New Roman" w:cs="Times New Roman"/>
        </w:rPr>
        <w:t>t</w:t>
      </w:r>
      <w:r w:rsidRPr="007348CA">
        <w:rPr>
          <w:rFonts w:ascii="Times New Roman" w:hAnsi="Times New Roman" w:cs="Times New Roman"/>
        </w:rPr>
        <w:t>tirmiş</w:t>
      </w:r>
      <w:r w:rsidR="00A12BBF">
        <w:rPr>
          <w:rFonts w:ascii="Times New Roman" w:hAnsi="Times New Roman" w:cs="Times New Roman"/>
        </w:rPr>
        <w:t>t</w:t>
      </w:r>
      <w:r w:rsidRPr="007348CA">
        <w:rPr>
          <w:rFonts w:ascii="Times New Roman" w:hAnsi="Times New Roman" w:cs="Times New Roman"/>
        </w:rPr>
        <w:t>ir</w:t>
      </w:r>
      <w:r w:rsidR="00BF3141" w:rsidRPr="007348CA">
        <w:rPr>
          <w:rFonts w:ascii="Times New Roman" w:hAnsi="Times New Roman" w:cs="Times New Roman"/>
        </w:rPr>
        <w:t>.</w:t>
      </w:r>
      <w:r w:rsidR="003A52A7">
        <w:rPr>
          <w:rFonts w:ascii="Times New Roman" w:hAnsi="Times New Roman" w:cs="Times New Roman"/>
        </w:rPr>
        <w:t xml:space="preserve"> </w:t>
      </w:r>
      <w:r w:rsidRPr="007348CA">
        <w:rPr>
          <w:rFonts w:ascii="Times New Roman" w:hAnsi="Times New Roman" w:cs="Times New Roman"/>
        </w:rPr>
        <w:t>1994 Yönetmeliği</w:t>
      </w:r>
      <w:r w:rsidR="004259AA" w:rsidRPr="007348CA">
        <w:rPr>
          <w:rFonts w:ascii="Times New Roman" w:hAnsi="Times New Roman" w:cs="Times New Roman"/>
        </w:rPr>
        <w:t>'</w:t>
      </w:r>
      <w:r w:rsidRPr="007348CA">
        <w:rPr>
          <w:rFonts w:ascii="Times New Roman" w:hAnsi="Times New Roman" w:cs="Times New Roman"/>
        </w:rPr>
        <w:t>ndeki bu kısıtlayıcı politika yeni yasal değişiklikleri zorunlu kılmıştır</w:t>
      </w:r>
      <w:r w:rsidR="00D01E3F" w:rsidRPr="007348CA">
        <w:rPr>
          <w:rFonts w:ascii="Times New Roman" w:hAnsi="Times New Roman" w:cs="Times New Roman"/>
        </w:rPr>
        <w:t xml:space="preserve">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242)</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BC4F3F">
        <w:rPr>
          <w:rFonts w:ascii="Times New Roman" w:hAnsi="Times New Roman" w:cs="Times New Roman"/>
        </w:rPr>
        <w:t>,</w:t>
      </w:r>
      <w:r w:rsidRPr="007348CA">
        <w:rPr>
          <w:rFonts w:ascii="Times New Roman" w:hAnsi="Times New Roman" w:cs="Times New Roman"/>
        </w:rPr>
        <w:t xml:space="preserve"> özellikle</w:t>
      </w:r>
      <w:r w:rsidR="008B263F">
        <w:rPr>
          <w:rFonts w:ascii="Times New Roman" w:hAnsi="Times New Roman" w:cs="Times New Roman"/>
        </w:rPr>
        <w:t xml:space="preserve"> </w:t>
      </w:r>
      <w:r w:rsidRPr="007348CA">
        <w:rPr>
          <w:rFonts w:ascii="Times New Roman" w:hAnsi="Times New Roman" w:cs="Times New Roman"/>
        </w:rPr>
        <w:t>1980'li yılların sonlarından itibaren göç veren ülke olmaktan çıkıp transit ve göç alan ülke konumuna gelmiştir</w:t>
      </w:r>
      <w:r w:rsidR="00BF3141" w:rsidRPr="007348CA">
        <w:rPr>
          <w:rFonts w:ascii="Times New Roman" w:hAnsi="Times New Roman" w:cs="Times New Roman"/>
        </w:rPr>
        <w:t xml:space="preserve">. </w:t>
      </w:r>
      <w:r w:rsidRPr="007348CA">
        <w:rPr>
          <w:rFonts w:ascii="Times New Roman" w:hAnsi="Times New Roman" w:cs="Times New Roman"/>
        </w:rPr>
        <w:t>Buna karşın iç hukukumuzda</w:t>
      </w:r>
      <w:r w:rsidR="00F57F15" w:rsidRPr="007348CA">
        <w:rPr>
          <w:rFonts w:ascii="Times New Roman" w:hAnsi="Times New Roman" w:cs="Times New Roman"/>
        </w:rPr>
        <w:t>,</w:t>
      </w:r>
      <w:r w:rsidRPr="007348CA">
        <w:rPr>
          <w:rFonts w:ascii="Times New Roman" w:hAnsi="Times New Roman" w:cs="Times New Roman"/>
        </w:rPr>
        <w:t xml:space="preserve"> göç ve iltica </w:t>
      </w:r>
      <w:r w:rsidR="00DE1221" w:rsidRPr="007348CA">
        <w:rPr>
          <w:rFonts w:ascii="Times New Roman" w:hAnsi="Times New Roman" w:cs="Times New Roman"/>
        </w:rPr>
        <w:t>alanında</w:t>
      </w:r>
      <w:r w:rsidR="00D01E3F" w:rsidRPr="007348CA">
        <w:rPr>
          <w:rFonts w:ascii="Times New Roman" w:hAnsi="Times New Roman" w:cs="Times New Roman"/>
        </w:rPr>
        <w:t xml:space="preserve"> </w:t>
      </w:r>
      <w:r w:rsidR="00DE1221" w:rsidRPr="007348CA">
        <w:rPr>
          <w:rFonts w:ascii="Times New Roman" w:hAnsi="Times New Roman" w:cs="Times New Roman"/>
        </w:rPr>
        <w:t>yabancılar</w:t>
      </w:r>
      <w:r w:rsidRPr="007348CA">
        <w:rPr>
          <w:rFonts w:ascii="Times New Roman" w:hAnsi="Times New Roman" w:cs="Times New Roman"/>
        </w:rPr>
        <w:t xml:space="preserve"> yasasının </w:t>
      </w:r>
      <w:r w:rsidR="00DE1221" w:rsidRPr="007348CA">
        <w:rPr>
          <w:rFonts w:ascii="Times New Roman" w:hAnsi="Times New Roman" w:cs="Times New Roman"/>
        </w:rPr>
        <w:t>olmayışı</w:t>
      </w:r>
      <w:r w:rsidR="00D01E3F" w:rsidRPr="007348CA">
        <w:rPr>
          <w:rFonts w:ascii="Times New Roman" w:hAnsi="Times New Roman" w:cs="Times New Roman"/>
        </w:rPr>
        <w:t xml:space="preserve">, </w:t>
      </w:r>
      <w:r w:rsidR="00DE1221" w:rsidRPr="007348CA">
        <w:rPr>
          <w:rFonts w:ascii="Times New Roman" w:hAnsi="Times New Roman" w:cs="Times New Roman"/>
        </w:rPr>
        <w:t>bu</w:t>
      </w:r>
      <w:r w:rsidRPr="007348CA">
        <w:rPr>
          <w:rFonts w:ascii="Times New Roman" w:hAnsi="Times New Roman" w:cs="Times New Roman"/>
        </w:rPr>
        <w:t xml:space="preserve"> alandaki düzenlemelerin farklı kanunlarda yer alması Türkiye'yi eleştirilere hedef yapmaktaydı</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2030A7"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7)</w:t>
      </w:r>
      <w:r w:rsidR="00BF3141" w:rsidRPr="007348CA">
        <w:rPr>
          <w:rFonts w:ascii="Times New Roman" w:hAnsi="Times New Roman" w:cs="Times New Roman"/>
        </w:rPr>
        <w:t xml:space="preserve">. </w:t>
      </w:r>
      <w:r w:rsidRPr="007348CA">
        <w:rPr>
          <w:rFonts w:ascii="Times New Roman" w:hAnsi="Times New Roman" w:cs="Times New Roman"/>
          <w:spacing w:val="-2"/>
          <w:lang w:val="en-GB"/>
        </w:rPr>
        <w:t>Türkiye'de 6458 sayılı YUKK kabul edilene kadar göç ve iltica alanına ilişkin kapsamlı ve bu alana özel yasalar bulunmamaktaydı</w:t>
      </w:r>
      <w:r w:rsidR="00BF3141" w:rsidRPr="007348CA">
        <w:rPr>
          <w:rFonts w:ascii="Times New Roman" w:hAnsi="Times New Roman" w:cs="Times New Roman"/>
          <w:spacing w:val="-2"/>
          <w:lang w:val="en-GB"/>
        </w:rPr>
        <w:t xml:space="preserve">. </w:t>
      </w:r>
      <w:r w:rsidR="008B263F">
        <w:rPr>
          <w:rFonts w:ascii="Times New Roman" w:hAnsi="Times New Roman" w:cs="Times New Roman"/>
          <w:spacing w:val="-2"/>
          <w:lang w:val="en-GB"/>
        </w:rPr>
        <w:t>Bu alanda başvurulan hükümler</w:t>
      </w:r>
      <w:r w:rsidR="00BC4F3F">
        <w:rPr>
          <w:rFonts w:ascii="Times New Roman" w:hAnsi="Times New Roman" w:cs="Times New Roman"/>
          <w:spacing w:val="-2"/>
          <w:lang w:val="en-GB"/>
        </w:rPr>
        <w:t>,</w:t>
      </w:r>
      <w:r w:rsidRPr="007348CA">
        <w:rPr>
          <w:rFonts w:ascii="Times New Roman" w:hAnsi="Times New Roman" w:cs="Times New Roman"/>
          <w:spacing w:val="-2"/>
          <w:lang w:val="en-GB"/>
        </w:rPr>
        <w:t xml:space="preserve"> dağınık halde farklı düzenlemelerde yer almaktaydı</w:t>
      </w:r>
      <w:r w:rsidR="00BF3141" w:rsidRPr="007348CA">
        <w:rPr>
          <w:rFonts w:ascii="Times New Roman" w:hAnsi="Times New Roman" w:cs="Times New Roman"/>
          <w:spacing w:val="-2"/>
          <w:lang w:val="en-GB"/>
        </w:rPr>
        <w:t xml:space="preserve">. </w:t>
      </w:r>
      <w:r w:rsidRPr="007348CA">
        <w:rPr>
          <w:rFonts w:ascii="Times New Roman" w:hAnsi="Times New Roman" w:cs="Times New Roman"/>
        </w:rPr>
        <w:t>Türkiye’de iltica yasasının olmayışından dolayı</w:t>
      </w:r>
      <w:r w:rsidR="00D01E3F" w:rsidRPr="007348CA">
        <w:rPr>
          <w:rFonts w:ascii="Times New Roman" w:hAnsi="Times New Roman" w:cs="Times New Roman"/>
        </w:rPr>
        <w:t xml:space="preserve">, </w:t>
      </w:r>
      <w:r w:rsidRPr="007348CA">
        <w:rPr>
          <w:rFonts w:ascii="Times New Roman" w:hAnsi="Times New Roman" w:cs="Times New Roman"/>
        </w:rPr>
        <w:t>sığınma prosedürü 25 kanun ve 22 tüzük-yönetmelik ile yürütülmekteydi</w:t>
      </w:r>
      <w:r w:rsidR="00BF3141" w:rsidRPr="007348CA">
        <w:rPr>
          <w:rFonts w:ascii="Times New Roman" w:hAnsi="Times New Roman" w:cs="Times New Roman"/>
        </w:rPr>
        <w:t xml:space="preserve">. </w:t>
      </w:r>
      <w:r w:rsidRPr="007348CA">
        <w:rPr>
          <w:rFonts w:ascii="Times New Roman" w:hAnsi="Times New Roman" w:cs="Times New Roman"/>
        </w:rPr>
        <w:t>Bu düzenlemelerden ise en çok başvurulanl</w:t>
      </w:r>
      <w:r w:rsidR="001223CE" w:rsidRPr="007348CA">
        <w:rPr>
          <w:rFonts w:ascii="Times New Roman" w:hAnsi="Times New Roman" w:cs="Times New Roman"/>
        </w:rPr>
        <w:t>arı</w:t>
      </w:r>
      <w:r w:rsidR="00D6557E">
        <w:rPr>
          <w:rFonts w:ascii="Times New Roman" w:hAnsi="Times New Roman" w:cs="Times New Roman"/>
        </w:rPr>
        <w:t>:</w:t>
      </w:r>
      <w:r w:rsidR="001223CE" w:rsidRPr="007348CA">
        <w:rPr>
          <w:rFonts w:ascii="Times New Roman" w:hAnsi="Times New Roman" w:cs="Times New Roman"/>
          <w:i/>
        </w:rPr>
        <w:t xml:space="preserve"> 1994 Yönetmeliği</w:t>
      </w:r>
      <w:r w:rsidR="00D01E3F" w:rsidRPr="007348CA">
        <w:rPr>
          <w:rFonts w:ascii="Times New Roman" w:hAnsi="Times New Roman" w:cs="Times New Roman"/>
          <w:i/>
        </w:rPr>
        <w:t xml:space="preserve">, </w:t>
      </w:r>
      <w:r w:rsidR="001223CE" w:rsidRPr="007348CA">
        <w:rPr>
          <w:rFonts w:ascii="Times New Roman" w:hAnsi="Times New Roman" w:cs="Times New Roman"/>
          <w:i/>
        </w:rPr>
        <w:t>57 Sayılı U</w:t>
      </w:r>
      <w:r w:rsidRPr="007348CA">
        <w:rPr>
          <w:rFonts w:ascii="Times New Roman" w:hAnsi="Times New Roman" w:cs="Times New Roman"/>
          <w:i/>
        </w:rPr>
        <w:t xml:space="preserve">ygulama </w:t>
      </w:r>
      <w:r w:rsidR="001223CE" w:rsidRPr="007348CA">
        <w:rPr>
          <w:rFonts w:ascii="Times New Roman" w:hAnsi="Times New Roman" w:cs="Times New Roman"/>
          <w:i/>
        </w:rPr>
        <w:t>Talimatı</w:t>
      </w:r>
      <w:r w:rsidR="00D01E3F" w:rsidRPr="007348CA">
        <w:rPr>
          <w:rFonts w:ascii="Times New Roman" w:hAnsi="Times New Roman" w:cs="Times New Roman"/>
          <w:i/>
        </w:rPr>
        <w:t xml:space="preserve">, </w:t>
      </w:r>
      <w:r w:rsidR="001223CE" w:rsidRPr="007348CA">
        <w:rPr>
          <w:rFonts w:ascii="Times New Roman" w:hAnsi="Times New Roman" w:cs="Times New Roman"/>
          <w:i/>
        </w:rPr>
        <w:t xml:space="preserve">4817 Sayılı YÇİHK </w:t>
      </w:r>
      <w:r w:rsidR="001223CE" w:rsidRPr="007348CA">
        <w:rPr>
          <w:rFonts w:ascii="Times New Roman" w:hAnsi="Times New Roman" w:cs="Times New Roman"/>
        </w:rPr>
        <w:t>ile</w:t>
      </w:r>
      <w:r w:rsidR="001223CE" w:rsidRPr="007348CA">
        <w:rPr>
          <w:rFonts w:ascii="Times New Roman" w:hAnsi="Times New Roman" w:cs="Times New Roman"/>
          <w:i/>
        </w:rPr>
        <w:t xml:space="preserve"> 3294 S</w:t>
      </w:r>
      <w:r w:rsidRPr="007348CA">
        <w:rPr>
          <w:rFonts w:ascii="Times New Roman" w:hAnsi="Times New Roman" w:cs="Times New Roman"/>
          <w:i/>
        </w:rPr>
        <w:t>ayılı Sosyal Yardımlaşma ve Dayanışmayı Teşvik Kanunu</w:t>
      </w:r>
      <w:r w:rsidR="00673E7F" w:rsidRPr="007348CA">
        <w:rPr>
          <w:rStyle w:val="DipnotBavurusu"/>
          <w:rFonts w:ascii="Times New Roman" w:hAnsi="Times New Roman" w:cs="Times New Roman"/>
          <w:i/>
        </w:rPr>
        <w:footnoteReference w:id="49"/>
      </w:r>
      <w:r w:rsidR="008B263F">
        <w:rPr>
          <w:rFonts w:ascii="Times New Roman" w:hAnsi="Times New Roman" w:cs="Times New Roman"/>
          <w:i/>
        </w:rPr>
        <w:t xml:space="preserve"> </w:t>
      </w:r>
      <w:r w:rsidRPr="007348CA">
        <w:rPr>
          <w:rFonts w:ascii="Times New Roman" w:hAnsi="Times New Roman" w:cs="Times New Roman"/>
        </w:rPr>
        <w:t>olmuştur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148)</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Ülkenin güncel göç ve sığınma </w:t>
      </w:r>
      <w:r w:rsidR="008B263F">
        <w:rPr>
          <w:rFonts w:ascii="Times New Roman" w:hAnsi="Times New Roman" w:cs="Times New Roman"/>
        </w:rPr>
        <w:t>ihtiyaçlarına</w:t>
      </w:r>
      <w:r w:rsidR="000A000C" w:rsidRPr="007348CA">
        <w:rPr>
          <w:rFonts w:ascii="Times New Roman" w:hAnsi="Times New Roman" w:cs="Times New Roman"/>
        </w:rPr>
        <w:t xml:space="preserve"> yetersiz olan 1994 yönetmeliği</w:t>
      </w:r>
      <w:r w:rsidR="00D01E3F" w:rsidRPr="007348CA">
        <w:rPr>
          <w:rFonts w:ascii="Times New Roman" w:hAnsi="Times New Roman" w:cs="Times New Roman"/>
        </w:rPr>
        <w:t xml:space="preserve">, </w:t>
      </w:r>
      <w:r w:rsidRPr="007348CA">
        <w:rPr>
          <w:rFonts w:ascii="Times New Roman" w:hAnsi="Times New Roman" w:cs="Times New Roman"/>
        </w:rPr>
        <w:t xml:space="preserve">1999 ve 2000 yılında </w:t>
      </w:r>
      <w:r w:rsidR="00DE1221" w:rsidRPr="007348CA">
        <w:rPr>
          <w:rFonts w:ascii="Times New Roman" w:hAnsi="Times New Roman" w:cs="Times New Roman"/>
        </w:rPr>
        <w:t>değiştirilmiş</w:t>
      </w:r>
      <w:r w:rsidR="00D01E3F" w:rsidRPr="007348CA">
        <w:rPr>
          <w:rFonts w:ascii="Times New Roman" w:hAnsi="Times New Roman" w:cs="Times New Roman"/>
        </w:rPr>
        <w:t xml:space="preserve">, </w:t>
      </w:r>
      <w:r w:rsidR="00DE1221" w:rsidRPr="007348CA">
        <w:rPr>
          <w:rFonts w:ascii="Times New Roman" w:hAnsi="Times New Roman" w:cs="Times New Roman"/>
        </w:rPr>
        <w:t>ayrıca</w:t>
      </w:r>
      <w:r w:rsidR="00F57F15" w:rsidRPr="007348CA">
        <w:rPr>
          <w:rFonts w:ascii="Times New Roman" w:hAnsi="Times New Roman" w:cs="Times New Roman"/>
        </w:rPr>
        <w:t xml:space="preserve"> 57 Sayılı Uygulama T</w:t>
      </w:r>
      <w:r w:rsidRPr="007348CA">
        <w:rPr>
          <w:rFonts w:ascii="Times New Roman" w:hAnsi="Times New Roman" w:cs="Times New Roman"/>
        </w:rPr>
        <w:t xml:space="preserve">alimatı ve uygulamaya ilişkin genelgeler ile sorunların çözümüne </w:t>
      </w:r>
      <w:r w:rsidR="00DE1221" w:rsidRPr="007348CA">
        <w:rPr>
          <w:rFonts w:ascii="Times New Roman" w:hAnsi="Times New Roman" w:cs="Times New Roman"/>
        </w:rPr>
        <w:t>çalışılmıştır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133)</w:t>
      </w:r>
      <w:r w:rsidR="00BF3141" w:rsidRPr="007348CA">
        <w:rPr>
          <w:rFonts w:ascii="Times New Roman" w:hAnsi="Times New Roman" w:cs="Times New Roman"/>
        </w:rPr>
        <w:t xml:space="preserve">. </w:t>
      </w:r>
    </w:p>
    <w:p w:rsidR="007F40F7" w:rsidRPr="007348CA" w:rsidRDefault="00A95B2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 'a ilişkin </w:t>
      </w:r>
      <w:r w:rsidR="006D3A5A" w:rsidRPr="007348CA">
        <w:rPr>
          <w:rFonts w:ascii="Times New Roman" w:hAnsi="Times New Roman" w:cs="Times New Roman"/>
        </w:rPr>
        <w:t xml:space="preserve">İçişleri </w:t>
      </w:r>
      <w:r w:rsidRPr="007348CA">
        <w:rPr>
          <w:rFonts w:ascii="Times New Roman" w:hAnsi="Times New Roman" w:cs="Times New Roman"/>
        </w:rPr>
        <w:t xml:space="preserve">Bakanlığı </w:t>
      </w:r>
      <w:r w:rsidR="00DE1221" w:rsidRPr="007348CA">
        <w:rPr>
          <w:rFonts w:ascii="Times New Roman" w:hAnsi="Times New Roman" w:cs="Times New Roman"/>
        </w:rPr>
        <w:t>Komisyon Raporu</w:t>
      </w:r>
      <w:r w:rsidR="00F57F15" w:rsidRPr="007348CA">
        <w:rPr>
          <w:rFonts w:ascii="Times New Roman" w:hAnsi="Times New Roman" w:cs="Times New Roman"/>
        </w:rPr>
        <w:t>'</w:t>
      </w:r>
      <w:r w:rsidR="00DE1221" w:rsidRPr="007348CA">
        <w:rPr>
          <w:rFonts w:ascii="Times New Roman" w:hAnsi="Times New Roman" w:cs="Times New Roman"/>
        </w:rPr>
        <w:t>nda</w:t>
      </w:r>
      <w:r w:rsidR="008B263F">
        <w:rPr>
          <w:rFonts w:ascii="Times New Roman" w:hAnsi="Times New Roman" w:cs="Times New Roman"/>
        </w:rPr>
        <w:t>,</w:t>
      </w:r>
      <w:r w:rsidR="00DE1221" w:rsidRPr="007348CA">
        <w:rPr>
          <w:rFonts w:ascii="Times New Roman" w:hAnsi="Times New Roman" w:cs="Times New Roman"/>
        </w:rPr>
        <w:t xml:space="preserve"> mülteciler</w:t>
      </w:r>
      <w:r w:rsidRPr="007348CA">
        <w:rPr>
          <w:rFonts w:ascii="Times New Roman" w:hAnsi="Times New Roman" w:cs="Times New Roman"/>
        </w:rPr>
        <w:t xml:space="preserve"> ile ilgili mevcut düzenlemelerin </w:t>
      </w:r>
      <w:r w:rsidR="0098602D" w:rsidRPr="007348CA">
        <w:rPr>
          <w:rFonts w:ascii="Times New Roman" w:hAnsi="Times New Roman" w:cs="Times New Roman"/>
        </w:rPr>
        <w:t xml:space="preserve">farklı mevzuatlarda farklı başlıklar adı altında </w:t>
      </w:r>
      <w:r w:rsidR="00DE1221" w:rsidRPr="007348CA">
        <w:rPr>
          <w:rFonts w:ascii="Times New Roman" w:hAnsi="Times New Roman" w:cs="Times New Roman"/>
        </w:rPr>
        <w:t>olduğu</w:t>
      </w:r>
      <w:r w:rsidR="00D01E3F" w:rsidRPr="007348CA">
        <w:rPr>
          <w:rFonts w:ascii="Times New Roman" w:hAnsi="Times New Roman" w:cs="Times New Roman"/>
        </w:rPr>
        <w:t xml:space="preserve">, </w:t>
      </w:r>
      <w:r w:rsidR="00DE1221" w:rsidRPr="007348CA">
        <w:rPr>
          <w:rFonts w:ascii="Times New Roman" w:hAnsi="Times New Roman" w:cs="Times New Roman"/>
        </w:rPr>
        <w:t>kanunun</w:t>
      </w:r>
      <w:r w:rsidR="0098602D" w:rsidRPr="007348CA">
        <w:rPr>
          <w:rFonts w:ascii="Times New Roman" w:hAnsi="Times New Roman" w:cs="Times New Roman"/>
        </w:rPr>
        <w:t xml:space="preserve"> bu alanı tek bir yasayla düzenleme amacı taşıdığı </w:t>
      </w:r>
      <w:r w:rsidR="00DE1221" w:rsidRPr="007348CA">
        <w:rPr>
          <w:rFonts w:ascii="Times New Roman" w:hAnsi="Times New Roman" w:cs="Times New Roman"/>
        </w:rPr>
        <w:t>belirtilmiştir</w:t>
      </w:r>
      <w:r w:rsidR="00BF3141" w:rsidRPr="007348CA">
        <w:rPr>
          <w:rFonts w:ascii="Times New Roman" w:hAnsi="Times New Roman" w:cs="Times New Roman"/>
        </w:rPr>
        <w:t xml:space="preserve">. </w:t>
      </w:r>
      <w:r w:rsidR="00DE1221" w:rsidRPr="007348CA">
        <w:rPr>
          <w:rFonts w:ascii="Times New Roman" w:hAnsi="Times New Roman" w:cs="Times New Roman"/>
        </w:rPr>
        <w:t xml:space="preserve"> Ayrıca</w:t>
      </w:r>
      <w:r w:rsidR="0098602D" w:rsidRPr="007348CA">
        <w:rPr>
          <w:rFonts w:ascii="Times New Roman" w:hAnsi="Times New Roman" w:cs="Times New Roman"/>
        </w:rPr>
        <w:t xml:space="preserve"> AİHM 'in göç ve iltica alanında </w:t>
      </w:r>
      <w:r w:rsidR="00DE1221" w:rsidRPr="007348CA">
        <w:rPr>
          <w:rFonts w:ascii="Times New Roman" w:hAnsi="Times New Roman" w:cs="Times New Roman"/>
        </w:rPr>
        <w:t>Türkiye’yi</w:t>
      </w:r>
      <w:r w:rsidR="0098602D" w:rsidRPr="007348CA">
        <w:rPr>
          <w:rFonts w:ascii="Times New Roman" w:hAnsi="Times New Roman" w:cs="Times New Roman"/>
        </w:rPr>
        <w:t xml:space="preserve"> son üç yıl içinde on</w:t>
      </w:r>
      <w:r w:rsidR="00F57F15" w:rsidRPr="007348CA">
        <w:rPr>
          <w:rFonts w:ascii="Times New Roman" w:hAnsi="Times New Roman" w:cs="Times New Roman"/>
        </w:rPr>
        <w:t xml:space="preserve"> </w:t>
      </w:r>
      <w:r w:rsidR="0098602D" w:rsidRPr="007348CA">
        <w:rPr>
          <w:rFonts w:ascii="Times New Roman" w:hAnsi="Times New Roman" w:cs="Times New Roman"/>
        </w:rPr>
        <w:t>üç kararla yü</w:t>
      </w:r>
      <w:r w:rsidR="008B263F">
        <w:rPr>
          <w:rFonts w:ascii="Times New Roman" w:hAnsi="Times New Roman" w:cs="Times New Roman"/>
        </w:rPr>
        <w:t>klü tazminatlara mahkum ettiği,</w:t>
      </w:r>
      <w:r w:rsidR="0098602D" w:rsidRPr="007348CA">
        <w:rPr>
          <w:rFonts w:ascii="Times New Roman" w:hAnsi="Times New Roman" w:cs="Times New Roman"/>
        </w:rPr>
        <w:t xml:space="preserve"> </w:t>
      </w:r>
      <w:r w:rsidR="00063079" w:rsidRPr="007348CA">
        <w:rPr>
          <w:rFonts w:ascii="Times New Roman" w:hAnsi="Times New Roman" w:cs="Times New Roman"/>
        </w:rPr>
        <w:t xml:space="preserve">dolayısıyla bu alanda yasal düzenlemenin gerekliliği </w:t>
      </w:r>
      <w:r w:rsidR="00DE1221" w:rsidRPr="007348CA">
        <w:rPr>
          <w:rFonts w:ascii="Times New Roman" w:hAnsi="Times New Roman" w:cs="Times New Roman"/>
        </w:rPr>
        <w:t>vurgulanmıştır</w:t>
      </w:r>
      <w:r w:rsidR="00D01E3F" w:rsidRPr="007348CA">
        <w:rPr>
          <w:rFonts w:ascii="Times New Roman" w:hAnsi="Times New Roman" w:cs="Times New Roman"/>
        </w:rPr>
        <w:t xml:space="preserve"> (</w:t>
      </w:r>
      <w:r w:rsidR="00063079" w:rsidRPr="007348CA">
        <w:rPr>
          <w:rFonts w:ascii="Times New Roman" w:hAnsi="Times New Roman" w:cs="Times New Roman"/>
        </w:rPr>
        <w:t>TBMM</w:t>
      </w:r>
      <w:r w:rsidR="00D01E3F" w:rsidRPr="007348CA">
        <w:rPr>
          <w:rFonts w:ascii="Times New Roman" w:hAnsi="Times New Roman" w:cs="Times New Roman"/>
        </w:rPr>
        <w:t xml:space="preserve">, </w:t>
      </w:r>
      <w:r w:rsidR="00063079" w:rsidRPr="007348CA">
        <w:rPr>
          <w:rFonts w:ascii="Times New Roman" w:hAnsi="Times New Roman" w:cs="Times New Roman"/>
        </w:rPr>
        <w:t>2012</w:t>
      </w:r>
      <w:r w:rsidR="00222A9F" w:rsidRPr="007348CA">
        <w:rPr>
          <w:rFonts w:ascii="Times New Roman" w:hAnsi="Times New Roman" w:cs="Times New Roman"/>
        </w:rPr>
        <w:t>b</w:t>
      </w:r>
      <w:r w:rsidR="00C836E0" w:rsidRPr="007348CA">
        <w:rPr>
          <w:rFonts w:ascii="Times New Roman" w:hAnsi="Times New Roman" w:cs="Times New Roman"/>
        </w:rPr>
        <w:t xml:space="preserve">: </w:t>
      </w:r>
      <w:r w:rsidR="00063079" w:rsidRPr="007348CA">
        <w:rPr>
          <w:rFonts w:ascii="Times New Roman" w:hAnsi="Times New Roman" w:cs="Times New Roman"/>
        </w:rPr>
        <w:t>83)</w:t>
      </w:r>
      <w:r w:rsidR="00BF3141" w:rsidRPr="007348CA">
        <w:rPr>
          <w:rFonts w:ascii="Times New Roman" w:hAnsi="Times New Roman" w:cs="Times New Roman"/>
        </w:rPr>
        <w:t xml:space="preserve">. </w:t>
      </w:r>
      <w:r w:rsidR="00FE785C" w:rsidRPr="007348CA">
        <w:rPr>
          <w:rFonts w:ascii="Times New Roman" w:hAnsi="Times New Roman" w:cs="Times New Roman"/>
        </w:rPr>
        <w:t>Ekşi</w:t>
      </w:r>
      <w:r w:rsidR="00F57F15" w:rsidRPr="007348CA">
        <w:rPr>
          <w:rFonts w:ascii="Times New Roman" w:hAnsi="Times New Roman" w:cs="Times New Roman"/>
        </w:rPr>
        <w:t xml:space="preserve"> (2014b: 95)</w:t>
      </w:r>
      <w:r w:rsidR="00FE785C" w:rsidRPr="007348CA">
        <w:rPr>
          <w:rFonts w:ascii="Times New Roman" w:hAnsi="Times New Roman" w:cs="Times New Roman"/>
        </w:rPr>
        <w:t>’ye</w:t>
      </w:r>
      <w:r w:rsidR="008B263F">
        <w:rPr>
          <w:rFonts w:ascii="Times New Roman" w:hAnsi="Times New Roman" w:cs="Times New Roman"/>
        </w:rPr>
        <w:t xml:space="preserve"> </w:t>
      </w:r>
      <w:r w:rsidR="00FE785C" w:rsidRPr="007348CA">
        <w:rPr>
          <w:rFonts w:ascii="Times New Roman" w:hAnsi="Times New Roman" w:cs="Times New Roman"/>
        </w:rPr>
        <w:t>göre</w:t>
      </w:r>
      <w:r w:rsidR="008B263F">
        <w:rPr>
          <w:rFonts w:ascii="Times New Roman" w:hAnsi="Times New Roman" w:cs="Times New Roman"/>
        </w:rPr>
        <w:t>,</w:t>
      </w:r>
      <w:r w:rsidR="00D01E3F" w:rsidRPr="007348CA">
        <w:rPr>
          <w:rFonts w:ascii="Times New Roman" w:hAnsi="Times New Roman" w:cs="Times New Roman"/>
        </w:rPr>
        <w:t xml:space="preserve"> </w:t>
      </w:r>
      <w:r w:rsidR="00DE1221" w:rsidRPr="007348CA">
        <w:rPr>
          <w:rFonts w:ascii="Times New Roman" w:hAnsi="Times New Roman" w:cs="Times New Roman"/>
        </w:rPr>
        <w:lastRenderedPageBreak/>
        <w:t>YUKK’un</w:t>
      </w:r>
      <w:r w:rsidR="00093DDF" w:rsidRPr="007348CA">
        <w:rPr>
          <w:rFonts w:ascii="Times New Roman" w:hAnsi="Times New Roman" w:cs="Times New Roman"/>
        </w:rPr>
        <w:t xml:space="preserve"> </w:t>
      </w:r>
      <w:r w:rsidR="00FE785C" w:rsidRPr="007348CA">
        <w:rPr>
          <w:rFonts w:ascii="Times New Roman" w:hAnsi="Times New Roman" w:cs="Times New Roman"/>
        </w:rPr>
        <w:t xml:space="preserve">hazırlanmasında ulusal ve uluslararası </w:t>
      </w:r>
      <w:r w:rsidR="00DE1221" w:rsidRPr="007348CA">
        <w:rPr>
          <w:rFonts w:ascii="Times New Roman" w:hAnsi="Times New Roman" w:cs="Times New Roman"/>
        </w:rPr>
        <w:t>birçok</w:t>
      </w:r>
      <w:r w:rsidR="00FE785C" w:rsidRPr="007348CA">
        <w:rPr>
          <w:rFonts w:ascii="Times New Roman" w:hAnsi="Times New Roman" w:cs="Times New Roman"/>
        </w:rPr>
        <w:t xml:space="preserve"> faktör etkili olmuşsa da</w:t>
      </w:r>
      <w:r w:rsidR="00D6557E">
        <w:rPr>
          <w:rFonts w:ascii="Times New Roman" w:hAnsi="Times New Roman" w:cs="Times New Roman"/>
        </w:rPr>
        <w:t>,</w:t>
      </w:r>
      <w:r w:rsidR="00093DDF" w:rsidRPr="007348CA">
        <w:rPr>
          <w:rFonts w:ascii="Times New Roman" w:hAnsi="Times New Roman" w:cs="Times New Roman"/>
        </w:rPr>
        <w:t xml:space="preserve"> </w:t>
      </w:r>
      <w:r w:rsidR="00FE785C" w:rsidRPr="007348CA">
        <w:rPr>
          <w:rFonts w:ascii="Times New Roman" w:hAnsi="Times New Roman" w:cs="Times New Roman"/>
        </w:rPr>
        <w:t>AİHM kararları bu faktörlerin en önemlisidir</w:t>
      </w:r>
      <w:r w:rsidR="00BF3141" w:rsidRPr="007348CA">
        <w:rPr>
          <w:rFonts w:ascii="Times New Roman" w:hAnsi="Times New Roman" w:cs="Times New Roman"/>
        </w:rPr>
        <w:t xml:space="preserve">. </w:t>
      </w:r>
    </w:p>
    <w:p w:rsidR="007F40F7"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7F40F7" w:rsidRPr="007348CA">
        <w:rPr>
          <w:rFonts w:ascii="Times New Roman" w:hAnsi="Times New Roman" w:cs="Times New Roman"/>
          <w:b/>
        </w:rPr>
        <w:t>A</w:t>
      </w:r>
      <w:r w:rsidR="003176E0">
        <w:rPr>
          <w:rFonts w:ascii="Times New Roman" w:hAnsi="Times New Roman" w:cs="Times New Roman"/>
          <w:b/>
        </w:rPr>
        <w:t xml:space="preserve">vrupa </w:t>
      </w:r>
      <w:r w:rsidR="007F40F7" w:rsidRPr="007348CA">
        <w:rPr>
          <w:rFonts w:ascii="Times New Roman" w:hAnsi="Times New Roman" w:cs="Times New Roman"/>
          <w:b/>
        </w:rPr>
        <w:t>B</w:t>
      </w:r>
      <w:r w:rsidR="003176E0">
        <w:rPr>
          <w:rFonts w:ascii="Times New Roman" w:hAnsi="Times New Roman" w:cs="Times New Roman"/>
          <w:b/>
        </w:rPr>
        <w:t>irliği</w:t>
      </w:r>
      <w:r w:rsidR="007F40F7" w:rsidRPr="007348CA">
        <w:rPr>
          <w:rFonts w:ascii="Times New Roman" w:hAnsi="Times New Roman" w:cs="Times New Roman"/>
          <w:b/>
        </w:rPr>
        <w:t xml:space="preserve"> ile Uyum</w:t>
      </w:r>
    </w:p>
    <w:p w:rsidR="00BC13E2" w:rsidRPr="007348CA" w:rsidRDefault="00BC13E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8B263F">
        <w:rPr>
          <w:rFonts w:ascii="Times New Roman" w:hAnsi="Times New Roman" w:cs="Times New Roman"/>
        </w:rPr>
        <w:t>'nin</w:t>
      </w:r>
      <w:r w:rsidR="00D01E3F" w:rsidRPr="007348CA">
        <w:rPr>
          <w:rFonts w:ascii="Times New Roman" w:hAnsi="Times New Roman" w:cs="Times New Roman"/>
        </w:rPr>
        <w:t xml:space="preserve">, </w:t>
      </w:r>
      <w:r w:rsidR="000A000C" w:rsidRPr="007348CA">
        <w:rPr>
          <w:rFonts w:ascii="Times New Roman" w:hAnsi="Times New Roman" w:cs="Times New Roman"/>
        </w:rPr>
        <w:t>1999</w:t>
      </w:r>
      <w:r w:rsidR="00093DDF" w:rsidRPr="007348CA">
        <w:rPr>
          <w:rFonts w:ascii="Times New Roman" w:hAnsi="Times New Roman" w:cs="Times New Roman"/>
        </w:rPr>
        <w:t xml:space="preserve"> </w:t>
      </w:r>
      <w:r w:rsidRPr="007348CA">
        <w:rPr>
          <w:rFonts w:ascii="Times New Roman" w:hAnsi="Times New Roman" w:cs="Times New Roman"/>
        </w:rPr>
        <w:t xml:space="preserve">tarihli Helsinki </w:t>
      </w:r>
      <w:r w:rsidR="004C2F03">
        <w:rPr>
          <w:rFonts w:ascii="Times New Roman" w:hAnsi="Times New Roman" w:cs="Times New Roman"/>
        </w:rPr>
        <w:t>Zirvesi'nd</w:t>
      </w:r>
      <w:r w:rsidR="00DE1221" w:rsidRPr="007348CA">
        <w:rPr>
          <w:rFonts w:ascii="Times New Roman" w:hAnsi="Times New Roman" w:cs="Times New Roman"/>
        </w:rPr>
        <w:t>e AB</w:t>
      </w:r>
      <w:r w:rsidR="008B263F">
        <w:rPr>
          <w:rFonts w:ascii="Times New Roman" w:hAnsi="Times New Roman" w:cs="Times New Roman"/>
        </w:rPr>
        <w:t>'</w:t>
      </w:r>
      <w:r w:rsidRPr="007348CA">
        <w:rPr>
          <w:rFonts w:ascii="Times New Roman" w:hAnsi="Times New Roman" w:cs="Times New Roman"/>
        </w:rPr>
        <w:t xml:space="preserve">ye tam üyelik için </w:t>
      </w:r>
      <w:r w:rsidR="00DE1221" w:rsidRPr="007348CA">
        <w:rPr>
          <w:rFonts w:ascii="Times New Roman" w:hAnsi="Times New Roman" w:cs="Times New Roman"/>
        </w:rPr>
        <w:t>aday ülke</w:t>
      </w:r>
      <w:r w:rsidRPr="007348CA">
        <w:rPr>
          <w:rFonts w:ascii="Times New Roman" w:hAnsi="Times New Roman" w:cs="Times New Roman"/>
        </w:rPr>
        <w:t xml:space="preserve"> olarak kabul edilmesiyle </w:t>
      </w:r>
      <w:r w:rsidR="00A020BC" w:rsidRPr="007348CA">
        <w:rPr>
          <w:rFonts w:ascii="Times New Roman" w:hAnsi="Times New Roman" w:cs="Times New Roman"/>
        </w:rPr>
        <w:t xml:space="preserve">yeni bir süreç </w:t>
      </w:r>
      <w:r w:rsidR="00DE1221" w:rsidRPr="007348CA">
        <w:rPr>
          <w:rFonts w:ascii="Times New Roman" w:hAnsi="Times New Roman" w:cs="Times New Roman"/>
        </w:rPr>
        <w:t>başlamıştır</w:t>
      </w:r>
      <w:r w:rsidR="00BF3141" w:rsidRPr="007348CA">
        <w:rPr>
          <w:rFonts w:ascii="Times New Roman" w:hAnsi="Times New Roman" w:cs="Times New Roman"/>
        </w:rPr>
        <w:t xml:space="preserve">. </w:t>
      </w:r>
      <w:r w:rsidR="00DE1221" w:rsidRPr="007348CA">
        <w:rPr>
          <w:rFonts w:ascii="Times New Roman" w:hAnsi="Times New Roman" w:cs="Times New Roman"/>
        </w:rPr>
        <w:t xml:space="preserve"> AB</w:t>
      </w:r>
      <w:r w:rsidR="00A020BC" w:rsidRPr="007348CA">
        <w:rPr>
          <w:rFonts w:ascii="Times New Roman" w:hAnsi="Times New Roman" w:cs="Times New Roman"/>
        </w:rPr>
        <w:t xml:space="preserve"> tar</w:t>
      </w:r>
      <w:r w:rsidR="00C9458D" w:rsidRPr="007348CA">
        <w:rPr>
          <w:rFonts w:ascii="Times New Roman" w:hAnsi="Times New Roman" w:cs="Times New Roman"/>
        </w:rPr>
        <w:t>afından hazırlanan</w:t>
      </w:r>
      <w:r w:rsidR="00C9458D" w:rsidRPr="007348CA">
        <w:rPr>
          <w:rFonts w:ascii="Times New Roman" w:hAnsi="Times New Roman" w:cs="Times New Roman"/>
          <w:i/>
        </w:rPr>
        <w:t xml:space="preserve"> Aralık</w:t>
      </w:r>
      <w:r w:rsidR="00093DDF" w:rsidRPr="007348CA">
        <w:rPr>
          <w:rFonts w:ascii="Times New Roman" w:hAnsi="Times New Roman" w:cs="Times New Roman"/>
          <w:i/>
        </w:rPr>
        <w:t xml:space="preserve"> </w:t>
      </w:r>
      <w:r w:rsidR="00C9458D" w:rsidRPr="007348CA">
        <w:rPr>
          <w:rFonts w:ascii="Times New Roman" w:hAnsi="Times New Roman" w:cs="Times New Roman"/>
          <w:i/>
        </w:rPr>
        <w:t>2000 T</w:t>
      </w:r>
      <w:r w:rsidR="00A020BC" w:rsidRPr="007348CA">
        <w:rPr>
          <w:rFonts w:ascii="Times New Roman" w:hAnsi="Times New Roman" w:cs="Times New Roman"/>
          <w:i/>
        </w:rPr>
        <w:t>arihli Katılım Ortaklığı Belgesi</w:t>
      </w:r>
      <w:r w:rsidR="00A020BC" w:rsidRPr="007348CA">
        <w:rPr>
          <w:rFonts w:ascii="Times New Roman" w:hAnsi="Times New Roman" w:cs="Times New Roman"/>
        </w:rPr>
        <w:t xml:space="preserve"> ile Türk Hükümeti tar</w:t>
      </w:r>
      <w:r w:rsidR="00A12BBF">
        <w:rPr>
          <w:rFonts w:ascii="Times New Roman" w:hAnsi="Times New Roman" w:cs="Times New Roman"/>
        </w:rPr>
        <w:t>a</w:t>
      </w:r>
      <w:r w:rsidR="00A020BC" w:rsidRPr="007348CA">
        <w:rPr>
          <w:rFonts w:ascii="Times New Roman" w:hAnsi="Times New Roman" w:cs="Times New Roman"/>
        </w:rPr>
        <w:t xml:space="preserve">fından Nisan 2001 de hazırlanan </w:t>
      </w:r>
      <w:r w:rsidR="00A020BC" w:rsidRPr="007348CA">
        <w:rPr>
          <w:rFonts w:ascii="Times New Roman" w:hAnsi="Times New Roman" w:cs="Times New Roman"/>
          <w:i/>
        </w:rPr>
        <w:t>Ulusal Proğram</w:t>
      </w:r>
      <w:r w:rsidR="008B263F">
        <w:rPr>
          <w:rFonts w:ascii="Times New Roman" w:hAnsi="Times New Roman" w:cs="Times New Roman"/>
          <w:i/>
        </w:rPr>
        <w:t>'</w:t>
      </w:r>
      <w:r w:rsidR="00A020BC" w:rsidRPr="008B263F">
        <w:rPr>
          <w:rFonts w:ascii="Times New Roman" w:hAnsi="Times New Roman" w:cs="Times New Roman"/>
        </w:rPr>
        <w:t>da</w:t>
      </w:r>
      <w:r w:rsidR="00A020BC" w:rsidRPr="007348CA">
        <w:rPr>
          <w:rFonts w:ascii="Times New Roman" w:hAnsi="Times New Roman" w:cs="Times New Roman"/>
        </w:rPr>
        <w:t xml:space="preserve"> üyelik sürecinde yapılacak reformlar ve izlen</w:t>
      </w:r>
      <w:r w:rsidR="00237DBB" w:rsidRPr="007348CA">
        <w:rPr>
          <w:rFonts w:ascii="Times New Roman" w:hAnsi="Times New Roman" w:cs="Times New Roman"/>
        </w:rPr>
        <w:t>e</w:t>
      </w:r>
      <w:r w:rsidR="00A020BC" w:rsidRPr="007348CA">
        <w:rPr>
          <w:rFonts w:ascii="Times New Roman" w:hAnsi="Times New Roman" w:cs="Times New Roman"/>
        </w:rPr>
        <w:t xml:space="preserve">cek yol </w:t>
      </w:r>
      <w:r w:rsidR="000A000C" w:rsidRPr="007348CA">
        <w:rPr>
          <w:rFonts w:ascii="Times New Roman" w:hAnsi="Times New Roman" w:cs="Times New Roman"/>
        </w:rPr>
        <w:t>belirlenmiştir</w:t>
      </w:r>
      <w:r w:rsidR="00BF3141" w:rsidRPr="007348CA">
        <w:rPr>
          <w:rFonts w:ascii="Times New Roman" w:hAnsi="Times New Roman" w:cs="Times New Roman"/>
        </w:rPr>
        <w:t xml:space="preserve">. </w:t>
      </w:r>
      <w:r w:rsidR="000A000C" w:rsidRPr="007348CA">
        <w:rPr>
          <w:rFonts w:ascii="Times New Roman" w:hAnsi="Times New Roman" w:cs="Times New Roman"/>
        </w:rPr>
        <w:t>İltica</w:t>
      </w:r>
      <w:r w:rsidR="00D01E3F" w:rsidRPr="007348CA">
        <w:rPr>
          <w:rFonts w:ascii="Times New Roman" w:hAnsi="Times New Roman" w:cs="Times New Roman"/>
        </w:rPr>
        <w:t xml:space="preserve">, </w:t>
      </w:r>
      <w:r w:rsidR="000A000C" w:rsidRPr="007348CA">
        <w:rPr>
          <w:rFonts w:ascii="Times New Roman" w:hAnsi="Times New Roman" w:cs="Times New Roman"/>
        </w:rPr>
        <w:t>düzensiz</w:t>
      </w:r>
      <w:r w:rsidR="002A6563" w:rsidRPr="007348CA">
        <w:rPr>
          <w:rFonts w:ascii="Times New Roman" w:hAnsi="Times New Roman" w:cs="Times New Roman"/>
        </w:rPr>
        <w:t xml:space="preserve"> göç</w:t>
      </w:r>
      <w:r w:rsidR="00B3467C" w:rsidRPr="007348CA">
        <w:rPr>
          <w:rFonts w:ascii="Times New Roman" w:hAnsi="Times New Roman" w:cs="Times New Roman"/>
        </w:rPr>
        <w:t xml:space="preserve"> ve vize</w:t>
      </w:r>
      <w:r w:rsidR="002A6563" w:rsidRPr="007348CA">
        <w:rPr>
          <w:rFonts w:ascii="Times New Roman" w:hAnsi="Times New Roman" w:cs="Times New Roman"/>
        </w:rPr>
        <w:t xml:space="preserve"> konuları </w:t>
      </w:r>
      <w:r w:rsidR="00093DDF" w:rsidRPr="007348CA">
        <w:rPr>
          <w:rFonts w:ascii="Times New Roman" w:hAnsi="Times New Roman" w:cs="Times New Roman"/>
        </w:rPr>
        <w:t>“</w:t>
      </w:r>
      <w:r w:rsidR="00B3467C" w:rsidRPr="008B263F">
        <w:rPr>
          <w:rFonts w:ascii="Times New Roman" w:hAnsi="Times New Roman" w:cs="Times New Roman"/>
        </w:rPr>
        <w:t>Adalet ve İçişleri</w:t>
      </w:r>
      <w:r w:rsidR="00B3467C" w:rsidRPr="007348CA">
        <w:rPr>
          <w:rFonts w:ascii="Times New Roman" w:hAnsi="Times New Roman" w:cs="Times New Roman"/>
        </w:rPr>
        <w:t>’’</w:t>
      </w:r>
      <w:r w:rsidR="00093DDF" w:rsidRPr="007348CA">
        <w:rPr>
          <w:rFonts w:ascii="Times New Roman" w:hAnsi="Times New Roman" w:cs="Times New Roman"/>
        </w:rPr>
        <w:t xml:space="preserve"> başlığın</w:t>
      </w:r>
      <w:r w:rsidR="00B3467C" w:rsidRPr="007348CA">
        <w:rPr>
          <w:rFonts w:ascii="Times New Roman" w:hAnsi="Times New Roman" w:cs="Times New Roman"/>
        </w:rPr>
        <w:t>da yer almış ve bu başlığın en önemli konularından biri olmuştur</w:t>
      </w:r>
      <w:r w:rsidR="00BF3141" w:rsidRPr="007348CA">
        <w:rPr>
          <w:rFonts w:ascii="Times New Roman" w:hAnsi="Times New Roman" w:cs="Times New Roman"/>
        </w:rPr>
        <w:t xml:space="preserve">. </w:t>
      </w:r>
      <w:r w:rsidR="005419AC" w:rsidRPr="007348CA">
        <w:rPr>
          <w:rFonts w:ascii="Times New Roman" w:hAnsi="Times New Roman" w:cs="Times New Roman"/>
        </w:rPr>
        <w:t xml:space="preserve">Bu tarihten itibaren </w:t>
      </w:r>
      <w:r w:rsidR="00DE1221" w:rsidRPr="007348CA">
        <w:rPr>
          <w:rFonts w:ascii="Times New Roman" w:hAnsi="Times New Roman" w:cs="Times New Roman"/>
        </w:rPr>
        <w:t>AB</w:t>
      </w:r>
      <w:r w:rsidR="00D01E3F" w:rsidRPr="007348CA">
        <w:rPr>
          <w:rFonts w:ascii="Times New Roman" w:hAnsi="Times New Roman" w:cs="Times New Roman"/>
        </w:rPr>
        <w:t xml:space="preserve">, </w:t>
      </w:r>
      <w:r w:rsidR="00DE1221" w:rsidRPr="007348CA">
        <w:rPr>
          <w:rFonts w:ascii="Times New Roman" w:hAnsi="Times New Roman" w:cs="Times New Roman"/>
        </w:rPr>
        <w:t>Türkiye’nin</w:t>
      </w:r>
      <w:r w:rsidR="00093DDF" w:rsidRPr="007348CA">
        <w:rPr>
          <w:rFonts w:ascii="Times New Roman" w:hAnsi="Times New Roman" w:cs="Times New Roman"/>
        </w:rPr>
        <w:t xml:space="preserve"> </w:t>
      </w:r>
      <w:r w:rsidR="00A003FD" w:rsidRPr="007348CA">
        <w:rPr>
          <w:rFonts w:ascii="Times New Roman" w:hAnsi="Times New Roman" w:cs="Times New Roman"/>
        </w:rPr>
        <w:t>iltica</w:t>
      </w:r>
      <w:r w:rsidR="005419AC" w:rsidRPr="007348CA">
        <w:rPr>
          <w:rFonts w:ascii="Times New Roman" w:hAnsi="Times New Roman" w:cs="Times New Roman"/>
        </w:rPr>
        <w:t xml:space="preserve"> politika ve uygulamalarının değişmesinde çok büyük etkisi olmuştur</w:t>
      </w:r>
      <w:r w:rsidR="00D01E3F" w:rsidRPr="007348CA">
        <w:rPr>
          <w:rFonts w:ascii="Times New Roman" w:hAnsi="Times New Roman" w:cs="Times New Roman"/>
        </w:rPr>
        <w:t xml:space="preserve"> (</w:t>
      </w:r>
      <w:r w:rsidR="00237DBB" w:rsidRPr="007348CA">
        <w:rPr>
          <w:rFonts w:ascii="Times New Roman" w:hAnsi="Times New Roman" w:cs="Times New Roman"/>
        </w:rPr>
        <w:t>Kirişci</w:t>
      </w:r>
      <w:r w:rsidR="00D01E3F" w:rsidRPr="007348CA">
        <w:rPr>
          <w:rFonts w:ascii="Times New Roman" w:hAnsi="Times New Roman" w:cs="Times New Roman"/>
        </w:rPr>
        <w:t xml:space="preserve">, </w:t>
      </w:r>
      <w:r w:rsidR="00237DBB" w:rsidRPr="007348CA">
        <w:rPr>
          <w:rFonts w:ascii="Times New Roman" w:hAnsi="Times New Roman" w:cs="Times New Roman"/>
        </w:rPr>
        <w:t>2002</w:t>
      </w:r>
      <w:r w:rsidR="00C836E0" w:rsidRPr="007348CA">
        <w:rPr>
          <w:rFonts w:ascii="Times New Roman" w:hAnsi="Times New Roman" w:cs="Times New Roman"/>
        </w:rPr>
        <w:t xml:space="preserve">: </w:t>
      </w:r>
      <w:r w:rsidR="00237DBB" w:rsidRPr="007348CA">
        <w:rPr>
          <w:rFonts w:ascii="Times New Roman" w:hAnsi="Times New Roman" w:cs="Times New Roman"/>
        </w:rPr>
        <w:t>1</w:t>
      </w:r>
      <w:r w:rsidR="00D01E3F" w:rsidRPr="007348CA">
        <w:rPr>
          <w:rFonts w:ascii="Times New Roman" w:hAnsi="Times New Roman" w:cs="Times New Roman"/>
        </w:rPr>
        <w:t xml:space="preserve">, </w:t>
      </w:r>
      <w:r w:rsidR="00A003FD" w:rsidRPr="007348CA">
        <w:rPr>
          <w:rFonts w:ascii="Times New Roman" w:hAnsi="Times New Roman" w:cs="Times New Roman"/>
        </w:rPr>
        <w:t>9</w:t>
      </w:r>
      <w:r w:rsidR="00237DBB" w:rsidRPr="007348CA">
        <w:rPr>
          <w:rFonts w:ascii="Times New Roman" w:hAnsi="Times New Roman" w:cs="Times New Roman"/>
        </w:rPr>
        <w:t>)</w:t>
      </w:r>
      <w:r w:rsidR="00BF3141" w:rsidRPr="007348CA">
        <w:rPr>
          <w:rFonts w:ascii="Times New Roman" w:hAnsi="Times New Roman" w:cs="Times New Roman"/>
        </w:rPr>
        <w:t xml:space="preserve">. </w:t>
      </w:r>
    </w:p>
    <w:p w:rsidR="007F40F7" w:rsidRPr="007348CA" w:rsidRDefault="000A000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AB</w:t>
      </w:r>
      <w:r w:rsidR="007F40F7" w:rsidRPr="007348CA">
        <w:rPr>
          <w:rFonts w:ascii="Times New Roman" w:hAnsi="Times New Roman" w:cs="Times New Roman"/>
        </w:rPr>
        <w:t xml:space="preserve"> müktesebatını</w:t>
      </w:r>
      <w:r w:rsidR="00EA4E26">
        <w:rPr>
          <w:rFonts w:ascii="Times New Roman" w:hAnsi="Times New Roman" w:cs="Times New Roman"/>
        </w:rPr>
        <w:t xml:space="preserve">n üstlenilmesine ilişkin </w:t>
      </w:r>
      <w:r w:rsidR="007F40F7" w:rsidRPr="007348CA">
        <w:rPr>
          <w:rFonts w:ascii="Times New Roman" w:hAnsi="Times New Roman" w:cs="Times New Roman"/>
        </w:rPr>
        <w:t>2000</w:t>
      </w:r>
      <w:r w:rsidR="00093DDF" w:rsidRPr="007348CA">
        <w:rPr>
          <w:rFonts w:ascii="Times New Roman" w:hAnsi="Times New Roman" w:cs="Times New Roman"/>
        </w:rPr>
        <w:t>’</w:t>
      </w:r>
      <w:r w:rsidR="00EA4E26">
        <w:rPr>
          <w:rFonts w:ascii="Times New Roman" w:hAnsi="Times New Roman" w:cs="Times New Roman"/>
        </w:rPr>
        <w:t>li yıllardan itibaren Türkiye'nin, i</w:t>
      </w:r>
      <w:r w:rsidR="00EA4E26" w:rsidRPr="007348CA">
        <w:rPr>
          <w:rFonts w:ascii="Times New Roman" w:hAnsi="Times New Roman" w:cs="Times New Roman"/>
        </w:rPr>
        <w:t>ltica ve uluslararası göç konusunda</w:t>
      </w:r>
      <w:r w:rsidR="00EA4E26">
        <w:rPr>
          <w:rFonts w:ascii="Times New Roman" w:hAnsi="Times New Roman" w:cs="Times New Roman"/>
        </w:rPr>
        <w:t xml:space="preserve">, </w:t>
      </w:r>
      <w:r w:rsidR="007F40F7" w:rsidRPr="007348CA">
        <w:rPr>
          <w:rFonts w:ascii="Times New Roman" w:hAnsi="Times New Roman" w:cs="Times New Roman"/>
        </w:rPr>
        <w:t>mevzuatını uyumlaştırmakla birlikte yeni politika belirleme zorunluluğu doğmuştur</w:t>
      </w:r>
      <w:r w:rsidR="00BF3141" w:rsidRPr="007348CA">
        <w:rPr>
          <w:rFonts w:ascii="Times New Roman" w:hAnsi="Times New Roman" w:cs="Times New Roman"/>
        </w:rPr>
        <w:t>.</w:t>
      </w:r>
      <w:r w:rsidRPr="007348CA">
        <w:rPr>
          <w:rFonts w:ascii="Times New Roman" w:hAnsi="Times New Roman" w:cs="Times New Roman"/>
        </w:rPr>
        <w:t xml:space="preserve"> Bu politika belirleme sürecinde</w:t>
      </w:r>
      <w:r w:rsidR="00D01E3F" w:rsidRPr="007348CA">
        <w:rPr>
          <w:rFonts w:ascii="Times New Roman" w:hAnsi="Times New Roman" w:cs="Times New Roman"/>
        </w:rPr>
        <w:t xml:space="preserve">, </w:t>
      </w:r>
      <w:r w:rsidR="007F40F7" w:rsidRPr="007348CA">
        <w:rPr>
          <w:rFonts w:ascii="Times New Roman" w:hAnsi="Times New Roman" w:cs="Times New Roman"/>
        </w:rPr>
        <w:t>Türkiye’de karar mekanizmalarını etkileyen aktörler olarak AB</w:t>
      </w:r>
      <w:r w:rsidR="00D01E3F" w:rsidRPr="007348CA">
        <w:rPr>
          <w:rFonts w:ascii="Times New Roman" w:hAnsi="Times New Roman" w:cs="Times New Roman"/>
        </w:rPr>
        <w:t xml:space="preserve">, </w:t>
      </w:r>
      <w:r w:rsidR="007F40F7" w:rsidRPr="007348CA">
        <w:rPr>
          <w:rFonts w:ascii="Times New Roman" w:hAnsi="Times New Roman" w:cs="Times New Roman"/>
        </w:rPr>
        <w:t>BMMYK ve akademi dünyası olarak sı</w:t>
      </w:r>
      <w:r w:rsidR="002140CA">
        <w:rPr>
          <w:rFonts w:ascii="Times New Roman" w:hAnsi="Times New Roman" w:cs="Times New Roman"/>
        </w:rPr>
        <w:t>ralanabilir</w:t>
      </w:r>
      <w:r w:rsidR="00D6557E">
        <w:rPr>
          <w:rFonts w:ascii="Times New Roman" w:hAnsi="Times New Roman" w:cs="Times New Roman"/>
        </w:rPr>
        <w:t>.</w:t>
      </w:r>
      <w:r w:rsidR="002140CA">
        <w:rPr>
          <w:rFonts w:ascii="Times New Roman" w:hAnsi="Times New Roman" w:cs="Times New Roman"/>
        </w:rPr>
        <w:t xml:space="preserve"> Bu aktörlerin yanın</w:t>
      </w:r>
      <w:r w:rsidRPr="007348CA">
        <w:rPr>
          <w:rFonts w:ascii="Times New Roman" w:hAnsi="Times New Roman" w:cs="Times New Roman"/>
        </w:rPr>
        <w:t>da</w:t>
      </w:r>
      <w:r w:rsidR="00D01E3F" w:rsidRPr="007348CA">
        <w:rPr>
          <w:rFonts w:ascii="Times New Roman" w:hAnsi="Times New Roman" w:cs="Times New Roman"/>
        </w:rPr>
        <w:t xml:space="preserve"> </w:t>
      </w:r>
      <w:r w:rsidRPr="007348CA">
        <w:rPr>
          <w:rFonts w:ascii="Times New Roman" w:hAnsi="Times New Roman" w:cs="Times New Roman"/>
        </w:rPr>
        <w:t>ülkelerin</w:t>
      </w:r>
      <w:r w:rsidR="007F40F7" w:rsidRPr="007348CA">
        <w:rPr>
          <w:rFonts w:ascii="Times New Roman" w:hAnsi="Times New Roman" w:cs="Times New Roman"/>
        </w:rPr>
        <w:t xml:space="preserve"> coğrafi </w:t>
      </w:r>
      <w:r w:rsidRPr="007348CA">
        <w:rPr>
          <w:rFonts w:ascii="Times New Roman" w:hAnsi="Times New Roman" w:cs="Times New Roman"/>
        </w:rPr>
        <w:t>konumu</w:t>
      </w:r>
      <w:r w:rsidR="00D01E3F" w:rsidRPr="007348CA">
        <w:rPr>
          <w:rFonts w:ascii="Times New Roman" w:hAnsi="Times New Roman" w:cs="Times New Roman"/>
        </w:rPr>
        <w:t xml:space="preserve">, </w:t>
      </w:r>
      <w:r w:rsidRPr="007348CA">
        <w:rPr>
          <w:rFonts w:ascii="Times New Roman" w:hAnsi="Times New Roman" w:cs="Times New Roman"/>
        </w:rPr>
        <w:t>ekonomik</w:t>
      </w:r>
      <w:r w:rsidR="007F40F7" w:rsidRPr="007348CA">
        <w:rPr>
          <w:rFonts w:ascii="Times New Roman" w:hAnsi="Times New Roman" w:cs="Times New Roman"/>
        </w:rPr>
        <w:t xml:space="preserve"> ve sosyolojik </w:t>
      </w:r>
      <w:r w:rsidRPr="007348CA">
        <w:rPr>
          <w:rFonts w:ascii="Times New Roman" w:hAnsi="Times New Roman" w:cs="Times New Roman"/>
        </w:rPr>
        <w:t>durumu</w:t>
      </w:r>
      <w:r w:rsidR="00D01E3F" w:rsidRPr="007348CA">
        <w:rPr>
          <w:rFonts w:ascii="Times New Roman" w:hAnsi="Times New Roman" w:cs="Times New Roman"/>
        </w:rPr>
        <w:t xml:space="preserve">, </w:t>
      </w:r>
      <w:r w:rsidRPr="007348CA">
        <w:rPr>
          <w:rFonts w:ascii="Times New Roman" w:hAnsi="Times New Roman" w:cs="Times New Roman"/>
        </w:rPr>
        <w:t>siyasi</w:t>
      </w:r>
      <w:r w:rsidR="007F40F7" w:rsidRPr="007348CA">
        <w:rPr>
          <w:rFonts w:ascii="Times New Roman" w:hAnsi="Times New Roman" w:cs="Times New Roman"/>
        </w:rPr>
        <w:t xml:space="preserve"> yapıları da bu politikaların belirlenmesinde önemli yer tutmaktadır</w:t>
      </w:r>
      <w:r w:rsidR="00D01E3F" w:rsidRPr="007348CA">
        <w:rPr>
          <w:rFonts w:ascii="Times New Roman" w:hAnsi="Times New Roman" w:cs="Times New Roman"/>
        </w:rPr>
        <w:t xml:space="preserve"> (</w:t>
      </w:r>
      <w:r w:rsidR="007F40F7" w:rsidRPr="007348CA">
        <w:rPr>
          <w:rFonts w:ascii="Times New Roman" w:hAnsi="Times New Roman" w:cs="Times New Roman"/>
        </w:rPr>
        <w:t>Özçürümez ve</w:t>
      </w:r>
      <w:r w:rsidR="00A12BBF">
        <w:rPr>
          <w:rFonts w:ascii="Times New Roman" w:hAnsi="Times New Roman" w:cs="Times New Roman"/>
        </w:rPr>
        <w:t xml:space="preserve"> </w:t>
      </w:r>
      <w:r w:rsidR="007F40F7" w:rsidRPr="007348CA">
        <w:rPr>
          <w:rFonts w:ascii="Times New Roman" w:hAnsi="Times New Roman" w:cs="Times New Roman"/>
        </w:rPr>
        <w:t>Türkay</w:t>
      </w:r>
      <w:r w:rsidR="00D01E3F" w:rsidRPr="007348CA">
        <w:rPr>
          <w:rFonts w:ascii="Times New Roman" w:hAnsi="Times New Roman" w:cs="Times New Roman"/>
        </w:rPr>
        <w:t xml:space="preserve">, </w:t>
      </w:r>
      <w:r w:rsidR="007F40F7" w:rsidRPr="007348CA">
        <w:rPr>
          <w:rFonts w:ascii="Times New Roman" w:hAnsi="Times New Roman" w:cs="Times New Roman"/>
        </w:rPr>
        <w:t>2011</w:t>
      </w:r>
      <w:r w:rsidR="00C836E0" w:rsidRPr="007348CA">
        <w:rPr>
          <w:rFonts w:ascii="Times New Roman" w:hAnsi="Times New Roman" w:cs="Times New Roman"/>
        </w:rPr>
        <w:t xml:space="preserve">: </w:t>
      </w:r>
      <w:r w:rsidR="007F40F7" w:rsidRPr="007348CA">
        <w:rPr>
          <w:rFonts w:ascii="Times New Roman" w:hAnsi="Times New Roman" w:cs="Times New Roman"/>
        </w:rPr>
        <w:t>28-32)</w:t>
      </w:r>
      <w:r w:rsidR="00BF3141" w:rsidRPr="007348CA">
        <w:rPr>
          <w:rFonts w:ascii="Times New Roman" w:hAnsi="Times New Roman" w:cs="Times New Roman"/>
        </w:rPr>
        <w:t xml:space="preserve">. </w:t>
      </w:r>
    </w:p>
    <w:p w:rsidR="007F40F7" w:rsidRPr="007348CA" w:rsidRDefault="00085C5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iltica ve göç </w:t>
      </w:r>
      <w:r w:rsidR="00DE1221" w:rsidRPr="007348CA">
        <w:rPr>
          <w:rFonts w:ascii="Times New Roman" w:hAnsi="Times New Roman" w:cs="Times New Roman"/>
        </w:rPr>
        <w:t>politik</w:t>
      </w:r>
      <w:r w:rsidR="00A12BBF">
        <w:rPr>
          <w:rFonts w:ascii="Times New Roman" w:hAnsi="Times New Roman" w:cs="Times New Roman"/>
        </w:rPr>
        <w:t>a</w:t>
      </w:r>
      <w:r w:rsidR="00DE1221" w:rsidRPr="007348CA">
        <w:rPr>
          <w:rFonts w:ascii="Times New Roman" w:hAnsi="Times New Roman" w:cs="Times New Roman"/>
        </w:rPr>
        <w:t>larında</w:t>
      </w:r>
      <w:r w:rsidR="00D01E3F" w:rsidRPr="007348CA">
        <w:rPr>
          <w:rFonts w:ascii="Times New Roman" w:hAnsi="Times New Roman" w:cs="Times New Roman"/>
        </w:rPr>
        <w:t xml:space="preserve">, </w:t>
      </w:r>
      <w:r w:rsidR="00DE1221" w:rsidRPr="007348CA">
        <w:rPr>
          <w:rFonts w:ascii="Times New Roman" w:hAnsi="Times New Roman" w:cs="Times New Roman"/>
        </w:rPr>
        <w:t>uygulamalarında</w:t>
      </w:r>
      <w:r w:rsidRPr="007348CA">
        <w:rPr>
          <w:rFonts w:ascii="Times New Roman" w:hAnsi="Times New Roman" w:cs="Times New Roman"/>
        </w:rPr>
        <w:t xml:space="preserve"> daha liberal anlayışa geçilmesinde</w:t>
      </w:r>
      <w:r w:rsidR="00D01E3F" w:rsidRPr="007348CA">
        <w:rPr>
          <w:rFonts w:ascii="Times New Roman" w:hAnsi="Times New Roman" w:cs="Times New Roman"/>
        </w:rPr>
        <w:t xml:space="preserve"> </w:t>
      </w:r>
      <w:r w:rsidRPr="007348CA">
        <w:rPr>
          <w:rFonts w:ascii="Times New Roman" w:hAnsi="Times New Roman" w:cs="Times New Roman"/>
        </w:rPr>
        <w:t xml:space="preserve">AB uyum sürecinin önemli </w:t>
      </w:r>
      <w:r w:rsidR="00DE1221" w:rsidRPr="007348CA">
        <w:rPr>
          <w:rFonts w:ascii="Times New Roman" w:hAnsi="Times New Roman" w:cs="Times New Roman"/>
        </w:rPr>
        <w:t>etkisi olmuştur</w:t>
      </w:r>
      <w:r w:rsidR="00D01E3F" w:rsidRPr="007348CA">
        <w:rPr>
          <w:rFonts w:ascii="Times New Roman" w:hAnsi="Times New Roman" w:cs="Times New Roman"/>
        </w:rPr>
        <w:t xml:space="preserve"> (</w:t>
      </w:r>
      <w:r w:rsidRPr="007348CA">
        <w:rPr>
          <w:rFonts w:ascii="Times New Roman" w:hAnsi="Times New Roman" w:cs="Times New Roman"/>
        </w:rPr>
        <w:t>İçduygu</w:t>
      </w:r>
      <w:r w:rsidR="00D01E3F" w:rsidRPr="007348CA">
        <w:rPr>
          <w:rFonts w:ascii="Times New Roman" w:hAnsi="Times New Roman" w:cs="Times New Roman"/>
        </w:rPr>
        <w:t xml:space="preserve">, </w:t>
      </w:r>
      <w:r w:rsidR="006A1F07" w:rsidRPr="007348CA">
        <w:rPr>
          <w:rFonts w:ascii="Times New Roman" w:hAnsi="Times New Roman" w:cs="Times New Roman"/>
        </w:rPr>
        <w:t>2008/2010</w:t>
      </w:r>
      <w:r w:rsidR="00C836E0" w:rsidRPr="007348CA">
        <w:rPr>
          <w:rFonts w:ascii="Times New Roman" w:hAnsi="Times New Roman" w:cs="Times New Roman"/>
        </w:rPr>
        <w:t xml:space="preserve">: </w:t>
      </w:r>
      <w:r w:rsidR="006A1F07" w:rsidRPr="007348CA">
        <w:rPr>
          <w:rFonts w:ascii="Times New Roman" w:hAnsi="Times New Roman" w:cs="Times New Roman"/>
        </w:rPr>
        <w:t>37)</w:t>
      </w:r>
      <w:r w:rsidR="00BF3141" w:rsidRPr="007348CA">
        <w:rPr>
          <w:rFonts w:ascii="Times New Roman" w:hAnsi="Times New Roman" w:cs="Times New Roman"/>
        </w:rPr>
        <w:t>.</w:t>
      </w:r>
      <w:r w:rsidR="00EA4E26">
        <w:rPr>
          <w:rFonts w:ascii="Times New Roman" w:hAnsi="Times New Roman" w:cs="Times New Roman"/>
        </w:rPr>
        <w:t xml:space="preserve"> </w:t>
      </w:r>
      <w:r w:rsidR="007F40F7" w:rsidRPr="007348CA">
        <w:rPr>
          <w:rFonts w:ascii="Times New Roman" w:hAnsi="Times New Roman" w:cs="Times New Roman"/>
        </w:rPr>
        <w:t>Türkiye</w:t>
      </w:r>
      <w:r w:rsidR="00EA4E26">
        <w:rPr>
          <w:rFonts w:ascii="Times New Roman" w:hAnsi="Times New Roman" w:cs="Times New Roman"/>
        </w:rPr>
        <w:t>'nin</w:t>
      </w:r>
      <w:r w:rsidR="004C2F03">
        <w:rPr>
          <w:rFonts w:ascii="Times New Roman" w:hAnsi="Times New Roman" w:cs="Times New Roman"/>
        </w:rPr>
        <w:t xml:space="preserve"> </w:t>
      </w:r>
      <w:r w:rsidR="007F40F7" w:rsidRPr="007348CA">
        <w:rPr>
          <w:rFonts w:ascii="Times New Roman" w:hAnsi="Times New Roman" w:cs="Times New Roman"/>
        </w:rPr>
        <w:t xml:space="preserve">göç ve sığınma alanındaki politikalarının </w:t>
      </w:r>
      <w:r w:rsidR="00E3797E" w:rsidRPr="007348CA">
        <w:rPr>
          <w:rFonts w:ascii="Times New Roman" w:hAnsi="Times New Roman" w:cs="Times New Roman"/>
        </w:rPr>
        <w:t>"</w:t>
      </w:r>
      <w:r w:rsidR="007F40F7" w:rsidRPr="007348CA">
        <w:rPr>
          <w:rFonts w:ascii="Times New Roman" w:hAnsi="Times New Roman" w:cs="Times New Roman"/>
          <w:i/>
        </w:rPr>
        <w:t>Avrupalılaşması</w:t>
      </w:r>
      <w:r w:rsidR="00E3797E" w:rsidRPr="007348CA">
        <w:rPr>
          <w:rFonts w:ascii="Times New Roman" w:hAnsi="Times New Roman" w:cs="Times New Roman"/>
          <w:i/>
        </w:rPr>
        <w:t>"</w:t>
      </w:r>
      <w:r w:rsidR="007F40F7" w:rsidRPr="007348CA">
        <w:rPr>
          <w:rFonts w:ascii="Times New Roman" w:hAnsi="Times New Roman" w:cs="Times New Roman"/>
        </w:rPr>
        <w:t xml:space="preserve"> konusunda bazı çekinceleri de mevcuttur</w:t>
      </w:r>
      <w:r w:rsidR="00BF3141" w:rsidRPr="007348CA">
        <w:rPr>
          <w:rFonts w:ascii="Times New Roman" w:hAnsi="Times New Roman" w:cs="Times New Roman"/>
        </w:rPr>
        <w:t xml:space="preserve">. </w:t>
      </w:r>
      <w:r w:rsidR="007F40F7" w:rsidRPr="007348CA">
        <w:rPr>
          <w:rFonts w:ascii="Times New Roman" w:hAnsi="Times New Roman" w:cs="Times New Roman"/>
        </w:rPr>
        <w:t xml:space="preserve">Bu </w:t>
      </w:r>
      <w:r w:rsidR="00DE1221" w:rsidRPr="007348CA">
        <w:rPr>
          <w:rFonts w:ascii="Times New Roman" w:hAnsi="Times New Roman" w:cs="Times New Roman"/>
        </w:rPr>
        <w:t>çekinceler</w:t>
      </w:r>
      <w:r w:rsidR="00D01E3F" w:rsidRPr="007348CA">
        <w:rPr>
          <w:rFonts w:ascii="Times New Roman" w:hAnsi="Times New Roman" w:cs="Times New Roman"/>
        </w:rPr>
        <w:t xml:space="preserve">, </w:t>
      </w:r>
      <w:r w:rsidR="00DE1221" w:rsidRPr="007348CA">
        <w:rPr>
          <w:rFonts w:ascii="Times New Roman" w:hAnsi="Times New Roman" w:cs="Times New Roman"/>
        </w:rPr>
        <w:t>Türkiye’nin</w:t>
      </w:r>
      <w:r w:rsidR="007F40F7" w:rsidRPr="007348CA">
        <w:rPr>
          <w:rFonts w:ascii="Times New Roman" w:hAnsi="Times New Roman" w:cs="Times New Roman"/>
        </w:rPr>
        <w:t xml:space="preserve"> bu alanda savunduğu </w:t>
      </w:r>
      <w:r w:rsidR="004C2F03">
        <w:rPr>
          <w:rFonts w:ascii="Times New Roman" w:hAnsi="Times New Roman" w:cs="Times New Roman"/>
        </w:rPr>
        <w:t>"</w:t>
      </w:r>
      <w:r w:rsidR="007F40F7" w:rsidRPr="007348CA">
        <w:rPr>
          <w:rFonts w:ascii="Times New Roman" w:hAnsi="Times New Roman" w:cs="Times New Roman"/>
        </w:rPr>
        <w:t>yük paylaşımı</w:t>
      </w:r>
      <w:r w:rsidR="004C2F03">
        <w:rPr>
          <w:rFonts w:ascii="Times New Roman" w:hAnsi="Times New Roman" w:cs="Times New Roman"/>
        </w:rPr>
        <w:t>"</w:t>
      </w:r>
      <w:r w:rsidR="007F40F7" w:rsidRPr="007348CA">
        <w:rPr>
          <w:rFonts w:ascii="Times New Roman" w:hAnsi="Times New Roman" w:cs="Times New Roman"/>
        </w:rPr>
        <w:t xml:space="preserve"> yaklaşımı yanında</w:t>
      </w:r>
      <w:r w:rsidR="00D01E3F" w:rsidRPr="007348CA">
        <w:rPr>
          <w:rFonts w:ascii="Times New Roman" w:hAnsi="Times New Roman" w:cs="Times New Roman"/>
        </w:rPr>
        <w:t xml:space="preserve">, </w:t>
      </w:r>
      <w:r w:rsidR="007F40F7" w:rsidRPr="007348CA">
        <w:rPr>
          <w:rFonts w:ascii="Times New Roman" w:hAnsi="Times New Roman" w:cs="Times New Roman"/>
        </w:rPr>
        <w:t>AB ‘nin yükü diğer çevre ülkelere kaydırdığı şüphesine dayanmaktadır</w:t>
      </w:r>
      <w:r w:rsidR="00D01E3F" w:rsidRPr="007348CA">
        <w:rPr>
          <w:rFonts w:ascii="Times New Roman" w:hAnsi="Times New Roman" w:cs="Times New Roman"/>
        </w:rPr>
        <w:t xml:space="preserve"> (</w:t>
      </w:r>
      <w:r w:rsidR="007F40F7" w:rsidRPr="007348CA">
        <w:rPr>
          <w:rFonts w:ascii="Times New Roman" w:hAnsi="Times New Roman" w:cs="Times New Roman"/>
        </w:rPr>
        <w:t>İçduygu ve Kirişci</w:t>
      </w:r>
      <w:r w:rsidR="00D01E3F" w:rsidRPr="007348CA">
        <w:rPr>
          <w:rFonts w:ascii="Times New Roman" w:hAnsi="Times New Roman" w:cs="Times New Roman"/>
        </w:rPr>
        <w:t xml:space="preserve">, </w:t>
      </w:r>
      <w:r w:rsidR="007F40F7" w:rsidRPr="007348CA">
        <w:rPr>
          <w:rFonts w:ascii="Times New Roman" w:hAnsi="Times New Roman" w:cs="Times New Roman"/>
        </w:rPr>
        <w:t>2009)</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iltica ve göç alanında </w:t>
      </w:r>
      <w:r w:rsidR="00EA4E26">
        <w:rPr>
          <w:rFonts w:ascii="Times New Roman" w:hAnsi="Times New Roman" w:cs="Times New Roman"/>
        </w:rPr>
        <w:t>"</w:t>
      </w:r>
      <w:r w:rsidRPr="007348CA">
        <w:rPr>
          <w:rFonts w:ascii="Times New Roman" w:hAnsi="Times New Roman" w:cs="Times New Roman"/>
          <w:i/>
        </w:rPr>
        <w:t>Avrupalılaşması</w:t>
      </w:r>
      <w:r w:rsidR="00EA4E26">
        <w:rPr>
          <w:rFonts w:ascii="Times New Roman" w:hAnsi="Times New Roman" w:cs="Times New Roman"/>
          <w:i/>
        </w:rPr>
        <w:t>"</w:t>
      </w:r>
      <w:r w:rsidR="00D01E3F" w:rsidRPr="007348CA">
        <w:rPr>
          <w:rFonts w:ascii="Times New Roman" w:hAnsi="Times New Roman" w:cs="Times New Roman"/>
        </w:rPr>
        <w:t xml:space="preserve">, </w:t>
      </w:r>
      <w:r w:rsidRPr="007348CA">
        <w:rPr>
          <w:rFonts w:ascii="Times New Roman" w:hAnsi="Times New Roman" w:cs="Times New Roman"/>
        </w:rPr>
        <w:t>AB müktesebatına uyum şekl</w:t>
      </w:r>
      <w:r w:rsidR="004C2F03">
        <w:rPr>
          <w:rFonts w:ascii="Times New Roman" w:hAnsi="Times New Roman" w:cs="Times New Roman"/>
        </w:rPr>
        <w:t>inde mevcut sistemin dönüşümü,</w:t>
      </w:r>
      <w:r w:rsidR="00DE1221" w:rsidRPr="007348CA">
        <w:rPr>
          <w:rFonts w:ascii="Times New Roman" w:hAnsi="Times New Roman" w:cs="Times New Roman"/>
        </w:rPr>
        <w:t xml:space="preserve"> sınır</w:t>
      </w:r>
      <w:r w:rsidRPr="007348CA">
        <w:rPr>
          <w:rFonts w:ascii="Times New Roman" w:hAnsi="Times New Roman" w:cs="Times New Roman"/>
        </w:rPr>
        <w:t xml:space="preserve"> güvenliği ve </w:t>
      </w:r>
      <w:r w:rsidR="0018565C">
        <w:rPr>
          <w:rFonts w:ascii="Times New Roman" w:hAnsi="Times New Roman" w:cs="Times New Roman"/>
        </w:rPr>
        <w:t>yasa dışı</w:t>
      </w:r>
      <w:r w:rsidRPr="007348CA">
        <w:rPr>
          <w:rFonts w:ascii="Times New Roman" w:hAnsi="Times New Roman" w:cs="Times New Roman"/>
        </w:rPr>
        <w:t xml:space="preserve"> göç ile mücadele alanındaki gelişimi olarak yaşanan süreci ifade etmektedir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7F40F7" w:rsidRPr="007348CA" w:rsidRDefault="00DE122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Öte yandan u</w:t>
      </w:r>
      <w:r w:rsidR="007F40F7" w:rsidRPr="007348CA">
        <w:rPr>
          <w:rFonts w:ascii="Times New Roman" w:hAnsi="Times New Roman" w:cs="Times New Roman"/>
        </w:rPr>
        <w:t xml:space="preserve">luslararası göç </w:t>
      </w:r>
      <w:r w:rsidRPr="007348CA">
        <w:rPr>
          <w:rFonts w:ascii="Times New Roman" w:hAnsi="Times New Roman" w:cs="Times New Roman"/>
        </w:rPr>
        <w:t>hareketleri</w:t>
      </w:r>
      <w:r w:rsidR="00D01E3F" w:rsidRPr="007348CA">
        <w:rPr>
          <w:rFonts w:ascii="Times New Roman" w:hAnsi="Times New Roman" w:cs="Times New Roman"/>
        </w:rPr>
        <w:t xml:space="preserve">, </w:t>
      </w:r>
      <w:r w:rsidRPr="007348CA">
        <w:rPr>
          <w:rFonts w:ascii="Times New Roman" w:hAnsi="Times New Roman" w:cs="Times New Roman"/>
        </w:rPr>
        <w:t>Türkiye</w:t>
      </w:r>
      <w:r w:rsidR="007F40F7" w:rsidRPr="007348CA">
        <w:rPr>
          <w:rFonts w:ascii="Times New Roman" w:hAnsi="Times New Roman" w:cs="Times New Roman"/>
        </w:rPr>
        <w:t xml:space="preserve"> ile AB ilişkilerinde en önemli başlıklardan </w:t>
      </w:r>
      <w:r w:rsidRPr="007348CA">
        <w:rPr>
          <w:rFonts w:ascii="Times New Roman" w:hAnsi="Times New Roman" w:cs="Times New Roman"/>
        </w:rPr>
        <w:t>biridir</w:t>
      </w:r>
      <w:r w:rsidR="00BF3141" w:rsidRPr="007348CA">
        <w:rPr>
          <w:rFonts w:ascii="Times New Roman" w:hAnsi="Times New Roman" w:cs="Times New Roman"/>
        </w:rPr>
        <w:t>.</w:t>
      </w:r>
      <w:r w:rsidRPr="007348CA">
        <w:rPr>
          <w:rFonts w:ascii="Times New Roman" w:hAnsi="Times New Roman" w:cs="Times New Roman"/>
        </w:rPr>
        <w:t xml:space="preserve"> Avrupa’ya</w:t>
      </w:r>
      <w:r w:rsidR="007F40F7" w:rsidRPr="007348CA">
        <w:rPr>
          <w:rFonts w:ascii="Times New Roman" w:hAnsi="Times New Roman" w:cs="Times New Roman"/>
        </w:rPr>
        <w:t xml:space="preserve"> yönelecek bu göç </w:t>
      </w:r>
      <w:r w:rsidRPr="007348CA">
        <w:rPr>
          <w:rFonts w:ascii="Times New Roman" w:hAnsi="Times New Roman" w:cs="Times New Roman"/>
        </w:rPr>
        <w:t>hareketlerinin</w:t>
      </w:r>
      <w:r w:rsidR="00D01E3F" w:rsidRPr="007348CA">
        <w:rPr>
          <w:rFonts w:ascii="Times New Roman" w:hAnsi="Times New Roman" w:cs="Times New Roman"/>
        </w:rPr>
        <w:t xml:space="preserve"> </w:t>
      </w:r>
      <w:r w:rsidRPr="007348CA">
        <w:rPr>
          <w:rFonts w:ascii="Times New Roman" w:hAnsi="Times New Roman" w:cs="Times New Roman"/>
        </w:rPr>
        <w:t>Türkiye’de</w:t>
      </w:r>
      <w:r w:rsidR="007F40F7" w:rsidRPr="007348CA">
        <w:rPr>
          <w:rFonts w:ascii="Times New Roman" w:hAnsi="Times New Roman" w:cs="Times New Roman"/>
        </w:rPr>
        <w:t xml:space="preserve"> </w:t>
      </w:r>
      <w:r w:rsidR="007F40F7" w:rsidRPr="007348CA">
        <w:rPr>
          <w:rFonts w:ascii="Times New Roman" w:hAnsi="Times New Roman" w:cs="Times New Roman"/>
        </w:rPr>
        <w:lastRenderedPageBreak/>
        <w:t>durdurulması ve göç ve sığınma rejimlerinde AB ile uyum sağlanması önemli gündem maddeleridir</w:t>
      </w:r>
      <w:r w:rsidR="00D01E3F" w:rsidRPr="007348CA">
        <w:rPr>
          <w:rFonts w:ascii="Times New Roman" w:hAnsi="Times New Roman" w:cs="Times New Roman"/>
        </w:rPr>
        <w:t xml:space="preserve"> (</w:t>
      </w:r>
      <w:r w:rsidR="007F40F7" w:rsidRPr="007348CA">
        <w:rPr>
          <w:rFonts w:ascii="Times New Roman" w:hAnsi="Times New Roman" w:cs="Times New Roman"/>
        </w:rPr>
        <w:t>İçduygu</w:t>
      </w:r>
      <w:r w:rsidR="00D01E3F" w:rsidRPr="007348CA">
        <w:rPr>
          <w:rFonts w:ascii="Times New Roman" w:hAnsi="Times New Roman" w:cs="Times New Roman"/>
        </w:rPr>
        <w:t xml:space="preserve">, </w:t>
      </w:r>
      <w:r w:rsidR="007F40F7" w:rsidRPr="007348CA">
        <w:rPr>
          <w:rFonts w:ascii="Times New Roman" w:hAnsi="Times New Roman" w:cs="Times New Roman"/>
        </w:rPr>
        <w:t>2015</w:t>
      </w:r>
      <w:r w:rsidR="00C836E0" w:rsidRPr="007348CA">
        <w:rPr>
          <w:rFonts w:ascii="Times New Roman" w:hAnsi="Times New Roman" w:cs="Times New Roman"/>
        </w:rPr>
        <w:t xml:space="preserve">: </w:t>
      </w:r>
      <w:r w:rsidR="007F40F7" w:rsidRPr="007348CA">
        <w:rPr>
          <w:rFonts w:ascii="Times New Roman" w:hAnsi="Times New Roman" w:cs="Times New Roman"/>
        </w:rPr>
        <w:t>290)</w:t>
      </w:r>
      <w:r w:rsidR="00BF3141" w:rsidRPr="007348CA">
        <w:rPr>
          <w:rFonts w:ascii="Times New Roman" w:hAnsi="Times New Roman" w:cs="Times New Roman"/>
        </w:rPr>
        <w:t xml:space="preserve">. </w:t>
      </w:r>
      <w:r w:rsidR="007F40F7" w:rsidRPr="007348CA">
        <w:rPr>
          <w:rFonts w:ascii="Times New Roman" w:hAnsi="Times New Roman" w:cs="Times New Roman"/>
        </w:rPr>
        <w:t xml:space="preserve">Türkiye’nin AB ile tam üyelik müzakerelerine </w:t>
      </w:r>
      <w:r w:rsidRPr="007348CA">
        <w:rPr>
          <w:rFonts w:ascii="Times New Roman" w:hAnsi="Times New Roman" w:cs="Times New Roman"/>
        </w:rPr>
        <w:t>başlaması</w:t>
      </w:r>
      <w:r w:rsidR="00D01E3F" w:rsidRPr="007348CA">
        <w:rPr>
          <w:rFonts w:ascii="Times New Roman" w:hAnsi="Times New Roman" w:cs="Times New Roman"/>
        </w:rPr>
        <w:t xml:space="preserve">, </w:t>
      </w:r>
      <w:r w:rsidRPr="007348CA">
        <w:rPr>
          <w:rFonts w:ascii="Times New Roman" w:hAnsi="Times New Roman" w:cs="Times New Roman"/>
        </w:rPr>
        <w:t>ülkeye</w:t>
      </w:r>
      <w:r w:rsidR="007F40F7" w:rsidRPr="007348CA">
        <w:rPr>
          <w:rFonts w:ascii="Times New Roman" w:hAnsi="Times New Roman" w:cs="Times New Roman"/>
        </w:rPr>
        <w:t xml:space="preserve"> yönelik göç hareketleri konusundaki politikalarda belirleyici rol </w:t>
      </w:r>
      <w:r w:rsidRPr="007348CA">
        <w:rPr>
          <w:rFonts w:ascii="Times New Roman" w:hAnsi="Times New Roman" w:cs="Times New Roman"/>
        </w:rPr>
        <w:t>oynamaktadır</w:t>
      </w:r>
      <w:r w:rsidR="00BF3141" w:rsidRPr="007348CA">
        <w:rPr>
          <w:rFonts w:ascii="Times New Roman" w:hAnsi="Times New Roman" w:cs="Times New Roman"/>
        </w:rPr>
        <w:t xml:space="preserve">. </w:t>
      </w:r>
      <w:r w:rsidRPr="007348CA">
        <w:rPr>
          <w:rFonts w:ascii="Times New Roman" w:hAnsi="Times New Roman" w:cs="Times New Roman"/>
        </w:rPr>
        <w:t>Bu</w:t>
      </w:r>
      <w:r w:rsidR="007F40F7" w:rsidRPr="007348CA">
        <w:rPr>
          <w:rFonts w:ascii="Times New Roman" w:hAnsi="Times New Roman" w:cs="Times New Roman"/>
        </w:rPr>
        <w:t xml:space="preserve"> çerçevede 1990’ların ikinci yarısından sonra Türkiye</w:t>
      </w:r>
      <w:r w:rsidR="00D01E3F" w:rsidRPr="007348CA">
        <w:rPr>
          <w:rFonts w:ascii="Times New Roman" w:hAnsi="Times New Roman" w:cs="Times New Roman"/>
        </w:rPr>
        <w:t xml:space="preserve">, </w:t>
      </w:r>
      <w:r w:rsidR="007F40F7" w:rsidRPr="007348CA">
        <w:rPr>
          <w:rFonts w:ascii="Times New Roman" w:hAnsi="Times New Roman" w:cs="Times New Roman"/>
        </w:rPr>
        <w:t>göç ve sığınma hareketlerini düzenleyebilmek ve yönetmek amacıyla yasal m</w:t>
      </w:r>
      <w:r w:rsidR="009871F1">
        <w:rPr>
          <w:rFonts w:ascii="Times New Roman" w:hAnsi="Times New Roman" w:cs="Times New Roman"/>
        </w:rPr>
        <w:t>evzuatında düzenlemelere gitmiş;</w:t>
      </w:r>
      <w:r w:rsidR="00647146">
        <w:rPr>
          <w:rFonts w:ascii="Times New Roman" w:hAnsi="Times New Roman" w:cs="Times New Roman"/>
        </w:rPr>
        <w:t xml:space="preserve"> </w:t>
      </w:r>
      <w:r w:rsidR="007F40F7" w:rsidRPr="007348CA">
        <w:rPr>
          <w:rFonts w:ascii="Times New Roman" w:hAnsi="Times New Roman" w:cs="Times New Roman"/>
        </w:rPr>
        <w:t>göç yönetiminin idari</w:t>
      </w:r>
      <w:r w:rsidR="00D01E3F" w:rsidRPr="007348CA">
        <w:rPr>
          <w:rFonts w:ascii="Times New Roman" w:hAnsi="Times New Roman" w:cs="Times New Roman"/>
        </w:rPr>
        <w:t xml:space="preserve">, </w:t>
      </w:r>
      <w:r w:rsidR="007F40F7" w:rsidRPr="007348CA">
        <w:rPr>
          <w:rFonts w:ascii="Times New Roman" w:hAnsi="Times New Roman" w:cs="Times New Roman"/>
        </w:rPr>
        <w:t>mali</w:t>
      </w:r>
      <w:r w:rsidR="00D01E3F" w:rsidRPr="007348CA">
        <w:rPr>
          <w:rFonts w:ascii="Times New Roman" w:hAnsi="Times New Roman" w:cs="Times New Roman"/>
        </w:rPr>
        <w:t xml:space="preserve">, </w:t>
      </w:r>
      <w:r w:rsidR="007F40F7" w:rsidRPr="007348CA">
        <w:rPr>
          <w:rFonts w:ascii="Times New Roman" w:hAnsi="Times New Roman" w:cs="Times New Roman"/>
        </w:rPr>
        <w:t>fiziksel ve kurumsal yapısını güçlendirecek gelişmeler yaşanmıştır</w:t>
      </w:r>
      <w:r w:rsidR="00D01E3F" w:rsidRPr="007348CA">
        <w:rPr>
          <w:rFonts w:ascii="Times New Roman" w:hAnsi="Times New Roman" w:cs="Times New Roman"/>
        </w:rPr>
        <w:t xml:space="preserve"> (</w:t>
      </w:r>
      <w:r w:rsidR="007F40F7" w:rsidRPr="007348CA">
        <w:rPr>
          <w:rFonts w:ascii="Times New Roman" w:hAnsi="Times New Roman" w:cs="Times New Roman"/>
        </w:rPr>
        <w:t>Kaya ve Erdoğan</w:t>
      </w:r>
      <w:r w:rsidR="00D01E3F" w:rsidRPr="007348CA">
        <w:rPr>
          <w:rFonts w:ascii="Times New Roman" w:hAnsi="Times New Roman" w:cs="Times New Roman"/>
        </w:rPr>
        <w:t xml:space="preserve">, </w:t>
      </w:r>
      <w:r w:rsidR="007F40F7" w:rsidRPr="007348CA">
        <w:rPr>
          <w:rFonts w:ascii="Times New Roman" w:hAnsi="Times New Roman" w:cs="Times New Roman"/>
        </w:rPr>
        <w:t>2015</w:t>
      </w:r>
      <w:r w:rsidR="00C836E0" w:rsidRPr="007348CA">
        <w:rPr>
          <w:rFonts w:ascii="Times New Roman" w:hAnsi="Times New Roman" w:cs="Times New Roman"/>
        </w:rPr>
        <w:t xml:space="preserve">: </w:t>
      </w:r>
      <w:r w:rsidR="007F40F7" w:rsidRPr="007348CA">
        <w:rPr>
          <w:rFonts w:ascii="Times New Roman" w:hAnsi="Times New Roman" w:cs="Times New Roman"/>
        </w:rPr>
        <w:t>13)</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 yetkililer</w:t>
      </w:r>
      <w:r w:rsidR="00AF425D">
        <w:rPr>
          <w:rFonts w:ascii="Times New Roman" w:hAnsi="Times New Roman" w:cs="Times New Roman"/>
        </w:rPr>
        <w:t>,</w:t>
      </w:r>
      <w:r w:rsidRPr="007348CA">
        <w:rPr>
          <w:rFonts w:ascii="Times New Roman" w:hAnsi="Times New Roman" w:cs="Times New Roman"/>
        </w:rPr>
        <w:t xml:space="preserve"> hedef Avrupa ülkeleri ile göç veren ülke</w:t>
      </w:r>
      <w:r w:rsidR="00093DDF" w:rsidRPr="007348CA">
        <w:rPr>
          <w:rFonts w:ascii="Times New Roman" w:hAnsi="Times New Roman" w:cs="Times New Roman"/>
        </w:rPr>
        <w:t>ler</w:t>
      </w:r>
      <w:r w:rsidRPr="007348CA">
        <w:rPr>
          <w:rFonts w:ascii="Times New Roman" w:hAnsi="Times New Roman" w:cs="Times New Roman"/>
        </w:rPr>
        <w:t xml:space="preserve"> arasında tampon ülke endişesi taşırken</w:t>
      </w:r>
      <w:r w:rsidR="004C2F03">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AB ise göç ve sığınma hareketlerinin kontrolü konusunda daha fazla kaynak ve enerji harcanması gerektiğini </w:t>
      </w:r>
      <w:r w:rsidR="00AF425D">
        <w:rPr>
          <w:rFonts w:ascii="Times New Roman" w:hAnsi="Times New Roman" w:cs="Times New Roman"/>
        </w:rPr>
        <w:t>belirtmektedir</w:t>
      </w:r>
      <w:r w:rsidR="00D01E3F" w:rsidRPr="007348CA">
        <w:rPr>
          <w:rFonts w:ascii="Times New Roman" w:hAnsi="Times New Roman" w:cs="Times New Roman"/>
        </w:rPr>
        <w:t xml:space="preserve"> (</w:t>
      </w:r>
      <w:r w:rsidRPr="007348CA">
        <w:rPr>
          <w:rFonts w:ascii="Times New Roman" w:hAnsi="Times New Roman" w:cs="Times New Roman"/>
        </w:rPr>
        <w:t>İçduygu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292)</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1999 tarihinde </w:t>
      </w:r>
      <w:r w:rsidRPr="007348CA">
        <w:rPr>
          <w:rFonts w:ascii="Times New Roman" w:hAnsi="Times New Roman" w:cs="Times New Roman"/>
          <w:i/>
        </w:rPr>
        <w:t>Helsinki Zirvesi</w:t>
      </w:r>
      <w:r w:rsidRPr="007348CA">
        <w:rPr>
          <w:rFonts w:ascii="Times New Roman" w:hAnsi="Times New Roman" w:cs="Times New Roman"/>
        </w:rPr>
        <w:t xml:space="preserve"> ile AB adaylığı onaylanmış ve 3 Ekim 2005 'de katılım müzakerelerin başlayacağı duyurulmuştur</w:t>
      </w:r>
      <w:r w:rsidR="00BF3141" w:rsidRPr="007348CA">
        <w:rPr>
          <w:rFonts w:ascii="Times New Roman" w:hAnsi="Times New Roman" w:cs="Times New Roman"/>
        </w:rPr>
        <w:t xml:space="preserve">. </w:t>
      </w:r>
      <w:r w:rsidRPr="007348CA">
        <w:rPr>
          <w:rFonts w:ascii="Times New Roman" w:hAnsi="Times New Roman" w:cs="Times New Roman"/>
        </w:rPr>
        <w:t xml:space="preserve"> Türkiye'nin AB ile müzakerelere başlaması</w:t>
      </w:r>
      <w:r w:rsidR="004C2F03">
        <w:rPr>
          <w:rFonts w:ascii="Times New Roman" w:hAnsi="Times New Roman" w:cs="Times New Roman"/>
        </w:rPr>
        <w:t>,</w:t>
      </w:r>
      <w:r w:rsidRPr="007348CA">
        <w:rPr>
          <w:rFonts w:ascii="Times New Roman" w:hAnsi="Times New Roman" w:cs="Times New Roman"/>
        </w:rPr>
        <w:t xml:space="preserve"> </w:t>
      </w:r>
      <w:r w:rsidR="004C2F03">
        <w:rPr>
          <w:rFonts w:ascii="Times New Roman" w:hAnsi="Times New Roman" w:cs="Times New Roman"/>
        </w:rPr>
        <w:t>"</w:t>
      </w:r>
      <w:r w:rsidRPr="007348CA">
        <w:rPr>
          <w:rFonts w:ascii="Times New Roman" w:hAnsi="Times New Roman" w:cs="Times New Roman"/>
          <w:i/>
        </w:rPr>
        <w:t>göç ve sığınma akışlarının yönetimi</w:t>
      </w:r>
      <w:r w:rsidR="004C2F03">
        <w:rPr>
          <w:rFonts w:ascii="Times New Roman" w:hAnsi="Times New Roman" w:cs="Times New Roman"/>
          <w:i/>
        </w:rPr>
        <w:t xml:space="preserve">" </w:t>
      </w:r>
      <w:r w:rsidRPr="007348CA">
        <w:rPr>
          <w:rFonts w:ascii="Times New Roman" w:hAnsi="Times New Roman" w:cs="Times New Roman"/>
        </w:rPr>
        <w:t>alanında yeni bir süreci başlatmıştır</w:t>
      </w:r>
      <w:r w:rsidR="00647146">
        <w:rPr>
          <w:rFonts w:ascii="Times New Roman" w:hAnsi="Times New Roman" w:cs="Times New Roman"/>
        </w:rPr>
        <w:t>.</w:t>
      </w:r>
      <w:r w:rsidRPr="007348CA">
        <w:rPr>
          <w:rFonts w:ascii="Times New Roman" w:hAnsi="Times New Roman" w:cs="Times New Roman"/>
        </w:rPr>
        <w:t xml:space="preserve"> Göç ve sığınma süreçlerini </w:t>
      </w:r>
      <w:r w:rsidR="009871F1">
        <w:rPr>
          <w:rFonts w:ascii="Times New Roman" w:hAnsi="Times New Roman" w:cs="Times New Roman"/>
        </w:rPr>
        <w:t>"</w:t>
      </w:r>
      <w:r w:rsidRPr="007348CA">
        <w:rPr>
          <w:rFonts w:ascii="Times New Roman" w:hAnsi="Times New Roman" w:cs="Times New Roman"/>
        </w:rPr>
        <w:t>yönetilebilir olgu</w:t>
      </w:r>
      <w:r w:rsidR="009871F1">
        <w:rPr>
          <w:rFonts w:ascii="Times New Roman" w:hAnsi="Times New Roman" w:cs="Times New Roman"/>
        </w:rPr>
        <w:t>"</w:t>
      </w:r>
      <w:r w:rsidRPr="007348CA">
        <w:rPr>
          <w:rFonts w:ascii="Times New Roman" w:hAnsi="Times New Roman" w:cs="Times New Roman"/>
        </w:rPr>
        <w:t xml:space="preserve"> haline getirmek adına mevzuat ve kurum kapasitelerini geliştirmek için yoğun bir çaba göstermiştir</w:t>
      </w:r>
      <w:r w:rsidR="00D01E3F" w:rsidRPr="007348CA">
        <w:rPr>
          <w:rFonts w:ascii="Times New Roman" w:hAnsi="Times New Roman" w:cs="Times New Roman"/>
        </w:rPr>
        <w:t xml:space="preserve"> (</w:t>
      </w:r>
      <w:r w:rsidR="00990583" w:rsidRPr="007348CA">
        <w:rPr>
          <w:rFonts w:ascii="Times New Roman" w:hAnsi="Times New Roman" w:cs="Times New Roman"/>
        </w:rPr>
        <w:t xml:space="preserve">İçduygu ve Aksel, 2012: 63; </w:t>
      </w:r>
      <w:r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248)</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komşu ülkelerindeki istikrarsız yönetimler</w:t>
      </w:r>
      <w:r w:rsidR="00D01E3F" w:rsidRPr="007348CA">
        <w:rPr>
          <w:rFonts w:ascii="Times New Roman" w:hAnsi="Times New Roman" w:cs="Times New Roman"/>
        </w:rPr>
        <w:t xml:space="preserve">, </w:t>
      </w:r>
      <w:r w:rsidRPr="007348CA">
        <w:rPr>
          <w:rFonts w:ascii="Times New Roman" w:hAnsi="Times New Roman" w:cs="Times New Roman"/>
        </w:rPr>
        <w:t>savaşlar</w:t>
      </w:r>
      <w:r w:rsidR="00D01E3F" w:rsidRPr="007348CA">
        <w:rPr>
          <w:rFonts w:ascii="Times New Roman" w:hAnsi="Times New Roman" w:cs="Times New Roman"/>
        </w:rPr>
        <w:t xml:space="preserve">, </w:t>
      </w:r>
      <w:r w:rsidRPr="007348CA">
        <w:rPr>
          <w:rFonts w:ascii="Times New Roman" w:hAnsi="Times New Roman" w:cs="Times New Roman"/>
        </w:rPr>
        <w:t>coğrafi olarak Batılı Ülkelere komşu oluşu</w:t>
      </w:r>
      <w:r w:rsidR="00D01E3F" w:rsidRPr="007348CA">
        <w:rPr>
          <w:rFonts w:ascii="Times New Roman" w:hAnsi="Times New Roman" w:cs="Times New Roman"/>
        </w:rPr>
        <w:t xml:space="preserve">, </w:t>
      </w:r>
      <w:r w:rsidRPr="007348CA">
        <w:rPr>
          <w:rFonts w:ascii="Times New Roman" w:hAnsi="Times New Roman" w:cs="Times New Roman"/>
        </w:rPr>
        <w:t>bizatihi kendisinin sığınma talebiyle karşılaşması</w:t>
      </w:r>
      <w:r w:rsidR="00AF425D">
        <w:rPr>
          <w:rFonts w:ascii="Times New Roman" w:hAnsi="Times New Roman" w:cs="Times New Roman"/>
        </w:rPr>
        <w:t>,</w:t>
      </w:r>
      <w:r w:rsidRPr="007348CA">
        <w:rPr>
          <w:rFonts w:ascii="Times New Roman" w:hAnsi="Times New Roman" w:cs="Times New Roman"/>
        </w:rPr>
        <w:t xml:space="preserve"> AB</w:t>
      </w:r>
      <w:r w:rsidR="00DE1221" w:rsidRPr="007348CA">
        <w:rPr>
          <w:rFonts w:ascii="Times New Roman" w:hAnsi="Times New Roman" w:cs="Times New Roman"/>
        </w:rPr>
        <w:t>’</w:t>
      </w:r>
      <w:r w:rsidRPr="007348CA">
        <w:rPr>
          <w:rFonts w:ascii="Times New Roman" w:hAnsi="Times New Roman" w:cs="Times New Roman"/>
        </w:rPr>
        <w:t>ye üyelik sürecinde ulusal me</w:t>
      </w:r>
      <w:r w:rsidR="00A64AC6" w:rsidRPr="007348CA">
        <w:rPr>
          <w:rFonts w:ascii="Times New Roman" w:hAnsi="Times New Roman" w:cs="Times New Roman"/>
        </w:rPr>
        <w:t>vzuatını AB müktesebatına uyum</w:t>
      </w:r>
      <w:r w:rsidRPr="007348CA">
        <w:rPr>
          <w:rFonts w:ascii="Times New Roman" w:hAnsi="Times New Roman" w:cs="Times New Roman"/>
        </w:rPr>
        <w:t>laştırmak</w:t>
      </w:r>
      <w:r w:rsidR="00D01E3F" w:rsidRPr="007348CA">
        <w:rPr>
          <w:rFonts w:ascii="Times New Roman" w:hAnsi="Times New Roman" w:cs="Times New Roman"/>
        </w:rPr>
        <w:t xml:space="preserve">, </w:t>
      </w:r>
      <w:r w:rsidRPr="007348CA">
        <w:rPr>
          <w:rFonts w:ascii="Times New Roman" w:hAnsi="Times New Roman" w:cs="Times New Roman"/>
        </w:rPr>
        <w:t>kurumsal kapasitesini artırmak yönünde</w:t>
      </w:r>
      <w:r w:rsidR="00093DDF" w:rsidRPr="007348CA">
        <w:rPr>
          <w:rFonts w:ascii="Times New Roman" w:hAnsi="Times New Roman" w:cs="Times New Roman"/>
        </w:rPr>
        <w:t xml:space="preserve"> </w:t>
      </w:r>
      <w:r w:rsidRPr="007348CA">
        <w:rPr>
          <w:rFonts w:ascii="Times New Roman" w:hAnsi="Times New Roman" w:cs="Times New Roman"/>
        </w:rPr>
        <w:t>2000’li yıllardan itibaren göç ve iltica konusunda yoğun gayretini gerektirmiştir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50)</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AB’ye tam üyelik </w:t>
      </w:r>
      <w:r w:rsidR="00DE1221" w:rsidRPr="007348CA">
        <w:rPr>
          <w:rFonts w:ascii="Times New Roman" w:hAnsi="Times New Roman" w:cs="Times New Roman"/>
        </w:rPr>
        <w:t>sürecinde</w:t>
      </w:r>
      <w:r w:rsidR="00D01E3F" w:rsidRPr="007348CA">
        <w:rPr>
          <w:rFonts w:ascii="Times New Roman" w:hAnsi="Times New Roman" w:cs="Times New Roman"/>
        </w:rPr>
        <w:t xml:space="preserve">, </w:t>
      </w:r>
      <w:r w:rsidR="00DE1221" w:rsidRPr="007348CA">
        <w:rPr>
          <w:rFonts w:ascii="Times New Roman" w:hAnsi="Times New Roman" w:cs="Times New Roman"/>
        </w:rPr>
        <w:t>AB’nin</w:t>
      </w:r>
      <w:r w:rsidRPr="007348CA">
        <w:rPr>
          <w:rFonts w:ascii="Times New Roman" w:hAnsi="Times New Roman" w:cs="Times New Roman"/>
        </w:rPr>
        <w:t xml:space="preserve"> ‘‘</w:t>
      </w:r>
      <w:r w:rsidR="00DE1221" w:rsidRPr="007348CA">
        <w:rPr>
          <w:rFonts w:ascii="Times New Roman" w:hAnsi="Times New Roman" w:cs="Times New Roman"/>
        </w:rPr>
        <w:t>adalet</w:t>
      </w:r>
      <w:r w:rsidR="00D01E3F" w:rsidRPr="007348CA">
        <w:rPr>
          <w:rFonts w:ascii="Times New Roman" w:hAnsi="Times New Roman" w:cs="Times New Roman"/>
        </w:rPr>
        <w:t xml:space="preserve">, </w:t>
      </w:r>
      <w:r w:rsidR="00DE1221" w:rsidRPr="007348CA">
        <w:rPr>
          <w:rFonts w:ascii="Times New Roman" w:hAnsi="Times New Roman" w:cs="Times New Roman"/>
        </w:rPr>
        <w:t>özgürlük</w:t>
      </w:r>
      <w:r w:rsidRPr="007348CA">
        <w:rPr>
          <w:rFonts w:ascii="Times New Roman" w:hAnsi="Times New Roman" w:cs="Times New Roman"/>
        </w:rPr>
        <w:t xml:space="preserve"> ve güvenlik’’alanında mevzuatını üstlenmek durumunda </w:t>
      </w:r>
      <w:r w:rsidR="000A000C" w:rsidRPr="007348CA">
        <w:rPr>
          <w:rFonts w:ascii="Times New Roman" w:hAnsi="Times New Roman" w:cs="Times New Roman"/>
        </w:rPr>
        <w:t>olup</w:t>
      </w:r>
      <w:r w:rsidR="00D01E3F" w:rsidRPr="007348CA">
        <w:rPr>
          <w:rFonts w:ascii="Times New Roman" w:hAnsi="Times New Roman" w:cs="Times New Roman"/>
        </w:rPr>
        <w:t xml:space="preserve"> </w:t>
      </w:r>
      <w:r w:rsidR="000A000C" w:rsidRPr="007348CA">
        <w:rPr>
          <w:rFonts w:ascii="Times New Roman" w:hAnsi="Times New Roman" w:cs="Times New Roman"/>
        </w:rPr>
        <w:t>geliştireceği</w:t>
      </w:r>
      <w:r w:rsidRPr="007348CA">
        <w:rPr>
          <w:rFonts w:ascii="Times New Roman" w:hAnsi="Times New Roman" w:cs="Times New Roman"/>
        </w:rPr>
        <w:t xml:space="preserve"> göç ve iltica politikaları bu öncelikte </w:t>
      </w:r>
      <w:r w:rsidR="000A000C" w:rsidRPr="007348CA">
        <w:rPr>
          <w:rFonts w:ascii="Times New Roman" w:hAnsi="Times New Roman" w:cs="Times New Roman"/>
        </w:rPr>
        <w:t>olacaktır</w:t>
      </w:r>
      <w:r w:rsidR="00BF3141" w:rsidRPr="007348CA">
        <w:rPr>
          <w:rFonts w:ascii="Times New Roman" w:hAnsi="Times New Roman" w:cs="Times New Roman"/>
        </w:rPr>
        <w:t xml:space="preserve">. </w:t>
      </w:r>
      <w:r w:rsidR="000A000C" w:rsidRPr="007348CA">
        <w:rPr>
          <w:rFonts w:ascii="Times New Roman" w:hAnsi="Times New Roman" w:cs="Times New Roman"/>
        </w:rPr>
        <w:t xml:space="preserve"> Bu</w:t>
      </w:r>
      <w:r w:rsidR="00093DDF" w:rsidRPr="007348CA">
        <w:rPr>
          <w:rFonts w:ascii="Times New Roman" w:hAnsi="Times New Roman" w:cs="Times New Roman"/>
        </w:rPr>
        <w:t xml:space="preserve"> </w:t>
      </w:r>
      <w:r w:rsidR="000A000C" w:rsidRPr="007348CA">
        <w:rPr>
          <w:rFonts w:ascii="Times New Roman" w:hAnsi="Times New Roman" w:cs="Times New Roman"/>
        </w:rPr>
        <w:t>politikalarda kaçakçılıkla</w:t>
      </w:r>
      <w:r w:rsidR="00093DDF" w:rsidRPr="007348CA">
        <w:rPr>
          <w:rFonts w:ascii="Times New Roman" w:hAnsi="Times New Roman" w:cs="Times New Roman"/>
        </w:rPr>
        <w:t xml:space="preserve"> </w:t>
      </w:r>
      <w:r w:rsidR="000A000C" w:rsidRPr="007348CA">
        <w:rPr>
          <w:rFonts w:ascii="Times New Roman" w:hAnsi="Times New Roman" w:cs="Times New Roman"/>
        </w:rPr>
        <w:t>mücadele</w:t>
      </w:r>
      <w:r w:rsidR="00D01E3F" w:rsidRPr="007348CA">
        <w:rPr>
          <w:rFonts w:ascii="Times New Roman" w:hAnsi="Times New Roman" w:cs="Times New Roman"/>
        </w:rPr>
        <w:t xml:space="preserve">, </w:t>
      </w:r>
      <w:r w:rsidR="000A000C" w:rsidRPr="007348CA">
        <w:rPr>
          <w:rFonts w:ascii="Times New Roman" w:hAnsi="Times New Roman" w:cs="Times New Roman"/>
        </w:rPr>
        <w:t>sınır</w:t>
      </w:r>
      <w:r w:rsidRPr="007348CA">
        <w:rPr>
          <w:rFonts w:ascii="Times New Roman" w:hAnsi="Times New Roman" w:cs="Times New Roman"/>
        </w:rPr>
        <w:t xml:space="preserve"> kontrolü</w:t>
      </w:r>
      <w:r w:rsidR="009D71BA">
        <w:rPr>
          <w:rFonts w:ascii="Times New Roman" w:hAnsi="Times New Roman" w:cs="Times New Roman"/>
        </w:rPr>
        <w:t xml:space="preserve"> ve</w:t>
      </w:r>
      <w:r w:rsidRPr="007348CA">
        <w:rPr>
          <w:rFonts w:ascii="Times New Roman" w:hAnsi="Times New Roman" w:cs="Times New Roman"/>
        </w:rPr>
        <w:t xml:space="preserve"> yasal mevzuattaki değişiklikleri </w:t>
      </w:r>
      <w:r w:rsidR="000A000C" w:rsidRPr="007348CA">
        <w:rPr>
          <w:rFonts w:ascii="Times New Roman" w:hAnsi="Times New Roman" w:cs="Times New Roman"/>
        </w:rPr>
        <w:t>içermektedir</w:t>
      </w:r>
      <w:r w:rsidR="00BF3141" w:rsidRPr="007348CA">
        <w:rPr>
          <w:rFonts w:ascii="Times New Roman" w:hAnsi="Times New Roman" w:cs="Times New Roman"/>
        </w:rPr>
        <w:t>.</w:t>
      </w:r>
      <w:r w:rsidR="000A000C" w:rsidRPr="007348CA">
        <w:rPr>
          <w:rFonts w:ascii="Times New Roman" w:hAnsi="Times New Roman" w:cs="Times New Roman"/>
        </w:rPr>
        <w:t xml:space="preserve"> Kurumsal</w:t>
      </w:r>
      <w:r w:rsidRPr="007348CA">
        <w:rPr>
          <w:rFonts w:ascii="Times New Roman" w:hAnsi="Times New Roman" w:cs="Times New Roman"/>
        </w:rPr>
        <w:t xml:space="preserve"> ve teknik kapasite artırımı ve insan kaynaklarının eğitimi bu sürecin esas unsurları olmaktadır</w:t>
      </w:r>
      <w:r w:rsidR="00D01E3F" w:rsidRPr="007348CA">
        <w:rPr>
          <w:rFonts w:ascii="Times New Roman" w:hAnsi="Times New Roman" w:cs="Times New Roman"/>
        </w:rPr>
        <w:t xml:space="preserve"> (</w:t>
      </w:r>
      <w:r w:rsidRPr="007348CA">
        <w:rPr>
          <w:rFonts w:ascii="Times New Roman" w:hAnsi="Times New Roman" w:cs="Times New Roman"/>
        </w:rPr>
        <w:t>Kale</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171)</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mevcut iltica ve göç alanındaki mevzuatı ve kurumsal </w:t>
      </w:r>
      <w:r w:rsidR="00DE1221" w:rsidRPr="007348CA">
        <w:rPr>
          <w:rFonts w:ascii="Times New Roman" w:hAnsi="Times New Roman" w:cs="Times New Roman"/>
        </w:rPr>
        <w:t>yapısı</w:t>
      </w:r>
      <w:r w:rsidR="00D01E3F" w:rsidRPr="007348CA">
        <w:rPr>
          <w:rFonts w:ascii="Times New Roman" w:hAnsi="Times New Roman" w:cs="Times New Roman"/>
        </w:rPr>
        <w:t xml:space="preserve">, </w:t>
      </w:r>
      <w:r w:rsidR="00DE1221" w:rsidRPr="007348CA">
        <w:rPr>
          <w:rFonts w:ascii="Times New Roman" w:hAnsi="Times New Roman" w:cs="Times New Roman"/>
        </w:rPr>
        <w:t>AB</w:t>
      </w:r>
      <w:r w:rsidR="00AA68E8" w:rsidRPr="007348CA">
        <w:rPr>
          <w:rFonts w:ascii="Times New Roman" w:hAnsi="Times New Roman" w:cs="Times New Roman"/>
        </w:rPr>
        <w:t xml:space="preserve"> </w:t>
      </w:r>
      <w:r w:rsidRPr="007348CA">
        <w:rPr>
          <w:rFonts w:ascii="Times New Roman" w:hAnsi="Times New Roman" w:cs="Times New Roman"/>
        </w:rPr>
        <w:t xml:space="preserve">'ninkinden çok </w:t>
      </w:r>
      <w:r w:rsidR="00DE1221" w:rsidRPr="007348CA">
        <w:rPr>
          <w:rFonts w:ascii="Times New Roman" w:hAnsi="Times New Roman" w:cs="Times New Roman"/>
        </w:rPr>
        <w:t>farklıdır</w:t>
      </w:r>
      <w:r w:rsidR="00BF3141" w:rsidRPr="007348CA">
        <w:rPr>
          <w:rFonts w:ascii="Times New Roman" w:hAnsi="Times New Roman" w:cs="Times New Roman"/>
        </w:rPr>
        <w:t xml:space="preserve">. </w:t>
      </w:r>
      <w:r w:rsidR="00DE1221" w:rsidRPr="007348CA">
        <w:rPr>
          <w:rFonts w:ascii="Times New Roman" w:hAnsi="Times New Roman" w:cs="Times New Roman"/>
        </w:rPr>
        <w:t>Dolayısıyla</w:t>
      </w:r>
      <w:r w:rsidR="00AF425D">
        <w:rPr>
          <w:rFonts w:ascii="Times New Roman" w:hAnsi="Times New Roman" w:cs="Times New Roman"/>
        </w:rPr>
        <w:t>,</w:t>
      </w:r>
      <w:r w:rsidR="00D01E3F" w:rsidRPr="007348CA">
        <w:rPr>
          <w:rFonts w:ascii="Times New Roman" w:hAnsi="Times New Roman" w:cs="Times New Roman"/>
        </w:rPr>
        <w:t xml:space="preserve"> </w:t>
      </w:r>
      <w:r w:rsidR="00DE1221" w:rsidRPr="007348CA">
        <w:rPr>
          <w:rFonts w:ascii="Times New Roman" w:hAnsi="Times New Roman" w:cs="Times New Roman"/>
        </w:rPr>
        <w:t>bu</w:t>
      </w:r>
      <w:r w:rsidRPr="007348CA">
        <w:rPr>
          <w:rFonts w:ascii="Times New Roman" w:hAnsi="Times New Roman" w:cs="Times New Roman"/>
        </w:rPr>
        <w:t xml:space="preserve"> alanda AB ile yürütülen uyum çalışmaları kolay </w:t>
      </w:r>
      <w:r w:rsidR="00DE1221" w:rsidRPr="007348CA">
        <w:rPr>
          <w:rFonts w:ascii="Times New Roman" w:hAnsi="Times New Roman" w:cs="Times New Roman"/>
        </w:rPr>
        <w:t>yürümemektedir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49)</w:t>
      </w:r>
      <w:r w:rsidR="00BF3141" w:rsidRPr="007348CA">
        <w:rPr>
          <w:rFonts w:ascii="Times New Roman" w:hAnsi="Times New Roman" w:cs="Times New Roman"/>
        </w:rPr>
        <w:t xml:space="preserve">. </w:t>
      </w:r>
      <w:r w:rsidRPr="007348CA">
        <w:rPr>
          <w:rFonts w:ascii="Times New Roman" w:hAnsi="Times New Roman" w:cs="Times New Roman"/>
        </w:rPr>
        <w:t>Türkiye ‘</w:t>
      </w:r>
      <w:r w:rsidR="00DE1221" w:rsidRPr="007348CA">
        <w:rPr>
          <w:rFonts w:ascii="Times New Roman" w:hAnsi="Times New Roman" w:cs="Times New Roman"/>
        </w:rPr>
        <w:t>nin göç</w:t>
      </w:r>
      <w:r w:rsidRPr="007348CA">
        <w:rPr>
          <w:rFonts w:ascii="Times New Roman" w:hAnsi="Times New Roman" w:cs="Times New Roman"/>
        </w:rPr>
        <w:t xml:space="preserve"> ve </w:t>
      </w:r>
      <w:r w:rsidRPr="007348CA">
        <w:rPr>
          <w:rFonts w:ascii="Times New Roman" w:hAnsi="Times New Roman" w:cs="Times New Roman"/>
        </w:rPr>
        <w:lastRenderedPageBreak/>
        <w:t>sığınma politikalarında en önemli dönüşüm yılının 2001 olduğu söylenebilir</w:t>
      </w:r>
      <w:r w:rsidR="00BF3141" w:rsidRPr="007348CA">
        <w:rPr>
          <w:rFonts w:ascii="Times New Roman" w:hAnsi="Times New Roman" w:cs="Times New Roman"/>
        </w:rPr>
        <w:t>.</w:t>
      </w:r>
      <w:r w:rsidRPr="007348CA">
        <w:rPr>
          <w:rFonts w:ascii="Times New Roman" w:hAnsi="Times New Roman" w:cs="Times New Roman"/>
        </w:rPr>
        <w:t xml:space="preserve"> Bu doğrultuda 2001 yılında AB ile </w:t>
      </w:r>
      <w:r w:rsidR="00DE1221" w:rsidRPr="007348CA">
        <w:rPr>
          <w:rFonts w:ascii="Times New Roman" w:hAnsi="Times New Roman" w:cs="Times New Roman"/>
        </w:rPr>
        <w:t xml:space="preserve">imzalanan </w:t>
      </w:r>
      <w:r w:rsidR="00DE1221" w:rsidRPr="007348CA">
        <w:rPr>
          <w:rFonts w:ascii="Times New Roman" w:hAnsi="Times New Roman" w:cs="Times New Roman"/>
          <w:i/>
        </w:rPr>
        <w:t>Katılım</w:t>
      </w:r>
      <w:r w:rsidRPr="007348CA">
        <w:rPr>
          <w:rFonts w:ascii="Times New Roman" w:hAnsi="Times New Roman" w:cs="Times New Roman"/>
          <w:i/>
        </w:rPr>
        <w:t xml:space="preserve"> Ortaklığı </w:t>
      </w:r>
      <w:r w:rsidR="00DE1221" w:rsidRPr="007348CA">
        <w:rPr>
          <w:rFonts w:ascii="Times New Roman" w:hAnsi="Times New Roman" w:cs="Times New Roman"/>
          <w:i/>
        </w:rPr>
        <w:t>Belgesi</w:t>
      </w:r>
      <w:r w:rsidR="00DE1221" w:rsidRPr="007348CA">
        <w:rPr>
          <w:rFonts w:ascii="Times New Roman" w:hAnsi="Times New Roman" w:cs="Times New Roman"/>
        </w:rPr>
        <w:t xml:space="preserve"> önemli</w:t>
      </w:r>
      <w:r w:rsidRPr="007348CA">
        <w:rPr>
          <w:rFonts w:ascii="Times New Roman" w:hAnsi="Times New Roman" w:cs="Times New Roman"/>
        </w:rPr>
        <w:t xml:space="preserve"> bir dönüm noktası </w:t>
      </w:r>
      <w:r w:rsidR="00DE1221" w:rsidRPr="007348CA">
        <w:rPr>
          <w:rFonts w:ascii="Times New Roman" w:hAnsi="Times New Roman" w:cs="Times New Roman"/>
        </w:rPr>
        <w:t>olmuştur</w:t>
      </w:r>
      <w:r w:rsidR="00D01E3F" w:rsidRPr="007348CA">
        <w:rPr>
          <w:rFonts w:ascii="Times New Roman" w:hAnsi="Times New Roman" w:cs="Times New Roman"/>
        </w:rPr>
        <w:t xml:space="preserve"> (</w:t>
      </w:r>
      <w:r w:rsidR="00DE1221" w:rsidRPr="007348CA">
        <w:rPr>
          <w:rFonts w:ascii="Times New Roman" w:hAnsi="Times New Roman" w:cs="Times New Roman"/>
        </w:rPr>
        <w:t>İçduygu</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243)</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AB</w:t>
      </w:r>
      <w:r w:rsidR="00D01E3F" w:rsidRPr="007348CA">
        <w:rPr>
          <w:rFonts w:ascii="Times New Roman" w:hAnsi="Times New Roman" w:cs="Times New Roman"/>
        </w:rPr>
        <w:t xml:space="preserve">, </w:t>
      </w:r>
      <w:r w:rsidRPr="007348CA">
        <w:rPr>
          <w:rFonts w:ascii="Times New Roman" w:hAnsi="Times New Roman" w:cs="Times New Roman"/>
        </w:rPr>
        <w:t xml:space="preserve">aday ülkeleri için yol haritası olarak nitelediği </w:t>
      </w:r>
      <w:r w:rsidR="001D5E9F" w:rsidRPr="007348CA">
        <w:rPr>
          <w:rFonts w:ascii="Times New Roman" w:hAnsi="Times New Roman" w:cs="Times New Roman"/>
        </w:rPr>
        <w:t>katılım o</w:t>
      </w:r>
      <w:r w:rsidRPr="007348CA">
        <w:rPr>
          <w:rFonts w:ascii="Times New Roman" w:hAnsi="Times New Roman" w:cs="Times New Roman"/>
        </w:rPr>
        <w:t>rtaklığı belgelerini Türkiye için ilkini 2001 yılında hazırlamış olup</w:t>
      </w:r>
      <w:r w:rsidR="00D01E3F" w:rsidRPr="007348CA">
        <w:rPr>
          <w:rFonts w:ascii="Times New Roman" w:hAnsi="Times New Roman" w:cs="Times New Roman"/>
        </w:rPr>
        <w:t xml:space="preserve"> </w:t>
      </w:r>
      <w:r w:rsidRPr="007348CA">
        <w:rPr>
          <w:rFonts w:ascii="Times New Roman" w:hAnsi="Times New Roman" w:cs="Times New Roman"/>
        </w:rPr>
        <w:t>ardından 2003</w:t>
      </w:r>
      <w:r w:rsidR="00D01E3F" w:rsidRPr="007348CA">
        <w:rPr>
          <w:rFonts w:ascii="Times New Roman" w:hAnsi="Times New Roman" w:cs="Times New Roman"/>
        </w:rPr>
        <w:t xml:space="preserve">, </w:t>
      </w:r>
      <w:r w:rsidRPr="007348CA">
        <w:rPr>
          <w:rFonts w:ascii="Times New Roman" w:hAnsi="Times New Roman" w:cs="Times New Roman"/>
        </w:rPr>
        <w:t>2006 ve 2008</w:t>
      </w:r>
      <w:r w:rsidR="002F5549" w:rsidRPr="007348CA">
        <w:rPr>
          <w:rFonts w:ascii="Times New Roman" w:hAnsi="Times New Roman" w:cs="Times New Roman"/>
        </w:rPr>
        <w:t xml:space="preserve"> </w:t>
      </w:r>
      <w:r w:rsidRPr="007348CA">
        <w:rPr>
          <w:rFonts w:ascii="Times New Roman" w:hAnsi="Times New Roman" w:cs="Times New Roman"/>
        </w:rPr>
        <w:t xml:space="preserve">yıllarında hazırladığı katılım ortaklığı </w:t>
      </w:r>
      <w:r w:rsidR="00F364F9" w:rsidRPr="007348CA">
        <w:rPr>
          <w:rFonts w:ascii="Times New Roman" w:hAnsi="Times New Roman" w:cs="Times New Roman"/>
        </w:rPr>
        <w:t>belgelerinde; düzensiz</w:t>
      </w:r>
      <w:r w:rsidRPr="007348CA">
        <w:rPr>
          <w:rFonts w:ascii="Times New Roman" w:hAnsi="Times New Roman" w:cs="Times New Roman"/>
        </w:rPr>
        <w:t xml:space="preserve"> göçün önüne geçebilmek amacıyla ülkedeki mevzuatı ve uygulamaları</w:t>
      </w:r>
      <w:r w:rsidR="002F5549" w:rsidRPr="007348CA">
        <w:rPr>
          <w:rFonts w:ascii="Times New Roman" w:hAnsi="Times New Roman" w:cs="Times New Roman"/>
        </w:rPr>
        <w:t xml:space="preserve"> </w:t>
      </w:r>
      <w:r w:rsidRPr="007348CA">
        <w:rPr>
          <w:rFonts w:ascii="Times New Roman" w:hAnsi="Times New Roman" w:cs="Times New Roman"/>
        </w:rPr>
        <w:t>AB mükte</w:t>
      </w:r>
      <w:r w:rsidR="00A64AC6" w:rsidRPr="007348CA">
        <w:rPr>
          <w:rFonts w:ascii="Times New Roman" w:hAnsi="Times New Roman" w:cs="Times New Roman"/>
        </w:rPr>
        <w:t>sebatı ve uygulamaları ile uyum</w:t>
      </w:r>
      <w:r w:rsidR="001D5E9F" w:rsidRPr="007348CA">
        <w:rPr>
          <w:rFonts w:ascii="Times New Roman" w:hAnsi="Times New Roman" w:cs="Times New Roman"/>
        </w:rPr>
        <w:t>l</w:t>
      </w:r>
      <w:r w:rsidRPr="007348CA">
        <w:rPr>
          <w:rFonts w:ascii="Times New Roman" w:hAnsi="Times New Roman" w:cs="Times New Roman"/>
        </w:rPr>
        <w:t>aştırmak</w:t>
      </w:r>
      <w:r w:rsidR="00D01E3F" w:rsidRPr="007348CA">
        <w:rPr>
          <w:rFonts w:ascii="Times New Roman" w:hAnsi="Times New Roman" w:cs="Times New Roman"/>
        </w:rPr>
        <w:t xml:space="preserve">, </w:t>
      </w:r>
      <w:r w:rsidRPr="007348CA">
        <w:rPr>
          <w:rFonts w:ascii="Times New Roman" w:hAnsi="Times New Roman" w:cs="Times New Roman"/>
        </w:rPr>
        <w:t>profesyonel sınır kontrol birimlerinin kurulması</w:t>
      </w:r>
      <w:r w:rsidR="00D01E3F" w:rsidRPr="007348CA">
        <w:rPr>
          <w:rFonts w:ascii="Times New Roman" w:hAnsi="Times New Roman" w:cs="Times New Roman"/>
        </w:rPr>
        <w:t xml:space="preserve">, </w:t>
      </w:r>
      <w:r w:rsidRPr="007348CA">
        <w:rPr>
          <w:rFonts w:ascii="Times New Roman" w:hAnsi="Times New Roman" w:cs="Times New Roman"/>
        </w:rPr>
        <w:t>1951 Sözleşmesindeki coğrafi çekincenin kaldırılması</w:t>
      </w:r>
      <w:r w:rsidR="00D01E3F" w:rsidRPr="007348CA">
        <w:rPr>
          <w:rFonts w:ascii="Times New Roman" w:hAnsi="Times New Roman" w:cs="Times New Roman"/>
        </w:rPr>
        <w:t xml:space="preserve">, </w:t>
      </w:r>
      <w:r w:rsidRPr="007348CA">
        <w:rPr>
          <w:rFonts w:ascii="Times New Roman" w:hAnsi="Times New Roman" w:cs="Times New Roman"/>
        </w:rPr>
        <w:t>AB ile geri kabul anlaşmasının müzakere edilmesi</w:t>
      </w:r>
      <w:r w:rsidR="00D01E3F" w:rsidRPr="007348CA">
        <w:rPr>
          <w:rFonts w:ascii="Times New Roman" w:hAnsi="Times New Roman" w:cs="Times New Roman"/>
        </w:rPr>
        <w:t xml:space="preserve">, </w:t>
      </w:r>
      <w:r w:rsidRPr="007348CA">
        <w:rPr>
          <w:rFonts w:ascii="Times New Roman" w:hAnsi="Times New Roman" w:cs="Times New Roman"/>
        </w:rPr>
        <w:t>göçmenlerin konaklama ve sosyal destek altyapısının geliştirilmesi</w:t>
      </w:r>
      <w:r w:rsidR="00D01E3F" w:rsidRPr="007348CA">
        <w:rPr>
          <w:rFonts w:ascii="Times New Roman" w:hAnsi="Times New Roman" w:cs="Times New Roman"/>
        </w:rPr>
        <w:t xml:space="preserve">, </w:t>
      </w:r>
      <w:r w:rsidRPr="007348CA">
        <w:rPr>
          <w:rFonts w:ascii="Times New Roman" w:hAnsi="Times New Roman" w:cs="Times New Roman"/>
        </w:rPr>
        <w:t>yeni bir iltica ve göç yasasının çıkarılması göç ve iltica alanında öne çıkan başlıklar olarak</w:t>
      </w:r>
      <w:r w:rsidR="002F5549" w:rsidRPr="007348CA">
        <w:rPr>
          <w:rFonts w:ascii="Times New Roman" w:hAnsi="Times New Roman" w:cs="Times New Roman"/>
        </w:rPr>
        <w:t xml:space="preserve"> </w:t>
      </w:r>
      <w:r w:rsidRPr="007348CA">
        <w:rPr>
          <w:rFonts w:ascii="Times New Roman" w:hAnsi="Times New Roman" w:cs="Times New Roman"/>
        </w:rPr>
        <w:t>yer almıştır</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132-133)</w:t>
      </w:r>
      <w:r w:rsidR="00BF3141" w:rsidRPr="007348CA">
        <w:rPr>
          <w:rFonts w:ascii="Times New Roman" w:hAnsi="Times New Roman" w:cs="Times New Roman"/>
        </w:rPr>
        <w:t xml:space="preserve">. </w:t>
      </w:r>
    </w:p>
    <w:p w:rsidR="007F40F7"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CA2C13">
        <w:rPr>
          <w:rFonts w:ascii="Times New Roman" w:hAnsi="Times New Roman" w:cs="Times New Roman"/>
          <w:b/>
        </w:rPr>
        <w:t>.</w:t>
      </w:r>
      <w:r w:rsidRPr="007348CA">
        <w:rPr>
          <w:rFonts w:ascii="Times New Roman" w:hAnsi="Times New Roman" w:cs="Times New Roman"/>
          <w:b/>
        </w:rPr>
        <w:t>1</w:t>
      </w:r>
      <w:r w:rsidR="00CA2C13">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7F40F7" w:rsidRPr="007348CA">
        <w:rPr>
          <w:rFonts w:ascii="Times New Roman" w:hAnsi="Times New Roman" w:cs="Times New Roman"/>
          <w:b/>
        </w:rPr>
        <w:t>Ulusal Eylem Planı</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w:t>
      </w:r>
      <w:r w:rsidR="00CA2C13">
        <w:rPr>
          <w:rFonts w:ascii="Times New Roman" w:hAnsi="Times New Roman" w:cs="Times New Roman"/>
        </w:rPr>
        <w:t>iye</w:t>
      </w:r>
      <w:r w:rsidR="001D5E9F" w:rsidRPr="007348CA">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AB Müktesebatının Üstlenilmesine İlişkin 2001</w:t>
      </w:r>
      <w:r w:rsidR="00DE1221" w:rsidRPr="007348CA">
        <w:rPr>
          <w:rStyle w:val="DipnotBavurusu"/>
          <w:rFonts w:ascii="Times New Roman" w:hAnsi="Times New Roman" w:cs="Times New Roman"/>
          <w:i/>
        </w:rPr>
        <w:footnoteReference w:id="50"/>
      </w:r>
      <w:r w:rsidR="00D01E3F" w:rsidRPr="007348CA">
        <w:rPr>
          <w:rFonts w:ascii="Times New Roman" w:hAnsi="Times New Roman" w:cs="Times New Roman"/>
          <w:i/>
        </w:rPr>
        <w:t xml:space="preserve">, </w:t>
      </w:r>
      <w:r w:rsidRPr="007348CA">
        <w:rPr>
          <w:rFonts w:ascii="Times New Roman" w:hAnsi="Times New Roman" w:cs="Times New Roman"/>
          <w:i/>
        </w:rPr>
        <w:t>2003</w:t>
      </w:r>
      <w:r w:rsidR="00DE1221" w:rsidRPr="007348CA">
        <w:rPr>
          <w:rStyle w:val="DipnotBavurusu"/>
          <w:rFonts w:ascii="Times New Roman" w:hAnsi="Times New Roman" w:cs="Times New Roman"/>
          <w:i/>
        </w:rPr>
        <w:footnoteReference w:id="51"/>
      </w:r>
      <w:r w:rsidR="00D01E3F" w:rsidRPr="007348CA">
        <w:rPr>
          <w:rFonts w:ascii="Times New Roman" w:hAnsi="Times New Roman" w:cs="Times New Roman"/>
          <w:i/>
        </w:rPr>
        <w:t xml:space="preserve">, </w:t>
      </w:r>
      <w:r w:rsidRPr="007348CA">
        <w:rPr>
          <w:rFonts w:ascii="Times New Roman" w:hAnsi="Times New Roman" w:cs="Times New Roman"/>
          <w:i/>
        </w:rPr>
        <w:t>2008</w:t>
      </w:r>
      <w:r w:rsidR="00DE1221" w:rsidRPr="007348CA">
        <w:rPr>
          <w:rStyle w:val="DipnotBavurusu"/>
          <w:rFonts w:ascii="Times New Roman" w:hAnsi="Times New Roman" w:cs="Times New Roman"/>
          <w:i/>
        </w:rPr>
        <w:footnoteReference w:id="52"/>
      </w:r>
      <w:r w:rsidR="00860A97">
        <w:rPr>
          <w:rFonts w:ascii="Times New Roman" w:hAnsi="Times New Roman" w:cs="Times New Roman"/>
          <w:i/>
        </w:rPr>
        <w:t xml:space="preserve"> </w:t>
      </w:r>
      <w:r w:rsidRPr="007348CA">
        <w:rPr>
          <w:rFonts w:ascii="Times New Roman" w:hAnsi="Times New Roman" w:cs="Times New Roman"/>
          <w:i/>
        </w:rPr>
        <w:t>Ulusal Pro</w:t>
      </w:r>
      <w:r w:rsidR="00DE1221" w:rsidRPr="007348CA">
        <w:rPr>
          <w:rFonts w:ascii="Times New Roman" w:hAnsi="Times New Roman" w:cs="Times New Roman"/>
          <w:i/>
        </w:rPr>
        <w:t>g</w:t>
      </w:r>
      <w:r w:rsidRPr="007348CA">
        <w:rPr>
          <w:rFonts w:ascii="Times New Roman" w:hAnsi="Times New Roman" w:cs="Times New Roman"/>
          <w:i/>
        </w:rPr>
        <w:t>ramları’</w:t>
      </w:r>
      <w:r w:rsidR="00DE1221" w:rsidRPr="007348CA">
        <w:rPr>
          <w:rFonts w:ascii="Times New Roman" w:hAnsi="Times New Roman" w:cs="Times New Roman"/>
        </w:rPr>
        <w:t>nı kendi</w:t>
      </w:r>
      <w:r w:rsidRPr="007348CA">
        <w:rPr>
          <w:rFonts w:ascii="Times New Roman" w:hAnsi="Times New Roman" w:cs="Times New Roman"/>
        </w:rPr>
        <w:t xml:space="preserve"> öncelikleri doğrultusunda </w:t>
      </w:r>
      <w:r w:rsidR="00DE1221" w:rsidRPr="007348CA">
        <w:rPr>
          <w:rFonts w:ascii="Times New Roman" w:hAnsi="Times New Roman" w:cs="Times New Roman"/>
        </w:rPr>
        <w:t>hazırlayarak kabul</w:t>
      </w:r>
      <w:r w:rsidR="00A64AC6" w:rsidRPr="007348CA">
        <w:rPr>
          <w:rFonts w:ascii="Times New Roman" w:hAnsi="Times New Roman" w:cs="Times New Roman"/>
        </w:rPr>
        <w:t xml:space="preserve"> </w:t>
      </w:r>
      <w:r w:rsidRPr="007348CA">
        <w:rPr>
          <w:rFonts w:ascii="Times New Roman" w:hAnsi="Times New Roman" w:cs="Times New Roman"/>
        </w:rPr>
        <w:t>etmiştir</w:t>
      </w:r>
      <w:r w:rsidR="00BF3141" w:rsidRPr="007348CA">
        <w:rPr>
          <w:rFonts w:ascii="Times New Roman" w:hAnsi="Times New Roman" w:cs="Times New Roman"/>
        </w:rPr>
        <w:t>.</w:t>
      </w:r>
      <w:r w:rsidR="00C94D8D" w:rsidRPr="007348CA">
        <w:rPr>
          <w:rFonts w:ascii="Times New Roman" w:hAnsi="Times New Roman" w:cs="Times New Roman"/>
        </w:rPr>
        <w:t xml:space="preserve"> </w:t>
      </w:r>
      <w:r w:rsidR="00DE1221" w:rsidRPr="007348CA">
        <w:rPr>
          <w:rFonts w:ascii="Times New Roman" w:hAnsi="Times New Roman" w:cs="Times New Roman"/>
        </w:rPr>
        <w:t>Bu düzenlemelerde</w:t>
      </w:r>
      <w:r w:rsidRPr="007348CA">
        <w:rPr>
          <w:rFonts w:ascii="Times New Roman" w:hAnsi="Times New Roman" w:cs="Times New Roman"/>
        </w:rPr>
        <w:t xml:space="preserve"> Türkiye iltica </w:t>
      </w:r>
      <w:r w:rsidR="00DE1221" w:rsidRPr="007348CA">
        <w:rPr>
          <w:rFonts w:ascii="Times New Roman" w:hAnsi="Times New Roman" w:cs="Times New Roman"/>
        </w:rPr>
        <w:t>konusunu</w:t>
      </w:r>
      <w:r w:rsidR="00D01E3F" w:rsidRPr="007348CA">
        <w:rPr>
          <w:rFonts w:ascii="Times New Roman" w:hAnsi="Times New Roman" w:cs="Times New Roman"/>
        </w:rPr>
        <w:t xml:space="preserve">, </w:t>
      </w:r>
      <w:r w:rsidR="00DE1221" w:rsidRPr="007348CA">
        <w:rPr>
          <w:rFonts w:ascii="Times New Roman" w:hAnsi="Times New Roman" w:cs="Times New Roman"/>
        </w:rPr>
        <w:t>AB’ye</w:t>
      </w:r>
      <w:r w:rsidRPr="007348CA">
        <w:rPr>
          <w:rFonts w:ascii="Times New Roman" w:hAnsi="Times New Roman" w:cs="Times New Roman"/>
        </w:rPr>
        <w:t xml:space="preserve"> benzer olarak göç ve düzensiz göç bağlamında ele </w:t>
      </w:r>
      <w:r w:rsidR="00DE1221" w:rsidRPr="007348CA">
        <w:rPr>
          <w:rFonts w:ascii="Times New Roman" w:hAnsi="Times New Roman" w:cs="Times New Roman"/>
        </w:rPr>
        <w:t>almıştır</w:t>
      </w:r>
      <w:r w:rsidR="00BF3141" w:rsidRPr="007348CA">
        <w:rPr>
          <w:rFonts w:ascii="Times New Roman" w:hAnsi="Times New Roman" w:cs="Times New Roman"/>
        </w:rPr>
        <w:t xml:space="preserve">. </w:t>
      </w:r>
      <w:r w:rsidR="00DE1221" w:rsidRPr="007348CA">
        <w:rPr>
          <w:rFonts w:ascii="Times New Roman" w:hAnsi="Times New Roman" w:cs="Times New Roman"/>
        </w:rPr>
        <w:t xml:space="preserve"> Bu</w:t>
      </w:r>
      <w:r w:rsidRPr="007348CA">
        <w:rPr>
          <w:rFonts w:ascii="Times New Roman" w:hAnsi="Times New Roman" w:cs="Times New Roman"/>
        </w:rPr>
        <w:t xml:space="preserve"> bakış açısı</w:t>
      </w:r>
      <w:r w:rsidR="002050CF">
        <w:rPr>
          <w:rFonts w:ascii="Times New Roman" w:hAnsi="Times New Roman" w:cs="Times New Roman"/>
        </w:rPr>
        <w:t>,</w:t>
      </w:r>
      <w:r w:rsidRPr="007348CA">
        <w:rPr>
          <w:rFonts w:ascii="Times New Roman" w:hAnsi="Times New Roman" w:cs="Times New Roman"/>
        </w:rPr>
        <w:t xml:space="preserve"> iltica alanın sınır kontrolü ve düzensiz göçü engelleme noktasında güvenlik odaklı olacağını</w:t>
      </w:r>
      <w:r w:rsidR="00860A97">
        <w:rPr>
          <w:rFonts w:ascii="Times New Roman" w:hAnsi="Times New Roman" w:cs="Times New Roman"/>
        </w:rPr>
        <w:t>,</w:t>
      </w:r>
      <w:r w:rsidRPr="007348CA">
        <w:rPr>
          <w:rFonts w:ascii="Times New Roman" w:hAnsi="Times New Roman" w:cs="Times New Roman"/>
        </w:rPr>
        <w:t xml:space="preserve"> diğer taraftan bu alanın geniş bir göç politikası çerçevesinde ele alındığını göstermektedir</w:t>
      </w:r>
      <w:r w:rsidR="00D01E3F" w:rsidRPr="007348CA">
        <w:rPr>
          <w:rFonts w:ascii="Times New Roman" w:hAnsi="Times New Roman" w:cs="Times New Roman"/>
        </w:rPr>
        <w:t xml:space="preserve"> (</w:t>
      </w:r>
      <w:r w:rsidRPr="007348CA">
        <w:rPr>
          <w:rFonts w:ascii="Times New Roman" w:hAnsi="Times New Roman" w:cs="Times New Roman"/>
        </w:rPr>
        <w:t>Kale</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172)</w:t>
      </w:r>
      <w:r w:rsidR="00BF3141" w:rsidRPr="007348CA">
        <w:rPr>
          <w:rFonts w:ascii="Times New Roman" w:hAnsi="Times New Roman" w:cs="Times New Roman"/>
        </w:rPr>
        <w:t xml:space="preserve">. </w:t>
      </w:r>
    </w:p>
    <w:p w:rsidR="007F40F7" w:rsidRPr="007348CA" w:rsidRDefault="00FA606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Belirtilen ulusal planlarda yabancılar k</w:t>
      </w:r>
      <w:r w:rsidR="007F40F7" w:rsidRPr="007348CA">
        <w:rPr>
          <w:rFonts w:ascii="Times New Roman" w:hAnsi="Times New Roman" w:cs="Times New Roman"/>
        </w:rPr>
        <w:t>anunun çıkacağı belirtilmiş</w:t>
      </w:r>
      <w:r w:rsidR="00DB6441">
        <w:rPr>
          <w:rFonts w:ascii="Times New Roman" w:hAnsi="Times New Roman" w:cs="Times New Roman"/>
        </w:rPr>
        <w:t>,</w:t>
      </w:r>
      <w:r w:rsidR="007F40F7" w:rsidRPr="007348CA">
        <w:rPr>
          <w:rFonts w:ascii="Times New Roman" w:hAnsi="Times New Roman" w:cs="Times New Roman"/>
        </w:rPr>
        <w:t xml:space="preserve"> bu doğrultuda Türkiye</w:t>
      </w:r>
      <w:r w:rsidR="00D01E3F" w:rsidRPr="007348CA">
        <w:rPr>
          <w:rFonts w:ascii="Times New Roman" w:hAnsi="Times New Roman" w:cs="Times New Roman"/>
        </w:rPr>
        <w:t xml:space="preserve"> </w:t>
      </w:r>
      <w:r w:rsidR="007F40F7" w:rsidRPr="007348CA">
        <w:rPr>
          <w:rFonts w:ascii="Times New Roman" w:hAnsi="Times New Roman" w:cs="Times New Roman"/>
        </w:rPr>
        <w:t xml:space="preserve">adalet ve içişleri alanında bulunan göç ve iltica konularında mevzuatını uyumlaştırmak amacıyla resmi kurumlardan teşekkül eden görev gücü </w:t>
      </w:r>
      <w:r w:rsidR="00DE1221" w:rsidRPr="007348CA">
        <w:rPr>
          <w:rFonts w:ascii="Times New Roman" w:hAnsi="Times New Roman" w:cs="Times New Roman"/>
        </w:rPr>
        <w:t>kurmuştur</w:t>
      </w:r>
      <w:r w:rsidR="00BF3141" w:rsidRPr="007348CA">
        <w:rPr>
          <w:rFonts w:ascii="Times New Roman" w:hAnsi="Times New Roman" w:cs="Times New Roman"/>
        </w:rPr>
        <w:t>.</w:t>
      </w:r>
      <w:r w:rsidR="00860A97">
        <w:rPr>
          <w:rFonts w:ascii="Times New Roman" w:hAnsi="Times New Roman" w:cs="Times New Roman"/>
        </w:rPr>
        <w:t xml:space="preserve"> </w:t>
      </w:r>
      <w:r w:rsidR="00DE1221" w:rsidRPr="007348CA">
        <w:rPr>
          <w:rFonts w:ascii="Times New Roman" w:hAnsi="Times New Roman" w:cs="Times New Roman"/>
        </w:rPr>
        <w:t>Kurulan</w:t>
      </w:r>
      <w:r w:rsidR="00860A97">
        <w:rPr>
          <w:rFonts w:ascii="Times New Roman" w:hAnsi="Times New Roman" w:cs="Times New Roman"/>
        </w:rPr>
        <w:t xml:space="preserve"> görev gücü</w:t>
      </w:r>
      <w:r w:rsidR="00C94D8D" w:rsidRPr="007348CA">
        <w:rPr>
          <w:rFonts w:ascii="Times New Roman" w:hAnsi="Times New Roman" w:cs="Times New Roman"/>
        </w:rPr>
        <w:t xml:space="preserve"> </w:t>
      </w:r>
      <w:r w:rsidR="007F40F7" w:rsidRPr="007348CA">
        <w:rPr>
          <w:rFonts w:ascii="Times New Roman" w:hAnsi="Times New Roman" w:cs="Times New Roman"/>
        </w:rPr>
        <w:t>sınırlar</w:t>
      </w:r>
      <w:r w:rsidR="00D01E3F" w:rsidRPr="007348CA">
        <w:rPr>
          <w:rFonts w:ascii="Times New Roman" w:hAnsi="Times New Roman" w:cs="Times New Roman"/>
        </w:rPr>
        <w:t xml:space="preserve">, </w:t>
      </w:r>
      <w:r w:rsidR="007F40F7" w:rsidRPr="007348CA">
        <w:rPr>
          <w:rFonts w:ascii="Times New Roman" w:hAnsi="Times New Roman" w:cs="Times New Roman"/>
        </w:rPr>
        <w:t>göç ve iltica konularında strateji oluşturmak adına üç çalışma grubu olarak ayrılmıştır</w:t>
      </w:r>
      <w:r w:rsidR="00BF3141" w:rsidRPr="007348CA">
        <w:rPr>
          <w:rFonts w:ascii="Times New Roman" w:hAnsi="Times New Roman" w:cs="Times New Roman"/>
        </w:rPr>
        <w:t xml:space="preserve">. </w:t>
      </w:r>
      <w:r w:rsidR="007F40F7" w:rsidRPr="007348CA">
        <w:rPr>
          <w:rFonts w:ascii="Times New Roman" w:hAnsi="Times New Roman" w:cs="Times New Roman"/>
        </w:rPr>
        <w:t>18</w:t>
      </w:r>
      <w:r w:rsidR="00BF3141" w:rsidRPr="007348CA">
        <w:rPr>
          <w:rFonts w:ascii="Times New Roman" w:hAnsi="Times New Roman" w:cs="Times New Roman"/>
        </w:rPr>
        <w:t>.</w:t>
      </w:r>
      <w:r w:rsidR="007F40F7" w:rsidRPr="007348CA">
        <w:rPr>
          <w:rFonts w:ascii="Times New Roman" w:hAnsi="Times New Roman" w:cs="Times New Roman"/>
        </w:rPr>
        <w:t>06</w:t>
      </w:r>
      <w:r w:rsidR="00BF3141" w:rsidRPr="007348CA">
        <w:rPr>
          <w:rFonts w:ascii="Times New Roman" w:hAnsi="Times New Roman" w:cs="Times New Roman"/>
        </w:rPr>
        <w:t>.</w:t>
      </w:r>
      <w:r w:rsidR="007F40F7" w:rsidRPr="007348CA">
        <w:rPr>
          <w:rFonts w:ascii="Times New Roman" w:hAnsi="Times New Roman" w:cs="Times New Roman"/>
        </w:rPr>
        <w:t>2002 tarihinde çalışmaya başlayan gruplar üç strat</w:t>
      </w:r>
      <w:r w:rsidR="00860A97">
        <w:rPr>
          <w:rFonts w:ascii="Times New Roman" w:hAnsi="Times New Roman" w:cs="Times New Roman"/>
        </w:rPr>
        <w:t>eji belgesi ortaya koymuşlardır:</w:t>
      </w:r>
    </w:p>
    <w:p w:rsidR="007F40F7" w:rsidRPr="007348CA" w:rsidRDefault="00D01E3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w:t>
      </w:r>
      <w:r w:rsidR="00A64AC6" w:rsidRPr="007348CA">
        <w:rPr>
          <w:rFonts w:ascii="Times New Roman" w:hAnsi="Times New Roman" w:cs="Times New Roman"/>
        </w:rPr>
        <w:t>1) "</w:t>
      </w:r>
      <w:r w:rsidR="007F40F7" w:rsidRPr="007348CA">
        <w:rPr>
          <w:rFonts w:ascii="Times New Roman" w:hAnsi="Times New Roman" w:cs="Times New Roman"/>
        </w:rPr>
        <w:t>S</w:t>
      </w:r>
      <w:r w:rsidR="007F40F7" w:rsidRPr="007348CA">
        <w:rPr>
          <w:rFonts w:ascii="Times New Roman" w:hAnsi="Times New Roman" w:cs="Times New Roman"/>
          <w:i/>
        </w:rPr>
        <w:t>ınırların Korunmasına İlişkin Strateji Belgesi</w:t>
      </w:r>
      <w:r w:rsidR="00A64AC6" w:rsidRPr="007348CA">
        <w:rPr>
          <w:rFonts w:ascii="Times New Roman" w:hAnsi="Times New Roman" w:cs="Times New Roman"/>
        </w:rPr>
        <w:t xml:space="preserve"> "</w:t>
      </w:r>
      <w:r w:rsidRPr="007348CA">
        <w:rPr>
          <w:rFonts w:ascii="Times New Roman" w:hAnsi="Times New Roman" w:cs="Times New Roman"/>
        </w:rPr>
        <w:t xml:space="preserve"> (</w:t>
      </w:r>
      <w:r w:rsidR="007F40F7" w:rsidRPr="007348CA">
        <w:rPr>
          <w:rFonts w:ascii="Times New Roman" w:hAnsi="Times New Roman" w:cs="Times New Roman"/>
        </w:rPr>
        <w:t>Nisan 2003)</w:t>
      </w:r>
      <w:r w:rsidRPr="007348CA">
        <w:rPr>
          <w:rFonts w:ascii="Times New Roman" w:hAnsi="Times New Roman" w:cs="Times New Roman"/>
        </w:rPr>
        <w:t xml:space="preserve">, </w:t>
      </w:r>
    </w:p>
    <w:p w:rsidR="007F40F7" w:rsidRPr="007348CA" w:rsidRDefault="00D01E3F" w:rsidP="00BE3C92">
      <w:pPr>
        <w:spacing w:before="240" w:after="240" w:line="320" w:lineRule="atLeast"/>
        <w:ind w:left="708"/>
        <w:jc w:val="both"/>
        <w:rPr>
          <w:rFonts w:ascii="Times New Roman" w:hAnsi="Times New Roman" w:cs="Times New Roman"/>
        </w:rPr>
      </w:pPr>
      <w:r w:rsidRPr="007348CA">
        <w:rPr>
          <w:rFonts w:ascii="Times New Roman" w:hAnsi="Times New Roman" w:cs="Times New Roman"/>
        </w:rPr>
        <w:t>(</w:t>
      </w:r>
      <w:r w:rsidR="007F40F7" w:rsidRPr="007348CA">
        <w:rPr>
          <w:rFonts w:ascii="Times New Roman" w:hAnsi="Times New Roman" w:cs="Times New Roman"/>
        </w:rPr>
        <w:t>2)</w:t>
      </w:r>
      <w:r w:rsidR="00A64AC6" w:rsidRPr="007348CA">
        <w:rPr>
          <w:rFonts w:ascii="Times New Roman" w:hAnsi="Times New Roman" w:cs="Times New Roman"/>
        </w:rPr>
        <w:t>"</w:t>
      </w:r>
      <w:r w:rsidR="007F40F7" w:rsidRPr="007348CA">
        <w:rPr>
          <w:rFonts w:ascii="Times New Roman" w:hAnsi="Times New Roman" w:cs="Times New Roman"/>
          <w:i/>
        </w:rPr>
        <w:t xml:space="preserve">Türkiye’nin </w:t>
      </w:r>
      <w:r w:rsidR="00FA7D6A" w:rsidRPr="007348CA">
        <w:rPr>
          <w:rFonts w:ascii="Times New Roman" w:hAnsi="Times New Roman" w:cs="Times New Roman"/>
          <w:i/>
        </w:rPr>
        <w:t>AB</w:t>
      </w:r>
      <w:r w:rsidR="00A64AC6" w:rsidRPr="007348CA">
        <w:rPr>
          <w:rFonts w:ascii="Times New Roman" w:hAnsi="Times New Roman" w:cs="Times New Roman"/>
          <w:i/>
        </w:rPr>
        <w:t>'</w:t>
      </w:r>
      <w:r w:rsidR="00AA68E8" w:rsidRPr="007348CA">
        <w:rPr>
          <w:rFonts w:ascii="Times New Roman" w:hAnsi="Times New Roman" w:cs="Times New Roman"/>
          <w:i/>
        </w:rPr>
        <w:t>y</w:t>
      </w:r>
      <w:r w:rsidR="007F40F7" w:rsidRPr="007348CA">
        <w:rPr>
          <w:rFonts w:ascii="Times New Roman" w:hAnsi="Times New Roman" w:cs="Times New Roman"/>
          <w:i/>
        </w:rPr>
        <w:t>e Katılım Sürecinde İltica Alanında Yapılması Öngörülen Çalışmalara İlişkin Strateji Belgesi</w:t>
      </w:r>
      <w:r w:rsidRPr="007348CA">
        <w:rPr>
          <w:rFonts w:ascii="Times New Roman" w:hAnsi="Times New Roman" w:cs="Times New Roman"/>
          <w:i/>
        </w:rPr>
        <w:t xml:space="preserve"> (</w:t>
      </w:r>
      <w:r w:rsidR="007F40F7" w:rsidRPr="007348CA">
        <w:rPr>
          <w:rFonts w:ascii="Times New Roman" w:hAnsi="Times New Roman" w:cs="Times New Roman"/>
          <w:i/>
        </w:rPr>
        <w:t>İltica Strateji Belgesi</w:t>
      </w:r>
      <w:r w:rsidR="00A64AC6" w:rsidRPr="007348CA">
        <w:rPr>
          <w:rFonts w:ascii="Times New Roman" w:hAnsi="Times New Roman" w:cs="Times New Roman"/>
        </w:rPr>
        <w:t>)"</w:t>
      </w:r>
      <w:r w:rsidRPr="007348CA">
        <w:rPr>
          <w:rFonts w:ascii="Times New Roman" w:hAnsi="Times New Roman" w:cs="Times New Roman"/>
        </w:rPr>
        <w:t xml:space="preserve"> (</w:t>
      </w:r>
      <w:r w:rsidR="007F40F7" w:rsidRPr="007348CA">
        <w:rPr>
          <w:rFonts w:ascii="Times New Roman" w:hAnsi="Times New Roman" w:cs="Times New Roman"/>
        </w:rPr>
        <w:t xml:space="preserve"> Ekim 2003)</w:t>
      </w:r>
      <w:r w:rsidRPr="007348CA">
        <w:rPr>
          <w:rFonts w:ascii="Times New Roman" w:hAnsi="Times New Roman" w:cs="Times New Roman"/>
        </w:rPr>
        <w:t xml:space="preserve">, </w:t>
      </w:r>
    </w:p>
    <w:p w:rsidR="007F40F7" w:rsidRPr="007348CA" w:rsidRDefault="00D01E3F" w:rsidP="00BE3C92">
      <w:pPr>
        <w:spacing w:before="240" w:after="240" w:line="320" w:lineRule="atLeast"/>
        <w:ind w:left="708"/>
        <w:jc w:val="both"/>
        <w:rPr>
          <w:rFonts w:ascii="Times New Roman" w:hAnsi="Times New Roman" w:cs="Times New Roman"/>
        </w:rPr>
      </w:pPr>
      <w:r w:rsidRPr="007348CA">
        <w:rPr>
          <w:rFonts w:ascii="Times New Roman" w:hAnsi="Times New Roman" w:cs="Times New Roman"/>
        </w:rPr>
        <w:t>(</w:t>
      </w:r>
      <w:r w:rsidR="007F40F7" w:rsidRPr="007348CA">
        <w:rPr>
          <w:rFonts w:ascii="Times New Roman" w:hAnsi="Times New Roman" w:cs="Times New Roman"/>
        </w:rPr>
        <w:t>3)</w:t>
      </w:r>
      <w:r w:rsidR="00A64AC6" w:rsidRPr="007348CA">
        <w:rPr>
          <w:rFonts w:ascii="Times New Roman" w:hAnsi="Times New Roman" w:cs="Times New Roman"/>
        </w:rPr>
        <w:t>"</w:t>
      </w:r>
      <w:r w:rsidR="007F40F7" w:rsidRPr="007348CA">
        <w:rPr>
          <w:rFonts w:ascii="Times New Roman" w:hAnsi="Times New Roman" w:cs="Times New Roman"/>
          <w:i/>
        </w:rPr>
        <w:t>Türkiye’de Göç Yönetimi Eylem Planına Katkı Sağlayacak Strateji Belgesi</w:t>
      </w:r>
      <w:r w:rsidRPr="007348CA">
        <w:rPr>
          <w:rFonts w:ascii="Times New Roman" w:hAnsi="Times New Roman" w:cs="Times New Roman"/>
          <w:i/>
        </w:rPr>
        <w:t xml:space="preserve"> </w:t>
      </w:r>
      <w:r w:rsidR="00A64AC6" w:rsidRPr="007348CA">
        <w:rPr>
          <w:rFonts w:ascii="Times New Roman" w:hAnsi="Times New Roman" w:cs="Times New Roman"/>
          <w:i/>
        </w:rPr>
        <w:t>"</w:t>
      </w:r>
      <w:r w:rsidRPr="007348CA">
        <w:rPr>
          <w:rFonts w:ascii="Times New Roman" w:hAnsi="Times New Roman" w:cs="Times New Roman"/>
          <w:i/>
        </w:rPr>
        <w:t>(</w:t>
      </w:r>
      <w:r w:rsidR="00DE1221" w:rsidRPr="007348CA">
        <w:rPr>
          <w:rFonts w:ascii="Times New Roman" w:hAnsi="Times New Roman" w:cs="Times New Roman"/>
          <w:i/>
        </w:rPr>
        <w:t>Göç</w:t>
      </w:r>
      <w:r w:rsidR="00860A97">
        <w:rPr>
          <w:rFonts w:ascii="Times New Roman" w:hAnsi="Times New Roman" w:cs="Times New Roman"/>
          <w:i/>
        </w:rPr>
        <w:t xml:space="preserve"> Strateji Belgesi</w:t>
      </w:r>
      <w:r w:rsidR="007F40F7" w:rsidRPr="007348CA">
        <w:rPr>
          <w:rFonts w:ascii="Times New Roman" w:hAnsi="Times New Roman" w:cs="Times New Roman"/>
          <w:i/>
        </w:rPr>
        <w:t>)</w:t>
      </w:r>
      <w:r w:rsidRPr="007348CA">
        <w:rPr>
          <w:rFonts w:ascii="Times New Roman" w:hAnsi="Times New Roman" w:cs="Times New Roman"/>
        </w:rPr>
        <w:t xml:space="preserve"> (</w:t>
      </w:r>
      <w:r w:rsidR="007F40F7" w:rsidRPr="007348CA">
        <w:rPr>
          <w:rFonts w:ascii="Times New Roman" w:hAnsi="Times New Roman" w:cs="Times New Roman"/>
        </w:rPr>
        <w:t>Ekim 2003)</w:t>
      </w:r>
      <w:r w:rsidRPr="007348CA">
        <w:rPr>
          <w:rFonts w:ascii="Times New Roman" w:hAnsi="Times New Roman" w:cs="Times New Roman"/>
        </w:rPr>
        <w:t xml:space="preserve"> (</w:t>
      </w:r>
      <w:r w:rsidR="00A24137" w:rsidRPr="007348CA">
        <w:rPr>
          <w:rFonts w:ascii="Times New Roman" w:hAnsi="Times New Roman" w:cs="Times New Roman"/>
        </w:rPr>
        <w:t>Ay</w:t>
      </w:r>
      <w:r w:rsidR="003E291A"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A24137" w:rsidRPr="007348CA">
        <w:rPr>
          <w:rFonts w:ascii="Times New Roman" w:hAnsi="Times New Roman" w:cs="Times New Roman"/>
        </w:rPr>
        <w:t>2005</w:t>
      </w:r>
      <w:r w:rsidR="00C836E0" w:rsidRPr="007348CA">
        <w:rPr>
          <w:rFonts w:ascii="Times New Roman" w:hAnsi="Times New Roman" w:cs="Times New Roman"/>
        </w:rPr>
        <w:t xml:space="preserve">: </w:t>
      </w:r>
      <w:r w:rsidR="00271413" w:rsidRPr="007348CA">
        <w:rPr>
          <w:rFonts w:ascii="Times New Roman" w:hAnsi="Times New Roman" w:cs="Times New Roman"/>
        </w:rPr>
        <w:t>6-7)</w:t>
      </w:r>
      <w:r w:rsidR="00BF3141" w:rsidRPr="007348CA">
        <w:rPr>
          <w:rFonts w:ascii="Times New Roman" w:hAnsi="Times New Roman" w:cs="Times New Roman"/>
        </w:rPr>
        <w:t xml:space="preserve">. </w:t>
      </w:r>
    </w:p>
    <w:p w:rsidR="007F40F7" w:rsidRPr="007348CA" w:rsidRDefault="007F40F7"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w:t>
      </w:r>
      <w:r w:rsidR="00D01E3F" w:rsidRPr="007348CA">
        <w:rPr>
          <w:rFonts w:ascii="Times New Roman" w:hAnsi="Times New Roman" w:cs="Times New Roman"/>
        </w:rPr>
        <w:t xml:space="preserve"> </w:t>
      </w:r>
      <w:r w:rsidRPr="007348CA">
        <w:rPr>
          <w:rFonts w:ascii="Times New Roman" w:hAnsi="Times New Roman" w:cs="Times New Roman"/>
        </w:rPr>
        <w:t>göç ve iltica konularında</w:t>
      </w:r>
      <w:r w:rsidR="00272F00">
        <w:rPr>
          <w:rFonts w:ascii="Times New Roman" w:hAnsi="Times New Roman" w:cs="Times New Roman"/>
        </w:rPr>
        <w:t>,</w:t>
      </w:r>
      <w:r w:rsidRPr="007348CA">
        <w:rPr>
          <w:rFonts w:ascii="Times New Roman" w:hAnsi="Times New Roman" w:cs="Times New Roman"/>
        </w:rPr>
        <w:t xml:space="preserve"> AB mevzuatına uyum çalışmalarına yönelik diğer bir çalışma</w:t>
      </w:r>
      <w:r w:rsidR="00272F00">
        <w:rPr>
          <w:rFonts w:ascii="Times New Roman" w:hAnsi="Times New Roman" w:cs="Times New Roman"/>
        </w:rPr>
        <w:t xml:space="preserve"> </w:t>
      </w:r>
      <w:r w:rsidRPr="007348CA">
        <w:rPr>
          <w:rFonts w:ascii="Times New Roman" w:hAnsi="Times New Roman" w:cs="Times New Roman"/>
        </w:rPr>
        <w:t>da</w:t>
      </w:r>
      <w:r w:rsidR="00D01E3F" w:rsidRPr="007348CA">
        <w:rPr>
          <w:rFonts w:ascii="Times New Roman" w:hAnsi="Times New Roman" w:cs="Times New Roman"/>
        </w:rPr>
        <w:t xml:space="preserve"> </w:t>
      </w:r>
      <w:r w:rsidRPr="007348CA">
        <w:rPr>
          <w:rFonts w:ascii="Times New Roman" w:hAnsi="Times New Roman" w:cs="Times New Roman"/>
        </w:rPr>
        <w:t xml:space="preserve">AB 2002 mali işbirliği programlaması kapsamında Danimarka-İngiltere Konsorsiyumu ile </w:t>
      </w:r>
      <w:r w:rsidRPr="007348CA">
        <w:rPr>
          <w:rFonts w:ascii="Times New Roman" w:hAnsi="Times New Roman" w:cs="Times New Roman"/>
          <w:i/>
        </w:rPr>
        <w:t>TR02- JH-03 İltica-Göç Eşleştirme Projesi</w:t>
      </w:r>
      <w:r w:rsidRPr="007348CA">
        <w:rPr>
          <w:rFonts w:ascii="Times New Roman" w:hAnsi="Times New Roman" w:cs="Times New Roman"/>
        </w:rPr>
        <w:t>'dir</w:t>
      </w:r>
      <w:r w:rsidR="00BF3141" w:rsidRPr="007348CA">
        <w:rPr>
          <w:rFonts w:ascii="Times New Roman" w:hAnsi="Times New Roman" w:cs="Times New Roman"/>
        </w:rPr>
        <w:t xml:space="preserve">. </w:t>
      </w:r>
      <w:r w:rsidRPr="007348CA">
        <w:rPr>
          <w:rFonts w:ascii="Times New Roman" w:hAnsi="Times New Roman" w:cs="Times New Roman"/>
        </w:rPr>
        <w:t>Bu proje</w:t>
      </w:r>
      <w:r w:rsidR="00272F00">
        <w:rPr>
          <w:rFonts w:ascii="Times New Roman" w:hAnsi="Times New Roman" w:cs="Times New Roman"/>
        </w:rPr>
        <w:t>,</w:t>
      </w:r>
      <w:r w:rsidRPr="007348CA">
        <w:rPr>
          <w:rFonts w:ascii="Times New Roman" w:hAnsi="Times New Roman" w:cs="Times New Roman"/>
        </w:rPr>
        <w:t xml:space="preserve"> 08</w:t>
      </w:r>
      <w:r w:rsidR="00BF3141" w:rsidRPr="007348CA">
        <w:rPr>
          <w:rFonts w:ascii="Times New Roman" w:hAnsi="Times New Roman" w:cs="Times New Roman"/>
        </w:rPr>
        <w:t>.</w:t>
      </w:r>
      <w:r w:rsidRPr="007348CA">
        <w:rPr>
          <w:rFonts w:ascii="Times New Roman" w:hAnsi="Times New Roman" w:cs="Times New Roman"/>
        </w:rPr>
        <w:t>03</w:t>
      </w:r>
      <w:r w:rsidR="00BF3141" w:rsidRPr="007348CA">
        <w:rPr>
          <w:rFonts w:ascii="Times New Roman" w:hAnsi="Times New Roman" w:cs="Times New Roman"/>
        </w:rPr>
        <w:t>.</w:t>
      </w:r>
      <w:r w:rsidRPr="007348CA">
        <w:rPr>
          <w:rFonts w:ascii="Times New Roman" w:hAnsi="Times New Roman" w:cs="Times New Roman"/>
        </w:rPr>
        <w:t xml:space="preserve">2004 </w:t>
      </w:r>
      <w:r w:rsidR="00C31863" w:rsidRPr="007348CA">
        <w:rPr>
          <w:rFonts w:ascii="Times New Roman" w:hAnsi="Times New Roman" w:cs="Times New Roman"/>
        </w:rPr>
        <w:t xml:space="preserve">tarihinde </w:t>
      </w:r>
      <w:r w:rsidRPr="007348CA">
        <w:rPr>
          <w:rFonts w:ascii="Times New Roman" w:hAnsi="Times New Roman" w:cs="Times New Roman"/>
        </w:rPr>
        <w:t>uygulamaya geçmiş olup</w:t>
      </w:r>
      <w:r w:rsidR="00272F00">
        <w:rPr>
          <w:rFonts w:ascii="Times New Roman" w:hAnsi="Times New Roman" w:cs="Times New Roman"/>
        </w:rPr>
        <w:t xml:space="preserve"> </w:t>
      </w:r>
      <w:r w:rsidR="00A64AC6" w:rsidRPr="007348CA">
        <w:rPr>
          <w:rFonts w:ascii="Times New Roman" w:hAnsi="Times New Roman" w:cs="Times New Roman"/>
        </w:rPr>
        <w:t xml:space="preserve">göç ve iltica </w:t>
      </w:r>
      <w:r w:rsidRPr="007348CA">
        <w:rPr>
          <w:rFonts w:ascii="Times New Roman" w:hAnsi="Times New Roman" w:cs="Times New Roman"/>
        </w:rPr>
        <w:t>dan sorumlu kurumların operasyonel kapasitesinin geliştirilmesi amaçlanmıştır</w:t>
      </w:r>
      <w:r w:rsidR="00BF3141" w:rsidRPr="007348CA">
        <w:rPr>
          <w:rFonts w:ascii="Times New Roman" w:hAnsi="Times New Roman" w:cs="Times New Roman"/>
        </w:rPr>
        <w:t xml:space="preserve">. </w:t>
      </w:r>
      <w:r w:rsidRPr="007348CA">
        <w:rPr>
          <w:rFonts w:ascii="Times New Roman" w:hAnsi="Times New Roman" w:cs="Times New Roman"/>
        </w:rPr>
        <w:t>Projenin uygulanma safhasında ulusal mevzuatın ve uygulamaların açıkları tespit edilmeye çalışılmış</w:t>
      </w:r>
      <w:r w:rsidR="00D01E3F" w:rsidRPr="007348CA">
        <w:rPr>
          <w:rFonts w:ascii="Times New Roman" w:hAnsi="Times New Roman" w:cs="Times New Roman"/>
        </w:rPr>
        <w:t xml:space="preserve">, </w:t>
      </w:r>
      <w:r w:rsidR="00A64AC6" w:rsidRPr="007348CA">
        <w:rPr>
          <w:rFonts w:ascii="Times New Roman" w:hAnsi="Times New Roman" w:cs="Times New Roman"/>
        </w:rPr>
        <w:t>bu tespitler doğrultusunda e</w:t>
      </w:r>
      <w:r w:rsidRPr="007348CA">
        <w:rPr>
          <w:rFonts w:ascii="Times New Roman" w:hAnsi="Times New Roman" w:cs="Times New Roman"/>
        </w:rPr>
        <w:t xml:space="preserve">ylem </w:t>
      </w:r>
      <w:r w:rsidR="00A64AC6" w:rsidRPr="007348CA">
        <w:rPr>
          <w:rFonts w:ascii="Times New Roman" w:hAnsi="Times New Roman" w:cs="Times New Roman"/>
        </w:rPr>
        <w:t>p</w:t>
      </w:r>
      <w:r w:rsidRPr="007348CA">
        <w:rPr>
          <w:rFonts w:ascii="Times New Roman" w:hAnsi="Times New Roman" w:cs="Times New Roman"/>
        </w:rPr>
        <w:t>lanı hazırlanması amacıyla</w:t>
      </w:r>
      <w:r w:rsidR="00FF5836">
        <w:rPr>
          <w:rFonts w:ascii="Times New Roman" w:hAnsi="Times New Roman" w:cs="Times New Roman"/>
        </w:rPr>
        <w:t xml:space="preserve"> </w:t>
      </w:r>
      <w:r w:rsidRPr="007348CA">
        <w:rPr>
          <w:rFonts w:ascii="Times New Roman" w:hAnsi="Times New Roman" w:cs="Times New Roman"/>
        </w:rPr>
        <w:t>“</w:t>
      </w:r>
      <w:r w:rsidRPr="007348CA">
        <w:rPr>
          <w:rFonts w:ascii="Times New Roman" w:hAnsi="Times New Roman" w:cs="Times New Roman"/>
          <w:i/>
        </w:rPr>
        <w:t>İltica-Göç Eylem Planı Görev</w:t>
      </w:r>
      <w:r w:rsidR="00C94D8D" w:rsidRPr="007348CA">
        <w:rPr>
          <w:rFonts w:ascii="Times New Roman" w:hAnsi="Times New Roman" w:cs="Times New Roman"/>
          <w:i/>
        </w:rPr>
        <w:t xml:space="preserve"> </w:t>
      </w:r>
      <w:r w:rsidRPr="007348CA">
        <w:rPr>
          <w:rFonts w:ascii="Times New Roman" w:hAnsi="Times New Roman" w:cs="Times New Roman"/>
          <w:i/>
        </w:rPr>
        <w:t>Gücü</w:t>
      </w:r>
      <w:r w:rsidRPr="007348CA">
        <w:rPr>
          <w:rFonts w:ascii="Times New Roman" w:hAnsi="Times New Roman" w:cs="Times New Roman"/>
        </w:rPr>
        <w:t xml:space="preserve">” </w:t>
      </w:r>
      <w:r w:rsidR="00A64AC6" w:rsidRPr="007348CA">
        <w:rPr>
          <w:rFonts w:ascii="Times New Roman" w:hAnsi="Times New Roman" w:cs="Times New Roman"/>
        </w:rPr>
        <w:t xml:space="preserve"> </w:t>
      </w:r>
      <w:r w:rsidRPr="007348CA">
        <w:rPr>
          <w:rFonts w:ascii="Times New Roman" w:hAnsi="Times New Roman" w:cs="Times New Roman"/>
        </w:rPr>
        <w:t>kurularak</w:t>
      </w:r>
      <w:r w:rsidR="00A64AC6" w:rsidRPr="007348CA">
        <w:rPr>
          <w:rFonts w:ascii="Times New Roman" w:hAnsi="Times New Roman" w:cs="Times New Roman"/>
        </w:rPr>
        <w:t xml:space="preserve"> </w:t>
      </w:r>
      <w:r w:rsidRPr="007348CA">
        <w:rPr>
          <w:rFonts w:ascii="Times New Roman" w:hAnsi="Times New Roman" w:cs="Times New Roman"/>
        </w:rPr>
        <w:t>“</w:t>
      </w:r>
      <w:r w:rsidRPr="007348CA">
        <w:rPr>
          <w:rFonts w:ascii="Times New Roman" w:hAnsi="Times New Roman" w:cs="Times New Roman"/>
          <w:i/>
        </w:rPr>
        <w:t>İltica ve Göç Ulusal Eylem Planı’’</w:t>
      </w:r>
      <w:r w:rsidRPr="007348CA">
        <w:rPr>
          <w:rFonts w:ascii="Times New Roman" w:hAnsi="Times New Roman" w:cs="Times New Roman"/>
        </w:rPr>
        <w:t>nı hazırlamışlardır</w:t>
      </w:r>
      <w:r w:rsidR="00BF3141" w:rsidRPr="007348CA">
        <w:rPr>
          <w:rFonts w:ascii="Times New Roman" w:hAnsi="Times New Roman" w:cs="Times New Roman"/>
        </w:rPr>
        <w:t>.</w:t>
      </w:r>
      <w:r w:rsidR="00FF5836">
        <w:rPr>
          <w:rFonts w:ascii="Times New Roman" w:hAnsi="Times New Roman" w:cs="Times New Roman"/>
        </w:rPr>
        <w:t xml:space="preserve"> </w:t>
      </w:r>
      <w:r w:rsidRPr="007348CA">
        <w:rPr>
          <w:rFonts w:ascii="Times New Roman" w:hAnsi="Times New Roman" w:cs="Times New Roman"/>
        </w:rPr>
        <w:t>Bu plan</w:t>
      </w:r>
      <w:r w:rsidR="004C2F03">
        <w:rPr>
          <w:rFonts w:ascii="Times New Roman" w:hAnsi="Times New Roman" w:cs="Times New Roman"/>
        </w:rPr>
        <w:t>,</w:t>
      </w:r>
      <w:r w:rsidRPr="007348CA">
        <w:rPr>
          <w:rFonts w:ascii="Times New Roman" w:hAnsi="Times New Roman" w:cs="Times New Roman"/>
        </w:rPr>
        <w:t xml:space="preserve"> 25</w:t>
      </w:r>
      <w:r w:rsidR="00BF3141" w:rsidRPr="007348CA">
        <w:rPr>
          <w:rFonts w:ascii="Times New Roman" w:hAnsi="Times New Roman" w:cs="Times New Roman"/>
        </w:rPr>
        <w:t>.</w:t>
      </w:r>
      <w:r w:rsidRPr="007348CA">
        <w:rPr>
          <w:rFonts w:ascii="Times New Roman" w:hAnsi="Times New Roman" w:cs="Times New Roman"/>
        </w:rPr>
        <w:t>03</w:t>
      </w:r>
      <w:r w:rsidR="00BF3141" w:rsidRPr="007348CA">
        <w:rPr>
          <w:rFonts w:ascii="Times New Roman" w:hAnsi="Times New Roman" w:cs="Times New Roman"/>
        </w:rPr>
        <w:t>.</w:t>
      </w:r>
      <w:r w:rsidRPr="007348CA">
        <w:rPr>
          <w:rFonts w:ascii="Times New Roman" w:hAnsi="Times New Roman" w:cs="Times New Roman"/>
        </w:rPr>
        <w:t>2005 tarihinde Başbakanlıkça onaylanarak yürürlüğe girmiştir</w:t>
      </w:r>
      <w:r w:rsidR="00A64AC6" w:rsidRPr="007348CA">
        <w:rPr>
          <w:rFonts w:ascii="Times New Roman" w:hAnsi="Times New Roman" w:cs="Times New Roman"/>
        </w:rPr>
        <w:t xml:space="preserve"> </w:t>
      </w:r>
      <w:r w:rsidR="00D01E3F" w:rsidRPr="007348CA">
        <w:rPr>
          <w:rFonts w:ascii="Times New Roman" w:hAnsi="Times New Roman" w:cs="Times New Roman"/>
        </w:rPr>
        <w:t>(</w:t>
      </w:r>
      <w:r w:rsidR="00990583"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990583" w:rsidRPr="007348CA">
        <w:rPr>
          <w:rFonts w:ascii="Times New Roman" w:hAnsi="Times New Roman" w:cs="Times New Roman"/>
        </w:rPr>
        <w:t xml:space="preserve">2010: 84-85; </w:t>
      </w:r>
      <w:r w:rsidRPr="007348CA">
        <w:rPr>
          <w:rFonts w:ascii="Times New Roman" w:hAnsi="Times New Roman" w:cs="Times New Roman"/>
        </w:rPr>
        <w:t>Özçürümez</w:t>
      </w:r>
      <w:r w:rsidR="00C94D8D" w:rsidRPr="007348CA">
        <w:rPr>
          <w:rFonts w:ascii="Times New Roman" w:hAnsi="Times New Roman" w:cs="Times New Roman"/>
        </w:rPr>
        <w:t xml:space="preserve"> </w:t>
      </w:r>
      <w:r w:rsidRPr="007348CA">
        <w:rPr>
          <w:rFonts w:ascii="Times New Roman" w:hAnsi="Times New Roman" w:cs="Times New Roman"/>
        </w:rPr>
        <w:t>ve Türkay</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00990583" w:rsidRPr="007348CA">
        <w:rPr>
          <w:rFonts w:ascii="Times New Roman" w:hAnsi="Times New Roman" w:cs="Times New Roman"/>
        </w:rPr>
        <w:t>39</w:t>
      </w:r>
      <w:r w:rsidRPr="007348CA">
        <w:rPr>
          <w:rFonts w:ascii="Times New Roman" w:hAnsi="Times New Roman" w:cs="Times New Roman"/>
        </w:rPr>
        <w:t>)</w:t>
      </w:r>
      <w:r w:rsidR="00BF3141" w:rsidRPr="007348CA">
        <w:rPr>
          <w:rFonts w:ascii="Times New Roman" w:hAnsi="Times New Roman" w:cs="Times New Roman"/>
        </w:rPr>
        <w:t xml:space="preserve">. </w:t>
      </w:r>
    </w:p>
    <w:p w:rsidR="007F40F7" w:rsidRPr="007348CA" w:rsidRDefault="006405B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25 Mart 2005 tarihinde kabul edilen</w:t>
      </w:r>
      <w:r w:rsidR="007F40F7" w:rsidRPr="007348CA">
        <w:rPr>
          <w:rFonts w:ascii="Times New Roman" w:hAnsi="Times New Roman" w:cs="Times New Roman"/>
        </w:rPr>
        <w:t xml:space="preserve"> iltica ve göç alanına özel olarak hazırlanmış</w:t>
      </w:r>
      <w:r w:rsidR="00D01E3F" w:rsidRPr="007348CA">
        <w:rPr>
          <w:rFonts w:ascii="Times New Roman" w:hAnsi="Times New Roman" w:cs="Times New Roman"/>
          <w:i/>
        </w:rPr>
        <w:t xml:space="preserve"> </w:t>
      </w:r>
      <w:r w:rsidR="007F40F7" w:rsidRPr="007348CA">
        <w:rPr>
          <w:rFonts w:ascii="Times New Roman" w:hAnsi="Times New Roman" w:cs="Times New Roman"/>
          <w:i/>
        </w:rPr>
        <w:t xml:space="preserve">İltica ve Göç Alanındaki </w:t>
      </w:r>
      <w:r w:rsidR="00FA7D6A" w:rsidRPr="007348CA">
        <w:rPr>
          <w:rFonts w:ascii="Times New Roman" w:hAnsi="Times New Roman" w:cs="Times New Roman"/>
          <w:i/>
        </w:rPr>
        <w:t>AB</w:t>
      </w:r>
      <w:r w:rsidR="007F40F7" w:rsidRPr="007348CA">
        <w:rPr>
          <w:rFonts w:ascii="Times New Roman" w:hAnsi="Times New Roman" w:cs="Times New Roman"/>
          <w:i/>
        </w:rPr>
        <w:t xml:space="preserve"> Müktesebatının Üstlenilmesine İlişkin Türkiye Ulusal Eylem Planı</w:t>
      </w:r>
      <w:r w:rsidR="004C2F03">
        <w:rPr>
          <w:rFonts w:ascii="Times New Roman" w:hAnsi="Times New Roman" w:cs="Times New Roman"/>
        </w:rPr>
        <w:t xml:space="preserve">, </w:t>
      </w:r>
      <w:r w:rsidR="007F40F7" w:rsidRPr="007348CA">
        <w:rPr>
          <w:rFonts w:ascii="Times New Roman" w:hAnsi="Times New Roman" w:cs="Times New Roman"/>
        </w:rPr>
        <w:t>önemli bir yere sahiptir</w:t>
      </w:r>
      <w:r w:rsidR="00BF3141" w:rsidRPr="007348CA">
        <w:rPr>
          <w:rFonts w:ascii="Times New Roman" w:hAnsi="Times New Roman" w:cs="Times New Roman"/>
        </w:rPr>
        <w:t xml:space="preserve">. </w:t>
      </w:r>
      <w:r w:rsidR="007F40F7" w:rsidRPr="007348CA">
        <w:rPr>
          <w:rFonts w:ascii="Times New Roman" w:hAnsi="Times New Roman" w:cs="Times New Roman"/>
        </w:rPr>
        <w:t xml:space="preserve"> Planla iltica</w:t>
      </w:r>
      <w:r w:rsidR="00D01E3F" w:rsidRPr="007348CA">
        <w:rPr>
          <w:rFonts w:ascii="Times New Roman" w:hAnsi="Times New Roman" w:cs="Times New Roman"/>
        </w:rPr>
        <w:t xml:space="preserve">, </w:t>
      </w:r>
      <w:r w:rsidR="007F40F7" w:rsidRPr="007348CA">
        <w:rPr>
          <w:rFonts w:ascii="Times New Roman" w:hAnsi="Times New Roman" w:cs="Times New Roman"/>
        </w:rPr>
        <w:t xml:space="preserve">göçmen ve </w:t>
      </w:r>
      <w:r w:rsidR="009F50D9" w:rsidRPr="007348CA">
        <w:rPr>
          <w:rFonts w:ascii="Times New Roman" w:hAnsi="Times New Roman" w:cs="Times New Roman"/>
        </w:rPr>
        <w:t>yabancılar konusunda</w:t>
      </w:r>
      <w:r w:rsidR="007F40F7" w:rsidRPr="007348CA">
        <w:rPr>
          <w:rFonts w:ascii="Times New Roman" w:hAnsi="Times New Roman" w:cs="Times New Roman"/>
        </w:rPr>
        <w:t xml:space="preserve"> Türkiye'nin yol haritası belirlenmiştir</w:t>
      </w:r>
      <w:r w:rsidR="00D01E3F" w:rsidRPr="007348CA">
        <w:rPr>
          <w:rFonts w:ascii="Times New Roman" w:hAnsi="Times New Roman" w:cs="Times New Roman"/>
        </w:rPr>
        <w:t xml:space="preserve"> (</w:t>
      </w:r>
      <w:r w:rsidR="007F40F7" w:rsidRPr="007348CA">
        <w:rPr>
          <w:rFonts w:ascii="Times New Roman" w:hAnsi="Times New Roman" w:cs="Times New Roman"/>
        </w:rPr>
        <w:t>Özkan</w:t>
      </w:r>
      <w:r w:rsidR="00D01E3F" w:rsidRPr="007348CA">
        <w:rPr>
          <w:rFonts w:ascii="Times New Roman" w:hAnsi="Times New Roman" w:cs="Times New Roman"/>
        </w:rPr>
        <w:t xml:space="preserve">, </w:t>
      </w:r>
      <w:r w:rsidR="007F40F7" w:rsidRPr="007348CA">
        <w:rPr>
          <w:rFonts w:ascii="Times New Roman" w:hAnsi="Times New Roman" w:cs="Times New Roman"/>
        </w:rPr>
        <w:t>2013</w:t>
      </w:r>
      <w:r w:rsidR="00C836E0" w:rsidRPr="007348CA">
        <w:rPr>
          <w:rFonts w:ascii="Times New Roman" w:hAnsi="Times New Roman" w:cs="Times New Roman"/>
        </w:rPr>
        <w:t xml:space="preserve">: </w:t>
      </w:r>
      <w:r w:rsidR="007F40F7" w:rsidRPr="007348CA">
        <w:rPr>
          <w:rFonts w:ascii="Times New Roman" w:hAnsi="Times New Roman" w:cs="Times New Roman"/>
        </w:rPr>
        <w:t>441)</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Planın </w:t>
      </w:r>
      <w:r w:rsidR="009F50D9" w:rsidRPr="007348CA">
        <w:rPr>
          <w:rFonts w:ascii="Times New Roman" w:hAnsi="Times New Roman" w:cs="Times New Roman"/>
        </w:rPr>
        <w:t>amacı</w:t>
      </w:r>
      <w:r w:rsidR="00FF5836">
        <w:rPr>
          <w:rFonts w:ascii="Times New Roman" w:hAnsi="Times New Roman" w:cs="Times New Roman"/>
        </w:rPr>
        <w:t xml:space="preserve">, </w:t>
      </w:r>
      <w:r w:rsidRPr="007348CA">
        <w:rPr>
          <w:rFonts w:ascii="Times New Roman" w:hAnsi="Times New Roman" w:cs="Times New Roman"/>
          <w:i/>
        </w:rPr>
        <w:t xml:space="preserve">''Türkiye'nin </w:t>
      </w:r>
      <w:r w:rsidR="000A000C" w:rsidRPr="007348CA">
        <w:rPr>
          <w:rFonts w:ascii="Times New Roman" w:hAnsi="Times New Roman" w:cs="Times New Roman"/>
          <w:i/>
        </w:rPr>
        <w:t>iltica</w:t>
      </w:r>
      <w:r w:rsidR="00D01E3F" w:rsidRPr="007348CA">
        <w:rPr>
          <w:rFonts w:ascii="Times New Roman" w:hAnsi="Times New Roman" w:cs="Times New Roman"/>
          <w:i/>
        </w:rPr>
        <w:t xml:space="preserve">, </w:t>
      </w:r>
      <w:r w:rsidR="000A000C" w:rsidRPr="007348CA">
        <w:rPr>
          <w:rFonts w:ascii="Times New Roman" w:hAnsi="Times New Roman" w:cs="Times New Roman"/>
          <w:i/>
        </w:rPr>
        <w:t>göçmen</w:t>
      </w:r>
      <w:r w:rsidRPr="007348CA">
        <w:rPr>
          <w:rFonts w:ascii="Times New Roman" w:hAnsi="Times New Roman" w:cs="Times New Roman"/>
          <w:i/>
        </w:rPr>
        <w:t xml:space="preserve"> ve yabancılar mevzuatının ve sisteminin </w:t>
      </w:r>
      <w:r w:rsidR="00FA7D6A" w:rsidRPr="007348CA">
        <w:rPr>
          <w:rFonts w:ascii="Times New Roman" w:hAnsi="Times New Roman" w:cs="Times New Roman"/>
          <w:i/>
        </w:rPr>
        <w:t>AB</w:t>
      </w:r>
      <w:r w:rsidRPr="007348CA">
        <w:rPr>
          <w:rFonts w:ascii="Times New Roman" w:hAnsi="Times New Roman" w:cs="Times New Roman"/>
          <w:i/>
        </w:rPr>
        <w:t xml:space="preserve"> müktesebatı ve sistemleri ile uyumlu hale getirilmek</w:t>
      </w:r>
      <w:r w:rsidRPr="007348CA">
        <w:rPr>
          <w:rFonts w:ascii="Times New Roman" w:hAnsi="Times New Roman" w:cs="Times New Roman"/>
        </w:rPr>
        <w:t>''</w:t>
      </w:r>
      <w:r w:rsidR="00FF5836">
        <w:rPr>
          <w:rFonts w:ascii="Times New Roman" w:hAnsi="Times New Roman" w:cs="Times New Roman"/>
        </w:rPr>
        <w:t xml:space="preserve"> </w:t>
      </w:r>
      <w:r w:rsidRPr="007348CA">
        <w:rPr>
          <w:rFonts w:ascii="Times New Roman" w:hAnsi="Times New Roman" w:cs="Times New Roman"/>
        </w:rPr>
        <w:t>olarak belirtilerek</w:t>
      </w:r>
      <w:r w:rsidR="009871F1">
        <w:rPr>
          <w:rFonts w:ascii="Times New Roman" w:hAnsi="Times New Roman" w:cs="Times New Roman"/>
        </w:rPr>
        <w:t>,</w:t>
      </w:r>
      <w:r w:rsidRPr="007348CA">
        <w:rPr>
          <w:rFonts w:ascii="Times New Roman" w:hAnsi="Times New Roman" w:cs="Times New Roman"/>
        </w:rPr>
        <w:t xml:space="preserve"> bu süreçte geliştirilmesi gereken fiziki altyapı ve mali boyutun önemi vurgulanmıştır</w:t>
      </w:r>
      <w:r w:rsidR="00BF3141" w:rsidRPr="007348CA">
        <w:rPr>
          <w:rFonts w:ascii="Times New Roman" w:hAnsi="Times New Roman" w:cs="Times New Roman"/>
        </w:rPr>
        <w:t xml:space="preserve">. </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p>
    <w:p w:rsidR="007F40F7" w:rsidRPr="007348CA" w:rsidRDefault="009F50D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iltica</w:t>
      </w:r>
      <w:r w:rsidR="007F40F7" w:rsidRPr="007348CA">
        <w:rPr>
          <w:rFonts w:ascii="Times New Roman" w:hAnsi="Times New Roman" w:cs="Times New Roman"/>
        </w:rPr>
        <w:t xml:space="preserve"> alanında mihenk taşı </w:t>
      </w:r>
      <w:r w:rsidR="00A64AC6" w:rsidRPr="007348CA">
        <w:rPr>
          <w:rFonts w:ascii="Times New Roman" w:hAnsi="Times New Roman" w:cs="Times New Roman"/>
        </w:rPr>
        <w:t>"</w:t>
      </w:r>
      <w:r w:rsidR="007F40F7" w:rsidRPr="007348CA">
        <w:rPr>
          <w:rFonts w:ascii="Times New Roman" w:hAnsi="Times New Roman" w:cs="Times New Roman"/>
        </w:rPr>
        <w:t>coğrafi çekince</w:t>
      </w:r>
      <w:r w:rsidR="00A64AC6" w:rsidRPr="007348CA">
        <w:rPr>
          <w:rFonts w:ascii="Times New Roman" w:hAnsi="Times New Roman" w:cs="Times New Roman"/>
        </w:rPr>
        <w:t>"</w:t>
      </w:r>
      <w:r w:rsidR="007F40F7" w:rsidRPr="007348CA">
        <w:rPr>
          <w:rFonts w:ascii="Times New Roman" w:hAnsi="Times New Roman" w:cs="Times New Roman"/>
        </w:rPr>
        <w:t xml:space="preserve"> konusudur</w:t>
      </w:r>
      <w:r w:rsidR="00D01E3F" w:rsidRPr="007348CA">
        <w:rPr>
          <w:rFonts w:ascii="Times New Roman" w:hAnsi="Times New Roman" w:cs="Times New Roman"/>
        </w:rPr>
        <w:t xml:space="preserve"> (</w:t>
      </w:r>
      <w:r w:rsidR="007F40F7"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007F40F7" w:rsidRPr="007348CA">
        <w:rPr>
          <w:rFonts w:ascii="Times New Roman" w:hAnsi="Times New Roman" w:cs="Times New Roman"/>
        </w:rPr>
        <w:t>2010</w:t>
      </w:r>
      <w:r w:rsidR="00C836E0" w:rsidRPr="007348CA">
        <w:rPr>
          <w:rFonts w:ascii="Times New Roman" w:hAnsi="Times New Roman" w:cs="Times New Roman"/>
        </w:rPr>
        <w:t xml:space="preserve">: </w:t>
      </w:r>
      <w:r w:rsidR="007F40F7" w:rsidRPr="007348CA">
        <w:rPr>
          <w:rFonts w:ascii="Times New Roman" w:hAnsi="Times New Roman" w:cs="Times New Roman"/>
        </w:rPr>
        <w:t>133)</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vertAlign w:val="superscript"/>
        </w:rPr>
      </w:pPr>
      <w:r w:rsidRPr="007348CA">
        <w:rPr>
          <w:rFonts w:ascii="Times New Roman" w:hAnsi="Times New Roman" w:cs="Times New Roman"/>
        </w:rPr>
        <w:t xml:space="preserve">Planda coğrafi sınırlandırmanın kaldırılması ile </w:t>
      </w:r>
      <w:r w:rsidR="00C94D8D" w:rsidRPr="007348CA">
        <w:rPr>
          <w:rFonts w:ascii="Times New Roman" w:hAnsi="Times New Roman" w:cs="Times New Roman"/>
        </w:rPr>
        <w:t>ilgili olarak</w:t>
      </w:r>
      <w:r w:rsidR="004C2F03">
        <w:rPr>
          <w:rFonts w:ascii="Times New Roman" w:hAnsi="Times New Roman" w:cs="Times New Roman"/>
        </w:rPr>
        <w:t>:</w:t>
      </w:r>
      <w:r w:rsidR="00C94D8D" w:rsidRPr="007348CA">
        <w:rPr>
          <w:rFonts w:ascii="Times New Roman" w:hAnsi="Times New Roman" w:cs="Times New Roman"/>
        </w:rPr>
        <w:t xml:space="preserve"> “</w:t>
      </w:r>
      <w:r w:rsidRPr="007348CA">
        <w:rPr>
          <w:rFonts w:ascii="Times New Roman" w:hAnsi="Times New Roman" w:cs="Times New Roman"/>
        </w:rPr>
        <w:t>…</w:t>
      </w:r>
      <w:r w:rsidR="000A000C" w:rsidRPr="007348CA">
        <w:rPr>
          <w:rFonts w:ascii="Times New Roman" w:hAnsi="Times New Roman" w:cs="Times New Roman"/>
          <w:i/>
        </w:rPr>
        <w:t>ekonomik</w:t>
      </w:r>
      <w:r w:rsidR="00D01E3F" w:rsidRPr="007348CA">
        <w:rPr>
          <w:rFonts w:ascii="Times New Roman" w:hAnsi="Times New Roman" w:cs="Times New Roman"/>
          <w:i/>
        </w:rPr>
        <w:t xml:space="preserve">, </w:t>
      </w:r>
      <w:r w:rsidRPr="007348CA">
        <w:rPr>
          <w:rFonts w:ascii="Times New Roman" w:hAnsi="Times New Roman" w:cs="Times New Roman"/>
          <w:i/>
        </w:rPr>
        <w:t>sosyal ve kültürel koşullara zarar verilmeyecek şekilde çözüm bulunması</w:t>
      </w:r>
      <w:r w:rsidR="00C94D8D" w:rsidRPr="007348CA">
        <w:rPr>
          <w:rFonts w:ascii="Times New Roman" w:hAnsi="Times New Roman" w:cs="Times New Roman"/>
          <w:i/>
        </w:rPr>
        <w:t xml:space="preserve"> </w:t>
      </w:r>
      <w:r w:rsidRPr="007348CA">
        <w:rPr>
          <w:rFonts w:ascii="Times New Roman" w:hAnsi="Times New Roman" w:cs="Times New Roman"/>
          <w:i/>
        </w:rPr>
        <w:t>gereken bir konu</w:t>
      </w:r>
      <w:r w:rsidR="00F364F9" w:rsidRPr="007348CA">
        <w:rPr>
          <w:rFonts w:ascii="Times New Roman" w:hAnsi="Times New Roman" w:cs="Times New Roman"/>
          <w:i/>
        </w:rPr>
        <w:t>…</w:t>
      </w:r>
      <w:r w:rsidRPr="007348CA">
        <w:rPr>
          <w:rFonts w:ascii="Times New Roman" w:hAnsi="Times New Roman" w:cs="Times New Roman"/>
        </w:rPr>
        <w:t>’’olarak belirtilmiştir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4</w:t>
      </w:r>
      <w:r w:rsidR="00D01E3F" w:rsidRPr="007348CA">
        <w:rPr>
          <w:rFonts w:ascii="Times New Roman" w:hAnsi="Times New Roman" w:cs="Times New Roman"/>
        </w:rPr>
        <w:t xml:space="preserve"> (</w:t>
      </w:r>
      <w:r w:rsidRPr="007348CA">
        <w:rPr>
          <w:rFonts w:ascii="Times New Roman" w:hAnsi="Times New Roman" w:cs="Times New Roman"/>
        </w:rPr>
        <w:t>13)</w:t>
      </w:r>
      <w:r w:rsidR="00BF3141" w:rsidRPr="007348CA">
        <w:rPr>
          <w:rFonts w:ascii="Times New Roman" w:hAnsi="Times New Roman" w:cs="Times New Roman"/>
        </w:rPr>
        <w:t>.</w:t>
      </w:r>
      <w:r w:rsidR="00DB6441">
        <w:rPr>
          <w:rFonts w:ascii="Times New Roman" w:hAnsi="Times New Roman" w:cs="Times New Roman"/>
        </w:rPr>
        <w:t xml:space="preserve"> </w:t>
      </w:r>
      <w:r w:rsidRPr="007348CA">
        <w:rPr>
          <w:rFonts w:ascii="Times New Roman" w:hAnsi="Times New Roman" w:cs="Times New Roman"/>
          <w:i/>
        </w:rPr>
        <w:t>2003 Ulusal Proğramı’</w:t>
      </w:r>
      <w:r w:rsidRPr="007348CA">
        <w:rPr>
          <w:rFonts w:ascii="Times New Roman" w:hAnsi="Times New Roman" w:cs="Times New Roman"/>
        </w:rPr>
        <w:t xml:space="preserve">nda </w:t>
      </w:r>
      <w:r w:rsidR="00933410">
        <w:rPr>
          <w:rFonts w:ascii="Times New Roman" w:hAnsi="Times New Roman" w:cs="Times New Roman"/>
        </w:rPr>
        <w:t>Türkiye'nin çekinceyi</w:t>
      </w:r>
      <w:r w:rsidRPr="007348CA">
        <w:rPr>
          <w:rFonts w:ascii="Times New Roman" w:hAnsi="Times New Roman" w:cs="Times New Roman"/>
        </w:rPr>
        <w:t xml:space="preserve"> kaldırılması</w:t>
      </w:r>
      <w:r w:rsidR="004C2F03">
        <w:rPr>
          <w:rFonts w:ascii="Times New Roman" w:hAnsi="Times New Roman" w:cs="Times New Roman"/>
        </w:rPr>
        <w:t>,</w:t>
      </w:r>
      <w:r w:rsidRPr="007348CA">
        <w:rPr>
          <w:rFonts w:ascii="Times New Roman" w:hAnsi="Times New Roman" w:cs="Times New Roman"/>
        </w:rPr>
        <w:t xml:space="preserve"> </w:t>
      </w:r>
      <w:r w:rsidR="00FA7D6A" w:rsidRPr="007348CA">
        <w:rPr>
          <w:rFonts w:ascii="Times New Roman" w:hAnsi="Times New Roman" w:cs="Times New Roman"/>
        </w:rPr>
        <w:t>AB</w:t>
      </w:r>
      <w:r w:rsidR="00C94D8D" w:rsidRPr="007348CA">
        <w:rPr>
          <w:rFonts w:ascii="Times New Roman" w:hAnsi="Times New Roman" w:cs="Times New Roman"/>
        </w:rPr>
        <w:t>’</w:t>
      </w:r>
      <w:r w:rsidR="00AA68E8" w:rsidRPr="007348CA">
        <w:rPr>
          <w:rFonts w:ascii="Times New Roman" w:hAnsi="Times New Roman" w:cs="Times New Roman"/>
        </w:rPr>
        <w:t>ye</w:t>
      </w:r>
      <w:r w:rsidRPr="007348CA">
        <w:rPr>
          <w:rFonts w:ascii="Times New Roman" w:hAnsi="Times New Roman" w:cs="Times New Roman"/>
        </w:rPr>
        <w:t xml:space="preserve"> tam üyelik süreciyle paralellik arz </w:t>
      </w:r>
      <w:r w:rsidRPr="007348CA">
        <w:rPr>
          <w:rFonts w:ascii="Times New Roman" w:hAnsi="Times New Roman" w:cs="Times New Roman"/>
        </w:rPr>
        <w:lastRenderedPageBreak/>
        <w:t xml:space="preserve">edecek </w:t>
      </w:r>
      <w:r w:rsidR="00933410">
        <w:rPr>
          <w:rFonts w:ascii="Times New Roman" w:hAnsi="Times New Roman" w:cs="Times New Roman"/>
        </w:rPr>
        <w:t>şekilde düşünülmüş;</w:t>
      </w:r>
      <w:r w:rsidR="00C94D8D" w:rsidRPr="007348CA">
        <w:rPr>
          <w:rFonts w:ascii="Times New Roman" w:hAnsi="Times New Roman" w:cs="Times New Roman"/>
        </w:rPr>
        <w:t xml:space="preserve"> “</w:t>
      </w:r>
      <w:r w:rsidRPr="007348CA">
        <w:rPr>
          <w:rFonts w:ascii="Times New Roman" w:hAnsi="Times New Roman" w:cs="Times New Roman"/>
        </w:rPr>
        <w:t xml:space="preserve"> </w:t>
      </w:r>
      <w:r w:rsidR="00C94D8D" w:rsidRPr="007348CA">
        <w:rPr>
          <w:rFonts w:ascii="Times New Roman" w:hAnsi="Times New Roman" w:cs="Times New Roman"/>
        </w:rPr>
        <w:t>…</w:t>
      </w:r>
      <w:r w:rsidRPr="007348CA">
        <w:rPr>
          <w:rFonts w:ascii="Times New Roman" w:hAnsi="Times New Roman" w:cs="Times New Roman"/>
          <w:i/>
        </w:rPr>
        <w:t>doğudan bir mülteci akımını teşvik etmeyecek şekilde gerekli mevzuat ve altyapı değişikliklerinin gerçekleştirilmesi</w:t>
      </w:r>
      <w:r w:rsidR="00D01E3F" w:rsidRPr="007348CA">
        <w:rPr>
          <w:rFonts w:ascii="Times New Roman" w:hAnsi="Times New Roman" w:cs="Times New Roman"/>
        </w:rPr>
        <w:t xml:space="preserve">, </w:t>
      </w:r>
      <w:r w:rsidRPr="007348CA">
        <w:rPr>
          <w:rFonts w:ascii="Times New Roman" w:hAnsi="Times New Roman" w:cs="Times New Roman"/>
          <w:i/>
        </w:rPr>
        <w:t>AB ülkelerinin</w:t>
      </w:r>
      <w:r w:rsidRPr="007348CA">
        <w:rPr>
          <w:rFonts w:ascii="Times New Roman" w:hAnsi="Times New Roman" w:cs="Times New Roman"/>
        </w:rPr>
        <w:t xml:space="preserve"> </w:t>
      </w:r>
      <w:r w:rsidRPr="007348CA">
        <w:rPr>
          <w:rFonts w:ascii="Times New Roman" w:hAnsi="Times New Roman" w:cs="Times New Roman"/>
          <w:i/>
        </w:rPr>
        <w:t>külfet paylaşımı</w:t>
      </w:r>
      <w:r w:rsidRPr="007348CA">
        <w:rPr>
          <w:rFonts w:ascii="Times New Roman" w:hAnsi="Times New Roman" w:cs="Times New Roman"/>
        </w:rPr>
        <w:t xml:space="preserve"> </w:t>
      </w:r>
      <w:r w:rsidRPr="007348CA">
        <w:rPr>
          <w:rFonts w:ascii="Times New Roman" w:hAnsi="Times New Roman" w:cs="Times New Roman"/>
          <w:i/>
        </w:rPr>
        <w:t>konusunda gerekli hassasiyeti göstermeleri</w:t>
      </w:r>
      <w:r w:rsidR="00C94D8D" w:rsidRPr="007348CA">
        <w:rPr>
          <w:rFonts w:ascii="Times New Roman" w:hAnsi="Times New Roman" w:cs="Times New Roman"/>
          <w:i/>
        </w:rPr>
        <w:t>…”</w:t>
      </w:r>
      <w:r w:rsidR="00FF5836">
        <w:rPr>
          <w:rFonts w:ascii="Times New Roman" w:hAnsi="Times New Roman" w:cs="Times New Roman"/>
          <w:i/>
        </w:rPr>
        <w:t xml:space="preserve"> </w:t>
      </w:r>
      <w:r w:rsidRPr="007348CA">
        <w:rPr>
          <w:rFonts w:ascii="Times New Roman" w:hAnsi="Times New Roman" w:cs="Times New Roman"/>
        </w:rPr>
        <w:t>şeklinde iki şarta bağlanmış bulunmaktaydı</w:t>
      </w:r>
      <w:r w:rsidR="00BF3141" w:rsidRPr="007348CA">
        <w:rPr>
          <w:rFonts w:ascii="Times New Roman" w:hAnsi="Times New Roman" w:cs="Times New Roman"/>
        </w:rPr>
        <w:t xml:space="preserve">. </w:t>
      </w:r>
      <w:r w:rsidRPr="007348CA">
        <w:rPr>
          <w:rFonts w:ascii="Times New Roman" w:hAnsi="Times New Roman" w:cs="Times New Roman"/>
        </w:rPr>
        <w:t>Bu bağlamda planda</w:t>
      </w:r>
      <w:r w:rsidR="00DB76D3" w:rsidRPr="007348CA">
        <w:rPr>
          <w:rFonts w:ascii="Times New Roman" w:hAnsi="Times New Roman" w:cs="Times New Roman"/>
        </w:rPr>
        <w:t xml:space="preserve"> (md</w:t>
      </w:r>
      <w:r w:rsidR="00BF3141" w:rsidRPr="007348CA">
        <w:rPr>
          <w:rFonts w:ascii="Times New Roman" w:hAnsi="Times New Roman" w:cs="Times New Roman"/>
        </w:rPr>
        <w:t xml:space="preserve">. </w:t>
      </w:r>
      <w:r w:rsidR="00FF5836">
        <w:rPr>
          <w:rFonts w:ascii="Times New Roman" w:hAnsi="Times New Roman" w:cs="Times New Roman"/>
        </w:rPr>
        <w:t>4 (13),</w:t>
      </w:r>
      <w:r w:rsidRPr="007348CA">
        <w:rPr>
          <w:rFonts w:ascii="Times New Roman" w:hAnsi="Times New Roman" w:cs="Times New Roman"/>
        </w:rPr>
        <w:t xml:space="preserve"> Türkiye’nin özellikle 1980‘li yıllardan itibaren toplu nüfus hareketlerinden çokça etkilen</w:t>
      </w:r>
      <w:r w:rsidR="00272F00">
        <w:rPr>
          <w:rFonts w:ascii="Times New Roman" w:hAnsi="Times New Roman" w:cs="Times New Roman"/>
        </w:rPr>
        <w:t>en</w:t>
      </w:r>
      <w:r w:rsidRPr="007348CA">
        <w:rPr>
          <w:rFonts w:ascii="Times New Roman" w:hAnsi="Times New Roman" w:cs="Times New Roman"/>
        </w:rPr>
        <w:t xml:space="preserve"> ülke olduğu ve coğrafi konumu nedeni ile Türkiye’ye yönelik yaşanacak toplu nüfus hareketlerinde</w:t>
      </w:r>
      <w:r w:rsidR="00DB76D3" w:rsidRPr="007348CA">
        <w:rPr>
          <w:rFonts w:ascii="Times New Roman" w:hAnsi="Times New Roman" w:cs="Times New Roman"/>
        </w:rPr>
        <w:t>,</w:t>
      </w:r>
      <w:r w:rsidRPr="007348CA">
        <w:rPr>
          <w:rFonts w:ascii="Times New Roman" w:hAnsi="Times New Roman" w:cs="Times New Roman"/>
        </w:rPr>
        <w:t xml:space="preserve"> coğrafi çekincenin kaldırılması aşamasında ve sonrasında başta AB olmak üzere BMMYK ve diğer </w:t>
      </w:r>
      <w:r w:rsidR="00C94D8D" w:rsidRPr="007348CA">
        <w:rPr>
          <w:rFonts w:ascii="Times New Roman" w:hAnsi="Times New Roman" w:cs="Times New Roman"/>
        </w:rPr>
        <w:t xml:space="preserve">uluslararası </w:t>
      </w:r>
      <w:r w:rsidRPr="007348CA">
        <w:rPr>
          <w:rFonts w:ascii="Times New Roman" w:hAnsi="Times New Roman" w:cs="Times New Roman"/>
        </w:rPr>
        <w:t>kuruluşların</w:t>
      </w:r>
      <w:r w:rsidR="00C94D8D" w:rsidRPr="007348CA">
        <w:rPr>
          <w:rFonts w:ascii="Times New Roman" w:hAnsi="Times New Roman" w:cs="Times New Roman"/>
        </w:rPr>
        <w:t xml:space="preserve"> </w:t>
      </w:r>
      <w:r w:rsidRPr="007348CA">
        <w:rPr>
          <w:rFonts w:ascii="Times New Roman" w:hAnsi="Times New Roman" w:cs="Times New Roman"/>
        </w:rPr>
        <w:t>eşit sorumluluk paylaşımı ilkesi gereğince külfet paylaşımında bulunması</w:t>
      </w:r>
      <w:r w:rsidR="00C94D8D" w:rsidRPr="007348CA">
        <w:rPr>
          <w:rFonts w:ascii="Times New Roman" w:hAnsi="Times New Roman" w:cs="Times New Roman"/>
        </w:rPr>
        <w:t xml:space="preserve"> </w:t>
      </w:r>
      <w:r w:rsidRPr="007348CA">
        <w:rPr>
          <w:rFonts w:ascii="Times New Roman" w:hAnsi="Times New Roman" w:cs="Times New Roman"/>
        </w:rPr>
        <w:t>gerektiği vurgulanmıştır</w:t>
      </w:r>
      <w:r w:rsidR="00D01E3F" w:rsidRPr="007348CA">
        <w:rPr>
          <w:rFonts w:ascii="Times New Roman" w:hAnsi="Times New Roman" w:cs="Times New Roman"/>
        </w:rPr>
        <w:t>(</w:t>
      </w:r>
      <w:r w:rsidR="003E291A" w:rsidRPr="007348CA">
        <w:rPr>
          <w:rFonts w:ascii="Times New Roman" w:hAnsi="Times New Roman" w:cs="Times New Roman"/>
        </w:rPr>
        <w:t xml:space="preserve">Ay </w:t>
      </w:r>
      <w:r w:rsidR="00BF3141" w:rsidRPr="007348CA">
        <w:rPr>
          <w:rFonts w:ascii="Times New Roman" w:hAnsi="Times New Roman" w:cs="Times New Roman"/>
        </w:rPr>
        <w:t xml:space="preserve">vd., </w:t>
      </w:r>
      <w:r w:rsidR="00271413" w:rsidRPr="007348CA">
        <w:rPr>
          <w:rFonts w:ascii="Times New Roman" w:hAnsi="Times New Roman" w:cs="Times New Roman"/>
        </w:rPr>
        <w:t>2005</w:t>
      </w:r>
      <w:r w:rsidR="00C836E0" w:rsidRPr="007348CA">
        <w:rPr>
          <w:rFonts w:ascii="Times New Roman" w:hAnsi="Times New Roman" w:cs="Times New Roman"/>
        </w:rPr>
        <w:t xml:space="preserve">: </w:t>
      </w:r>
      <w:r w:rsidR="00271413" w:rsidRPr="007348CA">
        <w:rPr>
          <w:rFonts w:ascii="Times New Roman" w:hAnsi="Times New Roman" w:cs="Times New Roman"/>
        </w:rPr>
        <w:t>46-49</w:t>
      </w:r>
      <w:r w:rsidR="008620F5" w:rsidRPr="007348CA">
        <w:rPr>
          <w:rFonts w:ascii="Times New Roman" w:hAnsi="Times New Roman" w:cs="Times New Roman"/>
        </w:rPr>
        <w:t>)</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Ayrıca </w:t>
      </w:r>
      <w:r w:rsidR="009F50D9" w:rsidRPr="007348CA">
        <w:rPr>
          <w:rFonts w:ascii="Times New Roman" w:hAnsi="Times New Roman" w:cs="Times New Roman"/>
        </w:rPr>
        <w:t>Türkiye</w:t>
      </w:r>
      <w:r w:rsidR="00D01E3F" w:rsidRPr="007348CA">
        <w:rPr>
          <w:rFonts w:ascii="Times New Roman" w:hAnsi="Times New Roman" w:cs="Times New Roman"/>
          <w:i/>
        </w:rPr>
        <w:t xml:space="preserve">, </w:t>
      </w:r>
      <w:r w:rsidR="009F50D9" w:rsidRPr="007348CA">
        <w:rPr>
          <w:rFonts w:ascii="Times New Roman" w:hAnsi="Times New Roman" w:cs="Times New Roman"/>
          <w:i/>
        </w:rPr>
        <w:t>İltica</w:t>
      </w:r>
      <w:r w:rsidRPr="007348CA">
        <w:rPr>
          <w:rFonts w:ascii="Times New Roman" w:hAnsi="Times New Roman" w:cs="Times New Roman"/>
          <w:i/>
        </w:rPr>
        <w:t xml:space="preserve"> Stratej</w:t>
      </w:r>
      <w:r w:rsidR="00B27B17">
        <w:rPr>
          <w:rFonts w:ascii="Times New Roman" w:hAnsi="Times New Roman" w:cs="Times New Roman"/>
          <w:i/>
        </w:rPr>
        <w:t>i</w:t>
      </w:r>
      <w:r w:rsidRPr="007348CA">
        <w:rPr>
          <w:rFonts w:ascii="Times New Roman" w:hAnsi="Times New Roman" w:cs="Times New Roman"/>
          <w:i/>
        </w:rPr>
        <w:t>si Belgesi</w:t>
      </w:r>
      <w:r w:rsidR="00933410">
        <w:rPr>
          <w:rFonts w:ascii="Times New Roman" w:hAnsi="Times New Roman" w:cs="Times New Roman"/>
          <w:i/>
        </w:rPr>
        <w:t>'</w:t>
      </w:r>
      <w:r w:rsidRPr="00933410">
        <w:rPr>
          <w:rFonts w:ascii="Times New Roman" w:hAnsi="Times New Roman" w:cs="Times New Roman"/>
        </w:rPr>
        <w:t>ne</w:t>
      </w:r>
      <w:r w:rsidR="00C94D8D" w:rsidRPr="00933410">
        <w:rPr>
          <w:rFonts w:ascii="Times New Roman" w:hAnsi="Times New Roman" w:cs="Times New Roman"/>
        </w:rPr>
        <w:t xml:space="preserve"> </w:t>
      </w:r>
      <w:r w:rsidR="009F50D9" w:rsidRPr="007348CA">
        <w:rPr>
          <w:rFonts w:ascii="Times New Roman" w:hAnsi="Times New Roman" w:cs="Times New Roman"/>
        </w:rPr>
        <w:t xml:space="preserve">göre </w:t>
      </w:r>
      <w:r w:rsidRPr="007348CA">
        <w:rPr>
          <w:rFonts w:ascii="Times New Roman" w:hAnsi="Times New Roman" w:cs="Times New Roman"/>
        </w:rPr>
        <w:t>külfet paylaşımı meselesini</w:t>
      </w:r>
      <w:r w:rsidR="00FF5836">
        <w:rPr>
          <w:rFonts w:ascii="Times New Roman" w:hAnsi="Times New Roman" w:cs="Times New Roman"/>
        </w:rPr>
        <w:t>,</w:t>
      </w:r>
      <w:r w:rsidRPr="007348CA">
        <w:rPr>
          <w:rFonts w:ascii="Times New Roman" w:hAnsi="Times New Roman" w:cs="Times New Roman"/>
        </w:rPr>
        <w:t xml:space="preserve"> iltica stratejisinin uygulanması nedeni ile gerekli maddi desteğe ilaveten Türkiye’deki mülteci ve sığınmacılar ile toplu olarak gelip kendilerine geçici koruma sağlanan kişilerin bir kısmının AB ülkelerince kabul edileceği şeklinde anlamakta olduğu </w:t>
      </w:r>
      <w:r w:rsidR="009F50D9" w:rsidRPr="007348CA">
        <w:rPr>
          <w:rFonts w:ascii="Times New Roman" w:hAnsi="Times New Roman" w:cs="Times New Roman"/>
        </w:rPr>
        <w:t>belirtilmiştir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9)</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Planın hedefi</w:t>
      </w:r>
      <w:r w:rsidR="00FF5836">
        <w:rPr>
          <w:rFonts w:ascii="Times New Roman" w:hAnsi="Times New Roman" w:cs="Times New Roman"/>
        </w:rPr>
        <w:t>,</w:t>
      </w:r>
      <w:r w:rsidRPr="007348CA">
        <w:rPr>
          <w:rFonts w:ascii="Times New Roman" w:hAnsi="Times New Roman" w:cs="Times New Roman"/>
        </w:rPr>
        <w:t xml:space="preserve"> AB müktesebatına uyum olup</w:t>
      </w:r>
      <w:r w:rsidR="00D01E3F" w:rsidRPr="007348CA">
        <w:rPr>
          <w:rFonts w:ascii="Times New Roman" w:hAnsi="Times New Roman" w:cs="Times New Roman"/>
        </w:rPr>
        <w:t xml:space="preserve"> </w:t>
      </w:r>
      <w:r w:rsidRPr="007348CA">
        <w:rPr>
          <w:rFonts w:ascii="Times New Roman" w:hAnsi="Times New Roman" w:cs="Times New Roman"/>
        </w:rPr>
        <w:t xml:space="preserve">bu hedef doğrultusunda amaçlar </w:t>
      </w:r>
      <w:r w:rsidR="009F50D9" w:rsidRPr="007348CA">
        <w:rPr>
          <w:rFonts w:ascii="Times New Roman" w:hAnsi="Times New Roman" w:cs="Times New Roman"/>
        </w:rPr>
        <w:t>öngörülmüştür</w:t>
      </w:r>
      <w:r w:rsidR="00BF3141" w:rsidRPr="007348CA">
        <w:rPr>
          <w:rFonts w:ascii="Times New Roman" w:hAnsi="Times New Roman" w:cs="Times New Roman"/>
        </w:rPr>
        <w:t xml:space="preserve">. </w:t>
      </w:r>
      <w:r w:rsidR="009F50D9" w:rsidRPr="007348CA">
        <w:rPr>
          <w:rFonts w:ascii="Times New Roman" w:hAnsi="Times New Roman" w:cs="Times New Roman"/>
        </w:rPr>
        <w:t>İltica</w:t>
      </w:r>
      <w:r w:rsidRPr="007348CA">
        <w:rPr>
          <w:rFonts w:ascii="Times New Roman" w:hAnsi="Times New Roman" w:cs="Times New Roman"/>
        </w:rPr>
        <w:t xml:space="preserve"> ve göç alanında kurumsal kapasiteyi artırabilmek amacıyla ihtisas birimleri kurulması ve mevcut ihtisas birimlerinin </w:t>
      </w:r>
      <w:r w:rsidR="009F50D9" w:rsidRPr="007348CA">
        <w:rPr>
          <w:rFonts w:ascii="Times New Roman" w:hAnsi="Times New Roman" w:cs="Times New Roman"/>
        </w:rPr>
        <w:t>güçlendirilmesi</w:t>
      </w:r>
      <w:r w:rsidR="00D01E3F" w:rsidRPr="007348CA">
        <w:rPr>
          <w:rFonts w:ascii="Times New Roman" w:hAnsi="Times New Roman" w:cs="Times New Roman"/>
        </w:rPr>
        <w:t xml:space="preserve">, </w:t>
      </w:r>
      <w:r w:rsidR="009F50D9" w:rsidRPr="007348CA">
        <w:rPr>
          <w:rFonts w:ascii="Times New Roman" w:hAnsi="Times New Roman" w:cs="Times New Roman"/>
        </w:rPr>
        <w:t>bu</w:t>
      </w:r>
      <w:r w:rsidRPr="007348CA">
        <w:rPr>
          <w:rFonts w:ascii="Times New Roman" w:hAnsi="Times New Roman" w:cs="Times New Roman"/>
        </w:rPr>
        <w:t xml:space="preserve"> kurumsal yapının işlevselliğini sağlamak için personel eğitiminin </w:t>
      </w:r>
      <w:r w:rsidR="009F50D9" w:rsidRPr="007348CA">
        <w:rPr>
          <w:rFonts w:ascii="Times New Roman" w:hAnsi="Times New Roman" w:cs="Times New Roman"/>
        </w:rPr>
        <w:t>önemi</w:t>
      </w:r>
      <w:r w:rsidR="00D01E3F" w:rsidRPr="007348CA">
        <w:rPr>
          <w:rFonts w:ascii="Times New Roman" w:hAnsi="Times New Roman" w:cs="Times New Roman"/>
        </w:rPr>
        <w:t xml:space="preserve">, </w:t>
      </w:r>
      <w:r w:rsidR="009F50D9" w:rsidRPr="007348CA">
        <w:rPr>
          <w:rFonts w:ascii="Times New Roman" w:hAnsi="Times New Roman" w:cs="Times New Roman"/>
        </w:rPr>
        <w:t>iltica</w:t>
      </w:r>
      <w:r w:rsidRPr="007348CA">
        <w:rPr>
          <w:rFonts w:ascii="Times New Roman" w:hAnsi="Times New Roman" w:cs="Times New Roman"/>
        </w:rPr>
        <w:t xml:space="preserve"> ihtisas birimi için gerekli teknik ve </w:t>
      </w:r>
      <w:r w:rsidR="009F50D9" w:rsidRPr="007348CA">
        <w:rPr>
          <w:rFonts w:ascii="Times New Roman" w:hAnsi="Times New Roman" w:cs="Times New Roman"/>
        </w:rPr>
        <w:t>fiziki yatırımlar</w:t>
      </w:r>
      <w:r w:rsidRPr="007348CA">
        <w:rPr>
          <w:rFonts w:ascii="Times New Roman" w:hAnsi="Times New Roman" w:cs="Times New Roman"/>
        </w:rPr>
        <w:t xml:space="preserve"> için AB mali yardımlarından istifade </w:t>
      </w:r>
      <w:r w:rsidR="009F50D9" w:rsidRPr="007348CA">
        <w:rPr>
          <w:rFonts w:ascii="Times New Roman" w:hAnsi="Times New Roman" w:cs="Times New Roman"/>
        </w:rPr>
        <w:t>edilmesinin gerekliliği</w:t>
      </w:r>
      <w:r w:rsidRPr="007348CA">
        <w:rPr>
          <w:rFonts w:ascii="Times New Roman" w:hAnsi="Times New Roman" w:cs="Times New Roman"/>
        </w:rPr>
        <w:t xml:space="preserve"> belirtilmiştir</w:t>
      </w:r>
      <w:r w:rsidR="00DB76D3"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4</w:t>
      </w:r>
      <w:r w:rsidR="00D01E3F" w:rsidRPr="007348CA">
        <w:rPr>
          <w:rFonts w:ascii="Times New Roman" w:hAnsi="Times New Roman" w:cs="Times New Roman"/>
        </w:rPr>
        <w:t xml:space="preserve"> (</w:t>
      </w:r>
      <w:r w:rsidRPr="007348CA">
        <w:rPr>
          <w:rFonts w:ascii="Times New Roman" w:hAnsi="Times New Roman" w:cs="Times New Roman"/>
        </w:rPr>
        <w:t>1</w:t>
      </w:r>
      <w:r w:rsidR="00D01E3F" w:rsidRPr="007348CA">
        <w:rPr>
          <w:rFonts w:ascii="Times New Roman" w:hAnsi="Times New Roman" w:cs="Times New Roman"/>
        </w:rPr>
        <w:t xml:space="preserve">, </w:t>
      </w:r>
      <w:r w:rsidRPr="007348CA">
        <w:rPr>
          <w:rFonts w:ascii="Times New Roman" w:hAnsi="Times New Roman" w:cs="Times New Roman"/>
        </w:rPr>
        <w:t>2</w:t>
      </w:r>
      <w:r w:rsidR="00D01E3F" w:rsidRPr="007348CA">
        <w:rPr>
          <w:rFonts w:ascii="Times New Roman" w:hAnsi="Times New Roman" w:cs="Times New Roman"/>
        </w:rPr>
        <w:t xml:space="preserve">, </w:t>
      </w:r>
      <w:r w:rsidRPr="007348CA">
        <w:rPr>
          <w:rFonts w:ascii="Times New Roman" w:hAnsi="Times New Roman" w:cs="Times New Roman"/>
        </w:rPr>
        <w:t>3</w:t>
      </w:r>
      <w:r w:rsidR="00D01E3F" w:rsidRPr="007348CA">
        <w:rPr>
          <w:rFonts w:ascii="Times New Roman" w:hAnsi="Times New Roman" w:cs="Times New Roman"/>
        </w:rPr>
        <w:t xml:space="preserve">, </w:t>
      </w:r>
      <w:r w:rsidRPr="007348CA">
        <w:rPr>
          <w:rFonts w:ascii="Times New Roman" w:hAnsi="Times New Roman" w:cs="Times New Roman"/>
        </w:rPr>
        <w:t>4)</w:t>
      </w:r>
      <w:r w:rsidR="00BF3141" w:rsidRPr="007348CA">
        <w:rPr>
          <w:rFonts w:ascii="Times New Roman" w:hAnsi="Times New Roman" w:cs="Times New Roman"/>
        </w:rPr>
        <w:t xml:space="preserve">. </w:t>
      </w:r>
    </w:p>
    <w:p w:rsidR="007F40F7" w:rsidRPr="007348CA" w:rsidRDefault="007F40F7" w:rsidP="00BE3C92">
      <w:pPr>
        <w:pStyle w:val="AralkYok"/>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Eylem </w:t>
      </w:r>
      <w:r w:rsidR="009F50D9" w:rsidRPr="007348CA">
        <w:rPr>
          <w:rFonts w:ascii="Times New Roman" w:hAnsi="Times New Roman" w:cs="Times New Roman"/>
        </w:rPr>
        <w:t>planının</w:t>
      </w:r>
      <w:r w:rsidR="00D01E3F" w:rsidRPr="007348CA">
        <w:rPr>
          <w:rFonts w:ascii="Times New Roman" w:hAnsi="Times New Roman" w:cs="Times New Roman"/>
        </w:rPr>
        <w:t xml:space="preserve"> </w:t>
      </w:r>
      <w:r w:rsidR="009F50D9" w:rsidRPr="007348CA">
        <w:rPr>
          <w:rFonts w:ascii="Times New Roman" w:hAnsi="Times New Roman" w:cs="Times New Roman"/>
        </w:rPr>
        <w:t>yapılacak</w:t>
      </w:r>
      <w:r w:rsidRPr="007348CA">
        <w:rPr>
          <w:rFonts w:ascii="Times New Roman" w:hAnsi="Times New Roman" w:cs="Times New Roman"/>
        </w:rPr>
        <w:t xml:space="preserve"> hukuki düzenlemelerde ve politika yapımında </w:t>
      </w:r>
      <w:r w:rsidR="009F50D9" w:rsidRPr="007348CA">
        <w:rPr>
          <w:rFonts w:ascii="Times New Roman" w:hAnsi="Times New Roman" w:cs="Times New Roman"/>
        </w:rPr>
        <w:t>öngördüğü ilkeler</w:t>
      </w:r>
      <w:r w:rsidR="00C94D8D" w:rsidRPr="007348CA">
        <w:rPr>
          <w:rFonts w:ascii="Times New Roman" w:hAnsi="Times New Roman" w:cs="Times New Roman"/>
        </w:rPr>
        <w:t xml:space="preserve"> </w:t>
      </w:r>
      <w:r w:rsidR="00FF5836">
        <w:rPr>
          <w:rFonts w:ascii="Times New Roman" w:hAnsi="Times New Roman" w:cs="Times New Roman"/>
        </w:rPr>
        <w:t>ise,</w:t>
      </w:r>
      <w:r w:rsidRPr="007348CA">
        <w:rPr>
          <w:rFonts w:ascii="Times New Roman" w:hAnsi="Times New Roman" w:cs="Times New Roman"/>
        </w:rPr>
        <w:t xml:space="preserve"> iltica ve göç olgularının dinamik bir yapıya sahip olduklarından bu alandaki mevzuatın ve politikaların bütün</w:t>
      </w:r>
      <w:r w:rsidR="00C94D8D" w:rsidRPr="007348CA">
        <w:rPr>
          <w:rFonts w:ascii="Times New Roman" w:hAnsi="Times New Roman" w:cs="Times New Roman"/>
        </w:rPr>
        <w:t xml:space="preserve"> </w:t>
      </w:r>
      <w:r w:rsidRPr="007348CA">
        <w:rPr>
          <w:rFonts w:ascii="Times New Roman" w:hAnsi="Times New Roman" w:cs="Times New Roman"/>
        </w:rPr>
        <w:t>olarak</w:t>
      </w:r>
      <w:r w:rsidR="00C94D8D" w:rsidRPr="007348CA">
        <w:rPr>
          <w:rFonts w:ascii="Times New Roman" w:hAnsi="Times New Roman" w:cs="Times New Roman"/>
        </w:rPr>
        <w:t xml:space="preserve"> </w:t>
      </w:r>
      <w:r w:rsidRPr="007348CA">
        <w:rPr>
          <w:rFonts w:ascii="Times New Roman" w:hAnsi="Times New Roman" w:cs="Times New Roman"/>
        </w:rPr>
        <w:t>değerlendirilip</w:t>
      </w:r>
      <w:r w:rsidR="00C94D8D" w:rsidRPr="007348CA">
        <w:rPr>
          <w:rFonts w:ascii="Times New Roman" w:hAnsi="Times New Roman" w:cs="Times New Roman"/>
        </w:rPr>
        <w:t xml:space="preserve"> </w:t>
      </w:r>
      <w:r w:rsidRPr="007348CA">
        <w:rPr>
          <w:rFonts w:ascii="Times New Roman" w:hAnsi="Times New Roman" w:cs="Times New Roman"/>
        </w:rPr>
        <w:t>gelişmelere</w:t>
      </w:r>
      <w:r w:rsidR="00C94D8D" w:rsidRPr="007348CA">
        <w:rPr>
          <w:rFonts w:ascii="Times New Roman" w:hAnsi="Times New Roman" w:cs="Times New Roman"/>
        </w:rPr>
        <w:t xml:space="preserve"> </w:t>
      </w:r>
      <w:r w:rsidRPr="007348CA">
        <w:rPr>
          <w:rFonts w:ascii="Times New Roman" w:hAnsi="Times New Roman" w:cs="Times New Roman"/>
        </w:rPr>
        <w:t>açık</w:t>
      </w:r>
      <w:r w:rsidR="00C94D8D" w:rsidRPr="007348CA">
        <w:rPr>
          <w:rFonts w:ascii="Times New Roman" w:hAnsi="Times New Roman" w:cs="Times New Roman"/>
        </w:rPr>
        <w:t>lığıdır</w:t>
      </w:r>
      <w:r w:rsidR="00BF3141" w:rsidRPr="007348CA">
        <w:rPr>
          <w:rFonts w:ascii="Times New Roman" w:hAnsi="Times New Roman" w:cs="Times New Roman"/>
        </w:rPr>
        <w:t xml:space="preserve">. </w:t>
      </w:r>
      <w:r w:rsidRPr="007348CA">
        <w:rPr>
          <w:rFonts w:ascii="Times New Roman" w:hAnsi="Times New Roman" w:cs="Times New Roman"/>
        </w:rPr>
        <w:t xml:space="preserve"> Politika belirleme ise güvenilir</w:t>
      </w:r>
      <w:r w:rsidR="009F50D9" w:rsidRPr="007348CA">
        <w:rPr>
          <w:rFonts w:ascii="Times New Roman" w:hAnsi="Times New Roman" w:cs="Times New Roman"/>
        </w:rPr>
        <w:t xml:space="preserve"> istatistiklere dayanmalıdır</w:t>
      </w:r>
      <w:r w:rsidR="00BF3141" w:rsidRPr="007348CA">
        <w:rPr>
          <w:rFonts w:ascii="Times New Roman" w:hAnsi="Times New Roman" w:cs="Times New Roman"/>
        </w:rPr>
        <w:t xml:space="preserve">. </w:t>
      </w:r>
      <w:r w:rsidR="00C94D8D" w:rsidRPr="007348CA">
        <w:rPr>
          <w:rFonts w:ascii="Times New Roman" w:hAnsi="Times New Roman" w:cs="Times New Roman"/>
        </w:rPr>
        <w:t xml:space="preserve"> </w:t>
      </w:r>
      <w:r w:rsidRPr="007348CA">
        <w:rPr>
          <w:rFonts w:ascii="Times New Roman" w:hAnsi="Times New Roman" w:cs="Times New Roman"/>
        </w:rPr>
        <w:t>Mevzuat hazırlama sürecine ulusal-</w:t>
      </w:r>
      <w:r w:rsidR="009F50D9" w:rsidRPr="007348CA">
        <w:rPr>
          <w:rFonts w:ascii="Times New Roman" w:hAnsi="Times New Roman" w:cs="Times New Roman"/>
        </w:rPr>
        <w:t>uluslararası</w:t>
      </w:r>
      <w:r w:rsidRPr="007348CA">
        <w:rPr>
          <w:rFonts w:ascii="Times New Roman" w:hAnsi="Times New Roman" w:cs="Times New Roman"/>
        </w:rPr>
        <w:t xml:space="preserve"> kuruluşlar</w:t>
      </w:r>
      <w:r w:rsidR="00D01E3F" w:rsidRPr="007348CA">
        <w:rPr>
          <w:rFonts w:ascii="Times New Roman" w:hAnsi="Times New Roman" w:cs="Times New Roman"/>
        </w:rPr>
        <w:t xml:space="preserve">, </w:t>
      </w:r>
      <w:r w:rsidRPr="007348CA">
        <w:rPr>
          <w:rFonts w:ascii="Times New Roman" w:hAnsi="Times New Roman" w:cs="Times New Roman"/>
        </w:rPr>
        <w:t>üniversiteler ve sivil toplum kuruluşları</w:t>
      </w:r>
      <w:r w:rsidR="00C94D8D" w:rsidRPr="007348CA">
        <w:rPr>
          <w:rFonts w:ascii="Times New Roman" w:hAnsi="Times New Roman" w:cs="Times New Roman"/>
        </w:rPr>
        <w:t xml:space="preserve"> </w:t>
      </w:r>
      <w:r w:rsidRPr="007348CA">
        <w:rPr>
          <w:rFonts w:ascii="Times New Roman" w:hAnsi="Times New Roman" w:cs="Times New Roman"/>
        </w:rPr>
        <w:t>dahil edilmelidir</w:t>
      </w:r>
      <w:r w:rsidR="00BF3141" w:rsidRPr="007348CA">
        <w:rPr>
          <w:rFonts w:ascii="Times New Roman" w:hAnsi="Times New Roman" w:cs="Times New Roman"/>
        </w:rPr>
        <w:t xml:space="preserve">. </w:t>
      </w:r>
      <w:r w:rsidRPr="007348CA">
        <w:rPr>
          <w:rFonts w:ascii="Times New Roman" w:hAnsi="Times New Roman" w:cs="Times New Roman"/>
        </w:rPr>
        <w:t xml:space="preserve">İltica alanında ulusal ve </w:t>
      </w:r>
      <w:r w:rsidR="00C94D8D" w:rsidRPr="007348CA">
        <w:rPr>
          <w:rFonts w:ascii="Times New Roman" w:hAnsi="Times New Roman" w:cs="Times New Roman"/>
        </w:rPr>
        <w:t xml:space="preserve">uluslararası </w:t>
      </w:r>
      <w:r w:rsidRPr="007348CA">
        <w:rPr>
          <w:rFonts w:ascii="Times New Roman" w:hAnsi="Times New Roman" w:cs="Times New Roman"/>
        </w:rPr>
        <w:t xml:space="preserve">gelişmeleri takip edecek birimin gerektiği </w:t>
      </w:r>
      <w:r w:rsidR="009F50D9" w:rsidRPr="007348CA">
        <w:rPr>
          <w:rFonts w:ascii="Times New Roman" w:hAnsi="Times New Roman" w:cs="Times New Roman"/>
        </w:rPr>
        <w:t>belirtilmiştir</w:t>
      </w:r>
      <w:r w:rsidR="00D01E3F" w:rsidRPr="007348CA">
        <w:rPr>
          <w:rFonts w:ascii="Times New Roman" w:hAnsi="Times New Roman" w:cs="Times New Roman"/>
        </w:rPr>
        <w:t xml:space="preserve"> (</w:t>
      </w:r>
      <w:r w:rsidR="00C31863" w:rsidRPr="007348CA">
        <w:rPr>
          <w:rFonts w:ascii="Times New Roman" w:hAnsi="Times New Roman" w:cs="Times New Roman"/>
        </w:rPr>
        <w:t>md</w:t>
      </w:r>
      <w:r w:rsidR="00BF3141" w:rsidRPr="007348CA">
        <w:rPr>
          <w:rFonts w:ascii="Times New Roman" w:hAnsi="Times New Roman" w:cs="Times New Roman"/>
        </w:rPr>
        <w:t xml:space="preserve">. </w:t>
      </w:r>
      <w:r w:rsidR="00C31863" w:rsidRPr="007348CA">
        <w:rPr>
          <w:rFonts w:ascii="Times New Roman" w:hAnsi="Times New Roman" w:cs="Times New Roman"/>
        </w:rPr>
        <w:t>4</w:t>
      </w:r>
      <w:r w:rsidR="00D01E3F" w:rsidRPr="007348CA">
        <w:rPr>
          <w:rFonts w:ascii="Times New Roman" w:hAnsi="Times New Roman" w:cs="Times New Roman"/>
        </w:rPr>
        <w:t>(</w:t>
      </w:r>
      <w:r w:rsidR="00DB76D3" w:rsidRPr="007348CA">
        <w:rPr>
          <w:rFonts w:ascii="Times New Roman" w:hAnsi="Times New Roman" w:cs="Times New Roman"/>
        </w:rPr>
        <w:t>5)</w:t>
      </w:r>
      <w:r w:rsidR="00C31863" w:rsidRPr="007348CA">
        <w:rPr>
          <w:rFonts w:ascii="Times New Roman" w:hAnsi="Times New Roman" w:cs="Times New Roman"/>
        </w:rPr>
        <w:t>)</w:t>
      </w:r>
      <w:r w:rsidR="00BF3141" w:rsidRPr="007348CA">
        <w:rPr>
          <w:rFonts w:ascii="Times New Roman" w:hAnsi="Times New Roman" w:cs="Times New Roman"/>
        </w:rPr>
        <w:t xml:space="preserve">. </w:t>
      </w:r>
    </w:p>
    <w:p w:rsidR="007F40F7" w:rsidRPr="007348CA" w:rsidRDefault="007F40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Ulusal Eylem planı çerçevesinde göç ve iltica alanında gerekli hukuki ve kurumsal altyapıyı oluşturmak üzere</w:t>
      </w:r>
      <w:r w:rsidR="00933410">
        <w:rPr>
          <w:rFonts w:ascii="Times New Roman" w:hAnsi="Times New Roman" w:cs="Times New Roman"/>
        </w:rPr>
        <w:t>,</w:t>
      </w:r>
      <w:r w:rsidRPr="007348CA">
        <w:rPr>
          <w:rFonts w:ascii="Times New Roman" w:hAnsi="Times New Roman" w:cs="Times New Roman"/>
        </w:rPr>
        <w:t xml:space="preserve"> 15 Ekim 2008'de İçişleri Bakanlığı</w:t>
      </w:r>
      <w:r w:rsidR="00FF5836">
        <w:rPr>
          <w:rFonts w:ascii="Times New Roman" w:hAnsi="Times New Roman" w:cs="Times New Roman"/>
        </w:rPr>
        <w:t>'</w:t>
      </w:r>
      <w:r w:rsidRPr="007348CA">
        <w:rPr>
          <w:rFonts w:ascii="Times New Roman" w:hAnsi="Times New Roman" w:cs="Times New Roman"/>
        </w:rPr>
        <w:t>na bağlı</w:t>
      </w:r>
      <w:r w:rsidRPr="007348CA">
        <w:rPr>
          <w:rFonts w:ascii="Times New Roman" w:hAnsi="Times New Roman" w:cs="Times New Roman"/>
          <w:i/>
        </w:rPr>
        <w:t xml:space="preserve"> İltica ve Göç Mevzuatı ve İdari Kapasitesini Geliştirme ve Uygulama Bürosu</w:t>
      </w:r>
      <w:r w:rsidRPr="007348CA">
        <w:rPr>
          <w:rFonts w:ascii="Times New Roman" w:hAnsi="Times New Roman" w:cs="Times New Roman"/>
        </w:rPr>
        <w:t xml:space="preserve"> faaliyete </w:t>
      </w:r>
      <w:r w:rsidR="000A000C" w:rsidRPr="007348CA">
        <w:rPr>
          <w:rFonts w:ascii="Times New Roman" w:hAnsi="Times New Roman" w:cs="Times New Roman"/>
        </w:rPr>
        <w:t>geçmiştir</w:t>
      </w:r>
      <w:r w:rsidR="00BF3141" w:rsidRPr="007348CA">
        <w:rPr>
          <w:rFonts w:ascii="Times New Roman" w:hAnsi="Times New Roman" w:cs="Times New Roman"/>
        </w:rPr>
        <w:t xml:space="preserve">. </w:t>
      </w:r>
      <w:r w:rsidR="000A000C" w:rsidRPr="007348CA">
        <w:rPr>
          <w:rFonts w:ascii="Times New Roman" w:hAnsi="Times New Roman" w:cs="Times New Roman"/>
        </w:rPr>
        <w:t>Büroya</w:t>
      </w:r>
      <w:r w:rsidRPr="007348CA">
        <w:rPr>
          <w:rFonts w:ascii="Times New Roman" w:hAnsi="Times New Roman" w:cs="Times New Roman"/>
        </w:rPr>
        <w:t xml:space="preserve"> bağlı olu</w:t>
      </w:r>
      <w:r w:rsidR="00661ACD" w:rsidRPr="007348CA">
        <w:rPr>
          <w:rFonts w:ascii="Times New Roman" w:hAnsi="Times New Roman" w:cs="Times New Roman"/>
        </w:rPr>
        <w:t>şturulan çalışma gruplarında il</w:t>
      </w:r>
      <w:r w:rsidRPr="007348CA">
        <w:rPr>
          <w:rFonts w:ascii="Times New Roman" w:hAnsi="Times New Roman" w:cs="Times New Roman"/>
        </w:rPr>
        <w:t xml:space="preserve">gili </w:t>
      </w:r>
      <w:r w:rsidRPr="007348CA">
        <w:rPr>
          <w:rFonts w:ascii="Times New Roman" w:hAnsi="Times New Roman" w:cs="Times New Roman"/>
        </w:rPr>
        <w:lastRenderedPageBreak/>
        <w:t>bakanlıkların</w:t>
      </w:r>
      <w:r w:rsidR="00D01E3F" w:rsidRPr="007348CA">
        <w:rPr>
          <w:rFonts w:ascii="Times New Roman" w:hAnsi="Times New Roman" w:cs="Times New Roman"/>
        </w:rPr>
        <w:t xml:space="preserve">, </w:t>
      </w:r>
      <w:r w:rsidRPr="007348CA">
        <w:rPr>
          <w:rFonts w:ascii="Times New Roman" w:hAnsi="Times New Roman" w:cs="Times New Roman"/>
        </w:rPr>
        <w:t>kamu kurum ve kuruluşlarının</w:t>
      </w:r>
      <w:r w:rsidR="00D01E3F" w:rsidRPr="007348CA">
        <w:rPr>
          <w:rFonts w:ascii="Times New Roman" w:hAnsi="Times New Roman" w:cs="Times New Roman"/>
        </w:rPr>
        <w:t xml:space="preserve">, </w:t>
      </w:r>
      <w:r w:rsidRPr="007348CA">
        <w:rPr>
          <w:rFonts w:ascii="Times New Roman" w:hAnsi="Times New Roman" w:cs="Times New Roman"/>
        </w:rPr>
        <w:t>STK'ların</w:t>
      </w:r>
      <w:r w:rsidR="00D01E3F" w:rsidRPr="007348CA">
        <w:rPr>
          <w:rFonts w:ascii="Times New Roman" w:hAnsi="Times New Roman" w:cs="Times New Roman"/>
        </w:rPr>
        <w:t xml:space="preserve">, </w:t>
      </w:r>
      <w:r w:rsidRPr="007348CA">
        <w:rPr>
          <w:rFonts w:ascii="Times New Roman" w:hAnsi="Times New Roman" w:cs="Times New Roman"/>
        </w:rPr>
        <w:t>akademisyenlerin</w:t>
      </w:r>
      <w:r w:rsidR="00661ACD" w:rsidRPr="007348CA">
        <w:rPr>
          <w:rFonts w:ascii="Times New Roman" w:hAnsi="Times New Roman" w:cs="Times New Roman"/>
        </w:rPr>
        <w:t xml:space="preserve"> </w:t>
      </w:r>
      <w:r w:rsidRPr="007348CA">
        <w:rPr>
          <w:rFonts w:ascii="Times New Roman" w:hAnsi="Times New Roman" w:cs="Times New Roman"/>
        </w:rPr>
        <w:t>fikirlerine başvurulmuş</w:t>
      </w:r>
      <w:r w:rsidR="00E15FE1">
        <w:rPr>
          <w:rFonts w:ascii="Times New Roman" w:hAnsi="Times New Roman" w:cs="Times New Roman"/>
        </w:rPr>
        <w:t>,</w:t>
      </w:r>
      <w:r w:rsidRPr="007348CA">
        <w:rPr>
          <w:rFonts w:ascii="Times New Roman" w:hAnsi="Times New Roman" w:cs="Times New Roman"/>
        </w:rPr>
        <w:t xml:space="preserve"> ayrıca</w:t>
      </w:r>
      <w:r w:rsidR="00661ACD" w:rsidRPr="007348CA">
        <w:rPr>
          <w:rFonts w:ascii="Times New Roman" w:hAnsi="Times New Roman" w:cs="Times New Roman"/>
        </w:rPr>
        <w:t xml:space="preserve"> </w:t>
      </w:r>
      <w:r w:rsidRPr="007348CA">
        <w:rPr>
          <w:rFonts w:ascii="Times New Roman" w:hAnsi="Times New Roman" w:cs="Times New Roman"/>
        </w:rPr>
        <w:t xml:space="preserve">BMMYK ve </w:t>
      </w:r>
      <w:r w:rsidR="00661ACD" w:rsidRPr="007348CA">
        <w:rPr>
          <w:rFonts w:ascii="Times New Roman" w:hAnsi="Times New Roman" w:cs="Times New Roman"/>
        </w:rPr>
        <w:t xml:space="preserve">IOM’dan </w:t>
      </w:r>
      <w:r w:rsidR="008620F5" w:rsidRPr="007348CA">
        <w:rPr>
          <w:rFonts w:ascii="Times New Roman" w:hAnsi="Times New Roman" w:cs="Times New Roman"/>
        </w:rPr>
        <w:t>teknik destek sağlanarak YUKK'un</w:t>
      </w:r>
      <w:r w:rsidRPr="007348CA">
        <w:rPr>
          <w:rFonts w:ascii="Times New Roman" w:hAnsi="Times New Roman" w:cs="Times New Roman"/>
        </w:rPr>
        <w:t xml:space="preserve"> taslağı hazırlanmış</w:t>
      </w:r>
      <w:r w:rsidR="00D01E3F" w:rsidRPr="007348CA">
        <w:rPr>
          <w:rFonts w:ascii="Times New Roman" w:hAnsi="Times New Roman" w:cs="Times New Roman"/>
        </w:rPr>
        <w:t xml:space="preserve">, </w:t>
      </w:r>
      <w:r w:rsidRPr="007348CA">
        <w:rPr>
          <w:rFonts w:ascii="Times New Roman" w:hAnsi="Times New Roman" w:cs="Times New Roman"/>
        </w:rPr>
        <w:t>Nisan 2013 ‘de tasarı TBMM 'de yasalaşmıştır</w:t>
      </w:r>
      <w:r w:rsidR="00D01E3F" w:rsidRPr="007348CA">
        <w:rPr>
          <w:rFonts w:ascii="Times New Roman" w:hAnsi="Times New Roman" w:cs="Times New Roman"/>
        </w:rPr>
        <w:t xml:space="preserve"> (</w:t>
      </w:r>
      <w:r w:rsidRPr="007348CA">
        <w:rPr>
          <w:rFonts w:ascii="Times New Roman" w:hAnsi="Times New Roman" w:cs="Times New Roman"/>
        </w:rPr>
        <w:t>Özçürümez ve Türkay</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41</w:t>
      </w:r>
      <w:r w:rsidR="009D7354" w:rsidRPr="007348CA">
        <w:rPr>
          <w:rFonts w:ascii="Times New Roman" w:hAnsi="Times New Roman" w:cs="Times New Roman"/>
        </w:rPr>
        <w:t>;</w:t>
      </w:r>
      <w:r w:rsidR="00DB76D3" w:rsidRPr="007348CA">
        <w:rPr>
          <w:rFonts w:ascii="Times New Roman" w:hAnsi="Times New Roman" w:cs="Times New Roman"/>
        </w:rPr>
        <w:t xml:space="preserve"> </w:t>
      </w:r>
      <w:r w:rsidR="009D7354" w:rsidRPr="007348CA">
        <w:rPr>
          <w:rFonts w:ascii="Times New Roman" w:hAnsi="Times New Roman" w:cs="Times New Roman"/>
        </w:rPr>
        <w:t>GİGM</w:t>
      </w:r>
      <w:r w:rsidR="00931338">
        <w:rPr>
          <w:rFonts w:ascii="Times New Roman" w:hAnsi="Times New Roman" w:cs="Times New Roman"/>
        </w:rPr>
        <w:t>,</w:t>
      </w:r>
      <w:r w:rsidR="00C836E0" w:rsidRPr="007348CA">
        <w:rPr>
          <w:rFonts w:ascii="Times New Roman" w:hAnsi="Times New Roman" w:cs="Times New Roman"/>
        </w:rPr>
        <w:t xml:space="preserve"> </w:t>
      </w:r>
      <w:r w:rsidR="009D7354" w:rsidRPr="007348CA">
        <w:rPr>
          <w:rFonts w:ascii="Times New Roman" w:hAnsi="Times New Roman" w:cs="Times New Roman"/>
        </w:rPr>
        <w:t>2016</w:t>
      </w:r>
      <w:r w:rsidR="00C836E0" w:rsidRPr="007348CA">
        <w:rPr>
          <w:rFonts w:ascii="Times New Roman" w:hAnsi="Times New Roman" w:cs="Times New Roman"/>
        </w:rPr>
        <w:t xml:space="preserve">: </w:t>
      </w:r>
      <w:r w:rsidRPr="007348CA">
        <w:rPr>
          <w:rFonts w:ascii="Times New Roman" w:hAnsi="Times New Roman" w:cs="Times New Roman"/>
        </w:rPr>
        <w:t>27)</w:t>
      </w:r>
      <w:r w:rsidR="00BF3141" w:rsidRPr="007348CA">
        <w:rPr>
          <w:rFonts w:ascii="Times New Roman" w:hAnsi="Times New Roman" w:cs="Times New Roman"/>
        </w:rPr>
        <w:t xml:space="preserve">. </w:t>
      </w:r>
    </w:p>
    <w:p w:rsidR="007F40F7" w:rsidRPr="007348CA" w:rsidRDefault="00C16C7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Kanunun genel gerekçesinde</w:t>
      </w:r>
      <w:r w:rsidR="00D01E3F" w:rsidRPr="007348CA">
        <w:rPr>
          <w:rFonts w:ascii="Times New Roman" w:hAnsi="Times New Roman" w:cs="Times New Roman"/>
        </w:rPr>
        <w:t xml:space="preserve">, </w:t>
      </w:r>
      <w:r w:rsidR="009F50D9" w:rsidRPr="007348CA">
        <w:rPr>
          <w:rFonts w:ascii="Times New Roman" w:hAnsi="Times New Roman" w:cs="Times New Roman"/>
        </w:rPr>
        <w:t>Türkiye’nin</w:t>
      </w:r>
      <w:r w:rsidRPr="007348CA">
        <w:rPr>
          <w:rFonts w:ascii="Times New Roman" w:hAnsi="Times New Roman" w:cs="Times New Roman"/>
        </w:rPr>
        <w:t xml:space="preserve"> AB ile tam üyeliği gerçekleşene kadar uluslararası koruma </w:t>
      </w:r>
      <w:r w:rsidR="0020136D" w:rsidRPr="007348CA">
        <w:rPr>
          <w:rFonts w:ascii="Times New Roman" w:hAnsi="Times New Roman" w:cs="Times New Roman"/>
        </w:rPr>
        <w:t>sisteminin</w:t>
      </w:r>
      <w:r w:rsidRPr="007348CA">
        <w:rPr>
          <w:rFonts w:ascii="Times New Roman" w:hAnsi="Times New Roman" w:cs="Times New Roman"/>
        </w:rPr>
        <w:t xml:space="preserve"> AB ile mevzuat ve </w:t>
      </w:r>
      <w:r w:rsidR="0020136D" w:rsidRPr="007348CA">
        <w:rPr>
          <w:rFonts w:ascii="Times New Roman" w:hAnsi="Times New Roman" w:cs="Times New Roman"/>
        </w:rPr>
        <w:t>uygulamalarıyla uyumlu hale getirilmesi ve kurumsal yapılanmanın sağlanması önemli başlık olarak yer almıştır</w:t>
      </w:r>
      <w:r w:rsidR="00D01E3F" w:rsidRPr="007348CA">
        <w:rPr>
          <w:rFonts w:ascii="Times New Roman" w:hAnsi="Times New Roman" w:cs="Times New Roman"/>
        </w:rPr>
        <w:t xml:space="preserve"> (</w:t>
      </w:r>
      <w:r w:rsidR="008620F5" w:rsidRPr="007348CA">
        <w:rPr>
          <w:rFonts w:ascii="Times New Roman" w:hAnsi="Times New Roman" w:cs="Times New Roman"/>
        </w:rPr>
        <w:t>md</w:t>
      </w:r>
      <w:r w:rsidR="00BF3141" w:rsidRPr="007348CA">
        <w:rPr>
          <w:rFonts w:ascii="Times New Roman" w:hAnsi="Times New Roman" w:cs="Times New Roman"/>
        </w:rPr>
        <w:t>.</w:t>
      </w:r>
      <w:r w:rsidR="0020136D" w:rsidRPr="007348CA">
        <w:rPr>
          <w:rFonts w:ascii="Times New Roman" w:hAnsi="Times New Roman" w:cs="Times New Roman"/>
        </w:rPr>
        <w:t>3)</w:t>
      </w:r>
      <w:r w:rsidR="00BF3141" w:rsidRPr="007348CA">
        <w:rPr>
          <w:rFonts w:ascii="Times New Roman" w:hAnsi="Times New Roman" w:cs="Times New Roman"/>
        </w:rPr>
        <w:t>.</w:t>
      </w:r>
      <w:r w:rsidR="00FF5836">
        <w:rPr>
          <w:rFonts w:ascii="Times New Roman" w:hAnsi="Times New Roman" w:cs="Times New Roman"/>
        </w:rPr>
        <w:t xml:space="preserve"> YUKK’un hazırlanmasında </w:t>
      </w:r>
      <w:r w:rsidR="007F40F7" w:rsidRPr="007348CA">
        <w:rPr>
          <w:rFonts w:ascii="Times New Roman" w:hAnsi="Times New Roman" w:cs="Times New Roman"/>
        </w:rPr>
        <w:t xml:space="preserve">1951 Sözleşmesi </w:t>
      </w:r>
      <w:r w:rsidR="009F50D9" w:rsidRPr="007348CA">
        <w:rPr>
          <w:rFonts w:ascii="Times New Roman" w:hAnsi="Times New Roman" w:cs="Times New Roman"/>
        </w:rPr>
        <w:t>gözetilmiş</w:t>
      </w:r>
      <w:r w:rsidR="00D01E3F" w:rsidRPr="007348CA">
        <w:rPr>
          <w:rFonts w:ascii="Times New Roman" w:hAnsi="Times New Roman" w:cs="Times New Roman"/>
        </w:rPr>
        <w:t xml:space="preserve">, </w:t>
      </w:r>
      <w:r w:rsidR="009F50D9" w:rsidRPr="007348CA">
        <w:rPr>
          <w:rFonts w:ascii="Times New Roman" w:hAnsi="Times New Roman" w:cs="Times New Roman"/>
        </w:rPr>
        <w:t>BMMYK</w:t>
      </w:r>
      <w:r w:rsidR="007F40F7" w:rsidRPr="007348CA">
        <w:rPr>
          <w:rFonts w:ascii="Times New Roman" w:hAnsi="Times New Roman" w:cs="Times New Roman"/>
        </w:rPr>
        <w:t xml:space="preserve"> ve </w:t>
      </w:r>
      <w:r w:rsidR="00661ACD" w:rsidRPr="007348CA">
        <w:rPr>
          <w:rFonts w:ascii="Times New Roman" w:hAnsi="Times New Roman" w:cs="Times New Roman"/>
        </w:rPr>
        <w:t>IOM</w:t>
      </w:r>
      <w:r w:rsidR="007F40F7" w:rsidRPr="007348CA">
        <w:rPr>
          <w:rFonts w:ascii="Times New Roman" w:hAnsi="Times New Roman" w:cs="Times New Roman"/>
        </w:rPr>
        <w:t xml:space="preserve"> </w:t>
      </w:r>
      <w:r w:rsidR="008620F5" w:rsidRPr="007348CA">
        <w:rPr>
          <w:rFonts w:ascii="Times New Roman" w:hAnsi="Times New Roman" w:cs="Times New Roman"/>
        </w:rPr>
        <w:t xml:space="preserve">bu süreçte </w:t>
      </w:r>
      <w:r w:rsidR="007F40F7" w:rsidRPr="007348CA">
        <w:rPr>
          <w:rFonts w:ascii="Times New Roman" w:hAnsi="Times New Roman" w:cs="Times New Roman"/>
        </w:rPr>
        <w:t>yer almışlardır</w:t>
      </w:r>
      <w:r w:rsidR="00D01E3F" w:rsidRPr="007348CA">
        <w:rPr>
          <w:rFonts w:ascii="Times New Roman" w:hAnsi="Times New Roman" w:cs="Times New Roman"/>
        </w:rPr>
        <w:t xml:space="preserve"> (</w:t>
      </w:r>
      <w:r w:rsidR="007F40F7" w:rsidRPr="007348CA">
        <w:rPr>
          <w:rFonts w:ascii="Times New Roman" w:hAnsi="Times New Roman" w:cs="Times New Roman"/>
        </w:rPr>
        <w:t>Kirişci ve Karaca</w:t>
      </w:r>
      <w:r w:rsidR="00D01E3F" w:rsidRPr="007348CA">
        <w:rPr>
          <w:rFonts w:ascii="Times New Roman" w:hAnsi="Times New Roman" w:cs="Times New Roman"/>
        </w:rPr>
        <w:t xml:space="preserve">, </w:t>
      </w:r>
      <w:r w:rsidR="007F40F7" w:rsidRPr="007348CA">
        <w:rPr>
          <w:rFonts w:ascii="Times New Roman" w:hAnsi="Times New Roman" w:cs="Times New Roman"/>
        </w:rPr>
        <w:t>2015</w:t>
      </w:r>
      <w:r w:rsidR="00C836E0" w:rsidRPr="007348CA">
        <w:rPr>
          <w:rFonts w:ascii="Times New Roman" w:hAnsi="Times New Roman" w:cs="Times New Roman"/>
        </w:rPr>
        <w:t xml:space="preserve">: </w:t>
      </w:r>
      <w:r w:rsidR="007F40F7" w:rsidRPr="007348CA">
        <w:rPr>
          <w:rFonts w:ascii="Times New Roman" w:hAnsi="Times New Roman" w:cs="Times New Roman"/>
        </w:rPr>
        <w:t>311)</w:t>
      </w:r>
      <w:r w:rsidR="00BF3141" w:rsidRPr="007348CA">
        <w:rPr>
          <w:rFonts w:ascii="Times New Roman" w:hAnsi="Times New Roman" w:cs="Times New Roman"/>
        </w:rPr>
        <w:t xml:space="preserve">. </w:t>
      </w:r>
    </w:p>
    <w:p w:rsidR="00735FE9" w:rsidRPr="007348CA" w:rsidRDefault="005D3E52" w:rsidP="00BE3C92">
      <w:pPr>
        <w:spacing w:before="240" w:after="240" w:line="320" w:lineRule="atLeast"/>
        <w:ind w:left="426" w:hanging="426"/>
        <w:jc w:val="both"/>
        <w:rPr>
          <w:rFonts w:ascii="Times New Roman" w:hAnsi="Times New Roman" w:cs="Times New Roman"/>
          <w:sz w:val="24"/>
        </w:rPr>
      </w:pPr>
      <w:r w:rsidRPr="007348CA">
        <w:rPr>
          <w:rFonts w:ascii="Times New Roman" w:hAnsi="Times New Roman" w:cs="Times New Roman"/>
          <w:b/>
          <w:sz w:val="24"/>
        </w:rPr>
        <w:t>3</w:t>
      </w:r>
      <w:r w:rsidR="00BF3141" w:rsidRPr="007348CA">
        <w:rPr>
          <w:rFonts w:ascii="Times New Roman" w:hAnsi="Times New Roman" w:cs="Times New Roman"/>
          <w:b/>
          <w:sz w:val="24"/>
        </w:rPr>
        <w:t>.</w:t>
      </w:r>
      <w:r w:rsidRPr="007348CA">
        <w:rPr>
          <w:rFonts w:ascii="Times New Roman" w:hAnsi="Times New Roman" w:cs="Times New Roman"/>
          <w:b/>
          <w:sz w:val="24"/>
        </w:rPr>
        <w:t>2</w:t>
      </w:r>
      <w:r w:rsidR="00781C09">
        <w:rPr>
          <w:rFonts w:ascii="Times New Roman" w:hAnsi="Times New Roman" w:cs="Times New Roman"/>
          <w:b/>
          <w:sz w:val="24"/>
        </w:rPr>
        <w:t xml:space="preserve">. </w:t>
      </w:r>
      <w:r w:rsidR="000E61D5" w:rsidRPr="007348CA">
        <w:rPr>
          <w:rFonts w:ascii="Times New Roman" w:hAnsi="Times New Roman" w:cs="Times New Roman"/>
          <w:b/>
          <w:sz w:val="24"/>
        </w:rPr>
        <w:t>Y</w:t>
      </w:r>
      <w:r w:rsidR="003176E0">
        <w:rPr>
          <w:rFonts w:ascii="Times New Roman" w:hAnsi="Times New Roman" w:cs="Times New Roman"/>
          <w:b/>
          <w:sz w:val="24"/>
        </w:rPr>
        <w:t xml:space="preserve">abancılar ve </w:t>
      </w:r>
      <w:r w:rsidR="000E61D5" w:rsidRPr="007348CA">
        <w:rPr>
          <w:rFonts w:ascii="Times New Roman" w:hAnsi="Times New Roman" w:cs="Times New Roman"/>
          <w:b/>
          <w:sz w:val="24"/>
        </w:rPr>
        <w:t>U</w:t>
      </w:r>
      <w:r w:rsidR="003176E0">
        <w:rPr>
          <w:rFonts w:ascii="Times New Roman" w:hAnsi="Times New Roman" w:cs="Times New Roman"/>
          <w:b/>
          <w:sz w:val="24"/>
        </w:rPr>
        <w:t xml:space="preserve">luslararası </w:t>
      </w:r>
      <w:r w:rsidR="000E61D5" w:rsidRPr="007348CA">
        <w:rPr>
          <w:rFonts w:ascii="Times New Roman" w:hAnsi="Times New Roman" w:cs="Times New Roman"/>
          <w:b/>
          <w:sz w:val="24"/>
        </w:rPr>
        <w:t>K</w:t>
      </w:r>
      <w:r w:rsidR="003176E0">
        <w:rPr>
          <w:rFonts w:ascii="Times New Roman" w:hAnsi="Times New Roman" w:cs="Times New Roman"/>
          <w:b/>
          <w:sz w:val="24"/>
        </w:rPr>
        <w:t xml:space="preserve">oruma </w:t>
      </w:r>
      <w:r w:rsidR="000E61D5" w:rsidRPr="007348CA">
        <w:rPr>
          <w:rFonts w:ascii="Times New Roman" w:hAnsi="Times New Roman" w:cs="Times New Roman"/>
          <w:b/>
          <w:sz w:val="24"/>
        </w:rPr>
        <w:t>K</w:t>
      </w:r>
      <w:r w:rsidR="003176E0">
        <w:rPr>
          <w:rFonts w:ascii="Times New Roman" w:hAnsi="Times New Roman" w:cs="Times New Roman"/>
          <w:b/>
          <w:sz w:val="24"/>
        </w:rPr>
        <w:t xml:space="preserve">anunu'nda </w:t>
      </w:r>
      <w:r w:rsidR="00673E7F" w:rsidRPr="007348CA">
        <w:rPr>
          <w:rFonts w:ascii="Times New Roman" w:hAnsi="Times New Roman" w:cs="Times New Roman"/>
          <w:b/>
          <w:sz w:val="24"/>
        </w:rPr>
        <w:t>Uluslararası Koruma</w:t>
      </w:r>
    </w:p>
    <w:p w:rsidR="005D3E52" w:rsidRPr="007348CA" w:rsidRDefault="00735FE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26042F" w:rsidRPr="007348CA">
        <w:rPr>
          <w:rFonts w:ascii="Times New Roman" w:hAnsi="Times New Roman" w:cs="Times New Roman"/>
        </w:rPr>
        <w:t>’nin</w:t>
      </w:r>
      <w:r w:rsidR="00D01E3F" w:rsidRPr="007348CA">
        <w:rPr>
          <w:rFonts w:ascii="Times New Roman" w:hAnsi="Times New Roman" w:cs="Times New Roman"/>
        </w:rPr>
        <w:t xml:space="preserve"> </w:t>
      </w:r>
      <w:r w:rsidR="005D4314" w:rsidRPr="007348CA">
        <w:rPr>
          <w:rFonts w:ascii="Times New Roman" w:hAnsi="Times New Roman" w:cs="Times New Roman"/>
        </w:rPr>
        <w:t xml:space="preserve">uluslararası koruma sağlayacağı yabancıları belirlemede esas alacağı </w:t>
      </w:r>
      <w:r w:rsidR="000501E8" w:rsidRPr="007348CA">
        <w:rPr>
          <w:rFonts w:ascii="Times New Roman" w:hAnsi="Times New Roman" w:cs="Times New Roman"/>
        </w:rPr>
        <w:t>hükümler</w:t>
      </w:r>
      <w:r w:rsidR="00DE4CB9">
        <w:rPr>
          <w:rFonts w:ascii="Times New Roman" w:hAnsi="Times New Roman" w:cs="Times New Roman"/>
        </w:rPr>
        <w:t>,</w:t>
      </w:r>
      <w:r w:rsidR="000501E8" w:rsidRPr="007348CA">
        <w:rPr>
          <w:rFonts w:ascii="Times New Roman" w:hAnsi="Times New Roman" w:cs="Times New Roman"/>
        </w:rPr>
        <w:t xml:space="preserve"> </w:t>
      </w:r>
      <w:r w:rsidR="000A000C" w:rsidRPr="007348CA">
        <w:rPr>
          <w:rFonts w:ascii="Times New Roman" w:hAnsi="Times New Roman" w:cs="Times New Roman"/>
        </w:rPr>
        <w:t>uluslararası alanda</w:t>
      </w:r>
      <w:r w:rsidR="0026042F" w:rsidRPr="007348CA">
        <w:rPr>
          <w:rFonts w:ascii="Times New Roman" w:hAnsi="Times New Roman" w:cs="Times New Roman"/>
        </w:rPr>
        <w:t xml:space="preserve"> </w:t>
      </w:r>
      <w:r w:rsidRPr="007348CA">
        <w:rPr>
          <w:rFonts w:ascii="Times New Roman" w:hAnsi="Times New Roman" w:cs="Times New Roman"/>
        </w:rPr>
        <w:t xml:space="preserve">1951 Sözleşmesi ve 1976 Protokolü </w:t>
      </w:r>
      <w:r w:rsidR="005D4314" w:rsidRPr="007348CA">
        <w:rPr>
          <w:rFonts w:ascii="Times New Roman" w:hAnsi="Times New Roman" w:cs="Times New Roman"/>
        </w:rPr>
        <w:t>iken iç hukukta</w:t>
      </w:r>
      <w:r w:rsidRPr="007348CA">
        <w:rPr>
          <w:rFonts w:ascii="Times New Roman" w:hAnsi="Times New Roman" w:cs="Times New Roman"/>
        </w:rPr>
        <w:t xml:space="preserve"> YUKK olmuştur</w:t>
      </w:r>
      <w:r w:rsidR="00BF3141" w:rsidRPr="007348CA">
        <w:rPr>
          <w:rFonts w:ascii="Times New Roman" w:hAnsi="Times New Roman" w:cs="Times New Roman"/>
        </w:rPr>
        <w:t>.</w:t>
      </w:r>
      <w:r w:rsidR="00DE4CB9">
        <w:rPr>
          <w:rFonts w:ascii="Times New Roman" w:hAnsi="Times New Roman" w:cs="Times New Roman"/>
        </w:rPr>
        <w:t xml:space="preserve"> </w:t>
      </w:r>
      <w:r w:rsidR="007378D3" w:rsidRPr="007348CA">
        <w:rPr>
          <w:rFonts w:ascii="Times New Roman" w:hAnsi="Times New Roman" w:cs="Times New Roman"/>
        </w:rPr>
        <w:t>YUKK‘un 2</w:t>
      </w:r>
      <w:r w:rsidR="00D01E3F" w:rsidRPr="007348CA">
        <w:rPr>
          <w:rFonts w:ascii="Times New Roman" w:hAnsi="Times New Roman" w:cs="Times New Roman"/>
        </w:rPr>
        <w:t>(</w:t>
      </w:r>
      <w:r w:rsidR="007378D3" w:rsidRPr="007348CA">
        <w:rPr>
          <w:rFonts w:ascii="Times New Roman" w:hAnsi="Times New Roman" w:cs="Times New Roman"/>
        </w:rPr>
        <w:t>2)</w:t>
      </w:r>
      <w:r w:rsidR="00BF3141" w:rsidRPr="007348CA">
        <w:rPr>
          <w:rFonts w:ascii="Times New Roman" w:hAnsi="Times New Roman" w:cs="Times New Roman"/>
        </w:rPr>
        <w:t xml:space="preserve">. </w:t>
      </w:r>
      <w:r w:rsidR="00933410">
        <w:rPr>
          <w:rFonts w:ascii="Times New Roman" w:hAnsi="Times New Roman" w:cs="Times New Roman"/>
        </w:rPr>
        <w:t>maddesi:</w:t>
      </w:r>
      <w:r w:rsidR="007378D3" w:rsidRPr="007348CA">
        <w:rPr>
          <w:rFonts w:ascii="Times New Roman" w:hAnsi="Times New Roman" w:cs="Times New Roman"/>
        </w:rPr>
        <w:t xml:space="preserve"> </w:t>
      </w:r>
      <w:r w:rsidR="0026042F" w:rsidRPr="007348CA">
        <w:rPr>
          <w:rFonts w:ascii="Times New Roman" w:hAnsi="Times New Roman" w:cs="Times New Roman"/>
        </w:rPr>
        <w:t>“</w:t>
      </w:r>
      <w:r w:rsidR="00F540A1">
        <w:rPr>
          <w:rFonts w:ascii="Times New Roman" w:hAnsi="Times New Roman" w:cs="Times New Roman"/>
          <w:i/>
        </w:rPr>
        <w:t>B</w:t>
      </w:r>
      <w:r w:rsidR="007378D3" w:rsidRPr="007348CA">
        <w:rPr>
          <w:rFonts w:ascii="Times New Roman" w:hAnsi="Times New Roman" w:cs="Times New Roman"/>
          <w:i/>
        </w:rPr>
        <w:t>u kanunun uygulanmasında</w:t>
      </w:r>
      <w:r w:rsidR="00D01E3F" w:rsidRPr="007348CA">
        <w:rPr>
          <w:rFonts w:ascii="Times New Roman" w:hAnsi="Times New Roman" w:cs="Times New Roman"/>
          <w:i/>
        </w:rPr>
        <w:t xml:space="preserve">, </w:t>
      </w:r>
      <w:r w:rsidR="007378D3" w:rsidRPr="007348CA">
        <w:rPr>
          <w:rFonts w:ascii="Times New Roman" w:hAnsi="Times New Roman" w:cs="Times New Roman"/>
          <w:i/>
        </w:rPr>
        <w:t>Türkiye’nin taraf olduğu milletlerarası anlaşmalar ile özel kanunlardaki hükümler saklıdır</w:t>
      </w:r>
      <w:r w:rsidR="00E15FE1">
        <w:rPr>
          <w:rFonts w:ascii="Times New Roman" w:hAnsi="Times New Roman" w:cs="Times New Roman"/>
          <w:i/>
        </w:rPr>
        <w:t>.</w:t>
      </w:r>
      <w:r w:rsidR="007378D3" w:rsidRPr="007348CA">
        <w:rPr>
          <w:rFonts w:ascii="Times New Roman" w:hAnsi="Times New Roman" w:cs="Times New Roman"/>
        </w:rPr>
        <w:t>’’</w:t>
      </w:r>
      <w:r w:rsidR="00DE4CB9">
        <w:rPr>
          <w:rFonts w:ascii="Times New Roman" w:hAnsi="Times New Roman" w:cs="Times New Roman"/>
        </w:rPr>
        <w:t xml:space="preserve"> </w:t>
      </w:r>
      <w:r w:rsidR="007378D3" w:rsidRPr="007348CA">
        <w:rPr>
          <w:rFonts w:ascii="Times New Roman" w:hAnsi="Times New Roman" w:cs="Times New Roman"/>
        </w:rPr>
        <w:t>şeklindedir</w:t>
      </w:r>
      <w:r w:rsidR="00BF3141" w:rsidRPr="007348CA">
        <w:rPr>
          <w:rFonts w:ascii="Times New Roman" w:hAnsi="Times New Roman" w:cs="Times New Roman"/>
        </w:rPr>
        <w:t xml:space="preserve">. </w:t>
      </w:r>
      <w:r w:rsidR="007378D3" w:rsidRPr="007348CA">
        <w:rPr>
          <w:rFonts w:ascii="Times New Roman" w:hAnsi="Times New Roman" w:cs="Times New Roman"/>
        </w:rPr>
        <w:t xml:space="preserve"> Bu hüküm gereğince</w:t>
      </w:r>
      <w:r w:rsidR="00DE4CB9">
        <w:rPr>
          <w:rFonts w:ascii="Times New Roman" w:hAnsi="Times New Roman" w:cs="Times New Roman"/>
        </w:rPr>
        <w:t>,</w:t>
      </w:r>
      <w:r w:rsidR="007378D3" w:rsidRPr="007348CA">
        <w:rPr>
          <w:rFonts w:ascii="Times New Roman" w:hAnsi="Times New Roman" w:cs="Times New Roman"/>
        </w:rPr>
        <w:t xml:space="preserve"> YUKK ‘un düzenlediği bir konu da milletlerarası antlaşma veya özel kanun varsa bu antlaşma ve özel </w:t>
      </w:r>
      <w:r w:rsidR="000A000C" w:rsidRPr="007348CA">
        <w:rPr>
          <w:rFonts w:ascii="Times New Roman" w:hAnsi="Times New Roman" w:cs="Times New Roman"/>
        </w:rPr>
        <w:t>kanuna öncelik</w:t>
      </w:r>
      <w:r w:rsidR="007378D3" w:rsidRPr="007348CA">
        <w:rPr>
          <w:rFonts w:ascii="Times New Roman" w:hAnsi="Times New Roman" w:cs="Times New Roman"/>
        </w:rPr>
        <w:t xml:space="preserve"> verilecektir</w:t>
      </w:r>
      <w:r w:rsidR="00D01E3F" w:rsidRPr="007348CA">
        <w:rPr>
          <w:rFonts w:ascii="Times New Roman" w:hAnsi="Times New Roman" w:cs="Times New Roman"/>
        </w:rPr>
        <w:t xml:space="preserve"> (</w:t>
      </w:r>
      <w:r w:rsidR="007378D3" w:rsidRPr="007348CA">
        <w:rPr>
          <w:rFonts w:ascii="Times New Roman" w:hAnsi="Times New Roman" w:cs="Times New Roman"/>
        </w:rPr>
        <w:t>Ekşi</w:t>
      </w:r>
      <w:r w:rsidR="00D01E3F" w:rsidRPr="007348CA">
        <w:rPr>
          <w:rFonts w:ascii="Times New Roman" w:hAnsi="Times New Roman" w:cs="Times New Roman"/>
        </w:rPr>
        <w:t xml:space="preserve">, </w:t>
      </w:r>
      <w:r w:rsidR="007378D3" w:rsidRPr="007348CA">
        <w:rPr>
          <w:rFonts w:ascii="Times New Roman" w:hAnsi="Times New Roman" w:cs="Times New Roman"/>
        </w:rPr>
        <w:t>2014</w:t>
      </w:r>
      <w:r w:rsidR="009D7354" w:rsidRPr="007348CA">
        <w:rPr>
          <w:rFonts w:ascii="Times New Roman" w:hAnsi="Times New Roman" w:cs="Times New Roman"/>
        </w:rPr>
        <w:t>a</w:t>
      </w:r>
      <w:r w:rsidR="00C836E0" w:rsidRPr="007348CA">
        <w:rPr>
          <w:rFonts w:ascii="Times New Roman" w:hAnsi="Times New Roman" w:cs="Times New Roman"/>
        </w:rPr>
        <w:t xml:space="preserve">: </w:t>
      </w:r>
      <w:r w:rsidR="007378D3" w:rsidRPr="007348CA">
        <w:rPr>
          <w:rFonts w:ascii="Times New Roman" w:hAnsi="Times New Roman" w:cs="Times New Roman"/>
        </w:rPr>
        <w:t>39)</w:t>
      </w:r>
      <w:r w:rsidR="00BF3141" w:rsidRPr="007348CA">
        <w:rPr>
          <w:rFonts w:ascii="Times New Roman" w:hAnsi="Times New Roman" w:cs="Times New Roman"/>
        </w:rPr>
        <w:t xml:space="preserve">. </w:t>
      </w:r>
    </w:p>
    <w:p w:rsidR="005D3E52" w:rsidRPr="007348CA" w:rsidRDefault="005D3E52" w:rsidP="00BE3C92">
      <w:pPr>
        <w:autoSpaceDE w:val="0"/>
        <w:autoSpaceDN w:val="0"/>
        <w:adjustRightInd w:val="0"/>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 ‘un yürürlüğe girmesi ile beraber</w:t>
      </w:r>
      <w:r w:rsidR="00D01E3F" w:rsidRPr="007348CA">
        <w:rPr>
          <w:rFonts w:ascii="Times New Roman" w:hAnsi="Times New Roman" w:cs="Times New Roman"/>
        </w:rPr>
        <w:t xml:space="preserve"> </w:t>
      </w:r>
      <w:r w:rsidRPr="007348CA">
        <w:rPr>
          <w:rFonts w:ascii="Times New Roman" w:hAnsi="Times New Roman" w:cs="Times New Roman"/>
          <w:i/>
        </w:rPr>
        <w:t>5683 sayılı Y</w:t>
      </w:r>
      <w:r w:rsidR="0026042F" w:rsidRPr="007348CA">
        <w:rPr>
          <w:rFonts w:ascii="Times New Roman" w:hAnsi="Times New Roman" w:cs="Times New Roman"/>
          <w:i/>
        </w:rPr>
        <w:t xml:space="preserve">İSHK </w:t>
      </w:r>
      <w:r w:rsidRPr="007348CA">
        <w:rPr>
          <w:rFonts w:ascii="Times New Roman" w:hAnsi="Times New Roman" w:cs="Times New Roman"/>
        </w:rPr>
        <w:t>tümü ile</w:t>
      </w:r>
      <w:r w:rsidR="0026042F" w:rsidRPr="007348CA">
        <w:rPr>
          <w:rFonts w:ascii="Times New Roman" w:hAnsi="Times New Roman" w:cs="Times New Roman"/>
        </w:rPr>
        <w:t xml:space="preserve"> </w:t>
      </w:r>
      <w:r w:rsidRPr="007348CA">
        <w:rPr>
          <w:rFonts w:ascii="Times New Roman" w:hAnsi="Times New Roman" w:cs="Times New Roman"/>
          <w:i/>
        </w:rPr>
        <w:t xml:space="preserve">5682 sayılı Pasaport </w:t>
      </w:r>
      <w:r w:rsidRPr="00933410">
        <w:rPr>
          <w:rFonts w:ascii="Times New Roman" w:hAnsi="Times New Roman" w:cs="Times New Roman"/>
          <w:i/>
        </w:rPr>
        <w:t>Kanun</w:t>
      </w:r>
      <w:r w:rsidR="00933410" w:rsidRPr="00933410">
        <w:rPr>
          <w:rFonts w:ascii="Times New Roman" w:hAnsi="Times New Roman" w:cs="Times New Roman"/>
          <w:i/>
        </w:rPr>
        <w:t>u</w:t>
      </w:r>
      <w:r w:rsidR="0026042F" w:rsidRPr="00933410">
        <w:rPr>
          <w:rFonts w:ascii="Times New Roman" w:hAnsi="Times New Roman" w:cs="Times New Roman"/>
        </w:rPr>
        <w:t>’</w:t>
      </w:r>
      <w:r w:rsidR="00933410">
        <w:rPr>
          <w:rFonts w:ascii="Times New Roman" w:hAnsi="Times New Roman" w:cs="Times New Roman"/>
        </w:rPr>
        <w:t>n</w:t>
      </w:r>
      <w:r w:rsidR="0026042F" w:rsidRPr="00933410">
        <w:rPr>
          <w:rFonts w:ascii="Times New Roman" w:hAnsi="Times New Roman" w:cs="Times New Roman"/>
        </w:rPr>
        <w:t>un</w:t>
      </w:r>
      <w:r w:rsidR="0026042F" w:rsidRPr="007348CA">
        <w:rPr>
          <w:rFonts w:ascii="Times New Roman" w:hAnsi="Times New Roman" w:cs="Times New Roman"/>
          <w:i/>
        </w:rPr>
        <w:t xml:space="preserve"> </w:t>
      </w:r>
      <w:r w:rsidR="00673E7F" w:rsidRPr="007348CA">
        <w:rPr>
          <w:rStyle w:val="DipnotBavurusu"/>
          <w:rFonts w:ascii="Times New Roman" w:hAnsi="Times New Roman" w:cs="Times New Roman"/>
          <w:i/>
        </w:rPr>
        <w:footnoteReference w:id="53"/>
      </w:r>
      <w:r w:rsidRPr="007348CA">
        <w:rPr>
          <w:rFonts w:ascii="Times New Roman" w:hAnsi="Times New Roman" w:cs="Times New Roman"/>
        </w:rPr>
        <w:t xml:space="preserve"> bi</w:t>
      </w:r>
      <w:r w:rsidR="00031661" w:rsidRPr="007348CA">
        <w:rPr>
          <w:rFonts w:ascii="Times New Roman" w:hAnsi="Times New Roman" w:cs="Times New Roman"/>
        </w:rPr>
        <w:t>r çok maddesi yürürlükten kalkmıştır</w:t>
      </w:r>
      <w:r w:rsidR="00D01E3F" w:rsidRPr="007348CA">
        <w:rPr>
          <w:rFonts w:ascii="Times New Roman" w:hAnsi="Times New Roman" w:cs="Times New Roman"/>
        </w:rPr>
        <w:t xml:space="preserve"> (</w:t>
      </w:r>
      <w:r w:rsidRPr="007348CA">
        <w:rPr>
          <w:rFonts w:ascii="Times New Roman" w:hAnsi="Times New Roman" w:cs="Times New Roman"/>
        </w:rPr>
        <w:t>YUKK</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124)</w:t>
      </w:r>
      <w:r w:rsidR="00BF3141" w:rsidRPr="007348CA">
        <w:rPr>
          <w:rFonts w:ascii="Times New Roman" w:hAnsi="Times New Roman" w:cs="Times New Roman"/>
        </w:rPr>
        <w:t xml:space="preserve">. </w:t>
      </w:r>
      <w:r w:rsidR="00B41F88" w:rsidRPr="007348CA">
        <w:rPr>
          <w:rFonts w:ascii="Times New Roman" w:hAnsi="Times New Roman" w:cs="Times New Roman"/>
        </w:rPr>
        <w:t>Ayrıca ilgili kanun</w:t>
      </w:r>
      <w:r w:rsidRPr="007348CA">
        <w:rPr>
          <w:rFonts w:ascii="Times New Roman" w:hAnsi="Times New Roman" w:cs="Times New Roman"/>
        </w:rPr>
        <w:t>un geçici madde</w:t>
      </w:r>
      <w:r w:rsidR="00DE4CB9">
        <w:rPr>
          <w:rFonts w:ascii="Times New Roman" w:hAnsi="Times New Roman" w:cs="Times New Roman"/>
        </w:rPr>
        <w:t>sindeki</w:t>
      </w:r>
      <w:r w:rsidRPr="007348CA">
        <w:rPr>
          <w:rFonts w:ascii="Times New Roman" w:hAnsi="Times New Roman" w:cs="Times New Roman"/>
        </w:rPr>
        <w:t xml:space="preserve"> 1</w:t>
      </w:r>
      <w:r w:rsidR="00D01E3F" w:rsidRPr="007348CA">
        <w:rPr>
          <w:rFonts w:ascii="Times New Roman" w:hAnsi="Times New Roman" w:cs="Times New Roman"/>
        </w:rPr>
        <w:t>(</w:t>
      </w:r>
      <w:r w:rsidRPr="007348CA">
        <w:rPr>
          <w:rFonts w:ascii="Times New Roman" w:hAnsi="Times New Roman" w:cs="Times New Roman"/>
        </w:rPr>
        <w:t>8)</w:t>
      </w:r>
      <w:r w:rsidR="00BF3141" w:rsidRPr="007348CA">
        <w:rPr>
          <w:rFonts w:ascii="Times New Roman" w:hAnsi="Times New Roman" w:cs="Times New Roman"/>
        </w:rPr>
        <w:t xml:space="preserve">. </w:t>
      </w:r>
      <w:r w:rsidRPr="007348CA">
        <w:rPr>
          <w:rFonts w:ascii="Times New Roman" w:hAnsi="Times New Roman" w:cs="Times New Roman"/>
        </w:rPr>
        <w:t>hük</w:t>
      </w:r>
      <w:r w:rsidR="00DE4CB9">
        <w:rPr>
          <w:rFonts w:ascii="Times New Roman" w:hAnsi="Times New Roman" w:cs="Times New Roman"/>
        </w:rPr>
        <w:t>üm</w:t>
      </w:r>
      <w:r w:rsidRPr="007348CA">
        <w:rPr>
          <w:rFonts w:ascii="Times New Roman" w:hAnsi="Times New Roman" w:cs="Times New Roman"/>
        </w:rPr>
        <w:t xml:space="preserve"> ile bu kanunun uygulanmasına ilişkin düzenlemeler yapılıncaya kadar</w:t>
      </w:r>
      <w:r w:rsidR="00D01E3F" w:rsidRPr="007348CA">
        <w:rPr>
          <w:rFonts w:ascii="Times New Roman" w:hAnsi="Times New Roman" w:cs="Times New Roman"/>
        </w:rPr>
        <w:t xml:space="preserve">, </w:t>
      </w:r>
      <w:r w:rsidRPr="007348CA">
        <w:rPr>
          <w:rFonts w:ascii="Times New Roman" w:hAnsi="Times New Roman" w:cs="Times New Roman"/>
        </w:rPr>
        <w:t>mer</w:t>
      </w:r>
      <w:r w:rsidR="001A489E" w:rsidRPr="007348CA">
        <w:rPr>
          <w:rFonts w:ascii="Times New Roman" w:hAnsi="Times New Roman" w:cs="Times New Roman"/>
        </w:rPr>
        <w:t>'</w:t>
      </w:r>
      <w:r w:rsidRPr="007348CA">
        <w:rPr>
          <w:rFonts w:ascii="Times New Roman" w:hAnsi="Times New Roman" w:cs="Times New Roman"/>
        </w:rPr>
        <w:t>i düzenlemelerin bu kanuna aykırı olmayan hükümleri uygulanmaya devam edecektir</w:t>
      </w:r>
      <w:r w:rsidR="00BF3141" w:rsidRPr="007348CA">
        <w:rPr>
          <w:rFonts w:ascii="Times New Roman" w:hAnsi="Times New Roman" w:cs="Times New Roman"/>
        </w:rPr>
        <w:t xml:space="preserve">. </w:t>
      </w:r>
      <w:r w:rsidRPr="007348CA">
        <w:rPr>
          <w:rFonts w:ascii="Times New Roman" w:hAnsi="Times New Roman" w:cs="Times New Roman"/>
        </w:rPr>
        <w:t>Ancak 1994 Yönetmeliği’nin önemli bir bölümü bu kanunda düzenlendiğinden ilgili yönetmeliğin uygulama alanı kalmamıştır</w:t>
      </w:r>
      <w:r w:rsidR="00BF3141" w:rsidRPr="007348CA">
        <w:rPr>
          <w:rFonts w:ascii="Times New Roman" w:hAnsi="Times New Roman" w:cs="Times New Roman"/>
        </w:rPr>
        <w:t xml:space="preserve">. </w:t>
      </w:r>
    </w:p>
    <w:p w:rsidR="005D3E52" w:rsidRDefault="000501E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Kanunun 125</w:t>
      </w:r>
      <w:r w:rsidR="00BF3141" w:rsidRPr="007348CA">
        <w:rPr>
          <w:rFonts w:ascii="Times New Roman" w:hAnsi="Times New Roman" w:cs="Times New Roman"/>
        </w:rPr>
        <w:t xml:space="preserve">. </w:t>
      </w:r>
      <w:r w:rsidR="006F0FB1" w:rsidRPr="007348CA">
        <w:rPr>
          <w:rFonts w:ascii="Times New Roman" w:hAnsi="Times New Roman" w:cs="Times New Roman"/>
        </w:rPr>
        <w:t>m</w:t>
      </w:r>
      <w:r w:rsidRPr="007348CA">
        <w:rPr>
          <w:rFonts w:ascii="Times New Roman" w:hAnsi="Times New Roman" w:cs="Times New Roman"/>
        </w:rPr>
        <w:t>addesi gereğince</w:t>
      </w:r>
      <w:r w:rsidR="00031661" w:rsidRPr="007348CA">
        <w:rPr>
          <w:rFonts w:ascii="Times New Roman" w:hAnsi="Times New Roman" w:cs="Times New Roman"/>
        </w:rPr>
        <w:t xml:space="preserve"> </w:t>
      </w:r>
      <w:r w:rsidRPr="007348CA">
        <w:rPr>
          <w:rFonts w:ascii="Times New Roman" w:hAnsi="Times New Roman" w:cs="Times New Roman"/>
        </w:rPr>
        <w:t>beşinci kısımda düzenlenen idar</w:t>
      </w:r>
      <w:r w:rsidR="006F0FB1" w:rsidRPr="007348CA">
        <w:rPr>
          <w:rFonts w:ascii="Times New Roman" w:hAnsi="Times New Roman" w:cs="Times New Roman"/>
        </w:rPr>
        <w:t xml:space="preserve">i teşkilatlanmaya ilişkin hükümler kanunun yayım tarihi </w:t>
      </w:r>
      <w:r w:rsidR="00933410">
        <w:rPr>
          <w:rFonts w:ascii="Times New Roman" w:hAnsi="Times New Roman" w:cs="Times New Roman"/>
        </w:rPr>
        <w:t xml:space="preserve">olan </w:t>
      </w:r>
      <w:r w:rsidR="006F0FB1" w:rsidRPr="007348CA">
        <w:rPr>
          <w:rFonts w:ascii="Times New Roman" w:hAnsi="Times New Roman" w:cs="Times New Roman"/>
        </w:rPr>
        <w:t>11</w:t>
      </w:r>
      <w:r w:rsidR="00BF3141" w:rsidRPr="007348CA">
        <w:rPr>
          <w:rFonts w:ascii="Times New Roman" w:hAnsi="Times New Roman" w:cs="Times New Roman"/>
        </w:rPr>
        <w:t>.</w:t>
      </w:r>
      <w:r w:rsidR="006F0FB1" w:rsidRPr="007348CA">
        <w:rPr>
          <w:rFonts w:ascii="Times New Roman" w:hAnsi="Times New Roman" w:cs="Times New Roman"/>
        </w:rPr>
        <w:t>04</w:t>
      </w:r>
      <w:r w:rsidR="00BF3141" w:rsidRPr="007348CA">
        <w:rPr>
          <w:rFonts w:ascii="Times New Roman" w:hAnsi="Times New Roman" w:cs="Times New Roman"/>
        </w:rPr>
        <w:t>.</w:t>
      </w:r>
      <w:r w:rsidR="006F0FB1" w:rsidRPr="007348CA">
        <w:rPr>
          <w:rFonts w:ascii="Times New Roman" w:hAnsi="Times New Roman" w:cs="Times New Roman"/>
        </w:rPr>
        <w:t>2013</w:t>
      </w:r>
      <w:r w:rsidR="00933410">
        <w:rPr>
          <w:rFonts w:ascii="Times New Roman" w:hAnsi="Times New Roman" w:cs="Times New Roman"/>
        </w:rPr>
        <w:t>'te</w:t>
      </w:r>
      <w:r w:rsidR="00D01E3F" w:rsidRPr="007348CA">
        <w:rPr>
          <w:rFonts w:ascii="Times New Roman" w:hAnsi="Times New Roman" w:cs="Times New Roman"/>
        </w:rPr>
        <w:t xml:space="preserve">, </w:t>
      </w:r>
      <w:r w:rsidR="006F0FB1" w:rsidRPr="007348CA">
        <w:rPr>
          <w:rFonts w:ascii="Times New Roman" w:hAnsi="Times New Roman" w:cs="Times New Roman"/>
        </w:rPr>
        <w:t>diğer hükümler ise 11</w:t>
      </w:r>
      <w:r w:rsidR="00BF3141" w:rsidRPr="007348CA">
        <w:rPr>
          <w:rFonts w:ascii="Times New Roman" w:hAnsi="Times New Roman" w:cs="Times New Roman"/>
        </w:rPr>
        <w:t xml:space="preserve">. </w:t>
      </w:r>
      <w:r w:rsidR="006F0FB1" w:rsidRPr="007348CA">
        <w:rPr>
          <w:rFonts w:ascii="Times New Roman" w:hAnsi="Times New Roman" w:cs="Times New Roman"/>
        </w:rPr>
        <w:t>04</w:t>
      </w:r>
      <w:r w:rsidR="00BF3141" w:rsidRPr="007348CA">
        <w:rPr>
          <w:rFonts w:ascii="Times New Roman" w:hAnsi="Times New Roman" w:cs="Times New Roman"/>
        </w:rPr>
        <w:t xml:space="preserve">. </w:t>
      </w:r>
      <w:r w:rsidR="006F0FB1" w:rsidRPr="007348CA">
        <w:rPr>
          <w:rFonts w:ascii="Times New Roman" w:hAnsi="Times New Roman" w:cs="Times New Roman"/>
        </w:rPr>
        <w:t>2014 tarihinde yürürlüğe girmiştir</w:t>
      </w:r>
      <w:r w:rsidR="00BF3141" w:rsidRPr="007348CA">
        <w:rPr>
          <w:rFonts w:ascii="Times New Roman" w:hAnsi="Times New Roman" w:cs="Times New Roman"/>
        </w:rPr>
        <w:t xml:space="preserve">. </w:t>
      </w:r>
    </w:p>
    <w:p w:rsidR="00B27B17" w:rsidRDefault="00B27B17" w:rsidP="00BE3C92">
      <w:pPr>
        <w:spacing w:before="240" w:after="240" w:line="320" w:lineRule="atLeast"/>
        <w:ind w:firstLine="567"/>
        <w:jc w:val="both"/>
        <w:rPr>
          <w:rFonts w:ascii="Times New Roman" w:hAnsi="Times New Roman" w:cs="Times New Roman"/>
        </w:rPr>
      </w:pPr>
    </w:p>
    <w:p w:rsidR="005D3E52" w:rsidRPr="007348CA" w:rsidRDefault="00691038" w:rsidP="00BE3C92">
      <w:pPr>
        <w:spacing w:before="240" w:after="240" w:line="320" w:lineRule="atLeast"/>
        <w:ind w:left="567" w:hanging="567"/>
        <w:jc w:val="both"/>
        <w:rPr>
          <w:rFonts w:ascii="Times New Roman" w:hAnsi="Times New Roman" w:cs="Times New Roman"/>
          <w:b/>
        </w:rPr>
      </w:pPr>
      <w:r w:rsidRPr="007348CA">
        <w:rPr>
          <w:rFonts w:ascii="Times New Roman" w:hAnsi="Times New Roman" w:cs="Times New Roman"/>
          <w:b/>
        </w:rPr>
        <w:lastRenderedPageBreak/>
        <w:t>3</w:t>
      </w:r>
      <w:r w:rsidR="00781C09">
        <w:rPr>
          <w:rFonts w:ascii="Times New Roman" w:hAnsi="Times New Roman" w:cs="Times New Roman"/>
          <w:b/>
        </w:rPr>
        <w:t>.</w:t>
      </w:r>
      <w:r w:rsidRPr="007348CA">
        <w:rPr>
          <w:rFonts w:ascii="Times New Roman" w:hAnsi="Times New Roman" w:cs="Times New Roman"/>
          <w:b/>
        </w:rPr>
        <w:t>2</w:t>
      </w:r>
      <w:r w:rsidR="00781C09">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5D3E52" w:rsidRPr="007348CA">
        <w:rPr>
          <w:rFonts w:ascii="Times New Roman" w:hAnsi="Times New Roman" w:cs="Times New Roman"/>
          <w:b/>
        </w:rPr>
        <w:t>Y</w:t>
      </w:r>
      <w:r w:rsidR="003176E0">
        <w:rPr>
          <w:rFonts w:ascii="Times New Roman" w:hAnsi="Times New Roman" w:cs="Times New Roman"/>
          <w:b/>
        </w:rPr>
        <w:t xml:space="preserve">abancılar ve </w:t>
      </w:r>
      <w:r w:rsidR="005D3E52" w:rsidRPr="007348CA">
        <w:rPr>
          <w:rFonts w:ascii="Times New Roman" w:hAnsi="Times New Roman" w:cs="Times New Roman"/>
          <w:b/>
        </w:rPr>
        <w:t>U</w:t>
      </w:r>
      <w:r w:rsidR="003176E0">
        <w:rPr>
          <w:rFonts w:ascii="Times New Roman" w:hAnsi="Times New Roman" w:cs="Times New Roman"/>
          <w:b/>
        </w:rPr>
        <w:t xml:space="preserve">luslararası </w:t>
      </w:r>
      <w:r w:rsidR="005D3E52" w:rsidRPr="007348CA">
        <w:rPr>
          <w:rFonts w:ascii="Times New Roman" w:hAnsi="Times New Roman" w:cs="Times New Roman"/>
          <w:b/>
        </w:rPr>
        <w:t>K</w:t>
      </w:r>
      <w:r w:rsidR="003176E0">
        <w:rPr>
          <w:rFonts w:ascii="Times New Roman" w:hAnsi="Times New Roman" w:cs="Times New Roman"/>
          <w:b/>
        </w:rPr>
        <w:t xml:space="preserve">oruma </w:t>
      </w:r>
      <w:r w:rsidR="005D3E52" w:rsidRPr="007348CA">
        <w:rPr>
          <w:rFonts w:ascii="Times New Roman" w:hAnsi="Times New Roman" w:cs="Times New Roman"/>
          <w:b/>
        </w:rPr>
        <w:t>K</w:t>
      </w:r>
      <w:r w:rsidR="003176E0">
        <w:rPr>
          <w:rFonts w:ascii="Times New Roman" w:hAnsi="Times New Roman" w:cs="Times New Roman"/>
          <w:b/>
        </w:rPr>
        <w:t xml:space="preserve">anunu'nda </w:t>
      </w:r>
      <w:r w:rsidR="005D3E52" w:rsidRPr="007348CA">
        <w:rPr>
          <w:rFonts w:ascii="Times New Roman" w:hAnsi="Times New Roman" w:cs="Times New Roman"/>
          <w:b/>
        </w:rPr>
        <w:t>U</w:t>
      </w:r>
      <w:r w:rsidRPr="007348CA">
        <w:rPr>
          <w:rFonts w:ascii="Times New Roman" w:hAnsi="Times New Roman" w:cs="Times New Roman"/>
          <w:b/>
        </w:rPr>
        <w:t xml:space="preserve">luslararası </w:t>
      </w:r>
      <w:r w:rsidR="00DF57DF" w:rsidRPr="007348CA">
        <w:rPr>
          <w:rFonts w:ascii="Times New Roman" w:hAnsi="Times New Roman" w:cs="Times New Roman"/>
          <w:b/>
        </w:rPr>
        <w:t>Koruma Çeşitleri</w:t>
      </w:r>
    </w:p>
    <w:p w:rsidR="009E4831" w:rsidRPr="007348CA" w:rsidRDefault="000C2EAE"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 xml:space="preserve">Uluslararası koruma alanında Türk </w:t>
      </w:r>
      <w:r w:rsidR="00933410">
        <w:rPr>
          <w:rFonts w:ascii="Times New Roman" w:hAnsi="Times New Roman" w:cs="Times New Roman"/>
        </w:rPr>
        <w:t>H</w:t>
      </w:r>
      <w:r w:rsidRPr="007348CA">
        <w:rPr>
          <w:rFonts w:ascii="Times New Roman" w:hAnsi="Times New Roman" w:cs="Times New Roman"/>
        </w:rPr>
        <w:t>ukuku</w:t>
      </w:r>
      <w:r w:rsidR="00933410">
        <w:rPr>
          <w:rFonts w:ascii="Times New Roman" w:hAnsi="Times New Roman" w:cs="Times New Roman"/>
        </w:rPr>
        <w:t>'</w:t>
      </w:r>
      <w:r w:rsidRPr="007348CA">
        <w:rPr>
          <w:rFonts w:ascii="Times New Roman" w:hAnsi="Times New Roman" w:cs="Times New Roman"/>
        </w:rPr>
        <w:t>nda ilk kanun düzeyinde düzenleme olan YUKK</w:t>
      </w:r>
      <w:r w:rsidR="00031661" w:rsidRPr="007348CA">
        <w:rPr>
          <w:rFonts w:ascii="Times New Roman" w:hAnsi="Times New Roman" w:cs="Times New Roman"/>
        </w:rPr>
        <w:t xml:space="preserve">, </w:t>
      </w:r>
      <w:r w:rsidR="00DF57DF" w:rsidRPr="007348CA">
        <w:rPr>
          <w:rFonts w:ascii="Times New Roman" w:hAnsi="Times New Roman" w:cs="Times New Roman"/>
        </w:rPr>
        <w:t>uluslararası</w:t>
      </w:r>
      <w:r w:rsidR="005D3E52" w:rsidRPr="007348CA">
        <w:rPr>
          <w:rFonts w:ascii="Times New Roman" w:hAnsi="Times New Roman" w:cs="Times New Roman"/>
        </w:rPr>
        <w:t xml:space="preserve"> korumayı üç farklı statüde </w:t>
      </w:r>
      <w:r w:rsidR="00DF57DF" w:rsidRPr="007348CA">
        <w:rPr>
          <w:rFonts w:ascii="Times New Roman" w:hAnsi="Times New Roman" w:cs="Times New Roman"/>
        </w:rPr>
        <w:t>düzenlemiştir</w:t>
      </w:r>
      <w:r w:rsidR="00BF3141" w:rsidRPr="007348CA">
        <w:rPr>
          <w:rFonts w:ascii="Times New Roman" w:hAnsi="Times New Roman" w:cs="Times New Roman"/>
        </w:rPr>
        <w:t xml:space="preserve">. </w:t>
      </w:r>
      <w:r w:rsidR="00DF57DF" w:rsidRPr="007348CA">
        <w:rPr>
          <w:rFonts w:ascii="Times New Roman" w:hAnsi="Times New Roman" w:cs="Times New Roman"/>
        </w:rPr>
        <w:t xml:space="preserve"> Bunlar</w:t>
      </w:r>
      <w:r w:rsidR="00C836E0" w:rsidRPr="007348CA">
        <w:rPr>
          <w:rFonts w:ascii="Times New Roman" w:hAnsi="Times New Roman" w:cs="Times New Roman"/>
        </w:rPr>
        <w:t>:</w:t>
      </w:r>
      <w:r w:rsidR="00D01E3F" w:rsidRPr="007348CA">
        <w:rPr>
          <w:rFonts w:ascii="Times New Roman" w:hAnsi="Times New Roman" w:cs="Times New Roman"/>
        </w:rPr>
        <w:t xml:space="preserve"> (</w:t>
      </w:r>
      <w:r w:rsidR="00931338">
        <w:rPr>
          <w:rFonts w:ascii="Times New Roman" w:hAnsi="Times New Roman" w:cs="Times New Roman"/>
        </w:rPr>
        <w:t>1) Mülteci s</w:t>
      </w:r>
      <w:r w:rsidR="005D3E52" w:rsidRPr="007348CA">
        <w:rPr>
          <w:rFonts w:ascii="Times New Roman" w:hAnsi="Times New Roman" w:cs="Times New Roman"/>
        </w:rPr>
        <w:t>tatüsü</w:t>
      </w:r>
      <w:r w:rsidR="00D01E3F" w:rsidRPr="007348CA">
        <w:rPr>
          <w:rFonts w:ascii="Times New Roman" w:hAnsi="Times New Roman" w:cs="Times New Roman"/>
        </w:rPr>
        <w:t>, (</w:t>
      </w:r>
      <w:r w:rsidR="005D3E52" w:rsidRPr="007348CA">
        <w:rPr>
          <w:rFonts w:ascii="Times New Roman" w:hAnsi="Times New Roman" w:cs="Times New Roman"/>
        </w:rPr>
        <w:t xml:space="preserve">2) </w:t>
      </w:r>
      <w:r w:rsidR="00931338">
        <w:rPr>
          <w:rFonts w:ascii="Times New Roman" w:hAnsi="Times New Roman" w:cs="Times New Roman"/>
        </w:rPr>
        <w:t>Ş</w:t>
      </w:r>
      <w:r w:rsidR="005D3E52" w:rsidRPr="007348CA">
        <w:rPr>
          <w:rFonts w:ascii="Times New Roman" w:hAnsi="Times New Roman" w:cs="Times New Roman"/>
        </w:rPr>
        <w:t xml:space="preserve">artlı mülteci statüsü </w:t>
      </w:r>
      <w:r w:rsidR="00DF57DF" w:rsidRPr="007348CA">
        <w:rPr>
          <w:rFonts w:ascii="Times New Roman" w:hAnsi="Times New Roman" w:cs="Times New Roman"/>
        </w:rPr>
        <w:t>ve</w:t>
      </w:r>
      <w:r w:rsidR="00D01E3F" w:rsidRPr="007348CA">
        <w:rPr>
          <w:rFonts w:ascii="Times New Roman" w:hAnsi="Times New Roman" w:cs="Times New Roman"/>
        </w:rPr>
        <w:t xml:space="preserve"> (</w:t>
      </w:r>
      <w:r w:rsidR="00931338">
        <w:rPr>
          <w:rFonts w:ascii="Times New Roman" w:hAnsi="Times New Roman" w:cs="Times New Roman"/>
        </w:rPr>
        <w:t>3) İ</w:t>
      </w:r>
      <w:r w:rsidR="00296809" w:rsidRPr="007348CA">
        <w:rPr>
          <w:rFonts w:ascii="Times New Roman" w:hAnsi="Times New Roman" w:cs="Times New Roman"/>
        </w:rPr>
        <w:t>kincil koruma statüsüdür</w:t>
      </w:r>
      <w:r w:rsidR="00D01E3F" w:rsidRPr="007348CA">
        <w:rPr>
          <w:rFonts w:ascii="Times New Roman" w:hAnsi="Times New Roman" w:cs="Times New Roman"/>
        </w:rPr>
        <w:t xml:space="preserve"> (</w:t>
      </w:r>
      <w:r w:rsidR="00296809" w:rsidRPr="007348CA">
        <w:rPr>
          <w:rFonts w:ascii="Times New Roman" w:hAnsi="Times New Roman" w:cs="Times New Roman"/>
        </w:rPr>
        <w:t>md</w:t>
      </w:r>
      <w:r w:rsidR="00BF3141" w:rsidRPr="007348CA">
        <w:rPr>
          <w:rFonts w:ascii="Times New Roman" w:hAnsi="Times New Roman" w:cs="Times New Roman"/>
        </w:rPr>
        <w:t xml:space="preserve">. </w:t>
      </w:r>
      <w:r w:rsidR="00296809" w:rsidRPr="007348CA">
        <w:rPr>
          <w:rFonts w:ascii="Times New Roman" w:hAnsi="Times New Roman" w:cs="Times New Roman"/>
        </w:rPr>
        <w:t>3</w:t>
      </w:r>
      <w:r w:rsidR="00D01E3F" w:rsidRPr="007348CA">
        <w:rPr>
          <w:rFonts w:ascii="Times New Roman" w:hAnsi="Times New Roman" w:cs="Times New Roman"/>
        </w:rPr>
        <w:t xml:space="preserve"> (</w:t>
      </w:r>
      <w:r w:rsidR="00296809" w:rsidRPr="007348CA">
        <w:rPr>
          <w:rFonts w:ascii="Times New Roman" w:hAnsi="Times New Roman" w:cs="Times New Roman"/>
        </w:rPr>
        <w:t>r))</w:t>
      </w:r>
      <w:r w:rsidR="00BF3141" w:rsidRPr="007348CA">
        <w:rPr>
          <w:rFonts w:ascii="Times New Roman" w:hAnsi="Times New Roman" w:cs="Times New Roman"/>
        </w:rPr>
        <w:t xml:space="preserve">. </w:t>
      </w:r>
    </w:p>
    <w:p w:rsidR="005D3E52" w:rsidRPr="007348CA" w:rsidRDefault="00933410"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Yapılan bu düzenlemelerde 1951 S</w:t>
      </w:r>
      <w:r w:rsidR="005D3E52" w:rsidRPr="007348CA">
        <w:rPr>
          <w:rFonts w:ascii="Times New Roman" w:hAnsi="Times New Roman" w:cs="Times New Roman"/>
        </w:rPr>
        <w:t xml:space="preserve">özleşmesi ile AB müktesebatına </w:t>
      </w:r>
      <w:r w:rsidR="00DF57DF" w:rsidRPr="007348CA">
        <w:rPr>
          <w:rFonts w:ascii="Times New Roman" w:hAnsi="Times New Roman" w:cs="Times New Roman"/>
        </w:rPr>
        <w:t>uyum esas</w:t>
      </w:r>
      <w:r w:rsidR="00031661" w:rsidRPr="007348CA">
        <w:rPr>
          <w:rFonts w:ascii="Times New Roman" w:hAnsi="Times New Roman" w:cs="Times New Roman"/>
        </w:rPr>
        <w:t xml:space="preserve"> </w:t>
      </w:r>
      <w:r w:rsidR="005D3E52" w:rsidRPr="007348CA">
        <w:rPr>
          <w:rFonts w:ascii="Times New Roman" w:hAnsi="Times New Roman" w:cs="Times New Roman"/>
        </w:rPr>
        <w:t>alınmıştır</w:t>
      </w:r>
      <w:r w:rsidR="00BF3141" w:rsidRPr="007348CA">
        <w:rPr>
          <w:rFonts w:ascii="Times New Roman" w:hAnsi="Times New Roman" w:cs="Times New Roman"/>
        </w:rPr>
        <w:t xml:space="preserve">. </w:t>
      </w:r>
      <w:r w:rsidR="005D3E52" w:rsidRPr="007348CA">
        <w:rPr>
          <w:rFonts w:ascii="Times New Roman" w:hAnsi="Times New Roman" w:cs="Times New Roman"/>
        </w:rPr>
        <w:t>Ancak</w:t>
      </w:r>
      <w:r>
        <w:rPr>
          <w:rFonts w:ascii="Times New Roman" w:hAnsi="Times New Roman" w:cs="Times New Roman"/>
        </w:rPr>
        <w:t>,</w:t>
      </w:r>
      <w:r w:rsidR="005D3E52" w:rsidRPr="007348CA">
        <w:rPr>
          <w:rFonts w:ascii="Times New Roman" w:hAnsi="Times New Roman" w:cs="Times New Roman"/>
        </w:rPr>
        <w:t xml:space="preserve"> her ne</w:t>
      </w:r>
      <w:r w:rsidR="00031661" w:rsidRPr="007348CA">
        <w:rPr>
          <w:rFonts w:ascii="Times New Roman" w:hAnsi="Times New Roman" w:cs="Times New Roman"/>
        </w:rPr>
        <w:t xml:space="preserve"> </w:t>
      </w:r>
      <w:r w:rsidR="005D3E52" w:rsidRPr="007348CA">
        <w:rPr>
          <w:rFonts w:ascii="Times New Roman" w:hAnsi="Times New Roman" w:cs="Times New Roman"/>
        </w:rPr>
        <w:t>kadar ilgili sözleşme esas alınmış olsa da sözleşmeye konulan coğrafi çekince nedeni ile sözleşmede olmayan şartlı mülteci statüsü kanunda yer almıştır</w:t>
      </w:r>
      <w:r w:rsidR="00D01E3F" w:rsidRPr="007348CA">
        <w:rPr>
          <w:rFonts w:ascii="Times New Roman" w:hAnsi="Times New Roman" w:cs="Times New Roman"/>
        </w:rPr>
        <w:t xml:space="preserve"> (</w:t>
      </w:r>
      <w:r w:rsidR="00375B7B" w:rsidRPr="007348CA">
        <w:rPr>
          <w:rFonts w:ascii="Times New Roman" w:hAnsi="Times New Roman" w:cs="Times New Roman"/>
        </w:rPr>
        <w:t>Özkan</w:t>
      </w:r>
      <w:r w:rsidR="00D01E3F" w:rsidRPr="007348CA">
        <w:rPr>
          <w:rFonts w:ascii="Times New Roman" w:hAnsi="Times New Roman" w:cs="Times New Roman"/>
        </w:rPr>
        <w:t xml:space="preserve">, </w:t>
      </w:r>
      <w:r w:rsidR="00375B7B" w:rsidRPr="007348CA">
        <w:rPr>
          <w:rFonts w:ascii="Times New Roman" w:hAnsi="Times New Roman" w:cs="Times New Roman"/>
        </w:rPr>
        <w:t>2013</w:t>
      </w:r>
      <w:r w:rsidR="00C836E0" w:rsidRPr="007348CA">
        <w:rPr>
          <w:rFonts w:ascii="Times New Roman" w:hAnsi="Times New Roman" w:cs="Times New Roman"/>
        </w:rPr>
        <w:t xml:space="preserve">: </w:t>
      </w:r>
      <w:r w:rsidR="00375B7B" w:rsidRPr="007348CA">
        <w:rPr>
          <w:rFonts w:ascii="Times New Roman" w:hAnsi="Times New Roman" w:cs="Times New Roman"/>
        </w:rPr>
        <w:t>445)</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 xml:space="preserve">Ayrıca kitlesel sığınma durumlarında acil ve geçici çözüm sağlamak üzere </w:t>
      </w:r>
      <w:r w:rsidRPr="007348CA">
        <w:rPr>
          <w:rFonts w:ascii="Times New Roman" w:hAnsi="Times New Roman" w:cs="Times New Roman"/>
          <w:i/>
        </w:rPr>
        <w:t>geçici koruma</w:t>
      </w:r>
      <w:r w:rsidR="00031661" w:rsidRPr="007348CA">
        <w:rPr>
          <w:rFonts w:ascii="Times New Roman" w:hAnsi="Times New Roman" w:cs="Times New Roman"/>
          <w:i/>
        </w:rPr>
        <w:t xml:space="preserve"> </w:t>
      </w:r>
      <w:r w:rsidR="00DF57DF" w:rsidRPr="007348CA">
        <w:rPr>
          <w:rFonts w:ascii="Times New Roman" w:hAnsi="Times New Roman" w:cs="Times New Roman"/>
        </w:rPr>
        <w:t>düzenlenmiştir</w:t>
      </w:r>
      <w:r w:rsidR="00BF3141" w:rsidRPr="007348CA">
        <w:rPr>
          <w:rFonts w:ascii="Times New Roman" w:hAnsi="Times New Roman" w:cs="Times New Roman"/>
        </w:rPr>
        <w:t xml:space="preserve">. </w:t>
      </w:r>
      <w:r w:rsidR="00DF57DF" w:rsidRPr="007348CA">
        <w:rPr>
          <w:rFonts w:ascii="Times New Roman" w:hAnsi="Times New Roman" w:cs="Times New Roman"/>
        </w:rPr>
        <w:t>Geçici</w:t>
      </w:r>
      <w:r w:rsidR="00031661" w:rsidRPr="007348CA">
        <w:rPr>
          <w:rFonts w:ascii="Times New Roman" w:hAnsi="Times New Roman" w:cs="Times New Roman"/>
        </w:rPr>
        <w:t xml:space="preserve"> </w:t>
      </w:r>
      <w:r w:rsidR="00DF57DF" w:rsidRPr="007348CA">
        <w:rPr>
          <w:rFonts w:ascii="Times New Roman" w:hAnsi="Times New Roman" w:cs="Times New Roman"/>
        </w:rPr>
        <w:t>koruma</w:t>
      </w:r>
      <w:r w:rsidR="00D01E3F" w:rsidRPr="007348CA">
        <w:rPr>
          <w:rFonts w:ascii="Times New Roman" w:hAnsi="Times New Roman" w:cs="Times New Roman"/>
        </w:rPr>
        <w:t xml:space="preserve">, </w:t>
      </w:r>
      <w:r w:rsidR="00DF57DF" w:rsidRPr="007348CA">
        <w:rPr>
          <w:rFonts w:ascii="Times New Roman" w:hAnsi="Times New Roman" w:cs="Times New Roman"/>
        </w:rPr>
        <w:t>bu</w:t>
      </w:r>
      <w:r w:rsidRPr="007348CA">
        <w:rPr>
          <w:rFonts w:ascii="Times New Roman" w:hAnsi="Times New Roman" w:cs="Times New Roman"/>
        </w:rPr>
        <w:t xml:space="preserve"> adla olmasa da 1</w:t>
      </w:r>
      <w:r w:rsidR="00F20CEB">
        <w:rPr>
          <w:rFonts w:ascii="Times New Roman" w:hAnsi="Times New Roman" w:cs="Times New Roman"/>
        </w:rPr>
        <w:t>994 yönetmeliğinde düzenlenmiş</w:t>
      </w:r>
      <w:r w:rsidRPr="007348CA">
        <w:rPr>
          <w:rFonts w:ascii="Times New Roman" w:hAnsi="Times New Roman" w:cs="Times New Roman"/>
        </w:rPr>
        <w:t xml:space="preserve"> </w:t>
      </w:r>
      <w:r w:rsidR="00F20CEB">
        <w:rPr>
          <w:rFonts w:ascii="Times New Roman" w:hAnsi="Times New Roman" w:cs="Times New Roman"/>
        </w:rPr>
        <w:t>a</w:t>
      </w:r>
      <w:r w:rsidRPr="007348CA">
        <w:rPr>
          <w:rFonts w:ascii="Times New Roman" w:hAnsi="Times New Roman" w:cs="Times New Roman"/>
        </w:rPr>
        <w:t>ncak YUKK ile kanun düzeyinde tanımlanmıştır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9D7354"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55)</w:t>
      </w:r>
      <w:r w:rsidR="00BF3141" w:rsidRPr="007348CA">
        <w:rPr>
          <w:rFonts w:ascii="Times New Roman" w:hAnsi="Times New Roman" w:cs="Times New Roman"/>
        </w:rPr>
        <w:t xml:space="preserve">. </w:t>
      </w:r>
      <w:r w:rsidR="007B5649" w:rsidRPr="007348CA">
        <w:rPr>
          <w:rFonts w:ascii="Times New Roman" w:hAnsi="Times New Roman" w:cs="Times New Roman"/>
        </w:rPr>
        <w:t>Geçici</w:t>
      </w:r>
      <w:r w:rsidR="007040A7" w:rsidRPr="007348CA">
        <w:rPr>
          <w:rFonts w:ascii="Times New Roman" w:hAnsi="Times New Roman" w:cs="Times New Roman"/>
        </w:rPr>
        <w:t xml:space="preserve"> koruma</w:t>
      </w:r>
      <w:r w:rsidR="00D01E3F" w:rsidRPr="007348CA">
        <w:rPr>
          <w:rFonts w:ascii="Times New Roman" w:hAnsi="Times New Roman" w:cs="Times New Roman"/>
        </w:rPr>
        <w:t xml:space="preserve">, </w:t>
      </w:r>
      <w:r w:rsidR="007040A7" w:rsidRPr="007348CA">
        <w:rPr>
          <w:rFonts w:ascii="Times New Roman" w:hAnsi="Times New Roman" w:cs="Times New Roman"/>
        </w:rPr>
        <w:t xml:space="preserve">kanunda uluslararası koruma kapsamında belirtilen statü olmamakla </w:t>
      </w:r>
      <w:r w:rsidR="00DF57DF" w:rsidRPr="007348CA">
        <w:rPr>
          <w:rFonts w:ascii="Times New Roman" w:hAnsi="Times New Roman" w:cs="Times New Roman"/>
        </w:rPr>
        <w:t>beraber</w:t>
      </w:r>
      <w:r w:rsidR="00D01E3F" w:rsidRPr="007348CA">
        <w:rPr>
          <w:rFonts w:ascii="Times New Roman" w:hAnsi="Times New Roman" w:cs="Times New Roman"/>
        </w:rPr>
        <w:t xml:space="preserve">, </w:t>
      </w:r>
      <w:r w:rsidR="007040A7" w:rsidRPr="007348CA">
        <w:rPr>
          <w:rFonts w:ascii="Times New Roman" w:hAnsi="Times New Roman" w:cs="Times New Roman"/>
        </w:rPr>
        <w:t xml:space="preserve">uluslararası korumanın bir çeşidi olarak kitlesel nüfus hareketlerine yönelik acil </w:t>
      </w:r>
      <w:r w:rsidR="00495908" w:rsidRPr="007348CA">
        <w:rPr>
          <w:rFonts w:ascii="Times New Roman" w:hAnsi="Times New Roman" w:cs="Times New Roman"/>
        </w:rPr>
        <w:t>ve geçici</w:t>
      </w:r>
      <w:r w:rsidR="007040A7" w:rsidRPr="007348CA">
        <w:rPr>
          <w:rFonts w:ascii="Times New Roman" w:hAnsi="Times New Roman" w:cs="Times New Roman"/>
        </w:rPr>
        <w:t xml:space="preserve"> koruma sağlamaktadır</w:t>
      </w:r>
      <w:r w:rsidR="00D01E3F" w:rsidRPr="007348CA">
        <w:rPr>
          <w:rFonts w:ascii="Times New Roman" w:hAnsi="Times New Roman" w:cs="Times New Roman"/>
        </w:rPr>
        <w:t xml:space="preserve"> (</w:t>
      </w:r>
      <w:r w:rsidR="007040A7" w:rsidRPr="007348CA">
        <w:rPr>
          <w:rFonts w:ascii="Times New Roman" w:hAnsi="Times New Roman" w:cs="Times New Roman"/>
        </w:rPr>
        <w:t>Çelik</w:t>
      </w:r>
      <w:r w:rsidR="00D01E3F" w:rsidRPr="007348CA">
        <w:rPr>
          <w:rFonts w:ascii="Times New Roman" w:hAnsi="Times New Roman" w:cs="Times New Roman"/>
        </w:rPr>
        <w:t xml:space="preserve">, </w:t>
      </w:r>
      <w:r w:rsidR="007040A7" w:rsidRPr="007348CA">
        <w:rPr>
          <w:rFonts w:ascii="Times New Roman" w:hAnsi="Times New Roman" w:cs="Times New Roman"/>
        </w:rPr>
        <w:t>2015</w:t>
      </w:r>
      <w:r w:rsidR="00C836E0" w:rsidRPr="007348CA">
        <w:rPr>
          <w:rFonts w:ascii="Times New Roman" w:hAnsi="Times New Roman" w:cs="Times New Roman"/>
        </w:rPr>
        <w:t xml:space="preserve">: </w:t>
      </w:r>
      <w:r w:rsidR="007040A7" w:rsidRPr="007348CA">
        <w:rPr>
          <w:rFonts w:ascii="Times New Roman" w:hAnsi="Times New Roman" w:cs="Times New Roman"/>
        </w:rPr>
        <w:t>73)</w:t>
      </w:r>
      <w:r w:rsidR="00BF3141" w:rsidRPr="007348CA">
        <w:rPr>
          <w:rFonts w:ascii="Times New Roman" w:hAnsi="Times New Roman" w:cs="Times New Roman"/>
        </w:rPr>
        <w:t xml:space="preserve">. </w:t>
      </w:r>
    </w:p>
    <w:p w:rsidR="005D3E5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C66BB4" w:rsidRPr="007348CA">
        <w:rPr>
          <w:rFonts w:ascii="Times New Roman" w:hAnsi="Times New Roman" w:cs="Times New Roman"/>
          <w:b/>
        </w:rPr>
        <w:t xml:space="preserve">Mülteci </w:t>
      </w:r>
      <w:r w:rsidR="004A5ACE" w:rsidRPr="007348CA">
        <w:rPr>
          <w:rFonts w:ascii="Times New Roman" w:hAnsi="Times New Roman" w:cs="Times New Roman"/>
          <w:b/>
        </w:rPr>
        <w:t>statüsü</w:t>
      </w:r>
    </w:p>
    <w:p w:rsidR="005D3E52" w:rsidRPr="007348CA" w:rsidRDefault="00B41F88"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 xml:space="preserve">Kanun </w:t>
      </w:r>
      <w:r w:rsidR="00D01E3F" w:rsidRPr="007348CA">
        <w:rPr>
          <w:rFonts w:ascii="Times New Roman" w:hAnsi="Times New Roman" w:cs="Times New Roman"/>
        </w:rPr>
        <w:t>(</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61</w:t>
      </w:r>
      <w:r w:rsidR="00D01E3F" w:rsidRPr="007348CA">
        <w:rPr>
          <w:rFonts w:ascii="Times New Roman" w:hAnsi="Times New Roman" w:cs="Times New Roman"/>
        </w:rPr>
        <w:t>(</w:t>
      </w:r>
      <w:r w:rsidR="005D3E52" w:rsidRPr="007348CA">
        <w:rPr>
          <w:rFonts w:ascii="Times New Roman" w:hAnsi="Times New Roman" w:cs="Times New Roman"/>
        </w:rPr>
        <w:t>1))</w:t>
      </w:r>
      <w:r w:rsidRPr="007348CA">
        <w:rPr>
          <w:rFonts w:ascii="Times New Roman" w:hAnsi="Times New Roman" w:cs="Times New Roman"/>
        </w:rPr>
        <w:t>'</w:t>
      </w:r>
      <w:r w:rsidR="00DE4CB9">
        <w:rPr>
          <w:rFonts w:ascii="Times New Roman" w:hAnsi="Times New Roman" w:cs="Times New Roman"/>
        </w:rPr>
        <w:t xml:space="preserve"> </w:t>
      </w:r>
      <w:r w:rsidRPr="007348CA">
        <w:rPr>
          <w:rFonts w:ascii="Times New Roman" w:hAnsi="Times New Roman" w:cs="Times New Roman"/>
        </w:rPr>
        <w:t>da</w:t>
      </w:r>
      <w:r w:rsidR="00031661" w:rsidRPr="007348CA">
        <w:rPr>
          <w:rFonts w:ascii="Times New Roman" w:hAnsi="Times New Roman" w:cs="Times New Roman"/>
        </w:rPr>
        <w:t xml:space="preserve"> </w:t>
      </w:r>
      <w:r w:rsidR="005D3E52" w:rsidRPr="007348CA">
        <w:rPr>
          <w:rFonts w:ascii="Times New Roman" w:hAnsi="Times New Roman" w:cs="Times New Roman"/>
        </w:rPr>
        <w:t xml:space="preserve">mülteci </w:t>
      </w:r>
      <w:r w:rsidR="00031661" w:rsidRPr="007348CA">
        <w:rPr>
          <w:rFonts w:ascii="Times New Roman" w:hAnsi="Times New Roman" w:cs="Times New Roman"/>
        </w:rPr>
        <w:t>statüsünün</w:t>
      </w:r>
      <w:r w:rsidR="00DE4CB9">
        <w:rPr>
          <w:rFonts w:ascii="Times New Roman" w:hAnsi="Times New Roman" w:cs="Times New Roman"/>
        </w:rPr>
        <w:t>,</w:t>
      </w:r>
      <w:r w:rsidR="00031661" w:rsidRPr="007348CA">
        <w:rPr>
          <w:rFonts w:ascii="Times New Roman" w:hAnsi="Times New Roman" w:cs="Times New Roman"/>
        </w:rPr>
        <w:t xml:space="preserve"> “</w:t>
      </w:r>
      <w:r w:rsidR="005D3E52" w:rsidRPr="007348CA">
        <w:rPr>
          <w:rFonts w:ascii="Times New Roman" w:hAnsi="Times New Roman" w:cs="Times New Roman"/>
          <w:i/>
        </w:rPr>
        <w:t>Avrupa ülkelerinde meydana gelen olaylar nedeniyle; ırkı</w:t>
      </w:r>
      <w:r w:rsidR="00D01E3F" w:rsidRPr="007348CA">
        <w:rPr>
          <w:rFonts w:ascii="Times New Roman" w:hAnsi="Times New Roman" w:cs="Times New Roman"/>
          <w:i/>
        </w:rPr>
        <w:t xml:space="preserve">, </w:t>
      </w:r>
      <w:r w:rsidR="005D3E52" w:rsidRPr="007348CA">
        <w:rPr>
          <w:rFonts w:ascii="Times New Roman" w:hAnsi="Times New Roman" w:cs="Times New Roman"/>
          <w:i/>
        </w:rPr>
        <w:t>dini</w:t>
      </w:r>
      <w:r w:rsidR="00D01E3F" w:rsidRPr="007348CA">
        <w:rPr>
          <w:rFonts w:ascii="Times New Roman" w:hAnsi="Times New Roman" w:cs="Times New Roman"/>
          <w:i/>
        </w:rPr>
        <w:t xml:space="preserve">, </w:t>
      </w:r>
      <w:r w:rsidR="005D3E52" w:rsidRPr="007348CA">
        <w:rPr>
          <w:rFonts w:ascii="Times New Roman" w:hAnsi="Times New Roman" w:cs="Times New Roman"/>
          <w:i/>
        </w:rPr>
        <w:t>tabiiyeti</w:t>
      </w:r>
      <w:r w:rsidR="00D01E3F" w:rsidRPr="007348CA">
        <w:rPr>
          <w:rFonts w:ascii="Times New Roman" w:hAnsi="Times New Roman" w:cs="Times New Roman"/>
          <w:i/>
        </w:rPr>
        <w:t xml:space="preserve">, </w:t>
      </w:r>
      <w:r w:rsidR="005D3E52" w:rsidRPr="007348CA">
        <w:rPr>
          <w:rFonts w:ascii="Times New Roman" w:hAnsi="Times New Roman" w:cs="Times New Roman"/>
          <w:i/>
        </w:rPr>
        <w:t>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w:t>
      </w:r>
      <w:r w:rsidR="00D01E3F" w:rsidRPr="007348CA">
        <w:rPr>
          <w:rFonts w:ascii="Times New Roman" w:hAnsi="Times New Roman" w:cs="Times New Roman"/>
          <w:i/>
        </w:rPr>
        <w:t xml:space="preserve">, </w:t>
      </w:r>
      <w:r w:rsidR="005D3E52" w:rsidRPr="007348CA">
        <w:rPr>
          <w:rFonts w:ascii="Times New Roman" w:hAnsi="Times New Roman" w:cs="Times New Roman"/>
          <w:i/>
        </w:rPr>
        <w:t>oraya dönemeyen veya söz konusu korku nedeniyle dönmek istemeyen vatansız kişiye statü belirleme işlemleri sonrasında …’’</w:t>
      </w:r>
      <w:r w:rsidR="00031661" w:rsidRPr="007348CA">
        <w:rPr>
          <w:rFonts w:ascii="Times New Roman" w:hAnsi="Times New Roman" w:cs="Times New Roman"/>
          <w:i/>
        </w:rPr>
        <w:t xml:space="preserve"> </w:t>
      </w:r>
      <w:r w:rsidR="005D3E52" w:rsidRPr="007348CA">
        <w:rPr>
          <w:rFonts w:ascii="Times New Roman" w:hAnsi="Times New Roman" w:cs="Times New Roman"/>
        </w:rPr>
        <w:t>verileceği düzenlenmiştir</w:t>
      </w:r>
      <w:r w:rsidR="00BF3141" w:rsidRPr="007348CA">
        <w:rPr>
          <w:rFonts w:ascii="Times New Roman" w:hAnsi="Times New Roman" w:cs="Times New Roman"/>
        </w:rPr>
        <w:t xml:space="preserve">. </w:t>
      </w:r>
    </w:p>
    <w:p w:rsidR="005D3E52" w:rsidRDefault="00080FB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Kanunda yer</w:t>
      </w:r>
      <w:r w:rsidR="00031661" w:rsidRPr="007348CA">
        <w:rPr>
          <w:rFonts w:ascii="Times New Roman" w:hAnsi="Times New Roman" w:cs="Times New Roman"/>
        </w:rPr>
        <w:t xml:space="preserve"> </w:t>
      </w:r>
      <w:r w:rsidRPr="007348CA">
        <w:rPr>
          <w:rFonts w:ascii="Times New Roman" w:hAnsi="Times New Roman" w:cs="Times New Roman"/>
        </w:rPr>
        <w:t xml:space="preserve">alan </w:t>
      </w:r>
      <w:r w:rsidRPr="007348CA">
        <w:rPr>
          <w:rFonts w:ascii="Times New Roman" w:hAnsi="Times New Roman" w:cs="Times New Roman"/>
          <w:i/>
        </w:rPr>
        <w:t>mülteci statüsü</w:t>
      </w:r>
      <w:r w:rsidRPr="007348CA">
        <w:rPr>
          <w:rFonts w:ascii="Times New Roman" w:hAnsi="Times New Roman" w:cs="Times New Roman"/>
        </w:rPr>
        <w:t xml:space="preserve"> tanımı</w:t>
      </w:r>
      <w:r w:rsidR="00031661" w:rsidRPr="007348CA">
        <w:rPr>
          <w:rFonts w:ascii="Times New Roman" w:hAnsi="Times New Roman" w:cs="Times New Roman"/>
        </w:rPr>
        <w:t>,</w:t>
      </w:r>
      <w:r w:rsidRPr="007348CA">
        <w:rPr>
          <w:rFonts w:ascii="Times New Roman" w:hAnsi="Times New Roman" w:cs="Times New Roman"/>
        </w:rPr>
        <w:t xml:space="preserve"> </w:t>
      </w:r>
      <w:r w:rsidR="00933410">
        <w:rPr>
          <w:rFonts w:ascii="Times New Roman" w:hAnsi="Times New Roman" w:cs="Times New Roman"/>
        </w:rPr>
        <w:t>1994 Y</w:t>
      </w:r>
      <w:r w:rsidR="007C72E3" w:rsidRPr="007348CA">
        <w:rPr>
          <w:rFonts w:ascii="Times New Roman" w:hAnsi="Times New Roman" w:cs="Times New Roman"/>
        </w:rPr>
        <w:t>önetmeliği</w:t>
      </w:r>
      <w:r w:rsidR="00933410">
        <w:rPr>
          <w:rFonts w:ascii="Times New Roman" w:hAnsi="Times New Roman" w:cs="Times New Roman"/>
        </w:rPr>
        <w:t>'</w:t>
      </w:r>
      <w:r w:rsidR="007C72E3" w:rsidRPr="007348CA">
        <w:rPr>
          <w:rFonts w:ascii="Times New Roman" w:hAnsi="Times New Roman" w:cs="Times New Roman"/>
        </w:rPr>
        <w:t xml:space="preserve">ndeki </w:t>
      </w:r>
      <w:r w:rsidR="007C72E3" w:rsidRPr="007348CA">
        <w:rPr>
          <w:rFonts w:ascii="Times New Roman" w:hAnsi="Times New Roman" w:cs="Times New Roman"/>
          <w:i/>
        </w:rPr>
        <w:t xml:space="preserve">mülteci </w:t>
      </w:r>
      <w:r w:rsidR="007C72E3" w:rsidRPr="007348CA">
        <w:rPr>
          <w:rFonts w:ascii="Times New Roman" w:hAnsi="Times New Roman" w:cs="Times New Roman"/>
        </w:rPr>
        <w:t xml:space="preserve">tanımıyla ve </w:t>
      </w:r>
      <w:r w:rsidRPr="007348CA">
        <w:rPr>
          <w:rFonts w:ascii="Times New Roman" w:hAnsi="Times New Roman" w:cs="Times New Roman"/>
        </w:rPr>
        <w:t>coğrafi çekinceye bağlı olar</w:t>
      </w:r>
      <w:r w:rsidR="007C72E3" w:rsidRPr="007348CA">
        <w:rPr>
          <w:rFonts w:ascii="Times New Roman" w:hAnsi="Times New Roman" w:cs="Times New Roman"/>
        </w:rPr>
        <w:t>ak getirilen sınırlama harici</w:t>
      </w:r>
      <w:r w:rsidR="00064A63" w:rsidRPr="007348CA">
        <w:rPr>
          <w:rFonts w:ascii="Times New Roman" w:hAnsi="Times New Roman" w:cs="Times New Roman"/>
        </w:rPr>
        <w:t>n</w:t>
      </w:r>
      <w:r w:rsidR="007C72E3" w:rsidRPr="007348CA">
        <w:rPr>
          <w:rFonts w:ascii="Times New Roman" w:hAnsi="Times New Roman" w:cs="Times New Roman"/>
        </w:rPr>
        <w:t xml:space="preserve">de </w:t>
      </w:r>
      <w:r w:rsidRPr="007348CA">
        <w:rPr>
          <w:rFonts w:ascii="Times New Roman" w:hAnsi="Times New Roman" w:cs="Times New Roman"/>
        </w:rPr>
        <w:t>1951 Cenevre Sözleşmesi</w:t>
      </w:r>
      <w:r w:rsidR="00AD420F">
        <w:rPr>
          <w:rFonts w:ascii="Times New Roman" w:hAnsi="Times New Roman" w:cs="Times New Roman"/>
        </w:rPr>
        <w:t>'</w:t>
      </w:r>
      <w:r w:rsidRPr="007348CA">
        <w:rPr>
          <w:rFonts w:ascii="Times New Roman" w:hAnsi="Times New Roman" w:cs="Times New Roman"/>
        </w:rPr>
        <w:t>nde</w:t>
      </w:r>
      <w:r w:rsidR="00D01E3F" w:rsidRPr="007348CA">
        <w:rPr>
          <w:rFonts w:ascii="Times New Roman" w:hAnsi="Times New Roman" w:cs="Times New Roman"/>
        </w:rPr>
        <w:t xml:space="preserve"> (</w:t>
      </w:r>
      <w:r w:rsidRPr="007348CA">
        <w:rPr>
          <w:rFonts w:ascii="Times New Roman" w:hAnsi="Times New Roman" w:cs="Times New Roman"/>
        </w:rPr>
        <w:t>m</w:t>
      </w:r>
      <w:r w:rsidR="00BF3141" w:rsidRPr="007348CA">
        <w:rPr>
          <w:rFonts w:ascii="Times New Roman" w:hAnsi="Times New Roman" w:cs="Times New Roman"/>
        </w:rPr>
        <w:t xml:space="preserve">. </w:t>
      </w:r>
      <w:r w:rsidRPr="007348CA">
        <w:rPr>
          <w:rFonts w:ascii="Times New Roman" w:hAnsi="Times New Roman" w:cs="Times New Roman"/>
        </w:rPr>
        <w:t>1</w:t>
      </w:r>
      <w:r w:rsidR="00D01E3F" w:rsidRPr="007348CA">
        <w:rPr>
          <w:rFonts w:ascii="Times New Roman" w:hAnsi="Times New Roman" w:cs="Times New Roman"/>
        </w:rPr>
        <w:t xml:space="preserve"> (</w:t>
      </w:r>
      <w:r w:rsidRPr="007348CA">
        <w:rPr>
          <w:rFonts w:ascii="Times New Roman" w:hAnsi="Times New Roman" w:cs="Times New Roman"/>
        </w:rPr>
        <w:t xml:space="preserve">A)) düzenlenen </w:t>
      </w:r>
      <w:r w:rsidRPr="007348CA">
        <w:rPr>
          <w:rFonts w:ascii="Times New Roman" w:hAnsi="Times New Roman" w:cs="Times New Roman"/>
          <w:i/>
        </w:rPr>
        <w:t>mülteci</w:t>
      </w:r>
      <w:r w:rsidRPr="007348CA">
        <w:rPr>
          <w:rFonts w:ascii="Times New Roman" w:hAnsi="Times New Roman" w:cs="Times New Roman"/>
        </w:rPr>
        <w:t xml:space="preserve"> tanımıyla aynıdır</w:t>
      </w:r>
      <w:r w:rsidR="00BF3141" w:rsidRPr="007348CA">
        <w:rPr>
          <w:rFonts w:ascii="Times New Roman" w:hAnsi="Times New Roman" w:cs="Times New Roman"/>
        </w:rPr>
        <w:t xml:space="preserve">. </w:t>
      </w:r>
    </w:p>
    <w:p w:rsidR="00B27B17" w:rsidRDefault="00B27B17" w:rsidP="00BE3C92">
      <w:pPr>
        <w:spacing w:before="240" w:after="240" w:line="320" w:lineRule="atLeast"/>
        <w:ind w:firstLine="567"/>
        <w:jc w:val="both"/>
        <w:rPr>
          <w:rFonts w:ascii="Times New Roman" w:hAnsi="Times New Roman" w:cs="Times New Roman"/>
        </w:rPr>
      </w:pPr>
    </w:p>
    <w:p w:rsidR="005D3E5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495908" w:rsidRPr="007348CA">
        <w:rPr>
          <w:rFonts w:ascii="Times New Roman" w:hAnsi="Times New Roman" w:cs="Times New Roman"/>
          <w:b/>
        </w:rPr>
        <w:t xml:space="preserve">Şartlı </w:t>
      </w:r>
      <w:r w:rsidR="004A5ACE" w:rsidRPr="007348CA">
        <w:rPr>
          <w:rFonts w:ascii="Times New Roman" w:hAnsi="Times New Roman" w:cs="Times New Roman"/>
          <w:b/>
        </w:rPr>
        <w:t>mülteci statüsü</w:t>
      </w:r>
    </w:p>
    <w:p w:rsidR="00A770F6" w:rsidRPr="007348CA" w:rsidRDefault="005D3E52"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YUKK’ ta mülteci ve şartlı mülteci</w:t>
      </w:r>
      <w:r w:rsidR="00A770F6" w:rsidRPr="007348CA">
        <w:rPr>
          <w:rFonts w:ascii="Times New Roman" w:hAnsi="Times New Roman" w:cs="Times New Roman"/>
        </w:rPr>
        <w:t xml:space="preserve"> statüsü</w:t>
      </w:r>
      <w:r w:rsidRPr="007348CA">
        <w:rPr>
          <w:rFonts w:ascii="Times New Roman" w:hAnsi="Times New Roman" w:cs="Times New Roman"/>
        </w:rPr>
        <w:t xml:space="preserve"> ayırımı</w:t>
      </w:r>
      <w:r w:rsidR="00D01E3F" w:rsidRPr="007348CA">
        <w:rPr>
          <w:rFonts w:ascii="Times New Roman" w:hAnsi="Times New Roman" w:cs="Times New Roman"/>
        </w:rPr>
        <w:t>,</w:t>
      </w:r>
      <w:r w:rsidR="007D36B3">
        <w:rPr>
          <w:rFonts w:ascii="Times New Roman" w:hAnsi="Times New Roman" w:cs="Times New Roman"/>
        </w:rPr>
        <w:t xml:space="preserve"> </w:t>
      </w:r>
      <w:r w:rsidRPr="007348CA">
        <w:rPr>
          <w:rFonts w:ascii="Times New Roman" w:hAnsi="Times New Roman" w:cs="Times New Roman"/>
        </w:rPr>
        <w:t>1951</w:t>
      </w:r>
      <w:r w:rsidR="007D36B3">
        <w:rPr>
          <w:rFonts w:ascii="Times New Roman" w:hAnsi="Times New Roman" w:cs="Times New Roman"/>
        </w:rPr>
        <w:t xml:space="preserve"> </w:t>
      </w:r>
      <w:r w:rsidRPr="007348CA">
        <w:rPr>
          <w:rFonts w:ascii="Times New Roman" w:hAnsi="Times New Roman" w:cs="Times New Roman"/>
        </w:rPr>
        <w:t>Cenevre Sözleşmesi</w:t>
      </w:r>
      <w:r w:rsidR="0036035B" w:rsidRPr="007348CA">
        <w:rPr>
          <w:rFonts w:ascii="Times New Roman" w:hAnsi="Times New Roman" w:cs="Times New Roman"/>
        </w:rPr>
        <w:t>'</w:t>
      </w:r>
      <w:r w:rsidRPr="007348CA">
        <w:rPr>
          <w:rFonts w:ascii="Times New Roman" w:hAnsi="Times New Roman" w:cs="Times New Roman"/>
        </w:rPr>
        <w:t>ne getirilen coğrafi sınırlandırma doğrultusunda olup</w:t>
      </w:r>
      <w:r w:rsidR="00933410">
        <w:rPr>
          <w:rFonts w:ascii="Times New Roman" w:hAnsi="Times New Roman" w:cs="Times New Roman"/>
        </w:rPr>
        <w:t xml:space="preserve"> </w:t>
      </w:r>
      <w:r w:rsidRPr="007348CA">
        <w:rPr>
          <w:rFonts w:ascii="Times New Roman" w:hAnsi="Times New Roman" w:cs="Times New Roman"/>
        </w:rPr>
        <w:t>1994 Yönetmeliğinin mülteci-sığınmacı ayırımını yansıtmaktadır</w:t>
      </w:r>
      <w:r w:rsidR="00BF3141" w:rsidRPr="007348CA">
        <w:rPr>
          <w:rFonts w:ascii="Times New Roman" w:hAnsi="Times New Roman" w:cs="Times New Roman"/>
        </w:rPr>
        <w:t xml:space="preserve">. </w:t>
      </w:r>
      <w:r w:rsidR="00A770F6" w:rsidRPr="007348CA">
        <w:rPr>
          <w:rFonts w:ascii="Times New Roman" w:hAnsi="Times New Roman" w:cs="Times New Roman"/>
        </w:rPr>
        <w:t>1994 Yönetmeliği</w:t>
      </w:r>
      <w:r w:rsidR="0036035B" w:rsidRPr="007348CA">
        <w:rPr>
          <w:rFonts w:ascii="Times New Roman" w:hAnsi="Times New Roman" w:cs="Times New Roman"/>
        </w:rPr>
        <w:t>'</w:t>
      </w:r>
      <w:r w:rsidR="00A770F6" w:rsidRPr="007348CA">
        <w:rPr>
          <w:rFonts w:ascii="Times New Roman" w:hAnsi="Times New Roman" w:cs="Times New Roman"/>
        </w:rPr>
        <w:t>ne göre sığınmacı olarak tanımlanan kişiler</w:t>
      </w:r>
      <w:r w:rsidR="00D01E3F" w:rsidRPr="007348CA">
        <w:rPr>
          <w:rFonts w:ascii="Times New Roman" w:hAnsi="Times New Roman" w:cs="Times New Roman"/>
        </w:rPr>
        <w:t xml:space="preserve">, </w:t>
      </w:r>
      <w:r w:rsidR="00A770F6" w:rsidRPr="007348CA">
        <w:rPr>
          <w:rFonts w:ascii="Times New Roman" w:hAnsi="Times New Roman" w:cs="Times New Roman"/>
        </w:rPr>
        <w:t>YUKK’un 62</w:t>
      </w:r>
      <w:r w:rsidR="00BF3141" w:rsidRPr="007348CA">
        <w:rPr>
          <w:rFonts w:ascii="Times New Roman" w:hAnsi="Times New Roman" w:cs="Times New Roman"/>
        </w:rPr>
        <w:t xml:space="preserve">. </w:t>
      </w:r>
      <w:r w:rsidR="00A770F6" w:rsidRPr="007348CA">
        <w:rPr>
          <w:rFonts w:ascii="Times New Roman" w:hAnsi="Times New Roman" w:cs="Times New Roman"/>
        </w:rPr>
        <w:t xml:space="preserve">maddesinde içerik olarak değişikliğe uğramadan kavramsal olarak değişmiş ve </w:t>
      </w:r>
      <w:r w:rsidR="00A770F6" w:rsidRPr="007348CA">
        <w:rPr>
          <w:rFonts w:ascii="Times New Roman" w:hAnsi="Times New Roman" w:cs="Times New Roman"/>
          <w:i/>
        </w:rPr>
        <w:t>şartlı mülteci</w:t>
      </w:r>
      <w:r w:rsidR="00542DA9" w:rsidRPr="007348CA">
        <w:rPr>
          <w:rFonts w:ascii="Times New Roman" w:hAnsi="Times New Roman" w:cs="Times New Roman"/>
          <w:i/>
        </w:rPr>
        <w:t xml:space="preserve"> </w:t>
      </w:r>
      <w:r w:rsidR="00080FB6" w:rsidRPr="007348CA">
        <w:rPr>
          <w:rFonts w:ascii="Times New Roman" w:hAnsi="Times New Roman" w:cs="Times New Roman"/>
        </w:rPr>
        <w:t>s</w:t>
      </w:r>
      <w:r w:rsidR="00080FB6" w:rsidRPr="007348CA">
        <w:rPr>
          <w:rFonts w:ascii="Times New Roman" w:hAnsi="Times New Roman" w:cs="Times New Roman"/>
          <w:i/>
        </w:rPr>
        <w:t>tatüsü</w:t>
      </w:r>
      <w:r w:rsidR="00080FB6" w:rsidRPr="007348CA">
        <w:rPr>
          <w:rFonts w:ascii="Times New Roman" w:hAnsi="Times New Roman" w:cs="Times New Roman"/>
        </w:rPr>
        <w:t xml:space="preserve"> '</w:t>
      </w:r>
      <w:r w:rsidR="00495908" w:rsidRPr="007348CA">
        <w:rPr>
          <w:rFonts w:ascii="Times New Roman" w:hAnsi="Times New Roman" w:cs="Times New Roman"/>
        </w:rPr>
        <w:t>nde düzenlenmiştir</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 statüsünün </w:t>
      </w:r>
      <w:r w:rsidR="00495908" w:rsidRPr="007348CA">
        <w:rPr>
          <w:rFonts w:ascii="Times New Roman" w:hAnsi="Times New Roman" w:cs="Times New Roman"/>
        </w:rPr>
        <w:t>verilmesi</w:t>
      </w:r>
      <w:r w:rsidR="008716CD">
        <w:rPr>
          <w:rFonts w:ascii="Times New Roman" w:hAnsi="Times New Roman" w:cs="Times New Roman"/>
        </w:rPr>
        <w:t>,</w:t>
      </w:r>
      <w:r w:rsidR="00495908" w:rsidRPr="007348CA">
        <w:rPr>
          <w:rFonts w:ascii="Times New Roman" w:hAnsi="Times New Roman" w:cs="Times New Roman"/>
        </w:rPr>
        <w:t xml:space="preserve"> coğrafi</w:t>
      </w:r>
      <w:r w:rsidRPr="007348CA">
        <w:rPr>
          <w:rFonts w:ascii="Times New Roman" w:hAnsi="Times New Roman" w:cs="Times New Roman"/>
        </w:rPr>
        <w:t xml:space="preserve"> olarak Avrupa ülkelerinde meydana gelen olaylara dayandırılırken</w:t>
      </w:r>
      <w:r w:rsidR="00D01E3F" w:rsidRPr="007348CA">
        <w:rPr>
          <w:rFonts w:ascii="Times New Roman" w:hAnsi="Times New Roman" w:cs="Times New Roman"/>
        </w:rPr>
        <w:t xml:space="preserve"> </w:t>
      </w:r>
      <w:r w:rsidRPr="007348CA">
        <w:rPr>
          <w:rFonts w:ascii="Times New Roman" w:hAnsi="Times New Roman" w:cs="Times New Roman"/>
        </w:rPr>
        <w:t>Avrupa ülkeleri haricinde meydana gelen olaylardan ötürü gelenlere şartlı mülteci statüsü tanınacağı belirtilmektedir</w:t>
      </w:r>
      <w:r w:rsidR="00BF3141" w:rsidRPr="007348CA">
        <w:rPr>
          <w:rFonts w:ascii="Times New Roman" w:hAnsi="Times New Roman" w:cs="Times New Roman"/>
        </w:rPr>
        <w:t xml:space="preserve">. </w:t>
      </w:r>
      <w:r w:rsidR="00B43305" w:rsidRPr="007348CA">
        <w:rPr>
          <w:rFonts w:ascii="Times New Roman" w:hAnsi="Times New Roman" w:cs="Times New Roman"/>
        </w:rPr>
        <w:t xml:space="preserve"> </w:t>
      </w:r>
      <w:r w:rsidR="00A770F6" w:rsidRPr="007348CA">
        <w:rPr>
          <w:rFonts w:ascii="Times New Roman" w:hAnsi="Times New Roman" w:cs="Times New Roman"/>
        </w:rPr>
        <w:t>Bununla beraber kanun</w:t>
      </w:r>
      <w:r w:rsidR="00B43305" w:rsidRPr="007348CA">
        <w:rPr>
          <w:rFonts w:ascii="Times New Roman" w:hAnsi="Times New Roman" w:cs="Times New Roman"/>
        </w:rPr>
        <w:t>,</w:t>
      </w:r>
      <w:r w:rsidRPr="007348CA">
        <w:rPr>
          <w:rFonts w:ascii="Times New Roman" w:hAnsi="Times New Roman" w:cs="Times New Roman"/>
        </w:rPr>
        <w:t xml:space="preserve"> şartlı mültecilerin</w:t>
      </w:r>
      <w:r w:rsidR="00D01E3F" w:rsidRPr="007348CA">
        <w:rPr>
          <w:rFonts w:ascii="Times New Roman" w:hAnsi="Times New Roman" w:cs="Times New Roman"/>
        </w:rPr>
        <w:t xml:space="preserve"> </w:t>
      </w:r>
      <w:r w:rsidRPr="007348CA">
        <w:rPr>
          <w:rFonts w:ascii="Times New Roman" w:hAnsi="Times New Roman" w:cs="Times New Roman"/>
        </w:rPr>
        <w:t>üçüncü ülkeye yerleştirilene kadar ülkede kalmasına izin verileceği</w:t>
      </w:r>
      <w:r w:rsidR="00A770F6" w:rsidRPr="007348CA">
        <w:rPr>
          <w:rFonts w:ascii="Times New Roman" w:hAnsi="Times New Roman" w:cs="Times New Roman"/>
        </w:rPr>
        <w:t>ni</w:t>
      </w:r>
      <w:r w:rsidR="00933410">
        <w:rPr>
          <w:rFonts w:ascii="Times New Roman" w:hAnsi="Times New Roman" w:cs="Times New Roman"/>
        </w:rPr>
        <w:t xml:space="preserve"> hüküm altına al</w:t>
      </w:r>
      <w:r w:rsidRPr="007348CA">
        <w:rPr>
          <w:rFonts w:ascii="Times New Roman" w:hAnsi="Times New Roman" w:cs="Times New Roman"/>
        </w:rPr>
        <w:t>arak yasal güvence sağlamıştır</w:t>
      </w:r>
      <w:r w:rsidR="00D01E3F" w:rsidRPr="007348CA">
        <w:rPr>
          <w:rFonts w:ascii="Times New Roman" w:hAnsi="Times New Roman" w:cs="Times New Roman"/>
        </w:rPr>
        <w:t xml:space="preserve"> (</w:t>
      </w:r>
      <w:r w:rsidR="00A770F6" w:rsidRPr="007348CA">
        <w:rPr>
          <w:rFonts w:ascii="Times New Roman" w:hAnsi="Times New Roman" w:cs="Times New Roman"/>
        </w:rPr>
        <w:t>md</w:t>
      </w:r>
      <w:r w:rsidR="00BF3141" w:rsidRPr="007348CA">
        <w:rPr>
          <w:rFonts w:ascii="Times New Roman" w:hAnsi="Times New Roman" w:cs="Times New Roman"/>
        </w:rPr>
        <w:t xml:space="preserve">. </w:t>
      </w:r>
      <w:r w:rsidR="00A770F6" w:rsidRPr="007348CA">
        <w:rPr>
          <w:rFonts w:ascii="Times New Roman" w:hAnsi="Times New Roman" w:cs="Times New Roman"/>
        </w:rPr>
        <w:t>62</w:t>
      </w:r>
      <w:r w:rsidRPr="007348CA">
        <w:rPr>
          <w:rFonts w:ascii="Times New Roman" w:hAnsi="Times New Roman" w:cs="Times New Roman"/>
        </w:rPr>
        <w:t>)</w:t>
      </w:r>
      <w:r w:rsidR="00BF3141" w:rsidRPr="007348CA">
        <w:rPr>
          <w:rFonts w:ascii="Times New Roman" w:hAnsi="Times New Roman" w:cs="Times New Roman"/>
        </w:rPr>
        <w:t xml:space="preserve">. </w:t>
      </w:r>
    </w:p>
    <w:p w:rsidR="005D3E52" w:rsidRPr="007348CA" w:rsidRDefault="0008377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Kanunda yapılan m</w:t>
      </w:r>
      <w:r w:rsidR="005D3E52" w:rsidRPr="007348CA">
        <w:rPr>
          <w:rFonts w:ascii="Times New Roman" w:hAnsi="Times New Roman" w:cs="Times New Roman"/>
        </w:rPr>
        <w:t xml:space="preserve">ülteci ve </w:t>
      </w:r>
      <w:r w:rsidRPr="007348CA">
        <w:rPr>
          <w:rFonts w:ascii="Times New Roman" w:hAnsi="Times New Roman" w:cs="Times New Roman"/>
        </w:rPr>
        <w:t>şartlı mülteci statüleri tanımları genel olarak örtüşse</w:t>
      </w:r>
      <w:r w:rsidR="00542DA9" w:rsidRPr="007348CA">
        <w:rPr>
          <w:rFonts w:ascii="Times New Roman" w:hAnsi="Times New Roman" w:cs="Times New Roman"/>
        </w:rPr>
        <w:t xml:space="preserve"> </w:t>
      </w:r>
      <w:r w:rsidRPr="007348CA">
        <w:rPr>
          <w:rFonts w:ascii="Times New Roman" w:hAnsi="Times New Roman" w:cs="Times New Roman"/>
        </w:rPr>
        <w:t>de aralarında farklılıklar bulunmaktadır</w:t>
      </w:r>
      <w:r w:rsidR="00BF3141" w:rsidRPr="007348CA">
        <w:rPr>
          <w:rFonts w:ascii="Times New Roman" w:hAnsi="Times New Roman" w:cs="Times New Roman"/>
        </w:rPr>
        <w:t>.</w:t>
      </w:r>
      <w:r w:rsidR="00B43305" w:rsidRPr="007348CA">
        <w:rPr>
          <w:rFonts w:ascii="Times New Roman" w:hAnsi="Times New Roman" w:cs="Times New Roman"/>
        </w:rPr>
        <w:t xml:space="preserve"> </w:t>
      </w:r>
      <w:r w:rsidR="005D3E52" w:rsidRPr="007348CA">
        <w:rPr>
          <w:rFonts w:ascii="Times New Roman" w:hAnsi="Times New Roman" w:cs="Times New Roman"/>
        </w:rPr>
        <w:t>Birinci olarak</w:t>
      </w:r>
      <w:r w:rsidR="008716CD">
        <w:rPr>
          <w:rFonts w:ascii="Times New Roman" w:hAnsi="Times New Roman" w:cs="Times New Roman"/>
        </w:rPr>
        <w:t>,</w:t>
      </w:r>
      <w:r w:rsidR="005D3E52" w:rsidRPr="007348CA">
        <w:rPr>
          <w:rFonts w:ascii="Times New Roman" w:hAnsi="Times New Roman" w:cs="Times New Roman"/>
        </w:rPr>
        <w:t xml:space="preserve"> mülteci statüsü Avrupa</w:t>
      </w:r>
      <w:r w:rsidR="0036035B" w:rsidRPr="007348CA">
        <w:rPr>
          <w:rFonts w:ascii="Times New Roman" w:hAnsi="Times New Roman" w:cs="Times New Roman"/>
        </w:rPr>
        <w:t>'</w:t>
      </w:r>
      <w:r w:rsidR="005D3E52" w:rsidRPr="007348CA">
        <w:rPr>
          <w:rFonts w:ascii="Times New Roman" w:hAnsi="Times New Roman" w:cs="Times New Roman"/>
        </w:rPr>
        <w:t>dan gelenlere tanınırken</w:t>
      </w:r>
      <w:r w:rsidR="00A0729C">
        <w:rPr>
          <w:rFonts w:ascii="Times New Roman" w:hAnsi="Times New Roman" w:cs="Times New Roman"/>
        </w:rPr>
        <w:t>;</w:t>
      </w:r>
      <w:r w:rsidR="005D3E52" w:rsidRPr="007348CA">
        <w:rPr>
          <w:rFonts w:ascii="Times New Roman" w:hAnsi="Times New Roman" w:cs="Times New Roman"/>
        </w:rPr>
        <w:t xml:space="preserve"> şartlı mülteci statüsü Avrupa dışından gelenlere verilmektedir</w:t>
      </w:r>
      <w:r w:rsidR="00BF3141" w:rsidRPr="007348CA">
        <w:rPr>
          <w:rFonts w:ascii="Times New Roman" w:hAnsi="Times New Roman" w:cs="Times New Roman"/>
        </w:rPr>
        <w:t>.</w:t>
      </w:r>
      <w:r w:rsidR="00B43305" w:rsidRPr="007348CA">
        <w:rPr>
          <w:rFonts w:ascii="Times New Roman" w:hAnsi="Times New Roman" w:cs="Times New Roman"/>
        </w:rPr>
        <w:t xml:space="preserve"> </w:t>
      </w:r>
      <w:r w:rsidR="005D3E52" w:rsidRPr="007348CA">
        <w:rPr>
          <w:rFonts w:ascii="Times New Roman" w:hAnsi="Times New Roman" w:cs="Times New Roman"/>
        </w:rPr>
        <w:t>İkinci olarak</w:t>
      </w:r>
      <w:r w:rsidR="00283269">
        <w:rPr>
          <w:rFonts w:ascii="Times New Roman" w:hAnsi="Times New Roman" w:cs="Times New Roman"/>
        </w:rPr>
        <w:t>,</w:t>
      </w:r>
      <w:r w:rsidR="005D3E52" w:rsidRPr="007348CA">
        <w:rPr>
          <w:rFonts w:ascii="Times New Roman" w:hAnsi="Times New Roman" w:cs="Times New Roman"/>
        </w:rPr>
        <w:t xml:space="preserve"> </w:t>
      </w:r>
      <w:r w:rsidR="00F80594" w:rsidRPr="007348CA">
        <w:rPr>
          <w:rFonts w:ascii="Times New Roman" w:hAnsi="Times New Roman" w:cs="Times New Roman"/>
        </w:rPr>
        <w:t>mülteci statüsü sahipleri statüleri sona erinceye vey</w:t>
      </w:r>
      <w:r w:rsidR="00B43305" w:rsidRPr="007348CA">
        <w:rPr>
          <w:rFonts w:ascii="Times New Roman" w:hAnsi="Times New Roman" w:cs="Times New Roman"/>
        </w:rPr>
        <w:t>a</w:t>
      </w:r>
      <w:r w:rsidR="00F80594" w:rsidRPr="007348CA">
        <w:rPr>
          <w:rFonts w:ascii="Times New Roman" w:hAnsi="Times New Roman" w:cs="Times New Roman"/>
        </w:rPr>
        <w:t xml:space="preserve"> istekleriyle Türkiye’den ayrılıncaya kadar </w:t>
      </w:r>
      <w:r w:rsidR="000A000C" w:rsidRPr="007348CA">
        <w:rPr>
          <w:rFonts w:ascii="Times New Roman" w:hAnsi="Times New Roman" w:cs="Times New Roman"/>
        </w:rPr>
        <w:t>Türkiye’de</w:t>
      </w:r>
      <w:r w:rsidR="00F80594" w:rsidRPr="007348CA">
        <w:rPr>
          <w:rFonts w:ascii="Times New Roman" w:hAnsi="Times New Roman" w:cs="Times New Roman"/>
        </w:rPr>
        <w:t xml:space="preserve"> kalabilirken</w:t>
      </w:r>
      <w:r w:rsidR="00A0729C">
        <w:rPr>
          <w:rFonts w:ascii="Times New Roman" w:hAnsi="Times New Roman" w:cs="Times New Roman"/>
        </w:rPr>
        <w:t xml:space="preserve">; </w:t>
      </w:r>
      <w:r w:rsidR="005D3E52" w:rsidRPr="007348CA">
        <w:rPr>
          <w:rFonts w:ascii="Times New Roman" w:hAnsi="Times New Roman" w:cs="Times New Roman"/>
        </w:rPr>
        <w:t>şartlı mülteciler güvenli</w:t>
      </w:r>
      <w:r w:rsidRPr="007348CA">
        <w:rPr>
          <w:rFonts w:ascii="Times New Roman" w:hAnsi="Times New Roman" w:cs="Times New Roman"/>
        </w:rPr>
        <w:t xml:space="preserve"> üçüncü bir ülkeye yerleştirilin</w:t>
      </w:r>
      <w:r w:rsidR="00B43305" w:rsidRPr="007348CA">
        <w:rPr>
          <w:rFonts w:ascii="Times New Roman" w:hAnsi="Times New Roman" w:cs="Times New Roman"/>
        </w:rPr>
        <w:t>ceye kadar ülkede geçici kalabilir</w:t>
      </w:r>
      <w:r w:rsidRPr="007348CA">
        <w:rPr>
          <w:rFonts w:ascii="Times New Roman" w:hAnsi="Times New Roman" w:cs="Times New Roman"/>
        </w:rPr>
        <w:t>ler</w:t>
      </w:r>
      <w:r w:rsidR="00BF3141" w:rsidRPr="007348CA">
        <w:rPr>
          <w:rFonts w:ascii="Times New Roman" w:hAnsi="Times New Roman" w:cs="Times New Roman"/>
        </w:rPr>
        <w:t>.</w:t>
      </w:r>
      <w:r w:rsidR="007D36B3">
        <w:rPr>
          <w:rFonts w:ascii="Times New Roman" w:hAnsi="Times New Roman" w:cs="Times New Roman"/>
        </w:rPr>
        <w:t xml:space="preserve"> </w:t>
      </w:r>
      <w:r w:rsidRPr="007348CA">
        <w:rPr>
          <w:rFonts w:ascii="Times New Roman" w:hAnsi="Times New Roman" w:cs="Times New Roman"/>
        </w:rPr>
        <w:t>Bu kişiler güvenli üçüncü ülke bulduklarında ülkeden ayrılmak zorundadırlar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2014b</w:t>
      </w:r>
      <w:r w:rsidR="00C836E0" w:rsidRPr="007348CA">
        <w:rPr>
          <w:rFonts w:ascii="Times New Roman" w:hAnsi="Times New Roman" w:cs="Times New Roman"/>
        </w:rPr>
        <w:t xml:space="preserve">: </w:t>
      </w:r>
      <w:r w:rsidRPr="007348CA">
        <w:rPr>
          <w:rFonts w:ascii="Times New Roman" w:hAnsi="Times New Roman" w:cs="Times New Roman"/>
        </w:rPr>
        <w:t>66</w:t>
      </w:r>
      <w:r w:rsidR="005D3E52" w:rsidRPr="007348CA">
        <w:rPr>
          <w:rFonts w:ascii="Times New Roman" w:hAnsi="Times New Roman" w:cs="Times New Roman"/>
        </w:rPr>
        <w:t>)</w:t>
      </w:r>
      <w:r w:rsidR="00BF3141" w:rsidRPr="007348CA">
        <w:rPr>
          <w:rFonts w:ascii="Times New Roman" w:hAnsi="Times New Roman" w:cs="Times New Roman"/>
        </w:rPr>
        <w:t xml:space="preserve">. </w:t>
      </w:r>
    </w:p>
    <w:p w:rsidR="006F3D1B"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6F3D1B" w:rsidRPr="007348CA">
        <w:rPr>
          <w:rFonts w:ascii="Times New Roman" w:hAnsi="Times New Roman" w:cs="Times New Roman"/>
          <w:b/>
        </w:rPr>
        <w:t>İkincil</w:t>
      </w:r>
      <w:r w:rsidR="004A5ACE" w:rsidRPr="007348CA">
        <w:rPr>
          <w:rFonts w:ascii="Times New Roman" w:hAnsi="Times New Roman" w:cs="Times New Roman"/>
          <w:b/>
        </w:rPr>
        <w:t xml:space="preserve"> koruma statüsü</w:t>
      </w:r>
    </w:p>
    <w:p w:rsidR="00F37AE3" w:rsidRPr="007348CA" w:rsidRDefault="00F37AE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YUUK'ta </w:t>
      </w:r>
      <w:r w:rsidRPr="007348CA">
        <w:rPr>
          <w:rFonts w:ascii="Times New Roman" w:hAnsi="Times New Roman" w:cs="Times New Roman"/>
          <w:i/>
        </w:rPr>
        <w:t>ikincil koruma</w:t>
      </w:r>
      <w:r w:rsidRPr="007348CA">
        <w:rPr>
          <w:rFonts w:ascii="Times New Roman" w:hAnsi="Times New Roman" w:cs="Times New Roman"/>
        </w:rPr>
        <w:t xml:space="preserve"> olarak yer alan </w:t>
      </w:r>
      <w:r w:rsidR="00DF57DF" w:rsidRPr="007348CA">
        <w:rPr>
          <w:rFonts w:ascii="Times New Roman" w:hAnsi="Times New Roman" w:cs="Times New Roman"/>
        </w:rPr>
        <w:t>düzenleme</w:t>
      </w:r>
      <w:r w:rsidR="00D01E3F" w:rsidRPr="007348CA">
        <w:rPr>
          <w:rFonts w:ascii="Times New Roman" w:hAnsi="Times New Roman" w:cs="Times New Roman"/>
        </w:rPr>
        <w:t xml:space="preserve">, </w:t>
      </w:r>
      <w:r w:rsidR="00B27B17">
        <w:rPr>
          <w:rFonts w:ascii="Times New Roman" w:hAnsi="Times New Roman" w:cs="Times New Roman"/>
        </w:rPr>
        <w:t>lite</w:t>
      </w:r>
      <w:r w:rsidR="00DF57DF" w:rsidRPr="007348CA">
        <w:rPr>
          <w:rFonts w:ascii="Times New Roman" w:hAnsi="Times New Roman" w:cs="Times New Roman"/>
        </w:rPr>
        <w:t>ratürde</w:t>
      </w:r>
      <w:r w:rsidR="00B43305" w:rsidRPr="007348CA">
        <w:rPr>
          <w:rFonts w:ascii="Times New Roman" w:hAnsi="Times New Roman" w:cs="Times New Roman"/>
        </w:rPr>
        <w:t xml:space="preserve"> </w:t>
      </w:r>
      <w:r w:rsidRPr="007348CA">
        <w:rPr>
          <w:rFonts w:ascii="Times New Roman" w:hAnsi="Times New Roman" w:cs="Times New Roman"/>
          <w:i/>
        </w:rPr>
        <w:t>tamamlayıcı koruma</w:t>
      </w:r>
      <w:r w:rsidRPr="007348CA">
        <w:rPr>
          <w:rFonts w:ascii="Times New Roman" w:hAnsi="Times New Roman" w:cs="Times New Roman"/>
        </w:rPr>
        <w:t xml:space="preserve"> olarak</w:t>
      </w:r>
      <w:r w:rsidR="00B27B17">
        <w:rPr>
          <w:rFonts w:ascii="Times New Roman" w:hAnsi="Times New Roman" w:cs="Times New Roman"/>
        </w:rPr>
        <w:t xml:space="preserve"> d</w:t>
      </w:r>
      <w:r w:rsidRPr="007348CA">
        <w:rPr>
          <w:rFonts w:ascii="Times New Roman" w:hAnsi="Times New Roman" w:cs="Times New Roman"/>
        </w:rPr>
        <w:t>a bilinmektedir</w:t>
      </w:r>
      <w:r w:rsidR="00965D9F">
        <w:rPr>
          <w:rFonts w:ascii="Times New Roman" w:hAnsi="Times New Roman" w:cs="Times New Roman"/>
        </w:rPr>
        <w:t>.</w:t>
      </w:r>
      <w:r w:rsidR="00B43305" w:rsidRPr="007348CA">
        <w:rPr>
          <w:rFonts w:ascii="Times New Roman" w:hAnsi="Times New Roman" w:cs="Times New Roman"/>
        </w:rPr>
        <w:t xml:space="preserve"> YUKK’un</w:t>
      </w:r>
      <w:r w:rsidRPr="007348CA">
        <w:rPr>
          <w:rFonts w:ascii="Times New Roman" w:hAnsi="Times New Roman" w:cs="Times New Roman"/>
        </w:rPr>
        <w:t xml:space="preserve"> 63</w:t>
      </w:r>
      <w:r w:rsidR="00BF3141" w:rsidRPr="007348CA">
        <w:rPr>
          <w:rFonts w:ascii="Times New Roman" w:hAnsi="Times New Roman" w:cs="Times New Roman"/>
        </w:rPr>
        <w:t xml:space="preserve">. </w:t>
      </w:r>
      <w:r w:rsidRPr="007348CA">
        <w:rPr>
          <w:rFonts w:ascii="Times New Roman" w:hAnsi="Times New Roman" w:cs="Times New Roman"/>
        </w:rPr>
        <w:t>maddesinde ise mülteci ve şartlı mülteci statüsüne girmeyen kişilere yönelik</w:t>
      </w:r>
      <w:r w:rsidR="00283269">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AB Vasıf Yönergesi’</w:t>
      </w:r>
      <w:r w:rsidRPr="007348CA">
        <w:rPr>
          <w:rFonts w:ascii="Times New Roman" w:hAnsi="Times New Roman" w:cs="Times New Roman"/>
        </w:rPr>
        <w:t xml:space="preserve">ne benzer şekilde </w:t>
      </w:r>
      <w:r w:rsidRPr="007348CA">
        <w:rPr>
          <w:rFonts w:ascii="Times New Roman" w:hAnsi="Times New Roman" w:cs="Times New Roman"/>
          <w:i/>
        </w:rPr>
        <w:t>ikincil koruma statüsü</w:t>
      </w:r>
      <w:r w:rsidR="00B43305" w:rsidRPr="007348CA">
        <w:rPr>
          <w:rFonts w:ascii="Times New Roman" w:hAnsi="Times New Roman" w:cs="Times New Roman"/>
          <w:i/>
        </w:rPr>
        <w:t xml:space="preserve"> </w:t>
      </w:r>
      <w:r w:rsidRPr="007348CA">
        <w:rPr>
          <w:rFonts w:ascii="Times New Roman" w:hAnsi="Times New Roman" w:cs="Times New Roman"/>
        </w:rPr>
        <w:t>düzenlenmiştir</w:t>
      </w:r>
      <w:r w:rsidR="00BF3141" w:rsidRPr="007348CA">
        <w:rPr>
          <w:rFonts w:ascii="Times New Roman" w:hAnsi="Times New Roman" w:cs="Times New Roman"/>
        </w:rPr>
        <w:t xml:space="preserve">. </w:t>
      </w:r>
      <w:r w:rsidR="00195535" w:rsidRPr="007348CA">
        <w:rPr>
          <w:rFonts w:ascii="Times New Roman" w:hAnsi="Times New Roman" w:cs="Times New Roman"/>
        </w:rPr>
        <w:t>YUKK’a göre</w:t>
      </w:r>
      <w:r w:rsidR="00D01E3F" w:rsidRPr="007348CA">
        <w:rPr>
          <w:rFonts w:ascii="Times New Roman" w:hAnsi="Times New Roman" w:cs="Times New Roman"/>
        </w:rPr>
        <w:t xml:space="preserve">, </w:t>
      </w:r>
      <w:r w:rsidR="00195535" w:rsidRPr="007348CA">
        <w:rPr>
          <w:rFonts w:ascii="Times New Roman" w:hAnsi="Times New Roman" w:cs="Times New Roman"/>
        </w:rPr>
        <w:t>mülteci statüsü ve şartlı mülteci statüsü haricinde kalıp uluslararası korumadan yararlanmaya ihtiyacı olanlar</w:t>
      </w:r>
      <w:r w:rsidR="00D01E3F" w:rsidRPr="007348CA">
        <w:rPr>
          <w:rFonts w:ascii="Times New Roman" w:hAnsi="Times New Roman" w:cs="Times New Roman"/>
        </w:rPr>
        <w:t xml:space="preserve">, </w:t>
      </w:r>
      <w:r w:rsidR="00F45A1C" w:rsidRPr="007348CA">
        <w:rPr>
          <w:rFonts w:ascii="Times New Roman" w:hAnsi="Times New Roman" w:cs="Times New Roman"/>
        </w:rPr>
        <w:t>sınır dışı</w:t>
      </w:r>
      <w:r w:rsidR="00195535" w:rsidRPr="007348CA">
        <w:rPr>
          <w:rFonts w:ascii="Times New Roman" w:hAnsi="Times New Roman" w:cs="Times New Roman"/>
        </w:rPr>
        <w:t xml:space="preserve"> edilmeyecekler tamamlayıcı koruma kapsamına alınacak</w:t>
      </w:r>
      <w:r w:rsidR="00F33548" w:rsidRPr="007348CA">
        <w:rPr>
          <w:rFonts w:ascii="Times New Roman" w:hAnsi="Times New Roman" w:cs="Times New Roman"/>
        </w:rPr>
        <w:t>lard</w:t>
      </w:r>
      <w:r w:rsidR="00195535" w:rsidRPr="007348CA">
        <w:rPr>
          <w:rFonts w:ascii="Times New Roman" w:hAnsi="Times New Roman" w:cs="Times New Roman"/>
        </w:rPr>
        <w:t>ır</w:t>
      </w:r>
      <w:r w:rsidR="00BF3141" w:rsidRPr="007348CA">
        <w:rPr>
          <w:rFonts w:ascii="Times New Roman" w:hAnsi="Times New Roman" w:cs="Times New Roman"/>
        </w:rPr>
        <w:t xml:space="preserve">. </w:t>
      </w:r>
      <w:r w:rsidR="00A0729C">
        <w:rPr>
          <w:rFonts w:ascii="Times New Roman" w:hAnsi="Times New Roman" w:cs="Times New Roman"/>
        </w:rPr>
        <w:t>Türk H</w:t>
      </w:r>
      <w:r w:rsidRPr="007348CA">
        <w:rPr>
          <w:rFonts w:ascii="Times New Roman" w:hAnsi="Times New Roman" w:cs="Times New Roman"/>
        </w:rPr>
        <w:t>ukuku</w:t>
      </w:r>
      <w:r w:rsidR="00A0729C">
        <w:rPr>
          <w:rFonts w:ascii="Times New Roman" w:hAnsi="Times New Roman" w:cs="Times New Roman"/>
        </w:rPr>
        <w:t>'</w:t>
      </w:r>
      <w:r w:rsidRPr="007348CA">
        <w:rPr>
          <w:rFonts w:ascii="Times New Roman" w:hAnsi="Times New Roman" w:cs="Times New Roman"/>
        </w:rPr>
        <w:t>nda tamamlayıcı korumayla ilgili YUKK’a kadar doğrudan düzenleme yoktu</w:t>
      </w:r>
      <w:r w:rsidR="00BF3141" w:rsidRPr="007348CA">
        <w:rPr>
          <w:rFonts w:ascii="Times New Roman" w:hAnsi="Times New Roman" w:cs="Times New Roman"/>
        </w:rPr>
        <w:t xml:space="preserve">. </w:t>
      </w:r>
      <w:r w:rsidR="000A000C" w:rsidRPr="007348CA">
        <w:rPr>
          <w:rFonts w:ascii="Times New Roman" w:hAnsi="Times New Roman" w:cs="Times New Roman"/>
        </w:rPr>
        <w:t>Ancak</w:t>
      </w:r>
      <w:r w:rsidR="00A0729C">
        <w:rPr>
          <w:rFonts w:ascii="Times New Roman" w:hAnsi="Times New Roman" w:cs="Times New Roman"/>
        </w:rPr>
        <w:t>,</w:t>
      </w:r>
      <w:r w:rsidR="00D01E3F" w:rsidRPr="007348CA">
        <w:rPr>
          <w:rFonts w:ascii="Times New Roman" w:hAnsi="Times New Roman" w:cs="Times New Roman"/>
        </w:rPr>
        <w:t xml:space="preserve"> </w:t>
      </w:r>
      <w:r w:rsidR="0036035B" w:rsidRPr="007348CA">
        <w:rPr>
          <w:rFonts w:ascii="Times New Roman" w:hAnsi="Times New Roman" w:cs="Times New Roman"/>
        </w:rPr>
        <w:t xml:space="preserve">1951 Sözleşmesi </w:t>
      </w:r>
      <w:r w:rsidR="00D01E3F" w:rsidRPr="007348CA">
        <w:rPr>
          <w:rFonts w:ascii="Times New Roman" w:hAnsi="Times New Roman" w:cs="Times New Roman"/>
        </w:rPr>
        <w:t>(</w:t>
      </w:r>
      <w:r w:rsidRPr="007348CA">
        <w:rPr>
          <w:rFonts w:ascii="Times New Roman" w:hAnsi="Times New Roman" w:cs="Times New Roman"/>
        </w:rPr>
        <w:t>m</w:t>
      </w:r>
      <w:r w:rsidR="00BF3141" w:rsidRPr="007348CA">
        <w:rPr>
          <w:rFonts w:ascii="Times New Roman" w:hAnsi="Times New Roman" w:cs="Times New Roman"/>
        </w:rPr>
        <w:t xml:space="preserve">. </w:t>
      </w:r>
      <w:r w:rsidRPr="007348CA">
        <w:rPr>
          <w:rFonts w:ascii="Times New Roman" w:hAnsi="Times New Roman" w:cs="Times New Roman"/>
        </w:rPr>
        <w:t>33)</w:t>
      </w:r>
      <w:r w:rsidR="0036035B" w:rsidRPr="007348CA">
        <w:rPr>
          <w:rFonts w:ascii="Times New Roman" w:hAnsi="Times New Roman" w:cs="Times New Roman"/>
        </w:rPr>
        <w:t xml:space="preserve"> 'nde</w:t>
      </w:r>
      <w:r w:rsidR="00631198" w:rsidRPr="007348CA">
        <w:rPr>
          <w:rFonts w:ascii="Times New Roman" w:hAnsi="Times New Roman" w:cs="Times New Roman"/>
        </w:rPr>
        <w:t xml:space="preserve"> yer alan</w:t>
      </w:r>
      <w:r w:rsidR="00B43305" w:rsidRPr="007348CA">
        <w:rPr>
          <w:rFonts w:ascii="Times New Roman" w:hAnsi="Times New Roman" w:cs="Times New Roman"/>
        </w:rPr>
        <w:t xml:space="preserve"> </w:t>
      </w:r>
      <w:r w:rsidRPr="007348CA">
        <w:rPr>
          <w:rFonts w:ascii="Times New Roman" w:hAnsi="Times New Roman" w:cs="Times New Roman"/>
        </w:rPr>
        <w:t>geri göndermeme yasağı</w:t>
      </w:r>
      <w:r w:rsidR="00D01E3F" w:rsidRPr="007348CA">
        <w:rPr>
          <w:rFonts w:ascii="Times New Roman" w:hAnsi="Times New Roman" w:cs="Times New Roman"/>
        </w:rPr>
        <w:t xml:space="preserve">, </w:t>
      </w:r>
      <w:r w:rsidRPr="007348CA">
        <w:rPr>
          <w:rFonts w:ascii="Times New Roman" w:hAnsi="Times New Roman" w:cs="Times New Roman"/>
        </w:rPr>
        <w:t>bu alanda güvence sağlamaktaydı</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C46182"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52-53;Çiçekli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309)</w:t>
      </w:r>
      <w:r w:rsidR="00BF3141" w:rsidRPr="007348CA">
        <w:rPr>
          <w:rFonts w:ascii="Times New Roman" w:hAnsi="Times New Roman" w:cs="Times New Roman"/>
        </w:rPr>
        <w:t xml:space="preserve">. </w:t>
      </w:r>
    </w:p>
    <w:p w:rsidR="00F33548" w:rsidRPr="007348CA" w:rsidRDefault="00F3354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Kanun</w:t>
      </w:r>
      <w:r w:rsidR="003C00CE" w:rsidRPr="007348CA">
        <w:rPr>
          <w:rFonts w:ascii="Times New Roman" w:hAnsi="Times New Roman" w:cs="Times New Roman"/>
        </w:rPr>
        <w:t>a göre</w:t>
      </w:r>
      <w:r w:rsidR="00CB57A0">
        <w:rPr>
          <w:rFonts w:ascii="Times New Roman" w:hAnsi="Times New Roman" w:cs="Times New Roman"/>
        </w:rPr>
        <w:t>,</w:t>
      </w:r>
      <w:r w:rsidR="003C00CE" w:rsidRPr="007348CA">
        <w:rPr>
          <w:rFonts w:ascii="Times New Roman" w:hAnsi="Times New Roman" w:cs="Times New Roman"/>
        </w:rPr>
        <w:t xml:space="preserve"> </w:t>
      </w:r>
      <w:r w:rsidR="0031445B" w:rsidRPr="007348CA">
        <w:rPr>
          <w:rFonts w:ascii="Times New Roman" w:hAnsi="Times New Roman" w:cs="Times New Roman"/>
        </w:rPr>
        <w:t>statü bel</w:t>
      </w:r>
      <w:r w:rsidR="00631198" w:rsidRPr="007348CA">
        <w:rPr>
          <w:rFonts w:ascii="Times New Roman" w:hAnsi="Times New Roman" w:cs="Times New Roman"/>
        </w:rPr>
        <w:t>i</w:t>
      </w:r>
      <w:r w:rsidR="0031445B" w:rsidRPr="007348CA">
        <w:rPr>
          <w:rFonts w:ascii="Times New Roman" w:hAnsi="Times New Roman" w:cs="Times New Roman"/>
        </w:rPr>
        <w:t xml:space="preserve">rleme işlemi sonucunda </w:t>
      </w:r>
      <w:r w:rsidRPr="007348CA">
        <w:rPr>
          <w:rFonts w:ascii="Times New Roman" w:hAnsi="Times New Roman" w:cs="Times New Roman"/>
          <w:i/>
        </w:rPr>
        <w:t>ikincil koruma statüsü</w:t>
      </w:r>
      <w:r w:rsidRPr="007348CA">
        <w:rPr>
          <w:rFonts w:ascii="Times New Roman" w:hAnsi="Times New Roman" w:cs="Times New Roman"/>
        </w:rPr>
        <w:t xml:space="preserve"> verilecek</w:t>
      </w:r>
      <w:r w:rsidR="0090674A" w:rsidRPr="007348CA">
        <w:rPr>
          <w:rFonts w:ascii="Times New Roman" w:hAnsi="Times New Roman" w:cs="Times New Roman"/>
        </w:rPr>
        <w:t xml:space="preserve"> yabancı veya vatansız kişiler</w:t>
      </w:r>
      <w:r w:rsidR="00CB57A0">
        <w:rPr>
          <w:rFonts w:ascii="Times New Roman" w:hAnsi="Times New Roman" w:cs="Times New Roman"/>
        </w:rPr>
        <w:t>in</w:t>
      </w:r>
      <w:r w:rsidR="00B43305" w:rsidRPr="007348CA">
        <w:rPr>
          <w:rFonts w:ascii="Times New Roman" w:hAnsi="Times New Roman" w:cs="Times New Roman"/>
        </w:rPr>
        <w:t xml:space="preserve"> </w:t>
      </w:r>
      <w:r w:rsidR="00E478BA" w:rsidRPr="007348CA">
        <w:rPr>
          <w:rFonts w:ascii="Times New Roman" w:hAnsi="Times New Roman" w:cs="Times New Roman"/>
        </w:rPr>
        <w:t>menşe</w:t>
      </w:r>
      <w:r w:rsidRPr="007348CA">
        <w:rPr>
          <w:rFonts w:ascii="Times New Roman" w:hAnsi="Times New Roman" w:cs="Times New Roman"/>
        </w:rPr>
        <w:t xml:space="preserve"> veya ikamet ülkesine gönderildiği takdirde</w:t>
      </w:r>
      <w:r w:rsidR="00A0729C">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hakkında ölüm cezası alınac</w:t>
      </w:r>
      <w:r w:rsidR="00CB57A0">
        <w:rPr>
          <w:rFonts w:ascii="Times New Roman" w:hAnsi="Times New Roman" w:cs="Times New Roman"/>
        </w:rPr>
        <w:t>ak veya bu ceza infaz edilecek</w:t>
      </w:r>
      <w:r w:rsidR="0093348A">
        <w:rPr>
          <w:rFonts w:ascii="Times New Roman" w:hAnsi="Times New Roman" w:cs="Times New Roman"/>
        </w:rPr>
        <w:t>,</w:t>
      </w:r>
      <w:r w:rsidR="007D36B3">
        <w:rPr>
          <w:rFonts w:ascii="Times New Roman" w:hAnsi="Times New Roman" w:cs="Times New Roman"/>
        </w:rPr>
        <w:t xml:space="preserve"> </w:t>
      </w:r>
      <w:r w:rsidRPr="007348CA">
        <w:rPr>
          <w:rFonts w:ascii="Times New Roman" w:hAnsi="Times New Roman" w:cs="Times New Roman"/>
        </w:rPr>
        <w:t>işkence</w:t>
      </w:r>
      <w:r w:rsidR="0093348A">
        <w:rPr>
          <w:rFonts w:ascii="Times New Roman" w:hAnsi="Times New Roman" w:cs="Times New Roman"/>
        </w:rPr>
        <w:t xml:space="preserve"> yada</w:t>
      </w:r>
      <w:r w:rsidR="00D01E3F" w:rsidRPr="007348CA">
        <w:rPr>
          <w:rFonts w:ascii="Times New Roman" w:hAnsi="Times New Roman" w:cs="Times New Roman"/>
        </w:rPr>
        <w:t xml:space="preserve"> </w:t>
      </w:r>
      <w:r w:rsidRPr="007348CA">
        <w:rPr>
          <w:rFonts w:ascii="Times New Roman" w:hAnsi="Times New Roman" w:cs="Times New Roman"/>
        </w:rPr>
        <w:t>insanlık dışı veya onur kırıcı ceza ve muam</w:t>
      </w:r>
      <w:r w:rsidR="00B27B17">
        <w:rPr>
          <w:rFonts w:ascii="Times New Roman" w:hAnsi="Times New Roman" w:cs="Times New Roman"/>
        </w:rPr>
        <w:t>e</w:t>
      </w:r>
      <w:r w:rsidR="00CB57A0">
        <w:rPr>
          <w:rFonts w:ascii="Times New Roman" w:hAnsi="Times New Roman" w:cs="Times New Roman"/>
        </w:rPr>
        <w:t>leye maruz bırakılacak</w:t>
      </w:r>
      <w:r w:rsidR="0093348A">
        <w:rPr>
          <w:rFonts w:ascii="Times New Roman" w:hAnsi="Times New Roman" w:cs="Times New Roman"/>
        </w:rPr>
        <w:t>,</w:t>
      </w:r>
      <w:r w:rsidR="007D36B3">
        <w:rPr>
          <w:rFonts w:ascii="Times New Roman" w:hAnsi="Times New Roman" w:cs="Times New Roman"/>
        </w:rPr>
        <w:t xml:space="preserve"> </w:t>
      </w:r>
      <w:r w:rsidRPr="007348CA">
        <w:rPr>
          <w:rFonts w:ascii="Times New Roman" w:hAnsi="Times New Roman" w:cs="Times New Roman"/>
        </w:rPr>
        <w:t>uluslararası ya</w:t>
      </w:r>
      <w:r w:rsidR="00283269">
        <w:rPr>
          <w:rFonts w:ascii="Times New Roman" w:hAnsi="Times New Roman" w:cs="Times New Roman"/>
        </w:rPr>
        <w:t xml:space="preserve"> </w:t>
      </w:r>
      <w:r w:rsidRPr="007348CA">
        <w:rPr>
          <w:rFonts w:ascii="Times New Roman" w:hAnsi="Times New Roman" w:cs="Times New Roman"/>
        </w:rPr>
        <w:t xml:space="preserve">da </w:t>
      </w:r>
      <w:r w:rsidR="003C00CE" w:rsidRPr="007348CA">
        <w:rPr>
          <w:rFonts w:ascii="Times New Roman" w:hAnsi="Times New Roman" w:cs="Times New Roman"/>
        </w:rPr>
        <w:t>ülke genelinde yaşanan silahlı çatışma halinde</w:t>
      </w:r>
      <w:r w:rsidR="0093348A">
        <w:rPr>
          <w:rFonts w:ascii="Times New Roman" w:hAnsi="Times New Roman" w:cs="Times New Roman"/>
        </w:rPr>
        <w:t xml:space="preserve"> veya</w:t>
      </w:r>
      <w:r w:rsidR="00D01E3F" w:rsidRPr="007348CA">
        <w:rPr>
          <w:rFonts w:ascii="Times New Roman" w:hAnsi="Times New Roman" w:cs="Times New Roman"/>
        </w:rPr>
        <w:t xml:space="preserve"> </w:t>
      </w:r>
      <w:r w:rsidR="003C00CE" w:rsidRPr="007348CA">
        <w:rPr>
          <w:rFonts w:ascii="Times New Roman" w:hAnsi="Times New Roman" w:cs="Times New Roman"/>
        </w:rPr>
        <w:t>ayrım gözetmeyen şiddet hareketleri sebebiyle kendine yönelik ciddi tehditle karşılaşacak</w:t>
      </w:r>
      <w:r w:rsidR="0093348A">
        <w:rPr>
          <w:rFonts w:ascii="Times New Roman" w:hAnsi="Times New Roman" w:cs="Times New Roman"/>
        </w:rPr>
        <w:t>,</w:t>
      </w:r>
      <w:r w:rsidR="00CB57A0">
        <w:rPr>
          <w:rFonts w:ascii="Times New Roman" w:hAnsi="Times New Roman" w:cs="Times New Roman"/>
        </w:rPr>
        <w:t>olması</w:t>
      </w:r>
      <w:r w:rsidR="003C00CE" w:rsidRPr="007348CA">
        <w:rPr>
          <w:rFonts w:ascii="Times New Roman" w:hAnsi="Times New Roman" w:cs="Times New Roman"/>
        </w:rPr>
        <w:t xml:space="preserve"> sebe</w:t>
      </w:r>
      <w:r w:rsidR="00CB57A0">
        <w:rPr>
          <w:rFonts w:ascii="Times New Roman" w:hAnsi="Times New Roman" w:cs="Times New Roman"/>
        </w:rPr>
        <w:t>plerinden dolayı</w:t>
      </w:r>
      <w:r w:rsidR="003C00CE" w:rsidRPr="007348CA">
        <w:rPr>
          <w:rFonts w:ascii="Times New Roman" w:hAnsi="Times New Roman" w:cs="Times New Roman"/>
        </w:rPr>
        <w:t xml:space="preserve"> menşe veya ikamet ülkes</w:t>
      </w:r>
      <w:r w:rsidR="00A67616" w:rsidRPr="007348CA">
        <w:rPr>
          <w:rFonts w:ascii="Times New Roman" w:hAnsi="Times New Roman" w:cs="Times New Roman"/>
        </w:rPr>
        <w:t>inin korumasından faydalanamaması</w:t>
      </w:r>
      <w:r w:rsidR="003C00CE" w:rsidRPr="007348CA">
        <w:rPr>
          <w:rFonts w:ascii="Times New Roman" w:hAnsi="Times New Roman" w:cs="Times New Roman"/>
        </w:rPr>
        <w:t xml:space="preserve"> veya söz konusu tehdit sebebiyle faydalanmak ist</w:t>
      </w:r>
      <w:r w:rsidR="000A000C" w:rsidRPr="007348CA">
        <w:rPr>
          <w:rFonts w:ascii="Times New Roman" w:hAnsi="Times New Roman" w:cs="Times New Roman"/>
        </w:rPr>
        <w:t>ememesi</w:t>
      </w:r>
      <w:r w:rsidR="00CB57A0">
        <w:rPr>
          <w:rFonts w:ascii="Times New Roman" w:hAnsi="Times New Roman" w:cs="Times New Roman"/>
        </w:rPr>
        <w:t>,</w:t>
      </w:r>
      <w:r w:rsidR="00D01E3F" w:rsidRPr="007348CA">
        <w:rPr>
          <w:rFonts w:ascii="Times New Roman" w:hAnsi="Times New Roman" w:cs="Times New Roman"/>
        </w:rPr>
        <w:t xml:space="preserve"> </w:t>
      </w:r>
      <w:r w:rsidR="00A67616" w:rsidRPr="007348CA">
        <w:rPr>
          <w:rFonts w:ascii="Times New Roman" w:hAnsi="Times New Roman" w:cs="Times New Roman"/>
        </w:rPr>
        <w:t>şartlarını taşı</w:t>
      </w:r>
      <w:r w:rsidR="0090674A" w:rsidRPr="007348CA">
        <w:rPr>
          <w:rFonts w:ascii="Times New Roman" w:hAnsi="Times New Roman" w:cs="Times New Roman"/>
        </w:rPr>
        <w:t xml:space="preserve">maları </w:t>
      </w:r>
      <w:r w:rsidR="0031445B" w:rsidRPr="007348CA">
        <w:rPr>
          <w:rFonts w:ascii="Times New Roman" w:hAnsi="Times New Roman" w:cs="Times New Roman"/>
        </w:rPr>
        <w:t>ger</w:t>
      </w:r>
      <w:r w:rsidR="00390EE8" w:rsidRPr="007348CA">
        <w:rPr>
          <w:rFonts w:ascii="Times New Roman" w:hAnsi="Times New Roman" w:cs="Times New Roman"/>
        </w:rPr>
        <w:t>e</w:t>
      </w:r>
      <w:r w:rsidR="0031445B" w:rsidRPr="007348CA">
        <w:rPr>
          <w:rFonts w:ascii="Times New Roman" w:hAnsi="Times New Roman" w:cs="Times New Roman"/>
        </w:rPr>
        <w:t>kmektedir</w:t>
      </w:r>
      <w:r w:rsidR="00D01E3F" w:rsidRPr="007348CA">
        <w:rPr>
          <w:rFonts w:ascii="Times New Roman" w:hAnsi="Times New Roman" w:cs="Times New Roman"/>
        </w:rPr>
        <w:t xml:space="preserve"> (</w:t>
      </w:r>
      <w:r w:rsidR="003C00CE" w:rsidRPr="007348CA">
        <w:rPr>
          <w:rFonts w:ascii="Times New Roman" w:hAnsi="Times New Roman" w:cs="Times New Roman"/>
        </w:rPr>
        <w:t>md</w:t>
      </w:r>
      <w:r w:rsidR="00BF3141" w:rsidRPr="007348CA">
        <w:rPr>
          <w:rFonts w:ascii="Times New Roman" w:hAnsi="Times New Roman" w:cs="Times New Roman"/>
        </w:rPr>
        <w:t xml:space="preserve">. </w:t>
      </w:r>
      <w:r w:rsidR="003C00CE" w:rsidRPr="007348CA">
        <w:rPr>
          <w:rFonts w:ascii="Times New Roman" w:hAnsi="Times New Roman" w:cs="Times New Roman"/>
        </w:rPr>
        <w:t>63)</w:t>
      </w:r>
      <w:r w:rsidR="00BF3141" w:rsidRPr="007348CA">
        <w:rPr>
          <w:rFonts w:ascii="Times New Roman" w:hAnsi="Times New Roman" w:cs="Times New Roman"/>
        </w:rPr>
        <w:t xml:space="preserve">. </w:t>
      </w:r>
    </w:p>
    <w:p w:rsidR="005D3E52" w:rsidRPr="007348CA" w:rsidRDefault="0031445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YUKK'ta ayrıca ikincil korumanın düzenlendiği 63</w:t>
      </w:r>
      <w:r w:rsidR="00BF3141" w:rsidRPr="007348CA">
        <w:rPr>
          <w:rFonts w:ascii="Times New Roman" w:hAnsi="Times New Roman" w:cs="Times New Roman"/>
        </w:rPr>
        <w:t xml:space="preserve">. </w:t>
      </w:r>
      <w:r w:rsidRPr="007348CA">
        <w:rPr>
          <w:rFonts w:ascii="Times New Roman" w:hAnsi="Times New Roman" w:cs="Times New Roman"/>
        </w:rPr>
        <w:t>madde dışında</w:t>
      </w:r>
      <w:r w:rsidR="00D01E3F" w:rsidRPr="007348CA">
        <w:rPr>
          <w:rFonts w:ascii="Times New Roman" w:hAnsi="Times New Roman" w:cs="Times New Roman"/>
        </w:rPr>
        <w:t xml:space="preserve">, </w:t>
      </w:r>
      <w:r w:rsidRPr="007348CA">
        <w:rPr>
          <w:rFonts w:ascii="Times New Roman" w:hAnsi="Times New Roman" w:cs="Times New Roman"/>
        </w:rPr>
        <w:t>geri gönderme yasağı</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4</w:t>
      </w:r>
      <w:r w:rsidR="00D01E3F" w:rsidRPr="007348CA">
        <w:rPr>
          <w:rFonts w:ascii="Times New Roman" w:hAnsi="Times New Roman" w:cs="Times New Roman"/>
        </w:rPr>
        <w:t>(</w:t>
      </w:r>
      <w:r w:rsidRPr="007348CA">
        <w:rPr>
          <w:rFonts w:ascii="Times New Roman" w:hAnsi="Times New Roman" w:cs="Times New Roman"/>
        </w:rPr>
        <w:t xml:space="preserve">1)) ve haklarında </w:t>
      </w:r>
      <w:r w:rsidR="00F45A1C" w:rsidRPr="007348CA">
        <w:rPr>
          <w:rFonts w:ascii="Times New Roman" w:hAnsi="Times New Roman" w:cs="Times New Roman"/>
        </w:rPr>
        <w:t>sınır dışı</w:t>
      </w:r>
      <w:r w:rsidRPr="007348CA">
        <w:rPr>
          <w:rFonts w:ascii="Times New Roman" w:hAnsi="Times New Roman" w:cs="Times New Roman"/>
        </w:rPr>
        <w:t xml:space="preserve"> kararı alınamayacaklar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55</w:t>
      </w:r>
      <w:r w:rsidR="00D01E3F" w:rsidRPr="007348CA">
        <w:rPr>
          <w:rFonts w:ascii="Times New Roman" w:hAnsi="Times New Roman" w:cs="Times New Roman"/>
        </w:rPr>
        <w:t xml:space="preserve"> (</w:t>
      </w:r>
      <w:r w:rsidRPr="007348CA">
        <w:rPr>
          <w:rFonts w:ascii="Times New Roman" w:hAnsi="Times New Roman" w:cs="Times New Roman"/>
        </w:rPr>
        <w:t>1-a)) düzenlemeleri</w:t>
      </w:r>
      <w:r w:rsidR="00283269">
        <w:rPr>
          <w:rFonts w:ascii="Times New Roman" w:hAnsi="Times New Roman" w:cs="Times New Roman"/>
        </w:rPr>
        <w:t xml:space="preserve"> </w:t>
      </w:r>
      <w:r w:rsidRPr="007348CA">
        <w:rPr>
          <w:rFonts w:ascii="Times New Roman" w:hAnsi="Times New Roman" w:cs="Times New Roman"/>
        </w:rPr>
        <w:t>de tamamlayıcı koruma sağlayan diğer hükümlerdir</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AİHS 'de</w:t>
      </w:r>
      <w:r w:rsidR="00A67616" w:rsidRPr="007348CA">
        <w:rPr>
          <w:rFonts w:ascii="Times New Roman" w:hAnsi="Times New Roman" w:cs="Times New Roman"/>
        </w:rPr>
        <w:t xml:space="preserve"> de</w:t>
      </w:r>
      <w:r w:rsidRPr="007348CA">
        <w:rPr>
          <w:rFonts w:ascii="Times New Roman" w:hAnsi="Times New Roman" w:cs="Times New Roman"/>
        </w:rPr>
        <w:t xml:space="preserve"> tamamlayıcı k</w:t>
      </w:r>
      <w:r w:rsidR="000A000C" w:rsidRPr="007348CA">
        <w:rPr>
          <w:rFonts w:ascii="Times New Roman" w:hAnsi="Times New Roman" w:cs="Times New Roman"/>
        </w:rPr>
        <w:t>oruma açık olarak yer almasa</w:t>
      </w:r>
      <w:r w:rsidR="00283269">
        <w:rPr>
          <w:rFonts w:ascii="Times New Roman" w:hAnsi="Times New Roman" w:cs="Times New Roman"/>
        </w:rPr>
        <w:t xml:space="preserve"> </w:t>
      </w:r>
      <w:r w:rsidR="000A000C" w:rsidRPr="007348CA">
        <w:rPr>
          <w:rFonts w:ascii="Times New Roman" w:hAnsi="Times New Roman" w:cs="Times New Roman"/>
        </w:rPr>
        <w:t>da</w:t>
      </w:r>
      <w:r w:rsidR="00D01E3F" w:rsidRPr="007348CA">
        <w:rPr>
          <w:rFonts w:ascii="Times New Roman" w:hAnsi="Times New Roman" w:cs="Times New Roman"/>
        </w:rPr>
        <w:t xml:space="preserve"> </w:t>
      </w:r>
      <w:r w:rsidRPr="007348CA">
        <w:rPr>
          <w:rFonts w:ascii="Times New Roman" w:hAnsi="Times New Roman" w:cs="Times New Roman"/>
        </w:rPr>
        <w:t>AİHS’in 3</w:t>
      </w:r>
      <w:r w:rsidR="00BF3141" w:rsidRPr="007348CA">
        <w:rPr>
          <w:rFonts w:ascii="Times New Roman" w:hAnsi="Times New Roman" w:cs="Times New Roman"/>
        </w:rPr>
        <w:t xml:space="preserve">. </w:t>
      </w:r>
      <w:r w:rsidRPr="007348CA">
        <w:rPr>
          <w:rFonts w:ascii="Times New Roman" w:hAnsi="Times New Roman" w:cs="Times New Roman"/>
        </w:rPr>
        <w:t xml:space="preserve">maddesindeki </w:t>
      </w:r>
      <w:r w:rsidR="00542DA9" w:rsidRPr="007348CA">
        <w:rPr>
          <w:rFonts w:ascii="Times New Roman" w:hAnsi="Times New Roman" w:cs="Times New Roman"/>
        </w:rPr>
        <w:t>"</w:t>
      </w:r>
      <w:r w:rsidRPr="007348CA">
        <w:rPr>
          <w:rFonts w:ascii="Times New Roman" w:hAnsi="Times New Roman" w:cs="Times New Roman"/>
          <w:i/>
        </w:rPr>
        <w:t>işkence yasağı</w:t>
      </w:r>
      <w:r w:rsidR="00542DA9" w:rsidRPr="007348CA">
        <w:rPr>
          <w:rFonts w:ascii="Times New Roman" w:hAnsi="Times New Roman" w:cs="Times New Roman"/>
          <w:i/>
        </w:rPr>
        <w:t>"</w:t>
      </w:r>
      <w:r w:rsidR="00A67616" w:rsidRPr="007348CA">
        <w:rPr>
          <w:rFonts w:ascii="Times New Roman" w:hAnsi="Times New Roman" w:cs="Times New Roman"/>
        </w:rPr>
        <w:t xml:space="preserve"> başlıklı hük</w:t>
      </w:r>
      <w:r w:rsidRPr="007348CA">
        <w:rPr>
          <w:rFonts w:ascii="Times New Roman" w:hAnsi="Times New Roman" w:cs="Times New Roman"/>
        </w:rPr>
        <w:t>m</w:t>
      </w:r>
      <w:r w:rsidR="00A67616" w:rsidRPr="007348CA">
        <w:rPr>
          <w:rFonts w:ascii="Times New Roman" w:hAnsi="Times New Roman" w:cs="Times New Roman"/>
        </w:rPr>
        <w:t>ü</w:t>
      </w:r>
      <w:r w:rsidR="00CB57A0">
        <w:rPr>
          <w:rFonts w:ascii="Times New Roman" w:hAnsi="Times New Roman" w:cs="Times New Roman"/>
        </w:rPr>
        <w:t>,</w:t>
      </w:r>
      <w:r w:rsidR="00B43305" w:rsidRPr="007348CA">
        <w:rPr>
          <w:rFonts w:ascii="Times New Roman" w:hAnsi="Times New Roman" w:cs="Times New Roman"/>
        </w:rPr>
        <w:t xml:space="preserve"> bu konuda </w:t>
      </w:r>
      <w:r w:rsidR="000A000C" w:rsidRPr="007348CA">
        <w:rPr>
          <w:rFonts w:ascii="Times New Roman" w:hAnsi="Times New Roman" w:cs="Times New Roman"/>
        </w:rPr>
        <w:t>önemli uluslararası</w:t>
      </w:r>
      <w:r w:rsidRPr="007348CA">
        <w:rPr>
          <w:rFonts w:ascii="Times New Roman" w:hAnsi="Times New Roman" w:cs="Times New Roman"/>
        </w:rPr>
        <w:t xml:space="preserve"> hukuk kuralı </w:t>
      </w:r>
      <w:r w:rsidR="000A000C" w:rsidRPr="007348CA">
        <w:rPr>
          <w:rFonts w:ascii="Times New Roman" w:hAnsi="Times New Roman" w:cs="Times New Roman"/>
        </w:rPr>
        <w:t>olmuştur</w:t>
      </w:r>
      <w:r w:rsidR="00BF3141" w:rsidRPr="007348CA">
        <w:rPr>
          <w:rFonts w:ascii="Times New Roman" w:hAnsi="Times New Roman" w:cs="Times New Roman"/>
        </w:rPr>
        <w:t xml:space="preserve">. </w:t>
      </w:r>
      <w:r w:rsidR="000A000C" w:rsidRPr="007348CA">
        <w:rPr>
          <w:rFonts w:ascii="Times New Roman" w:hAnsi="Times New Roman" w:cs="Times New Roman"/>
        </w:rPr>
        <w:t>Jabari kararında AİHM</w:t>
      </w:r>
      <w:r w:rsidR="00D01E3F" w:rsidRPr="007348CA">
        <w:rPr>
          <w:rFonts w:ascii="Times New Roman" w:hAnsi="Times New Roman" w:cs="Times New Roman"/>
        </w:rPr>
        <w:t xml:space="preserve">, </w:t>
      </w:r>
      <w:r w:rsidR="00BD7BAD" w:rsidRPr="007348CA">
        <w:rPr>
          <w:rFonts w:ascii="Times New Roman" w:hAnsi="Times New Roman" w:cs="Times New Roman"/>
        </w:rPr>
        <w:t>AİHS’</w:t>
      </w:r>
      <w:r w:rsidRPr="007348CA">
        <w:rPr>
          <w:rFonts w:ascii="Times New Roman" w:hAnsi="Times New Roman" w:cs="Times New Roman"/>
        </w:rPr>
        <w:t>in 3</w:t>
      </w:r>
      <w:r w:rsidR="00BF3141" w:rsidRPr="007348CA">
        <w:rPr>
          <w:rFonts w:ascii="Times New Roman" w:hAnsi="Times New Roman" w:cs="Times New Roman"/>
        </w:rPr>
        <w:t xml:space="preserve">. </w:t>
      </w:r>
      <w:r w:rsidRPr="007348CA">
        <w:rPr>
          <w:rFonts w:ascii="Times New Roman" w:hAnsi="Times New Roman" w:cs="Times New Roman"/>
        </w:rPr>
        <w:t xml:space="preserve">maddesinin ihlal edildiğini ve tamamlayıcı korumanın </w:t>
      </w:r>
      <w:r w:rsidR="000A000C" w:rsidRPr="007348CA">
        <w:rPr>
          <w:rFonts w:ascii="Times New Roman" w:hAnsi="Times New Roman" w:cs="Times New Roman"/>
        </w:rPr>
        <w:t>noksanlığını</w:t>
      </w:r>
      <w:r w:rsidR="00D01E3F" w:rsidRPr="007348CA">
        <w:rPr>
          <w:rFonts w:ascii="Times New Roman" w:hAnsi="Times New Roman" w:cs="Times New Roman"/>
        </w:rPr>
        <w:t xml:space="preserve"> </w:t>
      </w:r>
      <w:r w:rsidR="000A000C" w:rsidRPr="007348CA">
        <w:rPr>
          <w:rFonts w:ascii="Times New Roman" w:hAnsi="Times New Roman" w:cs="Times New Roman"/>
        </w:rPr>
        <w:t>Türkiye</w:t>
      </w:r>
      <w:r w:rsidRPr="007348CA">
        <w:rPr>
          <w:rFonts w:ascii="Times New Roman" w:hAnsi="Times New Roman" w:cs="Times New Roman"/>
        </w:rPr>
        <w:t xml:space="preserve"> özelinde belirtmiştir</w:t>
      </w:r>
      <w:r w:rsidR="002C29D5"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C46182"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52-53;</w:t>
      </w:r>
      <w:r w:rsidR="006A6AD9">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308)</w:t>
      </w:r>
      <w:r w:rsidR="00BF3141" w:rsidRPr="007348CA">
        <w:rPr>
          <w:rFonts w:ascii="Times New Roman" w:hAnsi="Times New Roman" w:cs="Times New Roman"/>
        </w:rPr>
        <w:t xml:space="preserve">. </w:t>
      </w:r>
    </w:p>
    <w:p w:rsidR="00381861"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4</w:t>
      </w:r>
      <w:r w:rsidR="00BF3141" w:rsidRPr="007348CA">
        <w:rPr>
          <w:rFonts w:ascii="Times New Roman" w:hAnsi="Times New Roman" w:cs="Times New Roman"/>
          <w:b/>
        </w:rPr>
        <w:t xml:space="preserve">. </w:t>
      </w:r>
      <w:r w:rsidR="004A5ACE" w:rsidRPr="007348CA">
        <w:rPr>
          <w:rFonts w:ascii="Times New Roman" w:hAnsi="Times New Roman" w:cs="Times New Roman"/>
          <w:b/>
        </w:rPr>
        <w:t>Geçici koruma</w:t>
      </w:r>
    </w:p>
    <w:p w:rsidR="00381861"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 </w:t>
      </w:r>
      <w:r w:rsidR="000A000C" w:rsidRPr="007348CA">
        <w:rPr>
          <w:rFonts w:ascii="Times New Roman" w:hAnsi="Times New Roman" w:cs="Times New Roman"/>
        </w:rPr>
        <w:t>tarihi</w:t>
      </w:r>
      <w:r w:rsidR="00D01E3F" w:rsidRPr="007348CA">
        <w:rPr>
          <w:rFonts w:ascii="Times New Roman" w:hAnsi="Times New Roman" w:cs="Times New Roman"/>
        </w:rPr>
        <w:t xml:space="preserve">, </w:t>
      </w:r>
      <w:r w:rsidR="000A000C" w:rsidRPr="007348CA">
        <w:rPr>
          <w:rFonts w:ascii="Times New Roman" w:hAnsi="Times New Roman" w:cs="Times New Roman"/>
        </w:rPr>
        <w:t>kültürel</w:t>
      </w:r>
      <w:r w:rsidRPr="007348CA">
        <w:rPr>
          <w:rFonts w:ascii="Times New Roman" w:hAnsi="Times New Roman" w:cs="Times New Roman"/>
        </w:rPr>
        <w:t xml:space="preserve"> ve dini bağları ayrıca yakın coğrafyasında yaşanan iç çatışmalar nedeniyle geçmişten günümüze kitlesel sığınma akınlarıyla karşılaşmış ve </w:t>
      </w:r>
      <w:r w:rsidR="00B43305" w:rsidRPr="007348CA">
        <w:rPr>
          <w:rFonts w:ascii="Times New Roman" w:hAnsi="Times New Roman" w:cs="Times New Roman"/>
        </w:rPr>
        <w:t>halen</w:t>
      </w:r>
      <w:r w:rsidR="0036035B" w:rsidRPr="007348CA">
        <w:rPr>
          <w:rFonts w:ascii="Times New Roman" w:hAnsi="Times New Roman" w:cs="Times New Roman"/>
        </w:rPr>
        <w:t xml:space="preserve"> </w:t>
      </w:r>
      <w:r w:rsidR="00B43305" w:rsidRPr="007348CA">
        <w:rPr>
          <w:rFonts w:ascii="Times New Roman" w:hAnsi="Times New Roman" w:cs="Times New Roman"/>
        </w:rPr>
        <w:t xml:space="preserve">de </w:t>
      </w:r>
      <w:r w:rsidR="000A000C" w:rsidRPr="007348CA">
        <w:rPr>
          <w:rFonts w:ascii="Times New Roman" w:hAnsi="Times New Roman" w:cs="Times New Roman"/>
        </w:rPr>
        <w:t>karşılaşmaktadır</w:t>
      </w:r>
      <w:r w:rsidR="00BF3141" w:rsidRPr="007348CA">
        <w:rPr>
          <w:rFonts w:ascii="Times New Roman" w:hAnsi="Times New Roman" w:cs="Times New Roman"/>
        </w:rPr>
        <w:t xml:space="preserve">. </w:t>
      </w:r>
      <w:r w:rsidR="000A000C" w:rsidRPr="007348CA">
        <w:rPr>
          <w:rFonts w:ascii="Times New Roman" w:hAnsi="Times New Roman" w:cs="Times New Roman"/>
        </w:rPr>
        <w:t>Kitlesel</w:t>
      </w:r>
      <w:r w:rsidRPr="007348CA">
        <w:rPr>
          <w:rFonts w:ascii="Times New Roman" w:hAnsi="Times New Roman" w:cs="Times New Roman"/>
        </w:rPr>
        <w:t xml:space="preserve"> sığınmalarda ivedi çö</w:t>
      </w:r>
      <w:r w:rsidR="0036035B" w:rsidRPr="007348CA">
        <w:rPr>
          <w:rFonts w:ascii="Times New Roman" w:hAnsi="Times New Roman" w:cs="Times New Roman"/>
        </w:rPr>
        <w:t xml:space="preserve">züm sağlayan geçici koruma, YUKK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Pr="007348CA">
        <w:rPr>
          <w:rFonts w:ascii="Times New Roman" w:hAnsi="Times New Roman" w:cs="Times New Roman"/>
        </w:rPr>
        <w:t>r))</w:t>
      </w:r>
      <w:r w:rsidR="0036035B" w:rsidRPr="007348CA">
        <w:rPr>
          <w:rFonts w:ascii="Times New Roman" w:hAnsi="Times New Roman" w:cs="Times New Roman"/>
        </w:rPr>
        <w:t xml:space="preserve"> 'ta</w:t>
      </w:r>
      <w:r w:rsidRPr="007348CA">
        <w:rPr>
          <w:rFonts w:ascii="Times New Roman" w:hAnsi="Times New Roman" w:cs="Times New Roman"/>
        </w:rPr>
        <w:t xml:space="preserve"> uluslararası korumanın tanımın</w:t>
      </w:r>
      <w:r w:rsidR="00390EE8" w:rsidRPr="007348CA">
        <w:rPr>
          <w:rFonts w:ascii="Times New Roman" w:hAnsi="Times New Roman" w:cs="Times New Roman"/>
        </w:rPr>
        <w:t>ın</w:t>
      </w:r>
      <w:r w:rsidRPr="007348CA">
        <w:rPr>
          <w:rFonts w:ascii="Times New Roman" w:hAnsi="Times New Roman" w:cs="Times New Roman"/>
        </w:rPr>
        <w:t xml:space="preserve"> dışında tutulmuş ve kanunun 91</w:t>
      </w:r>
      <w:r w:rsidR="00BF3141" w:rsidRPr="007348CA">
        <w:rPr>
          <w:rFonts w:ascii="Times New Roman" w:hAnsi="Times New Roman" w:cs="Times New Roman"/>
        </w:rPr>
        <w:t xml:space="preserve">. </w:t>
      </w:r>
      <w:r w:rsidRPr="007348CA">
        <w:rPr>
          <w:rFonts w:ascii="Times New Roman" w:hAnsi="Times New Roman" w:cs="Times New Roman"/>
        </w:rPr>
        <w:t>maddesinde düzenlenmiştir</w:t>
      </w:r>
      <w:r w:rsidR="00BF3141" w:rsidRPr="007348CA">
        <w:rPr>
          <w:rFonts w:ascii="Times New Roman" w:hAnsi="Times New Roman" w:cs="Times New Roman"/>
        </w:rPr>
        <w:t xml:space="preserve">. </w:t>
      </w:r>
    </w:p>
    <w:p w:rsidR="00381861"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00381861" w:rsidRPr="007348CA">
        <w:rPr>
          <w:rFonts w:ascii="Times New Roman" w:hAnsi="Times New Roman" w:cs="Times New Roman"/>
          <w:b/>
        </w:rPr>
        <w:t>1</w:t>
      </w:r>
      <w:r w:rsidR="00BF3141" w:rsidRPr="007348CA">
        <w:rPr>
          <w:rFonts w:ascii="Times New Roman" w:hAnsi="Times New Roman" w:cs="Times New Roman"/>
          <w:b/>
        </w:rPr>
        <w:t xml:space="preserve">. </w:t>
      </w:r>
      <w:r w:rsidR="00673E7F" w:rsidRPr="007348CA">
        <w:rPr>
          <w:rFonts w:ascii="Times New Roman" w:hAnsi="Times New Roman" w:cs="Times New Roman"/>
          <w:b/>
        </w:rPr>
        <w:t xml:space="preserve">Tanımı ve </w:t>
      </w:r>
      <w:r w:rsidR="004A5ACE" w:rsidRPr="007348CA">
        <w:rPr>
          <w:rFonts w:ascii="Times New Roman" w:hAnsi="Times New Roman" w:cs="Times New Roman"/>
          <w:b/>
        </w:rPr>
        <w:t>kapsamı</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Geçici koruma</w:t>
      </w:r>
      <w:r w:rsidR="006A6AD9">
        <w:rPr>
          <w:rFonts w:ascii="Times New Roman" w:hAnsi="Times New Roman" w:cs="Times New Roman"/>
        </w:rPr>
        <w:t>,</w:t>
      </w:r>
      <w:r w:rsidRPr="007348CA">
        <w:rPr>
          <w:rFonts w:ascii="Times New Roman" w:hAnsi="Times New Roman" w:cs="Times New Roman"/>
        </w:rPr>
        <w:t xml:space="preserve"> kitlesel sığınma durumlarında acil çözümler üretmek üzere gelişmiş ve ülkeye kabul</w:t>
      </w:r>
      <w:r w:rsidR="00D01E3F" w:rsidRPr="007348CA">
        <w:rPr>
          <w:rFonts w:ascii="Times New Roman" w:hAnsi="Times New Roman" w:cs="Times New Roman"/>
        </w:rPr>
        <w:t xml:space="preserve">, </w:t>
      </w:r>
      <w:r w:rsidRPr="007348CA">
        <w:rPr>
          <w:rFonts w:ascii="Times New Roman" w:hAnsi="Times New Roman" w:cs="Times New Roman"/>
        </w:rPr>
        <w:t>geri gönderilmeme ilkesi ve temel insan haklarına riayet prensiplerinden oluşmaktadır</w:t>
      </w:r>
      <w:r w:rsidR="00BF3141" w:rsidRPr="007348CA">
        <w:rPr>
          <w:rFonts w:ascii="Times New Roman" w:hAnsi="Times New Roman" w:cs="Times New Roman"/>
        </w:rPr>
        <w:t xml:space="preserve">. </w:t>
      </w:r>
      <w:r w:rsidRPr="007348CA">
        <w:rPr>
          <w:rFonts w:ascii="Times New Roman" w:hAnsi="Times New Roman" w:cs="Times New Roman"/>
        </w:rPr>
        <w:t>Geçici çözüm olarak düşünülen bu düzenleme</w:t>
      </w:r>
      <w:r w:rsidR="006F08E2">
        <w:rPr>
          <w:rFonts w:ascii="Times New Roman" w:hAnsi="Times New Roman" w:cs="Times New Roman"/>
        </w:rPr>
        <w:t>,</w:t>
      </w:r>
      <w:r w:rsidRPr="007348CA">
        <w:rPr>
          <w:rFonts w:ascii="Times New Roman" w:hAnsi="Times New Roman" w:cs="Times New Roman"/>
        </w:rPr>
        <w:t xml:space="preserve"> kitlesel sığınma olaylarına ilişkin </w:t>
      </w:r>
      <w:r w:rsidR="000A000C" w:rsidRPr="007348CA">
        <w:rPr>
          <w:rFonts w:ascii="Times New Roman" w:hAnsi="Times New Roman" w:cs="Times New Roman"/>
        </w:rPr>
        <w:t>olup</w:t>
      </w:r>
      <w:r w:rsidR="006A6AD9">
        <w:rPr>
          <w:rFonts w:ascii="Times New Roman" w:hAnsi="Times New Roman" w:cs="Times New Roman"/>
        </w:rPr>
        <w:t xml:space="preserve"> </w:t>
      </w:r>
      <w:r w:rsidR="000A000C" w:rsidRPr="007348CA">
        <w:rPr>
          <w:rFonts w:ascii="Times New Roman" w:hAnsi="Times New Roman" w:cs="Times New Roman"/>
        </w:rPr>
        <w:t>yukarıda</w:t>
      </w:r>
      <w:r w:rsidRPr="007348CA">
        <w:rPr>
          <w:rFonts w:ascii="Times New Roman" w:hAnsi="Times New Roman" w:cs="Times New Roman"/>
        </w:rPr>
        <w:t xml:space="preserve"> açıklanan bireysel değerlendirmeyi gerekli kılan tamamlayıcı korumadan farklıdır</w:t>
      </w:r>
      <w:r w:rsidR="00D01E3F" w:rsidRPr="007348CA">
        <w:rPr>
          <w:rFonts w:ascii="Times New Roman" w:hAnsi="Times New Roman" w:cs="Times New Roman"/>
        </w:rPr>
        <w:t xml:space="preserve"> (</w:t>
      </w:r>
      <w:r w:rsidR="009E4246" w:rsidRPr="007348CA">
        <w:rPr>
          <w:rFonts w:ascii="Times New Roman" w:hAnsi="Times New Roman" w:cs="Times New Roman"/>
        </w:rPr>
        <w:t>Goodwin-Gill ve McAdam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340-345</w:t>
      </w:r>
      <w:r w:rsidR="00601714" w:rsidRPr="007348CA">
        <w:rPr>
          <w:rFonts w:ascii="Times New Roman" w:hAnsi="Times New Roman" w:cs="Times New Roman"/>
        </w:rPr>
        <w:t>; Çiçekli, 2014: 313-314</w:t>
      </w:r>
      <w:r w:rsidRPr="007348CA">
        <w:rPr>
          <w:rFonts w:ascii="Times New Roman" w:hAnsi="Times New Roman" w:cs="Times New Roman"/>
        </w:rPr>
        <w:t>)</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Geçici koruma rejimi</w:t>
      </w:r>
      <w:r w:rsidR="00D01E3F" w:rsidRPr="007348CA">
        <w:rPr>
          <w:rFonts w:ascii="Times New Roman" w:hAnsi="Times New Roman" w:cs="Times New Roman"/>
        </w:rPr>
        <w:t xml:space="preserve">, </w:t>
      </w:r>
      <w:r w:rsidRPr="007348CA">
        <w:rPr>
          <w:rFonts w:ascii="Times New Roman" w:hAnsi="Times New Roman" w:cs="Times New Roman"/>
        </w:rPr>
        <w:t>uluslararası düzeyde özellikleri tanımlanmış bir müessese olmadığından ülkeler somut kitlesel sığınma olaylarında bu koruma biçimini hukuki düzenleme çerçevesinde değil</w:t>
      </w:r>
      <w:r w:rsidR="00D01E3F" w:rsidRPr="007348CA">
        <w:rPr>
          <w:rFonts w:ascii="Times New Roman" w:hAnsi="Times New Roman" w:cs="Times New Roman"/>
        </w:rPr>
        <w:t xml:space="preserve">, </w:t>
      </w:r>
      <w:r w:rsidRPr="007348CA">
        <w:rPr>
          <w:rFonts w:ascii="Times New Roman" w:hAnsi="Times New Roman" w:cs="Times New Roman"/>
        </w:rPr>
        <w:t>ülke içinden ve dışından gelen baskıları göz önüne alarak çerçevesini ve uygulamasını yapmaktadırlar</w:t>
      </w:r>
      <w:r w:rsidR="004E56D0"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Fitzpatrick</w:t>
      </w:r>
      <w:r w:rsidR="00D01E3F" w:rsidRPr="007348CA">
        <w:rPr>
          <w:rFonts w:ascii="Times New Roman" w:hAnsi="Times New Roman" w:cs="Times New Roman"/>
        </w:rPr>
        <w:t xml:space="preserve">, </w:t>
      </w:r>
      <w:r w:rsidRPr="007348CA">
        <w:rPr>
          <w:rFonts w:ascii="Times New Roman" w:hAnsi="Times New Roman" w:cs="Times New Roman"/>
        </w:rPr>
        <w:t>2000</w:t>
      </w:r>
      <w:r w:rsidR="00C836E0" w:rsidRPr="007348CA">
        <w:rPr>
          <w:rFonts w:ascii="Times New Roman" w:hAnsi="Times New Roman" w:cs="Times New Roman"/>
        </w:rPr>
        <w:t xml:space="preserve">: </w:t>
      </w:r>
      <w:r w:rsidRPr="007348CA">
        <w:rPr>
          <w:rFonts w:ascii="Times New Roman" w:hAnsi="Times New Roman" w:cs="Times New Roman"/>
        </w:rPr>
        <w:t>281)</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Karşılaşılan kitlesel sığınma hareketlerinde</w:t>
      </w:r>
      <w:r w:rsidR="00D01E3F" w:rsidRPr="007348CA">
        <w:rPr>
          <w:rFonts w:ascii="Times New Roman" w:hAnsi="Times New Roman" w:cs="Times New Roman"/>
        </w:rPr>
        <w:t xml:space="preserve">, </w:t>
      </w:r>
      <w:r w:rsidRPr="007348CA">
        <w:rPr>
          <w:rFonts w:ascii="Times New Roman" w:hAnsi="Times New Roman" w:cs="Times New Roman"/>
        </w:rPr>
        <w:t xml:space="preserve">1951 </w:t>
      </w:r>
      <w:r w:rsidR="0036035B" w:rsidRPr="007348CA">
        <w:rPr>
          <w:rFonts w:ascii="Times New Roman" w:hAnsi="Times New Roman" w:cs="Times New Roman"/>
        </w:rPr>
        <w:t>S</w:t>
      </w:r>
      <w:r w:rsidRPr="007348CA">
        <w:rPr>
          <w:rFonts w:ascii="Times New Roman" w:hAnsi="Times New Roman" w:cs="Times New Roman"/>
        </w:rPr>
        <w:t>özleşmesi</w:t>
      </w:r>
      <w:r w:rsidR="0036035B" w:rsidRPr="007348CA">
        <w:rPr>
          <w:rFonts w:ascii="Times New Roman" w:hAnsi="Times New Roman" w:cs="Times New Roman"/>
        </w:rPr>
        <w:t>'</w:t>
      </w:r>
      <w:r w:rsidRPr="007348CA">
        <w:rPr>
          <w:rFonts w:ascii="Times New Roman" w:hAnsi="Times New Roman" w:cs="Times New Roman"/>
        </w:rPr>
        <w:t>nin uygulanmayacağına ilişkin herhangi bir hüküm bulunmamaktadır</w:t>
      </w:r>
      <w:r w:rsidR="00BF3141" w:rsidRPr="007348CA">
        <w:rPr>
          <w:rFonts w:ascii="Times New Roman" w:hAnsi="Times New Roman" w:cs="Times New Roman"/>
        </w:rPr>
        <w:t xml:space="preserve">. </w:t>
      </w:r>
      <w:r w:rsidRPr="007348CA">
        <w:rPr>
          <w:rFonts w:ascii="Times New Roman" w:hAnsi="Times New Roman" w:cs="Times New Roman"/>
        </w:rPr>
        <w:t>Ancak devletlerin bireysel mülteci uygulamaları ile</w:t>
      </w:r>
      <w:r w:rsidR="006A6AD9">
        <w:rPr>
          <w:rFonts w:ascii="Times New Roman" w:hAnsi="Times New Roman" w:cs="Times New Roman"/>
        </w:rPr>
        <w:t xml:space="preserve"> </w:t>
      </w:r>
      <w:r w:rsidRPr="007348CA">
        <w:rPr>
          <w:rFonts w:ascii="Times New Roman" w:hAnsi="Times New Roman" w:cs="Times New Roman"/>
        </w:rPr>
        <w:t>karşılaşılan kitlesel sığınma hareketini çözemeyecekleri yaklaşımı neticesinde</w:t>
      </w:r>
      <w:r w:rsidR="00C63BC7">
        <w:rPr>
          <w:rFonts w:ascii="Times New Roman" w:hAnsi="Times New Roman" w:cs="Times New Roman"/>
        </w:rPr>
        <w:t>,</w:t>
      </w:r>
      <w:r w:rsidRPr="007348CA">
        <w:rPr>
          <w:rFonts w:ascii="Times New Roman" w:hAnsi="Times New Roman" w:cs="Times New Roman"/>
        </w:rPr>
        <w:t xml:space="preserve"> bireysel mülteci uygulamalarını bu olaylarda askıya alabilmektedirler</w:t>
      </w:r>
      <w:r w:rsidR="00D01E3F" w:rsidRPr="007348CA">
        <w:rPr>
          <w:rFonts w:ascii="Times New Roman" w:hAnsi="Times New Roman" w:cs="Times New Roman"/>
        </w:rPr>
        <w:t xml:space="preserve"> (</w:t>
      </w:r>
      <w:r w:rsidR="00284B2A" w:rsidRPr="007348CA">
        <w:rPr>
          <w:rFonts w:ascii="Times New Roman" w:hAnsi="Times New Roman" w:cs="Times New Roman"/>
        </w:rPr>
        <w:t>UNHRC</w:t>
      </w:r>
      <w:r w:rsidR="00D01E3F" w:rsidRPr="007348CA">
        <w:rPr>
          <w:rFonts w:ascii="Times New Roman" w:hAnsi="Times New Roman" w:cs="Times New Roman"/>
        </w:rPr>
        <w:t xml:space="preserve">, </w:t>
      </w:r>
      <w:r w:rsidR="00284B2A" w:rsidRPr="007348CA">
        <w:rPr>
          <w:rFonts w:ascii="Times New Roman" w:hAnsi="Times New Roman" w:cs="Times New Roman"/>
        </w:rPr>
        <w:t>2001b</w:t>
      </w:r>
      <w:r w:rsidR="00C836E0" w:rsidRPr="007348CA">
        <w:rPr>
          <w:rFonts w:ascii="Times New Roman" w:hAnsi="Times New Roman" w:cs="Times New Roman"/>
        </w:rPr>
        <w:t xml:space="preserve">: </w:t>
      </w:r>
      <w:r w:rsidR="00284B2A" w:rsidRPr="007348CA">
        <w:rPr>
          <w:rFonts w:ascii="Times New Roman" w:hAnsi="Times New Roman" w:cs="Times New Roman"/>
        </w:rPr>
        <w:t>md</w:t>
      </w:r>
      <w:r w:rsidR="00BF3141" w:rsidRPr="007348CA">
        <w:rPr>
          <w:rFonts w:ascii="Times New Roman" w:hAnsi="Times New Roman" w:cs="Times New Roman"/>
        </w:rPr>
        <w:t xml:space="preserve">. </w:t>
      </w:r>
      <w:r w:rsidR="00284B2A" w:rsidRPr="007348CA">
        <w:rPr>
          <w:rFonts w:ascii="Times New Roman" w:hAnsi="Times New Roman" w:cs="Times New Roman"/>
        </w:rPr>
        <w:t>17</w:t>
      </w:r>
      <w:r w:rsidR="00D01E3F" w:rsidRPr="007348CA">
        <w:rPr>
          <w:rFonts w:ascii="Times New Roman" w:hAnsi="Times New Roman" w:cs="Times New Roman"/>
        </w:rPr>
        <w:t xml:space="preserve">, </w:t>
      </w:r>
      <w:r w:rsidR="00284B2A" w:rsidRPr="007348CA">
        <w:rPr>
          <w:rFonts w:ascii="Times New Roman" w:hAnsi="Times New Roman" w:cs="Times New Roman"/>
        </w:rPr>
        <w:t>18)</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 ‘da geçici koruma</w:t>
      </w:r>
      <w:r w:rsidR="0093348A">
        <w:rPr>
          <w:rFonts w:ascii="Times New Roman" w:hAnsi="Times New Roman" w:cs="Times New Roman"/>
        </w:rPr>
        <w:t>ya</w:t>
      </w:r>
      <w:r w:rsidRPr="007348CA">
        <w:rPr>
          <w:rFonts w:ascii="Times New Roman" w:hAnsi="Times New Roman" w:cs="Times New Roman"/>
        </w:rPr>
        <w:t xml:space="preserve"> ilişkin evrensel nitelikte kural </w:t>
      </w:r>
      <w:r w:rsidR="00CF6BCB" w:rsidRPr="007348CA">
        <w:rPr>
          <w:rFonts w:ascii="Times New Roman" w:hAnsi="Times New Roman" w:cs="Times New Roman"/>
        </w:rPr>
        <w:t>olmadığından</w:t>
      </w:r>
      <w:r w:rsidR="00D01E3F" w:rsidRPr="007348CA">
        <w:rPr>
          <w:rFonts w:ascii="Times New Roman" w:hAnsi="Times New Roman" w:cs="Times New Roman"/>
        </w:rPr>
        <w:t xml:space="preserve">, </w:t>
      </w:r>
      <w:r w:rsidR="00CF6BCB" w:rsidRPr="007348CA">
        <w:rPr>
          <w:rFonts w:ascii="Times New Roman" w:hAnsi="Times New Roman" w:cs="Times New Roman"/>
          <w:i/>
        </w:rPr>
        <w:t>2014</w:t>
      </w:r>
      <w:r w:rsidR="00B43305" w:rsidRPr="007348CA">
        <w:rPr>
          <w:rFonts w:ascii="Times New Roman" w:hAnsi="Times New Roman" w:cs="Times New Roman"/>
          <w:i/>
        </w:rPr>
        <w:t xml:space="preserve"> T</w:t>
      </w:r>
      <w:r w:rsidRPr="007348CA">
        <w:rPr>
          <w:rFonts w:ascii="Times New Roman" w:hAnsi="Times New Roman" w:cs="Times New Roman"/>
          <w:i/>
        </w:rPr>
        <w:t>arihli</w:t>
      </w:r>
      <w:r w:rsidRPr="007348CA">
        <w:rPr>
          <w:rFonts w:ascii="Times New Roman" w:hAnsi="Times New Roman" w:cs="Times New Roman"/>
        </w:rPr>
        <w:t xml:space="preserve"> </w:t>
      </w:r>
      <w:r w:rsidRPr="007348CA">
        <w:rPr>
          <w:rFonts w:ascii="Times New Roman" w:hAnsi="Times New Roman" w:cs="Times New Roman"/>
          <w:i/>
        </w:rPr>
        <w:t>Geçici Korumaya İlişkin Rehber Kuralları</w:t>
      </w:r>
      <w:r w:rsidR="00D01E3F" w:rsidRPr="007348CA">
        <w:rPr>
          <w:rFonts w:ascii="Times New Roman" w:hAnsi="Times New Roman" w:cs="Times New Roman"/>
        </w:rPr>
        <w:t xml:space="preserve"> (</w:t>
      </w:r>
      <w:r w:rsidRPr="007348CA">
        <w:rPr>
          <w:rFonts w:ascii="Times New Roman" w:hAnsi="Times New Roman" w:cs="Times New Roman"/>
          <w:i/>
        </w:rPr>
        <w:t>Guidelines on Temporary Protection or Stay Arrangements</w:t>
      </w:r>
      <w:r w:rsidRPr="007348CA">
        <w:rPr>
          <w:rFonts w:ascii="Times New Roman" w:hAnsi="Times New Roman" w:cs="Times New Roman"/>
        </w:rPr>
        <w:t>)</w:t>
      </w:r>
      <w:r w:rsidR="00495908" w:rsidRPr="007348CA">
        <w:rPr>
          <w:rStyle w:val="DipnotBavurusu"/>
          <w:rFonts w:ascii="Times New Roman" w:hAnsi="Times New Roman" w:cs="Times New Roman"/>
        </w:rPr>
        <w:footnoteReference w:id="54"/>
      </w:r>
      <w:r w:rsidR="0036035B" w:rsidRPr="007348CA">
        <w:rPr>
          <w:rFonts w:ascii="Times New Roman" w:hAnsi="Times New Roman" w:cs="Times New Roman"/>
        </w:rPr>
        <w:t xml:space="preserve"> </w:t>
      </w:r>
      <w:r w:rsidR="00CF6BCB" w:rsidRPr="007348CA">
        <w:rPr>
          <w:rFonts w:ascii="Times New Roman" w:hAnsi="Times New Roman" w:cs="Times New Roman"/>
        </w:rPr>
        <w:t>hazırlayarak</w:t>
      </w:r>
      <w:r w:rsidR="00D01E3F" w:rsidRPr="007348CA">
        <w:rPr>
          <w:rFonts w:ascii="Times New Roman" w:hAnsi="Times New Roman" w:cs="Times New Roman"/>
        </w:rPr>
        <w:t xml:space="preserve"> </w:t>
      </w:r>
      <w:r w:rsidR="00CF6BCB" w:rsidRPr="007348CA">
        <w:rPr>
          <w:rFonts w:ascii="Times New Roman" w:hAnsi="Times New Roman" w:cs="Times New Roman"/>
        </w:rPr>
        <w:t>bu</w:t>
      </w:r>
      <w:r w:rsidRPr="007348CA">
        <w:rPr>
          <w:rFonts w:ascii="Times New Roman" w:hAnsi="Times New Roman" w:cs="Times New Roman"/>
        </w:rPr>
        <w:t xml:space="preserve"> alanda yol gösterici ilkeleri benimsemiştir</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BMMYK’ya göre geçici koruma</w:t>
      </w:r>
      <w:r w:rsidR="00D01E3F" w:rsidRPr="007348CA">
        <w:rPr>
          <w:rFonts w:ascii="Times New Roman" w:hAnsi="Times New Roman" w:cs="Times New Roman"/>
        </w:rPr>
        <w:t xml:space="preserve">, </w:t>
      </w:r>
      <w:r w:rsidRPr="007348CA">
        <w:rPr>
          <w:rFonts w:ascii="Times New Roman" w:hAnsi="Times New Roman" w:cs="Times New Roman"/>
        </w:rPr>
        <w:t xml:space="preserve">uluslararası korumaya dönük pragmatik ve tamamlayıcı bir </w:t>
      </w:r>
      <w:r w:rsidR="00B43305" w:rsidRPr="007348CA">
        <w:rPr>
          <w:rFonts w:ascii="Times New Roman" w:hAnsi="Times New Roman" w:cs="Times New Roman"/>
        </w:rPr>
        <w:t>“</w:t>
      </w:r>
      <w:r w:rsidRPr="007348CA">
        <w:rPr>
          <w:rFonts w:ascii="Times New Roman" w:hAnsi="Times New Roman" w:cs="Times New Roman"/>
          <w:i/>
        </w:rPr>
        <w:t>araç</w:t>
      </w:r>
      <w:r w:rsidR="00B43305" w:rsidRPr="007348CA">
        <w:rPr>
          <w:rFonts w:ascii="Times New Roman" w:hAnsi="Times New Roman" w:cs="Times New Roman"/>
          <w:i/>
        </w:rPr>
        <w:t>”</w:t>
      </w:r>
      <w:r w:rsidR="00B27B17">
        <w:rPr>
          <w:rFonts w:ascii="Times New Roman" w:hAnsi="Times New Roman" w:cs="Times New Roman"/>
          <w:i/>
        </w:rPr>
        <w:t xml:space="preserve"> </w:t>
      </w:r>
      <w:r w:rsidRPr="007348CA">
        <w:rPr>
          <w:rFonts w:ascii="Times New Roman" w:hAnsi="Times New Roman" w:cs="Times New Roman"/>
        </w:rPr>
        <w:t>olarak değerlendirilmektedir</w:t>
      </w:r>
      <w:r w:rsidR="00BF3141" w:rsidRPr="007348CA">
        <w:rPr>
          <w:rFonts w:ascii="Times New Roman" w:hAnsi="Times New Roman" w:cs="Times New Roman"/>
        </w:rPr>
        <w:t xml:space="preserve">. </w:t>
      </w:r>
      <w:r w:rsidRPr="007348CA">
        <w:rPr>
          <w:rFonts w:ascii="Times New Roman" w:hAnsi="Times New Roman" w:cs="Times New Roman"/>
        </w:rPr>
        <w:t xml:space="preserve">Geçici koruma kitlesel sığınma </w:t>
      </w:r>
      <w:r w:rsidR="00CF6BCB" w:rsidRPr="007348CA">
        <w:rPr>
          <w:rFonts w:ascii="Times New Roman" w:hAnsi="Times New Roman" w:cs="Times New Roman"/>
        </w:rPr>
        <w:t>olaylarında</w:t>
      </w:r>
      <w:r w:rsidR="00D01E3F" w:rsidRPr="007348CA">
        <w:rPr>
          <w:rFonts w:ascii="Times New Roman" w:hAnsi="Times New Roman" w:cs="Times New Roman"/>
        </w:rPr>
        <w:t xml:space="preserve">, </w:t>
      </w:r>
      <w:r w:rsidR="00CF6BCB" w:rsidRPr="007348CA">
        <w:rPr>
          <w:rFonts w:ascii="Times New Roman" w:hAnsi="Times New Roman" w:cs="Times New Roman"/>
        </w:rPr>
        <w:t>bireysel</w:t>
      </w:r>
      <w:r w:rsidRPr="007348CA">
        <w:rPr>
          <w:rFonts w:ascii="Times New Roman" w:hAnsi="Times New Roman" w:cs="Times New Roman"/>
        </w:rPr>
        <w:t xml:space="preserve"> mülteci statüsü belirlemedeki yaşanacak zorluk nedeni </w:t>
      </w:r>
      <w:r w:rsidR="00CF6BCB" w:rsidRPr="007348CA">
        <w:rPr>
          <w:rFonts w:ascii="Times New Roman" w:hAnsi="Times New Roman" w:cs="Times New Roman"/>
        </w:rPr>
        <w:t>ile</w:t>
      </w:r>
      <w:r w:rsidR="00B43305" w:rsidRPr="007348CA">
        <w:rPr>
          <w:rFonts w:ascii="Times New Roman" w:hAnsi="Times New Roman" w:cs="Times New Roman"/>
        </w:rPr>
        <w:t xml:space="preserve"> </w:t>
      </w:r>
      <w:r w:rsidR="00CF6BCB" w:rsidRPr="007348CA">
        <w:rPr>
          <w:rFonts w:ascii="Times New Roman" w:hAnsi="Times New Roman" w:cs="Times New Roman"/>
        </w:rPr>
        <w:t>varışta</w:t>
      </w:r>
      <w:r w:rsidRPr="007348CA">
        <w:rPr>
          <w:rFonts w:ascii="Times New Roman" w:hAnsi="Times New Roman" w:cs="Times New Roman"/>
        </w:rPr>
        <w:t xml:space="preserve"> başvuru olmadan</w:t>
      </w:r>
      <w:r w:rsidR="00D01E3F" w:rsidRPr="007348CA">
        <w:rPr>
          <w:rFonts w:ascii="Times New Roman" w:hAnsi="Times New Roman" w:cs="Times New Roman"/>
        </w:rPr>
        <w:t xml:space="preserve"> (</w:t>
      </w:r>
      <w:r w:rsidRPr="007348CA">
        <w:rPr>
          <w:rFonts w:ascii="Times New Roman" w:hAnsi="Times New Roman" w:cs="Times New Roman"/>
        </w:rPr>
        <w:t>prima facie)</w:t>
      </w:r>
      <w:r w:rsidR="00B43305" w:rsidRPr="007348CA">
        <w:rPr>
          <w:rFonts w:ascii="Times New Roman" w:hAnsi="Times New Roman" w:cs="Times New Roman"/>
        </w:rPr>
        <w:t xml:space="preserve"> </w:t>
      </w:r>
      <w:r w:rsidRPr="007348CA">
        <w:rPr>
          <w:rFonts w:ascii="Times New Roman" w:hAnsi="Times New Roman" w:cs="Times New Roman"/>
        </w:rPr>
        <w:t>mülteci statüsü vermek sureti ile acil koruma sağlamaktadır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1</w:t>
      </w:r>
      <w:r w:rsidR="00D01E3F" w:rsidRPr="007348CA">
        <w:rPr>
          <w:rFonts w:ascii="Times New Roman" w:hAnsi="Times New Roman" w:cs="Times New Roman"/>
        </w:rPr>
        <w:t xml:space="preserve">, </w:t>
      </w:r>
      <w:r w:rsidR="002F4004" w:rsidRPr="007348CA">
        <w:rPr>
          <w:rFonts w:ascii="Times New Roman" w:hAnsi="Times New Roman" w:cs="Times New Roman"/>
        </w:rPr>
        <w:t>3</w:t>
      </w:r>
      <w:r w:rsidRPr="007348CA">
        <w:rPr>
          <w:rFonts w:ascii="Times New Roman" w:hAnsi="Times New Roman" w:cs="Times New Roman"/>
        </w:rPr>
        <w:t>)</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Geçici koruma</w:t>
      </w:r>
      <w:r w:rsidR="00495908" w:rsidRPr="007348CA">
        <w:rPr>
          <w:rFonts w:ascii="Times New Roman" w:hAnsi="Times New Roman" w:cs="Times New Roman"/>
        </w:rPr>
        <w:t>da</w:t>
      </w:r>
      <w:r w:rsidR="00D01E3F" w:rsidRPr="007348CA">
        <w:rPr>
          <w:rFonts w:ascii="Times New Roman" w:hAnsi="Times New Roman" w:cs="Times New Roman"/>
        </w:rPr>
        <w:t xml:space="preserve"> </w:t>
      </w:r>
      <w:r w:rsidR="00E478BA" w:rsidRPr="007348CA">
        <w:rPr>
          <w:rFonts w:ascii="Times New Roman" w:hAnsi="Times New Roman" w:cs="Times New Roman"/>
        </w:rPr>
        <w:t>menşe</w:t>
      </w:r>
      <w:r w:rsidRPr="007348CA">
        <w:rPr>
          <w:rFonts w:ascii="Times New Roman" w:hAnsi="Times New Roman" w:cs="Times New Roman"/>
        </w:rPr>
        <w:t xml:space="preserve"> ülkeye geri dönüş</w:t>
      </w:r>
      <w:r w:rsidR="006A6AD9">
        <w:rPr>
          <w:rFonts w:ascii="Times New Roman" w:hAnsi="Times New Roman" w:cs="Times New Roman"/>
        </w:rPr>
        <w:t>,</w:t>
      </w:r>
      <w:r w:rsidRPr="007348CA">
        <w:rPr>
          <w:rFonts w:ascii="Times New Roman" w:hAnsi="Times New Roman" w:cs="Times New Roman"/>
        </w:rPr>
        <w:t xml:space="preserve"> sığınmacılar açısından en uygun çözüm olarak değerlendirildiğinden</w:t>
      </w:r>
      <w:r w:rsidR="00C63BC7">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bu süreç kalıcı olmaktan ziyade geçici bir süreyi öngörmektedir</w:t>
      </w:r>
      <w:r w:rsidR="00BF3141" w:rsidRPr="007348CA">
        <w:rPr>
          <w:rFonts w:ascii="Times New Roman" w:hAnsi="Times New Roman" w:cs="Times New Roman"/>
        </w:rPr>
        <w:t xml:space="preserve">. </w:t>
      </w:r>
      <w:r w:rsidRPr="007348CA">
        <w:rPr>
          <w:rFonts w:ascii="Times New Roman" w:hAnsi="Times New Roman" w:cs="Times New Roman"/>
        </w:rPr>
        <w:t>Yaşanan kitlesel sığınma durumlarında</w:t>
      </w:r>
      <w:r w:rsidR="00D01E3F" w:rsidRPr="007348CA">
        <w:rPr>
          <w:rFonts w:ascii="Times New Roman" w:hAnsi="Times New Roman" w:cs="Times New Roman"/>
        </w:rPr>
        <w:t xml:space="preserve"> </w:t>
      </w:r>
      <w:r w:rsidRPr="007348CA">
        <w:rPr>
          <w:rFonts w:ascii="Times New Roman" w:hAnsi="Times New Roman" w:cs="Times New Roman"/>
        </w:rPr>
        <w:t xml:space="preserve">geçici koruma </w:t>
      </w:r>
      <w:r w:rsidR="00CF6BCB" w:rsidRPr="007348CA">
        <w:rPr>
          <w:rFonts w:ascii="Times New Roman" w:hAnsi="Times New Roman" w:cs="Times New Roman"/>
        </w:rPr>
        <w:t>uluslararası korumanın</w:t>
      </w:r>
      <w:r w:rsidRPr="007348CA">
        <w:rPr>
          <w:rFonts w:ascii="Times New Roman" w:hAnsi="Times New Roman" w:cs="Times New Roman"/>
        </w:rPr>
        <w:t xml:space="preserve"> önemli bir</w:t>
      </w:r>
      <w:r w:rsidR="00B43305" w:rsidRPr="007348CA">
        <w:rPr>
          <w:rFonts w:ascii="Times New Roman" w:hAnsi="Times New Roman" w:cs="Times New Roman"/>
        </w:rPr>
        <w:t xml:space="preserve"> </w:t>
      </w:r>
      <w:r w:rsidRPr="007348CA">
        <w:rPr>
          <w:rFonts w:ascii="Times New Roman" w:hAnsi="Times New Roman" w:cs="Times New Roman"/>
        </w:rPr>
        <w:t>aracı olarak değerlendirilmekte</w:t>
      </w:r>
      <w:r w:rsidR="00C63BC7">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bu konuda</w:t>
      </w:r>
      <w:r w:rsidR="006A6AD9">
        <w:rPr>
          <w:rFonts w:ascii="Times New Roman" w:hAnsi="Times New Roman" w:cs="Times New Roman"/>
        </w:rPr>
        <w:t xml:space="preserve"> </w:t>
      </w:r>
      <w:r w:rsidRPr="007348CA">
        <w:rPr>
          <w:rFonts w:ascii="Times New Roman" w:hAnsi="Times New Roman" w:cs="Times New Roman"/>
        </w:rPr>
        <w:t>uluslararası dayanışmanın ve yük paylaşımının gereklili</w:t>
      </w:r>
      <w:r w:rsidR="002F4004" w:rsidRPr="007348CA">
        <w:rPr>
          <w:rFonts w:ascii="Times New Roman" w:hAnsi="Times New Roman" w:cs="Times New Roman"/>
        </w:rPr>
        <w:t>ği vurgulanmaktadır</w:t>
      </w:r>
      <w:r w:rsidR="00D01E3F" w:rsidRPr="007348CA">
        <w:rPr>
          <w:rFonts w:ascii="Times New Roman" w:hAnsi="Times New Roman" w:cs="Times New Roman"/>
        </w:rPr>
        <w:t xml:space="preserve"> (</w:t>
      </w:r>
      <w:r w:rsidR="002F4004" w:rsidRPr="007348CA">
        <w:rPr>
          <w:rFonts w:ascii="Times New Roman" w:hAnsi="Times New Roman" w:cs="Times New Roman"/>
        </w:rPr>
        <w:t>UNHRC</w:t>
      </w:r>
      <w:r w:rsidR="00D01E3F" w:rsidRPr="007348CA">
        <w:rPr>
          <w:rFonts w:ascii="Times New Roman" w:hAnsi="Times New Roman" w:cs="Times New Roman"/>
        </w:rPr>
        <w:t xml:space="preserve">, </w:t>
      </w:r>
      <w:r w:rsidR="002F4004" w:rsidRPr="007348CA">
        <w:rPr>
          <w:rFonts w:ascii="Times New Roman" w:hAnsi="Times New Roman" w:cs="Times New Roman"/>
        </w:rPr>
        <w:t>2014</w:t>
      </w:r>
      <w:r w:rsidR="00C836E0" w:rsidRPr="007348CA">
        <w:rPr>
          <w:rFonts w:ascii="Times New Roman" w:hAnsi="Times New Roman" w:cs="Times New Roman"/>
        </w:rPr>
        <w:t xml:space="preserve">: </w:t>
      </w:r>
      <w:r w:rsidR="002F4004" w:rsidRPr="007348CA">
        <w:rPr>
          <w:rFonts w:ascii="Times New Roman" w:hAnsi="Times New Roman" w:cs="Times New Roman"/>
        </w:rPr>
        <w:t>5</w:t>
      </w:r>
      <w:r w:rsidR="005841C0" w:rsidRPr="007348CA">
        <w:rPr>
          <w:rFonts w:ascii="Times New Roman" w:hAnsi="Times New Roman" w:cs="Times New Roman"/>
        </w:rPr>
        <w:t>-6</w:t>
      </w:r>
      <w:r w:rsidRPr="007348CA">
        <w:rPr>
          <w:rFonts w:ascii="Times New Roman" w:hAnsi="Times New Roman" w:cs="Times New Roman"/>
        </w:rPr>
        <w:t>)</w:t>
      </w:r>
      <w:r w:rsidR="00BF3141" w:rsidRPr="007348CA">
        <w:rPr>
          <w:rFonts w:ascii="Times New Roman" w:hAnsi="Times New Roman" w:cs="Times New Roman"/>
        </w:rPr>
        <w:t xml:space="preserve">. </w:t>
      </w:r>
    </w:p>
    <w:p w:rsidR="005841C0" w:rsidRPr="007348CA" w:rsidRDefault="00AD68F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Geçici korumanın özelliklerini UNHRC şu şekilde belirtmektedir</w:t>
      </w:r>
      <w:r w:rsidR="00C836E0" w:rsidRPr="007348CA">
        <w:rPr>
          <w:rFonts w:ascii="Times New Roman" w:hAnsi="Times New Roman" w:cs="Times New Roman"/>
        </w:rPr>
        <w:t xml:space="preserve">: </w:t>
      </w:r>
    </w:p>
    <w:p w:rsidR="005841C0" w:rsidRPr="007348CA" w:rsidRDefault="005841C0" w:rsidP="00BE3C92">
      <w:pPr>
        <w:spacing w:before="240" w:after="240" w:line="320" w:lineRule="atLeast"/>
        <w:ind w:left="567" w:hanging="141"/>
        <w:jc w:val="both"/>
        <w:rPr>
          <w:rFonts w:ascii="Times New Roman" w:hAnsi="Times New Roman" w:cs="Times New Roman"/>
        </w:rPr>
      </w:pPr>
      <w:r w:rsidRPr="007348CA">
        <w:rPr>
          <w:rFonts w:ascii="Times New Roman" w:hAnsi="Times New Roman" w:cs="Times New Roman"/>
        </w:rPr>
        <w:t>-Geçici koruma ve barınma sağlama insani mülahazalardan kaynaklanmaktadır</w:t>
      </w:r>
      <w:r w:rsidR="00D01E3F" w:rsidRPr="007348CA">
        <w:rPr>
          <w:rFonts w:ascii="Times New Roman" w:hAnsi="Times New Roman" w:cs="Times New Roman"/>
        </w:rPr>
        <w:t xml:space="preserve">, </w:t>
      </w:r>
    </w:p>
    <w:p w:rsidR="005841C0" w:rsidRPr="007348CA" w:rsidRDefault="005841C0"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rPr>
        <w:lastRenderedPageBreak/>
        <w:t>-Bu koruma biçimi hızl</w:t>
      </w:r>
      <w:r w:rsidR="007B535E" w:rsidRPr="007348CA">
        <w:rPr>
          <w:rFonts w:ascii="Times New Roman" w:hAnsi="Times New Roman" w:cs="Times New Roman"/>
        </w:rPr>
        <w:t>a karşılaşılan krizler ve felake</w:t>
      </w:r>
      <w:r w:rsidRPr="007348CA">
        <w:rPr>
          <w:rFonts w:ascii="Times New Roman" w:hAnsi="Times New Roman" w:cs="Times New Roman"/>
        </w:rPr>
        <w:t>tlere esnek bir yapıda asgari seviyede koruma sağlar</w:t>
      </w:r>
      <w:r w:rsidR="00D01E3F" w:rsidRPr="007348CA">
        <w:rPr>
          <w:rFonts w:ascii="Times New Roman" w:hAnsi="Times New Roman" w:cs="Times New Roman"/>
        </w:rPr>
        <w:t xml:space="preserve">, </w:t>
      </w:r>
    </w:p>
    <w:p w:rsidR="000D138F" w:rsidRPr="007348CA" w:rsidRDefault="000D138F"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rPr>
        <w:t>-Geçici koruma ve barındırma çözüm odaklı olup sürelidir</w:t>
      </w:r>
      <w:r w:rsidR="00D01E3F" w:rsidRPr="007348CA">
        <w:rPr>
          <w:rFonts w:ascii="Times New Roman" w:hAnsi="Times New Roman" w:cs="Times New Roman"/>
        </w:rPr>
        <w:t xml:space="preserve">, </w:t>
      </w:r>
    </w:p>
    <w:p w:rsidR="000D138F" w:rsidRPr="007348CA" w:rsidRDefault="000D138F"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rPr>
        <w:t xml:space="preserve">-Geçici koruma sığınma talebinde </w:t>
      </w:r>
      <w:r w:rsidR="00495908" w:rsidRPr="007348CA">
        <w:rPr>
          <w:rFonts w:ascii="Times New Roman" w:hAnsi="Times New Roman" w:cs="Times New Roman"/>
        </w:rPr>
        <w:t>bulunanların ülkeye</w:t>
      </w:r>
      <w:r w:rsidRPr="007348CA">
        <w:rPr>
          <w:rFonts w:ascii="Times New Roman" w:hAnsi="Times New Roman" w:cs="Times New Roman"/>
        </w:rPr>
        <w:t xml:space="preserve"> kabulünü gerektirir</w:t>
      </w:r>
      <w:r w:rsidR="00D01E3F" w:rsidRPr="007348CA">
        <w:rPr>
          <w:rFonts w:ascii="Times New Roman" w:hAnsi="Times New Roman" w:cs="Times New Roman"/>
        </w:rPr>
        <w:t xml:space="preserve">, </w:t>
      </w:r>
    </w:p>
    <w:p w:rsidR="00C1492B" w:rsidRPr="007348CA" w:rsidRDefault="000D138F"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rPr>
        <w:t>-</w:t>
      </w:r>
      <w:r w:rsidR="00C1492B" w:rsidRPr="007348CA">
        <w:rPr>
          <w:rFonts w:ascii="Times New Roman" w:hAnsi="Times New Roman" w:cs="Times New Roman"/>
        </w:rPr>
        <w:t xml:space="preserve">Ülkeye kabul edilenler kayıt </w:t>
      </w:r>
      <w:r w:rsidR="00495908" w:rsidRPr="007348CA">
        <w:rPr>
          <w:rFonts w:ascii="Times New Roman" w:hAnsi="Times New Roman" w:cs="Times New Roman"/>
        </w:rPr>
        <w:t>edilerek</w:t>
      </w:r>
      <w:r w:rsidR="00D01E3F" w:rsidRPr="007348CA">
        <w:rPr>
          <w:rFonts w:ascii="Times New Roman" w:hAnsi="Times New Roman" w:cs="Times New Roman"/>
        </w:rPr>
        <w:t xml:space="preserve"> </w:t>
      </w:r>
      <w:r w:rsidR="00495908" w:rsidRPr="007348CA">
        <w:rPr>
          <w:rFonts w:ascii="Times New Roman" w:hAnsi="Times New Roman" w:cs="Times New Roman"/>
        </w:rPr>
        <w:t>kimlik</w:t>
      </w:r>
      <w:r w:rsidR="00C1492B" w:rsidRPr="007348CA">
        <w:rPr>
          <w:rFonts w:ascii="Times New Roman" w:hAnsi="Times New Roman" w:cs="Times New Roman"/>
        </w:rPr>
        <w:t xml:space="preserve"> belgesi düzenlenir</w:t>
      </w:r>
      <w:r w:rsidR="00D01E3F" w:rsidRPr="007348CA">
        <w:rPr>
          <w:rFonts w:ascii="Times New Roman" w:hAnsi="Times New Roman" w:cs="Times New Roman"/>
        </w:rPr>
        <w:t xml:space="preserve">, </w:t>
      </w:r>
    </w:p>
    <w:p w:rsidR="000D138F" w:rsidRPr="007348CA" w:rsidRDefault="00C1492B"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rPr>
        <w:t>-Uluslararası mülteci ve insan hakları huku</w:t>
      </w:r>
      <w:r w:rsidR="00B27B17">
        <w:rPr>
          <w:rFonts w:ascii="Times New Roman" w:hAnsi="Times New Roman" w:cs="Times New Roman"/>
        </w:rPr>
        <w:t>ku</w:t>
      </w:r>
      <w:r w:rsidRPr="007348CA">
        <w:rPr>
          <w:rFonts w:ascii="Times New Roman" w:hAnsi="Times New Roman" w:cs="Times New Roman"/>
        </w:rPr>
        <w:t xml:space="preserve">na bağlı olarak geçici koruma da </w:t>
      </w:r>
      <w:r w:rsidR="00601D70" w:rsidRPr="007348CA">
        <w:rPr>
          <w:rFonts w:ascii="Times New Roman" w:hAnsi="Times New Roman" w:cs="Times New Roman"/>
        </w:rPr>
        <w:t xml:space="preserve">asgari </w:t>
      </w:r>
      <w:r w:rsidR="00CF6BCB" w:rsidRPr="007348CA">
        <w:rPr>
          <w:rFonts w:ascii="Times New Roman" w:hAnsi="Times New Roman" w:cs="Times New Roman"/>
        </w:rPr>
        <w:t>koruma standartlarını</w:t>
      </w:r>
      <w:r w:rsidR="00B43305" w:rsidRPr="007348CA">
        <w:rPr>
          <w:rFonts w:ascii="Times New Roman" w:hAnsi="Times New Roman" w:cs="Times New Roman"/>
        </w:rPr>
        <w:t xml:space="preserve"> </w:t>
      </w:r>
      <w:r w:rsidR="00601D70" w:rsidRPr="007348CA">
        <w:rPr>
          <w:rFonts w:ascii="Times New Roman" w:hAnsi="Times New Roman" w:cs="Times New Roman"/>
        </w:rPr>
        <w:t>içerir</w:t>
      </w:r>
      <w:r w:rsidR="00D01E3F" w:rsidRPr="007348CA">
        <w:rPr>
          <w:rFonts w:ascii="Times New Roman" w:hAnsi="Times New Roman" w:cs="Times New Roman"/>
        </w:rPr>
        <w:t xml:space="preserve">, </w:t>
      </w:r>
    </w:p>
    <w:p w:rsidR="00381861" w:rsidRPr="007348CA" w:rsidRDefault="00601D70"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rPr>
        <w:t>-</w:t>
      </w:r>
      <w:r w:rsidR="00AD68FF" w:rsidRPr="007348CA">
        <w:rPr>
          <w:rFonts w:ascii="Times New Roman" w:hAnsi="Times New Roman" w:cs="Times New Roman"/>
        </w:rPr>
        <w:t xml:space="preserve">Geçici koruma diğer </w:t>
      </w:r>
      <w:r w:rsidR="00CF6BCB" w:rsidRPr="007348CA">
        <w:rPr>
          <w:rFonts w:ascii="Times New Roman" w:hAnsi="Times New Roman" w:cs="Times New Roman"/>
        </w:rPr>
        <w:t>uluslararası koruma</w:t>
      </w:r>
      <w:r w:rsidR="00AD68FF" w:rsidRPr="007348CA">
        <w:rPr>
          <w:rFonts w:ascii="Times New Roman" w:hAnsi="Times New Roman" w:cs="Times New Roman"/>
        </w:rPr>
        <w:t xml:space="preserve"> biçimlerine alternatif </w:t>
      </w:r>
      <w:r w:rsidR="00CF6BCB" w:rsidRPr="007348CA">
        <w:rPr>
          <w:rFonts w:ascii="Times New Roman" w:hAnsi="Times New Roman" w:cs="Times New Roman"/>
        </w:rPr>
        <w:t>olmayıp</w:t>
      </w:r>
      <w:r w:rsidR="00D01E3F" w:rsidRPr="007348CA">
        <w:rPr>
          <w:rFonts w:ascii="Times New Roman" w:hAnsi="Times New Roman" w:cs="Times New Roman"/>
        </w:rPr>
        <w:t xml:space="preserve"> </w:t>
      </w:r>
      <w:r w:rsidR="00CF6BCB" w:rsidRPr="007348CA">
        <w:rPr>
          <w:rFonts w:ascii="Times New Roman" w:hAnsi="Times New Roman" w:cs="Times New Roman"/>
        </w:rPr>
        <w:t>mevcut</w:t>
      </w:r>
      <w:r w:rsidR="00AD68FF" w:rsidRPr="007348CA">
        <w:rPr>
          <w:rFonts w:ascii="Times New Roman" w:hAnsi="Times New Roman" w:cs="Times New Roman"/>
        </w:rPr>
        <w:t xml:space="preserve"> durumda uygun ve elverişli çözüm sunmaktadır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00AD68FF" w:rsidRPr="007348CA">
        <w:rPr>
          <w:rFonts w:ascii="Times New Roman" w:hAnsi="Times New Roman" w:cs="Times New Roman"/>
        </w:rPr>
        <w:t>8)</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 son yarım </w:t>
      </w:r>
      <w:r w:rsidR="009408E3" w:rsidRPr="007348CA">
        <w:rPr>
          <w:rFonts w:ascii="Times New Roman" w:hAnsi="Times New Roman" w:cs="Times New Roman"/>
        </w:rPr>
        <w:t>y</w:t>
      </w:r>
      <w:r w:rsidR="00322549">
        <w:rPr>
          <w:rFonts w:ascii="Times New Roman" w:hAnsi="Times New Roman" w:cs="Times New Roman"/>
        </w:rPr>
        <w:t>üz yıl</w:t>
      </w:r>
      <w:r w:rsidR="0093348A">
        <w:rPr>
          <w:rFonts w:ascii="Times New Roman" w:hAnsi="Times New Roman" w:cs="Times New Roman"/>
        </w:rPr>
        <w:t>da belli başlı olarak</w:t>
      </w:r>
      <w:r w:rsidRPr="007348CA">
        <w:rPr>
          <w:rFonts w:ascii="Times New Roman" w:hAnsi="Times New Roman" w:cs="Times New Roman"/>
        </w:rPr>
        <w:t xml:space="preserve"> 1950-1951 yılları ile 1989 yılında Bulgaristan’dan gelen soydaşlarımızın kitlesel sığınmaları</w:t>
      </w:r>
      <w:r w:rsidR="00BC1275">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1989 ve 1991 yıllarında Irak’tan gelenlerin kitlesel sığınmaları</w:t>
      </w:r>
      <w:r w:rsidR="00BC1275">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1992 yılından sonra eski Yugoslavya’dan gelen Bosnalıların sığınmaları ve son olarak 2011 tarihinden itibaren başlayan halen etkisi devam eden Suriye menşeli kitlesel sığınma olayları ile karşılaşmıştır</w:t>
      </w:r>
      <w:r w:rsidR="00D01E3F" w:rsidRPr="007348CA">
        <w:rPr>
          <w:rFonts w:ascii="Times New Roman" w:hAnsi="Times New Roman" w:cs="Times New Roman"/>
        </w:rPr>
        <w:t xml:space="preserve"> (</w:t>
      </w:r>
      <w:r w:rsidR="00841B94" w:rsidRPr="007348CA">
        <w:rPr>
          <w:rFonts w:ascii="Times New Roman" w:hAnsi="Times New Roman" w:cs="Times New Roman"/>
        </w:rPr>
        <w:t>Kaya ve Eren</w:t>
      </w:r>
      <w:r w:rsidR="00D01E3F" w:rsidRPr="007348CA">
        <w:rPr>
          <w:rFonts w:ascii="Times New Roman" w:hAnsi="Times New Roman" w:cs="Times New Roman"/>
        </w:rPr>
        <w:t xml:space="preserve">, </w:t>
      </w:r>
      <w:r w:rsidR="00841B94" w:rsidRPr="007348CA">
        <w:rPr>
          <w:rFonts w:ascii="Times New Roman" w:hAnsi="Times New Roman" w:cs="Times New Roman"/>
        </w:rPr>
        <w:t>2015</w:t>
      </w:r>
      <w:r w:rsidR="00C836E0" w:rsidRPr="007348CA">
        <w:rPr>
          <w:rFonts w:ascii="Times New Roman" w:hAnsi="Times New Roman" w:cs="Times New Roman"/>
        </w:rPr>
        <w:t xml:space="preserve">: </w:t>
      </w:r>
      <w:r w:rsidR="00841B94" w:rsidRPr="007348CA">
        <w:rPr>
          <w:rFonts w:ascii="Times New Roman" w:hAnsi="Times New Roman" w:cs="Times New Roman"/>
        </w:rPr>
        <w:t>45-46</w:t>
      </w:r>
      <w:r w:rsidRPr="007348CA">
        <w:rPr>
          <w:rFonts w:ascii="Times New Roman" w:hAnsi="Times New Roman" w:cs="Times New Roman"/>
        </w:rPr>
        <w:t>)</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Sınırlarımıza topluca gelen veya sınırlarımızı topluca geçen mülteci ve sığınmacılara yönelik alınacak tedbirler 1994 Yönetmeliği</w:t>
      </w:r>
      <w:r w:rsidR="00BC1275">
        <w:rPr>
          <w:rFonts w:ascii="Times New Roman" w:hAnsi="Times New Roman" w:cs="Times New Roman"/>
        </w:rPr>
        <w:t>'</w:t>
      </w:r>
      <w:r w:rsidRPr="007348CA">
        <w:rPr>
          <w:rFonts w:ascii="Times New Roman" w:hAnsi="Times New Roman" w:cs="Times New Roman"/>
        </w:rPr>
        <w:t>nde düzenlenmesine karşın</w:t>
      </w:r>
      <w:r w:rsidR="00E01B9A">
        <w:rPr>
          <w:rFonts w:ascii="Times New Roman" w:hAnsi="Times New Roman" w:cs="Times New Roman"/>
        </w:rPr>
        <w:t>,</w:t>
      </w:r>
      <w:r w:rsidRPr="007348CA">
        <w:rPr>
          <w:rFonts w:ascii="Times New Roman" w:hAnsi="Times New Roman" w:cs="Times New Roman"/>
        </w:rPr>
        <w:t xml:space="preserve"> geçici koruma olarak adlandırılmamıştı</w:t>
      </w:r>
      <w:r w:rsidR="00BF3141" w:rsidRPr="007348CA">
        <w:rPr>
          <w:rFonts w:ascii="Times New Roman" w:hAnsi="Times New Roman" w:cs="Times New Roman"/>
        </w:rPr>
        <w:t xml:space="preserve">. </w:t>
      </w:r>
      <w:r w:rsidRPr="007348CA">
        <w:rPr>
          <w:rFonts w:ascii="Times New Roman" w:hAnsi="Times New Roman" w:cs="Times New Roman"/>
        </w:rPr>
        <w:t>Dolayısıyla YUKK ‘ta geçici koruma olarak adlandırılan bu koruma daha önce iç hukukumuzda mevcuttu</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841B94"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55)</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AB müktesebatında bulunan </w:t>
      </w:r>
      <w:r w:rsidR="00B27B17">
        <w:rPr>
          <w:rFonts w:ascii="Times New Roman" w:hAnsi="Times New Roman" w:cs="Times New Roman"/>
          <w:i/>
        </w:rPr>
        <w:t>Geçic</w:t>
      </w:r>
      <w:r w:rsidRPr="007348CA">
        <w:rPr>
          <w:rFonts w:ascii="Times New Roman" w:hAnsi="Times New Roman" w:cs="Times New Roman"/>
          <w:i/>
        </w:rPr>
        <w:t>i Koruma Yönergesi</w:t>
      </w:r>
      <w:r w:rsidR="00495908" w:rsidRPr="007348CA">
        <w:rPr>
          <w:rStyle w:val="DipnotBavurusu"/>
          <w:rFonts w:ascii="Times New Roman" w:hAnsi="Times New Roman" w:cs="Times New Roman"/>
          <w:i/>
        </w:rPr>
        <w:footnoteReference w:id="55"/>
      </w:r>
      <w:r w:rsidRPr="007348CA">
        <w:rPr>
          <w:rFonts w:ascii="Times New Roman" w:hAnsi="Times New Roman" w:cs="Times New Roman"/>
        </w:rPr>
        <w:t xml:space="preserve"> olarak adlandırılan ‘‘</w:t>
      </w:r>
      <w:r w:rsidRPr="007348CA">
        <w:rPr>
          <w:rFonts w:ascii="Times New Roman" w:hAnsi="Times New Roman" w:cs="Times New Roman"/>
          <w:i/>
        </w:rPr>
        <w:t>geçici koruma</w:t>
      </w:r>
      <w:r w:rsidRPr="007348CA">
        <w:rPr>
          <w:rFonts w:ascii="Times New Roman" w:hAnsi="Times New Roman" w:cs="Times New Roman"/>
        </w:rPr>
        <w:t>’’düzenlemesi</w:t>
      </w:r>
      <w:r w:rsidR="00A81ACE">
        <w:rPr>
          <w:rFonts w:ascii="Times New Roman" w:hAnsi="Times New Roman" w:cs="Times New Roman"/>
        </w:rPr>
        <w:t>,</w:t>
      </w:r>
      <w:r w:rsidRPr="007348CA">
        <w:rPr>
          <w:rFonts w:ascii="Times New Roman" w:hAnsi="Times New Roman" w:cs="Times New Roman"/>
        </w:rPr>
        <w:t xml:space="preserve"> YUKK’ta </w:t>
      </w:r>
      <w:r w:rsidR="00CF6BCB" w:rsidRPr="007348CA">
        <w:rPr>
          <w:rFonts w:ascii="Times New Roman" w:hAnsi="Times New Roman" w:cs="Times New Roman"/>
        </w:rPr>
        <w:t>da yer</w:t>
      </w:r>
      <w:r w:rsidRPr="007348CA">
        <w:rPr>
          <w:rFonts w:ascii="Times New Roman" w:hAnsi="Times New Roman" w:cs="Times New Roman"/>
        </w:rPr>
        <w:t xml:space="preserve"> almış ve ilgili </w:t>
      </w:r>
      <w:r w:rsidR="00CF6BCB" w:rsidRPr="007348CA">
        <w:rPr>
          <w:rFonts w:ascii="Times New Roman" w:hAnsi="Times New Roman" w:cs="Times New Roman"/>
        </w:rPr>
        <w:t>kanunun 91</w:t>
      </w:r>
      <w:r w:rsidR="00BF3141" w:rsidRPr="007348CA">
        <w:rPr>
          <w:rFonts w:ascii="Times New Roman" w:hAnsi="Times New Roman" w:cs="Times New Roman"/>
        </w:rPr>
        <w:t xml:space="preserve">. </w:t>
      </w:r>
      <w:r w:rsidRPr="007348CA">
        <w:rPr>
          <w:rFonts w:ascii="Times New Roman" w:hAnsi="Times New Roman" w:cs="Times New Roman"/>
        </w:rPr>
        <w:t xml:space="preserve"> maddesinde düzenlenmiştir</w:t>
      </w:r>
      <w:r w:rsidR="00D01E3F" w:rsidRPr="007348CA">
        <w:rPr>
          <w:rFonts w:ascii="Times New Roman" w:hAnsi="Times New Roman" w:cs="Times New Roman"/>
        </w:rPr>
        <w:t xml:space="preserve"> (</w:t>
      </w:r>
      <w:r w:rsidRPr="007348CA">
        <w:rPr>
          <w:rFonts w:ascii="Times New Roman" w:hAnsi="Times New Roman" w:cs="Times New Roman"/>
        </w:rPr>
        <w:t>Erdoğan</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321)</w:t>
      </w:r>
      <w:r w:rsidR="00BF3141" w:rsidRPr="007348CA">
        <w:rPr>
          <w:rFonts w:ascii="Times New Roman" w:hAnsi="Times New Roman" w:cs="Times New Roman"/>
        </w:rPr>
        <w:t xml:space="preserve">. </w:t>
      </w:r>
    </w:p>
    <w:p w:rsidR="00381861" w:rsidRPr="007348CA" w:rsidRDefault="007B535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 </w:t>
      </w:r>
      <w:r w:rsidR="00D01E3F" w:rsidRPr="007348CA">
        <w:rPr>
          <w:rFonts w:ascii="Times New Roman" w:hAnsi="Times New Roman" w:cs="Times New Roman"/>
        </w:rPr>
        <w:t>(</w:t>
      </w:r>
      <w:r w:rsidR="00381861" w:rsidRPr="007348CA">
        <w:rPr>
          <w:rFonts w:ascii="Times New Roman" w:hAnsi="Times New Roman" w:cs="Times New Roman"/>
        </w:rPr>
        <w:t>md</w:t>
      </w:r>
      <w:r w:rsidR="00BF3141" w:rsidRPr="007348CA">
        <w:rPr>
          <w:rFonts w:ascii="Times New Roman" w:hAnsi="Times New Roman" w:cs="Times New Roman"/>
        </w:rPr>
        <w:t xml:space="preserve">. </w:t>
      </w:r>
      <w:r w:rsidR="00381861" w:rsidRPr="007348CA">
        <w:rPr>
          <w:rFonts w:ascii="Times New Roman" w:hAnsi="Times New Roman" w:cs="Times New Roman"/>
        </w:rPr>
        <w:t>91)</w:t>
      </w:r>
      <w:r w:rsidRPr="007348CA">
        <w:rPr>
          <w:rFonts w:ascii="Times New Roman" w:hAnsi="Times New Roman" w:cs="Times New Roman"/>
        </w:rPr>
        <w:t>'</w:t>
      </w:r>
      <w:r w:rsidR="00322549">
        <w:rPr>
          <w:rFonts w:ascii="Times New Roman" w:hAnsi="Times New Roman" w:cs="Times New Roman"/>
        </w:rPr>
        <w:t xml:space="preserve"> </w:t>
      </w:r>
      <w:r w:rsidRPr="007348CA">
        <w:rPr>
          <w:rFonts w:ascii="Times New Roman" w:hAnsi="Times New Roman" w:cs="Times New Roman"/>
        </w:rPr>
        <w:t>ta</w:t>
      </w:r>
      <w:r w:rsidR="00322549">
        <w:rPr>
          <w:rFonts w:ascii="Times New Roman" w:hAnsi="Times New Roman" w:cs="Times New Roman"/>
        </w:rPr>
        <w:t xml:space="preserve"> </w:t>
      </w:r>
      <w:r w:rsidR="00381861" w:rsidRPr="00322549">
        <w:rPr>
          <w:rFonts w:ascii="Times New Roman" w:hAnsi="Times New Roman" w:cs="Times New Roman"/>
        </w:rPr>
        <w:t>geçici</w:t>
      </w:r>
      <w:r w:rsidRPr="00322549">
        <w:rPr>
          <w:rFonts w:ascii="Times New Roman" w:hAnsi="Times New Roman" w:cs="Times New Roman"/>
        </w:rPr>
        <w:t xml:space="preserve"> </w:t>
      </w:r>
      <w:r w:rsidR="00381861" w:rsidRPr="00322549">
        <w:rPr>
          <w:rFonts w:ascii="Times New Roman" w:hAnsi="Times New Roman" w:cs="Times New Roman"/>
        </w:rPr>
        <w:t>koruma</w:t>
      </w:r>
      <w:r w:rsidR="00381861" w:rsidRPr="007348CA">
        <w:rPr>
          <w:rFonts w:ascii="Times New Roman" w:hAnsi="Times New Roman" w:cs="Times New Roman"/>
        </w:rPr>
        <w:t xml:space="preserve"> ile ilgili ayrıntılı düzenlemenin yönetmelikle</w:t>
      </w:r>
      <w:r w:rsidR="00390EE8" w:rsidRPr="007348CA">
        <w:rPr>
          <w:rFonts w:ascii="Times New Roman" w:hAnsi="Times New Roman" w:cs="Times New Roman"/>
        </w:rPr>
        <w:t xml:space="preserve"> düzenleneceği belirtilmiş</w:t>
      </w:r>
      <w:r w:rsidR="00D01E3F" w:rsidRPr="007348CA">
        <w:rPr>
          <w:rFonts w:ascii="Times New Roman" w:hAnsi="Times New Roman" w:cs="Times New Roman"/>
        </w:rPr>
        <w:t>,</w:t>
      </w:r>
      <w:r w:rsidRPr="007348CA">
        <w:rPr>
          <w:rFonts w:ascii="Times New Roman" w:hAnsi="Times New Roman" w:cs="Times New Roman"/>
        </w:rPr>
        <w:t xml:space="preserve"> </w:t>
      </w:r>
      <w:r w:rsidR="00390EE8" w:rsidRPr="007348CA">
        <w:rPr>
          <w:rFonts w:ascii="Times New Roman" w:hAnsi="Times New Roman" w:cs="Times New Roman"/>
        </w:rPr>
        <w:t xml:space="preserve">çıkartılan </w:t>
      </w:r>
      <w:r w:rsidR="004E56D0" w:rsidRPr="007348CA">
        <w:rPr>
          <w:rFonts w:ascii="Times New Roman" w:hAnsi="Times New Roman" w:cs="Times New Roman"/>
        </w:rPr>
        <w:t>"</w:t>
      </w:r>
      <w:r w:rsidR="00390EE8" w:rsidRPr="007348CA">
        <w:rPr>
          <w:rFonts w:ascii="Times New Roman" w:hAnsi="Times New Roman" w:cs="Times New Roman"/>
          <w:i/>
        </w:rPr>
        <w:t xml:space="preserve">Geçici Koruma </w:t>
      </w:r>
      <w:r w:rsidR="00390EE8" w:rsidRPr="007348CA">
        <w:rPr>
          <w:rFonts w:ascii="Times New Roman" w:hAnsi="Times New Roman" w:cs="Times New Roman"/>
          <w:i/>
        </w:rPr>
        <w:lastRenderedPageBreak/>
        <w:t>Yönetmeliği</w:t>
      </w:r>
      <w:r w:rsidR="004E56D0" w:rsidRPr="007348CA">
        <w:rPr>
          <w:rFonts w:ascii="Times New Roman" w:hAnsi="Times New Roman" w:cs="Times New Roman"/>
          <w:i/>
        </w:rPr>
        <w:t>"</w:t>
      </w:r>
      <w:r w:rsidR="00390EE8" w:rsidRPr="007348CA">
        <w:rPr>
          <w:rFonts w:ascii="Times New Roman" w:hAnsi="Times New Roman" w:cs="Times New Roman"/>
        </w:rPr>
        <w:t>nde</w:t>
      </w:r>
      <w:r w:rsidR="00495908" w:rsidRPr="007348CA">
        <w:rPr>
          <w:rStyle w:val="DipnotBavurusu"/>
          <w:rFonts w:ascii="Times New Roman" w:hAnsi="Times New Roman" w:cs="Times New Roman"/>
        </w:rPr>
        <w:footnoteReference w:id="56"/>
      </w:r>
      <w:r w:rsidR="00322549">
        <w:rPr>
          <w:rFonts w:ascii="Times New Roman" w:hAnsi="Times New Roman" w:cs="Times New Roman"/>
        </w:rPr>
        <w:t xml:space="preserve"> ise </w:t>
      </w:r>
      <w:r w:rsidR="00381861" w:rsidRPr="007348CA">
        <w:rPr>
          <w:rFonts w:ascii="Times New Roman" w:hAnsi="Times New Roman" w:cs="Times New Roman"/>
        </w:rPr>
        <w:t>geçici koruma</w:t>
      </w:r>
      <w:r w:rsidR="00D01E3F" w:rsidRPr="007348CA">
        <w:rPr>
          <w:rFonts w:ascii="Times New Roman" w:hAnsi="Times New Roman" w:cs="Times New Roman"/>
        </w:rPr>
        <w:t xml:space="preserve"> (</w:t>
      </w:r>
      <w:r w:rsidR="00381861" w:rsidRPr="007348CA">
        <w:rPr>
          <w:rFonts w:ascii="Times New Roman" w:hAnsi="Times New Roman" w:cs="Times New Roman"/>
        </w:rPr>
        <w:t>md</w:t>
      </w:r>
      <w:r w:rsidR="00BF3141" w:rsidRPr="007348CA">
        <w:rPr>
          <w:rFonts w:ascii="Times New Roman" w:hAnsi="Times New Roman" w:cs="Times New Roman"/>
        </w:rPr>
        <w:t xml:space="preserve">. </w:t>
      </w:r>
      <w:r w:rsidR="00381861" w:rsidRPr="007348CA">
        <w:rPr>
          <w:rFonts w:ascii="Times New Roman" w:hAnsi="Times New Roman" w:cs="Times New Roman"/>
        </w:rPr>
        <w:t>3-f)</w:t>
      </w:r>
      <w:r w:rsidR="00322549">
        <w:rPr>
          <w:rFonts w:ascii="Times New Roman" w:hAnsi="Times New Roman" w:cs="Times New Roman"/>
        </w:rPr>
        <w:t>,</w:t>
      </w:r>
      <w:r w:rsidR="00D01E3F" w:rsidRPr="007348CA">
        <w:rPr>
          <w:rFonts w:ascii="Times New Roman" w:hAnsi="Times New Roman" w:cs="Times New Roman"/>
        </w:rPr>
        <w:t xml:space="preserve"> </w:t>
      </w:r>
      <w:r w:rsidR="004E56D0" w:rsidRPr="007348CA">
        <w:rPr>
          <w:rFonts w:ascii="Times New Roman" w:hAnsi="Times New Roman" w:cs="Times New Roman"/>
          <w:i/>
        </w:rPr>
        <w:t>"</w:t>
      </w:r>
      <w:r w:rsidR="00381861" w:rsidRPr="007348CA">
        <w:rPr>
          <w:rFonts w:ascii="Times New Roman" w:hAnsi="Times New Roman" w:cs="Times New Roman"/>
          <w:i/>
        </w:rPr>
        <w:t>ülkesinden ayrılmaya zorlanmış</w:t>
      </w:r>
      <w:r w:rsidR="00D01E3F" w:rsidRPr="007348CA">
        <w:rPr>
          <w:rFonts w:ascii="Times New Roman" w:hAnsi="Times New Roman" w:cs="Times New Roman"/>
          <w:i/>
        </w:rPr>
        <w:t xml:space="preserve">, </w:t>
      </w:r>
      <w:r w:rsidR="00381861" w:rsidRPr="007348CA">
        <w:rPr>
          <w:rFonts w:ascii="Times New Roman" w:hAnsi="Times New Roman" w:cs="Times New Roman"/>
          <w:i/>
        </w:rPr>
        <w:t>ayrıldığı ülkeye geri dönemeyen</w:t>
      </w:r>
      <w:r w:rsidR="00D01E3F" w:rsidRPr="007348CA">
        <w:rPr>
          <w:rFonts w:ascii="Times New Roman" w:hAnsi="Times New Roman" w:cs="Times New Roman"/>
          <w:i/>
        </w:rPr>
        <w:t xml:space="preserve">, </w:t>
      </w:r>
      <w:r w:rsidR="00381861" w:rsidRPr="007348CA">
        <w:rPr>
          <w:rFonts w:ascii="Times New Roman" w:hAnsi="Times New Roman" w:cs="Times New Roman"/>
          <w:i/>
        </w:rPr>
        <w:t>acil ve geçici koruma bulmak amacıyla kitlesel olarak veya bu kitlesel akın döneminde bireysel olarak sınırlarımıza gelen veya sınırlarımızı geçen ve uluslararası koruma talebi bireysel olarak değerlendirmeye alınamayan yabancılara sağlanan koruma</w:t>
      </w:r>
      <w:r w:rsidR="004E56D0" w:rsidRPr="007348CA">
        <w:rPr>
          <w:rFonts w:ascii="Times New Roman" w:hAnsi="Times New Roman" w:cs="Times New Roman"/>
          <w:i/>
        </w:rPr>
        <w:t>"</w:t>
      </w:r>
      <w:r w:rsidR="007348CA">
        <w:rPr>
          <w:rFonts w:ascii="Times New Roman" w:hAnsi="Times New Roman" w:cs="Times New Roman"/>
          <w:i/>
        </w:rPr>
        <w:t xml:space="preserve"> </w:t>
      </w:r>
      <w:r w:rsidR="00381861" w:rsidRPr="007348CA">
        <w:rPr>
          <w:rFonts w:ascii="Times New Roman" w:hAnsi="Times New Roman" w:cs="Times New Roman"/>
        </w:rPr>
        <w:t>olarak tanımlanmıştır</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Yönetmelik kapsamında bulunan yabancılar ülkeye yasa dışı giriş yapsalar da</w:t>
      </w:r>
      <w:r w:rsidR="00D01E3F" w:rsidRPr="007348CA">
        <w:rPr>
          <w:rFonts w:ascii="Times New Roman" w:hAnsi="Times New Roman" w:cs="Times New Roman"/>
        </w:rPr>
        <w:t xml:space="preserve"> </w:t>
      </w:r>
      <w:r w:rsidRPr="007348CA">
        <w:rPr>
          <w:rFonts w:ascii="Times New Roman" w:hAnsi="Times New Roman" w:cs="Times New Roman"/>
        </w:rPr>
        <w:t>yetkili birimlerce tespit edilmesi veya makul bir sürede kayıt yaptırmaları halinde kendilerine idari para cezası uygulanmayacak</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5)</w:t>
      </w:r>
      <w:r w:rsidR="00D01E3F" w:rsidRPr="007348CA">
        <w:rPr>
          <w:rFonts w:ascii="Times New Roman" w:hAnsi="Times New Roman" w:cs="Times New Roman"/>
        </w:rPr>
        <w:t xml:space="preserve">, </w:t>
      </w:r>
      <w:r w:rsidRPr="007348CA">
        <w:rPr>
          <w:rFonts w:ascii="Times New Roman" w:hAnsi="Times New Roman" w:cs="Times New Roman"/>
        </w:rPr>
        <w:t>ayrıca geçici koruma altında bulunanların geri göndermeme ilkesinden yararlanacakları belirtilmiştir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6)</w:t>
      </w:r>
      <w:r w:rsidR="00BF3141" w:rsidRPr="007348CA">
        <w:rPr>
          <w:rFonts w:ascii="Times New Roman" w:hAnsi="Times New Roman" w:cs="Times New Roman"/>
        </w:rPr>
        <w:t xml:space="preserve">. </w:t>
      </w:r>
    </w:p>
    <w:p w:rsidR="00495908"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Geçici Koruma Yönetmeliği</w:t>
      </w:r>
      <w:r w:rsidR="007B535E" w:rsidRPr="007348CA">
        <w:rPr>
          <w:rFonts w:ascii="Times New Roman" w:hAnsi="Times New Roman" w:cs="Times New Roman"/>
          <w:i/>
        </w:rPr>
        <w:t>'</w:t>
      </w:r>
      <w:r w:rsidRPr="007348CA">
        <w:rPr>
          <w:rFonts w:ascii="Times New Roman" w:hAnsi="Times New Roman" w:cs="Times New Roman"/>
        </w:rPr>
        <w:t>nin</w:t>
      </w:r>
      <w:r w:rsidR="00AD21A8" w:rsidRPr="007348CA">
        <w:rPr>
          <w:rFonts w:ascii="Times New Roman" w:hAnsi="Times New Roman" w:cs="Times New Roman"/>
          <w:i/>
        </w:rPr>
        <w:t xml:space="preserve"> </w:t>
      </w:r>
      <w:r w:rsidR="00390EE8" w:rsidRPr="007348CA">
        <w:rPr>
          <w:rFonts w:ascii="Times New Roman" w:hAnsi="Times New Roman" w:cs="Times New Roman"/>
        </w:rPr>
        <w:t>geçici koruma alanında belirlediği ilkeler</w:t>
      </w:r>
      <w:r w:rsidR="00495908" w:rsidRPr="007348CA">
        <w:rPr>
          <w:rFonts w:ascii="Times New Roman" w:hAnsi="Times New Roman" w:cs="Times New Roman"/>
        </w:rPr>
        <w:t xml:space="preserve"> şu şekilde sıralanabilir</w:t>
      </w:r>
      <w:r w:rsidR="00C836E0"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 xml:space="preserve">YUKK ‘ta belirtilen </w:t>
      </w:r>
      <w:r w:rsidR="00CF6BCB" w:rsidRPr="007348CA">
        <w:rPr>
          <w:rFonts w:ascii="Times New Roman" w:hAnsi="Times New Roman" w:cs="Times New Roman"/>
        </w:rPr>
        <w:t>uluslararası koruma</w:t>
      </w:r>
      <w:r w:rsidRPr="007348CA">
        <w:rPr>
          <w:rFonts w:ascii="Times New Roman" w:hAnsi="Times New Roman" w:cs="Times New Roman"/>
        </w:rPr>
        <w:t xml:space="preserve"> statülerinden herhangi birini doğrudan kazanmış sayılmazlar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7</w:t>
      </w:r>
      <w:r w:rsidR="00D01E3F" w:rsidRPr="007348CA">
        <w:rPr>
          <w:rFonts w:ascii="Times New Roman" w:hAnsi="Times New Roman" w:cs="Times New Roman"/>
        </w:rPr>
        <w:t xml:space="preserve"> (</w:t>
      </w:r>
      <w:r w:rsidRPr="007348CA">
        <w:rPr>
          <w:rFonts w:ascii="Times New Roman" w:hAnsi="Times New Roman" w:cs="Times New Roman"/>
        </w:rPr>
        <w:t>3))</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 xml:space="preserve">Kamu düzeni ve kamu güvenliğini tehlikeye sokacağı </w:t>
      </w:r>
      <w:r w:rsidR="00495908" w:rsidRPr="007348CA">
        <w:rPr>
          <w:rFonts w:ascii="Times New Roman" w:hAnsi="Times New Roman" w:cs="Times New Roman"/>
        </w:rPr>
        <w:t>değerlendirilenler</w:t>
      </w:r>
      <w:r w:rsidR="00D01E3F" w:rsidRPr="007348CA">
        <w:rPr>
          <w:rFonts w:ascii="Times New Roman" w:hAnsi="Times New Roman" w:cs="Times New Roman"/>
        </w:rPr>
        <w:t xml:space="preserve">, </w:t>
      </w:r>
      <w:r w:rsidR="00495908" w:rsidRPr="007348CA">
        <w:rPr>
          <w:rFonts w:ascii="Times New Roman" w:hAnsi="Times New Roman" w:cs="Times New Roman"/>
        </w:rPr>
        <w:t>ciddi</w:t>
      </w:r>
      <w:r w:rsidRPr="007348CA">
        <w:rPr>
          <w:rFonts w:ascii="Times New Roman" w:hAnsi="Times New Roman" w:cs="Times New Roman"/>
        </w:rPr>
        <w:t xml:space="preserve"> bir suçtan mahkum olup topluma karşı tehdit oluşturduğu değerlendirilenlere geçici koruma sağlanmayacaktır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8)</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Geçici koruma kararı Bakanlar Kurulu karara ile alınır ve sonlandırılır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9-11)</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Geçici koruma devam ettiği sürece koruma kapsamındaki kişilerin bireysel statü başvuruları işleme konulmayacaktır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16)</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 xml:space="preserve">Geçici koruma altındaki </w:t>
      </w:r>
      <w:r w:rsidR="00CF6BCB" w:rsidRPr="007348CA">
        <w:rPr>
          <w:rFonts w:ascii="Times New Roman" w:hAnsi="Times New Roman" w:cs="Times New Roman"/>
        </w:rPr>
        <w:t>kişiler; ölmesi</w:t>
      </w:r>
      <w:r w:rsidR="00AD21A8" w:rsidRPr="007348CA">
        <w:rPr>
          <w:rFonts w:ascii="Times New Roman" w:hAnsi="Times New Roman" w:cs="Times New Roman"/>
        </w:rPr>
        <w:t xml:space="preserve"> </w:t>
      </w:r>
      <w:r w:rsidR="00CF6BCB" w:rsidRPr="007348CA">
        <w:rPr>
          <w:rFonts w:ascii="Times New Roman" w:hAnsi="Times New Roman" w:cs="Times New Roman"/>
        </w:rPr>
        <w:t>halinde</w:t>
      </w:r>
      <w:r w:rsidR="00D01E3F" w:rsidRPr="007348CA">
        <w:rPr>
          <w:rFonts w:ascii="Times New Roman" w:hAnsi="Times New Roman" w:cs="Times New Roman"/>
        </w:rPr>
        <w:t xml:space="preserve">, </w:t>
      </w:r>
      <w:r w:rsidR="00CF6BCB" w:rsidRPr="007348CA">
        <w:rPr>
          <w:rFonts w:ascii="Times New Roman" w:hAnsi="Times New Roman" w:cs="Times New Roman"/>
        </w:rPr>
        <w:t>Türkiye’den</w:t>
      </w:r>
      <w:r w:rsidRPr="007348CA">
        <w:rPr>
          <w:rFonts w:ascii="Times New Roman" w:hAnsi="Times New Roman" w:cs="Times New Roman"/>
        </w:rPr>
        <w:t xml:space="preserve"> kendi isteğiyle </w:t>
      </w:r>
      <w:r w:rsidR="00CF6BCB" w:rsidRPr="007348CA">
        <w:rPr>
          <w:rFonts w:ascii="Times New Roman" w:hAnsi="Times New Roman" w:cs="Times New Roman"/>
        </w:rPr>
        <w:t>ayrıldığında</w:t>
      </w:r>
      <w:r w:rsidR="00D01E3F" w:rsidRPr="007348CA">
        <w:rPr>
          <w:rFonts w:ascii="Times New Roman" w:hAnsi="Times New Roman" w:cs="Times New Roman"/>
        </w:rPr>
        <w:t xml:space="preserve">, </w:t>
      </w:r>
      <w:r w:rsidR="00CF6BCB" w:rsidRPr="007348CA">
        <w:rPr>
          <w:rFonts w:ascii="Times New Roman" w:hAnsi="Times New Roman" w:cs="Times New Roman"/>
        </w:rPr>
        <w:t>üçüncü</w:t>
      </w:r>
      <w:r w:rsidRPr="007348CA">
        <w:rPr>
          <w:rFonts w:ascii="Times New Roman" w:hAnsi="Times New Roman" w:cs="Times New Roman"/>
        </w:rPr>
        <w:t xml:space="preserve"> ülke korumasından faydalandığında veya üçüncü ülkeye çıkış </w:t>
      </w:r>
      <w:r w:rsidR="00CF6BCB" w:rsidRPr="007348CA">
        <w:rPr>
          <w:rFonts w:ascii="Times New Roman" w:hAnsi="Times New Roman" w:cs="Times New Roman"/>
        </w:rPr>
        <w:t>yaptığında</w:t>
      </w:r>
      <w:r w:rsidR="00D01E3F" w:rsidRPr="007348CA">
        <w:rPr>
          <w:rFonts w:ascii="Times New Roman" w:hAnsi="Times New Roman" w:cs="Times New Roman"/>
        </w:rPr>
        <w:t xml:space="preserve">, </w:t>
      </w:r>
      <w:r w:rsidR="00CF6BCB" w:rsidRPr="007348CA">
        <w:rPr>
          <w:rFonts w:ascii="Times New Roman" w:hAnsi="Times New Roman" w:cs="Times New Roman"/>
        </w:rPr>
        <w:t>insani</w:t>
      </w:r>
      <w:r w:rsidRPr="007348CA">
        <w:rPr>
          <w:rFonts w:ascii="Times New Roman" w:hAnsi="Times New Roman" w:cs="Times New Roman"/>
        </w:rPr>
        <w:t xml:space="preserve"> sebepler </w:t>
      </w:r>
      <w:r w:rsidR="00CF6BCB" w:rsidRPr="007348CA">
        <w:rPr>
          <w:rFonts w:ascii="Times New Roman" w:hAnsi="Times New Roman" w:cs="Times New Roman"/>
        </w:rPr>
        <w:t>ya da</w:t>
      </w:r>
      <w:r w:rsidRPr="007348CA">
        <w:rPr>
          <w:rFonts w:ascii="Times New Roman" w:hAnsi="Times New Roman" w:cs="Times New Roman"/>
        </w:rPr>
        <w:t xml:space="preserve"> yeniden yerleştirme kapsamında üçüncü bir ülkeye kabul </w:t>
      </w:r>
      <w:r w:rsidR="00CF6BCB" w:rsidRPr="007348CA">
        <w:rPr>
          <w:rFonts w:ascii="Times New Roman" w:hAnsi="Times New Roman" w:cs="Times New Roman"/>
        </w:rPr>
        <w:t>edildiğinde</w:t>
      </w:r>
      <w:r w:rsidR="00D01E3F" w:rsidRPr="007348CA">
        <w:rPr>
          <w:rFonts w:ascii="Times New Roman" w:hAnsi="Times New Roman" w:cs="Times New Roman"/>
        </w:rPr>
        <w:t xml:space="preserve">, </w:t>
      </w:r>
      <w:r w:rsidR="00CF6BCB" w:rsidRPr="007348CA">
        <w:rPr>
          <w:rFonts w:ascii="Times New Roman" w:hAnsi="Times New Roman" w:cs="Times New Roman"/>
        </w:rPr>
        <w:t>geçici</w:t>
      </w:r>
      <w:r w:rsidRPr="007348CA">
        <w:rPr>
          <w:rFonts w:ascii="Times New Roman" w:hAnsi="Times New Roman" w:cs="Times New Roman"/>
        </w:rPr>
        <w:t xml:space="preserve"> koruma bireysel olarak sona ermektedir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12</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 xml:space="preserve"> Geçici korumadan yararlandırılamaz olanların durumu sonradan anlaşıldığında ise koruma iptal edilecektir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12</w:t>
      </w:r>
      <w:r w:rsidR="00D01E3F"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lastRenderedPageBreak/>
        <w:t xml:space="preserve">Geçici korumadan yararlanmak üzere ülkeye gelen </w:t>
      </w:r>
      <w:r w:rsidR="00CF6BCB" w:rsidRPr="007348CA">
        <w:rPr>
          <w:rFonts w:ascii="Times New Roman" w:hAnsi="Times New Roman" w:cs="Times New Roman"/>
        </w:rPr>
        <w:t>yabancılar güvenlik</w:t>
      </w:r>
      <w:r w:rsidRPr="007348CA">
        <w:rPr>
          <w:rFonts w:ascii="Times New Roman" w:hAnsi="Times New Roman" w:cs="Times New Roman"/>
        </w:rPr>
        <w:t xml:space="preserve"> kontrolünden geçirildikten sonra sevk merkezine </w:t>
      </w:r>
      <w:r w:rsidR="00CF6BCB" w:rsidRPr="007348CA">
        <w:rPr>
          <w:rFonts w:ascii="Times New Roman" w:hAnsi="Times New Roman" w:cs="Times New Roman"/>
        </w:rPr>
        <w:t>götürülürler</w:t>
      </w:r>
      <w:r w:rsidR="00BF3141" w:rsidRPr="007348CA">
        <w:rPr>
          <w:rFonts w:ascii="Times New Roman" w:hAnsi="Times New Roman" w:cs="Times New Roman"/>
        </w:rPr>
        <w:t xml:space="preserve">. </w:t>
      </w:r>
      <w:r w:rsidR="00CF6BCB" w:rsidRPr="007348CA">
        <w:rPr>
          <w:rFonts w:ascii="Times New Roman" w:hAnsi="Times New Roman" w:cs="Times New Roman"/>
        </w:rPr>
        <w:t>Sevk</w:t>
      </w:r>
      <w:r w:rsidRPr="007348CA">
        <w:rPr>
          <w:rFonts w:ascii="Times New Roman" w:hAnsi="Times New Roman" w:cs="Times New Roman"/>
        </w:rPr>
        <w:t xml:space="preserve"> merkezinde kimlik tespiti ve kayıt işlemi yapılan yabancılardan gerekli görülenler sağlık kontrolünden geçirilirler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17</w:t>
      </w:r>
      <w:r w:rsidR="00D01E3F" w:rsidRPr="007348CA">
        <w:rPr>
          <w:rFonts w:ascii="Times New Roman" w:hAnsi="Times New Roman" w:cs="Times New Roman"/>
        </w:rPr>
        <w:t xml:space="preserve">, </w:t>
      </w:r>
      <w:r w:rsidRPr="007348CA">
        <w:rPr>
          <w:rFonts w:ascii="Times New Roman" w:hAnsi="Times New Roman" w:cs="Times New Roman"/>
        </w:rPr>
        <w:t>19</w:t>
      </w:r>
      <w:r w:rsidR="00D01E3F" w:rsidRPr="007348CA">
        <w:rPr>
          <w:rFonts w:ascii="Times New Roman" w:hAnsi="Times New Roman" w:cs="Times New Roman"/>
        </w:rPr>
        <w:t xml:space="preserve">, </w:t>
      </w:r>
      <w:r w:rsidRPr="007348CA">
        <w:rPr>
          <w:rFonts w:ascii="Times New Roman" w:hAnsi="Times New Roman" w:cs="Times New Roman"/>
        </w:rPr>
        <w:t>20)</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 xml:space="preserve">Kayıt işlemi tamamlanan yabancıya </w:t>
      </w:r>
      <w:r w:rsidRPr="007348CA">
        <w:rPr>
          <w:rFonts w:ascii="Times New Roman" w:hAnsi="Times New Roman" w:cs="Times New Roman"/>
          <w:i/>
        </w:rPr>
        <w:t>Geçici Koruma Kimlik Belgesi</w:t>
      </w:r>
      <w:r w:rsidR="00AD21A8" w:rsidRPr="007348CA">
        <w:rPr>
          <w:rFonts w:ascii="Times New Roman" w:hAnsi="Times New Roman" w:cs="Times New Roman"/>
          <w:i/>
        </w:rPr>
        <w:t xml:space="preserve"> </w:t>
      </w:r>
      <w:r w:rsidRPr="007348CA">
        <w:rPr>
          <w:rFonts w:ascii="Times New Roman" w:hAnsi="Times New Roman" w:cs="Times New Roman"/>
        </w:rPr>
        <w:t>verilir</w:t>
      </w:r>
      <w:r w:rsidR="00BF3141" w:rsidRPr="007348CA">
        <w:rPr>
          <w:rFonts w:ascii="Times New Roman" w:hAnsi="Times New Roman" w:cs="Times New Roman"/>
        </w:rPr>
        <w:t xml:space="preserve">. </w:t>
      </w:r>
      <w:r w:rsidRPr="007348CA">
        <w:rPr>
          <w:rFonts w:ascii="Times New Roman" w:hAnsi="Times New Roman" w:cs="Times New Roman"/>
        </w:rPr>
        <w:t>Bu belge herhangi b</w:t>
      </w:r>
      <w:r w:rsidR="00CF6BCB" w:rsidRPr="007348CA">
        <w:rPr>
          <w:rFonts w:ascii="Times New Roman" w:hAnsi="Times New Roman" w:cs="Times New Roman"/>
        </w:rPr>
        <w:t>ir harca ve ücrete tabi olmayıp</w:t>
      </w:r>
      <w:r w:rsidR="00D01E3F" w:rsidRPr="007348CA">
        <w:rPr>
          <w:rFonts w:ascii="Times New Roman" w:hAnsi="Times New Roman" w:cs="Times New Roman"/>
        </w:rPr>
        <w:t xml:space="preserve"> </w:t>
      </w:r>
      <w:r w:rsidR="00CF6BCB" w:rsidRPr="007348CA">
        <w:rPr>
          <w:rFonts w:ascii="Times New Roman" w:hAnsi="Times New Roman" w:cs="Times New Roman"/>
        </w:rPr>
        <w:t>yabancıya ülkede</w:t>
      </w:r>
      <w:r w:rsidRPr="007348CA">
        <w:rPr>
          <w:rFonts w:ascii="Times New Roman" w:hAnsi="Times New Roman" w:cs="Times New Roman"/>
        </w:rPr>
        <w:t xml:space="preserve"> kalış hakkı sağlamaktadır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22</w:t>
      </w:r>
      <w:r w:rsidR="00D01E3F" w:rsidRPr="007348CA">
        <w:rPr>
          <w:rFonts w:ascii="Times New Roman" w:hAnsi="Times New Roman" w:cs="Times New Roman"/>
        </w:rPr>
        <w:t xml:space="preserve">, </w:t>
      </w:r>
      <w:r w:rsidRPr="007348CA">
        <w:rPr>
          <w:rFonts w:ascii="Times New Roman" w:hAnsi="Times New Roman" w:cs="Times New Roman"/>
        </w:rPr>
        <w:t>25)</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rPr>
      </w:pPr>
      <w:r w:rsidRPr="007348CA">
        <w:rPr>
          <w:rFonts w:ascii="Times New Roman" w:hAnsi="Times New Roman" w:cs="Times New Roman"/>
        </w:rPr>
        <w:t>Geçi koruma altındakilere sağlanacak sağlık</w:t>
      </w:r>
      <w:r w:rsidR="00D01E3F" w:rsidRPr="007348CA">
        <w:rPr>
          <w:rFonts w:ascii="Times New Roman" w:hAnsi="Times New Roman" w:cs="Times New Roman"/>
        </w:rPr>
        <w:t xml:space="preserve">, </w:t>
      </w:r>
      <w:r w:rsidR="00CF6BCB" w:rsidRPr="007348CA">
        <w:rPr>
          <w:rFonts w:ascii="Times New Roman" w:hAnsi="Times New Roman" w:cs="Times New Roman"/>
        </w:rPr>
        <w:t>sosyal yardım</w:t>
      </w:r>
      <w:r w:rsidR="00D01E3F" w:rsidRPr="007348CA">
        <w:rPr>
          <w:rFonts w:ascii="Times New Roman" w:hAnsi="Times New Roman" w:cs="Times New Roman"/>
        </w:rPr>
        <w:t xml:space="preserve">, </w:t>
      </w:r>
      <w:r w:rsidR="00CF6BCB" w:rsidRPr="007348CA">
        <w:rPr>
          <w:rFonts w:ascii="Times New Roman" w:hAnsi="Times New Roman" w:cs="Times New Roman"/>
        </w:rPr>
        <w:t>eğitim</w:t>
      </w:r>
      <w:r w:rsidR="00D01E3F" w:rsidRPr="007348CA">
        <w:rPr>
          <w:rFonts w:ascii="Times New Roman" w:hAnsi="Times New Roman" w:cs="Times New Roman"/>
        </w:rPr>
        <w:t xml:space="preserve">, </w:t>
      </w:r>
      <w:r w:rsidRPr="007348CA">
        <w:rPr>
          <w:rFonts w:ascii="Times New Roman" w:hAnsi="Times New Roman" w:cs="Times New Roman"/>
        </w:rPr>
        <w:t xml:space="preserve">iş piyasasına </w:t>
      </w:r>
      <w:r w:rsidR="00CF6BCB" w:rsidRPr="007348CA">
        <w:rPr>
          <w:rFonts w:ascii="Times New Roman" w:hAnsi="Times New Roman" w:cs="Times New Roman"/>
        </w:rPr>
        <w:t>erişim</w:t>
      </w:r>
      <w:r w:rsidR="00D01E3F" w:rsidRPr="007348CA">
        <w:rPr>
          <w:rFonts w:ascii="Times New Roman" w:hAnsi="Times New Roman" w:cs="Times New Roman"/>
        </w:rPr>
        <w:t xml:space="preserve">, </w:t>
      </w:r>
      <w:r w:rsidR="00CF6BCB" w:rsidRPr="007348CA">
        <w:rPr>
          <w:rFonts w:ascii="Times New Roman" w:hAnsi="Times New Roman" w:cs="Times New Roman"/>
        </w:rPr>
        <w:t>tercümanlık</w:t>
      </w:r>
      <w:r w:rsidRPr="007348CA">
        <w:rPr>
          <w:rFonts w:ascii="Times New Roman" w:hAnsi="Times New Roman" w:cs="Times New Roman"/>
        </w:rPr>
        <w:t xml:space="preserve"> hizmetleri </w:t>
      </w:r>
      <w:r w:rsidR="00CF6BCB" w:rsidRPr="007348CA">
        <w:rPr>
          <w:rFonts w:ascii="Times New Roman" w:hAnsi="Times New Roman" w:cs="Times New Roman"/>
        </w:rPr>
        <w:t>yönetmeliğin altıncı</w:t>
      </w:r>
      <w:r w:rsidR="00AD21A8" w:rsidRPr="007348CA">
        <w:rPr>
          <w:rFonts w:ascii="Times New Roman" w:hAnsi="Times New Roman" w:cs="Times New Roman"/>
        </w:rPr>
        <w:t xml:space="preserve"> </w:t>
      </w:r>
      <w:r w:rsidR="00CF6BCB" w:rsidRPr="007348CA">
        <w:rPr>
          <w:rFonts w:ascii="Times New Roman" w:hAnsi="Times New Roman" w:cs="Times New Roman"/>
        </w:rPr>
        <w:t>bölümünde kapsamlı</w:t>
      </w:r>
      <w:r w:rsidRPr="007348CA">
        <w:rPr>
          <w:rFonts w:ascii="Times New Roman" w:hAnsi="Times New Roman" w:cs="Times New Roman"/>
        </w:rPr>
        <w:t xml:space="preserve"> bir şekilde düzenlenmiştir</w:t>
      </w:r>
      <w:r w:rsidR="00BF3141" w:rsidRPr="007348CA">
        <w:rPr>
          <w:rFonts w:ascii="Times New Roman" w:hAnsi="Times New Roman" w:cs="Times New Roman"/>
        </w:rPr>
        <w:t xml:space="preserve">. </w:t>
      </w:r>
    </w:p>
    <w:p w:rsidR="00381861" w:rsidRPr="007348CA" w:rsidRDefault="00381861" w:rsidP="00965D9F">
      <w:pPr>
        <w:pStyle w:val="ListeParagraf"/>
        <w:numPr>
          <w:ilvl w:val="0"/>
          <w:numId w:val="1"/>
        </w:numPr>
        <w:spacing w:before="240" w:after="240" w:line="320" w:lineRule="atLeast"/>
        <w:ind w:hanging="153"/>
        <w:contextualSpacing w:val="0"/>
        <w:jc w:val="both"/>
        <w:rPr>
          <w:rFonts w:ascii="Times New Roman" w:hAnsi="Times New Roman" w:cs="Times New Roman"/>
          <w:shd w:val="clear" w:color="auto" w:fill="FFFFFF"/>
        </w:rPr>
      </w:pPr>
      <w:r w:rsidRPr="007348CA">
        <w:rPr>
          <w:rFonts w:ascii="Times New Roman" w:hAnsi="Times New Roman" w:cs="Times New Roman"/>
        </w:rPr>
        <w:t>Geçici koruma kapsamında bulunan yabancıların iş piyasasına erişimleri</w:t>
      </w:r>
      <w:r w:rsidR="00322549">
        <w:rPr>
          <w:rFonts w:ascii="Times New Roman" w:hAnsi="Times New Roman" w:cs="Times New Roman"/>
        </w:rPr>
        <w:t xml:space="preserve">, </w:t>
      </w:r>
      <w:r w:rsidRPr="007348CA">
        <w:rPr>
          <w:rFonts w:ascii="Times New Roman" w:hAnsi="Times New Roman" w:cs="Times New Roman"/>
        </w:rPr>
        <w:t>''</w:t>
      </w:r>
      <w:r w:rsidRPr="007348CA">
        <w:rPr>
          <w:rFonts w:ascii="Times New Roman" w:hAnsi="Times New Roman" w:cs="Times New Roman"/>
          <w:i/>
          <w:shd w:val="clear" w:color="auto" w:fill="FFFFFF"/>
        </w:rPr>
        <w:t>Geçici Koruma Sağlanan Yabancıların Çalışma İzinlerine Dair Yönetmelik”</w:t>
      </w:r>
      <w:r w:rsidR="00495908" w:rsidRPr="007348CA">
        <w:rPr>
          <w:rStyle w:val="DipnotBavurusu"/>
          <w:rFonts w:ascii="Times New Roman" w:hAnsi="Times New Roman" w:cs="Times New Roman"/>
          <w:i/>
          <w:shd w:val="clear" w:color="auto" w:fill="FFFFFF"/>
        </w:rPr>
        <w:footnoteReference w:id="57"/>
      </w:r>
      <w:r w:rsidR="007348CA">
        <w:rPr>
          <w:rFonts w:ascii="Times New Roman" w:hAnsi="Times New Roman" w:cs="Times New Roman"/>
          <w:i/>
          <w:shd w:val="clear" w:color="auto" w:fill="FFFFFF"/>
        </w:rPr>
        <w:t xml:space="preserve"> </w:t>
      </w:r>
      <w:r w:rsidRPr="007348CA">
        <w:rPr>
          <w:rFonts w:ascii="Times New Roman" w:hAnsi="Times New Roman" w:cs="Times New Roman"/>
          <w:shd w:val="clear" w:color="auto" w:fill="FFFFFF"/>
        </w:rPr>
        <w:t>ile düzenlenmiştir</w:t>
      </w:r>
      <w:r w:rsidR="00BF3141" w:rsidRPr="007348CA">
        <w:rPr>
          <w:rFonts w:ascii="Times New Roman" w:hAnsi="Times New Roman" w:cs="Times New Roman"/>
          <w:shd w:val="clear" w:color="auto" w:fill="FFFFFF"/>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Yönetmeliğe göre</w:t>
      </w:r>
      <w:r w:rsidR="00A81ACE">
        <w:rPr>
          <w:rFonts w:ascii="Times New Roman" w:hAnsi="Times New Roman" w:cs="Times New Roman"/>
        </w:rPr>
        <w:t>,</w:t>
      </w:r>
      <w:r w:rsidRPr="007348CA">
        <w:rPr>
          <w:rFonts w:ascii="Times New Roman" w:hAnsi="Times New Roman" w:cs="Times New Roman"/>
        </w:rPr>
        <w:t xml:space="preserve"> geçici koruma kapsamında bulunan yabancıların çalışma veya çalıştırılmaları için çalışma izni almaları zorunludur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4</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 xml:space="preserve">Çalışma izni başvuruları ise geçici koruma kayıt tarihinden itibaren en az altı ay </w:t>
      </w:r>
      <w:r w:rsidR="007073EC" w:rsidRPr="007348CA">
        <w:rPr>
          <w:rFonts w:ascii="Times New Roman" w:hAnsi="Times New Roman" w:cs="Times New Roman"/>
        </w:rPr>
        <w:t>sonra Çalışma</w:t>
      </w:r>
      <w:r w:rsidRPr="007348CA">
        <w:rPr>
          <w:rFonts w:ascii="Times New Roman" w:hAnsi="Times New Roman" w:cs="Times New Roman"/>
        </w:rPr>
        <w:t xml:space="preserve"> ve Sosyal Güvenlik Bakanlığı</w:t>
      </w:r>
      <w:r w:rsidR="00322549">
        <w:rPr>
          <w:rFonts w:ascii="Times New Roman" w:hAnsi="Times New Roman" w:cs="Times New Roman"/>
        </w:rPr>
        <w:t>'</w:t>
      </w:r>
      <w:r w:rsidRPr="007348CA">
        <w:rPr>
          <w:rFonts w:ascii="Times New Roman" w:hAnsi="Times New Roman" w:cs="Times New Roman"/>
        </w:rPr>
        <w:t>na yapılabilmektedir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5</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p>
    <w:p w:rsidR="00381861"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1</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00381861" w:rsidRPr="007348CA">
        <w:rPr>
          <w:rFonts w:ascii="Times New Roman" w:hAnsi="Times New Roman" w:cs="Times New Roman"/>
          <w:b/>
        </w:rPr>
        <w:t>2</w:t>
      </w:r>
      <w:r w:rsidR="00BF3141" w:rsidRPr="007348CA">
        <w:rPr>
          <w:rFonts w:ascii="Times New Roman" w:hAnsi="Times New Roman" w:cs="Times New Roman"/>
          <w:b/>
        </w:rPr>
        <w:t xml:space="preserve">. </w:t>
      </w:r>
      <w:r w:rsidR="00381861" w:rsidRPr="007348CA">
        <w:rPr>
          <w:rFonts w:ascii="Times New Roman" w:hAnsi="Times New Roman" w:cs="Times New Roman"/>
          <w:b/>
        </w:rPr>
        <w:t xml:space="preserve">Geçici </w:t>
      </w:r>
      <w:r w:rsidR="004A5ACE" w:rsidRPr="007348CA">
        <w:rPr>
          <w:rFonts w:ascii="Times New Roman" w:hAnsi="Times New Roman" w:cs="Times New Roman"/>
          <w:b/>
        </w:rPr>
        <w:t>koruma sağlanan Suriyeliler</w:t>
      </w:r>
    </w:p>
    <w:p w:rsidR="00DA73C0" w:rsidRDefault="00673E7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D01E3F" w:rsidRPr="007348CA">
        <w:rPr>
          <w:rFonts w:ascii="Times New Roman" w:hAnsi="Times New Roman" w:cs="Times New Roman"/>
        </w:rPr>
        <w:t xml:space="preserve">, </w:t>
      </w:r>
      <w:r w:rsidRPr="007348CA">
        <w:rPr>
          <w:rFonts w:ascii="Times New Roman" w:hAnsi="Times New Roman" w:cs="Times New Roman"/>
        </w:rPr>
        <w:t>yakın</w:t>
      </w:r>
      <w:r w:rsidR="00381861" w:rsidRPr="007348CA">
        <w:rPr>
          <w:rFonts w:ascii="Times New Roman" w:hAnsi="Times New Roman" w:cs="Times New Roman"/>
        </w:rPr>
        <w:t xml:space="preserve"> coğrafyasında yaşanan siyasi ve ekonomik istikrarsızlık </w:t>
      </w:r>
      <w:r w:rsidRPr="007348CA">
        <w:rPr>
          <w:rFonts w:ascii="Times New Roman" w:hAnsi="Times New Roman" w:cs="Times New Roman"/>
        </w:rPr>
        <w:t>sebebiyle zorunlu</w:t>
      </w:r>
      <w:r w:rsidR="00381861" w:rsidRPr="007348CA">
        <w:rPr>
          <w:rFonts w:ascii="Times New Roman" w:hAnsi="Times New Roman" w:cs="Times New Roman"/>
        </w:rPr>
        <w:t xml:space="preserve"> göç hareketlerinin yöneldiği ülke olmuştur</w:t>
      </w:r>
      <w:r w:rsidR="00D01E3F" w:rsidRPr="007348CA">
        <w:rPr>
          <w:rFonts w:ascii="Times New Roman" w:hAnsi="Times New Roman" w:cs="Times New Roman"/>
        </w:rPr>
        <w:t xml:space="preserve"> (</w:t>
      </w:r>
      <w:r w:rsidR="00381861"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00381861" w:rsidRPr="007348CA">
        <w:rPr>
          <w:rFonts w:ascii="Times New Roman" w:hAnsi="Times New Roman" w:cs="Times New Roman"/>
        </w:rPr>
        <w:t>2014</w:t>
      </w:r>
      <w:r w:rsidR="00C836E0" w:rsidRPr="007348CA">
        <w:rPr>
          <w:rFonts w:ascii="Times New Roman" w:hAnsi="Times New Roman" w:cs="Times New Roman"/>
        </w:rPr>
        <w:t xml:space="preserve">: </w:t>
      </w:r>
      <w:r w:rsidR="00381861" w:rsidRPr="007348CA">
        <w:rPr>
          <w:rFonts w:ascii="Times New Roman" w:hAnsi="Times New Roman" w:cs="Times New Roman"/>
        </w:rPr>
        <w:t>230)</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Suriye’de 15 Mart 2011 tarihinde ba</w:t>
      </w:r>
      <w:r w:rsidR="007073EC" w:rsidRPr="007348CA">
        <w:rPr>
          <w:rFonts w:ascii="Times New Roman" w:hAnsi="Times New Roman" w:cs="Times New Roman"/>
        </w:rPr>
        <w:t>şlayan iç çatışmalar nedeni ile</w:t>
      </w:r>
      <w:r w:rsidR="00AD21A8" w:rsidRPr="007348CA">
        <w:rPr>
          <w:rFonts w:ascii="Times New Roman" w:hAnsi="Times New Roman" w:cs="Times New Roman"/>
        </w:rPr>
        <w:t xml:space="preserve"> </w:t>
      </w:r>
      <w:r w:rsidRPr="007348CA">
        <w:rPr>
          <w:rFonts w:ascii="Times New Roman" w:hAnsi="Times New Roman" w:cs="Times New Roman"/>
        </w:rPr>
        <w:t>29</w:t>
      </w:r>
      <w:r w:rsidR="00BF3141" w:rsidRPr="007348CA">
        <w:rPr>
          <w:rFonts w:ascii="Times New Roman" w:hAnsi="Times New Roman" w:cs="Times New Roman"/>
        </w:rPr>
        <w:t>.</w:t>
      </w:r>
      <w:r w:rsidRPr="007348CA">
        <w:rPr>
          <w:rFonts w:ascii="Times New Roman" w:hAnsi="Times New Roman" w:cs="Times New Roman"/>
        </w:rPr>
        <w:t>04</w:t>
      </w:r>
      <w:r w:rsidR="00BF3141" w:rsidRPr="007348CA">
        <w:rPr>
          <w:rFonts w:ascii="Times New Roman" w:hAnsi="Times New Roman" w:cs="Times New Roman"/>
        </w:rPr>
        <w:t xml:space="preserve">. </w:t>
      </w:r>
      <w:r w:rsidRPr="007348CA">
        <w:rPr>
          <w:rFonts w:ascii="Times New Roman" w:hAnsi="Times New Roman" w:cs="Times New Roman"/>
        </w:rPr>
        <w:t>2011 tarihinde ilk toplu nüfus hareketi yaşanmış olup</w:t>
      </w:r>
      <w:r w:rsidR="00D01E3F" w:rsidRPr="007348CA">
        <w:rPr>
          <w:rFonts w:ascii="Times New Roman" w:hAnsi="Times New Roman" w:cs="Times New Roman"/>
        </w:rPr>
        <w:t xml:space="preserve"> </w:t>
      </w:r>
      <w:r w:rsidRPr="007348CA">
        <w:rPr>
          <w:rFonts w:ascii="Times New Roman" w:hAnsi="Times New Roman" w:cs="Times New Roman"/>
        </w:rPr>
        <w:t>bu kişilerin ülkeye kabul ve barınmalarına ilişkin ilk düzenleme</w:t>
      </w:r>
      <w:r w:rsidR="00AD21A8" w:rsidRPr="007348CA">
        <w:rPr>
          <w:rFonts w:ascii="Times New Roman" w:hAnsi="Times New Roman" w:cs="Times New Roman"/>
        </w:rPr>
        <w:t xml:space="preserve"> </w:t>
      </w:r>
      <w:r w:rsidR="00A81ACE">
        <w:rPr>
          <w:rFonts w:ascii="Times New Roman" w:hAnsi="Times New Roman" w:cs="Times New Roman"/>
        </w:rPr>
        <w:t>İçişleri Bakanlığı</w:t>
      </w:r>
      <w:r w:rsidRPr="007348CA">
        <w:rPr>
          <w:rFonts w:ascii="Times New Roman" w:hAnsi="Times New Roman" w:cs="Times New Roman"/>
        </w:rPr>
        <w:t>nın 30</w:t>
      </w:r>
      <w:r w:rsidR="00BF3141" w:rsidRPr="007348CA">
        <w:rPr>
          <w:rFonts w:ascii="Times New Roman" w:hAnsi="Times New Roman" w:cs="Times New Roman"/>
        </w:rPr>
        <w:t>.</w:t>
      </w:r>
      <w:r w:rsidRPr="007348CA">
        <w:rPr>
          <w:rFonts w:ascii="Times New Roman" w:hAnsi="Times New Roman" w:cs="Times New Roman"/>
        </w:rPr>
        <w:t>03</w:t>
      </w:r>
      <w:r w:rsidR="00BF3141" w:rsidRPr="007348CA">
        <w:rPr>
          <w:rFonts w:ascii="Times New Roman" w:hAnsi="Times New Roman" w:cs="Times New Roman"/>
        </w:rPr>
        <w:t>.</w:t>
      </w:r>
      <w:r w:rsidRPr="007348CA">
        <w:rPr>
          <w:rFonts w:ascii="Times New Roman" w:hAnsi="Times New Roman" w:cs="Times New Roman"/>
        </w:rPr>
        <w:t>2012 tarih ve 62 sayılı</w:t>
      </w:r>
      <w:r w:rsidR="007B535E" w:rsidRPr="007348CA">
        <w:rPr>
          <w:rFonts w:ascii="Times New Roman" w:hAnsi="Times New Roman" w:cs="Times New Roman"/>
        </w:rPr>
        <w:t xml:space="preserve"> </w:t>
      </w:r>
      <w:r w:rsidRPr="007348CA">
        <w:rPr>
          <w:rFonts w:ascii="Times New Roman" w:hAnsi="Times New Roman" w:cs="Times New Roman"/>
          <w:b/>
          <w:i/>
          <w:shd w:val="clear" w:color="auto" w:fill="FFFFFF"/>
        </w:rPr>
        <w:t>“</w:t>
      </w:r>
      <w:r w:rsidRPr="007348CA">
        <w:rPr>
          <w:rStyle w:val="Gl"/>
          <w:rFonts w:ascii="Times New Roman" w:hAnsi="Times New Roman" w:cs="Times New Roman"/>
          <w:b w:val="0"/>
          <w:i/>
          <w:shd w:val="clear" w:color="auto" w:fill="FFFFFF"/>
        </w:rPr>
        <w:t>Türkiye’ye Toplu Sığınma Amacıyla Gelen Suriye Arap Cumhuriyeti Vatandaşlarının ve Suriye Arap Cumhuriyetinde İkamet Eden Vatansız Kişilerin Kabulüne ve Barındırılmasına İlişkin Yönerge</w:t>
      </w:r>
      <w:r w:rsidRPr="007348CA">
        <w:rPr>
          <w:rFonts w:ascii="Times New Roman" w:hAnsi="Times New Roman" w:cs="Times New Roman"/>
          <w:b/>
          <w:i/>
          <w:shd w:val="clear" w:color="auto" w:fill="FFFFFF"/>
        </w:rPr>
        <w:t>”</w:t>
      </w:r>
      <w:r w:rsidR="007B535E" w:rsidRPr="007348CA">
        <w:rPr>
          <w:rFonts w:ascii="Times New Roman" w:hAnsi="Times New Roman" w:cs="Times New Roman"/>
          <w:b/>
          <w:i/>
          <w:shd w:val="clear" w:color="auto" w:fill="FFFFFF"/>
        </w:rPr>
        <w:t xml:space="preserve"> </w:t>
      </w:r>
      <w:r w:rsidR="00D01E3F" w:rsidRPr="007348CA">
        <w:rPr>
          <w:rFonts w:ascii="Times New Roman" w:hAnsi="Times New Roman" w:cs="Times New Roman"/>
        </w:rPr>
        <w:t>(</w:t>
      </w:r>
      <w:r w:rsidRPr="007348CA">
        <w:rPr>
          <w:rFonts w:ascii="Times New Roman" w:hAnsi="Times New Roman" w:cs="Times New Roman"/>
        </w:rPr>
        <w:t>Geçici Koruma Yönergesi)</w:t>
      </w:r>
      <w:r w:rsidR="007B535E" w:rsidRPr="007348CA">
        <w:rPr>
          <w:rFonts w:ascii="Times New Roman" w:hAnsi="Times New Roman" w:cs="Times New Roman"/>
        </w:rPr>
        <w:t xml:space="preserve"> </w:t>
      </w:r>
      <w:r w:rsidRPr="007348CA">
        <w:rPr>
          <w:rFonts w:ascii="Times New Roman" w:hAnsi="Times New Roman" w:cs="Times New Roman"/>
        </w:rPr>
        <w:t>hükümleri çerçevesinde Sur</w:t>
      </w:r>
      <w:r w:rsidR="004E56D0" w:rsidRPr="007348CA">
        <w:rPr>
          <w:rFonts w:ascii="Times New Roman" w:hAnsi="Times New Roman" w:cs="Times New Roman"/>
        </w:rPr>
        <w:t>i</w:t>
      </w:r>
      <w:r w:rsidRPr="007348CA">
        <w:rPr>
          <w:rFonts w:ascii="Times New Roman" w:hAnsi="Times New Roman" w:cs="Times New Roman"/>
        </w:rPr>
        <w:t>yelilere geçici koruma sağlanmıştır</w:t>
      </w:r>
      <w:r w:rsidR="00D01E3F" w:rsidRPr="007348CA">
        <w:rPr>
          <w:rFonts w:ascii="Times New Roman" w:hAnsi="Times New Roman" w:cs="Times New Roman"/>
        </w:rPr>
        <w:t xml:space="preserve"> (</w:t>
      </w:r>
      <w:r w:rsidR="00841B94" w:rsidRPr="007348CA">
        <w:rPr>
          <w:rFonts w:ascii="Times New Roman" w:hAnsi="Times New Roman" w:cs="Times New Roman"/>
        </w:rPr>
        <w:t>GİGM</w:t>
      </w:r>
      <w:r w:rsidR="00D01E3F" w:rsidRPr="007348CA">
        <w:rPr>
          <w:rFonts w:ascii="Times New Roman" w:hAnsi="Times New Roman" w:cs="Times New Roman"/>
        </w:rPr>
        <w:t xml:space="preserve">, </w:t>
      </w:r>
      <w:r w:rsidR="00841B94" w:rsidRPr="007348CA">
        <w:rPr>
          <w:rFonts w:ascii="Times New Roman" w:hAnsi="Times New Roman" w:cs="Times New Roman"/>
        </w:rPr>
        <w:t>2015</w:t>
      </w:r>
      <w:r w:rsidR="00F934D9" w:rsidRPr="007348CA">
        <w:rPr>
          <w:rFonts w:ascii="Times New Roman" w:hAnsi="Times New Roman" w:cs="Times New Roman"/>
        </w:rPr>
        <w:t>a</w:t>
      </w:r>
      <w:r w:rsidR="00841B94" w:rsidRPr="007348CA">
        <w:rPr>
          <w:rFonts w:ascii="Times New Roman" w:hAnsi="Times New Roman" w:cs="Times New Roman"/>
        </w:rPr>
        <w:t>)</w:t>
      </w:r>
      <w:r w:rsidR="00BF3141" w:rsidRPr="007348CA">
        <w:rPr>
          <w:rFonts w:ascii="Times New Roman" w:hAnsi="Times New Roman" w:cs="Times New Roman"/>
        </w:rPr>
        <w:t xml:space="preserve">. </w:t>
      </w:r>
    </w:p>
    <w:p w:rsidR="00381861" w:rsidRPr="007348CA" w:rsidRDefault="007073E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spacing w:val="-2"/>
          <w:lang w:val="en-GB"/>
        </w:rPr>
        <w:lastRenderedPageBreak/>
        <w:t>Türkiye</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Suriye’den</w:t>
      </w:r>
      <w:r w:rsidR="00381861" w:rsidRPr="007348CA">
        <w:rPr>
          <w:rFonts w:ascii="Times New Roman" w:hAnsi="Times New Roman" w:cs="Times New Roman"/>
          <w:spacing w:val="-2"/>
          <w:lang w:val="en-GB"/>
        </w:rPr>
        <w:t xml:space="preserve"> yerinden edilmiş kişilere ilişkin ‘‘açık kapı politikası’’ izlemiş ve bu kişilere geçici koruma </w:t>
      </w:r>
      <w:r w:rsidRPr="007348CA">
        <w:rPr>
          <w:rFonts w:ascii="Times New Roman" w:hAnsi="Times New Roman" w:cs="Times New Roman"/>
          <w:spacing w:val="-2"/>
          <w:lang w:val="en-GB"/>
        </w:rPr>
        <w:t>sağlayarak</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Suriye’de</w:t>
      </w:r>
      <w:r w:rsidR="00381861" w:rsidRPr="007348CA">
        <w:rPr>
          <w:rFonts w:ascii="Times New Roman" w:hAnsi="Times New Roman" w:cs="Times New Roman"/>
          <w:spacing w:val="-2"/>
          <w:lang w:val="en-GB"/>
        </w:rPr>
        <w:t xml:space="preserve"> koşullar normalleşinceye kadar ‘‘misafir’’ olar</w:t>
      </w:r>
      <w:r w:rsidR="00F97A67">
        <w:rPr>
          <w:rFonts w:ascii="Times New Roman" w:hAnsi="Times New Roman" w:cs="Times New Roman"/>
          <w:spacing w:val="-2"/>
          <w:lang w:val="en-GB"/>
        </w:rPr>
        <w:t xml:space="preserve">ak kabul etmiştir </w:t>
      </w:r>
      <w:r w:rsidR="00D01E3F" w:rsidRPr="007348CA">
        <w:rPr>
          <w:rFonts w:ascii="Times New Roman" w:hAnsi="Times New Roman" w:cs="Times New Roman"/>
          <w:spacing w:val="-2"/>
          <w:lang w:val="en-GB"/>
        </w:rPr>
        <w:t>(</w:t>
      </w:r>
      <w:r w:rsidR="00381861" w:rsidRPr="007348CA">
        <w:rPr>
          <w:rFonts w:ascii="Times New Roman" w:hAnsi="Times New Roman" w:cs="Times New Roman"/>
          <w:spacing w:val="-2"/>
          <w:lang w:val="en-GB"/>
        </w:rPr>
        <w:t>TBMM</w:t>
      </w:r>
      <w:r w:rsidR="002C29D5" w:rsidRPr="007348CA">
        <w:rPr>
          <w:rFonts w:ascii="Times New Roman" w:hAnsi="Times New Roman" w:cs="Times New Roman"/>
          <w:spacing w:val="-2"/>
          <w:lang w:val="en-GB"/>
        </w:rPr>
        <w:t xml:space="preserve">, </w:t>
      </w:r>
      <w:r w:rsidR="00381861" w:rsidRPr="007348CA">
        <w:rPr>
          <w:rFonts w:ascii="Times New Roman" w:hAnsi="Times New Roman" w:cs="Times New Roman"/>
          <w:spacing w:val="-2"/>
          <w:lang w:val="en-GB"/>
        </w:rPr>
        <w:t>2012</w:t>
      </w:r>
      <w:r w:rsidR="00841B94" w:rsidRPr="007348CA">
        <w:rPr>
          <w:rFonts w:ascii="Times New Roman" w:hAnsi="Times New Roman" w:cs="Times New Roman"/>
          <w:spacing w:val="-2"/>
          <w:lang w:val="en-GB"/>
        </w:rPr>
        <w:t>a</w:t>
      </w:r>
      <w:r w:rsidR="00C836E0" w:rsidRPr="007348CA">
        <w:rPr>
          <w:rFonts w:ascii="Times New Roman" w:hAnsi="Times New Roman" w:cs="Times New Roman"/>
          <w:spacing w:val="-2"/>
          <w:lang w:val="en-GB"/>
        </w:rPr>
        <w:t xml:space="preserve">: </w:t>
      </w:r>
      <w:r w:rsidR="00381861" w:rsidRPr="007348CA">
        <w:rPr>
          <w:rFonts w:ascii="Times New Roman" w:hAnsi="Times New Roman" w:cs="Times New Roman"/>
          <w:spacing w:val="-2"/>
          <w:lang w:val="en-GB"/>
        </w:rPr>
        <w:t>4)</w:t>
      </w:r>
      <w:r w:rsidR="00BF3141" w:rsidRPr="007348CA">
        <w:rPr>
          <w:rFonts w:ascii="Times New Roman" w:hAnsi="Times New Roman" w:cs="Times New Roman"/>
          <w:spacing w:val="-2"/>
          <w:lang w:val="en-GB"/>
        </w:rPr>
        <w:t xml:space="preserve">. </w:t>
      </w:r>
      <w:r w:rsidR="00381861" w:rsidRPr="007348CA">
        <w:rPr>
          <w:rFonts w:ascii="Times New Roman" w:hAnsi="Times New Roman" w:cs="Times New Roman"/>
        </w:rPr>
        <w:t xml:space="preserve">İlk olarak Suriyeliler </w:t>
      </w:r>
      <w:r w:rsidR="00BC1275">
        <w:rPr>
          <w:rFonts w:ascii="Times New Roman" w:hAnsi="Times New Roman" w:cs="Times New Roman"/>
        </w:rPr>
        <w:t>"</w:t>
      </w:r>
      <w:r w:rsidR="00381861" w:rsidRPr="007348CA">
        <w:rPr>
          <w:rFonts w:ascii="Times New Roman" w:hAnsi="Times New Roman" w:cs="Times New Roman"/>
        </w:rPr>
        <w:t>misafir</w:t>
      </w:r>
      <w:r w:rsidR="00BC1275">
        <w:rPr>
          <w:rFonts w:ascii="Times New Roman" w:hAnsi="Times New Roman" w:cs="Times New Roman"/>
        </w:rPr>
        <w:t>"</w:t>
      </w:r>
      <w:r w:rsidR="00381861" w:rsidRPr="007348CA">
        <w:rPr>
          <w:rFonts w:ascii="Times New Roman" w:hAnsi="Times New Roman" w:cs="Times New Roman"/>
        </w:rPr>
        <w:t xml:space="preserve"> olarak kabul edilseler de</w:t>
      </w:r>
      <w:r w:rsidR="00D01E3F" w:rsidRPr="007348CA">
        <w:rPr>
          <w:rFonts w:ascii="Times New Roman" w:hAnsi="Times New Roman" w:cs="Times New Roman"/>
        </w:rPr>
        <w:t xml:space="preserve"> </w:t>
      </w:r>
      <w:r w:rsidR="00381861" w:rsidRPr="007348CA">
        <w:rPr>
          <w:rFonts w:ascii="Times New Roman" w:hAnsi="Times New Roman" w:cs="Times New Roman"/>
        </w:rPr>
        <w:t xml:space="preserve">Türkiye 1989 ve 1991 tarihli </w:t>
      </w:r>
      <w:r w:rsidR="00F97A67">
        <w:rPr>
          <w:rFonts w:ascii="Times New Roman" w:hAnsi="Times New Roman" w:cs="Times New Roman"/>
        </w:rPr>
        <w:t xml:space="preserve">kitlesel sığınma hareketlerindeki </w:t>
      </w:r>
      <w:r w:rsidR="00381861" w:rsidRPr="007348CA">
        <w:rPr>
          <w:rFonts w:ascii="Times New Roman" w:hAnsi="Times New Roman" w:cs="Times New Roman"/>
        </w:rPr>
        <w:t>‘‘misafir’’</w:t>
      </w:r>
      <w:r w:rsidR="004E56D0" w:rsidRPr="007348CA">
        <w:rPr>
          <w:rFonts w:ascii="Times New Roman" w:hAnsi="Times New Roman" w:cs="Times New Roman"/>
        </w:rPr>
        <w:t xml:space="preserve"> </w:t>
      </w:r>
      <w:r w:rsidR="00381861" w:rsidRPr="007348CA">
        <w:rPr>
          <w:rFonts w:ascii="Times New Roman" w:hAnsi="Times New Roman" w:cs="Times New Roman"/>
        </w:rPr>
        <w:t>tanımlamasından koparak</w:t>
      </w:r>
      <w:r w:rsidR="00993BA1">
        <w:rPr>
          <w:rFonts w:ascii="Times New Roman" w:hAnsi="Times New Roman" w:cs="Times New Roman"/>
        </w:rPr>
        <w:t xml:space="preserve"> </w:t>
      </w:r>
      <w:r w:rsidR="00381861" w:rsidRPr="007348CA">
        <w:rPr>
          <w:rFonts w:ascii="Times New Roman" w:hAnsi="Times New Roman" w:cs="Times New Roman"/>
        </w:rPr>
        <w:t>Suriye’den gelen mülteciler</w:t>
      </w:r>
      <w:r w:rsidR="002F42C1" w:rsidRPr="007348CA">
        <w:rPr>
          <w:rFonts w:ascii="Times New Roman" w:hAnsi="Times New Roman" w:cs="Times New Roman"/>
        </w:rPr>
        <w:t>e</w:t>
      </w:r>
      <w:r w:rsidR="00381861" w:rsidRPr="007348CA">
        <w:rPr>
          <w:rFonts w:ascii="Times New Roman" w:hAnsi="Times New Roman" w:cs="Times New Roman"/>
        </w:rPr>
        <w:t xml:space="preserve"> ‘‘geçici koruma statüsü’’</w:t>
      </w:r>
      <w:r w:rsidR="004E56D0" w:rsidRPr="007348CA">
        <w:rPr>
          <w:rFonts w:ascii="Times New Roman" w:hAnsi="Times New Roman" w:cs="Times New Roman"/>
        </w:rPr>
        <w:t xml:space="preserve"> </w:t>
      </w:r>
      <w:r w:rsidR="00381861" w:rsidRPr="007348CA">
        <w:rPr>
          <w:rFonts w:ascii="Times New Roman" w:hAnsi="Times New Roman" w:cs="Times New Roman"/>
        </w:rPr>
        <w:t>sağlamıştır</w:t>
      </w:r>
      <w:r w:rsidR="00BF3141" w:rsidRPr="007348CA">
        <w:rPr>
          <w:rFonts w:ascii="Times New Roman" w:hAnsi="Times New Roman" w:cs="Times New Roman"/>
        </w:rPr>
        <w:t xml:space="preserve">. </w:t>
      </w:r>
      <w:r w:rsidR="00381861" w:rsidRPr="007348CA">
        <w:rPr>
          <w:rFonts w:ascii="Times New Roman" w:hAnsi="Times New Roman" w:cs="Times New Roman"/>
        </w:rPr>
        <w:t>Suriyelilere s</w:t>
      </w:r>
      <w:r w:rsidR="002C29D5" w:rsidRPr="007348CA">
        <w:rPr>
          <w:rFonts w:ascii="Times New Roman" w:hAnsi="Times New Roman" w:cs="Times New Roman"/>
        </w:rPr>
        <w:t>ağlanan ‘‘geçici koruma statüsü</w:t>
      </w:r>
      <w:r w:rsidR="00381861" w:rsidRPr="007348CA">
        <w:rPr>
          <w:rFonts w:ascii="Times New Roman" w:hAnsi="Times New Roman" w:cs="Times New Roman"/>
        </w:rPr>
        <w:t>’’</w:t>
      </w:r>
      <w:r w:rsidR="00F97A67">
        <w:rPr>
          <w:rFonts w:ascii="Times New Roman" w:hAnsi="Times New Roman" w:cs="Times New Roman"/>
        </w:rPr>
        <w:t>,</w:t>
      </w:r>
      <w:r w:rsidR="004E56D0" w:rsidRPr="007348CA">
        <w:rPr>
          <w:rFonts w:ascii="Times New Roman" w:hAnsi="Times New Roman" w:cs="Times New Roman"/>
        </w:rPr>
        <w:t xml:space="preserve"> </w:t>
      </w:r>
      <w:r w:rsidR="00381861" w:rsidRPr="007348CA">
        <w:rPr>
          <w:rFonts w:ascii="Times New Roman" w:hAnsi="Times New Roman" w:cs="Times New Roman"/>
        </w:rPr>
        <w:t>2012 tarih ve 62 sayılı yönerge</w:t>
      </w:r>
      <w:r w:rsidR="00D01E3F" w:rsidRPr="007348CA">
        <w:rPr>
          <w:rFonts w:ascii="Times New Roman" w:hAnsi="Times New Roman" w:cs="Times New Roman"/>
        </w:rPr>
        <w:t xml:space="preserve"> (</w:t>
      </w:r>
      <w:r w:rsidR="00381861" w:rsidRPr="007348CA">
        <w:rPr>
          <w:rFonts w:ascii="Times New Roman" w:hAnsi="Times New Roman" w:cs="Times New Roman"/>
        </w:rPr>
        <w:t>gizli yönerge)</w:t>
      </w:r>
      <w:r w:rsidR="00FD4DCC" w:rsidRPr="007348CA">
        <w:rPr>
          <w:rFonts w:ascii="Times New Roman" w:hAnsi="Times New Roman" w:cs="Times New Roman"/>
        </w:rPr>
        <w:t xml:space="preserve"> </w:t>
      </w:r>
      <w:r w:rsidR="00381861" w:rsidRPr="007348CA">
        <w:rPr>
          <w:rFonts w:ascii="Times New Roman" w:hAnsi="Times New Roman" w:cs="Times New Roman"/>
        </w:rPr>
        <w:t>ile tanınmış olup</w:t>
      </w:r>
      <w:r w:rsidR="00A81ACE">
        <w:rPr>
          <w:rFonts w:ascii="Times New Roman" w:hAnsi="Times New Roman" w:cs="Times New Roman"/>
        </w:rPr>
        <w:t xml:space="preserve"> </w:t>
      </w:r>
      <w:r w:rsidR="00381861" w:rsidRPr="007348CA">
        <w:rPr>
          <w:rFonts w:ascii="Times New Roman" w:hAnsi="Times New Roman" w:cs="Times New Roman"/>
        </w:rPr>
        <w:t>bu yönerge</w:t>
      </w:r>
      <w:r w:rsidR="00993BA1">
        <w:rPr>
          <w:rFonts w:ascii="Times New Roman" w:hAnsi="Times New Roman" w:cs="Times New Roman"/>
        </w:rPr>
        <w:t>nin</w:t>
      </w:r>
      <w:r w:rsidR="00381861" w:rsidRPr="007348CA">
        <w:rPr>
          <w:rFonts w:ascii="Times New Roman" w:hAnsi="Times New Roman" w:cs="Times New Roman"/>
        </w:rPr>
        <w:t xml:space="preserve"> </w:t>
      </w:r>
      <w:r w:rsidR="00381861" w:rsidRPr="007348CA">
        <w:rPr>
          <w:rFonts w:ascii="Times New Roman" w:hAnsi="Times New Roman" w:cs="Times New Roman"/>
          <w:i/>
        </w:rPr>
        <w:t>Geçici Korumaya Dair Avrupa Konseyi Direktifi’</w:t>
      </w:r>
      <w:r w:rsidR="00381861" w:rsidRPr="007348CA">
        <w:rPr>
          <w:rFonts w:ascii="Times New Roman" w:hAnsi="Times New Roman" w:cs="Times New Roman"/>
        </w:rPr>
        <w:t>nden esinlendiği bilinmektedir</w:t>
      </w:r>
      <w:r w:rsidR="00D01E3F" w:rsidRPr="007348CA">
        <w:rPr>
          <w:rFonts w:ascii="Times New Roman" w:hAnsi="Times New Roman" w:cs="Times New Roman"/>
        </w:rPr>
        <w:t xml:space="preserve"> (</w:t>
      </w:r>
      <w:r w:rsidR="00381861" w:rsidRPr="007348CA">
        <w:rPr>
          <w:rFonts w:ascii="Times New Roman" w:hAnsi="Times New Roman" w:cs="Times New Roman"/>
        </w:rPr>
        <w:t>Kirişci ve Karaca</w:t>
      </w:r>
      <w:r w:rsidR="00D01E3F" w:rsidRPr="007348CA">
        <w:rPr>
          <w:rFonts w:ascii="Times New Roman" w:hAnsi="Times New Roman" w:cs="Times New Roman"/>
        </w:rPr>
        <w:t xml:space="preserve">, </w:t>
      </w:r>
      <w:r w:rsidR="00381861" w:rsidRPr="007348CA">
        <w:rPr>
          <w:rFonts w:ascii="Times New Roman" w:hAnsi="Times New Roman" w:cs="Times New Roman"/>
        </w:rPr>
        <w:t>2015</w:t>
      </w:r>
      <w:r w:rsidR="00C836E0" w:rsidRPr="007348CA">
        <w:rPr>
          <w:rFonts w:ascii="Times New Roman" w:hAnsi="Times New Roman" w:cs="Times New Roman"/>
        </w:rPr>
        <w:t xml:space="preserve">: </w:t>
      </w:r>
      <w:r w:rsidR="00381861" w:rsidRPr="007348CA">
        <w:rPr>
          <w:rFonts w:ascii="Times New Roman" w:hAnsi="Times New Roman" w:cs="Times New Roman"/>
        </w:rPr>
        <w:t>308)</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Geçici korumaya ilişkin ise yasal altyapı yukarıda açıklanan </w:t>
      </w:r>
      <w:r w:rsidRPr="007348CA">
        <w:rPr>
          <w:rFonts w:ascii="Times New Roman" w:hAnsi="Times New Roman" w:cs="Times New Roman"/>
          <w:i/>
        </w:rPr>
        <w:t>Geçici Koruma Yönetmeliği</w:t>
      </w:r>
      <w:r w:rsidRPr="007348CA">
        <w:rPr>
          <w:rFonts w:ascii="Times New Roman" w:hAnsi="Times New Roman" w:cs="Times New Roman"/>
        </w:rPr>
        <w:t>'</w:t>
      </w:r>
      <w:r w:rsidR="00BC22A0" w:rsidRPr="007348CA">
        <w:rPr>
          <w:rFonts w:ascii="Times New Roman" w:hAnsi="Times New Roman" w:cs="Times New Roman"/>
        </w:rPr>
        <w:t>dir</w:t>
      </w:r>
      <w:r w:rsidR="00BF3141" w:rsidRPr="007348CA">
        <w:rPr>
          <w:rFonts w:ascii="Times New Roman" w:hAnsi="Times New Roman" w:cs="Times New Roman"/>
        </w:rPr>
        <w:t>.</w:t>
      </w:r>
      <w:r w:rsidR="00BC22A0" w:rsidRPr="007348CA">
        <w:rPr>
          <w:rFonts w:ascii="Times New Roman" w:hAnsi="Times New Roman" w:cs="Times New Roman"/>
        </w:rPr>
        <w:t xml:space="preserve"> Bu</w:t>
      </w:r>
      <w:r w:rsidRPr="007348CA">
        <w:rPr>
          <w:rFonts w:ascii="Times New Roman" w:hAnsi="Times New Roman" w:cs="Times New Roman"/>
        </w:rPr>
        <w:t xml:space="preserve"> doğrultuda</w:t>
      </w:r>
      <w:r w:rsidR="00292D1A">
        <w:rPr>
          <w:rFonts w:ascii="Times New Roman" w:hAnsi="Times New Roman" w:cs="Times New Roman"/>
        </w:rPr>
        <w:t>,</w:t>
      </w:r>
      <w:r w:rsidRPr="007348CA">
        <w:rPr>
          <w:rFonts w:ascii="Times New Roman" w:hAnsi="Times New Roman" w:cs="Times New Roman"/>
        </w:rPr>
        <w:t xml:space="preserve"> Türkiye’de geçici koruma altında bulunan Suriyeliler ilgili yönetmelik hükümlerine tabidir</w:t>
      </w:r>
      <w:r w:rsidR="00BF3141" w:rsidRPr="007348CA">
        <w:rPr>
          <w:rFonts w:ascii="Times New Roman" w:hAnsi="Times New Roman" w:cs="Times New Roman"/>
        </w:rPr>
        <w:t xml:space="preserve">. </w:t>
      </w:r>
      <w:r w:rsidRPr="007348CA">
        <w:rPr>
          <w:rFonts w:ascii="Times New Roman" w:hAnsi="Times New Roman" w:cs="Times New Roman"/>
        </w:rPr>
        <w:t>İlgili yönetmeliğin geçici 1</w:t>
      </w:r>
      <w:r w:rsidR="00BF3141" w:rsidRPr="007348CA">
        <w:rPr>
          <w:rFonts w:ascii="Times New Roman" w:hAnsi="Times New Roman" w:cs="Times New Roman"/>
        </w:rPr>
        <w:t xml:space="preserve">. </w:t>
      </w:r>
      <w:r w:rsidR="00993BA1">
        <w:rPr>
          <w:rFonts w:ascii="Times New Roman" w:hAnsi="Times New Roman" w:cs="Times New Roman"/>
        </w:rPr>
        <w:t>maddesine göre,</w:t>
      </w:r>
      <w:r w:rsidR="00FD4DCC" w:rsidRPr="007348CA">
        <w:rPr>
          <w:rFonts w:ascii="Times New Roman" w:hAnsi="Times New Roman" w:cs="Times New Roman"/>
        </w:rPr>
        <w:t xml:space="preserve"> </w:t>
      </w:r>
      <w:r w:rsidRPr="007348CA">
        <w:rPr>
          <w:rFonts w:ascii="Times New Roman" w:hAnsi="Times New Roman" w:cs="Times New Roman"/>
        </w:rPr>
        <w:t>28</w:t>
      </w:r>
      <w:r w:rsidR="00BF3141" w:rsidRPr="007348CA">
        <w:rPr>
          <w:rFonts w:ascii="Times New Roman" w:hAnsi="Times New Roman" w:cs="Times New Roman"/>
        </w:rPr>
        <w:t>.</w:t>
      </w:r>
      <w:r w:rsidRPr="007348CA">
        <w:rPr>
          <w:rFonts w:ascii="Times New Roman" w:hAnsi="Times New Roman" w:cs="Times New Roman"/>
        </w:rPr>
        <w:t>04</w:t>
      </w:r>
      <w:r w:rsidR="00BF3141" w:rsidRPr="007348CA">
        <w:rPr>
          <w:rFonts w:ascii="Times New Roman" w:hAnsi="Times New Roman" w:cs="Times New Roman"/>
        </w:rPr>
        <w:t>.</w:t>
      </w:r>
      <w:r w:rsidRPr="007348CA">
        <w:rPr>
          <w:rFonts w:ascii="Times New Roman" w:hAnsi="Times New Roman" w:cs="Times New Roman"/>
        </w:rPr>
        <w:t>2011 tarihinden sonra Suriye Arap Cumhuriyeti</w:t>
      </w:r>
      <w:r w:rsidR="00FD4DCC" w:rsidRPr="007348CA">
        <w:rPr>
          <w:rFonts w:ascii="Times New Roman" w:hAnsi="Times New Roman" w:cs="Times New Roman"/>
        </w:rPr>
        <w:t>'</w:t>
      </w:r>
      <w:r w:rsidR="001C18F4">
        <w:rPr>
          <w:rFonts w:ascii="Times New Roman" w:hAnsi="Times New Roman" w:cs="Times New Roman"/>
        </w:rPr>
        <w:t>nde</w:t>
      </w:r>
      <w:r w:rsidRPr="007348CA">
        <w:rPr>
          <w:rFonts w:ascii="Times New Roman" w:hAnsi="Times New Roman" w:cs="Times New Roman"/>
        </w:rPr>
        <w:t xml:space="preserve"> meydana gelen olaylar nedeni ile bahsedilen ülkeden geçici koruma amacıyla kitlesel ya</w:t>
      </w:r>
      <w:r w:rsidR="00A856B1">
        <w:rPr>
          <w:rFonts w:ascii="Times New Roman" w:hAnsi="Times New Roman" w:cs="Times New Roman"/>
        </w:rPr>
        <w:t xml:space="preserve"> </w:t>
      </w:r>
      <w:r w:rsidRPr="007348CA">
        <w:rPr>
          <w:rFonts w:ascii="Times New Roman" w:hAnsi="Times New Roman" w:cs="Times New Roman"/>
        </w:rPr>
        <w:t>da bireysel olarak sınırlarımıza gelen veya sınırlarımızı geçen ilgili ülke vatandaşları</w:t>
      </w:r>
      <w:r w:rsidR="00D01E3F" w:rsidRPr="007348CA">
        <w:rPr>
          <w:rFonts w:ascii="Times New Roman" w:hAnsi="Times New Roman" w:cs="Times New Roman"/>
        </w:rPr>
        <w:t xml:space="preserve">, </w:t>
      </w:r>
      <w:r w:rsidRPr="007348CA">
        <w:rPr>
          <w:rFonts w:ascii="Times New Roman" w:hAnsi="Times New Roman" w:cs="Times New Roman"/>
        </w:rPr>
        <w:t xml:space="preserve">vatansızlar ve </w:t>
      </w:r>
      <w:r w:rsidR="00BC22A0" w:rsidRPr="007348CA">
        <w:rPr>
          <w:rFonts w:ascii="Times New Roman" w:hAnsi="Times New Roman" w:cs="Times New Roman"/>
        </w:rPr>
        <w:t>mülteciler</w:t>
      </w:r>
      <w:r w:rsidR="00D01E3F" w:rsidRPr="007348CA">
        <w:rPr>
          <w:rFonts w:ascii="Times New Roman" w:hAnsi="Times New Roman" w:cs="Times New Roman"/>
        </w:rPr>
        <w:t xml:space="preserve">, </w:t>
      </w:r>
      <w:r w:rsidR="00BC22A0" w:rsidRPr="007348CA">
        <w:rPr>
          <w:rFonts w:ascii="Times New Roman" w:hAnsi="Times New Roman" w:cs="Times New Roman"/>
        </w:rPr>
        <w:t>uluslar</w:t>
      </w:r>
      <w:r w:rsidRPr="007348CA">
        <w:rPr>
          <w:rFonts w:ascii="Times New Roman" w:hAnsi="Times New Roman" w:cs="Times New Roman"/>
        </w:rPr>
        <w:t>arası koruma başvuruları olsa da geçici koruma altına alınırlar</w:t>
      </w:r>
      <w:r w:rsidR="00BF3141" w:rsidRPr="007348CA">
        <w:rPr>
          <w:rFonts w:ascii="Times New Roman" w:hAnsi="Times New Roman" w:cs="Times New Roman"/>
        </w:rPr>
        <w:t>.</w:t>
      </w:r>
      <w:r w:rsidR="00993BA1">
        <w:rPr>
          <w:rFonts w:ascii="Times New Roman" w:hAnsi="Times New Roman" w:cs="Times New Roman"/>
        </w:rPr>
        <w:t xml:space="preserve"> </w:t>
      </w:r>
      <w:r w:rsidRPr="007348CA">
        <w:rPr>
          <w:rFonts w:ascii="Times New Roman" w:hAnsi="Times New Roman" w:cs="Times New Roman"/>
        </w:rPr>
        <w:t>Geçici koruma devam ettiği sürece bireysel uluslararası koruma başvuruları değerlendirilmeyecektir</w:t>
      </w:r>
      <w:r w:rsidR="00BF3141" w:rsidRPr="007348CA">
        <w:rPr>
          <w:rFonts w:ascii="Times New Roman" w:hAnsi="Times New Roman" w:cs="Times New Roman"/>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İlgili yasal düzenlemeler doğrultusunda Suriye ‘den gelen yerinden edilmiş kişiler ‘‘geçici koruma statüsü</w:t>
      </w:r>
      <w:r w:rsidR="00AD21A8" w:rsidRPr="007348CA">
        <w:rPr>
          <w:rFonts w:ascii="Times New Roman" w:hAnsi="Times New Roman" w:cs="Times New Roman"/>
        </w:rPr>
        <w:t xml:space="preserve"> ”</w:t>
      </w:r>
      <w:r w:rsidR="00993BA1">
        <w:rPr>
          <w:rFonts w:ascii="Times New Roman" w:hAnsi="Times New Roman" w:cs="Times New Roman"/>
        </w:rPr>
        <w:t xml:space="preserve"> </w:t>
      </w:r>
      <w:r w:rsidRPr="007348CA">
        <w:rPr>
          <w:rFonts w:ascii="Times New Roman" w:hAnsi="Times New Roman" w:cs="Times New Roman"/>
        </w:rPr>
        <w:t>ile Türkiye’de kalmaktadırlar</w:t>
      </w:r>
      <w:r w:rsidR="00BF3141" w:rsidRPr="007348CA">
        <w:rPr>
          <w:rFonts w:ascii="Times New Roman" w:hAnsi="Times New Roman" w:cs="Times New Roman"/>
        </w:rPr>
        <w:t xml:space="preserve">. </w:t>
      </w:r>
      <w:r w:rsidRPr="007348CA">
        <w:rPr>
          <w:rFonts w:ascii="Times New Roman" w:hAnsi="Times New Roman" w:cs="Times New Roman"/>
        </w:rPr>
        <w:t>Mülteci statüsü ve şartlı mülteci statüsü bireysel özellikte olup</w:t>
      </w:r>
      <w:r w:rsidR="001C18F4">
        <w:rPr>
          <w:rFonts w:ascii="Times New Roman" w:hAnsi="Times New Roman" w:cs="Times New Roman"/>
        </w:rPr>
        <w:t>,</w:t>
      </w:r>
      <w:r w:rsidRPr="007348CA">
        <w:rPr>
          <w:rFonts w:ascii="Times New Roman" w:hAnsi="Times New Roman" w:cs="Times New Roman"/>
        </w:rPr>
        <w:t xml:space="preserve"> toplu ve kitlesel olarak </w:t>
      </w:r>
      <w:r w:rsidR="007073EC" w:rsidRPr="007348CA">
        <w:rPr>
          <w:rFonts w:ascii="Times New Roman" w:hAnsi="Times New Roman" w:cs="Times New Roman"/>
        </w:rPr>
        <w:t>uygulanmaz</w:t>
      </w:r>
      <w:r w:rsidR="00BF3141" w:rsidRPr="007348CA">
        <w:rPr>
          <w:rFonts w:ascii="Times New Roman" w:hAnsi="Times New Roman" w:cs="Times New Roman"/>
        </w:rPr>
        <w:t xml:space="preserve">. </w:t>
      </w:r>
      <w:r w:rsidR="007073EC" w:rsidRPr="007348CA">
        <w:rPr>
          <w:rFonts w:ascii="Times New Roman" w:hAnsi="Times New Roman" w:cs="Times New Roman"/>
        </w:rPr>
        <w:t xml:space="preserve"> Dolayısı</w:t>
      </w:r>
      <w:r w:rsidRPr="007348CA">
        <w:rPr>
          <w:rFonts w:ascii="Times New Roman" w:hAnsi="Times New Roman" w:cs="Times New Roman"/>
        </w:rPr>
        <w:t xml:space="preserve"> ile Suriye'den gelenler şartlı mülteci kapsamında değillerdir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841B94"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160)</w:t>
      </w:r>
      <w:r w:rsidR="00BF3141" w:rsidRPr="007348CA">
        <w:rPr>
          <w:rFonts w:ascii="Times New Roman" w:hAnsi="Times New Roman" w:cs="Times New Roman"/>
        </w:rPr>
        <w:t xml:space="preserve">. </w:t>
      </w:r>
    </w:p>
    <w:p w:rsidR="00381861" w:rsidRPr="00BF1CCF" w:rsidRDefault="00C155F1" w:rsidP="00BE3C92">
      <w:pPr>
        <w:spacing w:before="240" w:after="240" w:line="320" w:lineRule="atLeast"/>
        <w:ind w:firstLine="567"/>
        <w:jc w:val="both"/>
        <w:rPr>
          <w:rFonts w:ascii="Times New Roman" w:hAnsi="Times New Roman" w:cs="Times New Roman"/>
        </w:rPr>
      </w:pPr>
      <w:r w:rsidRPr="00BF1CCF">
        <w:rPr>
          <w:rFonts w:ascii="Times New Roman" w:hAnsi="Times New Roman" w:cs="Times New Roman"/>
          <w:i/>
        </w:rPr>
        <w:t>2016</w:t>
      </w:r>
      <w:r w:rsidR="00971ED4" w:rsidRPr="00BF1CCF">
        <w:rPr>
          <w:rFonts w:ascii="Times New Roman" w:hAnsi="Times New Roman" w:cs="Times New Roman"/>
          <w:i/>
        </w:rPr>
        <w:t xml:space="preserve"> Türkiye Göç Raporu'</w:t>
      </w:r>
      <w:r w:rsidR="00993BA1">
        <w:rPr>
          <w:rFonts w:ascii="Times New Roman" w:hAnsi="Times New Roman" w:cs="Times New Roman"/>
        </w:rPr>
        <w:t>na göre</w:t>
      </w:r>
      <w:r w:rsidR="001C18F4">
        <w:rPr>
          <w:rFonts w:ascii="Times New Roman" w:hAnsi="Times New Roman" w:cs="Times New Roman"/>
        </w:rPr>
        <w:t>,</w:t>
      </w:r>
      <w:r w:rsidR="00381861" w:rsidRPr="00BF1CCF">
        <w:rPr>
          <w:rFonts w:ascii="Times New Roman" w:hAnsi="Times New Roman" w:cs="Times New Roman"/>
        </w:rPr>
        <w:t xml:space="preserve"> Türkiye'de biyometrik kayıtları yapılmış 2</w:t>
      </w:r>
      <w:r w:rsidR="00BF3141" w:rsidRPr="00BF1CCF">
        <w:rPr>
          <w:rFonts w:ascii="Times New Roman" w:hAnsi="Times New Roman" w:cs="Times New Roman"/>
        </w:rPr>
        <w:t>.</w:t>
      </w:r>
      <w:r w:rsidR="00993BA1">
        <w:rPr>
          <w:rFonts w:ascii="Times New Roman" w:hAnsi="Times New Roman" w:cs="Times New Roman"/>
        </w:rPr>
        <w:t>834.</w:t>
      </w:r>
      <w:r w:rsidRPr="00BF1CCF">
        <w:rPr>
          <w:rFonts w:ascii="Times New Roman" w:hAnsi="Times New Roman" w:cs="Times New Roman"/>
        </w:rPr>
        <w:t>441</w:t>
      </w:r>
      <w:r w:rsidR="00381861" w:rsidRPr="00BF1CCF">
        <w:rPr>
          <w:rFonts w:ascii="Times New Roman" w:hAnsi="Times New Roman" w:cs="Times New Roman"/>
        </w:rPr>
        <w:t xml:space="preserve"> geçici koruma altında Suriyeli bulunmaktadır</w:t>
      </w:r>
      <w:r w:rsidR="00D01E3F" w:rsidRPr="00BF1CCF">
        <w:rPr>
          <w:rFonts w:ascii="Times New Roman" w:hAnsi="Times New Roman" w:cs="Times New Roman"/>
        </w:rPr>
        <w:t xml:space="preserve"> (</w:t>
      </w:r>
      <w:r w:rsidR="00381861" w:rsidRPr="00BF1CCF">
        <w:rPr>
          <w:rFonts w:ascii="Times New Roman" w:hAnsi="Times New Roman" w:cs="Times New Roman"/>
        </w:rPr>
        <w:t>GİGM</w:t>
      </w:r>
      <w:r w:rsidR="00D01E3F" w:rsidRPr="00BF1CCF">
        <w:rPr>
          <w:rFonts w:ascii="Times New Roman" w:hAnsi="Times New Roman" w:cs="Times New Roman"/>
        </w:rPr>
        <w:t xml:space="preserve">, </w:t>
      </w:r>
      <w:r w:rsidRPr="00BF1CCF">
        <w:rPr>
          <w:rFonts w:ascii="Times New Roman" w:hAnsi="Times New Roman" w:cs="Times New Roman"/>
        </w:rPr>
        <w:t>2017a</w:t>
      </w:r>
      <w:r w:rsidR="00C836E0" w:rsidRPr="00BF1CCF">
        <w:rPr>
          <w:rFonts w:ascii="Times New Roman" w:hAnsi="Times New Roman" w:cs="Times New Roman"/>
        </w:rPr>
        <w:t xml:space="preserve">: </w:t>
      </w:r>
      <w:r w:rsidRPr="00BF1CCF">
        <w:rPr>
          <w:rFonts w:ascii="Times New Roman" w:hAnsi="Times New Roman" w:cs="Times New Roman"/>
        </w:rPr>
        <w:t>76</w:t>
      </w:r>
      <w:r w:rsidR="00381861" w:rsidRPr="00BF1CCF">
        <w:rPr>
          <w:rFonts w:ascii="Times New Roman" w:hAnsi="Times New Roman" w:cs="Times New Roman"/>
        </w:rPr>
        <w:t>)</w:t>
      </w:r>
      <w:r w:rsidR="00BF3141" w:rsidRPr="00BF1CCF">
        <w:rPr>
          <w:rFonts w:ascii="Times New Roman" w:hAnsi="Times New Roman" w:cs="Times New Roman"/>
        </w:rPr>
        <w:t xml:space="preserve">. </w:t>
      </w:r>
    </w:p>
    <w:p w:rsidR="00381861" w:rsidRPr="00713680" w:rsidRDefault="00381861" w:rsidP="004A5ACE">
      <w:pPr>
        <w:spacing w:after="240" w:line="320" w:lineRule="atLeast"/>
        <w:jc w:val="both"/>
        <w:rPr>
          <w:rFonts w:ascii="Times New Roman" w:hAnsi="Times New Roman" w:cs="Times New Roman"/>
          <w:b/>
          <w:color w:val="FF0000"/>
        </w:rPr>
      </w:pPr>
      <w:r w:rsidRPr="00713680">
        <w:rPr>
          <w:rFonts w:ascii="Times New Roman" w:hAnsi="Times New Roman" w:cs="Times New Roman"/>
          <w:b/>
          <w:noProof/>
          <w:color w:val="FF0000"/>
        </w:rPr>
        <w:lastRenderedPageBreak/>
        <w:drawing>
          <wp:inline distT="0" distB="0" distL="0" distR="0">
            <wp:extent cx="4591050" cy="2552700"/>
            <wp:effectExtent l="0" t="0" r="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3E7F" w:rsidRPr="00DE238C" w:rsidRDefault="00673E7F" w:rsidP="00AD5570">
      <w:pPr>
        <w:spacing w:after="0" w:line="320" w:lineRule="atLeast"/>
        <w:ind w:left="1134" w:hanging="1134"/>
        <w:jc w:val="both"/>
        <w:rPr>
          <w:rFonts w:ascii="Times New Roman" w:hAnsi="Times New Roman" w:cs="Times New Roman"/>
        </w:rPr>
      </w:pPr>
      <w:r w:rsidRPr="00DE238C">
        <w:rPr>
          <w:rFonts w:ascii="Times New Roman" w:hAnsi="Times New Roman" w:cs="Times New Roman"/>
        </w:rPr>
        <w:t>Şekil 3</w:t>
      </w:r>
      <w:r w:rsidR="00781C09">
        <w:rPr>
          <w:rFonts w:ascii="Times New Roman" w:hAnsi="Times New Roman" w:cs="Times New Roman"/>
        </w:rPr>
        <w:t>.</w:t>
      </w:r>
      <w:r w:rsidRPr="00DE238C">
        <w:rPr>
          <w:rFonts w:ascii="Times New Roman" w:hAnsi="Times New Roman" w:cs="Times New Roman"/>
        </w:rPr>
        <w:t>1</w:t>
      </w:r>
      <w:r w:rsidR="00BF3141" w:rsidRPr="00DE238C">
        <w:rPr>
          <w:rFonts w:ascii="Times New Roman" w:hAnsi="Times New Roman" w:cs="Times New Roman"/>
        </w:rPr>
        <w:t xml:space="preserve">. </w:t>
      </w:r>
      <w:r w:rsidRPr="00DE238C">
        <w:rPr>
          <w:rFonts w:ascii="Times New Roman" w:hAnsi="Times New Roman" w:cs="Times New Roman"/>
        </w:rPr>
        <w:t>Geçici Koruma Altına Alınan Suriye Vatandaşlarına Ait Biyometrik Kayıtlar</w:t>
      </w:r>
    </w:p>
    <w:p w:rsidR="00381861" w:rsidRPr="00781C09" w:rsidRDefault="00381861" w:rsidP="004A5ACE">
      <w:pPr>
        <w:spacing w:after="240" w:line="320" w:lineRule="atLeast"/>
        <w:jc w:val="both"/>
        <w:rPr>
          <w:rFonts w:ascii="Times New Roman" w:hAnsi="Times New Roman" w:cs="Times New Roman"/>
          <w:sz w:val="20"/>
          <w:szCs w:val="20"/>
        </w:rPr>
      </w:pPr>
      <w:r w:rsidRPr="00781C09">
        <w:rPr>
          <w:rFonts w:ascii="Times New Roman" w:hAnsi="Times New Roman" w:cs="Times New Roman"/>
          <w:sz w:val="20"/>
          <w:szCs w:val="20"/>
        </w:rPr>
        <w:t>Kaynak</w:t>
      </w:r>
      <w:r w:rsidR="00C836E0" w:rsidRPr="00781C09">
        <w:rPr>
          <w:rFonts w:ascii="Times New Roman" w:hAnsi="Times New Roman" w:cs="Times New Roman"/>
          <w:sz w:val="20"/>
          <w:szCs w:val="20"/>
        </w:rPr>
        <w:t xml:space="preserve">: </w:t>
      </w:r>
      <w:r w:rsidR="00365F9F" w:rsidRPr="00781C09">
        <w:rPr>
          <w:rFonts w:ascii="Times New Roman" w:hAnsi="Times New Roman" w:cs="Times New Roman"/>
          <w:sz w:val="20"/>
          <w:szCs w:val="20"/>
        </w:rPr>
        <w:t>2016</w:t>
      </w:r>
      <w:r w:rsidRPr="00781C09">
        <w:rPr>
          <w:rFonts w:ascii="Times New Roman" w:hAnsi="Times New Roman" w:cs="Times New Roman"/>
          <w:sz w:val="20"/>
          <w:szCs w:val="20"/>
        </w:rPr>
        <w:t xml:space="preserve"> Göç Raporu</w:t>
      </w:r>
      <w:r w:rsidR="00D01E3F" w:rsidRPr="00781C09">
        <w:rPr>
          <w:rFonts w:ascii="Times New Roman" w:hAnsi="Times New Roman" w:cs="Times New Roman"/>
          <w:sz w:val="20"/>
          <w:szCs w:val="20"/>
        </w:rPr>
        <w:t xml:space="preserve"> (</w:t>
      </w:r>
      <w:r w:rsidR="00601714" w:rsidRPr="00781C09">
        <w:rPr>
          <w:rFonts w:ascii="Times New Roman" w:hAnsi="Times New Roman" w:cs="Times New Roman"/>
          <w:sz w:val="20"/>
          <w:szCs w:val="20"/>
        </w:rPr>
        <w:t>GİGM,</w:t>
      </w:r>
      <w:r w:rsidR="00365F9F" w:rsidRPr="00781C09">
        <w:rPr>
          <w:rFonts w:ascii="Times New Roman" w:hAnsi="Times New Roman" w:cs="Times New Roman"/>
          <w:sz w:val="20"/>
          <w:szCs w:val="20"/>
        </w:rPr>
        <w:t>2017a</w:t>
      </w:r>
      <w:r w:rsidR="00C836E0" w:rsidRPr="00781C09">
        <w:rPr>
          <w:rFonts w:ascii="Times New Roman" w:hAnsi="Times New Roman" w:cs="Times New Roman"/>
          <w:sz w:val="20"/>
          <w:szCs w:val="20"/>
        </w:rPr>
        <w:t xml:space="preserve">: </w:t>
      </w:r>
      <w:r w:rsidR="00365F9F" w:rsidRPr="00781C09">
        <w:rPr>
          <w:rFonts w:ascii="Times New Roman" w:hAnsi="Times New Roman" w:cs="Times New Roman"/>
          <w:sz w:val="20"/>
          <w:szCs w:val="20"/>
        </w:rPr>
        <w:t>76</w:t>
      </w:r>
      <w:r w:rsidRPr="00781C09">
        <w:rPr>
          <w:rFonts w:ascii="Times New Roman" w:hAnsi="Times New Roman" w:cs="Times New Roman"/>
          <w:sz w:val="20"/>
          <w:szCs w:val="20"/>
        </w:rPr>
        <w:t>)</w:t>
      </w:r>
      <w:r w:rsidR="00BF3141" w:rsidRPr="00781C09">
        <w:rPr>
          <w:rFonts w:ascii="Times New Roman" w:hAnsi="Times New Roman" w:cs="Times New Roman"/>
          <w:sz w:val="20"/>
          <w:szCs w:val="20"/>
        </w:rPr>
        <w:t xml:space="preserve">. </w:t>
      </w:r>
    </w:p>
    <w:p w:rsidR="00381861" w:rsidRPr="007348CA" w:rsidRDefault="003818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Kirişci ve Karaca</w:t>
      </w:r>
      <w:r w:rsidR="00965D9F">
        <w:rPr>
          <w:rFonts w:ascii="Times New Roman" w:hAnsi="Times New Roman" w:cs="Times New Roman"/>
        </w:rPr>
        <w:t xml:space="preserve"> (2015: 311)' </w:t>
      </w:r>
      <w:r w:rsidRPr="007348CA">
        <w:rPr>
          <w:rFonts w:ascii="Times New Roman" w:hAnsi="Times New Roman" w:cs="Times New Roman"/>
        </w:rPr>
        <w:t>ya göre</w:t>
      </w:r>
      <w:r w:rsidR="00D01E3F" w:rsidRPr="007348CA">
        <w:rPr>
          <w:rFonts w:ascii="Times New Roman" w:hAnsi="Times New Roman" w:cs="Times New Roman"/>
        </w:rPr>
        <w:t xml:space="preserve"> </w:t>
      </w:r>
      <w:r w:rsidRPr="007348CA">
        <w:rPr>
          <w:rFonts w:ascii="Times New Roman" w:hAnsi="Times New Roman" w:cs="Times New Roman"/>
        </w:rPr>
        <w:t>mevcut göstergeler</w:t>
      </w:r>
      <w:r w:rsidR="001C18F4">
        <w:rPr>
          <w:rFonts w:ascii="Times New Roman" w:hAnsi="Times New Roman" w:cs="Times New Roman"/>
        </w:rPr>
        <w:t>,</w:t>
      </w:r>
      <w:r w:rsidRPr="007348CA">
        <w:rPr>
          <w:rFonts w:ascii="Times New Roman" w:hAnsi="Times New Roman" w:cs="Times New Roman"/>
        </w:rPr>
        <w:t xml:space="preserve"> Suriyeli mültecilerin</w:t>
      </w:r>
      <w:r w:rsidR="00D01E3F" w:rsidRPr="007348CA">
        <w:rPr>
          <w:rFonts w:ascii="Times New Roman" w:hAnsi="Times New Roman" w:cs="Times New Roman"/>
        </w:rPr>
        <w:t xml:space="preserve"> </w:t>
      </w:r>
      <w:r w:rsidRPr="007348CA">
        <w:rPr>
          <w:rFonts w:ascii="Times New Roman" w:hAnsi="Times New Roman" w:cs="Times New Roman"/>
        </w:rPr>
        <w:t>uzun zaman ülkede kalacaklarını işaret etmekte</w:t>
      </w:r>
      <w:r w:rsidR="00BC22A0" w:rsidRPr="007348CA">
        <w:rPr>
          <w:rFonts w:ascii="Times New Roman" w:hAnsi="Times New Roman" w:cs="Times New Roman"/>
        </w:rPr>
        <w:t xml:space="preserve"> ve </w:t>
      </w:r>
      <w:r w:rsidRPr="007348CA">
        <w:rPr>
          <w:rFonts w:ascii="Times New Roman" w:hAnsi="Times New Roman" w:cs="Times New Roman"/>
        </w:rPr>
        <w:t>bu</w:t>
      </w:r>
      <w:r w:rsidR="00BC22A0" w:rsidRPr="007348CA">
        <w:rPr>
          <w:rFonts w:ascii="Times New Roman" w:hAnsi="Times New Roman" w:cs="Times New Roman"/>
        </w:rPr>
        <w:t xml:space="preserve"> husus </w:t>
      </w:r>
      <w:r w:rsidRPr="007348CA">
        <w:rPr>
          <w:rFonts w:ascii="Times New Roman" w:hAnsi="Times New Roman" w:cs="Times New Roman"/>
        </w:rPr>
        <w:t>mültecilerin Türkiye</w:t>
      </w:r>
      <w:r w:rsidR="002C29D5" w:rsidRPr="007348CA">
        <w:rPr>
          <w:rFonts w:ascii="Times New Roman" w:hAnsi="Times New Roman" w:cs="Times New Roman"/>
        </w:rPr>
        <w:t>’</w:t>
      </w:r>
      <w:r w:rsidRPr="007348CA">
        <w:rPr>
          <w:rFonts w:ascii="Times New Roman" w:hAnsi="Times New Roman" w:cs="Times New Roman"/>
        </w:rPr>
        <w:t>ye entegre olmalarını gerektirmektedir</w:t>
      </w:r>
      <w:r w:rsidR="00BF3141" w:rsidRPr="007348CA">
        <w:rPr>
          <w:rFonts w:ascii="Times New Roman" w:hAnsi="Times New Roman" w:cs="Times New Roman"/>
        </w:rPr>
        <w:t>.</w:t>
      </w:r>
      <w:r w:rsidR="001C18F4">
        <w:rPr>
          <w:rFonts w:ascii="Times New Roman" w:hAnsi="Times New Roman" w:cs="Times New Roman"/>
        </w:rPr>
        <w:t xml:space="preserve"> </w:t>
      </w:r>
      <w:r w:rsidRPr="007348CA">
        <w:rPr>
          <w:rFonts w:ascii="Times New Roman" w:hAnsi="Times New Roman" w:cs="Times New Roman"/>
        </w:rPr>
        <w:t>1951 Sözleşmesi</w:t>
      </w:r>
      <w:r w:rsidR="00FD4DCC" w:rsidRPr="007348CA">
        <w:rPr>
          <w:rFonts w:ascii="Times New Roman" w:hAnsi="Times New Roman" w:cs="Times New Roman"/>
        </w:rPr>
        <w:t>'</w:t>
      </w:r>
      <w:r w:rsidRPr="007348CA">
        <w:rPr>
          <w:rFonts w:ascii="Times New Roman" w:hAnsi="Times New Roman" w:cs="Times New Roman"/>
        </w:rPr>
        <w:t>ndeki coğrafi çekincenin kaldırılması</w:t>
      </w:r>
      <w:r w:rsidR="00D01E3F" w:rsidRPr="007348CA">
        <w:rPr>
          <w:rFonts w:ascii="Times New Roman" w:hAnsi="Times New Roman" w:cs="Times New Roman"/>
        </w:rPr>
        <w:t xml:space="preserve">, </w:t>
      </w:r>
      <w:r w:rsidRPr="007348CA">
        <w:rPr>
          <w:rFonts w:ascii="Times New Roman" w:hAnsi="Times New Roman" w:cs="Times New Roman"/>
        </w:rPr>
        <w:t>Türkiye’nin bölge ülkelerinde yaşanan kaos ve istikrarsız koşullarından dolayı mümkün görülmese de</w:t>
      </w:r>
      <w:r w:rsidR="00D01E3F" w:rsidRPr="007348CA">
        <w:rPr>
          <w:rFonts w:ascii="Times New Roman" w:hAnsi="Times New Roman" w:cs="Times New Roman"/>
        </w:rPr>
        <w:t xml:space="preserve"> </w:t>
      </w:r>
      <w:r w:rsidRPr="007348CA">
        <w:rPr>
          <w:rFonts w:ascii="Times New Roman" w:hAnsi="Times New Roman" w:cs="Times New Roman"/>
        </w:rPr>
        <w:t>eğitim</w:t>
      </w:r>
      <w:r w:rsidR="00D01E3F" w:rsidRPr="007348CA">
        <w:rPr>
          <w:rFonts w:ascii="Times New Roman" w:hAnsi="Times New Roman" w:cs="Times New Roman"/>
        </w:rPr>
        <w:t xml:space="preserve">, </w:t>
      </w:r>
      <w:r w:rsidR="007073EC" w:rsidRPr="007348CA">
        <w:rPr>
          <w:rFonts w:ascii="Times New Roman" w:hAnsi="Times New Roman" w:cs="Times New Roman"/>
        </w:rPr>
        <w:t>sağlık</w:t>
      </w:r>
      <w:r w:rsidR="00D01E3F" w:rsidRPr="007348CA">
        <w:rPr>
          <w:rFonts w:ascii="Times New Roman" w:hAnsi="Times New Roman" w:cs="Times New Roman"/>
        </w:rPr>
        <w:t xml:space="preserve">, </w:t>
      </w:r>
      <w:r w:rsidRPr="007348CA">
        <w:rPr>
          <w:rFonts w:ascii="Times New Roman" w:hAnsi="Times New Roman" w:cs="Times New Roman"/>
        </w:rPr>
        <w:t>barınma ve istihdam alanında sağlanacak imkanlar ile ‘‘kalıcı çözüm’’en uygun çözüm olarak görünmektedir</w:t>
      </w:r>
      <w:r w:rsidR="00BF3141" w:rsidRPr="007348CA">
        <w:rPr>
          <w:rFonts w:ascii="Times New Roman" w:hAnsi="Times New Roman" w:cs="Times New Roman"/>
        </w:rPr>
        <w:t xml:space="preserve">. </w:t>
      </w:r>
    </w:p>
    <w:p w:rsidR="005D3E52" w:rsidRPr="007348CA" w:rsidRDefault="00691038"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5D3E52" w:rsidRPr="007348CA">
        <w:rPr>
          <w:rFonts w:ascii="Times New Roman" w:hAnsi="Times New Roman" w:cs="Times New Roman"/>
          <w:b/>
        </w:rPr>
        <w:t>U</w:t>
      </w:r>
      <w:r w:rsidRPr="007348CA">
        <w:rPr>
          <w:rFonts w:ascii="Times New Roman" w:hAnsi="Times New Roman" w:cs="Times New Roman"/>
          <w:b/>
        </w:rPr>
        <w:t>luslararası Korumanın Dışında Tutulanlar</w:t>
      </w:r>
    </w:p>
    <w:p w:rsidR="005D3E52" w:rsidRPr="007348CA" w:rsidRDefault="00BC22A0" w:rsidP="00BE3C92">
      <w:pPr>
        <w:pStyle w:val="madde1"/>
        <w:spacing w:before="240" w:after="240" w:line="320" w:lineRule="atLeast"/>
        <w:ind w:left="0" w:firstLine="567"/>
        <w:rPr>
          <w:rFonts w:ascii="Times New Roman" w:hAnsi="Times New Roman" w:cs="Times New Roman"/>
          <w:i/>
          <w:color w:val="auto"/>
        </w:rPr>
      </w:pPr>
      <w:r w:rsidRPr="007348CA">
        <w:rPr>
          <w:rFonts w:ascii="Times New Roman" w:hAnsi="Times New Roman" w:cs="Times New Roman"/>
          <w:color w:val="auto"/>
        </w:rPr>
        <w:t>Uluslararası koruma</w:t>
      </w:r>
      <w:r w:rsidR="005D3E52" w:rsidRPr="007348CA">
        <w:rPr>
          <w:rFonts w:ascii="Times New Roman" w:hAnsi="Times New Roman" w:cs="Times New Roman"/>
          <w:color w:val="auto"/>
        </w:rPr>
        <w:t xml:space="preserve"> statüsü dışında tutulma</w:t>
      </w:r>
      <w:r w:rsidR="00D01E3F" w:rsidRPr="007348CA">
        <w:rPr>
          <w:rFonts w:ascii="Times New Roman" w:hAnsi="Times New Roman" w:cs="Times New Roman"/>
          <w:color w:val="auto"/>
        </w:rPr>
        <w:t xml:space="preserve">, </w:t>
      </w:r>
      <w:r w:rsidR="005D3E52" w:rsidRPr="007348CA">
        <w:rPr>
          <w:rFonts w:ascii="Times New Roman" w:hAnsi="Times New Roman" w:cs="Times New Roman"/>
          <w:color w:val="auto"/>
        </w:rPr>
        <w:t>YUKK’un 64</w:t>
      </w:r>
      <w:r w:rsidR="00D01E3F" w:rsidRPr="007348CA">
        <w:rPr>
          <w:rFonts w:ascii="Times New Roman" w:hAnsi="Times New Roman" w:cs="Times New Roman"/>
          <w:color w:val="auto"/>
        </w:rPr>
        <w:t xml:space="preserve"> (</w:t>
      </w:r>
      <w:r w:rsidR="005D3E52" w:rsidRPr="007348CA">
        <w:rPr>
          <w:rFonts w:ascii="Times New Roman" w:hAnsi="Times New Roman" w:cs="Times New Roman"/>
          <w:color w:val="auto"/>
        </w:rPr>
        <w:t>1)</w:t>
      </w:r>
      <w:r w:rsidR="00BF3141" w:rsidRPr="007348CA">
        <w:rPr>
          <w:rFonts w:ascii="Times New Roman" w:hAnsi="Times New Roman" w:cs="Times New Roman"/>
          <w:color w:val="auto"/>
        </w:rPr>
        <w:t xml:space="preserve">. </w:t>
      </w:r>
      <w:r w:rsidR="005D3E52" w:rsidRPr="007348CA">
        <w:rPr>
          <w:rFonts w:ascii="Times New Roman" w:hAnsi="Times New Roman" w:cs="Times New Roman"/>
          <w:color w:val="auto"/>
        </w:rPr>
        <w:t xml:space="preserve">maddesinde </w:t>
      </w:r>
      <w:r w:rsidR="00786D47" w:rsidRPr="007348CA">
        <w:rPr>
          <w:rFonts w:ascii="Times New Roman" w:hAnsi="Times New Roman" w:cs="Times New Roman"/>
          <w:color w:val="auto"/>
        </w:rPr>
        <w:t>düzenlenmiştir</w:t>
      </w:r>
      <w:r w:rsidR="00BF3141" w:rsidRPr="007348CA">
        <w:rPr>
          <w:rFonts w:ascii="Times New Roman" w:hAnsi="Times New Roman" w:cs="Times New Roman"/>
          <w:color w:val="auto"/>
        </w:rPr>
        <w:t>.</w:t>
      </w:r>
      <w:r w:rsidR="00993BA1">
        <w:rPr>
          <w:rFonts w:ascii="Times New Roman" w:hAnsi="Times New Roman" w:cs="Times New Roman"/>
          <w:color w:val="auto"/>
        </w:rPr>
        <w:t xml:space="preserve"> </w:t>
      </w:r>
      <w:r w:rsidR="00375B7B" w:rsidRPr="007348CA">
        <w:rPr>
          <w:rFonts w:ascii="Times New Roman" w:hAnsi="Times New Roman" w:cs="Times New Roman"/>
          <w:color w:val="auto"/>
        </w:rPr>
        <w:t>Kanuna</w:t>
      </w:r>
      <w:r w:rsidR="00AD21A8" w:rsidRPr="007348CA">
        <w:rPr>
          <w:rFonts w:ascii="Times New Roman" w:hAnsi="Times New Roman" w:cs="Times New Roman"/>
          <w:color w:val="auto"/>
        </w:rPr>
        <w:t xml:space="preserve"> </w:t>
      </w:r>
      <w:r w:rsidR="00375B7B" w:rsidRPr="007348CA">
        <w:rPr>
          <w:rFonts w:ascii="Times New Roman" w:hAnsi="Times New Roman" w:cs="Times New Roman"/>
          <w:color w:val="auto"/>
        </w:rPr>
        <w:t>göre</w:t>
      </w:r>
      <w:r w:rsidR="001625D4" w:rsidRPr="007348CA">
        <w:rPr>
          <w:rFonts w:ascii="Times New Roman" w:hAnsi="Times New Roman" w:cs="Times New Roman"/>
          <w:color w:val="auto"/>
        </w:rPr>
        <w:t xml:space="preserve"> b</w:t>
      </w:r>
      <w:r w:rsidR="00993BA1">
        <w:rPr>
          <w:rFonts w:ascii="Times New Roman" w:hAnsi="Times New Roman" w:cs="Times New Roman"/>
          <w:color w:val="auto"/>
        </w:rPr>
        <w:t>aşvuru sahibi:</w:t>
      </w:r>
      <w:r w:rsidR="00AD21A8" w:rsidRPr="007348CA">
        <w:rPr>
          <w:rFonts w:ascii="Times New Roman" w:hAnsi="Times New Roman" w:cs="Times New Roman"/>
          <w:color w:val="auto"/>
        </w:rPr>
        <w:t xml:space="preserve"> </w:t>
      </w:r>
      <w:r w:rsidR="00786D47" w:rsidRPr="007348CA">
        <w:rPr>
          <w:rFonts w:ascii="Times New Roman" w:hAnsi="Times New Roman" w:cs="Times New Roman"/>
          <w:color w:val="auto"/>
        </w:rPr>
        <w:t>a)</w:t>
      </w:r>
      <w:r w:rsidR="00993BA1">
        <w:rPr>
          <w:rFonts w:ascii="Times New Roman" w:hAnsi="Times New Roman" w:cs="Times New Roman"/>
          <w:color w:val="auto"/>
        </w:rPr>
        <w:t xml:space="preserve"> </w:t>
      </w:r>
      <w:r w:rsidR="00786D47" w:rsidRPr="007348CA">
        <w:rPr>
          <w:rFonts w:ascii="Times New Roman" w:hAnsi="Times New Roman" w:cs="Times New Roman"/>
          <w:color w:val="auto"/>
        </w:rPr>
        <w:t>BMMYK dışında başka bir Birleşmiş Milletler organ</w:t>
      </w:r>
      <w:r w:rsidR="00816F1B" w:rsidRPr="007348CA">
        <w:rPr>
          <w:rFonts w:ascii="Times New Roman" w:hAnsi="Times New Roman" w:cs="Times New Roman"/>
          <w:color w:val="auto"/>
        </w:rPr>
        <w:t>ı veya kuruluşundan halen koruma</w:t>
      </w:r>
      <w:r w:rsidR="00786D47" w:rsidRPr="007348CA">
        <w:rPr>
          <w:rFonts w:ascii="Times New Roman" w:hAnsi="Times New Roman" w:cs="Times New Roman"/>
          <w:color w:val="auto"/>
        </w:rPr>
        <w:t xml:space="preserve"> veya yardım görüyorsa</w:t>
      </w:r>
      <w:r w:rsidR="00D01E3F" w:rsidRPr="007348CA">
        <w:rPr>
          <w:rFonts w:ascii="Times New Roman" w:hAnsi="Times New Roman" w:cs="Times New Roman"/>
          <w:color w:val="auto"/>
        </w:rPr>
        <w:t xml:space="preserve">, </w:t>
      </w:r>
      <w:r w:rsidR="00786D47" w:rsidRPr="007348CA">
        <w:rPr>
          <w:rFonts w:ascii="Times New Roman" w:hAnsi="Times New Roman" w:cs="Times New Roman"/>
          <w:color w:val="auto"/>
        </w:rPr>
        <w:t xml:space="preserve">b) </w:t>
      </w:r>
      <w:r w:rsidR="00931338">
        <w:rPr>
          <w:rFonts w:ascii="Times New Roman" w:hAnsi="Times New Roman" w:cs="Times New Roman"/>
          <w:color w:val="auto"/>
        </w:rPr>
        <w:t>İ</w:t>
      </w:r>
      <w:r w:rsidR="00786D47" w:rsidRPr="007348CA">
        <w:rPr>
          <w:rFonts w:ascii="Times New Roman" w:hAnsi="Times New Roman" w:cs="Times New Roman"/>
          <w:color w:val="auto"/>
        </w:rPr>
        <w:t>kamet ettiği ülke vatandaşlarıyla aynı hak ve özgürlüklerine sahip oldukları yetki</w:t>
      </w:r>
      <w:r w:rsidR="00816F1B" w:rsidRPr="007348CA">
        <w:rPr>
          <w:rFonts w:ascii="Times New Roman" w:hAnsi="Times New Roman" w:cs="Times New Roman"/>
          <w:color w:val="auto"/>
        </w:rPr>
        <w:t>li makamlarca değerlendirilmişse</w:t>
      </w:r>
      <w:r w:rsidR="00D01E3F" w:rsidRPr="007348CA">
        <w:rPr>
          <w:rFonts w:ascii="Times New Roman" w:hAnsi="Times New Roman" w:cs="Times New Roman"/>
          <w:color w:val="auto"/>
        </w:rPr>
        <w:t xml:space="preserve">, </w:t>
      </w:r>
      <w:r w:rsidR="00786D47" w:rsidRPr="007348CA">
        <w:rPr>
          <w:rFonts w:ascii="Times New Roman" w:hAnsi="Times New Roman" w:cs="Times New Roman"/>
          <w:color w:val="auto"/>
        </w:rPr>
        <w:t>c)</w:t>
      </w:r>
      <w:r w:rsidR="00993BA1">
        <w:rPr>
          <w:rFonts w:ascii="Times New Roman" w:hAnsi="Times New Roman" w:cs="Times New Roman"/>
          <w:color w:val="auto"/>
        </w:rPr>
        <w:t xml:space="preserve"> </w:t>
      </w:r>
      <w:r w:rsidR="00931338">
        <w:rPr>
          <w:rFonts w:ascii="Times New Roman" w:hAnsi="Times New Roman" w:cs="Times New Roman"/>
          <w:color w:val="auto"/>
        </w:rPr>
        <w:t>S</w:t>
      </w:r>
      <w:r w:rsidR="00786D47" w:rsidRPr="007348CA">
        <w:rPr>
          <w:rFonts w:ascii="Times New Roman" w:hAnsi="Times New Roman" w:cs="Times New Roman"/>
          <w:color w:val="auto"/>
        </w:rPr>
        <w:t>özleşmenin 1</w:t>
      </w:r>
      <w:r w:rsidR="00D01E3F" w:rsidRPr="007348CA">
        <w:rPr>
          <w:rFonts w:ascii="Times New Roman" w:hAnsi="Times New Roman" w:cs="Times New Roman"/>
          <w:color w:val="auto"/>
        </w:rPr>
        <w:t xml:space="preserve"> (</w:t>
      </w:r>
      <w:r w:rsidR="00786D47" w:rsidRPr="007348CA">
        <w:rPr>
          <w:rFonts w:ascii="Times New Roman" w:hAnsi="Times New Roman" w:cs="Times New Roman"/>
          <w:color w:val="auto"/>
        </w:rPr>
        <w:t>F)</w:t>
      </w:r>
      <w:r w:rsidR="0022657B" w:rsidRPr="007348CA">
        <w:rPr>
          <w:rFonts w:ascii="Times New Roman" w:hAnsi="Times New Roman" w:cs="Times New Roman"/>
          <w:color w:val="auto"/>
        </w:rPr>
        <w:t xml:space="preserve"> </w:t>
      </w:r>
      <w:r w:rsidR="00786D47" w:rsidRPr="007348CA">
        <w:rPr>
          <w:rFonts w:ascii="Times New Roman" w:hAnsi="Times New Roman" w:cs="Times New Roman"/>
          <w:color w:val="auto"/>
        </w:rPr>
        <w:t>maddesinde belirtilen eylemlerinden dolayı suçluluğuna ilişkin ciddi kanaat bulunuyorsa</w:t>
      </w:r>
      <w:r w:rsidR="00D01E3F" w:rsidRPr="007348CA">
        <w:rPr>
          <w:rFonts w:ascii="Times New Roman" w:hAnsi="Times New Roman" w:cs="Times New Roman"/>
          <w:color w:val="auto"/>
        </w:rPr>
        <w:t xml:space="preserve">, </w:t>
      </w:r>
      <w:r w:rsidR="00816F1B" w:rsidRPr="007348CA">
        <w:rPr>
          <w:rFonts w:ascii="Times New Roman" w:hAnsi="Times New Roman" w:cs="Times New Roman"/>
          <w:color w:val="auto"/>
        </w:rPr>
        <w:t xml:space="preserve">uluslararası </w:t>
      </w:r>
      <w:r w:rsidR="00786D47" w:rsidRPr="007348CA">
        <w:rPr>
          <w:rFonts w:ascii="Times New Roman" w:hAnsi="Times New Roman" w:cs="Times New Roman"/>
          <w:color w:val="auto"/>
        </w:rPr>
        <w:t>korumanın dışında tutulacaklardır</w:t>
      </w:r>
      <w:r w:rsidR="00BF3141" w:rsidRPr="007348CA">
        <w:rPr>
          <w:rFonts w:ascii="Times New Roman" w:hAnsi="Times New Roman" w:cs="Times New Roman"/>
          <w:color w:val="auto"/>
        </w:rPr>
        <w:t xml:space="preserve">. </w:t>
      </w:r>
    </w:p>
    <w:p w:rsidR="005D3E52"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YUKK’taki bu düzenleme</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1951 Sözleş</w:t>
      </w:r>
      <w:r w:rsidR="00601714" w:rsidRPr="007348CA">
        <w:rPr>
          <w:rFonts w:ascii="Times New Roman" w:hAnsi="Times New Roman" w:cs="Times New Roman"/>
          <w:lang w:val="en-GB" w:eastAsia="en-US"/>
        </w:rPr>
        <w:t>mesi</w:t>
      </w:r>
      <w:r w:rsidRPr="007348CA">
        <w:rPr>
          <w:rFonts w:ascii="Times New Roman" w:hAnsi="Times New Roman" w:cs="Times New Roman"/>
          <w:lang w:val="en-GB" w:eastAsia="en-US"/>
        </w:rPr>
        <w:t xml:space="preserve"> 1</w:t>
      </w:r>
      <w:r w:rsidR="00D01E3F" w:rsidRPr="007348CA">
        <w:rPr>
          <w:rFonts w:ascii="Times New Roman" w:hAnsi="Times New Roman" w:cs="Times New Roman"/>
          <w:lang w:val="en-GB" w:eastAsia="en-US"/>
        </w:rPr>
        <w:t>(</w:t>
      </w:r>
      <w:r w:rsidRPr="007348CA">
        <w:rPr>
          <w:rFonts w:ascii="Times New Roman" w:hAnsi="Times New Roman" w:cs="Times New Roman"/>
          <w:lang w:val="en-GB" w:eastAsia="en-US"/>
        </w:rPr>
        <w:t>D-F)</w:t>
      </w:r>
      <w:r w:rsidR="00BF3141" w:rsidRPr="007348CA">
        <w:rPr>
          <w:rFonts w:ascii="Times New Roman" w:hAnsi="Times New Roman" w:cs="Times New Roman"/>
          <w:lang w:val="en-GB" w:eastAsia="en-US"/>
        </w:rPr>
        <w:t>.</w:t>
      </w:r>
      <w:r w:rsidR="00993BA1">
        <w:rPr>
          <w:rFonts w:ascii="Times New Roman" w:hAnsi="Times New Roman" w:cs="Times New Roman"/>
          <w:lang w:val="en-GB" w:eastAsia="en-US"/>
        </w:rPr>
        <w:t xml:space="preserve"> </w:t>
      </w:r>
      <w:r w:rsidRPr="007348CA">
        <w:rPr>
          <w:rFonts w:ascii="Times New Roman" w:hAnsi="Times New Roman" w:cs="Times New Roman"/>
          <w:lang w:val="en-GB" w:eastAsia="en-US"/>
        </w:rPr>
        <w:t xml:space="preserve">maddelerindeki hükümler ile paralellik </w:t>
      </w:r>
      <w:r w:rsidR="00BC22A0" w:rsidRPr="007348CA">
        <w:rPr>
          <w:rFonts w:ascii="Times New Roman" w:hAnsi="Times New Roman" w:cs="Times New Roman"/>
          <w:lang w:val="en-GB" w:eastAsia="en-US"/>
        </w:rPr>
        <w:t>göstermektedir</w:t>
      </w:r>
      <w:r w:rsidR="00BF3141" w:rsidRPr="007348CA">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Yukarıdaki</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a) ve</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 xml:space="preserve">b) bentlerindeki </w:t>
      </w:r>
      <w:r w:rsidRPr="007348CA">
        <w:rPr>
          <w:rFonts w:ascii="Times New Roman" w:hAnsi="Times New Roman" w:cs="Times New Roman"/>
          <w:lang w:val="en-GB" w:eastAsia="en-US"/>
        </w:rPr>
        <w:lastRenderedPageBreak/>
        <w:t xml:space="preserve">hükümler 1951 </w:t>
      </w:r>
      <w:r w:rsidR="00BC22A0" w:rsidRPr="007348CA">
        <w:rPr>
          <w:rFonts w:ascii="Times New Roman" w:hAnsi="Times New Roman" w:cs="Times New Roman"/>
          <w:lang w:val="en-GB" w:eastAsia="en-US"/>
        </w:rPr>
        <w:t>Sözleşmesi’nde belirtilen</w:t>
      </w:r>
      <w:r w:rsidRPr="007348CA">
        <w:rPr>
          <w:rFonts w:ascii="Times New Roman" w:hAnsi="Times New Roman" w:cs="Times New Roman"/>
          <w:lang w:val="en-GB" w:eastAsia="en-US"/>
        </w:rPr>
        <w:t xml:space="preserve"> uluslararası korumaya ihtiyacı olmayan kişilere</w:t>
      </w:r>
      <w:r w:rsidR="00D01E3F" w:rsidRPr="007348CA">
        <w:rPr>
          <w:rFonts w:ascii="Times New Roman" w:hAnsi="Times New Roman" w:cs="Times New Roman"/>
          <w:lang w:val="en-GB" w:eastAsia="en-US"/>
        </w:rPr>
        <w:t>, (</w:t>
      </w:r>
      <w:r w:rsidRPr="007348CA">
        <w:rPr>
          <w:rFonts w:ascii="Times New Roman" w:hAnsi="Times New Roman" w:cs="Times New Roman"/>
          <w:lang w:val="en-GB" w:eastAsia="en-US"/>
        </w:rPr>
        <w:t>c) bendindeki hüküm ise sözleşmedeki uluslararası korumaya layık görülmeyen kişilere karşılık gelmektedir</w:t>
      </w:r>
      <w:r w:rsidR="00BF3141" w:rsidRPr="007348CA">
        <w:rPr>
          <w:rFonts w:ascii="Times New Roman" w:hAnsi="Times New Roman" w:cs="Times New Roman"/>
          <w:lang w:val="en-GB" w:eastAsia="en-US"/>
        </w:rPr>
        <w:t xml:space="preserve">. </w:t>
      </w:r>
    </w:p>
    <w:p w:rsidR="005D3E52" w:rsidRPr="007348CA" w:rsidRDefault="00276AA4"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İlgili kanunun 64</w:t>
      </w:r>
      <w:r w:rsidR="00D01E3F" w:rsidRPr="007348CA">
        <w:rPr>
          <w:rFonts w:ascii="Times New Roman" w:hAnsi="Times New Roman" w:cs="Times New Roman"/>
          <w:lang w:val="en-GB" w:eastAsia="en-US"/>
        </w:rPr>
        <w:t>(</w:t>
      </w:r>
      <w:r w:rsidRPr="007348CA">
        <w:rPr>
          <w:rFonts w:ascii="Times New Roman" w:hAnsi="Times New Roman" w:cs="Times New Roman"/>
          <w:lang w:val="en-GB" w:eastAsia="en-US"/>
        </w:rPr>
        <w:t>2)</w:t>
      </w:r>
      <w:r w:rsidR="00993BA1">
        <w:rPr>
          <w:rFonts w:ascii="Times New Roman" w:hAnsi="Times New Roman" w:cs="Times New Roman"/>
          <w:lang w:val="en-GB" w:eastAsia="en-US"/>
        </w:rPr>
        <w:t>.maddesin</w:t>
      </w:r>
      <w:r w:rsidRPr="007348CA">
        <w:rPr>
          <w:rFonts w:ascii="Times New Roman" w:hAnsi="Times New Roman" w:cs="Times New Roman"/>
          <w:lang w:val="en-GB" w:eastAsia="en-US"/>
        </w:rPr>
        <w:t>de</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 xml:space="preserve">BMMYK ‘dan başka bir BM organı veya örgütü tarafından yardım vaya korumanın herhangi bir sebeple son bulması </w:t>
      </w:r>
      <w:r w:rsidR="00BC22A0" w:rsidRPr="007348CA">
        <w:rPr>
          <w:rFonts w:ascii="Times New Roman" w:hAnsi="Times New Roman" w:cs="Times New Roman"/>
          <w:lang w:val="en-GB" w:eastAsia="en-US"/>
        </w:rPr>
        <w:t>halinde</w:t>
      </w:r>
      <w:r w:rsidR="00292D1A">
        <w:rPr>
          <w:rFonts w:ascii="Times New Roman" w:hAnsi="Times New Roman" w:cs="Times New Roman"/>
          <w:lang w:val="en-GB" w:eastAsia="en-US"/>
        </w:rPr>
        <w:t xml:space="preserve"> ve</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bu kişilerin durumlarına ilişkin BM Genel Kurulu</w:t>
      </w:r>
      <w:r w:rsidR="00FD4DCC" w:rsidRPr="007348CA">
        <w:rPr>
          <w:rFonts w:ascii="Times New Roman" w:hAnsi="Times New Roman" w:cs="Times New Roman"/>
          <w:lang w:val="en-GB" w:eastAsia="en-US"/>
        </w:rPr>
        <w:t>'</w:t>
      </w:r>
      <w:r w:rsidR="005D3E52" w:rsidRPr="007348CA">
        <w:rPr>
          <w:rFonts w:ascii="Times New Roman" w:hAnsi="Times New Roman" w:cs="Times New Roman"/>
          <w:lang w:val="en-GB" w:eastAsia="en-US"/>
        </w:rPr>
        <w:t xml:space="preserve">nca alınan karar doğrultusunda kesin bir çözüm bulunamamış </w:t>
      </w:r>
      <w:r w:rsidR="00BC22A0" w:rsidRPr="007348CA">
        <w:rPr>
          <w:rFonts w:ascii="Times New Roman" w:hAnsi="Times New Roman" w:cs="Times New Roman"/>
          <w:lang w:val="en-GB" w:eastAsia="en-US"/>
        </w:rPr>
        <w:t>ise</w:t>
      </w:r>
      <w:r w:rsidR="00D01E3F" w:rsidRPr="007348CA">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bu</w:t>
      </w:r>
      <w:r w:rsidR="005D3E52" w:rsidRPr="007348CA">
        <w:rPr>
          <w:rFonts w:ascii="Times New Roman" w:hAnsi="Times New Roman" w:cs="Times New Roman"/>
          <w:lang w:val="en-GB" w:eastAsia="en-US"/>
        </w:rPr>
        <w:t xml:space="preserve"> kişilere de bu kanun çerçevesinde koruma sağlanacağı </w:t>
      </w:r>
      <w:r w:rsidR="00BC22A0" w:rsidRPr="007348CA">
        <w:rPr>
          <w:rFonts w:ascii="Times New Roman" w:hAnsi="Times New Roman" w:cs="Times New Roman"/>
          <w:lang w:val="en-GB" w:eastAsia="en-US"/>
        </w:rPr>
        <w:t>belirtilmiştir</w:t>
      </w:r>
      <w:r w:rsidR="00BF3141" w:rsidRPr="007348CA">
        <w:rPr>
          <w:rFonts w:ascii="Times New Roman" w:hAnsi="Times New Roman" w:cs="Times New Roman"/>
          <w:lang w:val="en-GB" w:eastAsia="en-US"/>
        </w:rPr>
        <w:t>.</w:t>
      </w:r>
      <w:r w:rsidR="00993BA1">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Bu</w:t>
      </w:r>
      <w:r w:rsidR="005D3E52" w:rsidRPr="007348CA">
        <w:rPr>
          <w:rFonts w:ascii="Times New Roman" w:hAnsi="Times New Roman" w:cs="Times New Roman"/>
          <w:lang w:val="en-GB" w:eastAsia="en-US"/>
        </w:rPr>
        <w:t xml:space="preserve"> hükümde gene 1951 Sözleşmesi’nin 1</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D)</w:t>
      </w:r>
      <w:r w:rsidR="00BF3141"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 xml:space="preserve">maddesinin </w:t>
      </w:r>
      <w:r w:rsidR="00BC22A0" w:rsidRPr="007348CA">
        <w:rPr>
          <w:rFonts w:ascii="Times New Roman" w:hAnsi="Times New Roman" w:cs="Times New Roman"/>
          <w:lang w:val="en-GB" w:eastAsia="en-US"/>
        </w:rPr>
        <w:t>2</w:t>
      </w:r>
      <w:r w:rsidR="00BF3141" w:rsidRPr="007348CA">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paragrafıyla</w:t>
      </w:r>
      <w:r w:rsidR="005D3E52" w:rsidRPr="007348CA">
        <w:rPr>
          <w:rFonts w:ascii="Times New Roman" w:hAnsi="Times New Roman" w:cs="Times New Roman"/>
          <w:lang w:val="en-GB" w:eastAsia="en-US"/>
        </w:rPr>
        <w:t xml:space="preserve"> aynı doğrultudadır</w:t>
      </w:r>
      <w:r w:rsidR="00BF3141" w:rsidRPr="007348CA">
        <w:rPr>
          <w:rFonts w:ascii="Times New Roman" w:hAnsi="Times New Roman" w:cs="Times New Roman"/>
          <w:lang w:val="en-GB" w:eastAsia="en-US"/>
        </w:rPr>
        <w:t xml:space="preserve">. </w:t>
      </w:r>
    </w:p>
    <w:p w:rsidR="005D3E52"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 xml:space="preserve">Başvuru yapan </w:t>
      </w:r>
      <w:r w:rsidR="00BC22A0" w:rsidRPr="007348CA">
        <w:rPr>
          <w:rFonts w:ascii="Times New Roman" w:hAnsi="Times New Roman" w:cs="Times New Roman"/>
          <w:lang w:val="en-GB" w:eastAsia="en-US"/>
        </w:rPr>
        <w:t>kişi</w:t>
      </w:r>
      <w:r w:rsidR="00D01E3F" w:rsidRPr="007348CA">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uluslararası</w:t>
      </w:r>
      <w:r w:rsidRPr="007348CA">
        <w:rPr>
          <w:rFonts w:ascii="Times New Roman" w:hAnsi="Times New Roman" w:cs="Times New Roman"/>
          <w:lang w:val="en-GB" w:eastAsia="en-US"/>
        </w:rPr>
        <w:t xml:space="preserve"> koruma başvurusu yapmadan </w:t>
      </w:r>
      <w:r w:rsidR="00BC22A0" w:rsidRPr="007348CA">
        <w:rPr>
          <w:rFonts w:ascii="Times New Roman" w:hAnsi="Times New Roman" w:cs="Times New Roman"/>
          <w:lang w:val="en-GB" w:eastAsia="en-US"/>
        </w:rPr>
        <w:t>önce</w:t>
      </w:r>
      <w:r w:rsidR="00D01E3F" w:rsidRPr="007348CA">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Türkiye</w:t>
      </w:r>
      <w:r w:rsidRPr="007348CA">
        <w:rPr>
          <w:rFonts w:ascii="Times New Roman" w:hAnsi="Times New Roman" w:cs="Times New Roman"/>
          <w:lang w:val="en-GB" w:eastAsia="en-US"/>
        </w:rPr>
        <w:t xml:space="preserve"> dışında</w:t>
      </w:r>
      <w:r w:rsidR="001C18F4">
        <w:rPr>
          <w:rFonts w:ascii="Times New Roman" w:hAnsi="Times New Roman" w:cs="Times New Roman"/>
          <w:lang w:val="en-GB" w:eastAsia="en-US"/>
        </w:rPr>
        <w:t>,</w:t>
      </w:r>
      <w:r w:rsidRPr="007348CA">
        <w:rPr>
          <w:rFonts w:ascii="Times New Roman" w:hAnsi="Times New Roman" w:cs="Times New Roman"/>
          <w:lang w:val="en-GB" w:eastAsia="en-US"/>
        </w:rPr>
        <w:t xml:space="preserve"> hangi saikle olursa olsun zalimce eylemler yaptığına ilişkin sebepler </w:t>
      </w:r>
      <w:r w:rsidR="00BC22A0" w:rsidRPr="007348CA">
        <w:rPr>
          <w:rFonts w:ascii="Times New Roman" w:hAnsi="Times New Roman" w:cs="Times New Roman"/>
          <w:lang w:val="en-GB" w:eastAsia="en-US"/>
        </w:rPr>
        <w:t>varsa</w:t>
      </w:r>
      <w:r w:rsidR="00D01E3F" w:rsidRPr="007348CA">
        <w:rPr>
          <w:rFonts w:ascii="Times New Roman" w:hAnsi="Times New Roman" w:cs="Times New Roman"/>
          <w:lang w:val="en-GB" w:eastAsia="en-US"/>
        </w:rPr>
        <w:t xml:space="preserve"> </w:t>
      </w:r>
      <w:r w:rsidR="00BC22A0" w:rsidRPr="007348CA">
        <w:rPr>
          <w:rFonts w:ascii="Times New Roman" w:hAnsi="Times New Roman" w:cs="Times New Roman"/>
          <w:lang w:val="en-GB" w:eastAsia="en-US"/>
        </w:rPr>
        <w:t>uluslarar</w:t>
      </w:r>
      <w:r w:rsidR="005B41B2" w:rsidRPr="007348CA">
        <w:rPr>
          <w:rFonts w:ascii="Times New Roman" w:hAnsi="Times New Roman" w:cs="Times New Roman"/>
          <w:lang w:val="en-GB" w:eastAsia="en-US"/>
        </w:rPr>
        <w:t>a</w:t>
      </w:r>
      <w:r w:rsidR="00BC22A0" w:rsidRPr="007348CA">
        <w:rPr>
          <w:rFonts w:ascii="Times New Roman" w:hAnsi="Times New Roman" w:cs="Times New Roman"/>
          <w:lang w:val="en-GB" w:eastAsia="en-US"/>
        </w:rPr>
        <w:t>sı</w:t>
      </w:r>
      <w:r w:rsidRPr="007348CA">
        <w:rPr>
          <w:rFonts w:ascii="Times New Roman" w:hAnsi="Times New Roman" w:cs="Times New Roman"/>
          <w:lang w:val="en-GB" w:eastAsia="en-US"/>
        </w:rPr>
        <w:t xml:space="preserve"> korumanın dışında tutulacaktır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w:t>
      </w:r>
      <w:r w:rsidR="00601714" w:rsidRPr="007348CA">
        <w:rPr>
          <w:rFonts w:ascii="Times New Roman" w:hAnsi="Times New Roman" w:cs="Times New Roman"/>
          <w:lang w:val="en-GB" w:eastAsia="en-US"/>
        </w:rPr>
        <w:t>d</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64</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3))</w:t>
      </w:r>
      <w:r w:rsidR="00BF3141" w:rsidRPr="007348CA">
        <w:rPr>
          <w:rFonts w:ascii="Times New Roman" w:hAnsi="Times New Roman" w:cs="Times New Roman"/>
          <w:lang w:val="en-GB" w:eastAsia="en-US"/>
        </w:rPr>
        <w:t xml:space="preserve">. </w:t>
      </w:r>
    </w:p>
    <w:p w:rsidR="005D3E52" w:rsidRPr="007348CA" w:rsidRDefault="00FD4DCC"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1951 Sözleşmesi</w:t>
      </w:r>
      <w:r w:rsidR="005D3E52"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w:t>
      </w:r>
      <w:r w:rsidR="005D3E52" w:rsidRPr="007348CA">
        <w:rPr>
          <w:rFonts w:ascii="Times New Roman" w:hAnsi="Times New Roman" w:cs="Times New Roman"/>
          <w:lang w:val="en-GB" w:eastAsia="en-US"/>
        </w:rPr>
        <w:t>m</w:t>
      </w:r>
      <w:r w:rsidRPr="007348CA">
        <w:rPr>
          <w:rFonts w:ascii="Times New Roman" w:hAnsi="Times New Roman" w:cs="Times New Roman"/>
          <w:lang w:val="en-GB" w:eastAsia="en-US"/>
        </w:rPr>
        <w:t>d</w:t>
      </w:r>
      <w:r w:rsidR="00BF3141"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1</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F)</w:t>
      </w:r>
      <w:r w:rsidRPr="007348CA">
        <w:rPr>
          <w:rFonts w:ascii="Times New Roman" w:hAnsi="Times New Roman" w:cs="Times New Roman"/>
          <w:lang w:val="en-GB" w:eastAsia="en-US"/>
        </w:rPr>
        <w:t>)</w:t>
      </w:r>
      <w:r w:rsidR="005D3E52" w:rsidRPr="007348CA">
        <w:rPr>
          <w:rFonts w:ascii="Times New Roman" w:hAnsi="Times New Roman" w:cs="Times New Roman"/>
          <w:lang w:val="en-GB" w:eastAsia="en-US"/>
        </w:rPr>
        <w:t>’</w:t>
      </w:r>
      <w:r w:rsidRPr="007348CA">
        <w:rPr>
          <w:rFonts w:ascii="Times New Roman" w:hAnsi="Times New Roman" w:cs="Times New Roman"/>
          <w:lang w:val="en-GB" w:eastAsia="en-US"/>
        </w:rPr>
        <w:t>n</w:t>
      </w:r>
      <w:r w:rsidR="001C18F4">
        <w:rPr>
          <w:rFonts w:ascii="Times New Roman" w:hAnsi="Times New Roman" w:cs="Times New Roman"/>
          <w:lang w:val="en-GB" w:eastAsia="en-US"/>
        </w:rPr>
        <w:t>e göre</w:t>
      </w:r>
      <w:r w:rsidR="005D3E52" w:rsidRPr="007348CA">
        <w:rPr>
          <w:rFonts w:ascii="Times New Roman" w:hAnsi="Times New Roman" w:cs="Times New Roman"/>
          <w:lang w:val="en-GB" w:eastAsia="en-US"/>
        </w:rPr>
        <w:t>; barışa karşı suç</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savaş suçu</w:t>
      </w:r>
      <w:r w:rsidR="00816F1B"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veya insanlığa karşı suç gibi uluslararası düzenlemelerde belirtilen suçlara iştirak edenler ile bu suçların işlenmesini tahrik edenler uluslararası korumanın dışında tutulur</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m</w:t>
      </w:r>
      <w:r w:rsidR="00601714" w:rsidRPr="007348CA">
        <w:rPr>
          <w:rFonts w:ascii="Times New Roman" w:hAnsi="Times New Roman" w:cs="Times New Roman"/>
          <w:lang w:val="en-GB" w:eastAsia="en-US"/>
        </w:rPr>
        <w:t>d</w:t>
      </w:r>
      <w:r w:rsidR="00BF3141"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64</w:t>
      </w:r>
      <w:r w:rsidR="00D01E3F" w:rsidRPr="007348CA">
        <w:rPr>
          <w:rFonts w:ascii="Times New Roman" w:hAnsi="Times New Roman" w:cs="Times New Roman"/>
          <w:lang w:val="en-GB" w:eastAsia="en-US"/>
        </w:rPr>
        <w:t xml:space="preserve"> (</w:t>
      </w:r>
      <w:r w:rsidR="005D3E52" w:rsidRPr="007348CA">
        <w:rPr>
          <w:rFonts w:ascii="Times New Roman" w:hAnsi="Times New Roman" w:cs="Times New Roman"/>
          <w:lang w:val="en-GB" w:eastAsia="en-US"/>
        </w:rPr>
        <w:t>4))</w:t>
      </w:r>
      <w:r w:rsidR="00BF3141" w:rsidRPr="007348CA">
        <w:rPr>
          <w:rFonts w:ascii="Times New Roman" w:hAnsi="Times New Roman" w:cs="Times New Roman"/>
          <w:lang w:val="en-GB" w:eastAsia="en-US"/>
        </w:rPr>
        <w:t xml:space="preserve">. </w:t>
      </w:r>
    </w:p>
    <w:p w:rsidR="005D3E52"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Kamu düzeni ve güvenliği açısından tehlike oluşturduğuna ilişkin ciddi emareler bulunan yabancı ve vatansız kişi ile barışa karşı suç</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savaş suçu ya</w:t>
      </w:r>
      <w:r w:rsidR="00A856B1">
        <w:rPr>
          <w:rFonts w:ascii="Times New Roman" w:hAnsi="Times New Roman" w:cs="Times New Roman"/>
          <w:lang w:val="en-GB" w:eastAsia="en-US"/>
        </w:rPr>
        <w:t xml:space="preserve"> </w:t>
      </w:r>
      <w:r w:rsidRPr="007348CA">
        <w:rPr>
          <w:rFonts w:ascii="Times New Roman" w:hAnsi="Times New Roman" w:cs="Times New Roman"/>
          <w:lang w:val="en-GB" w:eastAsia="en-US"/>
        </w:rPr>
        <w:t>da insanlığa karşı suç gibi uluslararası düzenlemelerde tanımlanan suçlardan olmayan ancak Türkiye’de işlenmesi halinde hapis cezası gerektirecek suç veya suçları önceden işleyip</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bu suçun cezasını çekmemek için menşe veya ikamet ülkesini terk eden yabancı veya vatansız kişi ikincil kor</w:t>
      </w:r>
      <w:r w:rsidR="00E464D3" w:rsidRPr="007348CA">
        <w:rPr>
          <w:rFonts w:ascii="Times New Roman" w:hAnsi="Times New Roman" w:cs="Times New Roman"/>
          <w:lang w:val="en-GB" w:eastAsia="en-US"/>
        </w:rPr>
        <w:t>u</w:t>
      </w:r>
      <w:r w:rsidRPr="007348CA">
        <w:rPr>
          <w:rFonts w:ascii="Times New Roman" w:hAnsi="Times New Roman" w:cs="Times New Roman"/>
          <w:lang w:val="en-GB" w:eastAsia="en-US"/>
        </w:rPr>
        <w:t>ma statüsünün dışında kalacaktır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w:t>
      </w:r>
      <w:r w:rsidR="00601714" w:rsidRPr="007348CA">
        <w:rPr>
          <w:rFonts w:ascii="Times New Roman" w:hAnsi="Times New Roman" w:cs="Times New Roman"/>
          <w:lang w:val="en-GB" w:eastAsia="en-US"/>
        </w:rPr>
        <w:t>d</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64</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5))</w:t>
      </w:r>
      <w:r w:rsidR="00BF3141" w:rsidRPr="007348CA">
        <w:rPr>
          <w:rFonts w:ascii="Times New Roman" w:hAnsi="Times New Roman" w:cs="Times New Roman"/>
          <w:lang w:val="en-GB" w:eastAsia="en-US"/>
        </w:rPr>
        <w:t xml:space="preserve">. </w:t>
      </w:r>
    </w:p>
    <w:p w:rsidR="005D3E52"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 xml:space="preserve">Başvuru sahibinin uluslararası koruma </w:t>
      </w:r>
      <w:r w:rsidR="00525865">
        <w:rPr>
          <w:rFonts w:ascii="Times New Roman" w:hAnsi="Times New Roman" w:cs="Times New Roman"/>
          <w:lang w:val="en-GB" w:eastAsia="en-US"/>
        </w:rPr>
        <w:t>statü</w:t>
      </w:r>
      <w:r w:rsidR="007073EC" w:rsidRPr="007348CA">
        <w:rPr>
          <w:rFonts w:ascii="Times New Roman" w:hAnsi="Times New Roman" w:cs="Times New Roman"/>
          <w:lang w:val="en-GB" w:eastAsia="en-US"/>
        </w:rPr>
        <w:t>sü dışında</w:t>
      </w:r>
      <w:r w:rsidRPr="007348CA">
        <w:rPr>
          <w:rFonts w:ascii="Times New Roman" w:hAnsi="Times New Roman" w:cs="Times New Roman"/>
          <w:lang w:val="en-GB" w:eastAsia="en-US"/>
        </w:rPr>
        <w:t xml:space="preserve"> tutulması</w:t>
      </w:r>
      <w:r w:rsidR="00D01E3F" w:rsidRPr="007348CA">
        <w:rPr>
          <w:rFonts w:ascii="Times New Roman" w:hAnsi="Times New Roman" w:cs="Times New Roman"/>
          <w:lang w:val="en-GB" w:eastAsia="en-US"/>
        </w:rPr>
        <w:t xml:space="preserve">, </w:t>
      </w:r>
      <w:r w:rsidR="007073EC" w:rsidRPr="007348CA">
        <w:rPr>
          <w:rFonts w:ascii="Times New Roman" w:hAnsi="Times New Roman" w:cs="Times New Roman"/>
          <w:lang w:val="en-GB" w:eastAsia="en-US"/>
        </w:rPr>
        <w:t>diğer</w:t>
      </w:r>
      <w:r w:rsidRPr="007348CA">
        <w:rPr>
          <w:rFonts w:ascii="Times New Roman" w:hAnsi="Times New Roman" w:cs="Times New Roman"/>
          <w:lang w:val="en-GB" w:eastAsia="en-US"/>
        </w:rPr>
        <w:t xml:space="preserve"> aile üyeleri </w:t>
      </w:r>
      <w:r w:rsidR="007073EC" w:rsidRPr="007348CA">
        <w:rPr>
          <w:rFonts w:ascii="Times New Roman" w:hAnsi="Times New Roman" w:cs="Times New Roman"/>
          <w:lang w:val="en-GB" w:eastAsia="en-US"/>
        </w:rPr>
        <w:t>açısından statü</w:t>
      </w:r>
      <w:r w:rsidRPr="007348CA">
        <w:rPr>
          <w:rFonts w:ascii="Times New Roman" w:hAnsi="Times New Roman" w:cs="Times New Roman"/>
          <w:lang w:val="en-GB" w:eastAsia="en-US"/>
        </w:rPr>
        <w:t xml:space="preserve"> dışında bırakılmayı gerektirecek şartların oluşmadığı takdirde</w:t>
      </w:r>
      <w:r w:rsidR="00D01E3F" w:rsidRPr="007348CA">
        <w:rPr>
          <w:rFonts w:ascii="Times New Roman" w:hAnsi="Times New Roman" w:cs="Times New Roman"/>
          <w:lang w:val="en-GB" w:eastAsia="en-US"/>
        </w:rPr>
        <w:t xml:space="preserve">, </w:t>
      </w:r>
      <w:r w:rsidR="007073EC" w:rsidRPr="007348CA">
        <w:rPr>
          <w:rFonts w:ascii="Times New Roman" w:hAnsi="Times New Roman" w:cs="Times New Roman"/>
          <w:lang w:val="en-GB" w:eastAsia="en-US"/>
        </w:rPr>
        <w:t>başvuru</w:t>
      </w:r>
      <w:r w:rsidRPr="007348CA">
        <w:rPr>
          <w:rFonts w:ascii="Times New Roman" w:hAnsi="Times New Roman" w:cs="Times New Roman"/>
          <w:lang w:val="en-GB" w:eastAsia="en-US"/>
        </w:rPr>
        <w:t xml:space="preserve"> sahibinin aile üyelerinin statü dışında bırakılmasını </w:t>
      </w:r>
      <w:r w:rsidR="007073EC" w:rsidRPr="007348CA">
        <w:rPr>
          <w:rFonts w:ascii="Times New Roman" w:hAnsi="Times New Roman" w:cs="Times New Roman"/>
          <w:lang w:val="en-GB" w:eastAsia="en-US"/>
        </w:rPr>
        <w:t>gerektirmemektedir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w:t>
      </w:r>
      <w:r w:rsidR="00601714" w:rsidRPr="007348CA">
        <w:rPr>
          <w:rFonts w:ascii="Times New Roman" w:hAnsi="Times New Roman" w:cs="Times New Roman"/>
          <w:lang w:val="en-GB" w:eastAsia="en-US"/>
        </w:rPr>
        <w:t>d</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64</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6))</w:t>
      </w:r>
      <w:r w:rsidR="00BF3141" w:rsidRPr="007348CA">
        <w:rPr>
          <w:rFonts w:ascii="Times New Roman" w:hAnsi="Times New Roman" w:cs="Times New Roman"/>
          <w:lang w:val="en-GB" w:eastAsia="en-US"/>
        </w:rPr>
        <w:t xml:space="preserve">. </w:t>
      </w:r>
    </w:p>
    <w:p w:rsidR="003176E0" w:rsidRDefault="003176E0" w:rsidP="00BE3C92">
      <w:pPr>
        <w:spacing w:before="240" w:after="240" w:line="320" w:lineRule="atLeast"/>
        <w:ind w:firstLine="567"/>
        <w:jc w:val="both"/>
        <w:rPr>
          <w:rFonts w:ascii="Times New Roman" w:hAnsi="Times New Roman" w:cs="Times New Roman"/>
          <w:lang w:val="en-GB" w:eastAsia="en-US"/>
        </w:rPr>
      </w:pPr>
    </w:p>
    <w:p w:rsidR="003176E0" w:rsidRPr="007348CA" w:rsidRDefault="003176E0" w:rsidP="00BE3C92">
      <w:pPr>
        <w:spacing w:before="240" w:after="240" w:line="320" w:lineRule="atLeast"/>
        <w:ind w:firstLine="567"/>
        <w:jc w:val="both"/>
        <w:rPr>
          <w:rFonts w:ascii="Times New Roman" w:hAnsi="Times New Roman" w:cs="Times New Roman"/>
          <w:lang w:val="en-GB" w:eastAsia="en-US"/>
        </w:rPr>
      </w:pPr>
    </w:p>
    <w:p w:rsidR="005D3E52" w:rsidRPr="007348CA" w:rsidRDefault="00305870" w:rsidP="00BE3C92">
      <w:pPr>
        <w:spacing w:before="240" w:after="240" w:line="320" w:lineRule="atLeast"/>
        <w:ind w:left="426" w:hanging="426"/>
        <w:jc w:val="both"/>
        <w:rPr>
          <w:rFonts w:ascii="Times New Roman" w:hAnsi="Times New Roman" w:cs="Times New Roman"/>
          <w:b/>
        </w:rPr>
      </w:pPr>
      <w:r w:rsidRPr="007348CA">
        <w:rPr>
          <w:rFonts w:ascii="Times New Roman" w:hAnsi="Times New Roman" w:cs="Times New Roman"/>
          <w:b/>
        </w:rPr>
        <w:lastRenderedPageBreak/>
        <w:t>3</w:t>
      </w:r>
      <w:r w:rsidR="00781C09">
        <w:rPr>
          <w:rFonts w:ascii="Times New Roman" w:hAnsi="Times New Roman" w:cs="Times New Roman"/>
          <w:b/>
        </w:rPr>
        <w:t>.</w:t>
      </w:r>
      <w:r w:rsidRPr="007348CA">
        <w:rPr>
          <w:rFonts w:ascii="Times New Roman" w:hAnsi="Times New Roman" w:cs="Times New Roman"/>
          <w:b/>
        </w:rPr>
        <w:t>2</w:t>
      </w:r>
      <w:r w:rsidR="00781C09">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5D3E52" w:rsidRPr="007348CA">
        <w:rPr>
          <w:rFonts w:ascii="Times New Roman" w:hAnsi="Times New Roman" w:cs="Times New Roman"/>
          <w:b/>
        </w:rPr>
        <w:t>Y</w:t>
      </w:r>
      <w:r w:rsidR="003176E0">
        <w:rPr>
          <w:rFonts w:ascii="Times New Roman" w:hAnsi="Times New Roman" w:cs="Times New Roman"/>
          <w:b/>
        </w:rPr>
        <w:t xml:space="preserve">abancılar ve </w:t>
      </w:r>
      <w:r w:rsidR="005D3E52" w:rsidRPr="007348CA">
        <w:rPr>
          <w:rFonts w:ascii="Times New Roman" w:hAnsi="Times New Roman" w:cs="Times New Roman"/>
          <w:b/>
        </w:rPr>
        <w:t>U</w:t>
      </w:r>
      <w:r w:rsidR="003176E0">
        <w:rPr>
          <w:rFonts w:ascii="Times New Roman" w:hAnsi="Times New Roman" w:cs="Times New Roman"/>
          <w:b/>
        </w:rPr>
        <w:t xml:space="preserve">luslararası </w:t>
      </w:r>
      <w:r w:rsidR="005D3E52" w:rsidRPr="007348CA">
        <w:rPr>
          <w:rFonts w:ascii="Times New Roman" w:hAnsi="Times New Roman" w:cs="Times New Roman"/>
          <w:b/>
        </w:rPr>
        <w:t>K</w:t>
      </w:r>
      <w:r w:rsidR="003176E0">
        <w:rPr>
          <w:rFonts w:ascii="Times New Roman" w:hAnsi="Times New Roman" w:cs="Times New Roman"/>
          <w:b/>
        </w:rPr>
        <w:t xml:space="preserve">oruma </w:t>
      </w:r>
      <w:r w:rsidR="005D3E52" w:rsidRPr="007348CA">
        <w:rPr>
          <w:rFonts w:ascii="Times New Roman" w:hAnsi="Times New Roman" w:cs="Times New Roman"/>
          <w:b/>
        </w:rPr>
        <w:t>K</w:t>
      </w:r>
      <w:r w:rsidR="003176E0">
        <w:rPr>
          <w:rFonts w:ascii="Times New Roman" w:hAnsi="Times New Roman" w:cs="Times New Roman"/>
          <w:b/>
        </w:rPr>
        <w:t>anunu</w:t>
      </w:r>
      <w:r w:rsidR="00691038" w:rsidRPr="007348CA">
        <w:rPr>
          <w:rFonts w:ascii="Times New Roman" w:hAnsi="Times New Roman" w:cs="Times New Roman"/>
          <w:b/>
        </w:rPr>
        <w:t>'</w:t>
      </w:r>
      <w:r w:rsidR="003176E0">
        <w:rPr>
          <w:rFonts w:ascii="Times New Roman" w:hAnsi="Times New Roman" w:cs="Times New Roman"/>
          <w:b/>
        </w:rPr>
        <w:t>nda</w:t>
      </w:r>
      <w:r w:rsidR="00673E7F" w:rsidRPr="007348CA">
        <w:rPr>
          <w:rFonts w:ascii="Times New Roman" w:hAnsi="Times New Roman" w:cs="Times New Roman"/>
          <w:b/>
        </w:rPr>
        <w:t xml:space="preserve"> Uluslararası</w:t>
      </w:r>
      <w:r w:rsidR="00691038" w:rsidRPr="007348CA">
        <w:rPr>
          <w:rFonts w:ascii="Times New Roman" w:hAnsi="Times New Roman" w:cs="Times New Roman"/>
          <w:b/>
        </w:rPr>
        <w:t xml:space="preserve"> Koruma Başvurusunda Bulunan veya Uluslararası Korumadan Yararlanan Yabancılara İlişkin Genel İlkeler </w:t>
      </w:r>
    </w:p>
    <w:p w:rsidR="00305870"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F66BFA">
        <w:rPr>
          <w:rFonts w:ascii="Times New Roman" w:hAnsi="Times New Roman" w:cs="Times New Roman"/>
          <w:b/>
        </w:rPr>
        <w:t>.</w:t>
      </w:r>
      <w:r w:rsidRPr="007348CA">
        <w:rPr>
          <w:rFonts w:ascii="Times New Roman" w:hAnsi="Times New Roman" w:cs="Times New Roman"/>
          <w:b/>
        </w:rPr>
        <w:t>2</w:t>
      </w:r>
      <w:r w:rsidR="00F66BFA">
        <w:rPr>
          <w:rFonts w:ascii="Times New Roman" w:hAnsi="Times New Roman" w:cs="Times New Roman"/>
          <w:b/>
        </w:rPr>
        <w:t>.</w:t>
      </w:r>
      <w:r w:rsidRPr="007348CA">
        <w:rPr>
          <w:rFonts w:ascii="Times New Roman" w:hAnsi="Times New Roman" w:cs="Times New Roman"/>
          <w:b/>
        </w:rPr>
        <w:t>3</w:t>
      </w:r>
      <w:r w:rsidR="00F66BFA">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Geri </w:t>
      </w:r>
      <w:r w:rsidR="00AD5570" w:rsidRPr="007348CA">
        <w:rPr>
          <w:rFonts w:ascii="Times New Roman" w:hAnsi="Times New Roman" w:cs="Times New Roman"/>
          <w:b/>
        </w:rPr>
        <w:t>gönderme yasağı</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Başta 1951 Sözleşmesi ve AİHS olmak üzere </w:t>
      </w:r>
      <w:r w:rsidR="007073EC" w:rsidRPr="007348CA">
        <w:rPr>
          <w:rFonts w:ascii="Times New Roman" w:hAnsi="Times New Roman" w:cs="Times New Roman"/>
        </w:rPr>
        <w:t>birçok</w:t>
      </w:r>
      <w:r w:rsidRPr="007348CA">
        <w:rPr>
          <w:rFonts w:ascii="Times New Roman" w:hAnsi="Times New Roman" w:cs="Times New Roman"/>
        </w:rPr>
        <w:t xml:space="preserve"> uluslararası düzenlemede yer alan geri göndermeme </w:t>
      </w:r>
      <w:r w:rsidR="00276AA4" w:rsidRPr="007348CA">
        <w:rPr>
          <w:rFonts w:ascii="Times New Roman" w:hAnsi="Times New Roman" w:cs="Times New Roman"/>
        </w:rPr>
        <w:t>ilkesi</w:t>
      </w:r>
      <w:r w:rsidR="00725FBA">
        <w:rPr>
          <w:rFonts w:ascii="Times New Roman" w:hAnsi="Times New Roman" w:cs="Times New Roman"/>
        </w:rPr>
        <w:t>,</w:t>
      </w:r>
      <w:r w:rsidRPr="007348CA">
        <w:rPr>
          <w:rFonts w:ascii="Times New Roman" w:hAnsi="Times New Roman" w:cs="Times New Roman"/>
        </w:rPr>
        <w:t xml:space="preserve"> YUKK</w:t>
      </w:r>
      <w:r w:rsidR="00E464D3" w:rsidRPr="007348CA">
        <w:rPr>
          <w:rFonts w:ascii="Times New Roman" w:hAnsi="Times New Roman" w:cs="Times New Roman"/>
        </w:rPr>
        <w:t xml:space="preserve"> (md</w:t>
      </w:r>
      <w:r w:rsidR="00BF3141" w:rsidRPr="007348CA">
        <w:rPr>
          <w:rFonts w:ascii="Times New Roman" w:hAnsi="Times New Roman" w:cs="Times New Roman"/>
        </w:rPr>
        <w:t xml:space="preserve">. </w:t>
      </w:r>
      <w:r w:rsidR="00E464D3" w:rsidRPr="007348CA">
        <w:rPr>
          <w:rFonts w:ascii="Times New Roman" w:hAnsi="Times New Roman" w:cs="Times New Roman"/>
        </w:rPr>
        <w:t>4) '</w:t>
      </w:r>
      <w:r w:rsidR="00155D17" w:rsidRPr="007348CA">
        <w:rPr>
          <w:rFonts w:ascii="Times New Roman" w:hAnsi="Times New Roman" w:cs="Times New Roman"/>
        </w:rPr>
        <w:t xml:space="preserve"> </w:t>
      </w:r>
      <w:r w:rsidRPr="007348CA">
        <w:rPr>
          <w:rFonts w:ascii="Times New Roman" w:hAnsi="Times New Roman" w:cs="Times New Roman"/>
        </w:rPr>
        <w:t>ta</w:t>
      </w:r>
      <w:r w:rsidR="00816F1B" w:rsidRPr="007348CA">
        <w:rPr>
          <w:rFonts w:ascii="Times New Roman" w:hAnsi="Times New Roman" w:cs="Times New Roman"/>
        </w:rPr>
        <w:t xml:space="preserve"> </w:t>
      </w:r>
      <w:r w:rsidRPr="007348CA">
        <w:rPr>
          <w:rFonts w:ascii="Times New Roman" w:hAnsi="Times New Roman" w:cs="Times New Roman"/>
        </w:rPr>
        <w:t>da</w:t>
      </w:r>
      <w:r w:rsidR="00D01E3F" w:rsidRPr="007348CA">
        <w:rPr>
          <w:rFonts w:ascii="Times New Roman" w:hAnsi="Times New Roman" w:cs="Times New Roman"/>
        </w:rPr>
        <w:t xml:space="preserve"> </w:t>
      </w:r>
      <w:r w:rsidRPr="007348CA">
        <w:rPr>
          <w:rFonts w:ascii="Times New Roman" w:hAnsi="Times New Roman" w:cs="Times New Roman"/>
        </w:rPr>
        <w:t>temel bir ilke olarak benimsenmiştir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5B41B2"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66)</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 yalnızca mültecilere yönelik olduğundan</w:t>
      </w:r>
      <w:r w:rsidR="00D01E3F" w:rsidRPr="007348CA">
        <w:rPr>
          <w:rFonts w:ascii="Times New Roman" w:hAnsi="Times New Roman" w:cs="Times New Roman"/>
        </w:rPr>
        <w:t xml:space="preserve">, </w:t>
      </w:r>
      <w:r w:rsidRPr="007348CA">
        <w:rPr>
          <w:rFonts w:ascii="Times New Roman" w:hAnsi="Times New Roman" w:cs="Times New Roman"/>
        </w:rPr>
        <w:t xml:space="preserve">sözleşmede öngörülen ilke sadece mültecileri </w:t>
      </w:r>
      <w:r w:rsidR="007073EC" w:rsidRPr="007348CA">
        <w:rPr>
          <w:rFonts w:ascii="Times New Roman" w:hAnsi="Times New Roman" w:cs="Times New Roman"/>
        </w:rPr>
        <w:t>kapsamaktadır</w:t>
      </w:r>
      <w:r w:rsidR="00BF3141" w:rsidRPr="007348CA">
        <w:rPr>
          <w:rFonts w:ascii="Times New Roman" w:hAnsi="Times New Roman" w:cs="Times New Roman"/>
        </w:rPr>
        <w:t xml:space="preserve">. </w:t>
      </w:r>
      <w:r w:rsidR="007073EC" w:rsidRPr="007348CA">
        <w:rPr>
          <w:rFonts w:ascii="Times New Roman" w:hAnsi="Times New Roman" w:cs="Times New Roman"/>
        </w:rPr>
        <w:t>Ancak</w:t>
      </w:r>
      <w:r w:rsidRPr="007348CA">
        <w:rPr>
          <w:rFonts w:ascii="Times New Roman" w:hAnsi="Times New Roman" w:cs="Times New Roman"/>
        </w:rPr>
        <w:t xml:space="preserve"> bu </w:t>
      </w:r>
      <w:r w:rsidR="007073EC" w:rsidRPr="007348CA">
        <w:rPr>
          <w:rFonts w:ascii="Times New Roman" w:hAnsi="Times New Roman" w:cs="Times New Roman"/>
        </w:rPr>
        <w:t>ilke</w:t>
      </w:r>
      <w:r w:rsidR="00D01E3F" w:rsidRPr="007348CA">
        <w:rPr>
          <w:rFonts w:ascii="Times New Roman" w:hAnsi="Times New Roman" w:cs="Times New Roman"/>
        </w:rPr>
        <w:t xml:space="preserve">, </w:t>
      </w:r>
      <w:r w:rsidR="007073EC" w:rsidRPr="007348CA">
        <w:rPr>
          <w:rFonts w:ascii="Times New Roman" w:hAnsi="Times New Roman" w:cs="Times New Roman"/>
        </w:rPr>
        <w:t>uluslararası</w:t>
      </w:r>
      <w:r w:rsidRPr="007348CA">
        <w:rPr>
          <w:rFonts w:ascii="Times New Roman" w:hAnsi="Times New Roman" w:cs="Times New Roman"/>
        </w:rPr>
        <w:t xml:space="preserve"> teamül hukukunun gereği olması nedeni ile bütün yabancıları kapsadığı belirtilmektedir</w:t>
      </w:r>
      <w:r w:rsidR="00D01E3F" w:rsidRPr="007348CA">
        <w:rPr>
          <w:rFonts w:ascii="Times New Roman" w:hAnsi="Times New Roman" w:cs="Times New Roman"/>
          <w:shd w:val="clear" w:color="auto" w:fill="FFFFFF"/>
        </w:rPr>
        <w:t xml:space="preserve"> (</w:t>
      </w:r>
      <w:r w:rsidR="00340721" w:rsidRPr="007348CA">
        <w:rPr>
          <w:rFonts w:ascii="Times New Roman" w:hAnsi="Times New Roman" w:cs="Times New Roman"/>
          <w:shd w:val="clear" w:color="auto" w:fill="FFFFFF"/>
        </w:rPr>
        <w:t xml:space="preserve">Goodwin-Gill </w:t>
      </w:r>
      <w:r w:rsidR="009E4246" w:rsidRPr="007348CA">
        <w:rPr>
          <w:rFonts w:ascii="Times New Roman" w:hAnsi="Times New Roman" w:cs="Times New Roman"/>
          <w:shd w:val="clear" w:color="auto" w:fill="FFFFFF"/>
        </w:rPr>
        <w:t>ve</w:t>
      </w:r>
      <w:r w:rsidR="00340721" w:rsidRPr="007348CA">
        <w:rPr>
          <w:rFonts w:ascii="Times New Roman" w:hAnsi="Times New Roman" w:cs="Times New Roman"/>
          <w:shd w:val="clear" w:color="auto" w:fill="FFFFFF"/>
        </w:rPr>
        <w:t xml:space="preserve"> Mc Adam</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2007</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345-354)</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Sözleşmeden farklı olarak</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YUKK</w:t>
      </w:r>
      <w:r w:rsidR="00E464D3"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ta geri gönderme yasağı</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kanun kapsamında bulunan tüm yabancıları kapsayacak şekilde düzenlenmiştir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4 ve 63)</w:t>
      </w:r>
      <w:r w:rsidR="00BF3141" w:rsidRPr="007348CA">
        <w:rPr>
          <w:rFonts w:ascii="Times New Roman" w:hAnsi="Times New Roman" w:cs="Times New Roman"/>
          <w:shd w:val="clear" w:color="auto" w:fill="FFFFFF"/>
        </w:rPr>
        <w:t xml:space="preserve">. </w:t>
      </w:r>
    </w:p>
    <w:p w:rsidR="005D3E5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F66BFA">
        <w:rPr>
          <w:rFonts w:ascii="Times New Roman" w:hAnsi="Times New Roman" w:cs="Times New Roman"/>
          <w:b/>
        </w:rPr>
        <w:t>.</w:t>
      </w:r>
      <w:r w:rsidRPr="007348CA">
        <w:rPr>
          <w:rFonts w:ascii="Times New Roman" w:hAnsi="Times New Roman" w:cs="Times New Roman"/>
          <w:b/>
        </w:rPr>
        <w:t>2</w:t>
      </w:r>
      <w:r w:rsidR="00F66BFA">
        <w:rPr>
          <w:rFonts w:ascii="Times New Roman" w:hAnsi="Times New Roman" w:cs="Times New Roman"/>
          <w:b/>
        </w:rPr>
        <w:t>.</w:t>
      </w:r>
      <w:r w:rsidRPr="007348CA">
        <w:rPr>
          <w:rFonts w:ascii="Times New Roman" w:hAnsi="Times New Roman" w:cs="Times New Roman"/>
          <w:b/>
        </w:rPr>
        <w:t>3</w:t>
      </w:r>
      <w:r w:rsidR="00F66BFA">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Hak ve </w:t>
      </w:r>
      <w:r w:rsidR="00AD5570" w:rsidRPr="007348CA">
        <w:rPr>
          <w:rFonts w:ascii="Times New Roman" w:hAnsi="Times New Roman" w:cs="Times New Roman"/>
          <w:b/>
        </w:rPr>
        <w:t>yükümlülüklerde genel ilkeler</w:t>
      </w:r>
      <w:r w:rsidR="00C836E0" w:rsidRPr="007348CA">
        <w:rPr>
          <w:rFonts w:ascii="Times New Roman" w:hAnsi="Times New Roman" w:cs="Times New Roman"/>
          <w:b/>
        </w:rPr>
        <w:t>:</w:t>
      </w:r>
      <w:r w:rsidR="00D01E3F" w:rsidRPr="007348CA">
        <w:rPr>
          <w:rFonts w:ascii="Times New Roman" w:hAnsi="Times New Roman" w:cs="Times New Roman"/>
          <w:b/>
        </w:rPr>
        <w:t xml:space="preserve"> (</w:t>
      </w:r>
      <w:r w:rsidR="00AD5570" w:rsidRPr="007348CA">
        <w:rPr>
          <w:rFonts w:ascii="Times New Roman" w:hAnsi="Times New Roman" w:cs="Times New Roman"/>
          <w:b/>
        </w:rPr>
        <w:t>md</w:t>
      </w:r>
      <w:r w:rsidR="00BF3141" w:rsidRPr="007348CA">
        <w:rPr>
          <w:rFonts w:ascii="Times New Roman" w:hAnsi="Times New Roman" w:cs="Times New Roman"/>
          <w:b/>
        </w:rPr>
        <w:t xml:space="preserve">. </w:t>
      </w:r>
      <w:r w:rsidR="00AD5570" w:rsidRPr="007348CA">
        <w:rPr>
          <w:rFonts w:ascii="Times New Roman" w:hAnsi="Times New Roman" w:cs="Times New Roman"/>
          <w:b/>
        </w:rPr>
        <w:t>88)</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Yabancılar hukukunun önemli ilkelerinden birisini </w:t>
      </w:r>
      <w:r w:rsidR="00E464D3" w:rsidRPr="007348CA">
        <w:rPr>
          <w:rFonts w:ascii="Times New Roman" w:hAnsi="Times New Roman" w:cs="Times New Roman"/>
        </w:rPr>
        <w:t>"</w:t>
      </w:r>
      <w:r w:rsidRPr="007348CA">
        <w:rPr>
          <w:rFonts w:ascii="Times New Roman" w:hAnsi="Times New Roman" w:cs="Times New Roman"/>
        </w:rPr>
        <w:t>mütekabiliyet ilkesi</w:t>
      </w:r>
      <w:r w:rsidR="00E464D3" w:rsidRPr="007348CA">
        <w:rPr>
          <w:rFonts w:ascii="Times New Roman" w:hAnsi="Times New Roman" w:cs="Times New Roman"/>
        </w:rPr>
        <w:t>"</w:t>
      </w:r>
      <w:r w:rsidRPr="007348CA">
        <w:rPr>
          <w:rFonts w:ascii="Times New Roman" w:hAnsi="Times New Roman" w:cs="Times New Roman"/>
        </w:rPr>
        <w:t xml:space="preserve"> oluşturmaktadır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3C62C5"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157)</w:t>
      </w:r>
      <w:r w:rsidR="00BF3141" w:rsidRPr="007348CA">
        <w:rPr>
          <w:rFonts w:ascii="Times New Roman" w:hAnsi="Times New Roman" w:cs="Times New Roman"/>
        </w:rPr>
        <w:t xml:space="preserve">. </w:t>
      </w:r>
      <w:r w:rsidRPr="007348CA">
        <w:rPr>
          <w:rFonts w:ascii="Times New Roman" w:hAnsi="Times New Roman" w:cs="Times New Roman"/>
        </w:rPr>
        <w:t xml:space="preserve">1951 </w:t>
      </w:r>
      <w:r w:rsidR="00E464D3" w:rsidRPr="007348CA">
        <w:rPr>
          <w:rFonts w:ascii="Times New Roman" w:hAnsi="Times New Roman" w:cs="Times New Roman"/>
        </w:rPr>
        <w:t>S</w:t>
      </w:r>
      <w:r w:rsidRPr="007348CA">
        <w:rPr>
          <w:rFonts w:ascii="Times New Roman" w:hAnsi="Times New Roman" w:cs="Times New Roman"/>
        </w:rPr>
        <w:t>özleşmesi</w:t>
      </w:r>
      <w:r w:rsidR="00D01E3F" w:rsidRPr="007348CA">
        <w:rPr>
          <w:rFonts w:ascii="Times New Roman" w:hAnsi="Times New Roman" w:cs="Times New Roman"/>
        </w:rPr>
        <w:t xml:space="preserve">, </w:t>
      </w:r>
      <w:r w:rsidRPr="007348CA">
        <w:rPr>
          <w:rFonts w:ascii="Times New Roman" w:hAnsi="Times New Roman" w:cs="Times New Roman"/>
        </w:rPr>
        <w:t>mültecilerin genel olarak ülkede bulunan diğer yabancılar ile aynı muameleye tabi olacağını belirtmektedir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7</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Ancak ülkede üç yıl ikamet eden mülteciler</w:t>
      </w:r>
      <w:r w:rsidR="00525865">
        <w:rPr>
          <w:rFonts w:ascii="Times New Roman" w:hAnsi="Times New Roman" w:cs="Times New Roman"/>
        </w:rPr>
        <w:t>,</w:t>
      </w:r>
      <w:r w:rsidRPr="007348CA">
        <w:rPr>
          <w:rFonts w:ascii="Times New Roman" w:hAnsi="Times New Roman" w:cs="Times New Roman"/>
        </w:rPr>
        <w:t xml:space="preserve"> mütekabiliyet ilkesinden muaf olacaklardır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7</w:t>
      </w:r>
      <w:r w:rsidR="00D01E3F"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YUKK’ta ise uluslararası koruma statüsü sahibi kişilerin bu ilkeden herhangi bir ikamet süresi öngörülmeden muaf ol</w:t>
      </w:r>
      <w:r w:rsidR="00DC74CA">
        <w:rPr>
          <w:rFonts w:ascii="Times New Roman" w:hAnsi="Times New Roman" w:cs="Times New Roman"/>
        </w:rPr>
        <w:t>acakları şeklinde</w:t>
      </w:r>
      <w:r w:rsidRPr="007348CA">
        <w:rPr>
          <w:rFonts w:ascii="Times New Roman" w:hAnsi="Times New Roman" w:cs="Times New Roman"/>
        </w:rPr>
        <w:t xml:space="preserve"> düzenlenmiştir</w:t>
      </w:r>
      <w:r w:rsidR="00525865">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88)</w:t>
      </w:r>
      <w:r w:rsidR="00BF3141" w:rsidRPr="007348CA">
        <w:rPr>
          <w:rFonts w:ascii="Times New Roman" w:hAnsi="Times New Roman" w:cs="Times New Roman"/>
        </w:rPr>
        <w:t xml:space="preserve">. </w:t>
      </w:r>
      <w:r w:rsidRPr="007348CA">
        <w:rPr>
          <w:rFonts w:ascii="Times New Roman" w:hAnsi="Times New Roman" w:cs="Times New Roman"/>
        </w:rPr>
        <w:t>Kanun metninde</w:t>
      </w:r>
      <w:r w:rsidR="00525865">
        <w:rPr>
          <w:rFonts w:ascii="Times New Roman" w:hAnsi="Times New Roman" w:cs="Times New Roman"/>
        </w:rPr>
        <w:t>,</w:t>
      </w:r>
      <w:r w:rsidRPr="007348CA">
        <w:rPr>
          <w:rFonts w:ascii="Times New Roman" w:hAnsi="Times New Roman" w:cs="Times New Roman"/>
        </w:rPr>
        <w:t xml:space="preserve"> bu ilkeden yararlanacaklar yalnızca statü sahibi olanlar </w:t>
      </w:r>
      <w:r w:rsidR="00DC74CA">
        <w:rPr>
          <w:rFonts w:ascii="Times New Roman" w:hAnsi="Times New Roman" w:cs="Times New Roman"/>
        </w:rPr>
        <w:t xml:space="preserve">şeklinde </w:t>
      </w:r>
      <w:r w:rsidRPr="007348CA">
        <w:rPr>
          <w:rFonts w:ascii="Times New Roman" w:hAnsi="Times New Roman" w:cs="Times New Roman"/>
        </w:rPr>
        <w:t>belirtildiğinden</w:t>
      </w:r>
      <w:r w:rsidR="00E464D3" w:rsidRPr="007348CA">
        <w:rPr>
          <w:rFonts w:ascii="Times New Roman" w:hAnsi="Times New Roman" w:cs="Times New Roman"/>
        </w:rPr>
        <w:t>,</w:t>
      </w:r>
      <w:r w:rsidRPr="007348CA">
        <w:rPr>
          <w:rFonts w:ascii="Times New Roman" w:hAnsi="Times New Roman" w:cs="Times New Roman"/>
        </w:rPr>
        <w:t xml:space="preserve"> başvuru sahipleri bu muafiyet kapsamında değillerdir</w:t>
      </w:r>
      <w:r w:rsidR="00BF3141" w:rsidRPr="007348CA">
        <w:rPr>
          <w:rFonts w:ascii="Times New Roman" w:hAnsi="Times New Roman" w:cs="Times New Roman"/>
        </w:rPr>
        <w:t xml:space="preserve">. </w:t>
      </w:r>
    </w:p>
    <w:p w:rsidR="005D3E52" w:rsidRPr="007348CA" w:rsidRDefault="00281E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Hak ve yükümlü</w:t>
      </w:r>
      <w:r w:rsidR="00BC22A0" w:rsidRPr="007348CA">
        <w:rPr>
          <w:rFonts w:ascii="Times New Roman" w:hAnsi="Times New Roman" w:cs="Times New Roman"/>
        </w:rPr>
        <w:t>lüklere ilişkin ikinci ilke ise</w:t>
      </w:r>
      <w:r w:rsidR="001C7878" w:rsidRPr="007348CA">
        <w:rPr>
          <w:rFonts w:ascii="Times New Roman" w:hAnsi="Times New Roman" w:cs="Times New Roman"/>
        </w:rPr>
        <w:t xml:space="preserve"> uluslararası başvuru sahiplerine</w:t>
      </w:r>
      <w:r w:rsidR="00D01E3F" w:rsidRPr="007348CA">
        <w:rPr>
          <w:rFonts w:ascii="Times New Roman" w:hAnsi="Times New Roman" w:cs="Times New Roman"/>
        </w:rPr>
        <w:t xml:space="preserve">, </w:t>
      </w:r>
      <w:r w:rsidR="001C7878" w:rsidRPr="007348CA">
        <w:rPr>
          <w:rFonts w:ascii="Times New Roman" w:hAnsi="Times New Roman" w:cs="Times New Roman"/>
        </w:rPr>
        <w:t>başvurusu reddedilen ya</w:t>
      </w:r>
      <w:r w:rsidR="00965D9F">
        <w:rPr>
          <w:rFonts w:ascii="Times New Roman" w:hAnsi="Times New Roman" w:cs="Times New Roman"/>
        </w:rPr>
        <w:t xml:space="preserve"> </w:t>
      </w:r>
      <w:r w:rsidR="001C7878" w:rsidRPr="007348CA">
        <w:rPr>
          <w:rFonts w:ascii="Times New Roman" w:hAnsi="Times New Roman" w:cs="Times New Roman"/>
        </w:rPr>
        <w:t>da uluslararası koruma statüsündekilere sağlanan hak ve olanaklar</w:t>
      </w:r>
      <w:r w:rsidR="00412195">
        <w:rPr>
          <w:rFonts w:ascii="Times New Roman" w:hAnsi="Times New Roman" w:cs="Times New Roman"/>
        </w:rPr>
        <w:t>ın,</w:t>
      </w:r>
      <w:r w:rsidR="00D01E3F" w:rsidRPr="007348CA">
        <w:rPr>
          <w:rFonts w:ascii="Times New Roman" w:hAnsi="Times New Roman" w:cs="Times New Roman"/>
        </w:rPr>
        <w:t xml:space="preserve"> </w:t>
      </w:r>
      <w:r w:rsidR="001C7878" w:rsidRPr="007348CA">
        <w:rPr>
          <w:rFonts w:ascii="Times New Roman" w:hAnsi="Times New Roman" w:cs="Times New Roman"/>
        </w:rPr>
        <w:t>Türk vatandaşlarına tanınan hak ve olanaklardan fazla olacak şekilde değerlendirilemeyeceğidir</w:t>
      </w:r>
      <w:r w:rsidR="00D01E3F" w:rsidRPr="007348CA">
        <w:rPr>
          <w:rFonts w:ascii="Times New Roman" w:hAnsi="Times New Roman" w:cs="Times New Roman"/>
        </w:rPr>
        <w:t xml:space="preserve"> (</w:t>
      </w:r>
      <w:r w:rsidR="001C7878" w:rsidRPr="007348CA">
        <w:rPr>
          <w:rFonts w:ascii="Times New Roman" w:hAnsi="Times New Roman" w:cs="Times New Roman"/>
        </w:rPr>
        <w:t>md</w:t>
      </w:r>
      <w:r w:rsidR="00BF3141" w:rsidRPr="007348CA">
        <w:rPr>
          <w:rFonts w:ascii="Times New Roman" w:hAnsi="Times New Roman" w:cs="Times New Roman"/>
        </w:rPr>
        <w:t xml:space="preserve">. </w:t>
      </w:r>
      <w:r w:rsidR="001C7878" w:rsidRPr="007348CA">
        <w:rPr>
          <w:rFonts w:ascii="Times New Roman" w:hAnsi="Times New Roman" w:cs="Times New Roman"/>
        </w:rPr>
        <w:t>88</w:t>
      </w:r>
      <w:r w:rsidR="00D01E3F" w:rsidRPr="007348CA">
        <w:rPr>
          <w:rFonts w:ascii="Times New Roman" w:hAnsi="Times New Roman" w:cs="Times New Roman"/>
        </w:rPr>
        <w:t xml:space="preserve"> (</w:t>
      </w:r>
      <w:r w:rsidR="001C7878" w:rsidRPr="007348CA">
        <w:rPr>
          <w:rFonts w:ascii="Times New Roman" w:hAnsi="Times New Roman" w:cs="Times New Roman"/>
        </w:rPr>
        <w:t>2))</w:t>
      </w:r>
      <w:r w:rsidR="00CA2C13">
        <w:rPr>
          <w:rFonts w:ascii="Times New Roman" w:hAnsi="Times New Roman" w:cs="Times New Roman"/>
        </w:rPr>
        <w:t>.</w:t>
      </w:r>
      <w:r w:rsidR="00E464D3" w:rsidRPr="007348CA">
        <w:rPr>
          <w:rFonts w:ascii="Times New Roman" w:hAnsi="Times New Roman" w:cs="Times New Roman"/>
        </w:rPr>
        <w:t xml:space="preserve"> </w:t>
      </w:r>
      <w:r w:rsidR="001C7878" w:rsidRPr="007348CA">
        <w:rPr>
          <w:rFonts w:ascii="Times New Roman" w:hAnsi="Times New Roman" w:cs="Times New Roman"/>
        </w:rPr>
        <w:t>Bu ilke</w:t>
      </w:r>
      <w:r w:rsidR="00D01E3F" w:rsidRPr="007348CA">
        <w:rPr>
          <w:rFonts w:ascii="Times New Roman" w:hAnsi="Times New Roman" w:cs="Times New Roman"/>
        </w:rPr>
        <w:t xml:space="preserve">, </w:t>
      </w:r>
      <w:r w:rsidRPr="007348CA">
        <w:rPr>
          <w:rFonts w:ascii="Times New Roman" w:hAnsi="Times New Roman" w:cs="Times New Roman"/>
        </w:rPr>
        <w:t>Türkiye’nin 1951 Sözleşmesi</w:t>
      </w:r>
      <w:r w:rsidR="00725FBA">
        <w:rPr>
          <w:rFonts w:ascii="Times New Roman" w:hAnsi="Times New Roman" w:cs="Times New Roman"/>
        </w:rPr>
        <w:t>'ni imzalarke</w:t>
      </w:r>
      <w:r w:rsidRPr="007348CA">
        <w:rPr>
          <w:rFonts w:ascii="Times New Roman" w:hAnsi="Times New Roman" w:cs="Times New Roman"/>
        </w:rPr>
        <w:t>n</w:t>
      </w:r>
      <w:r w:rsidR="00D01E3F" w:rsidRPr="007348CA">
        <w:rPr>
          <w:rFonts w:ascii="Times New Roman" w:hAnsi="Times New Roman" w:cs="Times New Roman"/>
        </w:rPr>
        <w:t xml:space="preserve"> </w:t>
      </w:r>
      <w:r w:rsidRPr="007348CA">
        <w:rPr>
          <w:rFonts w:ascii="Times New Roman" w:hAnsi="Times New Roman" w:cs="Times New Roman"/>
        </w:rPr>
        <w:t xml:space="preserve">mültecilere tanınan hak ve imkanların Türk vatandaşlarına sağlanandan daha fazla olacak şekilde </w:t>
      </w:r>
      <w:r w:rsidR="00BC22A0" w:rsidRPr="007348CA">
        <w:rPr>
          <w:rFonts w:ascii="Times New Roman" w:hAnsi="Times New Roman" w:cs="Times New Roman"/>
        </w:rPr>
        <w:t xml:space="preserve">yorumlanamayacağı </w:t>
      </w:r>
      <w:r w:rsidR="00816F1B" w:rsidRPr="007348CA">
        <w:rPr>
          <w:rFonts w:ascii="Times New Roman" w:hAnsi="Times New Roman" w:cs="Times New Roman"/>
        </w:rPr>
        <w:t>şeklindeki ihtirazi kaydına</w:t>
      </w:r>
      <w:r w:rsidRPr="007348CA">
        <w:rPr>
          <w:rFonts w:ascii="Times New Roman" w:hAnsi="Times New Roman" w:cs="Times New Roman"/>
        </w:rPr>
        <w:t xml:space="preserve"> dayanmaktadır</w:t>
      </w:r>
      <w:r w:rsidR="00BF3141" w:rsidRPr="007348CA">
        <w:rPr>
          <w:rFonts w:ascii="Times New Roman" w:hAnsi="Times New Roman" w:cs="Times New Roman"/>
        </w:rPr>
        <w:t xml:space="preserve">. </w:t>
      </w:r>
    </w:p>
    <w:p w:rsidR="005D3E52" w:rsidRPr="007348CA" w:rsidRDefault="00305870" w:rsidP="00BE3C92">
      <w:pPr>
        <w:spacing w:before="240" w:after="240" w:line="320" w:lineRule="atLeast"/>
        <w:jc w:val="both"/>
        <w:rPr>
          <w:rFonts w:ascii="Times New Roman" w:hAnsi="Times New Roman" w:cs="Times New Roman"/>
          <w:b/>
        </w:rPr>
      </w:pPr>
      <w:bookmarkStart w:id="3" w:name="_Hlk489242772"/>
      <w:r w:rsidRPr="007348CA">
        <w:rPr>
          <w:rFonts w:ascii="Times New Roman" w:hAnsi="Times New Roman" w:cs="Times New Roman"/>
          <w:b/>
        </w:rPr>
        <w:lastRenderedPageBreak/>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BF3141" w:rsidRPr="007348CA">
        <w:rPr>
          <w:rFonts w:ascii="Times New Roman" w:hAnsi="Times New Roman" w:cs="Times New Roman"/>
          <w:b/>
        </w:rPr>
        <w:t xml:space="preserve">. </w:t>
      </w:r>
      <w:bookmarkEnd w:id="3"/>
      <w:r w:rsidRPr="007348CA">
        <w:rPr>
          <w:rFonts w:ascii="Times New Roman" w:hAnsi="Times New Roman" w:cs="Times New Roman"/>
          <w:b/>
        </w:rPr>
        <w:t xml:space="preserve">Uluslararası Koruma Usulüne </w:t>
      </w:r>
      <w:r w:rsidR="008D25E5" w:rsidRPr="007348CA">
        <w:rPr>
          <w:rFonts w:ascii="Times New Roman" w:hAnsi="Times New Roman" w:cs="Times New Roman"/>
          <w:b/>
        </w:rPr>
        <w:t>İ</w:t>
      </w:r>
      <w:r w:rsidRPr="007348CA">
        <w:rPr>
          <w:rFonts w:ascii="Times New Roman" w:hAnsi="Times New Roman" w:cs="Times New Roman"/>
          <w:b/>
        </w:rPr>
        <w:t>lişkin Esaslar</w:t>
      </w:r>
    </w:p>
    <w:p w:rsidR="009E4831" w:rsidRPr="007348CA" w:rsidRDefault="009E4831"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 xml:space="preserve">İltica ve sığınma usulüne ilişkin konular YUKK ‘un Üçüncü Kısım İkinci </w:t>
      </w:r>
      <w:r w:rsidR="00BC22A0" w:rsidRPr="007348CA">
        <w:rPr>
          <w:rFonts w:ascii="Times New Roman" w:hAnsi="Times New Roman" w:cs="Times New Roman"/>
        </w:rPr>
        <w:t>Bölümünde</w:t>
      </w:r>
      <w:r w:rsidR="00D01E3F" w:rsidRPr="007348CA">
        <w:rPr>
          <w:rFonts w:ascii="Times New Roman" w:hAnsi="Times New Roman" w:cs="Times New Roman"/>
        </w:rPr>
        <w:t xml:space="preserve">, </w:t>
      </w:r>
      <w:r w:rsidR="00BC22A0" w:rsidRPr="007348CA">
        <w:rPr>
          <w:rFonts w:ascii="Times New Roman" w:hAnsi="Times New Roman" w:cs="Times New Roman"/>
          <w:i/>
        </w:rPr>
        <w:t>Genel</w:t>
      </w:r>
      <w:r w:rsidRPr="007348CA">
        <w:rPr>
          <w:rFonts w:ascii="Times New Roman" w:hAnsi="Times New Roman" w:cs="Times New Roman"/>
          <w:i/>
        </w:rPr>
        <w:t xml:space="preserve"> Usuller</w:t>
      </w:r>
      <w:r w:rsidRPr="007348CA">
        <w:rPr>
          <w:rFonts w:ascii="Times New Roman" w:hAnsi="Times New Roman" w:cs="Times New Roman"/>
        </w:rPr>
        <w:t xml:space="preserve"> başlığı altında düzenlenmiştir</w:t>
      </w:r>
      <w:r w:rsidR="00BF3141" w:rsidRPr="007348CA">
        <w:rPr>
          <w:rFonts w:ascii="Times New Roman" w:hAnsi="Times New Roman" w:cs="Times New Roman"/>
        </w:rPr>
        <w:t xml:space="preserve">. </w:t>
      </w:r>
    </w:p>
    <w:p w:rsidR="00C81FBF" w:rsidRPr="007348CA" w:rsidRDefault="0061323D"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EE49B2" w:rsidRPr="007348CA">
        <w:rPr>
          <w:rFonts w:ascii="Times New Roman" w:hAnsi="Times New Roman" w:cs="Times New Roman"/>
          <w:b/>
        </w:rPr>
        <w:t>Başvuru</w:t>
      </w:r>
      <w:r w:rsidR="00AD5570" w:rsidRPr="007348CA">
        <w:rPr>
          <w:rFonts w:ascii="Times New Roman" w:hAnsi="Times New Roman" w:cs="Times New Roman"/>
          <w:b/>
        </w:rPr>
        <w:t xml:space="preserve"> usulü ve kayıt işlemi</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İltica ve sığınma başvurusu yapabilmek için öncelikli olarak ülkeye giriş yapmış veya sınır kapısına gelmiş olmak gerekmektedir</w:t>
      </w:r>
      <w:r w:rsidR="00D01E3F" w:rsidRPr="007348CA">
        <w:rPr>
          <w:rFonts w:ascii="Times New Roman" w:hAnsi="Times New Roman" w:cs="Times New Roman"/>
        </w:rPr>
        <w:t xml:space="preserve"> (</w:t>
      </w:r>
      <w:r w:rsidRPr="007348CA">
        <w:rPr>
          <w:rFonts w:ascii="Times New Roman" w:hAnsi="Times New Roman" w:cs="Times New Roman"/>
        </w:rPr>
        <w:t>Çiçekli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343)</w:t>
      </w:r>
      <w:r w:rsidR="00BF3141" w:rsidRPr="007348CA">
        <w:rPr>
          <w:rFonts w:ascii="Times New Roman" w:hAnsi="Times New Roman" w:cs="Times New Roman"/>
        </w:rPr>
        <w:t xml:space="preserve">. </w:t>
      </w:r>
      <w:r w:rsidRPr="007348CA">
        <w:rPr>
          <w:rFonts w:ascii="Times New Roman" w:hAnsi="Times New Roman" w:cs="Times New Roman"/>
        </w:rPr>
        <w:t>Kanuna göre ülkeye giriş veya ülkeden çıkış</w:t>
      </w:r>
      <w:r w:rsidR="00E464D3" w:rsidRPr="007348CA">
        <w:rPr>
          <w:rFonts w:ascii="Times New Roman" w:hAnsi="Times New Roman" w:cs="Times New Roman"/>
        </w:rPr>
        <w:t>,</w:t>
      </w:r>
      <w:r w:rsidRPr="007348CA">
        <w:rPr>
          <w:rFonts w:ascii="Times New Roman" w:hAnsi="Times New Roman" w:cs="Times New Roman"/>
        </w:rPr>
        <w:t xml:space="preserve"> pasaport veya pasaport yerine geçen belgeler ile vize muafiyeti olmayanlar için geçerli vize almış </w:t>
      </w:r>
      <w:r w:rsidR="00AD5570" w:rsidRPr="007348CA">
        <w:rPr>
          <w:rFonts w:ascii="Times New Roman" w:hAnsi="Times New Roman" w:cs="Times New Roman"/>
        </w:rPr>
        <w:t>olmaları gerekmektedir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w:t>
      </w:r>
      <w:r w:rsidR="001C32D7">
        <w:rPr>
          <w:rFonts w:ascii="Times New Roman" w:hAnsi="Times New Roman" w:cs="Times New Roman"/>
        </w:rPr>
        <w:t>,6,7</w:t>
      </w:r>
      <w:r w:rsidRPr="007348CA">
        <w:rPr>
          <w:rFonts w:ascii="Times New Roman" w:hAnsi="Times New Roman" w:cs="Times New Roman"/>
        </w:rPr>
        <w:t>)</w:t>
      </w:r>
      <w:r w:rsidR="00BF3141" w:rsidRPr="007348CA">
        <w:rPr>
          <w:rFonts w:ascii="Times New Roman" w:hAnsi="Times New Roman" w:cs="Times New Roman"/>
        </w:rPr>
        <w:t xml:space="preserve">. </w:t>
      </w:r>
    </w:p>
    <w:p w:rsidR="00153934" w:rsidRPr="007348CA" w:rsidRDefault="0015393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E464D3" w:rsidRPr="007348CA">
        <w:rPr>
          <w:rFonts w:ascii="Times New Roman" w:hAnsi="Times New Roman" w:cs="Times New Roman"/>
        </w:rPr>
        <w:t>'</w:t>
      </w:r>
      <w:r w:rsidRPr="007348CA">
        <w:rPr>
          <w:rFonts w:ascii="Times New Roman" w:hAnsi="Times New Roman" w:cs="Times New Roman"/>
        </w:rPr>
        <w:t>nde</w:t>
      </w:r>
      <w:r w:rsidR="00E15D88">
        <w:rPr>
          <w:rFonts w:ascii="Times New Roman" w:hAnsi="Times New Roman" w:cs="Times New Roman"/>
        </w:rPr>
        <w:t>,</w:t>
      </w:r>
      <w:r w:rsidRPr="007348CA">
        <w:rPr>
          <w:rFonts w:ascii="Times New Roman" w:hAnsi="Times New Roman" w:cs="Times New Roman"/>
        </w:rPr>
        <w:t xml:space="preserve"> zulüm tehdidi altında bulunduğu ül</w:t>
      </w:r>
      <w:r w:rsidR="00E15D88">
        <w:rPr>
          <w:rFonts w:ascii="Times New Roman" w:hAnsi="Times New Roman" w:cs="Times New Roman"/>
        </w:rPr>
        <w:t>keden doğrudan gelen mültecilerin</w:t>
      </w:r>
      <w:r w:rsidRPr="007348CA">
        <w:rPr>
          <w:rFonts w:ascii="Times New Roman" w:hAnsi="Times New Roman" w:cs="Times New Roman"/>
        </w:rPr>
        <w:t xml:space="preserve"> gecikmeden yetkili mercilere başvurmaları ve </w:t>
      </w:r>
      <w:r w:rsidR="0018565C">
        <w:rPr>
          <w:rFonts w:ascii="Times New Roman" w:hAnsi="Times New Roman" w:cs="Times New Roman"/>
        </w:rPr>
        <w:t>yasa dışı</w:t>
      </w:r>
      <w:r w:rsidRPr="007348CA">
        <w:rPr>
          <w:rFonts w:ascii="Times New Roman" w:hAnsi="Times New Roman" w:cs="Times New Roman"/>
        </w:rPr>
        <w:t xml:space="preserve"> giriş ve bulunuşlarını geçerli nedenlerini açıklamaları </w:t>
      </w:r>
      <w:r w:rsidR="00AD5570" w:rsidRPr="007348CA">
        <w:rPr>
          <w:rFonts w:ascii="Times New Roman" w:hAnsi="Times New Roman" w:cs="Times New Roman"/>
        </w:rPr>
        <w:t>halinde</w:t>
      </w:r>
      <w:r w:rsidR="00D01E3F" w:rsidRPr="007348CA">
        <w:rPr>
          <w:rFonts w:ascii="Times New Roman" w:hAnsi="Times New Roman" w:cs="Times New Roman"/>
        </w:rPr>
        <w:t xml:space="preserve"> </w:t>
      </w:r>
      <w:r w:rsidR="00AD5570" w:rsidRPr="007348CA">
        <w:rPr>
          <w:rFonts w:ascii="Times New Roman" w:hAnsi="Times New Roman" w:cs="Times New Roman"/>
        </w:rPr>
        <w:t>cezalandırılmamaları</w:t>
      </w:r>
      <w:r w:rsidRPr="007348CA">
        <w:rPr>
          <w:rFonts w:ascii="Times New Roman" w:hAnsi="Times New Roman" w:cs="Times New Roman"/>
        </w:rPr>
        <w:t xml:space="preserve"> gerektiği belirtilmektedir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31</w:t>
      </w:r>
      <w:r w:rsidR="00D01E3F" w:rsidRPr="007348CA">
        <w:rPr>
          <w:rFonts w:ascii="Times New Roman" w:hAnsi="Times New Roman" w:cs="Times New Roman"/>
        </w:rPr>
        <w:t>(</w:t>
      </w:r>
      <w:r w:rsidRPr="007348CA">
        <w:rPr>
          <w:rFonts w:ascii="Times New Roman" w:hAnsi="Times New Roman" w:cs="Times New Roman"/>
        </w:rPr>
        <w:t>1))</w:t>
      </w:r>
    </w:p>
    <w:p w:rsidR="00153934" w:rsidRPr="007348CA" w:rsidRDefault="0015393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YUKK‘ta sözleşmenin bu hükmüne uygun </w:t>
      </w:r>
      <w:r w:rsidR="00AD5570" w:rsidRPr="007348CA">
        <w:rPr>
          <w:rFonts w:ascii="Times New Roman" w:hAnsi="Times New Roman" w:cs="Times New Roman"/>
        </w:rPr>
        <w:t>olarak</w:t>
      </w:r>
      <w:r w:rsidR="00E15D88">
        <w:rPr>
          <w:rFonts w:ascii="Times New Roman" w:hAnsi="Times New Roman" w:cs="Times New Roman"/>
        </w:rPr>
        <w:t>,</w:t>
      </w:r>
      <w:r w:rsidR="00D01E3F" w:rsidRPr="007348CA">
        <w:rPr>
          <w:rFonts w:ascii="Times New Roman" w:hAnsi="Times New Roman" w:cs="Times New Roman"/>
        </w:rPr>
        <w:t xml:space="preserve"> </w:t>
      </w:r>
      <w:r w:rsidR="00AD5570" w:rsidRPr="007348CA">
        <w:rPr>
          <w:rFonts w:ascii="Times New Roman" w:hAnsi="Times New Roman" w:cs="Times New Roman"/>
        </w:rPr>
        <w:t>Türkiye’ye</w:t>
      </w:r>
      <w:r w:rsidRPr="007348CA">
        <w:rPr>
          <w:rFonts w:ascii="Times New Roman" w:hAnsi="Times New Roman" w:cs="Times New Roman"/>
        </w:rPr>
        <w:t xml:space="preserve"> </w:t>
      </w:r>
      <w:r w:rsidR="0018565C">
        <w:rPr>
          <w:rFonts w:ascii="Times New Roman" w:hAnsi="Times New Roman" w:cs="Times New Roman"/>
        </w:rPr>
        <w:t>yasa dışı</w:t>
      </w:r>
      <w:r w:rsidRPr="007348CA">
        <w:rPr>
          <w:rFonts w:ascii="Times New Roman" w:hAnsi="Times New Roman" w:cs="Times New Roman"/>
        </w:rPr>
        <w:t xml:space="preserve"> giren veya </w:t>
      </w:r>
      <w:r w:rsidR="00525865">
        <w:rPr>
          <w:rFonts w:ascii="Times New Roman" w:hAnsi="Times New Roman" w:cs="Times New Roman"/>
        </w:rPr>
        <w:t xml:space="preserve">ülkede </w:t>
      </w:r>
      <w:r w:rsidRPr="007348CA">
        <w:rPr>
          <w:rFonts w:ascii="Times New Roman" w:hAnsi="Times New Roman" w:cs="Times New Roman"/>
        </w:rPr>
        <w:t>yasa</w:t>
      </w:r>
      <w:r w:rsidR="00725FBA">
        <w:rPr>
          <w:rFonts w:ascii="Times New Roman" w:hAnsi="Times New Roman" w:cs="Times New Roman"/>
        </w:rPr>
        <w:t xml:space="preserve"> </w:t>
      </w:r>
      <w:r w:rsidRPr="007348CA">
        <w:rPr>
          <w:rFonts w:ascii="Times New Roman" w:hAnsi="Times New Roman" w:cs="Times New Roman"/>
        </w:rPr>
        <w:t xml:space="preserve">dışı şekilde </w:t>
      </w:r>
      <w:r w:rsidR="00AD5570" w:rsidRPr="007348CA">
        <w:rPr>
          <w:rFonts w:ascii="Times New Roman" w:hAnsi="Times New Roman" w:cs="Times New Roman"/>
        </w:rPr>
        <w:t>bulunanlar</w:t>
      </w:r>
      <w:r w:rsidR="00D01E3F" w:rsidRPr="007348CA">
        <w:rPr>
          <w:rFonts w:ascii="Times New Roman" w:hAnsi="Times New Roman" w:cs="Times New Roman"/>
        </w:rPr>
        <w:t xml:space="preserve"> </w:t>
      </w:r>
      <w:r w:rsidR="00E464D3" w:rsidRPr="007348CA">
        <w:rPr>
          <w:rFonts w:ascii="Times New Roman" w:hAnsi="Times New Roman" w:cs="Times New Roman"/>
        </w:rPr>
        <w:t>"</w:t>
      </w:r>
      <w:r w:rsidR="00AD5570" w:rsidRPr="007348CA">
        <w:rPr>
          <w:rFonts w:ascii="Times New Roman" w:hAnsi="Times New Roman" w:cs="Times New Roman"/>
        </w:rPr>
        <w:t>makul</w:t>
      </w:r>
      <w:r w:rsidRPr="007348CA">
        <w:rPr>
          <w:rFonts w:ascii="Times New Roman" w:hAnsi="Times New Roman" w:cs="Times New Roman"/>
        </w:rPr>
        <w:t xml:space="preserve"> süre</w:t>
      </w:r>
      <w:r w:rsidR="00E464D3" w:rsidRPr="007348CA">
        <w:rPr>
          <w:rFonts w:ascii="Times New Roman" w:hAnsi="Times New Roman" w:cs="Times New Roman"/>
        </w:rPr>
        <w:t>"</w:t>
      </w:r>
      <w:r w:rsidRPr="007348CA">
        <w:rPr>
          <w:rFonts w:ascii="Times New Roman" w:hAnsi="Times New Roman" w:cs="Times New Roman"/>
        </w:rPr>
        <w:t xml:space="preserve"> içinde kendi iradeleri ile valiliklere uluslararası koruma başvurusunda </w:t>
      </w:r>
      <w:r w:rsidR="00525865">
        <w:rPr>
          <w:rFonts w:ascii="Times New Roman" w:hAnsi="Times New Roman" w:cs="Times New Roman"/>
        </w:rPr>
        <w:t>bulunup,</w:t>
      </w:r>
      <w:r w:rsidR="00AD5570" w:rsidRPr="007348CA">
        <w:rPr>
          <w:rFonts w:ascii="Times New Roman" w:hAnsi="Times New Roman" w:cs="Times New Roman"/>
        </w:rPr>
        <w:t xml:space="preserve"> yasa</w:t>
      </w:r>
      <w:r w:rsidR="00725FBA">
        <w:rPr>
          <w:rFonts w:ascii="Times New Roman" w:hAnsi="Times New Roman" w:cs="Times New Roman"/>
        </w:rPr>
        <w:t xml:space="preserve"> </w:t>
      </w:r>
      <w:r w:rsidR="00AD5570" w:rsidRPr="007348CA">
        <w:rPr>
          <w:rFonts w:ascii="Times New Roman" w:hAnsi="Times New Roman" w:cs="Times New Roman"/>
        </w:rPr>
        <w:t>dışı</w:t>
      </w:r>
      <w:r w:rsidRPr="007348CA">
        <w:rPr>
          <w:rFonts w:ascii="Times New Roman" w:hAnsi="Times New Roman" w:cs="Times New Roman"/>
        </w:rPr>
        <w:t xml:space="preserve"> giriş ve kalışlarını </w:t>
      </w:r>
      <w:r w:rsidR="00E464D3" w:rsidRPr="007348CA">
        <w:rPr>
          <w:rFonts w:ascii="Times New Roman" w:hAnsi="Times New Roman" w:cs="Times New Roman"/>
        </w:rPr>
        <w:t>"</w:t>
      </w:r>
      <w:r w:rsidRPr="007348CA">
        <w:rPr>
          <w:rFonts w:ascii="Times New Roman" w:hAnsi="Times New Roman" w:cs="Times New Roman"/>
        </w:rPr>
        <w:t>makul sebeplere</w:t>
      </w:r>
      <w:r w:rsidR="00E464D3" w:rsidRPr="007348CA">
        <w:rPr>
          <w:rFonts w:ascii="Times New Roman" w:hAnsi="Times New Roman" w:cs="Times New Roman"/>
        </w:rPr>
        <w:t>"</w:t>
      </w:r>
      <w:r w:rsidRPr="007348CA">
        <w:rPr>
          <w:rFonts w:ascii="Times New Roman" w:hAnsi="Times New Roman" w:cs="Times New Roman"/>
        </w:rPr>
        <w:t xml:space="preserve"> dayandırdıkları takdirde bu sebeplerden dolayı haklarında cezai işlem uygulanmayacaktır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65</w:t>
      </w:r>
      <w:r w:rsidR="00D01E3F" w:rsidRPr="007348CA">
        <w:rPr>
          <w:rFonts w:ascii="Times New Roman" w:hAnsi="Times New Roman" w:cs="Times New Roman"/>
        </w:rPr>
        <w:t>(</w:t>
      </w:r>
      <w:r w:rsidRPr="007348CA">
        <w:rPr>
          <w:rFonts w:ascii="Times New Roman" w:hAnsi="Times New Roman" w:cs="Times New Roman"/>
        </w:rPr>
        <w:t>4))</w:t>
      </w:r>
      <w:r w:rsidR="00BF3141" w:rsidRPr="007348CA">
        <w:rPr>
          <w:rFonts w:ascii="Times New Roman" w:hAnsi="Times New Roman" w:cs="Times New Roman"/>
        </w:rPr>
        <w:t xml:space="preserve">. </w:t>
      </w:r>
    </w:p>
    <w:p w:rsidR="005D3E52" w:rsidRPr="007348CA" w:rsidRDefault="0015393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Ayrıca kanun</w:t>
      </w:r>
      <w:r w:rsidR="00725FB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u</w:t>
      </w:r>
      <w:r w:rsidR="005D3E52" w:rsidRPr="007348CA">
        <w:rPr>
          <w:rFonts w:ascii="Times New Roman" w:hAnsi="Times New Roman" w:cs="Times New Roman"/>
        </w:rPr>
        <w:t>luslararası koruma başvurusunda bulunacaklar için</w:t>
      </w:r>
      <w:r w:rsidR="00D01E3F" w:rsidRPr="007348CA">
        <w:rPr>
          <w:rFonts w:ascii="Times New Roman" w:hAnsi="Times New Roman" w:cs="Times New Roman"/>
        </w:rPr>
        <w:t xml:space="preserve"> </w:t>
      </w:r>
      <w:r w:rsidR="005D3E52" w:rsidRPr="007348CA">
        <w:rPr>
          <w:rFonts w:ascii="Times New Roman" w:hAnsi="Times New Roman" w:cs="Times New Roman"/>
        </w:rPr>
        <w:t>beşinci mad</w:t>
      </w:r>
      <w:r w:rsidR="00725FBA">
        <w:rPr>
          <w:rFonts w:ascii="Times New Roman" w:hAnsi="Times New Roman" w:cs="Times New Roman"/>
        </w:rPr>
        <w:t>de</w:t>
      </w:r>
      <w:r w:rsidR="005D3E52" w:rsidRPr="007348CA">
        <w:rPr>
          <w:rFonts w:ascii="Times New Roman" w:hAnsi="Times New Roman" w:cs="Times New Roman"/>
        </w:rPr>
        <w:t>deki ülkeye giriş ve çıkış</w:t>
      </w:r>
      <w:r w:rsidR="00D01E3F" w:rsidRPr="007348CA">
        <w:rPr>
          <w:rFonts w:ascii="Times New Roman" w:hAnsi="Times New Roman" w:cs="Times New Roman"/>
        </w:rPr>
        <w:t xml:space="preserve">, </w:t>
      </w:r>
      <w:r w:rsidR="005D3E52" w:rsidRPr="007348CA">
        <w:rPr>
          <w:rFonts w:ascii="Times New Roman" w:hAnsi="Times New Roman" w:cs="Times New Roman"/>
        </w:rPr>
        <w:t>altıncı madde de belirtilen belge kontrolü ve yedinci maddede sayılan ülkeye girişlerine izin verilmeyecek yabancılar ile ilgili şartlar</w:t>
      </w:r>
      <w:r w:rsidRPr="007348CA">
        <w:rPr>
          <w:rFonts w:ascii="Times New Roman" w:hAnsi="Times New Roman" w:cs="Times New Roman"/>
        </w:rPr>
        <w:t>ın</w:t>
      </w:r>
      <w:r w:rsidR="00D01E3F" w:rsidRPr="007348CA">
        <w:rPr>
          <w:rFonts w:ascii="Times New Roman" w:hAnsi="Times New Roman" w:cs="Times New Roman"/>
        </w:rPr>
        <w:t xml:space="preserve"> </w:t>
      </w:r>
      <w:r w:rsidR="005D3E52" w:rsidRPr="007348CA">
        <w:rPr>
          <w:rFonts w:ascii="Times New Roman" w:hAnsi="Times New Roman" w:cs="Times New Roman"/>
        </w:rPr>
        <w:t xml:space="preserve">engelleyici şekilde yorumlanamayacağını ve </w:t>
      </w:r>
      <w:r w:rsidR="0049770A" w:rsidRPr="007348CA">
        <w:rPr>
          <w:rFonts w:ascii="Times New Roman" w:hAnsi="Times New Roman" w:cs="Times New Roman"/>
        </w:rPr>
        <w:t>uygulanmayacağını belirt</w:t>
      </w:r>
      <w:r w:rsidRPr="007348CA">
        <w:rPr>
          <w:rFonts w:ascii="Times New Roman" w:hAnsi="Times New Roman" w:cs="Times New Roman"/>
        </w:rPr>
        <w:t>erek</w:t>
      </w:r>
      <w:r w:rsidR="00D01E3F" w:rsidRPr="007348CA">
        <w:rPr>
          <w:rFonts w:ascii="Times New Roman" w:hAnsi="Times New Roman" w:cs="Times New Roman"/>
        </w:rPr>
        <w:t xml:space="preserve"> </w:t>
      </w:r>
      <w:r w:rsidRPr="007348CA">
        <w:rPr>
          <w:rFonts w:ascii="Times New Roman" w:hAnsi="Times New Roman" w:cs="Times New Roman"/>
        </w:rPr>
        <w:t xml:space="preserve">bu </w:t>
      </w:r>
      <w:r w:rsidR="0049770A" w:rsidRPr="007348CA">
        <w:rPr>
          <w:rFonts w:ascii="Times New Roman" w:hAnsi="Times New Roman" w:cs="Times New Roman"/>
        </w:rPr>
        <w:t>durumlarda da başvuru yapılabilmesine</w:t>
      </w:r>
      <w:r w:rsidR="00816F1B" w:rsidRPr="007348CA">
        <w:rPr>
          <w:rFonts w:ascii="Times New Roman" w:hAnsi="Times New Roman" w:cs="Times New Roman"/>
        </w:rPr>
        <w:t xml:space="preserve"> </w:t>
      </w:r>
      <w:r w:rsidR="0049770A" w:rsidRPr="007348CA">
        <w:rPr>
          <w:rFonts w:ascii="Times New Roman" w:hAnsi="Times New Roman" w:cs="Times New Roman"/>
        </w:rPr>
        <w:t>imkan sağlanmıştır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8)</w:t>
      </w:r>
      <w:r w:rsidR="00BF3141" w:rsidRPr="007348CA">
        <w:rPr>
          <w:rFonts w:ascii="Times New Roman" w:hAnsi="Times New Roman" w:cs="Times New Roman"/>
        </w:rPr>
        <w:t xml:space="preserve">. </w:t>
      </w:r>
    </w:p>
    <w:p w:rsidR="00D0336C"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YUKK’a </w:t>
      </w:r>
      <w:r w:rsidR="001C32D7">
        <w:rPr>
          <w:rFonts w:ascii="Times New Roman" w:hAnsi="Times New Roman" w:cs="Times New Roman"/>
        </w:rPr>
        <w:t>göre,</w:t>
      </w:r>
      <w:r w:rsidR="00AD5570" w:rsidRPr="007348CA">
        <w:rPr>
          <w:rFonts w:ascii="Times New Roman" w:hAnsi="Times New Roman" w:cs="Times New Roman"/>
        </w:rPr>
        <w:t xml:space="preserve"> uluslararası</w:t>
      </w:r>
      <w:r w:rsidRPr="007348CA">
        <w:rPr>
          <w:rFonts w:ascii="Times New Roman" w:hAnsi="Times New Roman" w:cs="Times New Roman"/>
        </w:rPr>
        <w:t xml:space="preserve"> koruma başvuruları valiliklere bizzat yapılacaktır</w:t>
      </w:r>
      <w:r w:rsidR="00D01E3F" w:rsidRPr="007348CA">
        <w:rPr>
          <w:rFonts w:ascii="Times New Roman" w:hAnsi="Times New Roman" w:cs="Times New Roman"/>
        </w:rPr>
        <w:t xml:space="preserve"> (</w:t>
      </w:r>
      <w:r w:rsidR="00C81FBF" w:rsidRPr="007348CA">
        <w:rPr>
          <w:rFonts w:ascii="Times New Roman" w:hAnsi="Times New Roman" w:cs="Times New Roman"/>
        </w:rPr>
        <w:t>md</w:t>
      </w:r>
      <w:r w:rsidR="00BF3141" w:rsidRPr="007348CA">
        <w:rPr>
          <w:rFonts w:ascii="Times New Roman" w:hAnsi="Times New Roman" w:cs="Times New Roman"/>
        </w:rPr>
        <w:t>.</w:t>
      </w:r>
      <w:r w:rsidR="00C81FBF" w:rsidRPr="007348CA">
        <w:rPr>
          <w:rFonts w:ascii="Times New Roman" w:hAnsi="Times New Roman" w:cs="Times New Roman"/>
        </w:rPr>
        <w:t>65</w:t>
      </w:r>
      <w:r w:rsidR="00D01E3F" w:rsidRPr="007348CA">
        <w:rPr>
          <w:rFonts w:ascii="Times New Roman" w:hAnsi="Times New Roman" w:cs="Times New Roman"/>
        </w:rPr>
        <w:t>(</w:t>
      </w:r>
      <w:r w:rsidR="00C81FBF" w:rsidRPr="007348CA">
        <w:rPr>
          <w:rFonts w:ascii="Times New Roman" w:hAnsi="Times New Roman" w:cs="Times New Roman"/>
        </w:rPr>
        <w:t>1))</w:t>
      </w:r>
      <w:r w:rsidR="00BF3141" w:rsidRPr="007348CA">
        <w:rPr>
          <w:rFonts w:ascii="Times New Roman" w:hAnsi="Times New Roman" w:cs="Times New Roman"/>
        </w:rPr>
        <w:t>.</w:t>
      </w:r>
      <w:r w:rsidR="00C81FBF" w:rsidRPr="007348CA">
        <w:rPr>
          <w:rFonts w:ascii="Times New Roman" w:hAnsi="Times New Roman" w:cs="Times New Roman"/>
        </w:rPr>
        <w:t xml:space="preserve"> B</w:t>
      </w:r>
      <w:r w:rsidRPr="007348CA">
        <w:rPr>
          <w:rFonts w:ascii="Times New Roman" w:hAnsi="Times New Roman" w:cs="Times New Roman"/>
        </w:rPr>
        <w:t xml:space="preserve">aşvuruların kolluk birimlerine yapılması </w:t>
      </w:r>
      <w:r w:rsidR="00AD5570" w:rsidRPr="007348CA">
        <w:rPr>
          <w:rFonts w:ascii="Times New Roman" w:hAnsi="Times New Roman" w:cs="Times New Roman"/>
        </w:rPr>
        <w:t>halinde</w:t>
      </w:r>
      <w:r w:rsidR="00D01E3F" w:rsidRPr="007348CA">
        <w:rPr>
          <w:rFonts w:ascii="Times New Roman" w:hAnsi="Times New Roman" w:cs="Times New Roman"/>
        </w:rPr>
        <w:t xml:space="preserve">, </w:t>
      </w:r>
      <w:r w:rsidR="00AD5570" w:rsidRPr="007348CA">
        <w:rPr>
          <w:rFonts w:ascii="Times New Roman" w:hAnsi="Times New Roman" w:cs="Times New Roman"/>
        </w:rPr>
        <w:t>başvurular</w:t>
      </w:r>
      <w:r w:rsidRPr="007348CA">
        <w:rPr>
          <w:rFonts w:ascii="Times New Roman" w:hAnsi="Times New Roman" w:cs="Times New Roman"/>
        </w:rPr>
        <w:t xml:space="preserve"> valiliğe bildirilecek ve başvuru işlemleri valiliklerce yürütülecektir</w:t>
      </w:r>
      <w:r w:rsidR="00D01E3F" w:rsidRPr="007348CA">
        <w:rPr>
          <w:rFonts w:ascii="Times New Roman" w:hAnsi="Times New Roman" w:cs="Times New Roman"/>
        </w:rPr>
        <w:t xml:space="preserve"> (</w:t>
      </w:r>
      <w:r w:rsidR="00C81FBF" w:rsidRPr="007348CA">
        <w:rPr>
          <w:rFonts w:ascii="Times New Roman" w:hAnsi="Times New Roman" w:cs="Times New Roman"/>
        </w:rPr>
        <w:t>md</w:t>
      </w:r>
      <w:r w:rsidR="00BF3141" w:rsidRPr="007348CA">
        <w:rPr>
          <w:rFonts w:ascii="Times New Roman" w:hAnsi="Times New Roman" w:cs="Times New Roman"/>
        </w:rPr>
        <w:t>.</w:t>
      </w:r>
      <w:r w:rsidR="00C81FBF" w:rsidRPr="007348CA">
        <w:rPr>
          <w:rFonts w:ascii="Times New Roman" w:hAnsi="Times New Roman" w:cs="Times New Roman"/>
        </w:rPr>
        <w:t>65</w:t>
      </w:r>
      <w:r w:rsidR="00D01E3F" w:rsidRPr="007348CA">
        <w:rPr>
          <w:rFonts w:ascii="Times New Roman" w:hAnsi="Times New Roman" w:cs="Times New Roman"/>
        </w:rPr>
        <w:t>(</w:t>
      </w:r>
      <w:r w:rsidR="00C81FBF" w:rsidRPr="007348CA">
        <w:rPr>
          <w:rFonts w:ascii="Times New Roman" w:hAnsi="Times New Roman" w:cs="Times New Roman"/>
        </w:rPr>
        <w:t>2))</w:t>
      </w:r>
      <w:r w:rsidR="00965D9F">
        <w:rPr>
          <w:rFonts w:ascii="Times New Roman" w:hAnsi="Times New Roman" w:cs="Times New Roman"/>
        </w:rPr>
        <w:t>.</w:t>
      </w:r>
      <w:r w:rsidR="00E464D3" w:rsidRPr="007348CA">
        <w:rPr>
          <w:rFonts w:ascii="Times New Roman" w:hAnsi="Times New Roman" w:cs="Times New Roman"/>
        </w:rPr>
        <w:t xml:space="preserve"> </w:t>
      </w:r>
      <w:r w:rsidR="00C81FBF" w:rsidRPr="007348CA">
        <w:rPr>
          <w:rFonts w:ascii="Times New Roman" w:hAnsi="Times New Roman" w:cs="Times New Roman"/>
        </w:rPr>
        <w:t>Her yabancı veya vatansız kişi kendi adına başvuru yapabileceği gibi başvuruları aynı ger</w:t>
      </w:r>
      <w:r w:rsidR="002C6C9D">
        <w:rPr>
          <w:rFonts w:ascii="Times New Roman" w:hAnsi="Times New Roman" w:cs="Times New Roman"/>
        </w:rPr>
        <w:t>e</w:t>
      </w:r>
      <w:r w:rsidR="00C81FBF" w:rsidRPr="007348CA">
        <w:rPr>
          <w:rFonts w:ascii="Times New Roman" w:hAnsi="Times New Roman" w:cs="Times New Roman"/>
        </w:rPr>
        <w:t>kçeye dayanan ve kendisiyle birlikte gelen aile üyeleri adına</w:t>
      </w:r>
      <w:r w:rsidR="00E464D3" w:rsidRPr="007348CA">
        <w:rPr>
          <w:rFonts w:ascii="Times New Roman" w:hAnsi="Times New Roman" w:cs="Times New Roman"/>
        </w:rPr>
        <w:t xml:space="preserve"> </w:t>
      </w:r>
      <w:r w:rsidR="00C81FBF" w:rsidRPr="007348CA">
        <w:rPr>
          <w:rFonts w:ascii="Times New Roman" w:hAnsi="Times New Roman" w:cs="Times New Roman"/>
        </w:rPr>
        <w:t>da başvuru yapabilecektir</w:t>
      </w:r>
      <w:r w:rsidR="00D01E3F" w:rsidRPr="007348CA">
        <w:rPr>
          <w:rFonts w:ascii="Times New Roman" w:hAnsi="Times New Roman" w:cs="Times New Roman"/>
        </w:rPr>
        <w:t xml:space="preserve"> (</w:t>
      </w:r>
      <w:r w:rsidR="00C81FBF" w:rsidRPr="007348CA">
        <w:rPr>
          <w:rFonts w:ascii="Times New Roman" w:hAnsi="Times New Roman" w:cs="Times New Roman"/>
        </w:rPr>
        <w:t>md</w:t>
      </w:r>
      <w:r w:rsidR="00BF3141" w:rsidRPr="007348CA">
        <w:rPr>
          <w:rFonts w:ascii="Times New Roman" w:hAnsi="Times New Roman" w:cs="Times New Roman"/>
        </w:rPr>
        <w:t>.</w:t>
      </w:r>
      <w:r w:rsidR="00C81FBF" w:rsidRPr="007348CA">
        <w:rPr>
          <w:rFonts w:ascii="Times New Roman" w:hAnsi="Times New Roman" w:cs="Times New Roman"/>
        </w:rPr>
        <w:t>65</w:t>
      </w:r>
      <w:r w:rsidR="00D01E3F" w:rsidRPr="007348CA">
        <w:rPr>
          <w:rFonts w:ascii="Times New Roman" w:hAnsi="Times New Roman" w:cs="Times New Roman"/>
        </w:rPr>
        <w:t>(</w:t>
      </w:r>
      <w:r w:rsidR="00C81FBF" w:rsidRPr="007348CA">
        <w:rPr>
          <w:rFonts w:ascii="Times New Roman" w:hAnsi="Times New Roman" w:cs="Times New Roman"/>
        </w:rPr>
        <w:t>3))</w:t>
      </w:r>
      <w:r w:rsidR="00BF3141" w:rsidRPr="007348CA">
        <w:rPr>
          <w:rFonts w:ascii="Times New Roman" w:hAnsi="Times New Roman" w:cs="Times New Roman"/>
        </w:rPr>
        <w:t xml:space="preserve">. </w:t>
      </w:r>
    </w:p>
    <w:p w:rsidR="002B4285" w:rsidRPr="007348CA" w:rsidRDefault="00D0336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Uluslara</w:t>
      </w:r>
      <w:r w:rsidR="002C6C9D">
        <w:rPr>
          <w:rFonts w:ascii="Times New Roman" w:hAnsi="Times New Roman" w:cs="Times New Roman"/>
        </w:rPr>
        <w:t>ra</w:t>
      </w:r>
      <w:r w:rsidRPr="007348CA">
        <w:rPr>
          <w:rFonts w:ascii="Times New Roman" w:hAnsi="Times New Roman" w:cs="Times New Roman"/>
        </w:rPr>
        <w:t>sı koruma başvuruları valilikler tarafından kaydedilir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69</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r w:rsidR="002B4285" w:rsidRPr="007348CA">
        <w:rPr>
          <w:rFonts w:ascii="Times New Roman" w:hAnsi="Times New Roman" w:cs="Times New Roman"/>
        </w:rPr>
        <w:t xml:space="preserve"> Kanunla </w:t>
      </w:r>
      <w:r w:rsidR="000A000C" w:rsidRPr="007348CA">
        <w:rPr>
          <w:rFonts w:ascii="Times New Roman" w:hAnsi="Times New Roman" w:cs="Times New Roman"/>
        </w:rPr>
        <w:t>Türkiye’de</w:t>
      </w:r>
      <w:r w:rsidR="00D671D4" w:rsidRPr="007348CA">
        <w:rPr>
          <w:rFonts w:ascii="Times New Roman" w:hAnsi="Times New Roman" w:cs="Times New Roman"/>
        </w:rPr>
        <w:t xml:space="preserve"> </w:t>
      </w:r>
      <w:r w:rsidR="00FB1D1C" w:rsidRPr="007348CA">
        <w:rPr>
          <w:rFonts w:ascii="Times New Roman" w:hAnsi="Times New Roman" w:cs="Times New Roman"/>
        </w:rPr>
        <w:t>uluslararası</w:t>
      </w:r>
      <w:r w:rsidR="002B4285" w:rsidRPr="007348CA">
        <w:rPr>
          <w:rFonts w:ascii="Times New Roman" w:hAnsi="Times New Roman" w:cs="Times New Roman"/>
        </w:rPr>
        <w:t xml:space="preserve"> koruma alanında getirilen en önemli yenilik</w:t>
      </w:r>
      <w:r w:rsidR="00F5557A" w:rsidRPr="007348CA">
        <w:rPr>
          <w:rFonts w:ascii="Times New Roman" w:hAnsi="Times New Roman" w:cs="Times New Roman"/>
        </w:rPr>
        <w:t>,</w:t>
      </w:r>
      <w:r w:rsidR="002B4285" w:rsidRPr="007348CA">
        <w:rPr>
          <w:rFonts w:ascii="Times New Roman" w:hAnsi="Times New Roman" w:cs="Times New Roman"/>
        </w:rPr>
        <w:t xml:space="preserve"> tüm </w:t>
      </w:r>
      <w:r w:rsidR="00FB1D1C" w:rsidRPr="007348CA">
        <w:rPr>
          <w:rFonts w:ascii="Times New Roman" w:hAnsi="Times New Roman" w:cs="Times New Roman"/>
        </w:rPr>
        <w:t>uluslararası</w:t>
      </w:r>
      <w:r w:rsidR="002B4285" w:rsidRPr="007348CA">
        <w:rPr>
          <w:rFonts w:ascii="Times New Roman" w:hAnsi="Times New Roman" w:cs="Times New Roman"/>
        </w:rPr>
        <w:t xml:space="preserve"> başvurucuların kayıt altına alınmasıdır</w:t>
      </w:r>
      <w:r w:rsidR="00BF3141" w:rsidRPr="007348CA">
        <w:rPr>
          <w:rFonts w:ascii="Times New Roman" w:hAnsi="Times New Roman" w:cs="Times New Roman"/>
        </w:rPr>
        <w:t xml:space="preserve">. </w:t>
      </w:r>
      <w:r w:rsidR="003E5520">
        <w:rPr>
          <w:rFonts w:ascii="Times New Roman" w:hAnsi="Times New Roman" w:cs="Times New Roman"/>
        </w:rPr>
        <w:t>Her</w:t>
      </w:r>
      <w:r w:rsidR="002B4285" w:rsidRPr="007348CA">
        <w:rPr>
          <w:rFonts w:ascii="Times New Roman" w:hAnsi="Times New Roman" w:cs="Times New Roman"/>
        </w:rPr>
        <w:t xml:space="preserve">hangi bir </w:t>
      </w:r>
      <w:r w:rsidR="007073EC" w:rsidRPr="007348CA">
        <w:rPr>
          <w:rFonts w:ascii="Times New Roman" w:hAnsi="Times New Roman" w:cs="Times New Roman"/>
        </w:rPr>
        <w:t>uluslararası koruma</w:t>
      </w:r>
      <w:r w:rsidR="002B4285" w:rsidRPr="007348CA">
        <w:rPr>
          <w:rFonts w:ascii="Times New Roman" w:hAnsi="Times New Roman" w:cs="Times New Roman"/>
        </w:rPr>
        <w:t xml:space="preserve"> statüsünden yararlanmak için başvuru sahibi kayıt altına alınacak ve süreç </w:t>
      </w:r>
      <w:r w:rsidR="00FB1D1C" w:rsidRPr="007348CA">
        <w:rPr>
          <w:rFonts w:ascii="Times New Roman" w:hAnsi="Times New Roman" w:cs="Times New Roman"/>
        </w:rPr>
        <w:t>sonunda statüsü</w:t>
      </w:r>
      <w:r w:rsidR="002B4285" w:rsidRPr="007348CA">
        <w:rPr>
          <w:rFonts w:ascii="Times New Roman" w:hAnsi="Times New Roman" w:cs="Times New Roman"/>
        </w:rPr>
        <w:t xml:space="preserve"> belirlenecektir</w:t>
      </w:r>
      <w:r w:rsidR="00D01E3F" w:rsidRPr="007348CA">
        <w:rPr>
          <w:rFonts w:ascii="Times New Roman" w:hAnsi="Times New Roman" w:cs="Times New Roman"/>
        </w:rPr>
        <w:t xml:space="preserve"> (</w:t>
      </w:r>
      <w:r w:rsidR="002B4285" w:rsidRPr="007348CA">
        <w:rPr>
          <w:rFonts w:ascii="Times New Roman" w:hAnsi="Times New Roman" w:cs="Times New Roman"/>
        </w:rPr>
        <w:t>Özer</w:t>
      </w:r>
      <w:r w:rsidR="00D01E3F" w:rsidRPr="007348CA">
        <w:rPr>
          <w:rFonts w:ascii="Times New Roman" w:hAnsi="Times New Roman" w:cs="Times New Roman"/>
        </w:rPr>
        <w:t xml:space="preserve">, </w:t>
      </w:r>
      <w:r w:rsidR="002B4285" w:rsidRPr="007348CA">
        <w:rPr>
          <w:rFonts w:ascii="Times New Roman" w:hAnsi="Times New Roman" w:cs="Times New Roman"/>
        </w:rPr>
        <w:t>2011a</w:t>
      </w:r>
      <w:r w:rsidR="00C836E0" w:rsidRPr="007348CA">
        <w:rPr>
          <w:rFonts w:ascii="Times New Roman" w:hAnsi="Times New Roman" w:cs="Times New Roman"/>
        </w:rPr>
        <w:t xml:space="preserve">: </w:t>
      </w:r>
      <w:r w:rsidR="002B4285" w:rsidRPr="007348CA">
        <w:rPr>
          <w:rFonts w:ascii="Times New Roman" w:hAnsi="Times New Roman" w:cs="Times New Roman"/>
        </w:rPr>
        <w:t>80)</w:t>
      </w:r>
      <w:r w:rsidR="00BF3141" w:rsidRPr="007348CA">
        <w:rPr>
          <w:rFonts w:ascii="Times New Roman" w:hAnsi="Times New Roman" w:cs="Times New Roman"/>
        </w:rPr>
        <w:t xml:space="preserve">. </w:t>
      </w:r>
    </w:p>
    <w:p w:rsidR="00CA767A" w:rsidRPr="007348CA" w:rsidRDefault="00CA767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Başvuru sahibine kayıt sırasında </w:t>
      </w:r>
      <w:r w:rsidR="007073EC" w:rsidRPr="007348CA">
        <w:rPr>
          <w:rFonts w:ascii="Times New Roman" w:hAnsi="Times New Roman" w:cs="Times New Roman"/>
        </w:rPr>
        <w:t>uluslararası koruma</w:t>
      </w:r>
      <w:r w:rsidRPr="007348CA">
        <w:rPr>
          <w:rFonts w:ascii="Times New Roman" w:hAnsi="Times New Roman" w:cs="Times New Roman"/>
        </w:rPr>
        <w:t xml:space="preserve"> başvurusunda bulunduğunu gösteren</w:t>
      </w:r>
      <w:r w:rsidR="00D01E3F" w:rsidRPr="007348CA">
        <w:rPr>
          <w:rFonts w:ascii="Times New Roman" w:hAnsi="Times New Roman" w:cs="Times New Roman"/>
        </w:rPr>
        <w:t xml:space="preserve">, </w:t>
      </w:r>
      <w:r w:rsidRPr="007348CA">
        <w:rPr>
          <w:rFonts w:ascii="Times New Roman" w:hAnsi="Times New Roman" w:cs="Times New Roman"/>
        </w:rPr>
        <w:t>kimlik bilgilerini de içeren otuz gün geçerli kayıt belgesi verilir</w:t>
      </w:r>
      <w:r w:rsidR="00BF3141" w:rsidRPr="007348CA">
        <w:rPr>
          <w:rFonts w:ascii="Times New Roman" w:hAnsi="Times New Roman" w:cs="Times New Roman"/>
        </w:rPr>
        <w:t>.</w:t>
      </w:r>
      <w:r w:rsidR="001C32D7">
        <w:rPr>
          <w:rFonts w:ascii="Times New Roman" w:hAnsi="Times New Roman" w:cs="Times New Roman"/>
        </w:rPr>
        <w:t xml:space="preserve"> </w:t>
      </w:r>
      <w:r w:rsidRPr="007348CA">
        <w:rPr>
          <w:rFonts w:ascii="Times New Roman" w:hAnsi="Times New Roman" w:cs="Times New Roman"/>
        </w:rPr>
        <w:t>Otuz gün daha uzatılabilen kayıt belgeleri</w:t>
      </w:r>
      <w:r w:rsidR="001C32D7">
        <w:rPr>
          <w:rFonts w:ascii="Times New Roman" w:hAnsi="Times New Roman" w:cs="Times New Roman"/>
        </w:rPr>
        <w:t>,</w:t>
      </w:r>
      <w:r w:rsidRPr="007348CA">
        <w:rPr>
          <w:rFonts w:ascii="Times New Roman" w:hAnsi="Times New Roman" w:cs="Times New Roman"/>
        </w:rPr>
        <w:t xml:space="preserve"> başvurucunun </w:t>
      </w:r>
      <w:r w:rsidR="000A000C" w:rsidRPr="007348CA">
        <w:rPr>
          <w:rFonts w:ascii="Times New Roman" w:hAnsi="Times New Roman" w:cs="Times New Roman"/>
        </w:rPr>
        <w:t>Türkiye’de</w:t>
      </w:r>
      <w:r w:rsidRPr="007348CA">
        <w:rPr>
          <w:rFonts w:ascii="Times New Roman" w:hAnsi="Times New Roman" w:cs="Times New Roman"/>
        </w:rPr>
        <w:t xml:space="preserve"> kalmasına imkan</w:t>
      </w:r>
      <w:r w:rsidR="00D671D4" w:rsidRPr="007348CA">
        <w:rPr>
          <w:rFonts w:ascii="Times New Roman" w:hAnsi="Times New Roman" w:cs="Times New Roman"/>
        </w:rPr>
        <w:t xml:space="preserve"> </w:t>
      </w:r>
      <w:r w:rsidR="002A3944" w:rsidRPr="007348CA">
        <w:rPr>
          <w:rFonts w:ascii="Times New Roman" w:hAnsi="Times New Roman" w:cs="Times New Roman"/>
        </w:rPr>
        <w:t xml:space="preserve">sağlar ve </w:t>
      </w:r>
      <w:r w:rsidRPr="007348CA">
        <w:rPr>
          <w:rFonts w:ascii="Times New Roman" w:hAnsi="Times New Roman" w:cs="Times New Roman"/>
        </w:rPr>
        <w:t xml:space="preserve">herhangi bir harca tabi </w:t>
      </w:r>
      <w:r w:rsidR="002A3944" w:rsidRPr="007348CA">
        <w:rPr>
          <w:rFonts w:ascii="Times New Roman" w:hAnsi="Times New Roman" w:cs="Times New Roman"/>
        </w:rPr>
        <w:t>değildir</w:t>
      </w:r>
      <w:r w:rsidR="00D01E3F" w:rsidRPr="007348CA">
        <w:rPr>
          <w:rFonts w:ascii="Times New Roman" w:hAnsi="Times New Roman" w:cs="Times New Roman"/>
        </w:rPr>
        <w:t xml:space="preserve"> (</w:t>
      </w:r>
      <w:r w:rsidR="002A3944" w:rsidRPr="007348CA">
        <w:rPr>
          <w:rFonts w:ascii="Times New Roman" w:hAnsi="Times New Roman" w:cs="Times New Roman"/>
        </w:rPr>
        <w:t>md</w:t>
      </w:r>
      <w:r w:rsidR="00BF3141" w:rsidRPr="007348CA">
        <w:rPr>
          <w:rFonts w:ascii="Times New Roman" w:hAnsi="Times New Roman" w:cs="Times New Roman"/>
        </w:rPr>
        <w:t>.</w:t>
      </w:r>
      <w:r w:rsidR="002A3944" w:rsidRPr="007348CA">
        <w:rPr>
          <w:rFonts w:ascii="Times New Roman" w:hAnsi="Times New Roman" w:cs="Times New Roman"/>
        </w:rPr>
        <w:t>69</w:t>
      </w:r>
      <w:r w:rsidR="00D01E3F" w:rsidRPr="007348CA">
        <w:rPr>
          <w:rFonts w:ascii="Times New Roman" w:hAnsi="Times New Roman" w:cs="Times New Roman"/>
        </w:rPr>
        <w:t>(</w:t>
      </w:r>
      <w:r w:rsidR="002A3944" w:rsidRPr="007348CA">
        <w:rPr>
          <w:rFonts w:ascii="Times New Roman" w:hAnsi="Times New Roman" w:cs="Times New Roman"/>
        </w:rPr>
        <w:t>7))</w:t>
      </w:r>
      <w:r w:rsidR="00BF3141" w:rsidRPr="007348CA">
        <w:rPr>
          <w:rFonts w:ascii="Times New Roman" w:hAnsi="Times New Roman" w:cs="Times New Roman"/>
        </w:rPr>
        <w:t xml:space="preserve">. </w:t>
      </w:r>
    </w:p>
    <w:p w:rsidR="002A3944" w:rsidRPr="007348CA" w:rsidRDefault="002A394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Başvuru sahibi</w:t>
      </w:r>
      <w:r w:rsidR="00D671D4" w:rsidRPr="007348CA">
        <w:rPr>
          <w:rFonts w:ascii="Times New Roman" w:hAnsi="Times New Roman" w:cs="Times New Roman"/>
        </w:rPr>
        <w:t xml:space="preserve"> </w:t>
      </w:r>
      <w:r w:rsidRPr="007348CA">
        <w:rPr>
          <w:rFonts w:ascii="Times New Roman" w:hAnsi="Times New Roman" w:cs="Times New Roman"/>
        </w:rPr>
        <w:t>kayıt esnasında başvuru süreçlerinin tüm aşamaları hakkında bilgilendirilir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70</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Ayrıca başvuru sahibinin talebine bağlı olarak başvuru</w:t>
      </w:r>
      <w:r w:rsidR="00D01E3F" w:rsidRPr="007348CA">
        <w:rPr>
          <w:rFonts w:ascii="Times New Roman" w:hAnsi="Times New Roman" w:cs="Times New Roman"/>
        </w:rPr>
        <w:t xml:space="preserve">, </w:t>
      </w:r>
      <w:r w:rsidRPr="007348CA">
        <w:rPr>
          <w:rFonts w:ascii="Times New Roman" w:hAnsi="Times New Roman" w:cs="Times New Roman"/>
        </w:rPr>
        <w:t>kayıt ve mülakatta tercümanlık hizmeti sağlanır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70</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p>
    <w:p w:rsidR="002A3944" w:rsidRPr="007348CA" w:rsidRDefault="002A394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Başvuru sahibine kabul ve barınma </w:t>
      </w:r>
      <w:r w:rsidR="007073EC" w:rsidRPr="007348CA">
        <w:rPr>
          <w:rFonts w:ascii="Times New Roman" w:hAnsi="Times New Roman" w:cs="Times New Roman"/>
        </w:rPr>
        <w:t>merkezinde</w:t>
      </w:r>
      <w:r w:rsidR="00D01E3F" w:rsidRPr="007348CA">
        <w:rPr>
          <w:rFonts w:ascii="Times New Roman" w:hAnsi="Times New Roman" w:cs="Times New Roman"/>
        </w:rPr>
        <w:t xml:space="preserve">, </w:t>
      </w:r>
      <w:r w:rsidR="007073EC" w:rsidRPr="007348CA">
        <w:rPr>
          <w:rFonts w:ascii="Times New Roman" w:hAnsi="Times New Roman" w:cs="Times New Roman"/>
        </w:rPr>
        <w:t>belirli</w:t>
      </w:r>
      <w:r w:rsidRPr="007348CA">
        <w:rPr>
          <w:rFonts w:ascii="Times New Roman" w:hAnsi="Times New Roman" w:cs="Times New Roman"/>
        </w:rPr>
        <w:t xml:space="preserve"> bir il veya yerde ikamet </w:t>
      </w:r>
      <w:r w:rsidR="00763DB3" w:rsidRPr="007348CA">
        <w:rPr>
          <w:rFonts w:ascii="Times New Roman" w:hAnsi="Times New Roman" w:cs="Times New Roman"/>
        </w:rPr>
        <w:t>ya</w:t>
      </w:r>
      <w:r w:rsidR="003E5520">
        <w:rPr>
          <w:rFonts w:ascii="Times New Roman" w:hAnsi="Times New Roman" w:cs="Times New Roman"/>
        </w:rPr>
        <w:t xml:space="preserve"> </w:t>
      </w:r>
      <w:r w:rsidR="00763DB3" w:rsidRPr="007348CA">
        <w:rPr>
          <w:rFonts w:ascii="Times New Roman" w:hAnsi="Times New Roman" w:cs="Times New Roman"/>
        </w:rPr>
        <w:t xml:space="preserve">da bildirimde bulunma zorunluluğu </w:t>
      </w:r>
      <w:r w:rsidR="007073EC" w:rsidRPr="007348CA">
        <w:rPr>
          <w:rFonts w:ascii="Times New Roman" w:hAnsi="Times New Roman" w:cs="Times New Roman"/>
        </w:rPr>
        <w:t>getirilebilir</w:t>
      </w:r>
      <w:r w:rsidR="00BF3141" w:rsidRPr="007348CA">
        <w:rPr>
          <w:rFonts w:ascii="Times New Roman" w:hAnsi="Times New Roman" w:cs="Times New Roman"/>
        </w:rPr>
        <w:t xml:space="preserve">. </w:t>
      </w:r>
      <w:r w:rsidR="007073EC" w:rsidRPr="007348CA">
        <w:rPr>
          <w:rFonts w:ascii="Times New Roman" w:hAnsi="Times New Roman" w:cs="Times New Roman"/>
        </w:rPr>
        <w:t>Ayrıca</w:t>
      </w:r>
      <w:r w:rsidR="00763DB3" w:rsidRPr="007348CA">
        <w:rPr>
          <w:rFonts w:ascii="Times New Roman" w:hAnsi="Times New Roman" w:cs="Times New Roman"/>
        </w:rPr>
        <w:t xml:space="preserve"> başvuru sahipleri adres kayıt sistemine kayıt olmak ve ikamet adresini valiliğe bildirmek zorundadır</w:t>
      </w:r>
      <w:r w:rsidR="001C32D7">
        <w:rPr>
          <w:rFonts w:ascii="Times New Roman" w:hAnsi="Times New Roman" w:cs="Times New Roman"/>
        </w:rPr>
        <w:t xml:space="preserve"> </w:t>
      </w:r>
      <w:r w:rsidR="00D01E3F" w:rsidRPr="007348CA">
        <w:rPr>
          <w:rFonts w:ascii="Times New Roman" w:hAnsi="Times New Roman" w:cs="Times New Roman"/>
        </w:rPr>
        <w:t>(</w:t>
      </w:r>
      <w:r w:rsidR="00763DB3" w:rsidRPr="007348CA">
        <w:rPr>
          <w:rFonts w:ascii="Times New Roman" w:hAnsi="Times New Roman" w:cs="Times New Roman"/>
        </w:rPr>
        <w:t>md</w:t>
      </w:r>
      <w:r w:rsidR="00BF3141" w:rsidRPr="007348CA">
        <w:rPr>
          <w:rFonts w:ascii="Times New Roman" w:hAnsi="Times New Roman" w:cs="Times New Roman"/>
        </w:rPr>
        <w:t xml:space="preserve">. </w:t>
      </w:r>
      <w:r w:rsidR="00763DB3" w:rsidRPr="007348CA">
        <w:rPr>
          <w:rFonts w:ascii="Times New Roman" w:hAnsi="Times New Roman" w:cs="Times New Roman"/>
        </w:rPr>
        <w:t>71</w:t>
      </w:r>
      <w:r w:rsidR="00D01E3F" w:rsidRPr="007348CA">
        <w:rPr>
          <w:rFonts w:ascii="Times New Roman" w:hAnsi="Times New Roman" w:cs="Times New Roman"/>
        </w:rPr>
        <w:t xml:space="preserve"> (</w:t>
      </w:r>
      <w:r w:rsidR="00763DB3" w:rsidRPr="007348CA">
        <w:rPr>
          <w:rFonts w:ascii="Times New Roman" w:hAnsi="Times New Roman" w:cs="Times New Roman"/>
        </w:rPr>
        <w:t>1-2)</w:t>
      </w:r>
      <w:r w:rsidR="00BF3141" w:rsidRPr="007348CA">
        <w:rPr>
          <w:rFonts w:ascii="Times New Roman" w:hAnsi="Times New Roman" w:cs="Times New Roman"/>
        </w:rPr>
        <w:t xml:space="preserve">. </w:t>
      </w:r>
    </w:p>
    <w:p w:rsidR="00763DB3"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673E7F" w:rsidRPr="007348CA">
        <w:rPr>
          <w:rFonts w:ascii="Times New Roman" w:hAnsi="Times New Roman" w:cs="Times New Roman"/>
          <w:b/>
        </w:rPr>
        <w:t>Mülakat</w:t>
      </w:r>
    </w:p>
    <w:p w:rsidR="002B4285" w:rsidRPr="007348CA" w:rsidRDefault="00B965D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YUKK’un</w:t>
      </w:r>
      <w:r w:rsidR="00D671D4" w:rsidRPr="007348CA">
        <w:rPr>
          <w:rFonts w:ascii="Times New Roman" w:hAnsi="Times New Roman" w:cs="Times New Roman"/>
        </w:rPr>
        <w:t xml:space="preserve"> </w:t>
      </w:r>
      <w:r w:rsidRPr="007348CA">
        <w:rPr>
          <w:rFonts w:ascii="Times New Roman" w:hAnsi="Times New Roman" w:cs="Times New Roman"/>
        </w:rPr>
        <w:t>75</w:t>
      </w:r>
      <w:r w:rsidR="00BF3141" w:rsidRPr="007348CA">
        <w:rPr>
          <w:rFonts w:ascii="Times New Roman" w:hAnsi="Times New Roman" w:cs="Times New Roman"/>
        </w:rPr>
        <w:t xml:space="preserve">. </w:t>
      </w:r>
      <w:r w:rsidRPr="007348CA">
        <w:rPr>
          <w:rFonts w:ascii="Times New Roman" w:hAnsi="Times New Roman" w:cs="Times New Roman"/>
        </w:rPr>
        <w:t>maddesinde mülakatta izlenecek hususlar düzenlenmiştir</w:t>
      </w:r>
      <w:r w:rsidR="00BF3141" w:rsidRPr="007348CA">
        <w:rPr>
          <w:rFonts w:ascii="Times New Roman" w:hAnsi="Times New Roman" w:cs="Times New Roman"/>
        </w:rPr>
        <w:t xml:space="preserve">. </w:t>
      </w:r>
      <w:r w:rsidR="00D671D4" w:rsidRPr="007348CA">
        <w:rPr>
          <w:rFonts w:ascii="Times New Roman" w:hAnsi="Times New Roman" w:cs="Times New Roman"/>
        </w:rPr>
        <w:t xml:space="preserve"> </w:t>
      </w:r>
      <w:r w:rsidR="00FB1D1C" w:rsidRPr="007348CA">
        <w:rPr>
          <w:rFonts w:ascii="Times New Roman" w:hAnsi="Times New Roman" w:cs="Times New Roman"/>
        </w:rPr>
        <w:t>Mülakat</w:t>
      </w:r>
      <w:r w:rsidR="001C32D7">
        <w:rPr>
          <w:rFonts w:ascii="Times New Roman" w:hAnsi="Times New Roman" w:cs="Times New Roman"/>
        </w:rPr>
        <w:t>,</w:t>
      </w:r>
      <w:r w:rsidR="00D01E3F" w:rsidRPr="007348CA">
        <w:rPr>
          <w:rFonts w:ascii="Times New Roman" w:hAnsi="Times New Roman" w:cs="Times New Roman"/>
        </w:rPr>
        <w:t xml:space="preserve"> </w:t>
      </w:r>
      <w:r w:rsidR="00FB1D1C" w:rsidRPr="007348CA">
        <w:rPr>
          <w:rFonts w:ascii="Times New Roman" w:hAnsi="Times New Roman" w:cs="Times New Roman"/>
        </w:rPr>
        <w:t>kişilerin</w:t>
      </w:r>
      <w:r w:rsidR="005D3E52" w:rsidRPr="007348CA">
        <w:rPr>
          <w:rFonts w:ascii="Times New Roman" w:hAnsi="Times New Roman" w:cs="Times New Roman"/>
        </w:rPr>
        <w:t xml:space="preserve"> uluslararası korumaya ihtiyacı olup olmadığı ve yaşadıklarının zulüm veya zulüm görme tehlikesi içerip içermediğini tespit etmek amacı ile yapılmaktadır</w:t>
      </w:r>
      <w:r w:rsidR="00BF3141" w:rsidRPr="007348CA">
        <w:rPr>
          <w:rFonts w:ascii="Times New Roman" w:hAnsi="Times New Roman" w:cs="Times New Roman"/>
        </w:rPr>
        <w:t xml:space="preserve">. </w:t>
      </w:r>
      <w:r w:rsidR="005D3E52" w:rsidRPr="007348CA">
        <w:rPr>
          <w:rFonts w:ascii="Times New Roman" w:hAnsi="Times New Roman" w:cs="Times New Roman"/>
        </w:rPr>
        <w:t>İlgili madde</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 xml:space="preserve">. </w:t>
      </w:r>
      <w:r w:rsidR="005D3E52" w:rsidRPr="007348CA">
        <w:rPr>
          <w:rFonts w:ascii="Times New Roman" w:hAnsi="Times New Roman" w:cs="Times New Roman"/>
        </w:rPr>
        <w:t>75</w:t>
      </w:r>
      <w:r w:rsidR="00D01E3F" w:rsidRPr="007348CA">
        <w:rPr>
          <w:rFonts w:ascii="Times New Roman" w:hAnsi="Times New Roman" w:cs="Times New Roman"/>
        </w:rPr>
        <w:t xml:space="preserve"> (</w:t>
      </w:r>
      <w:r w:rsidR="005D3E52" w:rsidRPr="007348CA">
        <w:rPr>
          <w:rFonts w:ascii="Times New Roman" w:hAnsi="Times New Roman" w:cs="Times New Roman"/>
        </w:rPr>
        <w:t>1))’ye göre</w:t>
      </w:r>
      <w:r w:rsidR="00F5557A" w:rsidRPr="007348CA">
        <w:rPr>
          <w:rFonts w:ascii="Times New Roman" w:hAnsi="Times New Roman" w:cs="Times New Roman"/>
        </w:rPr>
        <w:t>,</w:t>
      </w:r>
      <w:r w:rsidR="005D3E52" w:rsidRPr="007348CA">
        <w:rPr>
          <w:rFonts w:ascii="Times New Roman" w:hAnsi="Times New Roman" w:cs="Times New Roman"/>
        </w:rPr>
        <w:t xml:space="preserve"> kayıt tarihinden itibaren otuz gün içinde </w:t>
      </w:r>
      <w:r w:rsidRPr="007348CA">
        <w:rPr>
          <w:rFonts w:ascii="Times New Roman" w:hAnsi="Times New Roman" w:cs="Times New Roman"/>
        </w:rPr>
        <w:t xml:space="preserve">bireysel </w:t>
      </w:r>
      <w:r w:rsidR="005D3E52" w:rsidRPr="007348CA">
        <w:rPr>
          <w:rFonts w:ascii="Times New Roman" w:hAnsi="Times New Roman" w:cs="Times New Roman"/>
        </w:rPr>
        <w:t>mülakat yapıl</w:t>
      </w:r>
      <w:r w:rsidRPr="007348CA">
        <w:rPr>
          <w:rFonts w:ascii="Times New Roman" w:hAnsi="Times New Roman" w:cs="Times New Roman"/>
        </w:rPr>
        <w:t>ır</w:t>
      </w:r>
      <w:r w:rsidR="00BF3141" w:rsidRPr="007348CA">
        <w:rPr>
          <w:rFonts w:ascii="Times New Roman" w:hAnsi="Times New Roman" w:cs="Times New Roman"/>
        </w:rPr>
        <w:t xml:space="preserve">. </w:t>
      </w:r>
      <w:r w:rsidRPr="007348CA">
        <w:rPr>
          <w:rFonts w:ascii="Times New Roman" w:hAnsi="Times New Roman" w:cs="Times New Roman"/>
        </w:rPr>
        <w:t>Mülakat</w:t>
      </w:r>
      <w:r w:rsidR="003E5520">
        <w:rPr>
          <w:rFonts w:ascii="Times New Roman" w:hAnsi="Times New Roman" w:cs="Times New Roman"/>
        </w:rPr>
        <w:t>,</w:t>
      </w:r>
      <w:r w:rsidRPr="007348CA">
        <w:rPr>
          <w:rFonts w:ascii="Times New Roman" w:hAnsi="Times New Roman" w:cs="Times New Roman"/>
        </w:rPr>
        <w:t xml:space="preserve"> kural olarak bireysel olmakla beraber gerekli hallerde başvuru sahibinin rızasıyla aile üyeleriyle</w:t>
      </w:r>
      <w:r w:rsidR="003E5520">
        <w:rPr>
          <w:rFonts w:ascii="Times New Roman" w:hAnsi="Times New Roman" w:cs="Times New Roman"/>
        </w:rPr>
        <w:t xml:space="preserve"> </w:t>
      </w:r>
      <w:r w:rsidRPr="007348CA">
        <w:rPr>
          <w:rFonts w:ascii="Times New Roman" w:hAnsi="Times New Roman" w:cs="Times New Roman"/>
        </w:rPr>
        <w:t xml:space="preserve">de </w:t>
      </w:r>
      <w:r w:rsidR="002C29D5" w:rsidRPr="007348CA">
        <w:rPr>
          <w:rFonts w:ascii="Times New Roman" w:hAnsi="Times New Roman" w:cs="Times New Roman"/>
        </w:rPr>
        <w:t>yapılabilir</w:t>
      </w:r>
      <w:r w:rsidR="00BF3141" w:rsidRPr="007348CA">
        <w:rPr>
          <w:rFonts w:ascii="Times New Roman" w:hAnsi="Times New Roman" w:cs="Times New Roman"/>
        </w:rPr>
        <w:t>.</w:t>
      </w:r>
      <w:r w:rsidR="002C29D5" w:rsidRPr="007348CA">
        <w:rPr>
          <w:rFonts w:ascii="Times New Roman" w:hAnsi="Times New Roman" w:cs="Times New Roman"/>
        </w:rPr>
        <w:t xml:space="preserve"> Ayrıca</w:t>
      </w:r>
      <w:r w:rsidRPr="007348CA">
        <w:rPr>
          <w:rFonts w:ascii="Times New Roman" w:hAnsi="Times New Roman" w:cs="Times New Roman"/>
        </w:rPr>
        <w:t xml:space="preserve"> mülakata başvuru sahibinin talebi halinde avukatı gözlemci olarak katılabilir</w:t>
      </w:r>
      <w:r w:rsidR="00BF3141" w:rsidRPr="007348CA">
        <w:rPr>
          <w:rFonts w:ascii="Times New Roman" w:hAnsi="Times New Roman" w:cs="Times New Roman"/>
        </w:rPr>
        <w:t xml:space="preserve">. </w:t>
      </w:r>
    </w:p>
    <w:p w:rsidR="00B1171E" w:rsidRDefault="00B1171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Kendisiyle mülakat yapılan başvuru sahibi ile varsa birlikte geldiği aile üyelerine altı ay süreli </w:t>
      </w:r>
      <w:r w:rsidRPr="007348CA">
        <w:rPr>
          <w:rFonts w:ascii="Times New Roman" w:hAnsi="Times New Roman" w:cs="Times New Roman"/>
          <w:i/>
        </w:rPr>
        <w:t>Uluslararası Koruma Başvuru Sahibi Kimlik Belgesi</w:t>
      </w:r>
      <w:r w:rsidR="00D671D4" w:rsidRPr="007348CA">
        <w:rPr>
          <w:rFonts w:ascii="Times New Roman" w:hAnsi="Times New Roman" w:cs="Times New Roman"/>
          <w:i/>
        </w:rPr>
        <w:t xml:space="preserve"> </w:t>
      </w:r>
      <w:r w:rsidRPr="007348CA">
        <w:rPr>
          <w:rFonts w:ascii="Times New Roman" w:hAnsi="Times New Roman" w:cs="Times New Roman"/>
        </w:rPr>
        <w:t>verilecektir</w:t>
      </w:r>
      <w:r w:rsidR="00BF3141" w:rsidRPr="007348CA">
        <w:rPr>
          <w:rFonts w:ascii="Times New Roman" w:hAnsi="Times New Roman" w:cs="Times New Roman"/>
        </w:rPr>
        <w:t xml:space="preserve">. </w:t>
      </w:r>
      <w:r w:rsidRPr="007348CA">
        <w:rPr>
          <w:rFonts w:ascii="Times New Roman" w:hAnsi="Times New Roman" w:cs="Times New Roman"/>
        </w:rPr>
        <w:t>Bu belge</w:t>
      </w:r>
      <w:r w:rsidR="003E5520">
        <w:rPr>
          <w:rFonts w:ascii="Times New Roman" w:hAnsi="Times New Roman" w:cs="Times New Roman"/>
        </w:rPr>
        <w:t>,</w:t>
      </w:r>
      <w:r w:rsidRPr="007348CA">
        <w:rPr>
          <w:rFonts w:ascii="Times New Roman" w:hAnsi="Times New Roman" w:cs="Times New Roman"/>
        </w:rPr>
        <w:t xml:space="preserve"> </w:t>
      </w:r>
      <w:r w:rsidR="00D671D4" w:rsidRPr="007348CA">
        <w:rPr>
          <w:rFonts w:ascii="Times New Roman" w:hAnsi="Times New Roman" w:cs="Times New Roman"/>
        </w:rPr>
        <w:t xml:space="preserve">uluslararası </w:t>
      </w:r>
      <w:r w:rsidRPr="007348CA">
        <w:rPr>
          <w:rFonts w:ascii="Times New Roman" w:hAnsi="Times New Roman" w:cs="Times New Roman"/>
        </w:rPr>
        <w:t>koruma başvurusunun yapıldığını belirtmekle beraber</w:t>
      </w:r>
      <w:r w:rsidR="001C32D7">
        <w:rPr>
          <w:rFonts w:ascii="Times New Roman" w:hAnsi="Times New Roman" w:cs="Times New Roman"/>
        </w:rPr>
        <w:t>,</w:t>
      </w:r>
      <w:r w:rsidRPr="007348CA">
        <w:rPr>
          <w:rFonts w:ascii="Times New Roman" w:hAnsi="Times New Roman" w:cs="Times New Roman"/>
        </w:rPr>
        <w:t xml:space="preserve"> altı aylık yabancı kimlik numarası içermektedir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76</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00604136" w:rsidRPr="007348CA">
        <w:rPr>
          <w:rFonts w:ascii="Times New Roman" w:hAnsi="Times New Roman" w:cs="Times New Roman"/>
        </w:rPr>
        <w:t>Ayrıca bu belge ikamet izni yerine</w:t>
      </w:r>
      <w:r w:rsidR="008D25E5" w:rsidRPr="007348CA">
        <w:rPr>
          <w:rFonts w:ascii="Times New Roman" w:hAnsi="Times New Roman" w:cs="Times New Roman"/>
        </w:rPr>
        <w:t xml:space="preserve"> </w:t>
      </w:r>
      <w:r w:rsidR="00604136" w:rsidRPr="007348CA">
        <w:rPr>
          <w:rFonts w:ascii="Times New Roman" w:hAnsi="Times New Roman" w:cs="Times New Roman"/>
        </w:rPr>
        <w:t>de geçmektedir</w:t>
      </w:r>
      <w:r w:rsidR="00D01E3F" w:rsidRPr="007348CA">
        <w:rPr>
          <w:rFonts w:ascii="Times New Roman" w:hAnsi="Times New Roman" w:cs="Times New Roman"/>
        </w:rPr>
        <w:t xml:space="preserve"> (</w:t>
      </w:r>
      <w:r w:rsidR="00604136" w:rsidRPr="007348CA">
        <w:rPr>
          <w:rFonts w:ascii="Times New Roman" w:hAnsi="Times New Roman" w:cs="Times New Roman"/>
        </w:rPr>
        <w:t>md</w:t>
      </w:r>
      <w:r w:rsidR="00BF3141" w:rsidRPr="007348CA">
        <w:rPr>
          <w:rFonts w:ascii="Times New Roman" w:hAnsi="Times New Roman" w:cs="Times New Roman"/>
        </w:rPr>
        <w:t>.</w:t>
      </w:r>
      <w:r w:rsidR="00604136" w:rsidRPr="007348CA">
        <w:rPr>
          <w:rFonts w:ascii="Times New Roman" w:hAnsi="Times New Roman" w:cs="Times New Roman"/>
        </w:rPr>
        <w:t>76</w:t>
      </w:r>
      <w:r w:rsidR="00D01E3F" w:rsidRPr="007348CA">
        <w:rPr>
          <w:rFonts w:ascii="Times New Roman" w:hAnsi="Times New Roman" w:cs="Times New Roman"/>
        </w:rPr>
        <w:t xml:space="preserve"> (</w:t>
      </w:r>
      <w:r w:rsidR="00604136" w:rsidRPr="007348CA">
        <w:rPr>
          <w:rFonts w:ascii="Times New Roman" w:hAnsi="Times New Roman" w:cs="Times New Roman"/>
        </w:rPr>
        <w:t>4))</w:t>
      </w:r>
      <w:r w:rsidR="00BF3141" w:rsidRPr="007348CA">
        <w:rPr>
          <w:rFonts w:ascii="Times New Roman" w:hAnsi="Times New Roman" w:cs="Times New Roman"/>
        </w:rPr>
        <w:t xml:space="preserve">. </w:t>
      </w:r>
    </w:p>
    <w:p w:rsidR="003176E0" w:rsidRPr="007348CA" w:rsidRDefault="003176E0" w:rsidP="00BE3C92">
      <w:pPr>
        <w:spacing w:before="240" w:after="240" w:line="320" w:lineRule="atLeast"/>
        <w:ind w:firstLine="567"/>
        <w:jc w:val="both"/>
        <w:rPr>
          <w:rFonts w:ascii="Times New Roman" w:hAnsi="Times New Roman" w:cs="Times New Roman"/>
        </w:rPr>
      </w:pPr>
    </w:p>
    <w:p w:rsidR="005D3E5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Başvuruların </w:t>
      </w:r>
      <w:r w:rsidR="00FB1D1C" w:rsidRPr="007348CA">
        <w:rPr>
          <w:rFonts w:ascii="Times New Roman" w:hAnsi="Times New Roman" w:cs="Times New Roman"/>
          <w:b/>
        </w:rPr>
        <w:t>incelenmesi</w:t>
      </w:r>
    </w:p>
    <w:p w:rsidR="005D3E52" w:rsidRPr="007348CA" w:rsidRDefault="00C676A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YUKK’ta bazı başvur</w:t>
      </w:r>
      <w:r w:rsidR="00647BDD" w:rsidRPr="007348CA">
        <w:rPr>
          <w:rFonts w:ascii="Times New Roman" w:hAnsi="Times New Roman" w:cs="Times New Roman"/>
        </w:rPr>
        <w:t>u</w:t>
      </w:r>
      <w:r w:rsidRPr="007348CA">
        <w:rPr>
          <w:rFonts w:ascii="Times New Roman" w:hAnsi="Times New Roman" w:cs="Times New Roman"/>
        </w:rPr>
        <w:t xml:space="preserve">lara ilişkin mülakat ve </w:t>
      </w:r>
      <w:r w:rsidR="00BC22A0" w:rsidRPr="007348CA">
        <w:rPr>
          <w:rFonts w:ascii="Times New Roman" w:hAnsi="Times New Roman" w:cs="Times New Roman"/>
        </w:rPr>
        <w:t>değerlendirme süresi</w:t>
      </w:r>
      <w:r w:rsidRPr="007348CA">
        <w:rPr>
          <w:rFonts w:ascii="Times New Roman" w:hAnsi="Times New Roman" w:cs="Times New Roman"/>
        </w:rPr>
        <w:t xml:space="preserve"> kısa </w:t>
      </w:r>
      <w:r w:rsidR="00673E7F" w:rsidRPr="007348CA">
        <w:rPr>
          <w:rFonts w:ascii="Times New Roman" w:hAnsi="Times New Roman" w:cs="Times New Roman"/>
        </w:rPr>
        <w:t xml:space="preserve">tutularak </w:t>
      </w:r>
      <w:r w:rsidR="00403341" w:rsidRPr="007348CA">
        <w:rPr>
          <w:rFonts w:ascii="Times New Roman" w:hAnsi="Times New Roman" w:cs="Times New Roman"/>
        </w:rPr>
        <w:t>"</w:t>
      </w:r>
      <w:r w:rsidR="00673E7F" w:rsidRPr="007348CA">
        <w:rPr>
          <w:rFonts w:ascii="Times New Roman" w:hAnsi="Times New Roman" w:cs="Times New Roman"/>
          <w:i/>
        </w:rPr>
        <w:t>hızlandırılmış</w:t>
      </w:r>
      <w:r w:rsidR="00D671D4" w:rsidRPr="007348CA">
        <w:rPr>
          <w:rFonts w:ascii="Times New Roman" w:hAnsi="Times New Roman" w:cs="Times New Roman"/>
          <w:i/>
        </w:rPr>
        <w:t xml:space="preserve"> </w:t>
      </w:r>
      <w:r w:rsidRPr="007348CA">
        <w:rPr>
          <w:rFonts w:ascii="Times New Roman" w:hAnsi="Times New Roman" w:cs="Times New Roman"/>
          <w:i/>
        </w:rPr>
        <w:t>d</w:t>
      </w:r>
      <w:r w:rsidR="005D3E52" w:rsidRPr="007348CA">
        <w:rPr>
          <w:rFonts w:ascii="Times New Roman" w:hAnsi="Times New Roman" w:cs="Times New Roman"/>
          <w:i/>
        </w:rPr>
        <w:t>eğerlendirme</w:t>
      </w:r>
      <w:r w:rsidR="00403341" w:rsidRPr="007348CA">
        <w:rPr>
          <w:rFonts w:ascii="Times New Roman" w:hAnsi="Times New Roman" w:cs="Times New Roman"/>
          <w:i/>
        </w:rPr>
        <w:t>"</w:t>
      </w:r>
      <w:r w:rsidRPr="007348CA">
        <w:rPr>
          <w:rFonts w:ascii="Times New Roman" w:hAnsi="Times New Roman" w:cs="Times New Roman"/>
        </w:rPr>
        <w:t xml:space="preserve"> başlığıyla düzenlenmiştir</w:t>
      </w:r>
      <w:r w:rsidR="00BF3141" w:rsidRPr="007348CA">
        <w:rPr>
          <w:rFonts w:ascii="Times New Roman" w:hAnsi="Times New Roman" w:cs="Times New Roman"/>
        </w:rPr>
        <w:t xml:space="preserve">. </w:t>
      </w:r>
      <w:r w:rsidR="005D3E52" w:rsidRPr="007348CA">
        <w:rPr>
          <w:rFonts w:ascii="Times New Roman" w:hAnsi="Times New Roman" w:cs="Times New Roman"/>
        </w:rPr>
        <w:t>K</w:t>
      </w:r>
      <w:r w:rsidRPr="007348CA">
        <w:rPr>
          <w:rFonts w:ascii="Times New Roman" w:hAnsi="Times New Roman" w:cs="Times New Roman"/>
        </w:rPr>
        <w:t>anunun 79</w:t>
      </w:r>
      <w:r w:rsidR="00BF3141" w:rsidRPr="007348CA">
        <w:rPr>
          <w:rFonts w:ascii="Times New Roman" w:hAnsi="Times New Roman" w:cs="Times New Roman"/>
        </w:rPr>
        <w:t xml:space="preserve">. </w:t>
      </w:r>
      <w:r w:rsidRPr="007348CA">
        <w:rPr>
          <w:rFonts w:ascii="Times New Roman" w:hAnsi="Times New Roman" w:cs="Times New Roman"/>
        </w:rPr>
        <w:t>maddesinde</w:t>
      </w:r>
      <w:r w:rsidR="00903F23" w:rsidRPr="007348CA">
        <w:rPr>
          <w:rStyle w:val="DipnotBavurusu"/>
          <w:rFonts w:ascii="Times New Roman" w:hAnsi="Times New Roman" w:cs="Times New Roman"/>
        </w:rPr>
        <w:footnoteReference w:id="58"/>
      </w:r>
      <w:r w:rsidR="00D671D4" w:rsidRPr="007348CA">
        <w:rPr>
          <w:rFonts w:ascii="Times New Roman" w:hAnsi="Times New Roman" w:cs="Times New Roman"/>
        </w:rPr>
        <w:t xml:space="preserve"> </w:t>
      </w:r>
      <w:r w:rsidR="005D3E52" w:rsidRPr="007348CA">
        <w:rPr>
          <w:rFonts w:ascii="Times New Roman" w:hAnsi="Times New Roman" w:cs="Times New Roman"/>
        </w:rPr>
        <w:t>belirtilen koşullarda bulunan başvuru sahipleri ile en geç üç gün içinde mülakat yapılacak</w:t>
      </w:r>
      <w:r w:rsidR="00D01E3F" w:rsidRPr="007348CA">
        <w:rPr>
          <w:rFonts w:ascii="Times New Roman" w:hAnsi="Times New Roman" w:cs="Times New Roman"/>
        </w:rPr>
        <w:t xml:space="preserve">, </w:t>
      </w:r>
      <w:r w:rsidR="005D3E52" w:rsidRPr="007348CA">
        <w:rPr>
          <w:rFonts w:ascii="Times New Roman" w:hAnsi="Times New Roman" w:cs="Times New Roman"/>
        </w:rPr>
        <w:t>başvurusu ise mülakattan sonra en</w:t>
      </w:r>
      <w:r w:rsidR="002C6C9D">
        <w:rPr>
          <w:rFonts w:ascii="Times New Roman" w:hAnsi="Times New Roman" w:cs="Times New Roman"/>
        </w:rPr>
        <w:t xml:space="preserve"> </w:t>
      </w:r>
      <w:r w:rsidR="005D3E52" w:rsidRPr="007348CA">
        <w:rPr>
          <w:rFonts w:ascii="Times New Roman" w:hAnsi="Times New Roman" w:cs="Times New Roman"/>
        </w:rPr>
        <w:t>geç beş gün içinde sonuçlandırılacaktır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79</w:t>
      </w:r>
      <w:r w:rsidR="00D01E3F" w:rsidRPr="007348CA">
        <w:rPr>
          <w:rFonts w:ascii="Times New Roman" w:hAnsi="Times New Roman" w:cs="Times New Roman"/>
        </w:rPr>
        <w:t>(</w:t>
      </w:r>
      <w:r w:rsidR="005D3E52" w:rsidRPr="007348CA">
        <w:rPr>
          <w:rFonts w:ascii="Times New Roman" w:hAnsi="Times New Roman" w:cs="Times New Roman"/>
        </w:rPr>
        <w:t>2))</w:t>
      </w:r>
      <w:r w:rsidR="00BF3141" w:rsidRPr="007348CA">
        <w:rPr>
          <w:rFonts w:ascii="Times New Roman" w:hAnsi="Times New Roman" w:cs="Times New Roman"/>
        </w:rPr>
        <w:t xml:space="preserve">. </w:t>
      </w:r>
      <w:r w:rsidR="005D3E52" w:rsidRPr="007348CA">
        <w:rPr>
          <w:rFonts w:ascii="Times New Roman" w:hAnsi="Times New Roman" w:cs="Times New Roman"/>
        </w:rPr>
        <w:t>Hızlanmış prosedürde olduğu değerlendirilip ancak incelenmesi uzun sürecek başvurular hızlandırılmış değerlendirmeden çıkarılabilecektir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79</w:t>
      </w:r>
      <w:r w:rsidR="00D01E3F" w:rsidRPr="007348CA">
        <w:rPr>
          <w:rFonts w:ascii="Times New Roman" w:hAnsi="Times New Roman" w:cs="Times New Roman"/>
        </w:rPr>
        <w:t>(</w:t>
      </w:r>
      <w:r w:rsidR="005D3E52" w:rsidRPr="007348CA">
        <w:rPr>
          <w:rFonts w:ascii="Times New Roman" w:hAnsi="Times New Roman" w:cs="Times New Roman"/>
        </w:rPr>
        <w:t>3))</w:t>
      </w:r>
      <w:r w:rsidR="00BF3141" w:rsidRPr="007348CA">
        <w:rPr>
          <w:rFonts w:ascii="Times New Roman" w:hAnsi="Times New Roman" w:cs="Times New Roman"/>
        </w:rPr>
        <w:t>.</w:t>
      </w:r>
      <w:r w:rsidR="00F70735">
        <w:rPr>
          <w:rFonts w:ascii="Times New Roman" w:hAnsi="Times New Roman" w:cs="Times New Roman"/>
        </w:rPr>
        <w:t xml:space="preserve"> </w:t>
      </w:r>
      <w:r w:rsidR="005D3E52" w:rsidRPr="007348CA">
        <w:rPr>
          <w:rFonts w:ascii="Times New Roman" w:hAnsi="Times New Roman" w:cs="Times New Roman"/>
        </w:rPr>
        <w:t>Hızlandırılmış değerlendirme sonucu verilen kararlara ise idari itiraz yolu</w:t>
      </w:r>
      <w:r w:rsidR="007073EC" w:rsidRPr="007348CA">
        <w:rPr>
          <w:rFonts w:ascii="Times New Roman" w:hAnsi="Times New Roman" w:cs="Times New Roman"/>
        </w:rPr>
        <w:t xml:space="preserve"> kapalı olup</w:t>
      </w:r>
      <w:r w:rsidR="00D01E3F" w:rsidRPr="007348CA">
        <w:rPr>
          <w:rFonts w:ascii="Times New Roman" w:hAnsi="Times New Roman" w:cs="Times New Roman"/>
        </w:rPr>
        <w:t xml:space="preserve"> </w:t>
      </w:r>
      <w:r w:rsidR="005D3E52" w:rsidRPr="007348CA">
        <w:rPr>
          <w:rFonts w:ascii="Times New Roman" w:hAnsi="Times New Roman" w:cs="Times New Roman"/>
        </w:rPr>
        <w:t>kararın tebliğinden itibaren on beş gün içinde ilgili kişi veya yasal temsilcisi yargı yoluna başvurabilir</w:t>
      </w:r>
      <w:r w:rsidR="001C32D7">
        <w:rPr>
          <w:rFonts w:ascii="Times New Roman" w:hAnsi="Times New Roman" w:cs="Times New Roman"/>
        </w:rPr>
        <w:t>.</w:t>
      </w:r>
      <w:r w:rsidR="00D01E3F" w:rsidRPr="007348CA">
        <w:rPr>
          <w:rFonts w:ascii="Times New Roman" w:hAnsi="Times New Roman" w:cs="Times New Roman"/>
        </w:rPr>
        <w:t xml:space="preserve"> </w:t>
      </w:r>
      <w:r w:rsidR="001C32D7">
        <w:rPr>
          <w:rFonts w:ascii="Times New Roman" w:hAnsi="Times New Roman" w:cs="Times New Roman"/>
        </w:rPr>
        <w:t>B</w:t>
      </w:r>
      <w:r w:rsidR="005D3E52" w:rsidRPr="007348CA">
        <w:rPr>
          <w:rFonts w:ascii="Times New Roman" w:hAnsi="Times New Roman" w:cs="Times New Roman"/>
        </w:rPr>
        <w:t>u başvurular mahkemece on beş gün içinde sonuçlandırılır ve mahkemelerin bu kararları kesindir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 xml:space="preserve">. </w:t>
      </w:r>
      <w:r w:rsidR="005D3E52" w:rsidRPr="007348CA">
        <w:rPr>
          <w:rFonts w:ascii="Times New Roman" w:hAnsi="Times New Roman" w:cs="Times New Roman"/>
        </w:rPr>
        <w:t>80</w:t>
      </w:r>
      <w:r w:rsidR="00D01E3F" w:rsidRPr="007348CA">
        <w:rPr>
          <w:rFonts w:ascii="Times New Roman" w:hAnsi="Times New Roman" w:cs="Times New Roman"/>
        </w:rPr>
        <w:t xml:space="preserve"> (</w:t>
      </w:r>
      <w:r w:rsidR="005D3E52" w:rsidRPr="007348CA">
        <w:rPr>
          <w:rFonts w:ascii="Times New Roman" w:hAnsi="Times New Roman" w:cs="Times New Roman"/>
        </w:rPr>
        <w:t>a-ç-d))</w:t>
      </w:r>
      <w:r w:rsidR="00BF3141" w:rsidRPr="007348CA">
        <w:rPr>
          <w:rFonts w:ascii="Times New Roman" w:hAnsi="Times New Roman" w:cs="Times New Roman"/>
        </w:rPr>
        <w:t xml:space="preserve">. </w:t>
      </w:r>
    </w:p>
    <w:p w:rsidR="006A4EC3" w:rsidRPr="007348CA" w:rsidRDefault="006A4EC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Tam ve kapsamlı mülteci statüsü belirlemesinde</w:t>
      </w:r>
      <w:r w:rsidR="00D01E3F" w:rsidRPr="007348CA">
        <w:rPr>
          <w:rFonts w:ascii="Times New Roman" w:hAnsi="Times New Roman" w:cs="Times New Roman"/>
        </w:rPr>
        <w:t xml:space="preserve">, </w:t>
      </w:r>
      <w:r w:rsidRPr="007348CA">
        <w:rPr>
          <w:rFonts w:ascii="Times New Roman" w:hAnsi="Times New Roman" w:cs="Times New Roman"/>
        </w:rPr>
        <w:t>ayrımcılık yapılmamasına ilişkin normatif kuralların somut bireysel olaylara uygulanması gerekmektedir</w:t>
      </w:r>
      <w:r w:rsidR="00BF3141" w:rsidRPr="007348CA">
        <w:rPr>
          <w:rFonts w:ascii="Times New Roman" w:hAnsi="Times New Roman" w:cs="Times New Roman"/>
        </w:rPr>
        <w:t xml:space="preserve">. </w:t>
      </w:r>
      <w:r w:rsidR="00D671D4" w:rsidRPr="007348CA">
        <w:rPr>
          <w:rFonts w:ascii="Times New Roman" w:hAnsi="Times New Roman" w:cs="Times New Roman"/>
        </w:rPr>
        <w:t xml:space="preserve"> </w:t>
      </w:r>
      <w:r w:rsidRPr="007348CA">
        <w:rPr>
          <w:rFonts w:ascii="Times New Roman" w:hAnsi="Times New Roman" w:cs="Times New Roman"/>
        </w:rPr>
        <w:t>Aynı zamanda statü belirleme sürecinde çocuklar ve kadınlar açısından yaşa ve cinsiyete bağlı değerlendirme yapmak</w:t>
      </w:r>
      <w:r w:rsidR="00D01E3F" w:rsidRPr="007348CA">
        <w:rPr>
          <w:rFonts w:ascii="Times New Roman" w:hAnsi="Times New Roman" w:cs="Times New Roman"/>
        </w:rPr>
        <w:t xml:space="preserve">, </w:t>
      </w:r>
      <w:r w:rsidRPr="007348CA">
        <w:rPr>
          <w:rFonts w:ascii="Times New Roman" w:hAnsi="Times New Roman" w:cs="Times New Roman"/>
        </w:rPr>
        <w:t>mülteci statüsünün belirlenmesinde kişisel değerlendirme yapılabilmesine fırsat vermektedir</w:t>
      </w:r>
      <w:r w:rsidR="00D01E3F" w:rsidRPr="007348CA">
        <w:rPr>
          <w:rFonts w:ascii="Times New Roman" w:hAnsi="Times New Roman" w:cs="Times New Roman"/>
        </w:rPr>
        <w:t xml:space="preserve"> (</w:t>
      </w:r>
      <w:r w:rsidRPr="007348CA">
        <w:rPr>
          <w:rFonts w:ascii="Times New Roman" w:hAnsi="Times New Roman" w:cs="Times New Roman"/>
        </w:rPr>
        <w:t>Edwards</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79)</w:t>
      </w:r>
      <w:r w:rsidR="00BF3141" w:rsidRPr="007348CA">
        <w:rPr>
          <w:rFonts w:ascii="Times New Roman" w:hAnsi="Times New Roman" w:cs="Times New Roman"/>
        </w:rPr>
        <w:t xml:space="preserve">. </w:t>
      </w:r>
    </w:p>
    <w:p w:rsidR="006A4EC3" w:rsidRPr="007348CA" w:rsidRDefault="006A4EC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 talebinde bulunan çocukların özel durumları göz önünde tutularak ayrıcalıklı bir süreç izlenmelidir</w:t>
      </w:r>
      <w:r w:rsidR="00BF3141" w:rsidRPr="007348CA">
        <w:rPr>
          <w:rFonts w:ascii="Times New Roman" w:hAnsi="Times New Roman" w:cs="Times New Roman"/>
        </w:rPr>
        <w:t xml:space="preserve">. </w:t>
      </w:r>
      <w:r w:rsidR="00EF6E54" w:rsidRPr="007348CA">
        <w:rPr>
          <w:rFonts w:ascii="Times New Roman" w:hAnsi="Times New Roman" w:cs="Times New Roman"/>
        </w:rPr>
        <w:t xml:space="preserve"> </w:t>
      </w:r>
      <w:r w:rsidRPr="007348CA">
        <w:rPr>
          <w:rFonts w:ascii="Times New Roman" w:hAnsi="Times New Roman" w:cs="Times New Roman"/>
        </w:rPr>
        <w:t>Bu çerçevede asgari şartlar ise şunlardır</w:t>
      </w:r>
      <w:r w:rsidR="00C836E0" w:rsidRPr="007348CA">
        <w:rPr>
          <w:rFonts w:ascii="Times New Roman" w:hAnsi="Times New Roman" w:cs="Times New Roman"/>
        </w:rPr>
        <w:t xml:space="preserve">: </w:t>
      </w:r>
    </w:p>
    <w:p w:rsidR="006A4EC3" w:rsidRPr="007348CA" w:rsidRDefault="006A4EC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 talep eden refakatsiz ve ayrılmış çocukların ülkeye erişimleri engellenmemelidir</w:t>
      </w:r>
      <w:r w:rsidR="000F5B97">
        <w:rPr>
          <w:rFonts w:ascii="Times New Roman" w:hAnsi="Times New Roman" w:cs="Times New Roman"/>
        </w:rPr>
        <w:t>,</w:t>
      </w:r>
      <w:r w:rsidR="00BF3141" w:rsidRPr="007348CA">
        <w:rPr>
          <w:rFonts w:ascii="Times New Roman" w:hAnsi="Times New Roman" w:cs="Times New Roman"/>
        </w:rPr>
        <w:t xml:space="preserve"> </w:t>
      </w:r>
    </w:p>
    <w:p w:rsidR="006A4EC3" w:rsidRPr="007348CA" w:rsidRDefault="006A4EC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-Sığınma talep eden çocukların başvuru işlemleri öncelikli olarak ve adil şekilde değerlendirilmelidir</w:t>
      </w:r>
      <w:r w:rsidR="000F5B97">
        <w:rPr>
          <w:rFonts w:ascii="Times New Roman" w:hAnsi="Times New Roman" w:cs="Times New Roman"/>
        </w:rPr>
        <w:t>,</w:t>
      </w:r>
      <w:r w:rsidR="00BF3141" w:rsidRPr="007348CA">
        <w:rPr>
          <w:rFonts w:ascii="Times New Roman" w:hAnsi="Times New Roman" w:cs="Times New Roman"/>
        </w:rPr>
        <w:t xml:space="preserve"> </w:t>
      </w:r>
    </w:p>
    <w:p w:rsidR="006A4EC3" w:rsidRPr="007348CA" w:rsidRDefault="006A4EC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w:t>
      </w:r>
      <w:r w:rsidR="00BC22A0" w:rsidRPr="007348CA">
        <w:rPr>
          <w:rFonts w:ascii="Times New Roman" w:hAnsi="Times New Roman" w:cs="Times New Roman"/>
        </w:rPr>
        <w:tab/>
      </w:r>
      <w:r w:rsidRPr="007348CA">
        <w:rPr>
          <w:rFonts w:ascii="Times New Roman" w:hAnsi="Times New Roman" w:cs="Times New Roman"/>
        </w:rPr>
        <w:t>Refakatsiz ve ayrılmış çocuğun geçmişi hakkında bilgi sahibi yetişkin ve yasal temsilci bulunmalıdır</w:t>
      </w:r>
      <w:r w:rsidR="000F5B97">
        <w:rPr>
          <w:rFonts w:ascii="Times New Roman" w:hAnsi="Times New Roman" w:cs="Times New Roman"/>
        </w:rPr>
        <w:t>,</w:t>
      </w:r>
      <w:r w:rsidR="00BF3141" w:rsidRPr="007348CA">
        <w:rPr>
          <w:rFonts w:ascii="Times New Roman" w:hAnsi="Times New Roman" w:cs="Times New Roman"/>
        </w:rPr>
        <w:t xml:space="preserve"> </w:t>
      </w:r>
    </w:p>
    <w:p w:rsidR="006A4EC3" w:rsidRPr="007348CA" w:rsidRDefault="006A4EC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-Mülakatlar bu konuda nitelikli ve eğitimli personel tarafından yerine getirilmelidir</w:t>
      </w:r>
      <w:r w:rsidR="00D01E3F" w:rsidRPr="007348CA">
        <w:rPr>
          <w:rFonts w:ascii="Times New Roman" w:hAnsi="Times New Roman" w:cs="Times New Roman"/>
        </w:rPr>
        <w:t xml:space="preserve"> (</w:t>
      </w:r>
      <w:r w:rsidRPr="007348CA">
        <w:rPr>
          <w:rFonts w:ascii="Times New Roman" w:hAnsi="Times New Roman" w:cs="Times New Roman"/>
        </w:rPr>
        <w:t>Edwards</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78)</w:t>
      </w:r>
      <w:r w:rsidR="00BF3141" w:rsidRPr="007348CA">
        <w:rPr>
          <w:rFonts w:ascii="Times New Roman" w:hAnsi="Times New Roman" w:cs="Times New Roman"/>
        </w:rPr>
        <w:t xml:space="preserve">. </w:t>
      </w:r>
    </w:p>
    <w:p w:rsidR="00D24665" w:rsidRPr="007348CA" w:rsidRDefault="005D052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YUKK'ta </w:t>
      </w:r>
      <w:r w:rsidR="007073EC" w:rsidRPr="007348CA">
        <w:rPr>
          <w:rFonts w:ascii="Times New Roman" w:hAnsi="Times New Roman" w:cs="Times New Roman"/>
        </w:rPr>
        <w:t>uluslararası koruma</w:t>
      </w:r>
      <w:r w:rsidRPr="007348CA">
        <w:rPr>
          <w:rFonts w:ascii="Times New Roman" w:hAnsi="Times New Roman" w:cs="Times New Roman"/>
        </w:rPr>
        <w:t xml:space="preserve"> başvurusunda bulunan refakatsiz çocuklar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66) ve özel ihtiyaç sahipleri</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 xml:space="preserve">67) </w:t>
      </w:r>
      <w:r w:rsidR="00EF6E54" w:rsidRPr="007348CA">
        <w:rPr>
          <w:rFonts w:ascii="Times New Roman" w:hAnsi="Times New Roman" w:cs="Times New Roman"/>
        </w:rPr>
        <w:t xml:space="preserve">için </w:t>
      </w:r>
      <w:r w:rsidRPr="007348CA">
        <w:rPr>
          <w:rFonts w:ascii="Times New Roman" w:hAnsi="Times New Roman" w:cs="Times New Roman"/>
        </w:rPr>
        <w:t xml:space="preserve">özel </w:t>
      </w:r>
      <w:r w:rsidR="00D12848" w:rsidRPr="007348CA">
        <w:rPr>
          <w:rFonts w:ascii="Times New Roman" w:hAnsi="Times New Roman" w:cs="Times New Roman"/>
        </w:rPr>
        <w:t>hükümler mevcuttur</w:t>
      </w:r>
      <w:r w:rsidR="00BF3141" w:rsidRPr="007348CA">
        <w:rPr>
          <w:rFonts w:ascii="Times New Roman" w:hAnsi="Times New Roman" w:cs="Times New Roman"/>
        </w:rPr>
        <w:t xml:space="preserve">. </w:t>
      </w:r>
    </w:p>
    <w:p w:rsidR="008F3A06" w:rsidRPr="007348CA" w:rsidRDefault="005D052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koruma başvurusunda bulunan r</w:t>
      </w:r>
      <w:r w:rsidR="00955AF2" w:rsidRPr="007348CA">
        <w:rPr>
          <w:rFonts w:ascii="Times New Roman" w:hAnsi="Times New Roman" w:cs="Times New Roman"/>
        </w:rPr>
        <w:t>efakatsiz çocuklar ile ilgili tüm işlemlerde çocuğun yüksek yararı gözetilec</w:t>
      </w:r>
      <w:r w:rsidR="00D24665" w:rsidRPr="007348CA">
        <w:rPr>
          <w:rFonts w:ascii="Times New Roman" w:hAnsi="Times New Roman" w:cs="Times New Roman"/>
        </w:rPr>
        <w:t>ek</w:t>
      </w:r>
      <w:r w:rsidR="00D01E3F" w:rsidRPr="007348CA">
        <w:rPr>
          <w:rFonts w:ascii="Times New Roman" w:hAnsi="Times New Roman" w:cs="Times New Roman"/>
        </w:rPr>
        <w:t xml:space="preserve">, </w:t>
      </w:r>
      <w:r w:rsidR="00955AF2" w:rsidRPr="007348CA">
        <w:rPr>
          <w:rFonts w:ascii="Times New Roman" w:hAnsi="Times New Roman" w:cs="Times New Roman"/>
        </w:rPr>
        <w:t xml:space="preserve">refakatsiz çocuğun görüşü </w:t>
      </w:r>
      <w:r w:rsidR="007073EC" w:rsidRPr="007348CA">
        <w:rPr>
          <w:rFonts w:ascii="Times New Roman" w:hAnsi="Times New Roman" w:cs="Times New Roman"/>
        </w:rPr>
        <w:t>doğrultusunda uygun</w:t>
      </w:r>
      <w:r w:rsidR="00955AF2" w:rsidRPr="007348CA">
        <w:rPr>
          <w:rFonts w:ascii="Times New Roman" w:hAnsi="Times New Roman" w:cs="Times New Roman"/>
        </w:rPr>
        <w:t xml:space="preserve"> konaklama </w:t>
      </w:r>
      <w:r w:rsidR="007073EC" w:rsidRPr="007348CA">
        <w:rPr>
          <w:rFonts w:ascii="Times New Roman" w:hAnsi="Times New Roman" w:cs="Times New Roman"/>
        </w:rPr>
        <w:t>yerlerine veya</w:t>
      </w:r>
      <w:r w:rsidR="00EF6E54" w:rsidRPr="007348CA">
        <w:rPr>
          <w:rFonts w:ascii="Times New Roman" w:hAnsi="Times New Roman" w:cs="Times New Roman"/>
        </w:rPr>
        <w:t xml:space="preserve"> </w:t>
      </w:r>
      <w:r w:rsidR="00955AF2" w:rsidRPr="007348CA">
        <w:rPr>
          <w:rFonts w:ascii="Times New Roman" w:hAnsi="Times New Roman" w:cs="Times New Roman"/>
        </w:rPr>
        <w:t>yetişkin akrabalarının yada koruyucu ailenin ya</w:t>
      </w:r>
      <w:r w:rsidR="00D24665" w:rsidRPr="007348CA">
        <w:rPr>
          <w:rFonts w:ascii="Times New Roman" w:hAnsi="Times New Roman" w:cs="Times New Roman"/>
        </w:rPr>
        <w:t>nına yerleştirilebilecektir</w:t>
      </w:r>
      <w:r w:rsidR="00BF3141" w:rsidRPr="007348CA">
        <w:rPr>
          <w:rFonts w:ascii="Times New Roman" w:hAnsi="Times New Roman" w:cs="Times New Roman"/>
        </w:rPr>
        <w:t xml:space="preserve">. </w:t>
      </w:r>
      <w:r w:rsidR="00D24665" w:rsidRPr="007348CA">
        <w:rPr>
          <w:rFonts w:ascii="Times New Roman" w:hAnsi="Times New Roman" w:cs="Times New Roman"/>
        </w:rPr>
        <w:t>On altı yaşını tamamlayan çocuklar ise uygun şartlar sağlandığında</w:t>
      </w:r>
      <w:r w:rsidR="00F5557A" w:rsidRPr="007348CA">
        <w:rPr>
          <w:rFonts w:ascii="Times New Roman" w:hAnsi="Times New Roman" w:cs="Times New Roman"/>
        </w:rPr>
        <w:t>,</w:t>
      </w:r>
      <w:r w:rsidR="00D24665" w:rsidRPr="007348CA">
        <w:rPr>
          <w:rFonts w:ascii="Times New Roman" w:hAnsi="Times New Roman" w:cs="Times New Roman"/>
        </w:rPr>
        <w:t xml:space="preserve"> kabul ve barınma merkezlerinde barındırılabilecektir</w:t>
      </w:r>
      <w:r w:rsidR="00BF3141" w:rsidRPr="007348CA">
        <w:rPr>
          <w:rFonts w:ascii="Times New Roman" w:hAnsi="Times New Roman" w:cs="Times New Roman"/>
        </w:rPr>
        <w:t xml:space="preserve">. </w:t>
      </w:r>
      <w:r w:rsidR="00D24665" w:rsidRPr="007348CA">
        <w:rPr>
          <w:rFonts w:ascii="Times New Roman" w:hAnsi="Times New Roman" w:cs="Times New Roman"/>
        </w:rPr>
        <w:t xml:space="preserve">Mümkün olduğunca çocukların </w:t>
      </w:r>
      <w:r w:rsidR="007073EC" w:rsidRPr="007348CA">
        <w:rPr>
          <w:rFonts w:ascii="Times New Roman" w:hAnsi="Times New Roman" w:cs="Times New Roman"/>
        </w:rPr>
        <w:t>yararı</w:t>
      </w:r>
      <w:r w:rsidR="00D01E3F" w:rsidRPr="007348CA">
        <w:rPr>
          <w:rFonts w:ascii="Times New Roman" w:hAnsi="Times New Roman" w:cs="Times New Roman"/>
        </w:rPr>
        <w:t xml:space="preserve">, </w:t>
      </w:r>
      <w:r w:rsidR="007073EC" w:rsidRPr="007348CA">
        <w:rPr>
          <w:rFonts w:ascii="Times New Roman" w:hAnsi="Times New Roman" w:cs="Times New Roman"/>
        </w:rPr>
        <w:t>yaşları</w:t>
      </w:r>
      <w:r w:rsidR="00D24665" w:rsidRPr="007348CA">
        <w:rPr>
          <w:rFonts w:ascii="Times New Roman" w:hAnsi="Times New Roman" w:cs="Times New Roman"/>
        </w:rPr>
        <w:t xml:space="preserve"> ve olgunluk düzeyleri dikkate alınacak ve kardeşler bir arada </w:t>
      </w:r>
      <w:r w:rsidR="007073EC" w:rsidRPr="007348CA">
        <w:rPr>
          <w:rFonts w:ascii="Times New Roman" w:hAnsi="Times New Roman" w:cs="Times New Roman"/>
        </w:rPr>
        <w:t>bulundurulacaktır</w:t>
      </w:r>
      <w:r w:rsidR="00BF3141" w:rsidRPr="007348CA">
        <w:rPr>
          <w:rFonts w:ascii="Times New Roman" w:hAnsi="Times New Roman" w:cs="Times New Roman"/>
        </w:rPr>
        <w:t xml:space="preserve">. </w:t>
      </w:r>
      <w:r w:rsidR="007073EC" w:rsidRPr="007348CA">
        <w:rPr>
          <w:rFonts w:ascii="Times New Roman" w:hAnsi="Times New Roman" w:cs="Times New Roman"/>
        </w:rPr>
        <w:t>Mecburi</w:t>
      </w:r>
      <w:r w:rsidR="00D24665" w:rsidRPr="007348CA">
        <w:rPr>
          <w:rFonts w:ascii="Times New Roman" w:hAnsi="Times New Roman" w:cs="Times New Roman"/>
        </w:rPr>
        <w:t xml:space="preserve"> olmadığı sürece de konaklama yerlerinde değişikli</w:t>
      </w:r>
      <w:r w:rsidR="009B65BB" w:rsidRPr="007348CA">
        <w:rPr>
          <w:rFonts w:ascii="Times New Roman" w:hAnsi="Times New Roman" w:cs="Times New Roman"/>
        </w:rPr>
        <w:t>k</w:t>
      </w:r>
      <w:r w:rsidR="00D24665" w:rsidRPr="007348CA">
        <w:rPr>
          <w:rFonts w:ascii="Times New Roman" w:hAnsi="Times New Roman" w:cs="Times New Roman"/>
        </w:rPr>
        <w:t xml:space="preserve"> yapılmayacaktır</w:t>
      </w:r>
      <w:r w:rsidR="00F5557A" w:rsidRPr="007348CA">
        <w:rPr>
          <w:rFonts w:ascii="Times New Roman" w:hAnsi="Times New Roman" w:cs="Times New Roman"/>
        </w:rPr>
        <w:t xml:space="preserve"> </w:t>
      </w:r>
      <w:r w:rsidR="00D01E3F" w:rsidRPr="007348CA">
        <w:rPr>
          <w:rFonts w:ascii="Times New Roman" w:hAnsi="Times New Roman" w:cs="Times New Roman"/>
        </w:rPr>
        <w:t>(</w:t>
      </w:r>
      <w:r w:rsidR="00D24665" w:rsidRPr="007348CA">
        <w:rPr>
          <w:rFonts w:ascii="Times New Roman" w:hAnsi="Times New Roman" w:cs="Times New Roman"/>
        </w:rPr>
        <w:t>md</w:t>
      </w:r>
      <w:r w:rsidR="00BF3141" w:rsidRPr="007348CA">
        <w:rPr>
          <w:rFonts w:ascii="Times New Roman" w:hAnsi="Times New Roman" w:cs="Times New Roman"/>
        </w:rPr>
        <w:t>.</w:t>
      </w:r>
      <w:r w:rsidR="00D24665" w:rsidRPr="007348CA">
        <w:rPr>
          <w:rFonts w:ascii="Times New Roman" w:hAnsi="Times New Roman" w:cs="Times New Roman"/>
        </w:rPr>
        <w:t>66</w:t>
      </w:r>
      <w:r w:rsidR="00D01E3F" w:rsidRPr="007348CA">
        <w:rPr>
          <w:rFonts w:ascii="Times New Roman" w:hAnsi="Times New Roman" w:cs="Times New Roman"/>
        </w:rPr>
        <w:t>(</w:t>
      </w:r>
      <w:r w:rsidR="00D24665" w:rsidRPr="007348CA">
        <w:rPr>
          <w:rFonts w:ascii="Times New Roman" w:hAnsi="Times New Roman" w:cs="Times New Roman"/>
        </w:rPr>
        <w:t>a-ç)</w:t>
      </w:r>
      <w:r w:rsidR="00BF3141" w:rsidRPr="007348CA">
        <w:rPr>
          <w:rFonts w:ascii="Times New Roman" w:hAnsi="Times New Roman" w:cs="Times New Roman"/>
        </w:rPr>
        <w:t xml:space="preserve">. </w:t>
      </w:r>
      <w:r w:rsidR="008F3A06" w:rsidRPr="007348CA">
        <w:rPr>
          <w:rFonts w:ascii="Times New Roman" w:hAnsi="Times New Roman" w:cs="Times New Roman"/>
        </w:rPr>
        <w:t>Kanunda</w:t>
      </w:r>
      <w:r w:rsidR="00D01E3F" w:rsidRPr="007348CA">
        <w:rPr>
          <w:rFonts w:ascii="Times New Roman" w:hAnsi="Times New Roman" w:cs="Times New Roman"/>
        </w:rPr>
        <w:t xml:space="preserve"> </w:t>
      </w:r>
      <w:r w:rsidR="008F3A06" w:rsidRPr="007348CA">
        <w:rPr>
          <w:rFonts w:ascii="Times New Roman" w:hAnsi="Times New Roman" w:cs="Times New Roman"/>
        </w:rPr>
        <w:t xml:space="preserve">refakatsiz çocuklar </w:t>
      </w:r>
      <w:r w:rsidR="007073EC" w:rsidRPr="007348CA">
        <w:rPr>
          <w:rFonts w:ascii="Times New Roman" w:hAnsi="Times New Roman" w:cs="Times New Roman"/>
        </w:rPr>
        <w:t>açısından diğer bir düzenleme</w:t>
      </w:r>
      <w:r w:rsidR="001F1E76">
        <w:rPr>
          <w:rFonts w:ascii="Times New Roman" w:hAnsi="Times New Roman" w:cs="Times New Roman"/>
        </w:rPr>
        <w:t xml:space="preserve"> </w:t>
      </w:r>
      <w:r w:rsidR="00897E56">
        <w:rPr>
          <w:rFonts w:ascii="Times New Roman" w:hAnsi="Times New Roman" w:cs="Times New Roman"/>
        </w:rPr>
        <w:t>de</w:t>
      </w:r>
      <w:r w:rsidR="00D01E3F" w:rsidRPr="007348CA">
        <w:rPr>
          <w:rFonts w:ascii="Times New Roman" w:hAnsi="Times New Roman" w:cs="Times New Roman"/>
        </w:rPr>
        <w:t xml:space="preserve"> </w:t>
      </w:r>
      <w:r w:rsidR="008F3A06" w:rsidRPr="007348CA">
        <w:rPr>
          <w:rFonts w:ascii="Times New Roman" w:hAnsi="Times New Roman" w:cs="Times New Roman"/>
        </w:rPr>
        <w:t>refakatsiz çocukların başvuruları hızlandırılmış değerlendirme kapsamında değerlendirilmeyeceğidir</w:t>
      </w:r>
      <w:r w:rsidR="00D01E3F" w:rsidRPr="007348CA">
        <w:rPr>
          <w:rFonts w:ascii="Times New Roman" w:hAnsi="Times New Roman" w:cs="Times New Roman"/>
        </w:rPr>
        <w:t xml:space="preserve"> (</w:t>
      </w:r>
      <w:r w:rsidR="008F3A06" w:rsidRPr="007348CA">
        <w:rPr>
          <w:rFonts w:ascii="Times New Roman" w:hAnsi="Times New Roman" w:cs="Times New Roman"/>
        </w:rPr>
        <w:t>md</w:t>
      </w:r>
      <w:r w:rsidR="00BF3141" w:rsidRPr="007348CA">
        <w:rPr>
          <w:rFonts w:ascii="Times New Roman" w:hAnsi="Times New Roman" w:cs="Times New Roman"/>
        </w:rPr>
        <w:t>.</w:t>
      </w:r>
      <w:r w:rsidR="008F3A06" w:rsidRPr="007348CA">
        <w:rPr>
          <w:rFonts w:ascii="Times New Roman" w:hAnsi="Times New Roman" w:cs="Times New Roman"/>
        </w:rPr>
        <w:t>79</w:t>
      </w:r>
      <w:r w:rsidR="00D01E3F" w:rsidRPr="007348CA">
        <w:rPr>
          <w:rFonts w:ascii="Times New Roman" w:hAnsi="Times New Roman" w:cs="Times New Roman"/>
        </w:rPr>
        <w:t>(</w:t>
      </w:r>
      <w:r w:rsidR="008F3A06" w:rsidRPr="007348CA">
        <w:rPr>
          <w:rFonts w:ascii="Times New Roman" w:hAnsi="Times New Roman" w:cs="Times New Roman"/>
        </w:rPr>
        <w:t>4))</w:t>
      </w:r>
      <w:r w:rsidR="00BF3141" w:rsidRPr="007348CA">
        <w:rPr>
          <w:rFonts w:ascii="Times New Roman" w:hAnsi="Times New Roman" w:cs="Times New Roman"/>
        </w:rPr>
        <w:t xml:space="preserve">. </w:t>
      </w:r>
    </w:p>
    <w:p w:rsidR="00D24665" w:rsidRPr="007348CA" w:rsidRDefault="009B65B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Özel ihtiyaç sahipleri</w:t>
      </w:r>
      <w:r w:rsidR="00EF6E54" w:rsidRPr="007348CA">
        <w:rPr>
          <w:rFonts w:ascii="Times New Roman" w:hAnsi="Times New Roman" w:cs="Times New Roman"/>
        </w:rPr>
        <w:t xml:space="preserve"> </w:t>
      </w:r>
      <w:r w:rsidRPr="007348CA">
        <w:rPr>
          <w:rFonts w:ascii="Times New Roman" w:hAnsi="Times New Roman" w:cs="Times New Roman"/>
        </w:rPr>
        <w:t>hak ve işlemlerinde kendilerine öncelik sağlanacak</w:t>
      </w:r>
      <w:r w:rsidR="00D01E3F" w:rsidRPr="007348CA">
        <w:rPr>
          <w:rFonts w:ascii="Times New Roman" w:hAnsi="Times New Roman" w:cs="Times New Roman"/>
        </w:rPr>
        <w:t xml:space="preserve">, </w:t>
      </w:r>
      <w:r w:rsidRPr="007348CA">
        <w:rPr>
          <w:rFonts w:ascii="Times New Roman" w:hAnsi="Times New Roman" w:cs="Times New Roman"/>
        </w:rPr>
        <w:t>ayrıca işkence</w:t>
      </w:r>
      <w:r w:rsidR="00D01E3F" w:rsidRPr="007348CA">
        <w:rPr>
          <w:rFonts w:ascii="Times New Roman" w:hAnsi="Times New Roman" w:cs="Times New Roman"/>
        </w:rPr>
        <w:t xml:space="preserve">, </w:t>
      </w:r>
      <w:r w:rsidRPr="007348CA">
        <w:rPr>
          <w:rFonts w:ascii="Times New Roman" w:hAnsi="Times New Roman" w:cs="Times New Roman"/>
        </w:rPr>
        <w:t>cinsel saldırı veya diğer ciddi psikolojik</w:t>
      </w:r>
      <w:r w:rsidR="00D01E3F" w:rsidRPr="007348CA">
        <w:rPr>
          <w:rFonts w:ascii="Times New Roman" w:hAnsi="Times New Roman" w:cs="Times New Roman"/>
        </w:rPr>
        <w:t xml:space="preserve">, </w:t>
      </w:r>
      <w:r w:rsidRPr="007348CA">
        <w:rPr>
          <w:rFonts w:ascii="Times New Roman" w:hAnsi="Times New Roman" w:cs="Times New Roman"/>
        </w:rPr>
        <w:t>bedensel ya</w:t>
      </w:r>
      <w:r w:rsidR="001F1E76">
        <w:rPr>
          <w:rFonts w:ascii="Times New Roman" w:hAnsi="Times New Roman" w:cs="Times New Roman"/>
        </w:rPr>
        <w:t xml:space="preserve"> </w:t>
      </w:r>
      <w:r w:rsidRPr="007348CA">
        <w:rPr>
          <w:rFonts w:ascii="Times New Roman" w:hAnsi="Times New Roman" w:cs="Times New Roman"/>
        </w:rPr>
        <w:t>da cinsel şiddete maruz kaldıklarında tedavi edileceklerdir</w:t>
      </w:r>
      <w:r w:rsidR="00F5557A"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67</w:t>
      </w:r>
      <w:r w:rsidR="00D01E3F" w:rsidRPr="007348CA">
        <w:rPr>
          <w:rFonts w:ascii="Times New Roman" w:hAnsi="Times New Roman" w:cs="Times New Roman"/>
        </w:rPr>
        <w:t>(</w:t>
      </w:r>
      <w:r w:rsidRPr="007348CA">
        <w:rPr>
          <w:rFonts w:ascii="Times New Roman" w:hAnsi="Times New Roman" w:cs="Times New Roman"/>
        </w:rPr>
        <w:t>1-2)</w:t>
      </w:r>
      <w:r w:rsidR="00EF6E54" w:rsidRPr="007348CA">
        <w:rPr>
          <w:rFonts w:ascii="Times New Roman" w:hAnsi="Times New Roman" w:cs="Times New Roman"/>
        </w:rPr>
        <w:t>)</w:t>
      </w:r>
      <w:r w:rsidR="00BF3141" w:rsidRPr="007348CA">
        <w:rPr>
          <w:rFonts w:ascii="Times New Roman" w:hAnsi="Times New Roman" w:cs="Times New Roman"/>
        </w:rPr>
        <w:t xml:space="preserve">. </w:t>
      </w:r>
    </w:p>
    <w:p w:rsidR="006A4EC3" w:rsidRPr="007348CA" w:rsidRDefault="005D052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Mülakatta</w:t>
      </w:r>
      <w:r w:rsidR="00EF6E54" w:rsidRPr="007348CA">
        <w:rPr>
          <w:rFonts w:ascii="Times New Roman" w:hAnsi="Times New Roman" w:cs="Times New Roman"/>
        </w:rPr>
        <w:t xml:space="preserve"> </w:t>
      </w:r>
      <w:r w:rsidRPr="007348CA">
        <w:rPr>
          <w:rFonts w:ascii="Times New Roman" w:hAnsi="Times New Roman" w:cs="Times New Roman"/>
        </w:rPr>
        <w:t>da özel ihtiyaç sahiple</w:t>
      </w:r>
      <w:r w:rsidR="008F3A06" w:rsidRPr="007348CA">
        <w:rPr>
          <w:rFonts w:ascii="Times New Roman" w:hAnsi="Times New Roman" w:cs="Times New Roman"/>
        </w:rPr>
        <w:t xml:space="preserve">ri ve çocuklara özel hüküm mevcut olup </w:t>
      </w:r>
      <w:r w:rsidR="008F3C95" w:rsidRPr="007348CA">
        <w:rPr>
          <w:rFonts w:ascii="Times New Roman" w:hAnsi="Times New Roman" w:cs="Times New Roman"/>
        </w:rPr>
        <w:t xml:space="preserve">özel ihtiyaç sahipleriyle yapılacak mülakatta bu kişilerin özel durumlarının göz önünde tutulacağını </w:t>
      </w:r>
      <w:r w:rsidR="007073EC" w:rsidRPr="007348CA">
        <w:rPr>
          <w:rFonts w:ascii="Times New Roman" w:hAnsi="Times New Roman" w:cs="Times New Roman"/>
        </w:rPr>
        <w:t>ve ço</w:t>
      </w:r>
      <w:r w:rsidR="002C6C9D">
        <w:rPr>
          <w:rFonts w:ascii="Times New Roman" w:hAnsi="Times New Roman" w:cs="Times New Roman"/>
        </w:rPr>
        <w:t>c</w:t>
      </w:r>
      <w:r w:rsidR="007073EC" w:rsidRPr="007348CA">
        <w:rPr>
          <w:rFonts w:ascii="Times New Roman" w:hAnsi="Times New Roman" w:cs="Times New Roman"/>
        </w:rPr>
        <w:t>ukların</w:t>
      </w:r>
      <w:r w:rsidR="008F3C95" w:rsidRPr="007348CA">
        <w:rPr>
          <w:rFonts w:ascii="Times New Roman" w:hAnsi="Times New Roman" w:cs="Times New Roman"/>
        </w:rPr>
        <w:t xml:space="preserve"> mülakatında psikolog</w:t>
      </w:r>
      <w:r w:rsidR="00D01E3F" w:rsidRPr="007348CA">
        <w:rPr>
          <w:rFonts w:ascii="Times New Roman" w:hAnsi="Times New Roman" w:cs="Times New Roman"/>
        </w:rPr>
        <w:t xml:space="preserve">, </w:t>
      </w:r>
      <w:r w:rsidR="008F3C95" w:rsidRPr="007348CA">
        <w:rPr>
          <w:rFonts w:ascii="Times New Roman" w:hAnsi="Times New Roman" w:cs="Times New Roman"/>
        </w:rPr>
        <w:t>çocuk gelişimci</w:t>
      </w:r>
      <w:r w:rsidR="00D01E3F" w:rsidRPr="007348CA">
        <w:rPr>
          <w:rFonts w:ascii="Times New Roman" w:hAnsi="Times New Roman" w:cs="Times New Roman"/>
        </w:rPr>
        <w:t xml:space="preserve">, </w:t>
      </w:r>
      <w:r w:rsidR="008F3C95" w:rsidRPr="007348CA">
        <w:rPr>
          <w:rFonts w:ascii="Times New Roman" w:hAnsi="Times New Roman" w:cs="Times New Roman"/>
        </w:rPr>
        <w:t>sosyal çalışmacı</w:t>
      </w:r>
      <w:r w:rsidR="00D01E3F" w:rsidRPr="007348CA">
        <w:rPr>
          <w:rFonts w:ascii="Times New Roman" w:hAnsi="Times New Roman" w:cs="Times New Roman"/>
        </w:rPr>
        <w:t xml:space="preserve">, </w:t>
      </w:r>
      <w:r w:rsidR="008F3C95" w:rsidRPr="007348CA">
        <w:rPr>
          <w:rFonts w:ascii="Times New Roman" w:hAnsi="Times New Roman" w:cs="Times New Roman"/>
        </w:rPr>
        <w:t>ebeveyni veya yasal temsilcisinin hazır bulunabileceği belirtilmiştir</w:t>
      </w:r>
      <w:r w:rsidR="00D01E3F" w:rsidRPr="007348CA">
        <w:rPr>
          <w:rFonts w:ascii="Times New Roman" w:hAnsi="Times New Roman" w:cs="Times New Roman"/>
        </w:rPr>
        <w:t xml:space="preserve"> (</w:t>
      </w:r>
      <w:r w:rsidR="008F3C95" w:rsidRPr="007348CA">
        <w:rPr>
          <w:rFonts w:ascii="Times New Roman" w:hAnsi="Times New Roman" w:cs="Times New Roman"/>
        </w:rPr>
        <w:t>md</w:t>
      </w:r>
      <w:r w:rsidR="00BF3141" w:rsidRPr="007348CA">
        <w:rPr>
          <w:rFonts w:ascii="Times New Roman" w:hAnsi="Times New Roman" w:cs="Times New Roman"/>
        </w:rPr>
        <w:t>.</w:t>
      </w:r>
      <w:r w:rsidR="008F3C95" w:rsidRPr="007348CA">
        <w:rPr>
          <w:rFonts w:ascii="Times New Roman" w:hAnsi="Times New Roman" w:cs="Times New Roman"/>
        </w:rPr>
        <w:t>75</w:t>
      </w:r>
      <w:r w:rsidR="00D01E3F" w:rsidRPr="007348CA">
        <w:rPr>
          <w:rFonts w:ascii="Times New Roman" w:hAnsi="Times New Roman" w:cs="Times New Roman"/>
        </w:rPr>
        <w:t>(</w:t>
      </w:r>
      <w:r w:rsidR="008F3C95" w:rsidRPr="007348CA">
        <w:rPr>
          <w:rFonts w:ascii="Times New Roman" w:hAnsi="Times New Roman" w:cs="Times New Roman"/>
        </w:rPr>
        <w:t>3))</w:t>
      </w:r>
      <w:r w:rsidR="00BF3141" w:rsidRPr="007348CA">
        <w:rPr>
          <w:rFonts w:ascii="Times New Roman" w:hAnsi="Times New Roman" w:cs="Times New Roman"/>
        </w:rPr>
        <w:t xml:space="preserve">. </w:t>
      </w:r>
    </w:p>
    <w:p w:rsidR="006F0000"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Pr="007348CA">
        <w:rPr>
          <w:rFonts w:ascii="Times New Roman" w:hAnsi="Times New Roman" w:cs="Times New Roman"/>
          <w:b/>
        </w:rPr>
        <w:t>4</w:t>
      </w:r>
      <w:r w:rsidR="00BF3141" w:rsidRPr="007348CA">
        <w:rPr>
          <w:rFonts w:ascii="Times New Roman" w:hAnsi="Times New Roman" w:cs="Times New Roman"/>
          <w:b/>
        </w:rPr>
        <w:t xml:space="preserve">. </w:t>
      </w:r>
      <w:r w:rsidR="005D3E52" w:rsidRPr="007348CA">
        <w:rPr>
          <w:rFonts w:ascii="Times New Roman" w:hAnsi="Times New Roman" w:cs="Times New Roman"/>
          <w:b/>
        </w:rPr>
        <w:t>Karar</w:t>
      </w:r>
    </w:p>
    <w:p w:rsidR="005D3E52" w:rsidRPr="007348CA" w:rsidRDefault="006F000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w:t>
      </w:r>
      <w:r w:rsidR="005D3E52" w:rsidRPr="007348CA">
        <w:rPr>
          <w:rFonts w:ascii="Times New Roman" w:hAnsi="Times New Roman" w:cs="Times New Roman"/>
        </w:rPr>
        <w:t>luslararası koruma başvurusu</w:t>
      </w:r>
      <w:r w:rsidR="001F1E76">
        <w:rPr>
          <w:rFonts w:ascii="Times New Roman" w:hAnsi="Times New Roman" w:cs="Times New Roman"/>
        </w:rPr>
        <w:t>,</w:t>
      </w:r>
      <w:r w:rsidRPr="007348CA">
        <w:rPr>
          <w:rFonts w:ascii="Times New Roman" w:hAnsi="Times New Roman" w:cs="Times New Roman"/>
        </w:rPr>
        <w:t xml:space="preserve"> kayıt tarihinden itibaren</w:t>
      </w:r>
      <w:r w:rsidR="005D3E52" w:rsidRPr="007348CA">
        <w:rPr>
          <w:rFonts w:ascii="Times New Roman" w:hAnsi="Times New Roman" w:cs="Times New Roman"/>
        </w:rPr>
        <w:t xml:space="preserve"> </w:t>
      </w:r>
      <w:r w:rsidR="00EF6E54" w:rsidRPr="007348CA">
        <w:rPr>
          <w:rFonts w:ascii="Times New Roman" w:hAnsi="Times New Roman" w:cs="Times New Roman"/>
        </w:rPr>
        <w:t xml:space="preserve">en </w:t>
      </w:r>
      <w:r w:rsidR="005D3E52" w:rsidRPr="007348CA">
        <w:rPr>
          <w:rFonts w:ascii="Times New Roman" w:hAnsi="Times New Roman" w:cs="Times New Roman"/>
        </w:rPr>
        <w:t xml:space="preserve">geç altı ay içinde </w:t>
      </w:r>
      <w:r w:rsidRPr="007348CA">
        <w:rPr>
          <w:rFonts w:ascii="Times New Roman" w:hAnsi="Times New Roman" w:cs="Times New Roman"/>
        </w:rPr>
        <w:t>Göç İdaresi Genel Müdürlüğü</w:t>
      </w:r>
      <w:r w:rsidR="00C16DFB">
        <w:rPr>
          <w:rFonts w:ascii="Times New Roman" w:hAnsi="Times New Roman" w:cs="Times New Roman"/>
        </w:rPr>
        <w:t>'</w:t>
      </w:r>
      <w:r w:rsidRPr="007348CA">
        <w:rPr>
          <w:rFonts w:ascii="Times New Roman" w:hAnsi="Times New Roman" w:cs="Times New Roman"/>
        </w:rPr>
        <w:t xml:space="preserve">nce </w:t>
      </w:r>
      <w:r w:rsidR="005D3E52" w:rsidRPr="007348CA">
        <w:rPr>
          <w:rFonts w:ascii="Times New Roman" w:hAnsi="Times New Roman" w:cs="Times New Roman"/>
        </w:rPr>
        <w:t>sonuçlandırılır</w:t>
      </w:r>
      <w:r w:rsidR="001F1E76">
        <w:rPr>
          <w:rFonts w:ascii="Times New Roman" w:hAnsi="Times New Roman" w:cs="Times New Roman"/>
        </w:rPr>
        <w:t>.</w:t>
      </w:r>
      <w:r w:rsidR="00C16DFB">
        <w:rPr>
          <w:rFonts w:ascii="Times New Roman" w:hAnsi="Times New Roman" w:cs="Times New Roman"/>
        </w:rPr>
        <w:t xml:space="preserve"> </w:t>
      </w:r>
      <w:r w:rsidR="001F1E76">
        <w:rPr>
          <w:rFonts w:ascii="Times New Roman" w:hAnsi="Times New Roman" w:cs="Times New Roman"/>
        </w:rPr>
        <w:t>E</w:t>
      </w:r>
      <w:r w:rsidR="00B1171E" w:rsidRPr="007348CA">
        <w:rPr>
          <w:rFonts w:ascii="Times New Roman" w:hAnsi="Times New Roman" w:cs="Times New Roman"/>
        </w:rPr>
        <w:t>ğer başvuru bu süre içinde sonlandırılamazsa başvur</w:t>
      </w:r>
      <w:r w:rsidR="001F1E76">
        <w:rPr>
          <w:rFonts w:ascii="Times New Roman" w:hAnsi="Times New Roman" w:cs="Times New Roman"/>
        </w:rPr>
        <w:t>u sahibi bi</w:t>
      </w:r>
      <w:r w:rsidR="002C6C9D">
        <w:rPr>
          <w:rFonts w:ascii="Times New Roman" w:hAnsi="Times New Roman" w:cs="Times New Roman"/>
        </w:rPr>
        <w:t>l</w:t>
      </w:r>
      <w:r w:rsidR="001F1E76">
        <w:rPr>
          <w:rFonts w:ascii="Times New Roman" w:hAnsi="Times New Roman" w:cs="Times New Roman"/>
        </w:rPr>
        <w:t>gilendirilecektir</w:t>
      </w:r>
      <w:r w:rsidR="00DD2728" w:rsidRPr="007348CA">
        <w:rPr>
          <w:rFonts w:ascii="Times New Roman" w:hAnsi="Times New Roman" w:cs="Times New Roman"/>
        </w:rPr>
        <w:t xml:space="preserve"> </w:t>
      </w:r>
      <w:r w:rsidR="00D01E3F" w:rsidRPr="007348CA">
        <w:rPr>
          <w:rFonts w:ascii="Times New Roman" w:hAnsi="Times New Roman" w:cs="Times New Roman"/>
        </w:rPr>
        <w:t>(</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78</w:t>
      </w:r>
      <w:r w:rsidR="00D01E3F" w:rsidRPr="007348CA">
        <w:rPr>
          <w:rFonts w:ascii="Times New Roman" w:hAnsi="Times New Roman" w:cs="Times New Roman"/>
        </w:rPr>
        <w:t>(</w:t>
      </w:r>
      <w:r w:rsidR="005D3E52" w:rsidRPr="007348CA">
        <w:rPr>
          <w:rFonts w:ascii="Times New Roman" w:hAnsi="Times New Roman" w:cs="Times New Roman"/>
        </w:rPr>
        <w:t>1)</w:t>
      </w:r>
      <w:r w:rsidR="00DD2728" w:rsidRPr="007348CA">
        <w:rPr>
          <w:rFonts w:ascii="Times New Roman" w:hAnsi="Times New Roman" w:cs="Times New Roman"/>
        </w:rPr>
        <w:t>)</w:t>
      </w:r>
      <w:r w:rsidR="00BF3141" w:rsidRPr="007348CA">
        <w:rPr>
          <w:rFonts w:ascii="Times New Roman" w:hAnsi="Times New Roman" w:cs="Times New Roman"/>
        </w:rPr>
        <w:t xml:space="preserve">. </w:t>
      </w:r>
      <w:r w:rsidR="005D3E52" w:rsidRPr="007348CA">
        <w:rPr>
          <w:rFonts w:ascii="Times New Roman" w:hAnsi="Times New Roman" w:cs="Times New Roman"/>
        </w:rPr>
        <w:t xml:space="preserve">Kararlar kural olarak bireysel verilmekte </w:t>
      </w:r>
      <w:r w:rsidR="001F1E76">
        <w:rPr>
          <w:rFonts w:ascii="Times New Roman" w:hAnsi="Times New Roman" w:cs="Times New Roman"/>
        </w:rPr>
        <w:t>olup</w:t>
      </w:r>
      <w:r w:rsidR="00D01E3F" w:rsidRPr="007348CA">
        <w:rPr>
          <w:rFonts w:ascii="Times New Roman" w:hAnsi="Times New Roman" w:cs="Times New Roman"/>
        </w:rPr>
        <w:t xml:space="preserve"> uluslararası</w:t>
      </w:r>
      <w:r w:rsidR="005D3E52" w:rsidRPr="007348CA">
        <w:rPr>
          <w:rFonts w:ascii="Times New Roman" w:hAnsi="Times New Roman" w:cs="Times New Roman"/>
        </w:rPr>
        <w:t xml:space="preserve"> koruma haricinde tutulma sebeplerinden herhangi birinin diğer aile üyeleri için</w:t>
      </w:r>
      <w:r w:rsidR="00F33A27" w:rsidRPr="007348CA">
        <w:rPr>
          <w:rFonts w:ascii="Times New Roman" w:hAnsi="Times New Roman" w:cs="Times New Roman"/>
        </w:rPr>
        <w:t>de</w:t>
      </w:r>
      <w:r w:rsidR="005D3E52" w:rsidRPr="007348CA">
        <w:rPr>
          <w:rFonts w:ascii="Times New Roman" w:hAnsi="Times New Roman" w:cs="Times New Roman"/>
        </w:rPr>
        <w:t xml:space="preserve"> oluşmaması </w:t>
      </w:r>
      <w:r w:rsidR="00F70735">
        <w:rPr>
          <w:rFonts w:ascii="Times New Roman" w:hAnsi="Times New Roman" w:cs="Times New Roman"/>
        </w:rPr>
        <w:t>şartıyla,</w:t>
      </w:r>
      <w:r w:rsidR="00D01E3F" w:rsidRPr="007348CA">
        <w:rPr>
          <w:rFonts w:ascii="Times New Roman" w:hAnsi="Times New Roman" w:cs="Times New Roman"/>
        </w:rPr>
        <w:t xml:space="preserve"> aile</w:t>
      </w:r>
      <w:r w:rsidR="00EF6E54" w:rsidRPr="007348CA">
        <w:rPr>
          <w:rFonts w:ascii="Times New Roman" w:hAnsi="Times New Roman" w:cs="Times New Roman"/>
        </w:rPr>
        <w:t xml:space="preserve"> </w:t>
      </w:r>
      <w:r w:rsidR="005D3E52" w:rsidRPr="007348CA">
        <w:rPr>
          <w:rFonts w:ascii="Times New Roman" w:hAnsi="Times New Roman" w:cs="Times New Roman"/>
        </w:rPr>
        <w:lastRenderedPageBreak/>
        <w:t>adına yapılan başvuru bütün olarak değerlendirilir ve verilen karar tüm aile fertlerini kapsar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78</w:t>
      </w:r>
      <w:r w:rsidR="00D01E3F" w:rsidRPr="007348CA">
        <w:rPr>
          <w:rFonts w:ascii="Times New Roman" w:hAnsi="Times New Roman" w:cs="Times New Roman"/>
        </w:rPr>
        <w:t>(</w:t>
      </w:r>
      <w:r w:rsidR="005D3E52" w:rsidRPr="007348CA">
        <w:rPr>
          <w:rFonts w:ascii="Times New Roman" w:hAnsi="Times New Roman" w:cs="Times New Roman"/>
        </w:rPr>
        <w:t>2))</w:t>
      </w:r>
      <w:r w:rsidR="00BF3141" w:rsidRPr="007348CA">
        <w:rPr>
          <w:rFonts w:ascii="Times New Roman" w:hAnsi="Times New Roman" w:cs="Times New Roman"/>
        </w:rPr>
        <w:t xml:space="preserve">. </w:t>
      </w:r>
      <w:r w:rsidR="005D3E52" w:rsidRPr="007348CA">
        <w:rPr>
          <w:rFonts w:ascii="Times New Roman" w:hAnsi="Times New Roman" w:cs="Times New Roman"/>
        </w:rPr>
        <w:t>Başvurular değerlendirilirken menşe veya önceki ikamet ülkesinin mevcut şartları ile başvuru sahibinin kişisel şartları</w:t>
      </w:r>
      <w:r w:rsidR="00EF6E54" w:rsidRPr="007348CA">
        <w:rPr>
          <w:rFonts w:ascii="Times New Roman" w:hAnsi="Times New Roman" w:cs="Times New Roman"/>
        </w:rPr>
        <w:t xml:space="preserve"> </w:t>
      </w:r>
      <w:r w:rsidR="005D3E52" w:rsidRPr="007348CA">
        <w:rPr>
          <w:rFonts w:ascii="Times New Roman" w:hAnsi="Times New Roman" w:cs="Times New Roman"/>
        </w:rPr>
        <w:t>göz önüne alınır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78</w:t>
      </w:r>
      <w:r w:rsidR="00D01E3F" w:rsidRPr="007348CA">
        <w:rPr>
          <w:rFonts w:ascii="Times New Roman" w:hAnsi="Times New Roman" w:cs="Times New Roman"/>
        </w:rPr>
        <w:t>(</w:t>
      </w:r>
      <w:r w:rsidR="00DD2728" w:rsidRPr="007348CA">
        <w:rPr>
          <w:rFonts w:ascii="Times New Roman" w:hAnsi="Times New Roman" w:cs="Times New Roman"/>
        </w:rPr>
        <w:t>3))</w:t>
      </w:r>
      <w:r w:rsidR="00BF3141" w:rsidRPr="007348CA">
        <w:rPr>
          <w:rFonts w:ascii="Times New Roman" w:hAnsi="Times New Roman" w:cs="Times New Roman"/>
        </w:rPr>
        <w:t xml:space="preserve">. </w:t>
      </w:r>
    </w:p>
    <w:p w:rsidR="00D664CA" w:rsidRPr="007348CA" w:rsidRDefault="00D664C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Başvuru sahibi</w:t>
      </w:r>
      <w:r w:rsidR="00F70735">
        <w:rPr>
          <w:rFonts w:ascii="Times New Roman" w:hAnsi="Times New Roman" w:cs="Times New Roman"/>
        </w:rPr>
        <w:t>,</w:t>
      </w:r>
      <w:r w:rsidRPr="007348CA">
        <w:rPr>
          <w:rFonts w:ascii="Times New Roman" w:hAnsi="Times New Roman" w:cs="Times New Roman"/>
        </w:rPr>
        <w:t xml:space="preserve"> ciddi zarar veya zulüm görme tehdidine karşı vatandaşı olduğu ülke ya da önceki ikamet ülkesinin belirli bir bölgesine güvenli bir şekilde varıp yerleşebilecek </w:t>
      </w:r>
      <w:r w:rsidR="00BC22A0" w:rsidRPr="007348CA">
        <w:rPr>
          <w:rFonts w:ascii="Times New Roman" w:hAnsi="Times New Roman" w:cs="Times New Roman"/>
        </w:rPr>
        <w:t>ve korunabilecek</w:t>
      </w:r>
      <w:r w:rsidRPr="007348CA">
        <w:rPr>
          <w:rFonts w:ascii="Times New Roman" w:hAnsi="Times New Roman" w:cs="Times New Roman"/>
        </w:rPr>
        <w:t xml:space="preserve"> durumdaysa uluslararası koruma statüsü verilmeye</w:t>
      </w:r>
      <w:r w:rsidR="006F0000" w:rsidRPr="007348CA">
        <w:rPr>
          <w:rFonts w:ascii="Times New Roman" w:hAnsi="Times New Roman" w:cs="Times New Roman"/>
        </w:rPr>
        <w:t>bilecektir</w:t>
      </w:r>
      <w:r w:rsidR="00D01E3F" w:rsidRPr="007348CA">
        <w:rPr>
          <w:rFonts w:ascii="Times New Roman" w:hAnsi="Times New Roman" w:cs="Times New Roman"/>
        </w:rPr>
        <w:t xml:space="preserve"> (</w:t>
      </w:r>
      <w:r w:rsidR="006F0000" w:rsidRPr="007348CA">
        <w:rPr>
          <w:rFonts w:ascii="Times New Roman" w:hAnsi="Times New Roman" w:cs="Times New Roman"/>
        </w:rPr>
        <w:t>md</w:t>
      </w:r>
      <w:r w:rsidR="00BF3141" w:rsidRPr="007348CA">
        <w:rPr>
          <w:rFonts w:ascii="Times New Roman" w:hAnsi="Times New Roman" w:cs="Times New Roman"/>
        </w:rPr>
        <w:t>.</w:t>
      </w:r>
      <w:r w:rsidR="006F0000" w:rsidRPr="007348CA">
        <w:rPr>
          <w:rFonts w:ascii="Times New Roman" w:hAnsi="Times New Roman" w:cs="Times New Roman"/>
        </w:rPr>
        <w:t>78</w:t>
      </w:r>
      <w:r w:rsidR="00D01E3F" w:rsidRPr="007348CA">
        <w:rPr>
          <w:rFonts w:ascii="Times New Roman" w:hAnsi="Times New Roman" w:cs="Times New Roman"/>
        </w:rPr>
        <w:t>(</w:t>
      </w:r>
      <w:r w:rsidR="006F0000" w:rsidRPr="007348CA">
        <w:rPr>
          <w:rFonts w:ascii="Times New Roman" w:hAnsi="Times New Roman" w:cs="Times New Roman"/>
        </w:rPr>
        <w:t>4))</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Dördüncü fıkrada belirtilen şartlar ortaya çıksa</w:t>
      </w:r>
      <w:r w:rsidR="001E314D">
        <w:rPr>
          <w:rFonts w:ascii="Times New Roman" w:hAnsi="Times New Roman" w:cs="Times New Roman"/>
        </w:rPr>
        <w:t xml:space="preserve"> </w:t>
      </w:r>
      <w:r w:rsidRPr="007348CA">
        <w:rPr>
          <w:rFonts w:ascii="Times New Roman" w:hAnsi="Times New Roman" w:cs="Times New Roman"/>
        </w:rPr>
        <w:t>da başvuru gene</w:t>
      </w:r>
      <w:r w:rsidR="00F5557A" w:rsidRPr="007348CA">
        <w:rPr>
          <w:rFonts w:ascii="Times New Roman" w:hAnsi="Times New Roman" w:cs="Times New Roman"/>
        </w:rPr>
        <w:t xml:space="preserve"> </w:t>
      </w:r>
      <w:r w:rsidRPr="007348CA">
        <w:rPr>
          <w:rFonts w:ascii="Times New Roman" w:hAnsi="Times New Roman" w:cs="Times New Roman"/>
        </w:rPr>
        <w:t xml:space="preserve">de tam bir değerlendirmeye </w:t>
      </w:r>
      <w:r w:rsidR="006F0000" w:rsidRPr="007348CA">
        <w:rPr>
          <w:rFonts w:ascii="Times New Roman" w:hAnsi="Times New Roman" w:cs="Times New Roman"/>
        </w:rPr>
        <w:t xml:space="preserve">tabi </w:t>
      </w:r>
      <w:r w:rsidRPr="007348CA">
        <w:rPr>
          <w:rFonts w:ascii="Times New Roman" w:hAnsi="Times New Roman" w:cs="Times New Roman"/>
        </w:rPr>
        <w:t>tutulur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78</w:t>
      </w:r>
      <w:r w:rsidR="00D01E3F" w:rsidRPr="007348CA">
        <w:rPr>
          <w:rFonts w:ascii="Times New Roman" w:hAnsi="Times New Roman" w:cs="Times New Roman"/>
        </w:rPr>
        <w:t>(</w:t>
      </w:r>
      <w:r w:rsidRPr="007348CA">
        <w:rPr>
          <w:rFonts w:ascii="Times New Roman" w:hAnsi="Times New Roman" w:cs="Times New Roman"/>
        </w:rPr>
        <w:t>5))</w:t>
      </w:r>
      <w:r w:rsidR="00BF3141" w:rsidRPr="007348CA">
        <w:rPr>
          <w:rFonts w:ascii="Times New Roman" w:hAnsi="Times New Roman" w:cs="Times New Roman"/>
        </w:rPr>
        <w:t>.</w:t>
      </w:r>
      <w:r w:rsidR="00C16DFB">
        <w:rPr>
          <w:rFonts w:ascii="Times New Roman" w:hAnsi="Times New Roman" w:cs="Times New Roman"/>
        </w:rPr>
        <w:t xml:space="preserve"> </w:t>
      </w:r>
      <w:r w:rsidRPr="007348CA">
        <w:rPr>
          <w:rFonts w:ascii="Times New Roman" w:hAnsi="Times New Roman" w:cs="Times New Roman"/>
        </w:rPr>
        <w:t xml:space="preserve">Verilen karar başvurucu veya yasal temsilcisine tebliğ </w:t>
      </w:r>
      <w:r w:rsidR="00D01E3F" w:rsidRPr="007348CA">
        <w:rPr>
          <w:rFonts w:ascii="Times New Roman" w:hAnsi="Times New Roman" w:cs="Times New Roman"/>
        </w:rPr>
        <w:t>edilir, kararın</w:t>
      </w:r>
      <w:r w:rsidRPr="007348CA">
        <w:rPr>
          <w:rFonts w:ascii="Times New Roman" w:hAnsi="Times New Roman" w:cs="Times New Roman"/>
        </w:rPr>
        <w:t xml:space="preserve"> olumsuz olması halinde kararın dayandığı maddi ve hukuki gerekçeler belirtilir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78</w:t>
      </w:r>
      <w:r w:rsidR="00D01E3F" w:rsidRPr="007348CA">
        <w:rPr>
          <w:rFonts w:ascii="Times New Roman" w:hAnsi="Times New Roman" w:cs="Times New Roman"/>
        </w:rPr>
        <w:t>(</w:t>
      </w:r>
      <w:r w:rsidRPr="007348CA">
        <w:rPr>
          <w:rFonts w:ascii="Times New Roman" w:hAnsi="Times New Roman" w:cs="Times New Roman"/>
        </w:rPr>
        <w:t>6))</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w:t>
      </w:r>
      <w:r w:rsidR="002C6C9D">
        <w:rPr>
          <w:rFonts w:ascii="Times New Roman" w:hAnsi="Times New Roman" w:cs="Times New Roman"/>
        </w:rPr>
        <w:t>l</w:t>
      </w:r>
      <w:r w:rsidRPr="007348CA">
        <w:rPr>
          <w:rFonts w:ascii="Times New Roman" w:hAnsi="Times New Roman" w:cs="Times New Roman"/>
        </w:rPr>
        <w:t xml:space="preserve">ararası koruma başvurusunda bulunanların iddialarının doğruluğunu teyit etmek ve nihayetinde </w:t>
      </w:r>
      <w:r w:rsidR="00F5557A" w:rsidRPr="007348CA">
        <w:rPr>
          <w:rFonts w:ascii="Times New Roman" w:hAnsi="Times New Roman" w:cs="Times New Roman"/>
        </w:rPr>
        <w:t>"</w:t>
      </w:r>
      <w:r w:rsidRPr="007348CA">
        <w:rPr>
          <w:rFonts w:ascii="Times New Roman" w:hAnsi="Times New Roman" w:cs="Times New Roman"/>
        </w:rPr>
        <w:t>etkin</w:t>
      </w:r>
      <w:r w:rsidR="00825F7F" w:rsidRPr="007348CA">
        <w:rPr>
          <w:rFonts w:ascii="Times New Roman" w:hAnsi="Times New Roman" w:cs="Times New Roman"/>
        </w:rPr>
        <w:t xml:space="preserve"> </w:t>
      </w:r>
      <w:r w:rsidRPr="007348CA">
        <w:rPr>
          <w:rFonts w:ascii="Times New Roman" w:hAnsi="Times New Roman" w:cs="Times New Roman"/>
        </w:rPr>
        <w:t>ve</w:t>
      </w:r>
      <w:r w:rsidRPr="007348CA">
        <w:rPr>
          <w:rFonts w:ascii="Times New Roman" w:hAnsi="Times New Roman" w:cs="Times New Roman"/>
          <w:i/>
        </w:rPr>
        <w:t xml:space="preserve"> </w:t>
      </w:r>
      <w:r w:rsidRPr="007348CA">
        <w:rPr>
          <w:rFonts w:ascii="Times New Roman" w:hAnsi="Times New Roman" w:cs="Times New Roman"/>
        </w:rPr>
        <w:t>adil</w:t>
      </w:r>
      <w:r w:rsidRPr="007348CA">
        <w:rPr>
          <w:rFonts w:ascii="Times New Roman" w:hAnsi="Times New Roman" w:cs="Times New Roman"/>
          <w:i/>
        </w:rPr>
        <w:t xml:space="preserve"> </w:t>
      </w:r>
      <w:r w:rsidRPr="007348CA">
        <w:rPr>
          <w:rFonts w:ascii="Times New Roman" w:hAnsi="Times New Roman" w:cs="Times New Roman"/>
        </w:rPr>
        <w:t>karar</w:t>
      </w:r>
      <w:r w:rsidR="00825F7F" w:rsidRPr="007348CA">
        <w:rPr>
          <w:rFonts w:ascii="Times New Roman" w:hAnsi="Times New Roman" w:cs="Times New Roman"/>
        </w:rPr>
        <w:t>"</w:t>
      </w:r>
      <w:r w:rsidRPr="007348CA">
        <w:rPr>
          <w:rFonts w:ascii="Times New Roman" w:hAnsi="Times New Roman" w:cs="Times New Roman"/>
        </w:rPr>
        <w:t xml:space="preserve"> alabilmek amacı ile menşe</w:t>
      </w:r>
      <w:r w:rsidR="00D01E3F" w:rsidRPr="007348CA">
        <w:rPr>
          <w:rFonts w:ascii="Times New Roman" w:hAnsi="Times New Roman" w:cs="Times New Roman"/>
        </w:rPr>
        <w:t xml:space="preserve">, </w:t>
      </w:r>
      <w:r w:rsidRPr="007348CA">
        <w:rPr>
          <w:rFonts w:ascii="Times New Roman" w:hAnsi="Times New Roman" w:cs="Times New Roman"/>
        </w:rPr>
        <w:t>ikamet ve transit ülkeler hakkında BMMYK kaynakları ve diğer kaynaklardan bilgi alınacaktır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93</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Haklı ve haksız koruma taleplerinin birbirinden ayıklanıp adil karar </w:t>
      </w:r>
      <w:r w:rsidR="00BC22A0" w:rsidRPr="007348CA">
        <w:rPr>
          <w:rFonts w:ascii="Times New Roman" w:hAnsi="Times New Roman" w:cs="Times New Roman"/>
        </w:rPr>
        <w:t xml:space="preserve">alınabilmesinde </w:t>
      </w:r>
      <w:r w:rsidR="00DD2728" w:rsidRPr="007348CA">
        <w:rPr>
          <w:rFonts w:ascii="Times New Roman" w:hAnsi="Times New Roman" w:cs="Times New Roman"/>
        </w:rPr>
        <w:t>"</w:t>
      </w:r>
      <w:r w:rsidR="00BC22A0" w:rsidRPr="007348CA">
        <w:rPr>
          <w:rFonts w:ascii="Times New Roman" w:hAnsi="Times New Roman" w:cs="Times New Roman"/>
          <w:i/>
        </w:rPr>
        <w:t>Menşe</w:t>
      </w:r>
      <w:r w:rsidRPr="007348CA">
        <w:rPr>
          <w:rFonts w:ascii="Times New Roman" w:hAnsi="Times New Roman" w:cs="Times New Roman"/>
          <w:i/>
        </w:rPr>
        <w:t xml:space="preserve"> Ülke ve İltica Bilgi </w:t>
      </w:r>
      <w:r w:rsidR="00A55180" w:rsidRPr="007348CA">
        <w:rPr>
          <w:rFonts w:ascii="Times New Roman" w:hAnsi="Times New Roman" w:cs="Times New Roman"/>
          <w:i/>
        </w:rPr>
        <w:t>Sistemi</w:t>
      </w:r>
      <w:r w:rsidR="00DD2728" w:rsidRPr="007348CA">
        <w:rPr>
          <w:rFonts w:ascii="Times New Roman" w:hAnsi="Times New Roman" w:cs="Times New Roman"/>
          <w:i/>
        </w:rPr>
        <w:t>"</w:t>
      </w:r>
      <w:r w:rsidR="00A55180" w:rsidRPr="007348CA">
        <w:rPr>
          <w:rFonts w:ascii="Times New Roman" w:hAnsi="Times New Roman" w:cs="Times New Roman"/>
        </w:rPr>
        <w:t xml:space="preserve"> büyük</w:t>
      </w:r>
      <w:r w:rsidRPr="007348CA">
        <w:rPr>
          <w:rFonts w:ascii="Times New Roman" w:hAnsi="Times New Roman" w:cs="Times New Roman"/>
        </w:rPr>
        <w:t xml:space="preserve"> öneme sahiptir</w:t>
      </w:r>
      <w:r w:rsidR="00BF3141" w:rsidRPr="007348CA">
        <w:rPr>
          <w:rFonts w:ascii="Times New Roman" w:hAnsi="Times New Roman" w:cs="Times New Roman"/>
        </w:rPr>
        <w:t xml:space="preserve">. </w:t>
      </w:r>
      <w:r w:rsidRPr="007348CA">
        <w:rPr>
          <w:rFonts w:ascii="Times New Roman" w:hAnsi="Times New Roman" w:cs="Times New Roman"/>
        </w:rPr>
        <w:t xml:space="preserve">Bu doğrultuda İçişleri Bakanlığı ile Almanya İltica </w:t>
      </w:r>
      <w:r w:rsidR="00A55180" w:rsidRPr="007348CA">
        <w:rPr>
          <w:rFonts w:ascii="Times New Roman" w:hAnsi="Times New Roman" w:cs="Times New Roman"/>
        </w:rPr>
        <w:t>ve Göç</w:t>
      </w:r>
      <w:r w:rsidRPr="007348CA">
        <w:rPr>
          <w:rFonts w:ascii="Times New Roman" w:hAnsi="Times New Roman" w:cs="Times New Roman"/>
        </w:rPr>
        <w:t xml:space="preserve"> Federal Dairesi </w:t>
      </w:r>
      <w:r w:rsidR="00825F7F" w:rsidRPr="007348CA">
        <w:rPr>
          <w:rFonts w:ascii="Times New Roman" w:hAnsi="Times New Roman" w:cs="Times New Roman"/>
        </w:rPr>
        <w:t>"</w:t>
      </w:r>
      <w:r w:rsidRPr="007348CA">
        <w:rPr>
          <w:rFonts w:ascii="Times New Roman" w:hAnsi="Times New Roman" w:cs="Times New Roman"/>
          <w:i/>
        </w:rPr>
        <w:t>İltica ve Menşe Ülke Bilgi Sisteminin Kurulumuna Destek Sağlamak</w:t>
      </w:r>
      <w:r w:rsidR="00825F7F" w:rsidRPr="007348CA">
        <w:rPr>
          <w:rFonts w:ascii="Times New Roman" w:hAnsi="Times New Roman" w:cs="Times New Roman"/>
          <w:i/>
        </w:rPr>
        <w:t>"</w:t>
      </w:r>
      <w:r w:rsidRPr="007348CA">
        <w:rPr>
          <w:rFonts w:ascii="Times New Roman" w:hAnsi="Times New Roman" w:cs="Times New Roman"/>
          <w:i/>
        </w:rPr>
        <w:t xml:space="preserve"> </w:t>
      </w:r>
      <w:r w:rsidRPr="007348CA">
        <w:rPr>
          <w:rFonts w:ascii="Times New Roman" w:hAnsi="Times New Roman" w:cs="Times New Roman"/>
        </w:rPr>
        <w:t xml:space="preserve">adlı eşleştirme projesi </w:t>
      </w:r>
      <w:r w:rsidR="00C16DFB">
        <w:rPr>
          <w:rFonts w:ascii="Times New Roman" w:hAnsi="Times New Roman" w:cs="Times New Roman"/>
        </w:rPr>
        <w:t>uygulanmaktadır</w:t>
      </w:r>
      <w:r w:rsidR="00BF3141" w:rsidRPr="007348CA">
        <w:rPr>
          <w:rFonts w:ascii="Times New Roman" w:hAnsi="Times New Roman" w:cs="Times New Roman"/>
        </w:rPr>
        <w:t xml:space="preserve">. </w:t>
      </w:r>
      <w:r w:rsidR="00A55180" w:rsidRPr="007348CA">
        <w:rPr>
          <w:rFonts w:ascii="Times New Roman" w:hAnsi="Times New Roman" w:cs="Times New Roman"/>
        </w:rPr>
        <w:t>Proje</w:t>
      </w:r>
      <w:r w:rsidRPr="007348CA">
        <w:rPr>
          <w:rFonts w:ascii="Times New Roman" w:hAnsi="Times New Roman" w:cs="Times New Roman"/>
        </w:rPr>
        <w:t xml:space="preserve"> ile menşe ülke ve iltica dosya yönetim</w:t>
      </w:r>
      <w:r w:rsidR="00B22CC0">
        <w:rPr>
          <w:rFonts w:ascii="Times New Roman" w:hAnsi="Times New Roman" w:cs="Times New Roman"/>
        </w:rPr>
        <w:t xml:space="preserve">inin kurulup faaliyete geçmesi </w:t>
      </w:r>
      <w:r w:rsidRPr="007348CA">
        <w:rPr>
          <w:rFonts w:ascii="Times New Roman" w:hAnsi="Times New Roman" w:cs="Times New Roman"/>
        </w:rPr>
        <w:t>amaçlanmıştır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3C62C5"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189)</w:t>
      </w:r>
      <w:r w:rsidR="00BF3141" w:rsidRPr="007348CA">
        <w:rPr>
          <w:rFonts w:ascii="Times New Roman" w:hAnsi="Times New Roman" w:cs="Times New Roman"/>
        </w:rPr>
        <w:t xml:space="preserve">. </w:t>
      </w:r>
    </w:p>
    <w:p w:rsidR="005D3E52" w:rsidRDefault="00A5518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w:t>
      </w:r>
      <w:r w:rsidR="005D3E52" w:rsidRPr="007348CA">
        <w:rPr>
          <w:rFonts w:ascii="Times New Roman" w:hAnsi="Times New Roman" w:cs="Times New Roman"/>
        </w:rPr>
        <w:t xml:space="preserve"> koruma başvu</w:t>
      </w:r>
      <w:r w:rsidR="002C6C9D">
        <w:rPr>
          <w:rFonts w:ascii="Times New Roman" w:hAnsi="Times New Roman" w:cs="Times New Roman"/>
        </w:rPr>
        <w:t>ru</w:t>
      </w:r>
      <w:r w:rsidR="005D3E52" w:rsidRPr="007348CA">
        <w:rPr>
          <w:rFonts w:ascii="Times New Roman" w:hAnsi="Times New Roman" w:cs="Times New Roman"/>
        </w:rPr>
        <w:t>sunun hangi hallerde reddedileceği YUKK’un 72</w:t>
      </w:r>
      <w:r w:rsidR="00D01E3F" w:rsidRPr="007348CA">
        <w:rPr>
          <w:rFonts w:ascii="Times New Roman" w:hAnsi="Times New Roman" w:cs="Times New Roman"/>
        </w:rPr>
        <w:t>(</w:t>
      </w:r>
      <w:r w:rsidR="005D3E52" w:rsidRPr="007348CA">
        <w:rPr>
          <w:rFonts w:ascii="Times New Roman" w:hAnsi="Times New Roman" w:cs="Times New Roman"/>
        </w:rPr>
        <w:t>1)</w:t>
      </w:r>
      <w:r w:rsidR="00BF3141" w:rsidRPr="007348CA">
        <w:rPr>
          <w:rFonts w:ascii="Times New Roman" w:hAnsi="Times New Roman" w:cs="Times New Roman"/>
        </w:rPr>
        <w:t>.</w:t>
      </w:r>
      <w:r w:rsidR="00B22CC0">
        <w:rPr>
          <w:rFonts w:ascii="Times New Roman" w:hAnsi="Times New Roman" w:cs="Times New Roman"/>
        </w:rPr>
        <w:t xml:space="preserve"> </w:t>
      </w:r>
      <w:r w:rsidR="005D3E52" w:rsidRPr="007348CA">
        <w:rPr>
          <w:rFonts w:ascii="Times New Roman" w:hAnsi="Times New Roman" w:cs="Times New Roman"/>
        </w:rPr>
        <w:t>maddesinde düzenlenmiştir</w:t>
      </w:r>
      <w:r w:rsidR="00BF3141" w:rsidRPr="007348CA">
        <w:rPr>
          <w:rFonts w:ascii="Times New Roman" w:hAnsi="Times New Roman" w:cs="Times New Roman"/>
        </w:rPr>
        <w:t xml:space="preserve">. </w:t>
      </w:r>
      <w:r w:rsidR="00B22CC0">
        <w:rPr>
          <w:rFonts w:ascii="Times New Roman" w:hAnsi="Times New Roman" w:cs="Times New Roman"/>
        </w:rPr>
        <w:t>Başvuru sahibi:</w:t>
      </w:r>
      <w:r w:rsidR="005D3E52" w:rsidRPr="007348CA">
        <w:rPr>
          <w:rFonts w:ascii="Times New Roman" w:hAnsi="Times New Roman" w:cs="Times New Roman"/>
        </w:rPr>
        <w:t xml:space="preserve"> </w:t>
      </w:r>
      <w:r w:rsidR="00604136" w:rsidRPr="007348CA">
        <w:rPr>
          <w:rFonts w:ascii="Times New Roman" w:hAnsi="Times New Roman" w:cs="Times New Roman"/>
        </w:rPr>
        <w:t>a)</w:t>
      </w:r>
      <w:r w:rsidR="00B22CC0">
        <w:rPr>
          <w:rFonts w:ascii="Times New Roman" w:hAnsi="Times New Roman" w:cs="Times New Roman"/>
        </w:rPr>
        <w:t xml:space="preserve"> </w:t>
      </w:r>
      <w:r w:rsidR="00931338">
        <w:rPr>
          <w:rFonts w:ascii="Times New Roman" w:hAnsi="Times New Roman" w:cs="Times New Roman"/>
        </w:rPr>
        <w:t>A</w:t>
      </w:r>
      <w:r w:rsidR="0080353C" w:rsidRPr="007348CA">
        <w:rPr>
          <w:rFonts w:ascii="Times New Roman" w:hAnsi="Times New Roman" w:cs="Times New Roman"/>
        </w:rPr>
        <w:t xml:space="preserve">ynı başvurunun farklı gerekçe gösterilmeden </w:t>
      </w:r>
      <w:r w:rsidRPr="007348CA">
        <w:rPr>
          <w:rFonts w:ascii="Times New Roman" w:hAnsi="Times New Roman" w:cs="Times New Roman"/>
        </w:rPr>
        <w:t>yenilendiğinde</w:t>
      </w:r>
      <w:r w:rsidR="00D01E3F" w:rsidRPr="007348CA">
        <w:rPr>
          <w:rFonts w:ascii="Times New Roman" w:hAnsi="Times New Roman" w:cs="Times New Roman"/>
        </w:rPr>
        <w:t xml:space="preserve">, </w:t>
      </w:r>
      <w:r w:rsidRPr="007348CA">
        <w:rPr>
          <w:rFonts w:ascii="Times New Roman" w:hAnsi="Times New Roman" w:cs="Times New Roman"/>
        </w:rPr>
        <w:t>b)</w:t>
      </w:r>
      <w:r w:rsidR="00B22CC0">
        <w:rPr>
          <w:rFonts w:ascii="Times New Roman" w:hAnsi="Times New Roman" w:cs="Times New Roman"/>
        </w:rPr>
        <w:t xml:space="preserve"> </w:t>
      </w:r>
      <w:r w:rsidR="00931338">
        <w:rPr>
          <w:rFonts w:ascii="Times New Roman" w:hAnsi="Times New Roman" w:cs="Times New Roman"/>
        </w:rPr>
        <w:t>K</w:t>
      </w:r>
      <w:r w:rsidRPr="007348CA">
        <w:rPr>
          <w:rFonts w:ascii="Times New Roman" w:hAnsi="Times New Roman" w:cs="Times New Roman"/>
        </w:rPr>
        <w:t>endi</w:t>
      </w:r>
      <w:r w:rsidR="0080353C" w:rsidRPr="007348CA">
        <w:rPr>
          <w:rFonts w:ascii="Times New Roman" w:hAnsi="Times New Roman" w:cs="Times New Roman"/>
        </w:rPr>
        <w:t xml:space="preserve"> adına başvuru yapılmasına rıza gösterdikten sonra</w:t>
      </w:r>
      <w:r w:rsidR="00D01E3F" w:rsidRPr="007348CA">
        <w:rPr>
          <w:rFonts w:ascii="Times New Roman" w:hAnsi="Times New Roman" w:cs="Times New Roman"/>
        </w:rPr>
        <w:t xml:space="preserve">, </w:t>
      </w:r>
      <w:r w:rsidR="0080353C" w:rsidRPr="007348CA">
        <w:rPr>
          <w:rFonts w:ascii="Times New Roman" w:hAnsi="Times New Roman" w:cs="Times New Roman"/>
        </w:rPr>
        <w:t xml:space="preserve">haklı bir sebep </w:t>
      </w:r>
      <w:r w:rsidRPr="007348CA">
        <w:rPr>
          <w:rFonts w:ascii="Times New Roman" w:hAnsi="Times New Roman" w:cs="Times New Roman"/>
        </w:rPr>
        <w:t>olmadan başvurunun</w:t>
      </w:r>
      <w:r w:rsidR="0080353C" w:rsidRPr="007348CA">
        <w:rPr>
          <w:rFonts w:ascii="Times New Roman" w:hAnsi="Times New Roman" w:cs="Times New Roman"/>
        </w:rPr>
        <w:t xml:space="preserve"> herhangi bir safhasında veya farklı bir gerekçe göstermeden başvurunun reddedilmesinin ardından ayrı bir başvuru yaptığı takdirde</w:t>
      </w:r>
      <w:r w:rsidR="00D01E3F" w:rsidRPr="007348CA">
        <w:rPr>
          <w:rFonts w:ascii="Times New Roman" w:hAnsi="Times New Roman" w:cs="Times New Roman"/>
        </w:rPr>
        <w:t xml:space="preserve">, </w:t>
      </w:r>
      <w:r w:rsidR="0080353C" w:rsidRPr="007348CA">
        <w:rPr>
          <w:rFonts w:ascii="Times New Roman" w:hAnsi="Times New Roman" w:cs="Times New Roman"/>
        </w:rPr>
        <w:t>c)</w:t>
      </w:r>
      <w:r w:rsidR="00B22CC0">
        <w:rPr>
          <w:rFonts w:ascii="Times New Roman" w:hAnsi="Times New Roman" w:cs="Times New Roman"/>
        </w:rPr>
        <w:t xml:space="preserve"> </w:t>
      </w:r>
      <w:r w:rsidR="00931338">
        <w:rPr>
          <w:rFonts w:ascii="Times New Roman" w:hAnsi="Times New Roman" w:cs="Times New Roman"/>
        </w:rPr>
        <w:t>İ</w:t>
      </w:r>
      <w:r w:rsidR="00054EC4" w:rsidRPr="007348CA">
        <w:rPr>
          <w:rFonts w:ascii="Times New Roman" w:hAnsi="Times New Roman" w:cs="Times New Roman"/>
        </w:rPr>
        <w:t>lk iltica ülkesinden geldiğind</w:t>
      </w:r>
      <w:r w:rsidR="0080353C" w:rsidRPr="007348CA">
        <w:rPr>
          <w:rFonts w:ascii="Times New Roman" w:hAnsi="Times New Roman" w:cs="Times New Roman"/>
        </w:rPr>
        <w:t>e</w:t>
      </w:r>
      <w:r w:rsidR="00D01E3F" w:rsidRPr="007348CA">
        <w:rPr>
          <w:rFonts w:ascii="Times New Roman" w:hAnsi="Times New Roman" w:cs="Times New Roman"/>
        </w:rPr>
        <w:t xml:space="preserve">, </w:t>
      </w:r>
      <w:r w:rsidR="00931338">
        <w:rPr>
          <w:rFonts w:ascii="Times New Roman" w:hAnsi="Times New Roman" w:cs="Times New Roman"/>
        </w:rPr>
        <w:t>ç) G</w:t>
      </w:r>
      <w:r w:rsidRPr="007348CA">
        <w:rPr>
          <w:rFonts w:ascii="Times New Roman" w:hAnsi="Times New Roman" w:cs="Times New Roman"/>
        </w:rPr>
        <w:t>üvenli</w:t>
      </w:r>
      <w:r w:rsidR="0080353C" w:rsidRPr="007348CA">
        <w:rPr>
          <w:rFonts w:ascii="Times New Roman" w:hAnsi="Times New Roman" w:cs="Times New Roman"/>
        </w:rPr>
        <w:t xml:space="preserve"> üçüncü ülkeden gel</w:t>
      </w:r>
      <w:r w:rsidR="00054EC4" w:rsidRPr="007348CA">
        <w:rPr>
          <w:rFonts w:ascii="Times New Roman" w:hAnsi="Times New Roman" w:cs="Times New Roman"/>
        </w:rPr>
        <w:t>diğinde</w:t>
      </w:r>
      <w:r w:rsidR="00B22CC0">
        <w:rPr>
          <w:rFonts w:ascii="Times New Roman" w:hAnsi="Times New Roman" w:cs="Times New Roman"/>
        </w:rPr>
        <w:t>,</w:t>
      </w:r>
      <w:r w:rsidR="00EF6E54" w:rsidRPr="007348CA">
        <w:rPr>
          <w:rFonts w:ascii="Times New Roman" w:hAnsi="Times New Roman" w:cs="Times New Roman"/>
        </w:rPr>
        <w:t xml:space="preserve"> </w:t>
      </w:r>
      <w:r w:rsidR="005D3E52" w:rsidRPr="007348CA">
        <w:rPr>
          <w:rFonts w:ascii="Times New Roman" w:hAnsi="Times New Roman" w:cs="Times New Roman"/>
        </w:rPr>
        <w:t>bu başvurular kabul edilmeyecek reddedilecektir</w:t>
      </w:r>
      <w:r w:rsidR="00BF3141" w:rsidRPr="007348CA">
        <w:rPr>
          <w:rFonts w:ascii="Times New Roman" w:hAnsi="Times New Roman" w:cs="Times New Roman"/>
        </w:rPr>
        <w:t xml:space="preserve">. </w:t>
      </w:r>
      <w:r w:rsidR="005D3E52" w:rsidRPr="007348CA">
        <w:rPr>
          <w:rFonts w:ascii="Times New Roman" w:hAnsi="Times New Roman" w:cs="Times New Roman"/>
        </w:rPr>
        <w:t xml:space="preserve"> Başvurunun kabul edilemez olduğuna ilişkin karar</w:t>
      </w:r>
      <w:r w:rsidR="000C46CD">
        <w:rPr>
          <w:rFonts w:ascii="Times New Roman" w:hAnsi="Times New Roman" w:cs="Times New Roman"/>
        </w:rPr>
        <w:t>,</w:t>
      </w:r>
      <w:r w:rsidR="005D3E52" w:rsidRPr="007348CA">
        <w:rPr>
          <w:rFonts w:ascii="Times New Roman" w:hAnsi="Times New Roman" w:cs="Times New Roman"/>
        </w:rPr>
        <w:t xml:space="preserve"> başvuru sahibine veya yasal temsilcisine tebliğ </w:t>
      </w:r>
      <w:r w:rsidRPr="007348CA">
        <w:rPr>
          <w:rFonts w:ascii="Times New Roman" w:hAnsi="Times New Roman" w:cs="Times New Roman"/>
        </w:rPr>
        <w:t>edilecektir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72</w:t>
      </w:r>
      <w:r w:rsidR="00D01E3F" w:rsidRPr="007348CA">
        <w:rPr>
          <w:rFonts w:ascii="Times New Roman" w:hAnsi="Times New Roman" w:cs="Times New Roman"/>
        </w:rPr>
        <w:t>(</w:t>
      </w:r>
      <w:r w:rsidR="005D3E52" w:rsidRPr="007348CA">
        <w:rPr>
          <w:rFonts w:ascii="Times New Roman" w:hAnsi="Times New Roman" w:cs="Times New Roman"/>
        </w:rPr>
        <w:t>3))</w:t>
      </w:r>
      <w:r w:rsidR="00BF3141" w:rsidRPr="007348CA">
        <w:rPr>
          <w:rFonts w:ascii="Times New Roman" w:hAnsi="Times New Roman" w:cs="Times New Roman"/>
        </w:rPr>
        <w:t xml:space="preserve">. </w:t>
      </w:r>
    </w:p>
    <w:p w:rsidR="003176E0" w:rsidRPr="007348CA" w:rsidRDefault="003176E0" w:rsidP="00BE3C92">
      <w:pPr>
        <w:spacing w:before="240" w:after="240" w:line="320" w:lineRule="atLeast"/>
        <w:ind w:firstLine="567"/>
        <w:jc w:val="both"/>
        <w:rPr>
          <w:rFonts w:ascii="Times New Roman" w:hAnsi="Times New Roman" w:cs="Times New Roman"/>
          <w:b/>
        </w:rPr>
      </w:pPr>
    </w:p>
    <w:p w:rsidR="006F0000" w:rsidRPr="007348CA" w:rsidRDefault="0061323D"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lastRenderedPageBreak/>
        <w:t>3</w:t>
      </w:r>
      <w:r w:rsidR="00CA2C13">
        <w:rPr>
          <w:rFonts w:ascii="Times New Roman" w:hAnsi="Times New Roman" w:cs="Times New Roman"/>
          <w:b/>
        </w:rPr>
        <w:t>.</w:t>
      </w:r>
      <w:r w:rsidRPr="007348CA">
        <w:rPr>
          <w:rFonts w:ascii="Times New Roman" w:hAnsi="Times New Roman" w:cs="Times New Roman"/>
          <w:b/>
        </w:rPr>
        <w:t>2</w:t>
      </w:r>
      <w:r w:rsidR="00CA2C13">
        <w:rPr>
          <w:rFonts w:ascii="Times New Roman" w:hAnsi="Times New Roman" w:cs="Times New Roman"/>
          <w:b/>
        </w:rPr>
        <w:t>.</w:t>
      </w:r>
      <w:r w:rsidRPr="007348CA">
        <w:rPr>
          <w:rFonts w:ascii="Times New Roman" w:hAnsi="Times New Roman" w:cs="Times New Roman"/>
          <w:b/>
        </w:rPr>
        <w:t>4</w:t>
      </w:r>
      <w:r w:rsidR="00CA2C13">
        <w:rPr>
          <w:rFonts w:ascii="Times New Roman" w:hAnsi="Times New Roman" w:cs="Times New Roman"/>
          <w:b/>
        </w:rPr>
        <w:t>.</w:t>
      </w:r>
      <w:r w:rsidRPr="007348CA">
        <w:rPr>
          <w:rFonts w:ascii="Times New Roman" w:hAnsi="Times New Roman" w:cs="Times New Roman"/>
          <w:b/>
        </w:rPr>
        <w:t>5</w:t>
      </w:r>
      <w:r w:rsidR="00BF3141" w:rsidRPr="007348CA">
        <w:rPr>
          <w:rFonts w:ascii="Times New Roman" w:hAnsi="Times New Roman" w:cs="Times New Roman"/>
          <w:b/>
        </w:rPr>
        <w:t xml:space="preserve">. </w:t>
      </w:r>
      <w:r w:rsidR="00673E7F" w:rsidRPr="007348CA">
        <w:rPr>
          <w:rFonts w:ascii="Times New Roman" w:hAnsi="Times New Roman" w:cs="Times New Roman"/>
          <w:b/>
        </w:rPr>
        <w:t>B</w:t>
      </w:r>
      <w:r w:rsidR="003176E0">
        <w:rPr>
          <w:rFonts w:ascii="Times New Roman" w:hAnsi="Times New Roman" w:cs="Times New Roman"/>
          <w:b/>
        </w:rPr>
        <w:t xml:space="preserve">irleşmiş </w:t>
      </w:r>
      <w:r w:rsidR="00673E7F" w:rsidRPr="007348CA">
        <w:rPr>
          <w:rFonts w:ascii="Times New Roman" w:hAnsi="Times New Roman" w:cs="Times New Roman"/>
          <w:b/>
        </w:rPr>
        <w:t>M</w:t>
      </w:r>
      <w:r w:rsidR="003176E0">
        <w:rPr>
          <w:rFonts w:ascii="Times New Roman" w:hAnsi="Times New Roman" w:cs="Times New Roman"/>
          <w:b/>
        </w:rPr>
        <w:t xml:space="preserve">illetler </w:t>
      </w:r>
      <w:r w:rsidR="00673E7F" w:rsidRPr="007348CA">
        <w:rPr>
          <w:rFonts w:ascii="Times New Roman" w:hAnsi="Times New Roman" w:cs="Times New Roman"/>
          <w:b/>
        </w:rPr>
        <w:t>M</w:t>
      </w:r>
      <w:r w:rsidR="003176E0">
        <w:rPr>
          <w:rFonts w:ascii="Times New Roman" w:hAnsi="Times New Roman" w:cs="Times New Roman"/>
          <w:b/>
        </w:rPr>
        <w:t xml:space="preserve">ülteciler </w:t>
      </w:r>
      <w:r w:rsidR="00673E7F" w:rsidRPr="007348CA">
        <w:rPr>
          <w:rFonts w:ascii="Times New Roman" w:hAnsi="Times New Roman" w:cs="Times New Roman"/>
          <w:b/>
        </w:rPr>
        <w:t>Y</w:t>
      </w:r>
      <w:r w:rsidR="003176E0">
        <w:rPr>
          <w:rFonts w:ascii="Times New Roman" w:hAnsi="Times New Roman" w:cs="Times New Roman"/>
          <w:b/>
        </w:rPr>
        <w:t xml:space="preserve">üksek </w:t>
      </w:r>
      <w:r w:rsidR="00673E7F" w:rsidRPr="007348CA">
        <w:rPr>
          <w:rFonts w:ascii="Times New Roman" w:hAnsi="Times New Roman" w:cs="Times New Roman"/>
          <w:b/>
        </w:rPr>
        <w:t>K</w:t>
      </w:r>
      <w:r w:rsidR="003176E0">
        <w:rPr>
          <w:rFonts w:ascii="Times New Roman" w:hAnsi="Times New Roman" w:cs="Times New Roman"/>
          <w:b/>
        </w:rPr>
        <w:t>omiserliği</w:t>
      </w:r>
      <w:r w:rsidR="00673E7F" w:rsidRPr="007348CA">
        <w:rPr>
          <w:rFonts w:ascii="Times New Roman" w:hAnsi="Times New Roman" w:cs="Times New Roman"/>
          <w:b/>
        </w:rPr>
        <w:t xml:space="preserve"> ile </w:t>
      </w:r>
      <w:r w:rsidR="00FB1D1C" w:rsidRPr="007348CA">
        <w:rPr>
          <w:rFonts w:ascii="Times New Roman" w:hAnsi="Times New Roman" w:cs="Times New Roman"/>
          <w:b/>
        </w:rPr>
        <w:t>işbirliği</w:t>
      </w:r>
    </w:p>
    <w:p w:rsidR="005D3E52" w:rsidRPr="007348CA" w:rsidRDefault="00D4609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Cenevre Sözleşmesi</w:t>
      </w:r>
      <w:r w:rsidR="00825F7F" w:rsidRPr="007348CA">
        <w:rPr>
          <w:rFonts w:ascii="Times New Roman" w:hAnsi="Times New Roman" w:cs="Times New Roman"/>
        </w:rPr>
        <w:t xml:space="preserve"> (</w:t>
      </w:r>
      <w:r w:rsidR="00B45914" w:rsidRPr="007348CA">
        <w:rPr>
          <w:rFonts w:ascii="Times New Roman" w:hAnsi="Times New Roman" w:cs="Times New Roman"/>
        </w:rPr>
        <w:t>md</w:t>
      </w:r>
      <w:r w:rsidR="00BF3141" w:rsidRPr="007348CA">
        <w:rPr>
          <w:rFonts w:ascii="Times New Roman" w:hAnsi="Times New Roman" w:cs="Times New Roman"/>
        </w:rPr>
        <w:t>.</w:t>
      </w:r>
      <w:r w:rsidR="00B45914" w:rsidRPr="007348CA">
        <w:rPr>
          <w:rFonts w:ascii="Times New Roman" w:hAnsi="Times New Roman" w:cs="Times New Roman"/>
        </w:rPr>
        <w:t>35</w:t>
      </w:r>
      <w:r w:rsidR="00825F7F" w:rsidRPr="007348CA">
        <w:rPr>
          <w:rFonts w:ascii="Times New Roman" w:hAnsi="Times New Roman" w:cs="Times New Roman"/>
        </w:rPr>
        <w:t>)</w:t>
      </w:r>
      <w:r w:rsidR="00A55180" w:rsidRPr="007348CA">
        <w:rPr>
          <w:rFonts w:ascii="Times New Roman" w:hAnsi="Times New Roman" w:cs="Times New Roman"/>
        </w:rPr>
        <w:t xml:space="preserve">’ </w:t>
      </w:r>
      <w:r w:rsidR="00825F7F" w:rsidRPr="007348CA">
        <w:rPr>
          <w:rFonts w:ascii="Times New Roman" w:hAnsi="Times New Roman" w:cs="Times New Roman"/>
        </w:rPr>
        <w:t>n</w:t>
      </w:r>
      <w:r w:rsidR="00A55180" w:rsidRPr="007348CA">
        <w:rPr>
          <w:rFonts w:ascii="Times New Roman" w:hAnsi="Times New Roman" w:cs="Times New Roman"/>
        </w:rPr>
        <w:t xml:space="preserve">e </w:t>
      </w:r>
      <w:r w:rsidR="00B45914" w:rsidRPr="007348CA">
        <w:rPr>
          <w:rFonts w:ascii="Times New Roman" w:hAnsi="Times New Roman" w:cs="Times New Roman"/>
        </w:rPr>
        <w:t>göre</w:t>
      </w:r>
      <w:r w:rsidR="00EF6E54" w:rsidRPr="007348CA">
        <w:rPr>
          <w:rFonts w:ascii="Times New Roman" w:hAnsi="Times New Roman" w:cs="Times New Roman"/>
        </w:rPr>
        <w:t>,</w:t>
      </w:r>
      <w:r w:rsidR="00B45914" w:rsidRPr="007348CA">
        <w:rPr>
          <w:rFonts w:ascii="Times New Roman" w:hAnsi="Times New Roman" w:cs="Times New Roman"/>
        </w:rPr>
        <w:t xml:space="preserve"> taraf devletler</w:t>
      </w:r>
      <w:r w:rsidRPr="007348CA">
        <w:rPr>
          <w:rFonts w:ascii="Times New Roman" w:hAnsi="Times New Roman" w:cs="Times New Roman"/>
        </w:rPr>
        <w:t>in</w:t>
      </w:r>
      <w:r w:rsidR="00B45914" w:rsidRPr="007348CA">
        <w:rPr>
          <w:rFonts w:ascii="Times New Roman" w:hAnsi="Times New Roman" w:cs="Times New Roman"/>
        </w:rPr>
        <w:t xml:space="preserve"> BMMYK ile işbirliği ve söz</w:t>
      </w:r>
      <w:r w:rsidRPr="007348CA">
        <w:rPr>
          <w:rFonts w:ascii="Times New Roman" w:hAnsi="Times New Roman" w:cs="Times New Roman"/>
        </w:rPr>
        <w:t>leşme hükümlerinin uygulanmasın</w:t>
      </w:r>
      <w:r w:rsidR="00565E49" w:rsidRPr="007348CA">
        <w:rPr>
          <w:rFonts w:ascii="Times New Roman" w:hAnsi="Times New Roman" w:cs="Times New Roman"/>
        </w:rPr>
        <w:t xml:space="preserve">da BMMYK'nın </w:t>
      </w:r>
      <w:r w:rsidR="00B45914" w:rsidRPr="007348CA">
        <w:rPr>
          <w:rFonts w:ascii="Times New Roman" w:hAnsi="Times New Roman" w:cs="Times New Roman"/>
        </w:rPr>
        <w:t>nezaret etme</w:t>
      </w:r>
      <w:r w:rsidR="00565E49" w:rsidRPr="007348CA">
        <w:rPr>
          <w:rFonts w:ascii="Times New Roman" w:hAnsi="Times New Roman" w:cs="Times New Roman"/>
        </w:rPr>
        <w:t>sine</w:t>
      </w:r>
      <w:r w:rsidR="00EF6E54" w:rsidRPr="007348CA">
        <w:rPr>
          <w:rFonts w:ascii="Times New Roman" w:hAnsi="Times New Roman" w:cs="Times New Roman"/>
        </w:rPr>
        <w:t xml:space="preserve"> </w:t>
      </w:r>
      <w:r w:rsidRPr="007348CA">
        <w:rPr>
          <w:rFonts w:ascii="Times New Roman" w:hAnsi="Times New Roman" w:cs="Times New Roman"/>
        </w:rPr>
        <w:t>kolaylı</w:t>
      </w:r>
      <w:r w:rsidR="00565E49" w:rsidRPr="007348CA">
        <w:rPr>
          <w:rFonts w:ascii="Times New Roman" w:hAnsi="Times New Roman" w:cs="Times New Roman"/>
        </w:rPr>
        <w:t>k</w:t>
      </w:r>
      <w:r w:rsidRPr="007348CA">
        <w:rPr>
          <w:rFonts w:ascii="Times New Roman" w:hAnsi="Times New Roman" w:cs="Times New Roman"/>
        </w:rPr>
        <w:t xml:space="preserve"> sağlama </w:t>
      </w:r>
      <w:r w:rsidR="00B45914" w:rsidRPr="007348CA">
        <w:rPr>
          <w:rFonts w:ascii="Times New Roman" w:hAnsi="Times New Roman" w:cs="Times New Roman"/>
        </w:rPr>
        <w:t>yükümlülüğü bulunmaktadır</w:t>
      </w:r>
      <w:r w:rsidR="00BF3141" w:rsidRPr="007348CA">
        <w:rPr>
          <w:rFonts w:ascii="Times New Roman" w:hAnsi="Times New Roman" w:cs="Times New Roman"/>
        </w:rPr>
        <w:t>.</w:t>
      </w:r>
      <w:r w:rsidR="00B22CC0">
        <w:rPr>
          <w:rFonts w:ascii="Times New Roman" w:hAnsi="Times New Roman" w:cs="Times New Roman"/>
        </w:rPr>
        <w:t xml:space="preserve"> </w:t>
      </w:r>
      <w:r w:rsidR="00EF6E54" w:rsidRPr="007348CA">
        <w:rPr>
          <w:rFonts w:ascii="Times New Roman" w:hAnsi="Times New Roman" w:cs="Times New Roman"/>
        </w:rPr>
        <w:t>YUKK’un</w:t>
      </w:r>
      <w:r w:rsidR="00DD2728" w:rsidRPr="007348CA">
        <w:rPr>
          <w:rFonts w:ascii="Times New Roman" w:hAnsi="Times New Roman" w:cs="Times New Roman"/>
        </w:rPr>
        <w:t xml:space="preserve"> </w:t>
      </w:r>
      <w:r w:rsidR="005D3E52" w:rsidRPr="007348CA">
        <w:rPr>
          <w:rFonts w:ascii="Times New Roman" w:hAnsi="Times New Roman" w:cs="Times New Roman"/>
        </w:rPr>
        <w:t>92</w:t>
      </w:r>
      <w:r w:rsidR="00BF3141" w:rsidRPr="007348CA">
        <w:rPr>
          <w:rFonts w:ascii="Times New Roman" w:hAnsi="Times New Roman" w:cs="Times New Roman"/>
        </w:rPr>
        <w:t>.</w:t>
      </w:r>
      <w:r w:rsidR="005D3E52" w:rsidRPr="007348CA">
        <w:rPr>
          <w:rFonts w:ascii="Times New Roman" w:hAnsi="Times New Roman" w:cs="Times New Roman"/>
        </w:rPr>
        <w:t>maddesinde uluslararası koruma süreçlerinde işbirliği konusu düzenlenmiştir</w:t>
      </w:r>
      <w:r w:rsidR="00BF3141" w:rsidRPr="007348CA">
        <w:rPr>
          <w:rFonts w:ascii="Times New Roman" w:hAnsi="Times New Roman" w:cs="Times New Roman"/>
        </w:rPr>
        <w:t>.</w:t>
      </w:r>
      <w:r w:rsidR="005D3E52" w:rsidRPr="007348CA">
        <w:rPr>
          <w:rFonts w:ascii="Times New Roman" w:hAnsi="Times New Roman" w:cs="Times New Roman"/>
        </w:rPr>
        <w:t xml:space="preserve"> İlgili maddeye göre İçişleri </w:t>
      </w:r>
      <w:r w:rsidR="00D01E3F" w:rsidRPr="007348CA">
        <w:rPr>
          <w:rFonts w:ascii="Times New Roman" w:hAnsi="Times New Roman" w:cs="Times New Roman"/>
        </w:rPr>
        <w:t>Bakanlığı</w:t>
      </w:r>
      <w:r w:rsidR="00B22CC0">
        <w:rPr>
          <w:rFonts w:ascii="Times New Roman" w:hAnsi="Times New Roman" w:cs="Times New Roman"/>
        </w:rPr>
        <w:t>'nın</w:t>
      </w:r>
      <w:r w:rsidR="00D01E3F" w:rsidRPr="007348CA">
        <w:rPr>
          <w:rFonts w:ascii="Times New Roman" w:hAnsi="Times New Roman" w:cs="Times New Roman"/>
        </w:rPr>
        <w:t xml:space="preserve"> uluslararası</w:t>
      </w:r>
      <w:r w:rsidR="005D3E52" w:rsidRPr="007348CA">
        <w:rPr>
          <w:rFonts w:ascii="Times New Roman" w:hAnsi="Times New Roman" w:cs="Times New Roman"/>
        </w:rPr>
        <w:t xml:space="preserve"> koruma alanında </w:t>
      </w:r>
      <w:r w:rsidR="00D01E3F" w:rsidRPr="007348CA">
        <w:rPr>
          <w:rFonts w:ascii="Times New Roman" w:hAnsi="Times New Roman" w:cs="Times New Roman"/>
        </w:rPr>
        <w:t xml:space="preserve">BMMYK, </w:t>
      </w:r>
      <w:r w:rsidR="00D12BDD" w:rsidRPr="007348CA">
        <w:rPr>
          <w:rFonts w:ascii="Times New Roman" w:hAnsi="Times New Roman" w:cs="Times New Roman"/>
        </w:rPr>
        <w:t>IOM</w:t>
      </w:r>
      <w:r w:rsidR="00D01E3F" w:rsidRPr="007348CA">
        <w:rPr>
          <w:rFonts w:ascii="Times New Roman" w:hAnsi="Times New Roman" w:cs="Times New Roman"/>
        </w:rPr>
        <w:t>, diğer</w:t>
      </w:r>
      <w:r w:rsidR="005D3E52" w:rsidRPr="007348CA">
        <w:rPr>
          <w:rFonts w:ascii="Times New Roman" w:hAnsi="Times New Roman" w:cs="Times New Roman"/>
        </w:rPr>
        <w:t xml:space="preserve"> uluslararası kuruluşlar ve sivil toplum kuruluşları ile işbirliği yapabileceği belirtilmiştir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92</w:t>
      </w:r>
      <w:r w:rsidR="00D01E3F" w:rsidRPr="007348CA">
        <w:rPr>
          <w:rFonts w:ascii="Times New Roman" w:hAnsi="Times New Roman" w:cs="Times New Roman"/>
        </w:rPr>
        <w:t>(</w:t>
      </w:r>
      <w:r w:rsidR="005D3E52" w:rsidRPr="007348CA">
        <w:rPr>
          <w:rFonts w:ascii="Times New Roman" w:hAnsi="Times New Roman" w:cs="Times New Roman"/>
        </w:rPr>
        <w:t>1))</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Bu doğrultuda İçişleri </w:t>
      </w:r>
      <w:r w:rsidR="00FB1D1C" w:rsidRPr="007348CA">
        <w:rPr>
          <w:rFonts w:ascii="Times New Roman" w:hAnsi="Times New Roman" w:cs="Times New Roman"/>
        </w:rPr>
        <w:t>Bakanlığı</w:t>
      </w:r>
      <w:r w:rsidR="00D01E3F" w:rsidRPr="007348CA">
        <w:rPr>
          <w:rFonts w:ascii="Times New Roman" w:hAnsi="Times New Roman" w:cs="Times New Roman"/>
        </w:rPr>
        <w:t xml:space="preserve">, </w:t>
      </w:r>
      <w:r w:rsidR="00FB1D1C" w:rsidRPr="007348CA">
        <w:rPr>
          <w:rFonts w:ascii="Times New Roman" w:hAnsi="Times New Roman" w:cs="Times New Roman"/>
        </w:rPr>
        <w:t>BMMYK</w:t>
      </w:r>
      <w:r w:rsidRPr="007348CA">
        <w:rPr>
          <w:rFonts w:ascii="Times New Roman" w:hAnsi="Times New Roman" w:cs="Times New Roman"/>
        </w:rPr>
        <w:t xml:space="preserve"> ile uluslararası anlaşma niteliğinde olmayan protokoller yapabilecektir</w:t>
      </w:r>
      <w:r w:rsidR="00825F7F"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92</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r w:rsidRPr="007348CA">
        <w:rPr>
          <w:rFonts w:ascii="Times New Roman" w:hAnsi="Times New Roman" w:cs="Times New Roman"/>
        </w:rPr>
        <w:t>BMMYK uluslararası koruma başvurusunda bulunmuş kişilere sınır kapıları da dahil olmak üzere erişim</w:t>
      </w:r>
      <w:r w:rsidR="00D01E3F" w:rsidRPr="007348CA">
        <w:rPr>
          <w:rFonts w:ascii="Times New Roman" w:hAnsi="Times New Roman" w:cs="Times New Roman"/>
        </w:rPr>
        <w:t xml:space="preserve">, </w:t>
      </w:r>
      <w:r w:rsidRPr="007348CA">
        <w:rPr>
          <w:rFonts w:ascii="Times New Roman" w:hAnsi="Times New Roman" w:cs="Times New Roman"/>
        </w:rPr>
        <w:t>başvuru sahibinin de kabul etmesi koşulu ile başvuru ile ilgili bilgilere erişmeye ve görüş bildirmeye yetkilidir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92</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BMMYK ile ilgili devletler</w:t>
      </w:r>
      <w:r w:rsidR="00B22CC0">
        <w:rPr>
          <w:rFonts w:ascii="Times New Roman" w:hAnsi="Times New Roman" w:cs="Times New Roman"/>
        </w:rPr>
        <w:t>,</w:t>
      </w:r>
      <w:r w:rsidRPr="007348CA">
        <w:rPr>
          <w:rFonts w:ascii="Times New Roman" w:hAnsi="Times New Roman" w:cs="Times New Roman"/>
        </w:rPr>
        <w:t xml:space="preserve"> uygulamada mültecilerin veya diğer uluslararası koruma talep edenlerin üçüncü bir ülkeye yerleştirilmeleri konusunda işbirliği </w:t>
      </w:r>
      <w:r w:rsidR="00FB1D1C" w:rsidRPr="007348CA">
        <w:rPr>
          <w:rFonts w:ascii="Times New Roman" w:hAnsi="Times New Roman" w:cs="Times New Roman"/>
        </w:rPr>
        <w:t>yapmaktadırlar</w:t>
      </w:r>
      <w:r w:rsidR="00BF3141" w:rsidRPr="007348CA">
        <w:rPr>
          <w:rFonts w:ascii="Times New Roman" w:hAnsi="Times New Roman" w:cs="Times New Roman"/>
        </w:rPr>
        <w:t>.</w:t>
      </w:r>
      <w:r w:rsidR="009936CB">
        <w:rPr>
          <w:rFonts w:ascii="Times New Roman" w:hAnsi="Times New Roman" w:cs="Times New Roman"/>
        </w:rPr>
        <w:t xml:space="preserve"> </w:t>
      </w:r>
      <w:r w:rsidR="00FB1D1C" w:rsidRPr="007348CA">
        <w:rPr>
          <w:rFonts w:ascii="Times New Roman" w:hAnsi="Times New Roman" w:cs="Times New Roman"/>
        </w:rPr>
        <w:t>BMMYK</w:t>
      </w:r>
      <w:r w:rsidRPr="007348CA">
        <w:rPr>
          <w:rFonts w:ascii="Times New Roman" w:hAnsi="Times New Roman" w:cs="Times New Roman"/>
        </w:rPr>
        <w:t xml:space="preserve"> ve diğer kuruluşlarca üçüncü ülkeye yerleştirme çalışması </w:t>
      </w:r>
      <w:r w:rsidR="00FB1D1C" w:rsidRPr="007348CA">
        <w:rPr>
          <w:rFonts w:ascii="Times New Roman" w:hAnsi="Times New Roman" w:cs="Times New Roman"/>
        </w:rPr>
        <w:t>sürerken</w:t>
      </w:r>
      <w:r w:rsidR="00D01E3F" w:rsidRPr="007348CA">
        <w:rPr>
          <w:rFonts w:ascii="Times New Roman" w:hAnsi="Times New Roman" w:cs="Times New Roman"/>
        </w:rPr>
        <w:t xml:space="preserve"> </w:t>
      </w:r>
      <w:r w:rsidR="00FB1D1C" w:rsidRPr="007348CA">
        <w:rPr>
          <w:rFonts w:ascii="Times New Roman" w:hAnsi="Times New Roman" w:cs="Times New Roman"/>
        </w:rPr>
        <w:t>bu</w:t>
      </w:r>
      <w:r w:rsidR="00EE225B" w:rsidRPr="007348CA">
        <w:rPr>
          <w:rFonts w:ascii="Times New Roman" w:hAnsi="Times New Roman" w:cs="Times New Roman"/>
        </w:rPr>
        <w:t xml:space="preserve"> kişilerin </w:t>
      </w:r>
      <w:r w:rsidRPr="007348CA">
        <w:rPr>
          <w:rFonts w:ascii="Times New Roman" w:hAnsi="Times New Roman" w:cs="Times New Roman"/>
        </w:rPr>
        <w:t>ülkede kalmalarına izin verilmektedir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2005</w:t>
      </w:r>
      <w:r w:rsidR="003C62C5"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14)</w:t>
      </w:r>
      <w:r w:rsidR="00BF3141" w:rsidRPr="007348CA">
        <w:rPr>
          <w:rFonts w:ascii="Times New Roman" w:hAnsi="Times New Roman" w:cs="Times New Roman"/>
        </w:rPr>
        <w:t xml:space="preserve">. </w:t>
      </w:r>
    </w:p>
    <w:p w:rsidR="005D3E52" w:rsidRPr="007348CA" w:rsidRDefault="000C46CD"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Türkiye açısından ise,</w:t>
      </w:r>
      <w:r w:rsidR="00D12BDD" w:rsidRPr="007348CA">
        <w:rPr>
          <w:rFonts w:ascii="Times New Roman" w:hAnsi="Times New Roman" w:cs="Times New Roman"/>
        </w:rPr>
        <w:t xml:space="preserve"> </w:t>
      </w:r>
      <w:r w:rsidR="005D3E52" w:rsidRPr="007348CA">
        <w:rPr>
          <w:rFonts w:ascii="Times New Roman" w:hAnsi="Times New Roman" w:cs="Times New Roman"/>
        </w:rPr>
        <w:t>coğrafi çekince nedeni ile sözleşme hükümlerinin yalnızca Avrupa ülkelerinden gelenlere uygulanacağı belirtilmiştir</w:t>
      </w:r>
      <w:r w:rsidR="00BF3141" w:rsidRPr="007348CA">
        <w:rPr>
          <w:rFonts w:ascii="Times New Roman" w:hAnsi="Times New Roman" w:cs="Times New Roman"/>
        </w:rPr>
        <w:t xml:space="preserve">. </w:t>
      </w:r>
      <w:r w:rsidR="005D3E52" w:rsidRPr="007348CA">
        <w:rPr>
          <w:rFonts w:ascii="Times New Roman" w:hAnsi="Times New Roman" w:cs="Times New Roman"/>
        </w:rPr>
        <w:t>Dolayısı ile Türkiye’nin Avrupa ülkeleri dışından gelenlere işbirliği zorunluluğu bulunmamaktadır</w:t>
      </w:r>
      <w:r w:rsidR="00D01E3F" w:rsidRPr="007348CA">
        <w:rPr>
          <w:rFonts w:ascii="Times New Roman" w:hAnsi="Times New Roman" w:cs="Times New Roman"/>
        </w:rPr>
        <w:t xml:space="preserve"> (</w:t>
      </w:r>
      <w:r w:rsidR="005D3E52" w:rsidRPr="007348CA">
        <w:rPr>
          <w:rFonts w:ascii="Times New Roman" w:hAnsi="Times New Roman" w:cs="Times New Roman"/>
        </w:rPr>
        <w:t>Ekşi</w:t>
      </w:r>
      <w:r w:rsidR="00D01E3F" w:rsidRPr="007348CA">
        <w:rPr>
          <w:rFonts w:ascii="Times New Roman" w:hAnsi="Times New Roman" w:cs="Times New Roman"/>
        </w:rPr>
        <w:t xml:space="preserve">, </w:t>
      </w:r>
      <w:r w:rsidR="005D3E52" w:rsidRPr="007348CA">
        <w:rPr>
          <w:rFonts w:ascii="Times New Roman" w:hAnsi="Times New Roman" w:cs="Times New Roman"/>
        </w:rPr>
        <w:t>2014</w:t>
      </w:r>
      <w:r w:rsidR="003C62C5" w:rsidRPr="007348CA">
        <w:rPr>
          <w:rFonts w:ascii="Times New Roman" w:hAnsi="Times New Roman" w:cs="Times New Roman"/>
        </w:rPr>
        <w:t>a</w:t>
      </w:r>
      <w:r w:rsidR="00C836E0" w:rsidRPr="007348CA">
        <w:rPr>
          <w:rFonts w:ascii="Times New Roman" w:hAnsi="Times New Roman" w:cs="Times New Roman"/>
        </w:rPr>
        <w:t xml:space="preserve">: </w:t>
      </w:r>
      <w:r w:rsidR="005D3E52" w:rsidRPr="007348CA">
        <w:rPr>
          <w:rFonts w:ascii="Times New Roman" w:hAnsi="Times New Roman" w:cs="Times New Roman"/>
        </w:rPr>
        <w:t>208)</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Uygulamada </w:t>
      </w:r>
      <w:r w:rsidR="00FB1D1C" w:rsidRPr="007348CA">
        <w:rPr>
          <w:rFonts w:ascii="Times New Roman" w:hAnsi="Times New Roman" w:cs="Times New Roman"/>
        </w:rPr>
        <w:t>ise</w:t>
      </w:r>
      <w:r w:rsidR="00D01E3F" w:rsidRPr="007348CA">
        <w:rPr>
          <w:rFonts w:ascii="Times New Roman" w:hAnsi="Times New Roman" w:cs="Times New Roman"/>
        </w:rPr>
        <w:t xml:space="preserve">, </w:t>
      </w:r>
      <w:r w:rsidR="00FB1D1C" w:rsidRPr="007348CA">
        <w:rPr>
          <w:rFonts w:ascii="Times New Roman" w:hAnsi="Times New Roman" w:cs="Times New Roman"/>
        </w:rPr>
        <w:t>Avrupa</w:t>
      </w:r>
      <w:r w:rsidRPr="007348CA">
        <w:rPr>
          <w:rFonts w:ascii="Times New Roman" w:hAnsi="Times New Roman" w:cs="Times New Roman"/>
        </w:rPr>
        <w:t xml:space="preserve"> ülkeleri dışından gelenler </w:t>
      </w:r>
      <w:r w:rsidR="00C836E0" w:rsidRPr="007348CA">
        <w:rPr>
          <w:rFonts w:ascii="Times New Roman" w:hAnsi="Times New Roman" w:cs="Times New Roman"/>
        </w:rPr>
        <w:t xml:space="preserve">uluslararası </w:t>
      </w:r>
      <w:r w:rsidRPr="007348CA">
        <w:rPr>
          <w:rFonts w:ascii="Times New Roman" w:hAnsi="Times New Roman" w:cs="Times New Roman"/>
        </w:rPr>
        <w:t xml:space="preserve">koruma </w:t>
      </w:r>
      <w:r w:rsidR="00FB1D1C" w:rsidRPr="007348CA">
        <w:rPr>
          <w:rFonts w:ascii="Times New Roman" w:hAnsi="Times New Roman" w:cs="Times New Roman"/>
        </w:rPr>
        <w:t>başvurularını hem</w:t>
      </w:r>
      <w:r w:rsidR="00D12BDD" w:rsidRPr="007348CA">
        <w:rPr>
          <w:rFonts w:ascii="Times New Roman" w:hAnsi="Times New Roman" w:cs="Times New Roman"/>
        </w:rPr>
        <w:t xml:space="preserve"> </w:t>
      </w:r>
      <w:r w:rsidR="00FB1D1C" w:rsidRPr="007348CA">
        <w:rPr>
          <w:rFonts w:ascii="Times New Roman" w:hAnsi="Times New Roman" w:cs="Times New Roman"/>
        </w:rPr>
        <w:t>BMMYK</w:t>
      </w:r>
      <w:r w:rsidR="003C27C2" w:rsidRPr="007348CA">
        <w:rPr>
          <w:rFonts w:ascii="Times New Roman" w:hAnsi="Times New Roman" w:cs="Times New Roman"/>
        </w:rPr>
        <w:t>'</w:t>
      </w:r>
      <w:r w:rsidR="00FB1D1C" w:rsidRPr="007348CA">
        <w:rPr>
          <w:rFonts w:ascii="Times New Roman" w:hAnsi="Times New Roman" w:cs="Times New Roman"/>
        </w:rPr>
        <w:t>ya</w:t>
      </w:r>
      <w:r w:rsidRPr="007348CA">
        <w:rPr>
          <w:rFonts w:ascii="Times New Roman" w:hAnsi="Times New Roman" w:cs="Times New Roman"/>
        </w:rPr>
        <w:t xml:space="preserve"> hem</w:t>
      </w:r>
      <w:r w:rsidR="00D12BDD" w:rsidRPr="007348CA">
        <w:rPr>
          <w:rFonts w:ascii="Times New Roman" w:hAnsi="Times New Roman" w:cs="Times New Roman"/>
        </w:rPr>
        <w:t xml:space="preserve"> </w:t>
      </w:r>
      <w:r w:rsidRPr="007348CA">
        <w:rPr>
          <w:rFonts w:ascii="Times New Roman" w:hAnsi="Times New Roman" w:cs="Times New Roman"/>
        </w:rPr>
        <w:t xml:space="preserve">de </w:t>
      </w:r>
      <w:r w:rsidR="00B45914" w:rsidRPr="007348CA">
        <w:rPr>
          <w:rFonts w:ascii="Times New Roman" w:hAnsi="Times New Roman" w:cs="Times New Roman"/>
        </w:rPr>
        <w:t>Türk makamlarına</w:t>
      </w:r>
      <w:r w:rsidR="00D12BDD" w:rsidRPr="007348CA">
        <w:rPr>
          <w:rFonts w:ascii="Times New Roman" w:hAnsi="Times New Roman" w:cs="Times New Roman"/>
        </w:rPr>
        <w:t xml:space="preserve"> </w:t>
      </w:r>
      <w:r w:rsidR="00FB1D1C" w:rsidRPr="007348CA">
        <w:rPr>
          <w:rFonts w:ascii="Times New Roman" w:hAnsi="Times New Roman" w:cs="Times New Roman"/>
        </w:rPr>
        <w:t>yapmaktadırlar</w:t>
      </w:r>
      <w:r w:rsidR="00BF3141" w:rsidRPr="007348CA">
        <w:rPr>
          <w:rFonts w:ascii="Times New Roman" w:hAnsi="Times New Roman" w:cs="Times New Roman"/>
        </w:rPr>
        <w:t xml:space="preserve">. </w:t>
      </w:r>
      <w:r w:rsidR="00FB1D1C" w:rsidRPr="007348CA">
        <w:rPr>
          <w:rFonts w:ascii="Times New Roman" w:hAnsi="Times New Roman" w:cs="Times New Roman"/>
        </w:rPr>
        <w:t xml:space="preserve"> Başvuruların</w:t>
      </w:r>
      <w:r w:rsidRPr="007348CA">
        <w:rPr>
          <w:rFonts w:ascii="Times New Roman" w:hAnsi="Times New Roman" w:cs="Times New Roman"/>
        </w:rPr>
        <w:t xml:space="preserve"> iki makama yapılmasından ötürü bu süreç </w:t>
      </w:r>
      <w:r w:rsidR="00D12BDD" w:rsidRPr="007348CA">
        <w:rPr>
          <w:rFonts w:ascii="Times New Roman" w:hAnsi="Times New Roman" w:cs="Times New Roman"/>
        </w:rPr>
        <w:t>“</w:t>
      </w:r>
      <w:r w:rsidRPr="007348CA">
        <w:rPr>
          <w:rFonts w:ascii="Times New Roman" w:hAnsi="Times New Roman" w:cs="Times New Roman"/>
          <w:i/>
        </w:rPr>
        <w:t>paralel prosedür’’</w:t>
      </w:r>
      <w:r w:rsidRPr="007348CA">
        <w:rPr>
          <w:rFonts w:ascii="Times New Roman" w:hAnsi="Times New Roman" w:cs="Times New Roman"/>
        </w:rPr>
        <w:t xml:space="preserve"> olarak </w:t>
      </w:r>
      <w:r w:rsidR="00FB1D1C" w:rsidRPr="007348CA">
        <w:rPr>
          <w:rFonts w:ascii="Times New Roman" w:hAnsi="Times New Roman" w:cs="Times New Roman"/>
        </w:rPr>
        <w:t>adlandırılmaktadır</w:t>
      </w:r>
      <w:r w:rsidR="00BF3141" w:rsidRPr="007348CA">
        <w:rPr>
          <w:rFonts w:ascii="Times New Roman" w:hAnsi="Times New Roman" w:cs="Times New Roman"/>
        </w:rPr>
        <w:t xml:space="preserve">. </w:t>
      </w:r>
      <w:r w:rsidR="00FB1D1C" w:rsidRPr="007348CA">
        <w:rPr>
          <w:rFonts w:ascii="Times New Roman" w:hAnsi="Times New Roman" w:cs="Times New Roman"/>
        </w:rPr>
        <w:t xml:space="preserve"> İçişleri</w:t>
      </w:r>
      <w:r w:rsidRPr="007348CA">
        <w:rPr>
          <w:rFonts w:ascii="Times New Roman" w:hAnsi="Times New Roman" w:cs="Times New Roman"/>
        </w:rPr>
        <w:t xml:space="preserve"> Bakanlığı ile BMMYK bu prosedürde önemli işbirliği yapmaktadırlar</w:t>
      </w:r>
      <w:r w:rsidR="00D01E3F" w:rsidRPr="007348CA">
        <w:rPr>
          <w:rFonts w:ascii="Times New Roman" w:hAnsi="Times New Roman" w:cs="Times New Roman"/>
        </w:rPr>
        <w:t xml:space="preserve"> (</w:t>
      </w:r>
      <w:r w:rsidR="00FB1D1C" w:rsidRPr="007348CA">
        <w:rPr>
          <w:rFonts w:ascii="Times New Roman" w:hAnsi="Times New Roman" w:cs="Times New Roman"/>
        </w:rPr>
        <w:t>Acer</w:t>
      </w:r>
      <w:r w:rsidR="00601714" w:rsidRPr="007348CA">
        <w:rPr>
          <w:rFonts w:ascii="Times New Roman" w:hAnsi="Times New Roman" w:cs="Times New Roman"/>
        </w:rPr>
        <w:t xml:space="preserve"> </w:t>
      </w:r>
      <w:r w:rsidR="00BF3141" w:rsidRPr="007348CA">
        <w:rPr>
          <w:rFonts w:ascii="Times New Roman" w:hAnsi="Times New Roman" w:cs="Times New Roman"/>
        </w:rPr>
        <w:t xml:space="preserve">vd., </w:t>
      </w:r>
      <w:r w:rsidR="00D01E3F" w:rsidRPr="007348CA">
        <w:rPr>
          <w:rFonts w:ascii="Times New Roman" w:hAnsi="Times New Roman" w:cs="Times New Roman"/>
        </w:rPr>
        <w:t xml:space="preserve"> </w:t>
      </w:r>
      <w:r w:rsidR="00FB1D1C" w:rsidRPr="007348CA">
        <w:rPr>
          <w:rFonts w:ascii="Times New Roman" w:hAnsi="Times New Roman" w:cs="Times New Roman"/>
        </w:rPr>
        <w:t>2010</w:t>
      </w:r>
      <w:r w:rsidR="00C836E0" w:rsidRPr="007348CA">
        <w:rPr>
          <w:rFonts w:ascii="Times New Roman" w:hAnsi="Times New Roman" w:cs="Times New Roman"/>
        </w:rPr>
        <w:t xml:space="preserve">: </w:t>
      </w:r>
      <w:r w:rsidR="00FB1D1C" w:rsidRPr="007348CA">
        <w:rPr>
          <w:rFonts w:ascii="Times New Roman" w:hAnsi="Times New Roman" w:cs="Times New Roman"/>
        </w:rPr>
        <w:t>77</w:t>
      </w:r>
      <w:r w:rsidRPr="007348CA">
        <w:rPr>
          <w:rFonts w:ascii="Times New Roman" w:hAnsi="Times New Roman" w:cs="Times New Roman"/>
        </w:rPr>
        <w:t>)</w:t>
      </w:r>
      <w:r w:rsidR="00BF3141" w:rsidRPr="007348CA">
        <w:rPr>
          <w:rFonts w:ascii="Times New Roman" w:hAnsi="Times New Roman" w:cs="Times New Roman"/>
        </w:rPr>
        <w:t xml:space="preserve">. </w:t>
      </w:r>
    </w:p>
    <w:p w:rsidR="00215FD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Pr="007348CA">
        <w:rPr>
          <w:rFonts w:ascii="Times New Roman" w:hAnsi="Times New Roman" w:cs="Times New Roman"/>
          <w:b/>
        </w:rPr>
        <w:t>6</w:t>
      </w:r>
      <w:r w:rsidR="00BF3141" w:rsidRPr="007348CA">
        <w:rPr>
          <w:rFonts w:ascii="Times New Roman" w:hAnsi="Times New Roman" w:cs="Times New Roman"/>
          <w:b/>
        </w:rPr>
        <w:t xml:space="preserve">. </w:t>
      </w:r>
      <w:r w:rsidRPr="007348CA">
        <w:rPr>
          <w:rFonts w:ascii="Times New Roman" w:hAnsi="Times New Roman" w:cs="Times New Roman"/>
          <w:b/>
        </w:rPr>
        <w:t>İ</w:t>
      </w:r>
      <w:r w:rsidR="00673E7F" w:rsidRPr="007348CA">
        <w:rPr>
          <w:rFonts w:ascii="Times New Roman" w:hAnsi="Times New Roman" w:cs="Times New Roman"/>
          <w:b/>
        </w:rPr>
        <w:t xml:space="preserve">dari </w:t>
      </w:r>
      <w:r w:rsidR="00FB1D1C" w:rsidRPr="007348CA">
        <w:rPr>
          <w:rFonts w:ascii="Times New Roman" w:hAnsi="Times New Roman" w:cs="Times New Roman"/>
          <w:b/>
        </w:rPr>
        <w:t xml:space="preserve">gözetim </w:t>
      </w:r>
    </w:p>
    <w:p w:rsidR="008D0E4F" w:rsidRPr="007348CA" w:rsidRDefault="00D01E3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BMMYK </w:t>
      </w:r>
      <w:r w:rsidR="0029159B" w:rsidRPr="007348CA">
        <w:rPr>
          <w:rFonts w:ascii="Times New Roman" w:hAnsi="Times New Roman" w:cs="Times New Roman"/>
        </w:rPr>
        <w:t>gözetim altına alma</w:t>
      </w:r>
      <w:r w:rsidR="00AD2ED5" w:rsidRPr="007348CA">
        <w:rPr>
          <w:rFonts w:ascii="Times New Roman" w:hAnsi="Times New Roman" w:cs="Times New Roman"/>
        </w:rPr>
        <w:t>yı</w:t>
      </w:r>
      <w:r w:rsidR="00897E56">
        <w:rPr>
          <w:rFonts w:ascii="Times New Roman" w:hAnsi="Times New Roman" w:cs="Times New Roman"/>
        </w:rPr>
        <w:t>,</w:t>
      </w:r>
      <w:r w:rsidR="00C836E0" w:rsidRPr="007348CA">
        <w:rPr>
          <w:rFonts w:ascii="Times New Roman" w:hAnsi="Times New Roman" w:cs="Times New Roman"/>
        </w:rPr>
        <w:t xml:space="preserve"> </w:t>
      </w:r>
      <w:r w:rsidR="0029159B" w:rsidRPr="007348CA">
        <w:rPr>
          <w:rFonts w:ascii="Times New Roman" w:hAnsi="Times New Roman" w:cs="Times New Roman"/>
        </w:rPr>
        <w:t>''</w:t>
      </w:r>
      <w:r w:rsidR="0029159B" w:rsidRPr="007348CA">
        <w:rPr>
          <w:rFonts w:ascii="Times New Roman" w:hAnsi="Times New Roman" w:cs="Times New Roman"/>
          <w:i/>
        </w:rPr>
        <w:t>hapishane</w:t>
      </w:r>
      <w:r w:rsidRPr="007348CA">
        <w:rPr>
          <w:rFonts w:ascii="Times New Roman" w:hAnsi="Times New Roman" w:cs="Times New Roman"/>
          <w:i/>
        </w:rPr>
        <w:t xml:space="preserve">, </w:t>
      </w:r>
      <w:r w:rsidR="0029159B" w:rsidRPr="007348CA">
        <w:rPr>
          <w:rFonts w:ascii="Times New Roman" w:hAnsi="Times New Roman" w:cs="Times New Roman"/>
          <w:i/>
        </w:rPr>
        <w:t>kapalı kamplar</w:t>
      </w:r>
      <w:r w:rsidRPr="007348CA">
        <w:rPr>
          <w:rFonts w:ascii="Times New Roman" w:hAnsi="Times New Roman" w:cs="Times New Roman"/>
          <w:i/>
        </w:rPr>
        <w:t xml:space="preserve">, </w:t>
      </w:r>
      <w:r w:rsidR="0029159B" w:rsidRPr="007348CA">
        <w:rPr>
          <w:rFonts w:ascii="Times New Roman" w:hAnsi="Times New Roman" w:cs="Times New Roman"/>
          <w:i/>
        </w:rPr>
        <w:t>gözaltına alınanlar için kullanılan binalar ya da havaalanı transit bölgeleri dahil olmak üzere</w:t>
      </w:r>
      <w:r w:rsidRPr="007348CA">
        <w:rPr>
          <w:rFonts w:ascii="Times New Roman" w:hAnsi="Times New Roman" w:cs="Times New Roman"/>
          <w:i/>
        </w:rPr>
        <w:t xml:space="preserve">, </w:t>
      </w:r>
      <w:r w:rsidR="0029159B" w:rsidRPr="007348CA">
        <w:rPr>
          <w:rFonts w:ascii="Times New Roman" w:hAnsi="Times New Roman" w:cs="Times New Roman"/>
          <w:i/>
        </w:rPr>
        <w:t>hareket özgürlüğünün önemli şekilde kısıtlandığı ve bu sınırlı alanı terk</w:t>
      </w:r>
      <w:r w:rsidR="00B4077D" w:rsidRPr="007348CA">
        <w:rPr>
          <w:rFonts w:ascii="Times New Roman" w:hAnsi="Times New Roman" w:cs="Times New Roman"/>
          <w:i/>
        </w:rPr>
        <w:t xml:space="preserve"> </w:t>
      </w:r>
      <w:r w:rsidR="0029159B" w:rsidRPr="007348CA">
        <w:rPr>
          <w:rFonts w:ascii="Times New Roman" w:hAnsi="Times New Roman" w:cs="Times New Roman"/>
          <w:i/>
        </w:rPr>
        <w:lastRenderedPageBreak/>
        <w:t>etmek için tek şansın o toprakları terk</w:t>
      </w:r>
      <w:r w:rsidR="00B4077D" w:rsidRPr="007348CA">
        <w:rPr>
          <w:rFonts w:ascii="Times New Roman" w:hAnsi="Times New Roman" w:cs="Times New Roman"/>
          <w:i/>
        </w:rPr>
        <w:t xml:space="preserve"> </w:t>
      </w:r>
      <w:r w:rsidR="0029159B" w:rsidRPr="007348CA">
        <w:rPr>
          <w:rFonts w:ascii="Times New Roman" w:hAnsi="Times New Roman" w:cs="Times New Roman"/>
          <w:i/>
        </w:rPr>
        <w:t>etmek olduğu dar</w:t>
      </w:r>
      <w:r w:rsidRPr="007348CA">
        <w:rPr>
          <w:rFonts w:ascii="Times New Roman" w:hAnsi="Times New Roman" w:cs="Times New Roman"/>
          <w:i/>
        </w:rPr>
        <w:t xml:space="preserve">, </w:t>
      </w:r>
      <w:r w:rsidR="0029159B" w:rsidRPr="007348CA">
        <w:rPr>
          <w:rFonts w:ascii="Times New Roman" w:hAnsi="Times New Roman" w:cs="Times New Roman"/>
          <w:i/>
        </w:rPr>
        <w:t>şekilde çevrelenmiş ya da sınırlanmış bir yerde kapalı kalma''</w:t>
      </w:r>
      <w:r w:rsidR="00B4077D" w:rsidRPr="007348CA">
        <w:rPr>
          <w:rFonts w:ascii="Times New Roman" w:hAnsi="Times New Roman" w:cs="Times New Roman"/>
          <w:i/>
        </w:rPr>
        <w:t xml:space="preserve"> </w:t>
      </w:r>
      <w:r w:rsidR="00D73E27" w:rsidRPr="007348CA">
        <w:rPr>
          <w:rFonts w:ascii="Times New Roman" w:hAnsi="Times New Roman" w:cs="Times New Roman"/>
        </w:rPr>
        <w:t>olarak tanımlamaktadır</w:t>
      </w:r>
      <w:r w:rsidRPr="007348CA">
        <w:rPr>
          <w:rFonts w:ascii="Times New Roman" w:hAnsi="Times New Roman" w:cs="Times New Roman"/>
        </w:rPr>
        <w:t xml:space="preserve"> (</w:t>
      </w:r>
      <w:r w:rsidR="00D73E27" w:rsidRPr="007348CA">
        <w:rPr>
          <w:rFonts w:ascii="Times New Roman" w:hAnsi="Times New Roman" w:cs="Times New Roman"/>
        </w:rPr>
        <w:t>UNHRC</w:t>
      </w:r>
      <w:r w:rsidRPr="007348CA">
        <w:rPr>
          <w:rFonts w:ascii="Times New Roman" w:hAnsi="Times New Roman" w:cs="Times New Roman"/>
        </w:rPr>
        <w:t>,</w:t>
      </w:r>
      <w:r w:rsidR="00D73E27" w:rsidRPr="007348CA">
        <w:rPr>
          <w:rFonts w:ascii="Times New Roman" w:hAnsi="Times New Roman" w:cs="Times New Roman"/>
        </w:rPr>
        <w:t>1999</w:t>
      </w:r>
      <w:r w:rsidR="00C836E0" w:rsidRPr="007348CA">
        <w:rPr>
          <w:rFonts w:ascii="Times New Roman" w:hAnsi="Times New Roman" w:cs="Times New Roman"/>
        </w:rPr>
        <w:t xml:space="preserve">: </w:t>
      </w:r>
      <w:r w:rsidR="00D73E27" w:rsidRPr="007348CA">
        <w:rPr>
          <w:rFonts w:ascii="Times New Roman" w:hAnsi="Times New Roman" w:cs="Times New Roman"/>
        </w:rPr>
        <w:t>İlke 1)</w:t>
      </w:r>
      <w:r w:rsidR="00BF3141"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BMMYK 2012 </w:t>
      </w:r>
      <w:r w:rsidR="00D01E3F" w:rsidRPr="007348CA">
        <w:rPr>
          <w:rFonts w:ascii="Times New Roman" w:hAnsi="Times New Roman" w:cs="Times New Roman"/>
        </w:rPr>
        <w:t xml:space="preserve">yılında, </w:t>
      </w:r>
      <w:r w:rsidR="00B4077D" w:rsidRPr="007348CA">
        <w:rPr>
          <w:rFonts w:ascii="Times New Roman" w:hAnsi="Times New Roman" w:cs="Times New Roman"/>
        </w:rPr>
        <w:t>"</w:t>
      </w:r>
      <w:r w:rsidR="00D01E3F" w:rsidRPr="007348CA">
        <w:rPr>
          <w:rFonts w:ascii="Times New Roman" w:hAnsi="Times New Roman" w:cs="Times New Roman"/>
          <w:i/>
        </w:rPr>
        <w:t>Sığınmacıların</w:t>
      </w:r>
      <w:r w:rsidRPr="007348CA">
        <w:rPr>
          <w:rFonts w:ascii="Times New Roman" w:hAnsi="Times New Roman" w:cs="Times New Roman"/>
          <w:i/>
        </w:rPr>
        <w:t xml:space="preserve"> Gözaltına Alınmasına ve Gözaltı Alternatiflerine İlişkin Geçerli Kriterler ve Standartlar Hakkında K</w:t>
      </w:r>
      <w:r w:rsidR="002C6C9D">
        <w:rPr>
          <w:rFonts w:ascii="Times New Roman" w:hAnsi="Times New Roman" w:cs="Times New Roman"/>
          <w:i/>
        </w:rPr>
        <w:t>ı</w:t>
      </w:r>
      <w:r w:rsidRPr="007348CA">
        <w:rPr>
          <w:rFonts w:ascii="Times New Roman" w:hAnsi="Times New Roman" w:cs="Times New Roman"/>
          <w:i/>
        </w:rPr>
        <w:t>lavuz İlkeler</w:t>
      </w:r>
      <w:r w:rsidR="00D12BDD" w:rsidRPr="007348CA">
        <w:rPr>
          <w:rFonts w:ascii="Times New Roman" w:hAnsi="Times New Roman" w:cs="Times New Roman"/>
          <w:i/>
        </w:rPr>
        <w:t>i</w:t>
      </w:r>
      <w:r w:rsidR="00D12BDD" w:rsidRPr="007348CA">
        <w:rPr>
          <w:rFonts w:ascii="Times New Roman" w:hAnsi="Times New Roman" w:cs="Times New Roman"/>
          <w:i/>
          <w:vertAlign w:val="superscript"/>
        </w:rPr>
        <w:t xml:space="preserve"> </w:t>
      </w:r>
      <w:r w:rsidR="00B4077D" w:rsidRPr="007348CA">
        <w:rPr>
          <w:rFonts w:ascii="Times New Roman" w:hAnsi="Times New Roman" w:cs="Times New Roman"/>
          <w:i/>
          <w:vertAlign w:val="superscript"/>
        </w:rPr>
        <w:t xml:space="preserve">" </w:t>
      </w:r>
      <w:r w:rsidRPr="007348CA">
        <w:rPr>
          <w:rFonts w:ascii="Times New Roman" w:hAnsi="Times New Roman" w:cs="Times New Roman"/>
        </w:rPr>
        <w:t>düzenlemiştir</w:t>
      </w:r>
      <w:r w:rsidR="00BF3141" w:rsidRPr="007348CA">
        <w:rPr>
          <w:rFonts w:ascii="Times New Roman" w:hAnsi="Times New Roman" w:cs="Times New Roman"/>
        </w:rPr>
        <w:t xml:space="preserve">. </w:t>
      </w:r>
      <w:r w:rsidRPr="007348CA">
        <w:rPr>
          <w:rFonts w:ascii="Times New Roman" w:hAnsi="Times New Roman" w:cs="Times New Roman"/>
        </w:rPr>
        <w:t xml:space="preserve"> K</w:t>
      </w:r>
      <w:r w:rsidR="002C6C9D">
        <w:rPr>
          <w:rFonts w:ascii="Times New Roman" w:hAnsi="Times New Roman" w:cs="Times New Roman"/>
        </w:rPr>
        <w:t>ı</w:t>
      </w:r>
      <w:r w:rsidRPr="007348CA">
        <w:rPr>
          <w:rFonts w:ascii="Times New Roman" w:hAnsi="Times New Roman" w:cs="Times New Roman"/>
        </w:rPr>
        <w:t xml:space="preserve">lavuz ilkeler kapsam </w:t>
      </w:r>
      <w:r w:rsidR="00D01E3F" w:rsidRPr="007348CA">
        <w:rPr>
          <w:rFonts w:ascii="Times New Roman" w:hAnsi="Times New Roman" w:cs="Times New Roman"/>
        </w:rPr>
        <w:t>olarak sığınmacılara</w:t>
      </w:r>
      <w:r w:rsidRPr="007348CA">
        <w:rPr>
          <w:rFonts w:ascii="Times New Roman" w:hAnsi="Times New Roman" w:cs="Times New Roman"/>
        </w:rPr>
        <w:t xml:space="preserve"> yönelik düzenlenmiş olsa </w:t>
      </w:r>
      <w:r w:rsidR="000C46CD">
        <w:rPr>
          <w:rFonts w:ascii="Times New Roman" w:hAnsi="Times New Roman" w:cs="Times New Roman"/>
        </w:rPr>
        <w:t>da</w:t>
      </w:r>
      <w:r w:rsidR="009936CB">
        <w:rPr>
          <w:rFonts w:ascii="Times New Roman" w:hAnsi="Times New Roman" w:cs="Times New Roman"/>
        </w:rPr>
        <w:t>,</w:t>
      </w:r>
      <w:r w:rsidR="00D01E3F" w:rsidRPr="007348CA">
        <w:rPr>
          <w:rFonts w:ascii="Times New Roman" w:hAnsi="Times New Roman" w:cs="Times New Roman"/>
        </w:rPr>
        <w:t xml:space="preserve"> bu</w:t>
      </w:r>
      <w:r w:rsidRPr="007348CA">
        <w:rPr>
          <w:rFonts w:ascii="Times New Roman" w:hAnsi="Times New Roman" w:cs="Times New Roman"/>
        </w:rPr>
        <w:t xml:space="preserve"> ilkelerin </w:t>
      </w:r>
      <w:r w:rsidR="00D01E3F" w:rsidRPr="007348CA">
        <w:rPr>
          <w:rFonts w:ascii="Times New Roman" w:hAnsi="Times New Roman" w:cs="Times New Roman"/>
        </w:rPr>
        <w:t>uluslararası korumaya</w:t>
      </w:r>
      <w:r w:rsidRPr="007348CA">
        <w:rPr>
          <w:rFonts w:ascii="Times New Roman" w:hAnsi="Times New Roman" w:cs="Times New Roman"/>
        </w:rPr>
        <w:t xml:space="preserve"> ihtiyacı olan diğer kişiler içinde uygulanacağı ve gözaltının en son başvurulacak çözüm yolu olduğu </w:t>
      </w:r>
      <w:r w:rsidR="00D01E3F" w:rsidRPr="007348CA">
        <w:rPr>
          <w:rFonts w:ascii="Times New Roman" w:hAnsi="Times New Roman" w:cs="Times New Roman"/>
        </w:rPr>
        <w:t>belirtilmiştir</w:t>
      </w:r>
      <w:r w:rsidR="00BF3141" w:rsidRPr="007348CA">
        <w:rPr>
          <w:rFonts w:ascii="Times New Roman" w:hAnsi="Times New Roman" w:cs="Times New Roman"/>
        </w:rPr>
        <w:t xml:space="preserve">. </w:t>
      </w:r>
      <w:r w:rsidR="00D01E3F" w:rsidRPr="007348CA">
        <w:rPr>
          <w:rFonts w:ascii="Times New Roman" w:hAnsi="Times New Roman" w:cs="Times New Roman"/>
        </w:rPr>
        <w:t xml:space="preserve"> Klavuz</w:t>
      </w:r>
      <w:r w:rsidR="009936CB">
        <w:rPr>
          <w:rFonts w:ascii="Times New Roman" w:hAnsi="Times New Roman" w:cs="Times New Roman"/>
        </w:rPr>
        <w:t xml:space="preserve"> ilkeler ise şunlardır:</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1-Sığınma talep hakkına saygı gösterilmelidir</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2-Sığınmacılar </w:t>
      </w:r>
      <w:r w:rsidR="00D01E3F" w:rsidRPr="007348CA">
        <w:rPr>
          <w:rFonts w:ascii="Times New Roman" w:hAnsi="Times New Roman" w:cs="Times New Roman"/>
        </w:rPr>
        <w:t>içinde, özgürlük</w:t>
      </w:r>
      <w:r w:rsidRPr="007348CA">
        <w:rPr>
          <w:rFonts w:ascii="Times New Roman" w:hAnsi="Times New Roman" w:cs="Times New Roman"/>
        </w:rPr>
        <w:t xml:space="preserve"> ve güvenlik hakları ile hareket serbestliği geçerlidir</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3-Gözaltı işlemi yasal olmalı</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4-Gözaltı </w:t>
      </w:r>
      <w:r w:rsidR="00D01E3F" w:rsidRPr="007348CA">
        <w:rPr>
          <w:rFonts w:ascii="Times New Roman" w:hAnsi="Times New Roman" w:cs="Times New Roman"/>
        </w:rPr>
        <w:t>uygulamasında kişilerin</w:t>
      </w:r>
      <w:r w:rsidRPr="007348CA">
        <w:rPr>
          <w:rFonts w:ascii="Times New Roman" w:hAnsi="Times New Roman" w:cs="Times New Roman"/>
        </w:rPr>
        <w:t xml:space="preserve"> özel durumları dikkate alınmalı ve keyfi olmamalı</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5-Gözaltı </w:t>
      </w:r>
      <w:r w:rsidR="00D01E3F" w:rsidRPr="007348CA">
        <w:rPr>
          <w:rFonts w:ascii="Times New Roman" w:hAnsi="Times New Roman" w:cs="Times New Roman"/>
        </w:rPr>
        <w:t>uygulamasında ayrım</w:t>
      </w:r>
      <w:r w:rsidRPr="007348CA">
        <w:rPr>
          <w:rFonts w:ascii="Times New Roman" w:hAnsi="Times New Roman" w:cs="Times New Roman"/>
        </w:rPr>
        <w:t xml:space="preserve"> yapılmamalı</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6-Yasal düzenlemelerde gözaltının azami süresi belirlenmelidir</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7- Gözaltı ve gözaltı süresinin uzatılmasına ilişkin kararlarda</w:t>
      </w:r>
      <w:r w:rsidR="00D01E3F" w:rsidRPr="007348CA">
        <w:rPr>
          <w:rFonts w:ascii="Times New Roman" w:hAnsi="Times New Roman" w:cs="Times New Roman"/>
        </w:rPr>
        <w:t xml:space="preserve">, </w:t>
      </w:r>
      <w:r w:rsidRPr="007348CA">
        <w:rPr>
          <w:rFonts w:ascii="Times New Roman" w:hAnsi="Times New Roman" w:cs="Times New Roman"/>
        </w:rPr>
        <w:t>asgari usul güvenceleri olmalı</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8-Gözaltı koşulları insan onuruna uygun olmalıdır</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9-Sığınm</w:t>
      </w:r>
      <w:r w:rsidR="009936CB">
        <w:rPr>
          <w:rFonts w:ascii="Times New Roman" w:hAnsi="Times New Roman" w:cs="Times New Roman"/>
        </w:rPr>
        <w:t>acıların özel koşulları ve ihtiy</w:t>
      </w:r>
      <w:r w:rsidRPr="007348CA">
        <w:rPr>
          <w:rFonts w:ascii="Times New Roman" w:hAnsi="Times New Roman" w:cs="Times New Roman"/>
        </w:rPr>
        <w:t>açları göz önünde tutulmalıdır</w:t>
      </w:r>
      <w:r w:rsidR="00D01E3F" w:rsidRPr="007348CA">
        <w:rPr>
          <w:rFonts w:ascii="Times New Roman" w:hAnsi="Times New Roman" w:cs="Times New Roman"/>
        </w:rPr>
        <w:t xml:space="preserve">, </w:t>
      </w:r>
    </w:p>
    <w:p w:rsidR="00E714E5" w:rsidRPr="007348CA" w:rsidRDefault="00E714E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10-Gözaltı uygulaması bağımsız denetim ve teftişe tabi olmalıdır</w:t>
      </w:r>
      <w:r w:rsidR="00D01E3F" w:rsidRPr="007348CA">
        <w:rPr>
          <w:rFonts w:ascii="Times New Roman" w:hAnsi="Times New Roman" w:cs="Times New Roman"/>
        </w:rPr>
        <w:t xml:space="preserve"> (</w:t>
      </w:r>
      <w:r w:rsidRPr="007348CA">
        <w:rPr>
          <w:rFonts w:ascii="Times New Roman" w:hAnsi="Times New Roman" w:cs="Times New Roman"/>
        </w:rPr>
        <w:t>BMMYK</w:t>
      </w:r>
      <w:r w:rsidR="00D01E3F" w:rsidRPr="007348CA">
        <w:rPr>
          <w:rFonts w:ascii="Times New Roman" w:hAnsi="Times New Roman" w:cs="Times New Roman"/>
        </w:rPr>
        <w:t xml:space="preserve">, </w:t>
      </w:r>
      <w:r w:rsidRPr="007348CA">
        <w:rPr>
          <w:rFonts w:ascii="Times New Roman" w:hAnsi="Times New Roman" w:cs="Times New Roman"/>
        </w:rPr>
        <w:t>2012</w:t>
      </w:r>
      <w:r w:rsidR="00C836E0" w:rsidRPr="007348CA">
        <w:rPr>
          <w:rFonts w:ascii="Times New Roman" w:hAnsi="Times New Roman" w:cs="Times New Roman"/>
        </w:rPr>
        <w:t xml:space="preserve">: </w:t>
      </w:r>
      <w:r w:rsidRPr="007348CA">
        <w:rPr>
          <w:rFonts w:ascii="Times New Roman" w:hAnsi="Times New Roman" w:cs="Times New Roman"/>
        </w:rPr>
        <w:t>10)</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YUKK'</w:t>
      </w:r>
      <w:r w:rsidR="00D12BDD"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ta</w:t>
      </w:r>
      <w:r w:rsidR="00D12BDD"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kapsamlı</w:t>
      </w:r>
      <w:r w:rsidR="00D12BDD"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olarak </w:t>
      </w:r>
      <w:r w:rsidR="00825F7F" w:rsidRPr="007348CA">
        <w:rPr>
          <w:rFonts w:ascii="Times New Roman" w:hAnsi="Times New Roman" w:cs="Times New Roman"/>
          <w:spacing w:val="-2"/>
          <w:lang w:val="en-GB"/>
        </w:rPr>
        <w:t>"</w:t>
      </w:r>
      <w:r w:rsidRPr="007348CA">
        <w:rPr>
          <w:rFonts w:ascii="Times New Roman" w:hAnsi="Times New Roman" w:cs="Times New Roman"/>
          <w:spacing w:val="-2"/>
          <w:lang w:val="en-GB"/>
        </w:rPr>
        <w:t>İdari Gözetim</w:t>
      </w:r>
      <w:r w:rsidR="00825F7F" w:rsidRPr="007348CA">
        <w:rPr>
          <w:rFonts w:ascii="Times New Roman" w:hAnsi="Times New Roman" w:cs="Times New Roman"/>
          <w:spacing w:val="-2"/>
          <w:lang w:val="en-GB"/>
        </w:rPr>
        <w:t>"</w:t>
      </w:r>
      <w:r w:rsidRPr="007348CA">
        <w:rPr>
          <w:rFonts w:ascii="Times New Roman" w:hAnsi="Times New Roman" w:cs="Times New Roman"/>
          <w:spacing w:val="-2"/>
          <w:lang w:val="en-GB"/>
        </w:rPr>
        <w:t xml:space="preserve"> müesse</w:t>
      </w:r>
      <w:r w:rsidR="00D12BDD" w:rsidRPr="007348CA">
        <w:rPr>
          <w:rFonts w:ascii="Times New Roman" w:hAnsi="Times New Roman" w:cs="Times New Roman"/>
          <w:spacing w:val="-2"/>
          <w:lang w:val="en-GB"/>
        </w:rPr>
        <w:t>se</w:t>
      </w:r>
      <w:r w:rsidRPr="007348CA">
        <w:rPr>
          <w:rFonts w:ascii="Times New Roman" w:hAnsi="Times New Roman" w:cs="Times New Roman"/>
          <w:spacing w:val="-2"/>
          <w:lang w:val="en-GB"/>
        </w:rPr>
        <w:t>si düzenlenmiştir</w:t>
      </w:r>
      <w:r w:rsidR="00BF3141" w:rsidRPr="007348CA">
        <w:rPr>
          <w:rFonts w:ascii="Times New Roman" w:hAnsi="Times New Roman" w:cs="Times New Roman"/>
          <w:spacing w:val="-2"/>
          <w:lang w:val="en-GB"/>
        </w:rPr>
        <w:t xml:space="preserve">. </w:t>
      </w:r>
      <w:r w:rsidR="00D12BDD"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Uluslara</w:t>
      </w:r>
      <w:r w:rsidR="0052731D" w:rsidRPr="007348CA">
        <w:rPr>
          <w:rFonts w:ascii="Times New Roman" w:hAnsi="Times New Roman" w:cs="Times New Roman"/>
          <w:spacing w:val="-2"/>
          <w:lang w:val="en-GB"/>
        </w:rPr>
        <w:t>rası koruma başvurusunda bulunanlara ilişkin</w:t>
      </w:r>
      <w:r w:rsidRPr="007348CA">
        <w:rPr>
          <w:rFonts w:ascii="Times New Roman" w:hAnsi="Times New Roman" w:cs="Times New Roman"/>
          <w:spacing w:val="-2"/>
          <w:lang w:val="en-GB"/>
        </w:rPr>
        <w:t xml:space="preserve"> idari</w:t>
      </w:r>
      <w:r w:rsidR="0052731D" w:rsidRPr="007348CA">
        <w:rPr>
          <w:rFonts w:ascii="Times New Roman" w:hAnsi="Times New Roman" w:cs="Times New Roman"/>
          <w:spacing w:val="-2"/>
          <w:lang w:val="en-GB"/>
        </w:rPr>
        <w:t xml:space="preserve"> gözetim</w:t>
      </w:r>
      <w:r w:rsidR="00D01E3F" w:rsidRPr="007348CA">
        <w:rPr>
          <w:rFonts w:ascii="Times New Roman" w:hAnsi="Times New Roman" w:cs="Times New Roman"/>
          <w:spacing w:val="-2"/>
          <w:lang w:val="en-GB"/>
        </w:rPr>
        <w:t xml:space="preserve"> md</w:t>
      </w:r>
      <w:r w:rsidR="00BF3141" w:rsidRPr="007348CA">
        <w:rPr>
          <w:rFonts w:ascii="Times New Roman" w:hAnsi="Times New Roman" w:cs="Times New Roman"/>
          <w:spacing w:val="-2"/>
          <w:lang w:val="en-GB"/>
        </w:rPr>
        <w:t>.</w:t>
      </w:r>
      <w:r w:rsidR="00D01E3F" w:rsidRPr="007348CA">
        <w:rPr>
          <w:rFonts w:ascii="Times New Roman" w:hAnsi="Times New Roman" w:cs="Times New Roman"/>
          <w:spacing w:val="-2"/>
          <w:lang w:val="en-GB"/>
        </w:rPr>
        <w:t>68’</w:t>
      </w:r>
      <w:r w:rsidRPr="007348CA">
        <w:rPr>
          <w:rFonts w:ascii="Times New Roman" w:hAnsi="Times New Roman" w:cs="Times New Roman"/>
          <w:spacing w:val="-2"/>
          <w:lang w:val="en-GB"/>
        </w:rPr>
        <w:t xml:space="preserve">de </w:t>
      </w:r>
      <w:r w:rsidR="00FB6821">
        <w:rPr>
          <w:rFonts w:ascii="Times New Roman" w:hAnsi="Times New Roman" w:cs="Times New Roman"/>
          <w:spacing w:val="-2"/>
          <w:lang w:val="en-GB"/>
        </w:rPr>
        <w:t>düzenlenirken</w:t>
      </w:r>
      <w:r w:rsidR="00897E56">
        <w:rPr>
          <w:rFonts w:ascii="Times New Roman" w:hAnsi="Times New Roman" w:cs="Times New Roman"/>
          <w:spacing w:val="-2"/>
          <w:lang w:val="en-GB"/>
        </w:rPr>
        <w:t>;</w:t>
      </w:r>
      <w:r w:rsidR="00D01E3F" w:rsidRPr="007348CA">
        <w:rPr>
          <w:rFonts w:ascii="Times New Roman" w:hAnsi="Times New Roman" w:cs="Times New Roman"/>
          <w:spacing w:val="-2"/>
          <w:lang w:val="en-GB"/>
        </w:rPr>
        <w:t xml:space="preserve"> md</w:t>
      </w:r>
      <w:r w:rsidR="00BF3141" w:rsidRPr="007348CA">
        <w:rPr>
          <w:rFonts w:ascii="Times New Roman" w:hAnsi="Times New Roman" w:cs="Times New Roman"/>
          <w:spacing w:val="-2"/>
          <w:lang w:val="en-GB"/>
        </w:rPr>
        <w:t>.</w:t>
      </w:r>
      <w:r w:rsidR="00D01E3F" w:rsidRPr="007348CA">
        <w:rPr>
          <w:rFonts w:ascii="Times New Roman" w:hAnsi="Times New Roman" w:cs="Times New Roman"/>
          <w:spacing w:val="-2"/>
          <w:lang w:val="en-GB"/>
        </w:rPr>
        <w:t>57</w:t>
      </w:r>
      <w:r w:rsidR="00813B94">
        <w:rPr>
          <w:rFonts w:ascii="Times New Roman" w:hAnsi="Times New Roman" w:cs="Times New Roman"/>
          <w:spacing w:val="-2"/>
          <w:lang w:val="en-GB"/>
        </w:rPr>
        <w:t xml:space="preserve">‘de </w:t>
      </w:r>
      <w:r w:rsidRPr="007348CA">
        <w:rPr>
          <w:rFonts w:ascii="Times New Roman" w:hAnsi="Times New Roman" w:cs="Times New Roman"/>
          <w:spacing w:val="-2"/>
          <w:lang w:val="en-GB"/>
        </w:rPr>
        <w:t xml:space="preserve">de </w:t>
      </w:r>
      <w:r w:rsidR="00F45A1C" w:rsidRPr="007348CA">
        <w:rPr>
          <w:rFonts w:ascii="Times New Roman" w:hAnsi="Times New Roman" w:cs="Times New Roman"/>
          <w:spacing w:val="-2"/>
          <w:lang w:val="en-GB"/>
        </w:rPr>
        <w:t>sınır dışı</w:t>
      </w:r>
      <w:r w:rsidRPr="007348CA">
        <w:rPr>
          <w:rFonts w:ascii="Times New Roman" w:hAnsi="Times New Roman" w:cs="Times New Roman"/>
          <w:spacing w:val="-2"/>
          <w:lang w:val="en-GB"/>
        </w:rPr>
        <w:t xml:space="preserve"> edileceklere ilişkin idari gözetim düzenlenmiştir</w:t>
      </w:r>
      <w:r w:rsidR="00BF3141" w:rsidRPr="007348CA">
        <w:rPr>
          <w:rFonts w:ascii="Times New Roman" w:hAnsi="Times New Roman" w:cs="Times New Roman"/>
          <w:spacing w:val="-2"/>
          <w:lang w:val="en-GB"/>
        </w:rPr>
        <w:t xml:space="preserve">. </w:t>
      </w:r>
    </w:p>
    <w:p w:rsidR="005D3E52" w:rsidRPr="007348CA" w:rsidRDefault="0061323D" w:rsidP="00BE3C92">
      <w:pPr>
        <w:spacing w:before="240" w:after="240" w:line="320" w:lineRule="atLeast"/>
        <w:jc w:val="both"/>
        <w:rPr>
          <w:rFonts w:ascii="Times New Roman" w:hAnsi="Times New Roman" w:cs="Times New Roman"/>
          <w:b/>
          <w:spacing w:val="-2"/>
          <w:lang w:val="en-GB"/>
        </w:rPr>
      </w:pPr>
      <w:r w:rsidRPr="007348CA">
        <w:rPr>
          <w:rFonts w:ascii="Times New Roman" w:hAnsi="Times New Roman" w:cs="Times New Roman"/>
          <w:b/>
          <w:spacing w:val="-2"/>
          <w:lang w:val="en-GB"/>
        </w:rPr>
        <w:lastRenderedPageBreak/>
        <w:t>3</w:t>
      </w:r>
      <w:r w:rsidR="00965D9F">
        <w:rPr>
          <w:rFonts w:ascii="Times New Roman" w:hAnsi="Times New Roman" w:cs="Times New Roman"/>
          <w:b/>
          <w:spacing w:val="-2"/>
          <w:lang w:val="en-GB"/>
        </w:rPr>
        <w:t>.</w:t>
      </w:r>
      <w:r w:rsidRPr="007348CA">
        <w:rPr>
          <w:rFonts w:ascii="Times New Roman" w:hAnsi="Times New Roman" w:cs="Times New Roman"/>
          <w:b/>
          <w:spacing w:val="-2"/>
          <w:lang w:val="en-GB"/>
        </w:rPr>
        <w:t>2</w:t>
      </w:r>
      <w:r w:rsidR="00965D9F">
        <w:rPr>
          <w:rFonts w:ascii="Times New Roman" w:hAnsi="Times New Roman" w:cs="Times New Roman"/>
          <w:b/>
          <w:spacing w:val="-2"/>
          <w:lang w:val="en-GB"/>
        </w:rPr>
        <w:t>.</w:t>
      </w:r>
      <w:r w:rsidRPr="007348CA">
        <w:rPr>
          <w:rFonts w:ascii="Times New Roman" w:hAnsi="Times New Roman" w:cs="Times New Roman"/>
          <w:b/>
          <w:spacing w:val="-2"/>
          <w:lang w:val="en-GB"/>
        </w:rPr>
        <w:t>4</w:t>
      </w:r>
      <w:r w:rsidR="00965D9F">
        <w:rPr>
          <w:rFonts w:ascii="Times New Roman" w:hAnsi="Times New Roman" w:cs="Times New Roman"/>
          <w:b/>
          <w:spacing w:val="-2"/>
          <w:lang w:val="en-GB"/>
        </w:rPr>
        <w:t>.</w:t>
      </w:r>
      <w:r w:rsidRPr="007348CA">
        <w:rPr>
          <w:rFonts w:ascii="Times New Roman" w:hAnsi="Times New Roman" w:cs="Times New Roman"/>
          <w:b/>
          <w:spacing w:val="-2"/>
          <w:lang w:val="en-GB"/>
        </w:rPr>
        <w:t>6</w:t>
      </w:r>
      <w:r w:rsidR="00965D9F">
        <w:rPr>
          <w:rFonts w:ascii="Times New Roman" w:hAnsi="Times New Roman" w:cs="Times New Roman"/>
          <w:b/>
          <w:spacing w:val="-2"/>
          <w:lang w:val="en-GB"/>
        </w:rPr>
        <w:t>.</w:t>
      </w:r>
      <w:r w:rsidRPr="007348CA">
        <w:rPr>
          <w:rFonts w:ascii="Times New Roman" w:hAnsi="Times New Roman" w:cs="Times New Roman"/>
          <w:b/>
          <w:spacing w:val="-2"/>
          <w:lang w:val="en-GB"/>
        </w:rPr>
        <w:t>1</w:t>
      </w:r>
      <w:r w:rsidR="00BF3141" w:rsidRPr="007348CA">
        <w:rPr>
          <w:rFonts w:ascii="Times New Roman" w:hAnsi="Times New Roman" w:cs="Times New Roman"/>
          <w:b/>
          <w:spacing w:val="-2"/>
          <w:lang w:val="en-GB"/>
        </w:rPr>
        <w:t xml:space="preserve">. </w:t>
      </w:r>
      <w:r w:rsidR="005D3E52" w:rsidRPr="007348CA">
        <w:rPr>
          <w:rFonts w:ascii="Times New Roman" w:hAnsi="Times New Roman" w:cs="Times New Roman"/>
          <w:b/>
          <w:spacing w:val="-2"/>
          <w:lang w:val="en-GB"/>
        </w:rPr>
        <w:t>Başvuru</w:t>
      </w:r>
      <w:r w:rsidR="00D12BDD" w:rsidRPr="007348CA">
        <w:rPr>
          <w:rFonts w:ascii="Times New Roman" w:hAnsi="Times New Roman" w:cs="Times New Roman"/>
          <w:b/>
          <w:spacing w:val="-2"/>
          <w:lang w:val="en-GB"/>
        </w:rPr>
        <w:t xml:space="preserve"> </w:t>
      </w:r>
      <w:r w:rsidR="00FB1D1C" w:rsidRPr="007348CA">
        <w:rPr>
          <w:rFonts w:ascii="Times New Roman" w:hAnsi="Times New Roman" w:cs="Times New Roman"/>
          <w:b/>
          <w:spacing w:val="-2"/>
          <w:lang w:val="en-GB"/>
        </w:rPr>
        <w:t>sahiplerinin idari gözetimi</w:t>
      </w:r>
    </w:p>
    <w:p w:rsidR="005D3E52" w:rsidRPr="007348CA" w:rsidRDefault="00C52CA1"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Yasaya gö</w:t>
      </w:r>
      <w:r w:rsidR="005D3E52" w:rsidRPr="007348CA">
        <w:rPr>
          <w:rFonts w:ascii="Times New Roman" w:hAnsi="Times New Roman" w:cs="Times New Roman"/>
          <w:spacing w:val="-2"/>
          <w:lang w:val="en-GB"/>
        </w:rPr>
        <w:t>re başvuru sahipleri</w:t>
      </w:r>
      <w:r w:rsidR="00FB6821">
        <w:rPr>
          <w:rFonts w:ascii="Times New Roman" w:hAnsi="Times New Roman" w:cs="Times New Roman"/>
          <w:spacing w:val="-2"/>
          <w:lang w:val="en-GB"/>
        </w:rPr>
        <w:t>,</w:t>
      </w:r>
      <w:r w:rsidR="005D3E52" w:rsidRPr="007348CA">
        <w:rPr>
          <w:rFonts w:ascii="Times New Roman" w:hAnsi="Times New Roman" w:cs="Times New Roman"/>
          <w:spacing w:val="-2"/>
          <w:lang w:val="en-GB"/>
        </w:rPr>
        <w:t xml:space="preserve"> kural </w:t>
      </w:r>
      <w:r w:rsidR="00D01E3F" w:rsidRPr="007348CA">
        <w:rPr>
          <w:rFonts w:ascii="Times New Roman" w:hAnsi="Times New Roman" w:cs="Times New Roman"/>
          <w:spacing w:val="-2"/>
          <w:lang w:val="en-GB"/>
        </w:rPr>
        <w:t>olarak idari</w:t>
      </w:r>
      <w:r w:rsidR="005D3E52" w:rsidRPr="007348CA">
        <w:rPr>
          <w:rFonts w:ascii="Times New Roman" w:hAnsi="Times New Roman" w:cs="Times New Roman"/>
          <w:spacing w:val="-2"/>
          <w:lang w:val="en-GB"/>
        </w:rPr>
        <w:t xml:space="preserve"> gözetim altında </w:t>
      </w:r>
      <w:r w:rsidR="00D01E3F" w:rsidRPr="007348CA">
        <w:rPr>
          <w:rFonts w:ascii="Times New Roman" w:hAnsi="Times New Roman" w:cs="Times New Roman"/>
          <w:spacing w:val="-2"/>
          <w:lang w:val="en-GB"/>
        </w:rPr>
        <w:t>tutulmayacaktır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68</w:t>
      </w:r>
      <w:r w:rsidR="00D01E3F"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1))</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Başvuru sahiplerinin idari gözetim altında tutulması istisnai bir uygulamadır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68</w:t>
      </w:r>
      <w:r w:rsidR="00D01E3F"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2)</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Başvuru sahiplarinin idari gözetim altına alınmasını gerektiren</w:t>
      </w:r>
      <w:r w:rsidR="00614802" w:rsidRPr="007348CA">
        <w:rPr>
          <w:rFonts w:ascii="Times New Roman" w:hAnsi="Times New Roman" w:cs="Times New Roman"/>
          <w:spacing w:val="-2"/>
          <w:lang w:val="en-GB"/>
        </w:rPr>
        <w:t xml:space="preserve"> şartlar </w:t>
      </w:r>
      <w:r w:rsidR="005D3E52" w:rsidRPr="007348CA">
        <w:rPr>
          <w:rFonts w:ascii="Times New Roman" w:hAnsi="Times New Roman" w:cs="Times New Roman"/>
          <w:spacing w:val="-2"/>
          <w:lang w:val="en-GB"/>
        </w:rPr>
        <w:t>dört madde olarak md</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68</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2) 'de düzenlenmiştir</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Bu</w:t>
      </w:r>
      <w:r w:rsidR="009936CB">
        <w:rPr>
          <w:rFonts w:ascii="Times New Roman" w:hAnsi="Times New Roman" w:cs="Times New Roman"/>
          <w:spacing w:val="-2"/>
          <w:lang w:val="en-GB"/>
        </w:rPr>
        <w:t>na gore:</w:t>
      </w:r>
      <w:r w:rsidR="001F2429" w:rsidRPr="007348CA">
        <w:rPr>
          <w:rFonts w:ascii="Times New Roman" w:hAnsi="Times New Roman" w:cs="Times New Roman"/>
          <w:spacing w:val="-2"/>
          <w:lang w:val="en-GB"/>
        </w:rPr>
        <w:t xml:space="preserve"> a)</w:t>
      </w:r>
      <w:r w:rsidR="00825F7F" w:rsidRPr="007348CA">
        <w:rPr>
          <w:rFonts w:ascii="Times New Roman" w:hAnsi="Times New Roman" w:cs="Times New Roman"/>
          <w:spacing w:val="-2"/>
          <w:lang w:val="en-GB"/>
        </w:rPr>
        <w:t xml:space="preserve"> </w:t>
      </w:r>
      <w:r w:rsidR="00B21A51">
        <w:rPr>
          <w:rFonts w:ascii="Times New Roman" w:hAnsi="Times New Roman" w:cs="Times New Roman"/>
          <w:spacing w:val="-2"/>
          <w:lang w:val="en-GB"/>
        </w:rPr>
        <w:t>K</w:t>
      </w:r>
      <w:r w:rsidR="001F2429" w:rsidRPr="007348CA">
        <w:rPr>
          <w:rFonts w:ascii="Times New Roman" w:hAnsi="Times New Roman" w:cs="Times New Roman"/>
          <w:spacing w:val="-2"/>
          <w:lang w:val="en-GB"/>
        </w:rPr>
        <w:t>imlik ve vatandaşlık bilgilerinin doğrulunu tespit amacıyla, b)</w:t>
      </w:r>
      <w:r w:rsidR="00825F7F" w:rsidRPr="007348CA">
        <w:rPr>
          <w:rFonts w:ascii="Times New Roman" w:hAnsi="Times New Roman" w:cs="Times New Roman"/>
          <w:spacing w:val="-2"/>
          <w:lang w:val="en-GB"/>
        </w:rPr>
        <w:t xml:space="preserve"> </w:t>
      </w:r>
      <w:r w:rsidR="00B21A51">
        <w:rPr>
          <w:rFonts w:ascii="Times New Roman" w:hAnsi="Times New Roman" w:cs="Times New Roman"/>
          <w:spacing w:val="-2"/>
          <w:lang w:val="en-GB"/>
        </w:rPr>
        <w:t>S</w:t>
      </w:r>
      <w:r w:rsidR="001F2429" w:rsidRPr="007348CA">
        <w:rPr>
          <w:rFonts w:ascii="Times New Roman" w:hAnsi="Times New Roman" w:cs="Times New Roman"/>
          <w:spacing w:val="-2"/>
          <w:lang w:val="en-GB"/>
        </w:rPr>
        <w:t>ınır kapılarında usulüne aykırı girişi engellemek amacıyla, c)</w:t>
      </w:r>
      <w:r w:rsidR="00825F7F" w:rsidRPr="007348CA">
        <w:rPr>
          <w:rFonts w:ascii="Times New Roman" w:hAnsi="Times New Roman" w:cs="Times New Roman"/>
          <w:spacing w:val="-2"/>
          <w:lang w:val="en-GB"/>
        </w:rPr>
        <w:t xml:space="preserve"> </w:t>
      </w:r>
      <w:r w:rsidR="00B21A51">
        <w:rPr>
          <w:rFonts w:ascii="Times New Roman" w:hAnsi="Times New Roman" w:cs="Times New Roman"/>
          <w:spacing w:val="-2"/>
          <w:lang w:val="en-GB"/>
        </w:rPr>
        <w:t>İ</w:t>
      </w:r>
      <w:r w:rsidR="001F2429" w:rsidRPr="007348CA">
        <w:rPr>
          <w:rFonts w:ascii="Times New Roman" w:hAnsi="Times New Roman" w:cs="Times New Roman"/>
          <w:spacing w:val="-2"/>
          <w:lang w:val="en-GB"/>
        </w:rPr>
        <w:t>dari gözetim altına alınmadan başvurusuna dayanak olan şartların belirlenemeyecek olmasında, d)</w:t>
      </w:r>
      <w:r w:rsidR="00825F7F" w:rsidRPr="007348CA">
        <w:rPr>
          <w:rFonts w:ascii="Times New Roman" w:hAnsi="Times New Roman" w:cs="Times New Roman"/>
          <w:spacing w:val="-2"/>
          <w:lang w:val="en-GB"/>
        </w:rPr>
        <w:t xml:space="preserve"> </w:t>
      </w:r>
      <w:r w:rsidR="001F2429" w:rsidRPr="007348CA">
        <w:rPr>
          <w:rFonts w:ascii="Times New Roman" w:hAnsi="Times New Roman" w:cs="Times New Roman"/>
          <w:spacing w:val="-2"/>
          <w:lang w:val="en-GB"/>
        </w:rPr>
        <w:t>Kamu düzeni ve güvenliğine ciddi tehtit oluşturması</w:t>
      </w:r>
      <w:r w:rsidR="009936CB">
        <w:rPr>
          <w:rFonts w:ascii="Times New Roman" w:hAnsi="Times New Roman" w:cs="Times New Roman"/>
          <w:spacing w:val="-2"/>
          <w:lang w:val="en-GB"/>
        </w:rPr>
        <w:t>,</w:t>
      </w:r>
      <w:r w:rsidR="005D3E52" w:rsidRPr="007348CA">
        <w:rPr>
          <w:rFonts w:ascii="Times New Roman" w:hAnsi="Times New Roman" w:cs="Times New Roman"/>
          <w:spacing w:val="-2"/>
          <w:lang w:val="en-GB"/>
        </w:rPr>
        <w:t xml:space="preserve"> hallerin</w:t>
      </w:r>
      <w:r w:rsidR="001F2429" w:rsidRPr="007348CA">
        <w:rPr>
          <w:rFonts w:ascii="Times New Roman" w:hAnsi="Times New Roman" w:cs="Times New Roman"/>
          <w:spacing w:val="-2"/>
          <w:lang w:val="en-GB"/>
        </w:rPr>
        <w:t>in</w:t>
      </w:r>
      <w:r w:rsidR="005D3E52" w:rsidRPr="007348CA">
        <w:rPr>
          <w:rFonts w:ascii="Times New Roman" w:hAnsi="Times New Roman" w:cs="Times New Roman"/>
          <w:spacing w:val="-2"/>
          <w:lang w:val="en-GB"/>
        </w:rPr>
        <w:t xml:space="preserve"> varlığında </w:t>
      </w:r>
      <w:r w:rsidR="001F2429" w:rsidRPr="007348CA">
        <w:rPr>
          <w:rFonts w:ascii="Times New Roman" w:hAnsi="Times New Roman" w:cs="Times New Roman"/>
          <w:spacing w:val="-2"/>
          <w:lang w:val="en-GB"/>
        </w:rPr>
        <w:t xml:space="preserve">idari gözetim </w:t>
      </w:r>
      <w:r w:rsidR="009711E6" w:rsidRPr="007348CA">
        <w:rPr>
          <w:rFonts w:ascii="Times New Roman" w:hAnsi="Times New Roman" w:cs="Times New Roman"/>
          <w:spacing w:val="-2"/>
          <w:lang w:val="en-GB"/>
        </w:rPr>
        <w:t>kararı alınabilecektir</w:t>
      </w:r>
      <w:r w:rsidR="00BF3141" w:rsidRPr="007348CA">
        <w:rPr>
          <w:rFonts w:ascii="Times New Roman" w:hAnsi="Times New Roman" w:cs="Times New Roman"/>
          <w:spacing w:val="-2"/>
          <w:lang w:val="en-GB"/>
        </w:rPr>
        <w:t xml:space="preserve">. </w:t>
      </w:r>
      <w:r w:rsidR="009711E6" w:rsidRPr="007348CA">
        <w:rPr>
          <w:rFonts w:ascii="Times New Roman" w:hAnsi="Times New Roman" w:cs="Times New Roman"/>
          <w:spacing w:val="-2"/>
          <w:lang w:val="en-GB"/>
        </w:rPr>
        <w:t>İ</w:t>
      </w:r>
      <w:r w:rsidR="005D3E52" w:rsidRPr="007348CA">
        <w:rPr>
          <w:rFonts w:ascii="Times New Roman" w:hAnsi="Times New Roman" w:cs="Times New Roman"/>
          <w:spacing w:val="-2"/>
          <w:lang w:val="en-GB"/>
        </w:rPr>
        <w:t>dari gözetim uygulanmadan önce</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 xml:space="preserve">madde 71'deki ikamet zorunluluğu ve bildirim yükümlülüğü </w:t>
      </w:r>
      <w:r w:rsidR="002850B2" w:rsidRPr="007348CA">
        <w:rPr>
          <w:rFonts w:ascii="Times New Roman" w:hAnsi="Times New Roman" w:cs="Times New Roman"/>
          <w:spacing w:val="-2"/>
          <w:lang w:val="en-GB"/>
        </w:rPr>
        <w:t xml:space="preserve">tedbirleri </w:t>
      </w:r>
      <w:r w:rsidR="005D3E52" w:rsidRPr="007348CA">
        <w:rPr>
          <w:rFonts w:ascii="Times New Roman" w:hAnsi="Times New Roman" w:cs="Times New Roman"/>
          <w:spacing w:val="-2"/>
          <w:lang w:val="en-GB"/>
        </w:rPr>
        <w:t>öncelikle değerlendirilecektir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68</w:t>
      </w:r>
      <w:r w:rsidR="00D01E3F"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3))</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İdari gözetim süresi otuz günü geçemez ve gözetim altındaki başvuru sahibinin işlemi en</w:t>
      </w:r>
      <w:r w:rsidR="009711E6"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kısa sürede tamamlanmalıdır</w:t>
      </w:r>
      <w:r w:rsidR="00BF3141" w:rsidRPr="007348CA">
        <w:rPr>
          <w:rFonts w:ascii="Times New Roman" w:hAnsi="Times New Roman" w:cs="Times New Roman"/>
          <w:spacing w:val="-2"/>
          <w:lang w:val="en-GB"/>
        </w:rPr>
        <w:t>.</w:t>
      </w:r>
      <w:r w:rsidR="009936CB">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İdari gözetime</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şartları ortadan kalktığında derhal son verilir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68</w:t>
      </w:r>
      <w:r w:rsidR="00D01E3F"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5))</w:t>
      </w:r>
      <w:r w:rsidR="00BF3141" w:rsidRPr="007348CA">
        <w:rPr>
          <w:rFonts w:ascii="Times New Roman" w:hAnsi="Times New Roman" w:cs="Times New Roman"/>
          <w:spacing w:val="-2"/>
          <w:lang w:val="en-GB"/>
        </w:rPr>
        <w:t xml:space="preserve">. </w:t>
      </w:r>
      <w:r w:rsidR="00543614" w:rsidRPr="007348CA">
        <w:rPr>
          <w:rFonts w:ascii="Times New Roman" w:hAnsi="Times New Roman" w:cs="Times New Roman"/>
          <w:spacing w:val="-2"/>
          <w:lang w:val="en-GB"/>
        </w:rPr>
        <w:t>İdari gözetimin her aşamasında</w:t>
      </w:r>
      <w:r w:rsidR="009936CB">
        <w:rPr>
          <w:rFonts w:ascii="Times New Roman" w:hAnsi="Times New Roman" w:cs="Times New Roman"/>
          <w:spacing w:val="-2"/>
          <w:lang w:val="en-GB"/>
        </w:rPr>
        <w:t>,</w:t>
      </w:r>
      <w:r w:rsidR="00543614" w:rsidRPr="007348CA">
        <w:rPr>
          <w:rFonts w:ascii="Times New Roman" w:hAnsi="Times New Roman" w:cs="Times New Roman"/>
          <w:spacing w:val="-2"/>
          <w:lang w:val="en-GB"/>
        </w:rPr>
        <w:t xml:space="preserve"> idari gözetim yerine alternatif  tedbirler  alınabilir</w:t>
      </w:r>
      <w:r w:rsidR="00825F7F" w:rsidRPr="007348CA">
        <w:rPr>
          <w:rFonts w:ascii="Times New Roman" w:hAnsi="Times New Roman" w:cs="Times New Roman"/>
          <w:spacing w:val="-2"/>
          <w:lang w:val="en-GB"/>
        </w:rPr>
        <w:t xml:space="preserve"> </w:t>
      </w:r>
      <w:r w:rsidR="00543614"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43614" w:rsidRPr="007348CA">
        <w:rPr>
          <w:rFonts w:ascii="Times New Roman" w:hAnsi="Times New Roman" w:cs="Times New Roman"/>
          <w:spacing w:val="-2"/>
          <w:lang w:val="en-GB"/>
        </w:rPr>
        <w:t>68(6))</w:t>
      </w:r>
      <w:r w:rsidR="00BF3141" w:rsidRPr="007348CA">
        <w:rPr>
          <w:rFonts w:ascii="Times New Roman" w:hAnsi="Times New Roman" w:cs="Times New Roman"/>
          <w:spacing w:val="-2"/>
          <w:lang w:val="en-GB"/>
        </w:rPr>
        <w:t xml:space="preserve">. </w:t>
      </w:r>
      <w:r w:rsidR="00825F7F" w:rsidRPr="007348CA">
        <w:rPr>
          <w:rFonts w:ascii="Times New Roman" w:hAnsi="Times New Roman" w:cs="Times New Roman"/>
          <w:spacing w:val="-2"/>
          <w:lang w:val="en-GB"/>
        </w:rPr>
        <w:t xml:space="preserve"> </w:t>
      </w:r>
      <w:r w:rsidR="00543614" w:rsidRPr="007348CA">
        <w:rPr>
          <w:rFonts w:ascii="Times New Roman" w:hAnsi="Times New Roman" w:cs="Times New Roman"/>
          <w:spacing w:val="-2"/>
          <w:lang w:val="en-GB"/>
        </w:rPr>
        <w:t>Hakkında idari gözetim kararı alınan kişi,</w:t>
      </w:r>
      <w:r w:rsidR="009936CB">
        <w:rPr>
          <w:rFonts w:ascii="Times New Roman" w:hAnsi="Times New Roman" w:cs="Times New Roman"/>
          <w:spacing w:val="-2"/>
          <w:lang w:val="en-GB"/>
        </w:rPr>
        <w:t xml:space="preserve"> </w:t>
      </w:r>
      <w:r w:rsidR="00543614" w:rsidRPr="007348CA">
        <w:rPr>
          <w:rFonts w:ascii="Times New Roman" w:hAnsi="Times New Roman" w:cs="Times New Roman"/>
          <w:spacing w:val="-2"/>
          <w:lang w:val="en-GB"/>
        </w:rPr>
        <w:t>yasal temsilcisi ya</w:t>
      </w:r>
      <w:r w:rsidR="00B21A51">
        <w:rPr>
          <w:rFonts w:ascii="Times New Roman" w:hAnsi="Times New Roman" w:cs="Times New Roman"/>
          <w:spacing w:val="-2"/>
          <w:lang w:val="en-GB"/>
        </w:rPr>
        <w:t xml:space="preserve"> </w:t>
      </w:r>
      <w:r w:rsidR="00543614" w:rsidRPr="007348CA">
        <w:rPr>
          <w:rFonts w:ascii="Times New Roman" w:hAnsi="Times New Roman" w:cs="Times New Roman"/>
          <w:spacing w:val="-2"/>
          <w:lang w:val="en-GB"/>
        </w:rPr>
        <w:t>da avukatı karara karşı sulh ceza hakimine başvurabilir</w:t>
      </w:r>
      <w:r w:rsidR="00BF3141" w:rsidRPr="007348CA">
        <w:rPr>
          <w:rFonts w:ascii="Times New Roman" w:hAnsi="Times New Roman" w:cs="Times New Roman"/>
          <w:spacing w:val="-2"/>
          <w:lang w:val="en-GB"/>
        </w:rPr>
        <w:t>.</w:t>
      </w:r>
      <w:r w:rsidR="00825F7F" w:rsidRPr="007348CA">
        <w:rPr>
          <w:rFonts w:ascii="Times New Roman" w:hAnsi="Times New Roman" w:cs="Times New Roman"/>
          <w:spacing w:val="-2"/>
          <w:lang w:val="en-GB"/>
        </w:rPr>
        <w:t xml:space="preserve"> </w:t>
      </w:r>
      <w:r w:rsidR="004C1A6E" w:rsidRPr="007348CA">
        <w:rPr>
          <w:rFonts w:ascii="Times New Roman" w:hAnsi="Times New Roman" w:cs="Times New Roman"/>
          <w:spacing w:val="-2"/>
          <w:lang w:val="en-GB"/>
        </w:rPr>
        <w:t>Başvuru</w:t>
      </w:r>
      <w:r w:rsidR="009936CB">
        <w:rPr>
          <w:rFonts w:ascii="Times New Roman" w:hAnsi="Times New Roman" w:cs="Times New Roman"/>
          <w:spacing w:val="-2"/>
          <w:lang w:val="en-GB"/>
        </w:rPr>
        <w:t>,</w:t>
      </w:r>
      <w:r w:rsidR="004C1A6E" w:rsidRPr="007348CA">
        <w:rPr>
          <w:rFonts w:ascii="Times New Roman" w:hAnsi="Times New Roman" w:cs="Times New Roman"/>
          <w:spacing w:val="-2"/>
          <w:lang w:val="en-GB"/>
        </w:rPr>
        <w:t xml:space="preserve"> gözetim kararınının uygulanmasını durdurmaz</w:t>
      </w:r>
      <w:r w:rsidR="00BF3141" w:rsidRPr="007348CA">
        <w:rPr>
          <w:rFonts w:ascii="Times New Roman" w:hAnsi="Times New Roman" w:cs="Times New Roman"/>
          <w:spacing w:val="-2"/>
          <w:lang w:val="en-GB"/>
        </w:rPr>
        <w:t xml:space="preserve">. </w:t>
      </w:r>
      <w:r w:rsidR="004C1A6E" w:rsidRPr="007348CA">
        <w:rPr>
          <w:rFonts w:ascii="Times New Roman" w:hAnsi="Times New Roman" w:cs="Times New Roman"/>
          <w:spacing w:val="-2"/>
          <w:lang w:val="en-GB"/>
        </w:rPr>
        <w:t>Sulh ceza hakimi incelemeyi beş gün içinde neticelendirir ve bu karar kesindir</w:t>
      </w:r>
      <w:r w:rsidR="00BF3141" w:rsidRPr="007348CA">
        <w:rPr>
          <w:rFonts w:ascii="Times New Roman" w:hAnsi="Times New Roman" w:cs="Times New Roman"/>
          <w:spacing w:val="-2"/>
          <w:lang w:val="en-GB"/>
        </w:rPr>
        <w:t xml:space="preserve">. </w:t>
      </w:r>
      <w:r w:rsidR="004C1A6E" w:rsidRPr="007348CA">
        <w:rPr>
          <w:rFonts w:ascii="Times New Roman" w:hAnsi="Times New Roman" w:cs="Times New Roman"/>
          <w:spacing w:val="-2"/>
          <w:lang w:val="en-GB"/>
        </w:rPr>
        <w:t xml:space="preserve">Ayrıca </w:t>
      </w:r>
      <w:r w:rsidR="001D1930">
        <w:rPr>
          <w:rFonts w:ascii="Times New Roman" w:hAnsi="Times New Roman" w:cs="Times New Roman"/>
          <w:spacing w:val="-2"/>
          <w:lang w:val="en-GB"/>
        </w:rPr>
        <w:t xml:space="preserve">aynı </w:t>
      </w:r>
      <w:r w:rsidR="00897E56">
        <w:rPr>
          <w:rFonts w:ascii="Times New Roman" w:hAnsi="Times New Roman" w:cs="Times New Roman"/>
          <w:spacing w:val="-2"/>
          <w:lang w:val="en-GB"/>
        </w:rPr>
        <w:t>kişiler</w:t>
      </w:r>
      <w:r w:rsidR="004C1A6E" w:rsidRPr="007348CA">
        <w:rPr>
          <w:rFonts w:ascii="Times New Roman" w:hAnsi="Times New Roman" w:cs="Times New Roman"/>
          <w:spacing w:val="-2"/>
          <w:lang w:val="en-GB"/>
        </w:rPr>
        <w:t xml:space="preserve"> gözetim kararının koşul</w:t>
      </w:r>
      <w:r w:rsidR="009711E6" w:rsidRPr="007348CA">
        <w:rPr>
          <w:rFonts w:ascii="Times New Roman" w:hAnsi="Times New Roman" w:cs="Times New Roman"/>
          <w:spacing w:val="-2"/>
          <w:lang w:val="en-GB"/>
        </w:rPr>
        <w:t>l</w:t>
      </w:r>
      <w:r w:rsidR="004C1A6E" w:rsidRPr="007348CA">
        <w:rPr>
          <w:rFonts w:ascii="Times New Roman" w:hAnsi="Times New Roman" w:cs="Times New Roman"/>
          <w:spacing w:val="-2"/>
          <w:lang w:val="en-GB"/>
        </w:rPr>
        <w:t>arının ortadan kalktığı veya değiştiğine istinaden tekrar sulh ceza hakimine başvurabilirler(md</w:t>
      </w:r>
      <w:r w:rsidR="00BF3141" w:rsidRPr="007348CA">
        <w:rPr>
          <w:rFonts w:ascii="Times New Roman" w:hAnsi="Times New Roman" w:cs="Times New Roman"/>
          <w:spacing w:val="-2"/>
          <w:lang w:val="en-GB"/>
        </w:rPr>
        <w:t>.</w:t>
      </w:r>
      <w:r w:rsidR="004C1A6E" w:rsidRPr="007348CA">
        <w:rPr>
          <w:rFonts w:ascii="Times New Roman" w:hAnsi="Times New Roman" w:cs="Times New Roman"/>
          <w:spacing w:val="-2"/>
          <w:lang w:val="en-GB"/>
        </w:rPr>
        <w:t>68(7))</w:t>
      </w:r>
      <w:r w:rsidR="00BF3141" w:rsidRPr="007348CA">
        <w:rPr>
          <w:rFonts w:ascii="Times New Roman" w:hAnsi="Times New Roman" w:cs="Times New Roman"/>
          <w:spacing w:val="-2"/>
          <w:lang w:val="en-GB"/>
        </w:rPr>
        <w:t xml:space="preserve">. </w:t>
      </w:r>
    </w:p>
    <w:p w:rsidR="005D3E5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965D9F">
        <w:rPr>
          <w:rFonts w:ascii="Times New Roman" w:hAnsi="Times New Roman" w:cs="Times New Roman"/>
          <w:b/>
        </w:rPr>
        <w:t>.</w:t>
      </w:r>
      <w:r w:rsidRPr="007348CA">
        <w:rPr>
          <w:rFonts w:ascii="Times New Roman" w:hAnsi="Times New Roman" w:cs="Times New Roman"/>
          <w:b/>
        </w:rPr>
        <w:t>2</w:t>
      </w:r>
      <w:r w:rsidR="00965D9F">
        <w:rPr>
          <w:rFonts w:ascii="Times New Roman" w:hAnsi="Times New Roman" w:cs="Times New Roman"/>
          <w:b/>
        </w:rPr>
        <w:t>.</w:t>
      </w:r>
      <w:r w:rsidRPr="007348CA">
        <w:rPr>
          <w:rFonts w:ascii="Times New Roman" w:hAnsi="Times New Roman" w:cs="Times New Roman"/>
          <w:b/>
        </w:rPr>
        <w:t>4</w:t>
      </w:r>
      <w:r w:rsidR="00965D9F">
        <w:rPr>
          <w:rFonts w:ascii="Times New Roman" w:hAnsi="Times New Roman" w:cs="Times New Roman"/>
          <w:b/>
        </w:rPr>
        <w:t>.</w:t>
      </w:r>
      <w:r w:rsidRPr="007348CA">
        <w:rPr>
          <w:rFonts w:ascii="Times New Roman" w:hAnsi="Times New Roman" w:cs="Times New Roman"/>
          <w:b/>
        </w:rPr>
        <w:t>6</w:t>
      </w:r>
      <w:r w:rsidR="00965D9F">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00F45A1C" w:rsidRPr="007348CA">
        <w:rPr>
          <w:rFonts w:ascii="Times New Roman" w:hAnsi="Times New Roman" w:cs="Times New Roman"/>
          <w:b/>
        </w:rPr>
        <w:t>Sınır dışı</w:t>
      </w:r>
      <w:r w:rsidR="005D3E52" w:rsidRPr="007348CA">
        <w:rPr>
          <w:rFonts w:ascii="Times New Roman" w:hAnsi="Times New Roman" w:cs="Times New Roman"/>
          <w:b/>
        </w:rPr>
        <w:t xml:space="preserve"> </w:t>
      </w:r>
      <w:r w:rsidR="00FB1D1C" w:rsidRPr="007348CA">
        <w:rPr>
          <w:rFonts w:ascii="Times New Roman" w:hAnsi="Times New Roman" w:cs="Times New Roman"/>
          <w:b/>
        </w:rPr>
        <w:t>etmek üzere idari gözetim</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Kanunun 57</w:t>
      </w:r>
      <w:r w:rsidR="00BF3141" w:rsidRPr="007348CA">
        <w:rPr>
          <w:rFonts w:ascii="Times New Roman" w:hAnsi="Times New Roman" w:cs="Times New Roman"/>
        </w:rPr>
        <w:t xml:space="preserve">. </w:t>
      </w:r>
      <w:r w:rsidRPr="007348CA">
        <w:rPr>
          <w:rFonts w:ascii="Times New Roman" w:hAnsi="Times New Roman" w:cs="Times New Roman"/>
        </w:rPr>
        <w:t>maddesinde</w:t>
      </w:r>
      <w:r w:rsidR="00E3143C" w:rsidRPr="007348CA">
        <w:rPr>
          <w:rFonts w:ascii="Times New Roman" w:hAnsi="Times New Roman" w:cs="Times New Roman"/>
        </w:rPr>
        <w:t xml:space="preserve"> </w:t>
      </w:r>
      <w:r w:rsidRPr="007348CA">
        <w:rPr>
          <w:rFonts w:ascii="Times New Roman" w:hAnsi="Times New Roman" w:cs="Times New Roman"/>
        </w:rPr>
        <w:t xml:space="preserve">düzenlenen İdari gözetim </w:t>
      </w:r>
      <w:r w:rsidR="00560812">
        <w:rPr>
          <w:rFonts w:ascii="Times New Roman" w:hAnsi="Times New Roman" w:cs="Times New Roman"/>
        </w:rPr>
        <w:t>ise</w:t>
      </w:r>
      <w:r w:rsidR="00897E56">
        <w:rPr>
          <w:rFonts w:ascii="Times New Roman" w:hAnsi="Times New Roman" w:cs="Times New Roman"/>
        </w:rPr>
        <w:t>;</w:t>
      </w:r>
      <w:r w:rsidR="00D01E3F" w:rsidRPr="007348CA">
        <w:rPr>
          <w:rFonts w:ascii="Times New Roman" w:hAnsi="Times New Roman" w:cs="Times New Roman"/>
        </w:rPr>
        <w:t xml:space="preserve"> haklarında</w:t>
      </w:r>
      <w:r w:rsidRPr="007348CA">
        <w:rPr>
          <w:rFonts w:ascii="Times New Roman" w:hAnsi="Times New Roman" w:cs="Times New Roman"/>
        </w:rPr>
        <w:t xml:space="preserve"> sınır dışı etme kararı bulunan bütün yabancılar hakkında değil</w:t>
      </w:r>
      <w:r w:rsidR="001D1930">
        <w:rPr>
          <w:rFonts w:ascii="Times New Roman" w:hAnsi="Times New Roman" w:cs="Times New Roman"/>
        </w:rPr>
        <w:t>,</w:t>
      </w:r>
      <w:r w:rsidRPr="007348CA">
        <w:rPr>
          <w:rFonts w:ascii="Times New Roman" w:hAnsi="Times New Roman" w:cs="Times New Roman"/>
        </w:rPr>
        <w:t xml:space="preserve"> yalnızca</w:t>
      </w:r>
      <w:r w:rsidR="00825F7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57</w:t>
      </w:r>
      <w:r w:rsidR="00D01E3F" w:rsidRPr="007348CA">
        <w:rPr>
          <w:rFonts w:ascii="Times New Roman" w:hAnsi="Times New Roman" w:cs="Times New Roman"/>
        </w:rPr>
        <w:t>(</w:t>
      </w:r>
      <w:r w:rsidRPr="007348CA">
        <w:rPr>
          <w:rFonts w:ascii="Times New Roman" w:hAnsi="Times New Roman" w:cs="Times New Roman"/>
        </w:rPr>
        <w:t>2</w:t>
      </w:r>
      <w:r w:rsidR="00722A40" w:rsidRPr="007348CA">
        <w:rPr>
          <w:rFonts w:ascii="Times New Roman" w:hAnsi="Times New Roman" w:cs="Times New Roman"/>
        </w:rPr>
        <w:t>)</w:t>
      </w:r>
      <w:r w:rsidR="007859D7" w:rsidRPr="007348CA">
        <w:rPr>
          <w:rFonts w:ascii="Times New Roman" w:hAnsi="Times New Roman" w:cs="Times New Roman"/>
        </w:rPr>
        <w:t>'</w:t>
      </w:r>
      <w:r w:rsidRPr="007348CA">
        <w:rPr>
          <w:rFonts w:ascii="Times New Roman" w:hAnsi="Times New Roman" w:cs="Times New Roman"/>
        </w:rPr>
        <w:t xml:space="preserve"> de belirtilen</w:t>
      </w:r>
      <w:r w:rsidR="007859D7" w:rsidRPr="007348CA">
        <w:rPr>
          <w:rFonts w:ascii="Times New Roman" w:hAnsi="Times New Roman" w:cs="Times New Roman"/>
        </w:rPr>
        <w:t xml:space="preserve"> </w:t>
      </w:r>
      <w:r w:rsidR="009711E6" w:rsidRPr="007348CA">
        <w:rPr>
          <w:rFonts w:ascii="Times New Roman" w:hAnsi="Times New Roman" w:cs="Times New Roman"/>
        </w:rPr>
        <w:t>k</w:t>
      </w:r>
      <w:r w:rsidR="00AA40A0">
        <w:rPr>
          <w:rFonts w:ascii="Times New Roman" w:hAnsi="Times New Roman" w:cs="Times New Roman"/>
        </w:rPr>
        <w:t xml:space="preserve">açma ve kaybolma tehlikesi olan, </w:t>
      </w:r>
      <w:r w:rsidR="009711E6" w:rsidRPr="007348CA">
        <w:rPr>
          <w:rFonts w:ascii="Times New Roman" w:hAnsi="Times New Roman" w:cs="Times New Roman"/>
        </w:rPr>
        <w:t>Türkiye’ye giriş ve çık</w:t>
      </w:r>
      <w:r w:rsidR="00AA40A0">
        <w:rPr>
          <w:rFonts w:ascii="Times New Roman" w:hAnsi="Times New Roman" w:cs="Times New Roman"/>
        </w:rPr>
        <w:t>ış kurallarını ihlal eden,</w:t>
      </w:r>
      <w:r w:rsidR="007859D7" w:rsidRPr="007348CA">
        <w:rPr>
          <w:rFonts w:ascii="Times New Roman" w:hAnsi="Times New Roman" w:cs="Times New Roman"/>
        </w:rPr>
        <w:t xml:space="preserve"> </w:t>
      </w:r>
      <w:r w:rsidR="009711E6" w:rsidRPr="007348CA">
        <w:rPr>
          <w:rFonts w:ascii="Times New Roman" w:hAnsi="Times New Roman" w:cs="Times New Roman"/>
        </w:rPr>
        <w:t>sahte ve asılsız belge kullanan</w:t>
      </w:r>
      <w:r w:rsidR="00AA40A0">
        <w:rPr>
          <w:rFonts w:ascii="Times New Roman" w:hAnsi="Times New Roman" w:cs="Times New Roman"/>
        </w:rPr>
        <w:t>,</w:t>
      </w:r>
      <w:r w:rsidR="007859D7" w:rsidRPr="007348CA">
        <w:rPr>
          <w:rFonts w:ascii="Times New Roman" w:hAnsi="Times New Roman" w:cs="Times New Roman"/>
        </w:rPr>
        <w:t xml:space="preserve"> </w:t>
      </w:r>
      <w:r w:rsidR="009711E6" w:rsidRPr="007348CA">
        <w:rPr>
          <w:rFonts w:ascii="Times New Roman" w:hAnsi="Times New Roman" w:cs="Times New Roman"/>
        </w:rPr>
        <w:t xml:space="preserve">kabul edilebilir </w:t>
      </w:r>
      <w:r w:rsidR="00722A40" w:rsidRPr="007348CA">
        <w:rPr>
          <w:rFonts w:ascii="Times New Roman" w:hAnsi="Times New Roman" w:cs="Times New Roman"/>
        </w:rPr>
        <w:t>gerekçesi olmadan Türkiye’den ayrılmaları için verilen sürede ayrılmayan</w:t>
      </w:r>
      <w:r w:rsidR="00AA40A0">
        <w:rPr>
          <w:rFonts w:ascii="Times New Roman" w:hAnsi="Times New Roman" w:cs="Times New Roman"/>
        </w:rPr>
        <w:t>,</w:t>
      </w:r>
      <w:r w:rsidR="007859D7" w:rsidRPr="007348CA">
        <w:rPr>
          <w:rFonts w:ascii="Times New Roman" w:hAnsi="Times New Roman" w:cs="Times New Roman"/>
        </w:rPr>
        <w:t xml:space="preserve"> </w:t>
      </w:r>
      <w:r w:rsidR="00560812">
        <w:rPr>
          <w:rFonts w:ascii="Times New Roman" w:hAnsi="Times New Roman" w:cs="Times New Roman"/>
        </w:rPr>
        <w:t xml:space="preserve">kamu düzeni ve </w:t>
      </w:r>
      <w:r w:rsidR="00722A40" w:rsidRPr="007348CA">
        <w:rPr>
          <w:rFonts w:ascii="Times New Roman" w:hAnsi="Times New Roman" w:cs="Times New Roman"/>
        </w:rPr>
        <w:t>kamu güvenliği veya</w:t>
      </w:r>
      <w:r w:rsidRPr="007348CA">
        <w:rPr>
          <w:rFonts w:ascii="Times New Roman" w:hAnsi="Times New Roman" w:cs="Times New Roman"/>
        </w:rPr>
        <w:t xml:space="preserve"> </w:t>
      </w:r>
      <w:r w:rsidR="00722A40" w:rsidRPr="007348CA">
        <w:rPr>
          <w:rFonts w:ascii="Times New Roman" w:hAnsi="Times New Roman" w:cs="Times New Roman"/>
        </w:rPr>
        <w:t>kamu sağlığı açısında</w:t>
      </w:r>
      <w:r w:rsidR="007859D7" w:rsidRPr="007348CA">
        <w:rPr>
          <w:rFonts w:ascii="Times New Roman" w:hAnsi="Times New Roman" w:cs="Times New Roman"/>
        </w:rPr>
        <w:t>n tehdit oluşturanlar</w:t>
      </w:r>
      <w:r w:rsidR="00560812">
        <w:rPr>
          <w:rFonts w:ascii="Times New Roman" w:hAnsi="Times New Roman" w:cs="Times New Roman"/>
        </w:rPr>
        <w:t>,</w:t>
      </w:r>
      <w:r w:rsidR="007859D7" w:rsidRPr="007348CA">
        <w:rPr>
          <w:rFonts w:ascii="Times New Roman" w:hAnsi="Times New Roman" w:cs="Times New Roman"/>
        </w:rPr>
        <w:t xml:space="preserve"> hakkında </w:t>
      </w:r>
      <w:r w:rsidR="00722A40" w:rsidRPr="007348CA">
        <w:rPr>
          <w:rFonts w:ascii="Times New Roman" w:hAnsi="Times New Roman" w:cs="Times New Roman"/>
        </w:rPr>
        <w:t>karar ve değerlendirme süresi kırk sekiz saati geçmemek üzere valiliklerce alınır</w:t>
      </w:r>
      <w:r w:rsidR="007859D7" w:rsidRPr="007348CA">
        <w:rPr>
          <w:rFonts w:ascii="Times New Roman" w:hAnsi="Times New Roman" w:cs="Times New Roman"/>
        </w:rPr>
        <w:t xml:space="preserve"> </w:t>
      </w:r>
      <w:r w:rsidR="00722A40" w:rsidRPr="007348CA">
        <w:rPr>
          <w:rFonts w:ascii="Times New Roman" w:hAnsi="Times New Roman" w:cs="Times New Roman"/>
        </w:rPr>
        <w:t>(md</w:t>
      </w:r>
      <w:r w:rsidR="00BF3141" w:rsidRPr="007348CA">
        <w:rPr>
          <w:rFonts w:ascii="Times New Roman" w:hAnsi="Times New Roman" w:cs="Times New Roman"/>
        </w:rPr>
        <w:t xml:space="preserve">. </w:t>
      </w:r>
      <w:r w:rsidR="00722A40" w:rsidRPr="007348CA">
        <w:rPr>
          <w:rFonts w:ascii="Times New Roman" w:hAnsi="Times New Roman" w:cs="Times New Roman"/>
        </w:rPr>
        <w:t>57(1))</w:t>
      </w:r>
      <w:r w:rsidR="00BF3141" w:rsidRPr="007348CA">
        <w:rPr>
          <w:rFonts w:ascii="Times New Roman" w:hAnsi="Times New Roman" w:cs="Times New Roman"/>
        </w:rPr>
        <w:t xml:space="preserve">. </w:t>
      </w:r>
      <w:r w:rsidR="00722A40" w:rsidRPr="007348CA">
        <w:rPr>
          <w:rFonts w:ascii="Times New Roman" w:hAnsi="Times New Roman" w:cs="Times New Roman"/>
        </w:rPr>
        <w:t>Hakkında idari gözetim kararı alınan yabancı</w:t>
      </w:r>
      <w:r w:rsidR="00B21A51">
        <w:rPr>
          <w:rFonts w:ascii="Times New Roman" w:hAnsi="Times New Roman" w:cs="Times New Roman"/>
        </w:rPr>
        <w:t>,</w:t>
      </w:r>
      <w:r w:rsidR="00722A40" w:rsidRPr="007348CA">
        <w:rPr>
          <w:rFonts w:ascii="Times New Roman" w:hAnsi="Times New Roman" w:cs="Times New Roman"/>
        </w:rPr>
        <w:t xml:space="preserve"> kırk</w:t>
      </w:r>
      <w:r w:rsidR="00DE2D97">
        <w:rPr>
          <w:rFonts w:ascii="Times New Roman" w:hAnsi="Times New Roman" w:cs="Times New Roman"/>
        </w:rPr>
        <w:t xml:space="preserve"> </w:t>
      </w:r>
      <w:r w:rsidR="00722A40" w:rsidRPr="007348CA">
        <w:rPr>
          <w:rFonts w:ascii="Times New Roman" w:hAnsi="Times New Roman" w:cs="Times New Roman"/>
        </w:rPr>
        <w:t>sekiz saat içinde geri gönderme merkezine götürülür</w:t>
      </w:r>
      <w:r w:rsidR="00BF3141" w:rsidRPr="007348CA">
        <w:rPr>
          <w:rFonts w:ascii="Times New Roman" w:hAnsi="Times New Roman" w:cs="Times New Roman"/>
        </w:rPr>
        <w:t>.</w:t>
      </w:r>
      <w:r w:rsidR="00722A40" w:rsidRPr="007348CA">
        <w:rPr>
          <w:rFonts w:ascii="Times New Roman" w:hAnsi="Times New Roman" w:cs="Times New Roman"/>
        </w:rPr>
        <w:t xml:space="preserve"> </w:t>
      </w:r>
      <w:r w:rsidRPr="007348CA">
        <w:rPr>
          <w:rFonts w:ascii="Times New Roman" w:hAnsi="Times New Roman" w:cs="Times New Roman"/>
        </w:rPr>
        <w:t>Geri gönderme merkezlerindeki idari gözetim kararları kural olarak altı ayı geçmeyecektir</w:t>
      </w:r>
      <w:r w:rsidR="00BF3141" w:rsidRPr="007348CA">
        <w:rPr>
          <w:rFonts w:ascii="Times New Roman" w:hAnsi="Times New Roman" w:cs="Times New Roman"/>
        </w:rPr>
        <w:t>.</w:t>
      </w:r>
      <w:r w:rsidR="00722A40" w:rsidRPr="007348CA">
        <w:rPr>
          <w:rFonts w:ascii="Times New Roman" w:hAnsi="Times New Roman" w:cs="Times New Roman"/>
        </w:rPr>
        <w:t xml:space="preserve"> </w:t>
      </w:r>
      <w:r w:rsidR="0048333A" w:rsidRPr="007348CA">
        <w:rPr>
          <w:rFonts w:ascii="Times New Roman" w:hAnsi="Times New Roman" w:cs="Times New Roman"/>
        </w:rPr>
        <w:t xml:space="preserve">Ancak yabancının </w:t>
      </w:r>
      <w:r w:rsidR="00F45A1C" w:rsidRPr="007348CA">
        <w:rPr>
          <w:rFonts w:ascii="Times New Roman" w:hAnsi="Times New Roman" w:cs="Times New Roman"/>
        </w:rPr>
        <w:t>sınır dışı</w:t>
      </w:r>
      <w:r w:rsidR="0048333A" w:rsidRPr="007348CA">
        <w:rPr>
          <w:rFonts w:ascii="Times New Roman" w:hAnsi="Times New Roman" w:cs="Times New Roman"/>
        </w:rPr>
        <w:t xml:space="preserve"> işlemine yardımcı olmaması veya ülkesi hakkında doğru bilgi ve belgeleri paylaşmaması halinde</w:t>
      </w:r>
      <w:r w:rsidR="00560812">
        <w:rPr>
          <w:rFonts w:ascii="Times New Roman" w:hAnsi="Times New Roman" w:cs="Times New Roman"/>
        </w:rPr>
        <w:t>,</w:t>
      </w:r>
      <w:r w:rsidR="0048333A" w:rsidRPr="007348CA">
        <w:rPr>
          <w:rFonts w:ascii="Times New Roman" w:hAnsi="Times New Roman" w:cs="Times New Roman"/>
        </w:rPr>
        <w:t xml:space="preserve"> en çok altı ay daha uzatıl</w:t>
      </w:r>
      <w:r w:rsidR="00160345" w:rsidRPr="007348CA">
        <w:rPr>
          <w:rFonts w:ascii="Times New Roman" w:hAnsi="Times New Roman" w:cs="Times New Roman"/>
        </w:rPr>
        <w:t>abilir</w:t>
      </w:r>
      <w:r w:rsidR="001D1930">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57</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r w:rsidRPr="007348CA">
        <w:rPr>
          <w:rFonts w:ascii="Times New Roman" w:hAnsi="Times New Roman" w:cs="Times New Roman"/>
        </w:rPr>
        <w:t>Ayrıca bu kararlar</w:t>
      </w:r>
      <w:r w:rsidR="001D1930">
        <w:rPr>
          <w:rFonts w:ascii="Times New Roman" w:hAnsi="Times New Roman" w:cs="Times New Roman"/>
        </w:rPr>
        <w:t>,</w:t>
      </w:r>
      <w:r w:rsidRPr="007348CA">
        <w:rPr>
          <w:rFonts w:ascii="Times New Roman" w:hAnsi="Times New Roman" w:cs="Times New Roman"/>
        </w:rPr>
        <w:t xml:space="preserve"> düzenli olarak </w:t>
      </w:r>
      <w:r w:rsidR="00312DCB" w:rsidRPr="007348CA">
        <w:rPr>
          <w:rFonts w:ascii="Times New Roman" w:hAnsi="Times New Roman" w:cs="Times New Roman"/>
        </w:rPr>
        <w:t xml:space="preserve">her ay </w:t>
      </w:r>
      <w:r w:rsidRPr="007348CA">
        <w:rPr>
          <w:rFonts w:ascii="Times New Roman" w:hAnsi="Times New Roman" w:cs="Times New Roman"/>
        </w:rPr>
        <w:t>valiliklerce gözden geçirilecektir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57</w:t>
      </w:r>
      <w:r w:rsidR="00D01E3F" w:rsidRPr="007348CA">
        <w:rPr>
          <w:rFonts w:ascii="Times New Roman" w:hAnsi="Times New Roman" w:cs="Times New Roman"/>
        </w:rPr>
        <w:t>(</w:t>
      </w:r>
      <w:r w:rsidRPr="007348CA">
        <w:rPr>
          <w:rFonts w:ascii="Times New Roman" w:hAnsi="Times New Roman" w:cs="Times New Roman"/>
        </w:rPr>
        <w:t>4))</w:t>
      </w:r>
      <w:r w:rsidR="00BF3141" w:rsidRPr="007348CA">
        <w:rPr>
          <w:rFonts w:ascii="Times New Roman" w:hAnsi="Times New Roman" w:cs="Times New Roman"/>
        </w:rPr>
        <w:t xml:space="preserve">. </w:t>
      </w:r>
      <w:r w:rsidRPr="007348CA">
        <w:rPr>
          <w:rFonts w:ascii="Times New Roman" w:hAnsi="Times New Roman" w:cs="Times New Roman"/>
        </w:rPr>
        <w:t xml:space="preserve">İdari gözetim kararı ile </w:t>
      </w:r>
      <w:r w:rsidRPr="007348CA">
        <w:rPr>
          <w:rFonts w:ascii="Times New Roman" w:hAnsi="Times New Roman" w:cs="Times New Roman"/>
        </w:rPr>
        <w:lastRenderedPageBreak/>
        <w:t xml:space="preserve">sonradan değerlendirme sonucunda alınacak kararlar yabancıya veya yasal temsilcisine tebliğ </w:t>
      </w:r>
      <w:r w:rsidR="00312DCB" w:rsidRPr="007348CA">
        <w:rPr>
          <w:rFonts w:ascii="Times New Roman" w:hAnsi="Times New Roman" w:cs="Times New Roman"/>
        </w:rPr>
        <w:t>edilecek</w:t>
      </w:r>
      <w:r w:rsidR="001D1930">
        <w:rPr>
          <w:rFonts w:ascii="Times New Roman" w:hAnsi="Times New Roman" w:cs="Times New Roman"/>
        </w:rPr>
        <w:t>tir</w:t>
      </w:r>
      <w:r w:rsidR="00AA40A0">
        <w:rPr>
          <w:rFonts w:ascii="Times New Roman" w:hAnsi="Times New Roman" w:cs="Times New Roman"/>
        </w:rPr>
        <w:t>. B</w:t>
      </w:r>
      <w:r w:rsidR="00D01E3F" w:rsidRPr="007348CA">
        <w:rPr>
          <w:rFonts w:ascii="Times New Roman" w:hAnsi="Times New Roman" w:cs="Times New Roman"/>
        </w:rPr>
        <w:t>u</w:t>
      </w:r>
      <w:r w:rsidRPr="007348CA">
        <w:rPr>
          <w:rFonts w:ascii="Times New Roman" w:hAnsi="Times New Roman" w:cs="Times New Roman"/>
        </w:rPr>
        <w:t xml:space="preserve"> kararlar hakkında ilgililer </w:t>
      </w:r>
      <w:r w:rsidR="0067768D">
        <w:rPr>
          <w:rFonts w:ascii="Times New Roman" w:hAnsi="Times New Roman" w:cs="Times New Roman"/>
        </w:rPr>
        <w:t xml:space="preserve">sulh </w:t>
      </w:r>
      <w:r w:rsidR="008133AB" w:rsidRPr="007348CA">
        <w:rPr>
          <w:rFonts w:ascii="Times New Roman" w:hAnsi="Times New Roman" w:cs="Times New Roman"/>
        </w:rPr>
        <w:t>ceza hakimine</w:t>
      </w:r>
      <w:r w:rsidR="003D5AC2" w:rsidRPr="007348CA">
        <w:rPr>
          <w:rFonts w:ascii="Times New Roman" w:hAnsi="Times New Roman" w:cs="Times New Roman"/>
        </w:rPr>
        <w:t xml:space="preserve"> başvurabilmekte olup</w:t>
      </w:r>
      <w:r w:rsidR="00312DCB" w:rsidRPr="007348CA">
        <w:rPr>
          <w:rFonts w:ascii="Times New Roman" w:hAnsi="Times New Roman" w:cs="Times New Roman"/>
        </w:rPr>
        <w:t xml:space="preserve"> ancak başvuru idari gözetimi durdurmamaktadır</w:t>
      </w:r>
      <w:r w:rsidR="00BF3141" w:rsidRPr="007348CA">
        <w:rPr>
          <w:rFonts w:ascii="Times New Roman" w:hAnsi="Times New Roman" w:cs="Times New Roman"/>
        </w:rPr>
        <w:t xml:space="preserve">. </w:t>
      </w:r>
      <w:r w:rsidR="00312DCB" w:rsidRPr="007348CA">
        <w:rPr>
          <w:rFonts w:ascii="Times New Roman" w:hAnsi="Times New Roman" w:cs="Times New Roman"/>
        </w:rPr>
        <w:t>Başvuru</w:t>
      </w:r>
      <w:r w:rsidR="0067768D">
        <w:rPr>
          <w:rFonts w:ascii="Times New Roman" w:hAnsi="Times New Roman" w:cs="Times New Roman"/>
        </w:rPr>
        <w:t>lar</w:t>
      </w:r>
      <w:r w:rsidR="00312DCB" w:rsidRPr="007348CA">
        <w:rPr>
          <w:rFonts w:ascii="Times New Roman" w:hAnsi="Times New Roman" w:cs="Times New Roman"/>
        </w:rPr>
        <w:t xml:space="preserve"> beş gün içinde kesin olarak karara bağlanacaktır</w:t>
      </w:r>
      <w:r w:rsidR="001D1930">
        <w:rPr>
          <w:rFonts w:ascii="Times New Roman" w:hAnsi="Times New Roman" w:cs="Times New Roman"/>
        </w:rPr>
        <w:t xml:space="preserve"> </w:t>
      </w:r>
      <w:r w:rsidR="00312DCB" w:rsidRPr="007348CA">
        <w:rPr>
          <w:rFonts w:ascii="Times New Roman" w:hAnsi="Times New Roman" w:cs="Times New Roman"/>
        </w:rPr>
        <w:t>(md</w:t>
      </w:r>
      <w:r w:rsidR="00BF3141" w:rsidRPr="007348CA">
        <w:rPr>
          <w:rFonts w:ascii="Times New Roman" w:hAnsi="Times New Roman" w:cs="Times New Roman"/>
        </w:rPr>
        <w:t>.</w:t>
      </w:r>
      <w:r w:rsidR="00312DCB" w:rsidRPr="007348CA">
        <w:rPr>
          <w:rFonts w:ascii="Times New Roman" w:hAnsi="Times New Roman" w:cs="Times New Roman"/>
        </w:rPr>
        <w:t>57(5-6)</w:t>
      </w:r>
    </w:p>
    <w:p w:rsidR="007B4363" w:rsidRPr="007348CA" w:rsidRDefault="00E90B77"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YUKK 'ta kabul ve barınma merkezleri ile </w:t>
      </w:r>
      <w:r w:rsidR="003D5AC2" w:rsidRPr="007348CA">
        <w:rPr>
          <w:rFonts w:ascii="Times New Roman" w:hAnsi="Times New Roman" w:cs="Times New Roman"/>
          <w:shd w:val="clear" w:color="auto" w:fill="FFFFFF"/>
        </w:rPr>
        <w:t>ilgili yapılan düzenlemede</w:t>
      </w:r>
      <w:r w:rsidR="00897E56">
        <w:rPr>
          <w:rFonts w:ascii="Times New Roman" w:hAnsi="Times New Roman" w:cs="Times New Roman"/>
          <w:shd w:val="clear" w:color="auto" w:fill="FFFFFF"/>
        </w:rPr>
        <w:t>,</w:t>
      </w:r>
      <w:r w:rsidR="003D5AC2"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başvuru sahibi veya uluslararası koruma statü sahibi kişilerin barınma ihtiyaçlarının</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 xml:space="preserve">kendilerince karşılanmasının esas olduğu </w:t>
      </w:r>
      <w:r w:rsidR="00A55180" w:rsidRPr="007348CA">
        <w:rPr>
          <w:rFonts w:ascii="Times New Roman" w:hAnsi="Times New Roman" w:cs="Times New Roman"/>
          <w:shd w:val="clear" w:color="auto" w:fill="FFFFFF"/>
        </w:rPr>
        <w:t>belirtilmektedir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95</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1))</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Ancak</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 xml:space="preserve">genel müdürlükçe bu kişilerin </w:t>
      </w:r>
      <w:r w:rsidR="00D01E3F" w:rsidRPr="007348CA">
        <w:rPr>
          <w:rFonts w:ascii="Times New Roman" w:hAnsi="Times New Roman" w:cs="Times New Roman"/>
          <w:shd w:val="clear" w:color="auto" w:fill="FFFFFF"/>
        </w:rPr>
        <w:t xml:space="preserve">barınma, iaşe, </w:t>
      </w:r>
      <w:r w:rsidRPr="007348CA">
        <w:rPr>
          <w:rFonts w:ascii="Times New Roman" w:hAnsi="Times New Roman" w:cs="Times New Roman"/>
          <w:shd w:val="clear" w:color="auto" w:fill="FFFFFF"/>
        </w:rPr>
        <w:t>sağlık</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sosyal ve diğer ihtiyaçlarının karşılanacağı</w:t>
      </w:r>
      <w:r w:rsidR="00560812">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kabul ve barınma merkezlerinin kurulabileceği </w:t>
      </w:r>
      <w:r w:rsidR="007B4363" w:rsidRPr="007348CA">
        <w:rPr>
          <w:rFonts w:ascii="Times New Roman" w:hAnsi="Times New Roman" w:cs="Times New Roman"/>
          <w:shd w:val="clear" w:color="auto" w:fill="FFFFFF"/>
        </w:rPr>
        <w:t>ve özel ihtiyaç sahiplerinin öncelikli olarak barındırılacağı belirtilmiştir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95</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w:t>
      </w:r>
      <w:r w:rsidR="007B4363" w:rsidRPr="007348CA">
        <w:rPr>
          <w:rFonts w:ascii="Times New Roman" w:hAnsi="Times New Roman" w:cs="Times New Roman"/>
          <w:shd w:val="clear" w:color="auto" w:fill="FFFFFF"/>
        </w:rPr>
        <w:t>-3</w:t>
      </w:r>
      <w:r w:rsidRPr="007348CA">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p>
    <w:p w:rsidR="005D3E52"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4</w:t>
      </w:r>
      <w:r w:rsidR="0067768D">
        <w:rPr>
          <w:rFonts w:ascii="Times New Roman" w:hAnsi="Times New Roman" w:cs="Times New Roman"/>
          <w:b/>
        </w:rPr>
        <w:t>.</w:t>
      </w:r>
      <w:r w:rsidRPr="007348CA">
        <w:rPr>
          <w:rFonts w:ascii="Times New Roman" w:hAnsi="Times New Roman" w:cs="Times New Roman"/>
          <w:b/>
        </w:rPr>
        <w:t>7</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İdari </w:t>
      </w:r>
      <w:r w:rsidR="00FB1D1C" w:rsidRPr="007348CA">
        <w:rPr>
          <w:rFonts w:ascii="Times New Roman" w:hAnsi="Times New Roman" w:cs="Times New Roman"/>
          <w:b/>
        </w:rPr>
        <w:t>itiraz ve yargı yolu</w:t>
      </w:r>
    </w:p>
    <w:p w:rsidR="005D3E52" w:rsidRPr="007348CA" w:rsidRDefault="005D3E52"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YUKK'un 80</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maddesinde uluslararası koruma başvurularına karşı idari itiraz ve yargı yoluna ilişkin düzenlemeler mevcuttur</w:t>
      </w:r>
      <w:r w:rsidR="00BF3141" w:rsidRPr="007348CA">
        <w:rPr>
          <w:rFonts w:ascii="Times New Roman" w:hAnsi="Times New Roman" w:cs="Times New Roman"/>
          <w:spacing w:val="-2"/>
          <w:lang w:val="en-GB"/>
        </w:rPr>
        <w:t xml:space="preserve">. </w:t>
      </w:r>
      <w:r w:rsidRPr="007348CA">
        <w:rPr>
          <w:rFonts w:ascii="Times New Roman" w:hAnsi="Times New Roman" w:cs="Times New Roman"/>
          <w:i/>
          <w:spacing w:val="-2"/>
          <w:lang w:val="en-GB"/>
        </w:rPr>
        <w:t>İdari itiraz yolu</w:t>
      </w:r>
      <w:r w:rsidR="00E476F3">
        <w:rPr>
          <w:rFonts w:ascii="Times New Roman" w:hAnsi="Times New Roman" w:cs="Times New Roman"/>
          <w:i/>
          <w:spacing w:val="-2"/>
          <w:lang w:val="en-GB"/>
        </w:rPr>
        <w:t>,</w:t>
      </w:r>
      <w:r w:rsidRPr="007348CA">
        <w:rPr>
          <w:rFonts w:ascii="Times New Roman" w:hAnsi="Times New Roman" w:cs="Times New Roman"/>
          <w:spacing w:val="-2"/>
          <w:lang w:val="en-GB"/>
        </w:rPr>
        <w:t xml:space="preserve"> uluslararası koruma başvurularına ilişkin kararlara </w:t>
      </w:r>
      <w:r w:rsidR="0061351A">
        <w:rPr>
          <w:rFonts w:ascii="Times New Roman" w:hAnsi="Times New Roman" w:cs="Times New Roman"/>
          <w:spacing w:val="-2"/>
          <w:lang w:val="en-GB"/>
        </w:rPr>
        <w:t>karşı</w:t>
      </w:r>
      <w:r w:rsidR="00D01E3F" w:rsidRPr="007348CA">
        <w:rPr>
          <w:rFonts w:ascii="Times New Roman" w:hAnsi="Times New Roman" w:cs="Times New Roman"/>
          <w:spacing w:val="-2"/>
          <w:lang w:val="en-GB"/>
        </w:rPr>
        <w:t xml:space="preserve"> ilgililer veya yasal temsilcilerince </w:t>
      </w:r>
      <w:r w:rsidRPr="007348CA">
        <w:rPr>
          <w:rFonts w:ascii="Times New Roman" w:hAnsi="Times New Roman" w:cs="Times New Roman"/>
          <w:spacing w:val="-2"/>
          <w:lang w:val="en-GB"/>
        </w:rPr>
        <w:t xml:space="preserve">kararın kendilerine tebliğinden itibaren on gün içinde </w:t>
      </w:r>
      <w:r w:rsidRPr="007348CA">
        <w:rPr>
          <w:rFonts w:ascii="Times New Roman" w:hAnsi="Times New Roman" w:cs="Times New Roman"/>
          <w:i/>
          <w:spacing w:val="-2"/>
          <w:lang w:val="en-GB"/>
        </w:rPr>
        <w:t xml:space="preserve">Uluslararası Koruma Değerlendirme </w:t>
      </w:r>
      <w:r w:rsidR="00D01E3F" w:rsidRPr="007348CA">
        <w:rPr>
          <w:rFonts w:ascii="Times New Roman" w:hAnsi="Times New Roman" w:cs="Times New Roman"/>
          <w:i/>
          <w:spacing w:val="-2"/>
          <w:lang w:val="en-GB"/>
        </w:rPr>
        <w:t>Komisyonu’</w:t>
      </w:r>
      <w:r w:rsidR="00D01E3F" w:rsidRPr="00E476F3">
        <w:rPr>
          <w:rFonts w:ascii="Times New Roman" w:hAnsi="Times New Roman" w:cs="Times New Roman"/>
          <w:spacing w:val="-2"/>
          <w:lang w:val="en-GB"/>
        </w:rPr>
        <w:t>na</w:t>
      </w:r>
      <w:r w:rsidR="00D01E3F" w:rsidRPr="007348CA">
        <w:rPr>
          <w:rFonts w:ascii="Times New Roman" w:hAnsi="Times New Roman" w:cs="Times New Roman"/>
          <w:i/>
          <w:spacing w:val="-2"/>
          <w:lang w:val="en-GB"/>
        </w:rPr>
        <w:t xml:space="preserve"> (</w:t>
      </w:r>
      <w:r w:rsidRPr="007348CA">
        <w:rPr>
          <w:rFonts w:ascii="Times New Roman" w:hAnsi="Times New Roman" w:cs="Times New Roman"/>
          <w:spacing w:val="-2"/>
          <w:lang w:val="en-GB"/>
        </w:rPr>
        <w:t>UKDK) yapacağı itiraz usulu olarak düzenlenmiştir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80</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a))</w:t>
      </w:r>
      <w:r w:rsidR="00BF3141" w:rsidRPr="007348CA">
        <w:rPr>
          <w:rFonts w:ascii="Times New Roman" w:hAnsi="Times New Roman" w:cs="Times New Roman"/>
          <w:spacing w:val="-2"/>
          <w:lang w:val="en-GB"/>
        </w:rPr>
        <w:t xml:space="preserve">. </w:t>
      </w:r>
    </w:p>
    <w:p w:rsidR="005D3E52" w:rsidRPr="007348CA" w:rsidRDefault="005D3E52"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Ancak</w:t>
      </w:r>
      <w:r w:rsidR="00D01E3F" w:rsidRPr="007348CA">
        <w:rPr>
          <w:rFonts w:ascii="Times New Roman" w:hAnsi="Times New Roman" w:cs="Times New Roman"/>
          <w:spacing w:val="-2"/>
          <w:lang w:val="en-GB"/>
        </w:rPr>
        <w:t>,</w:t>
      </w:r>
      <w:r w:rsidR="00E476F3">
        <w:rPr>
          <w:rFonts w:ascii="Times New Roman" w:hAnsi="Times New Roman" w:cs="Times New Roman"/>
          <w:spacing w:val="-2"/>
          <w:lang w:val="en-GB"/>
        </w:rPr>
        <w:t xml:space="preserve"> </w:t>
      </w:r>
      <w:r w:rsidRPr="00E476F3">
        <w:rPr>
          <w:rFonts w:ascii="Times New Roman" w:hAnsi="Times New Roman" w:cs="Times New Roman"/>
          <w:spacing w:val="-2"/>
          <w:lang w:val="en-GB"/>
        </w:rPr>
        <w:t>idari gözetim</w:t>
      </w:r>
      <w:r w:rsidR="00D01E3F" w:rsidRPr="00E476F3">
        <w:rPr>
          <w:rFonts w:ascii="Times New Roman" w:hAnsi="Times New Roman" w:cs="Times New Roman"/>
          <w:spacing w:val="-2"/>
          <w:lang w:val="en-GB"/>
        </w:rPr>
        <w:t xml:space="preserve"> (</w:t>
      </w:r>
      <w:r w:rsidRPr="00E476F3">
        <w:rPr>
          <w:rFonts w:ascii="Times New Roman" w:hAnsi="Times New Roman" w:cs="Times New Roman"/>
          <w:spacing w:val="-2"/>
          <w:lang w:val="en-GB"/>
        </w:rPr>
        <w:t>m</w:t>
      </w:r>
      <w:r w:rsidR="00BF3141" w:rsidRPr="00E476F3">
        <w:rPr>
          <w:rFonts w:ascii="Times New Roman" w:hAnsi="Times New Roman" w:cs="Times New Roman"/>
          <w:spacing w:val="-2"/>
          <w:lang w:val="en-GB"/>
        </w:rPr>
        <w:t>.</w:t>
      </w:r>
      <w:r w:rsidRPr="00E476F3">
        <w:rPr>
          <w:rFonts w:ascii="Times New Roman" w:hAnsi="Times New Roman" w:cs="Times New Roman"/>
          <w:spacing w:val="-2"/>
          <w:lang w:val="en-GB"/>
        </w:rPr>
        <w:t>68)</w:t>
      </w:r>
      <w:r w:rsidR="00D01E3F" w:rsidRPr="00E476F3">
        <w:rPr>
          <w:rFonts w:ascii="Times New Roman" w:hAnsi="Times New Roman" w:cs="Times New Roman"/>
          <w:spacing w:val="-2"/>
          <w:lang w:val="en-GB"/>
        </w:rPr>
        <w:t xml:space="preserve">, </w:t>
      </w:r>
      <w:r w:rsidRPr="00E476F3">
        <w:rPr>
          <w:rFonts w:ascii="Times New Roman" w:hAnsi="Times New Roman" w:cs="Times New Roman"/>
          <w:spacing w:val="-2"/>
          <w:lang w:val="en-GB"/>
        </w:rPr>
        <w:t>kabul edilemez başvuru</w:t>
      </w:r>
      <w:r w:rsidR="00D01E3F" w:rsidRPr="00E476F3">
        <w:rPr>
          <w:rFonts w:ascii="Times New Roman" w:hAnsi="Times New Roman" w:cs="Times New Roman"/>
          <w:spacing w:val="-2"/>
          <w:lang w:val="en-GB"/>
        </w:rPr>
        <w:t xml:space="preserve"> (</w:t>
      </w:r>
      <w:r w:rsidRPr="00E476F3">
        <w:rPr>
          <w:rFonts w:ascii="Times New Roman" w:hAnsi="Times New Roman" w:cs="Times New Roman"/>
          <w:spacing w:val="-2"/>
          <w:lang w:val="en-GB"/>
        </w:rPr>
        <w:t>m</w:t>
      </w:r>
      <w:r w:rsidR="00BF3141" w:rsidRPr="00E476F3">
        <w:rPr>
          <w:rFonts w:ascii="Times New Roman" w:hAnsi="Times New Roman" w:cs="Times New Roman"/>
          <w:spacing w:val="-2"/>
          <w:lang w:val="en-GB"/>
        </w:rPr>
        <w:t>.</w:t>
      </w:r>
      <w:r w:rsidRPr="007348CA">
        <w:rPr>
          <w:rFonts w:ascii="Times New Roman" w:hAnsi="Times New Roman" w:cs="Times New Roman"/>
          <w:spacing w:val="-2"/>
          <w:lang w:val="en-GB"/>
        </w:rPr>
        <w:t>72) ve</w:t>
      </w:r>
      <w:r w:rsidR="00E476F3">
        <w:rPr>
          <w:rFonts w:ascii="Times New Roman" w:hAnsi="Times New Roman" w:cs="Times New Roman"/>
          <w:spacing w:val="-2"/>
          <w:lang w:val="en-GB"/>
        </w:rPr>
        <w:t xml:space="preserve"> </w:t>
      </w:r>
      <w:r w:rsidRPr="00E476F3">
        <w:rPr>
          <w:rFonts w:ascii="Times New Roman" w:hAnsi="Times New Roman" w:cs="Times New Roman"/>
          <w:spacing w:val="-2"/>
          <w:lang w:val="en-GB"/>
        </w:rPr>
        <w:t>hızlandırılmış</w:t>
      </w:r>
      <w:r w:rsidR="008C5CD9" w:rsidRPr="00E476F3">
        <w:rPr>
          <w:rFonts w:ascii="Times New Roman" w:hAnsi="Times New Roman" w:cs="Times New Roman"/>
          <w:spacing w:val="-2"/>
          <w:lang w:val="en-GB"/>
        </w:rPr>
        <w:t xml:space="preserve"> </w:t>
      </w:r>
      <w:r w:rsidRPr="00E476F3">
        <w:rPr>
          <w:rFonts w:ascii="Times New Roman" w:hAnsi="Times New Roman" w:cs="Times New Roman"/>
          <w:spacing w:val="-2"/>
          <w:lang w:val="en-GB"/>
        </w:rPr>
        <w:t>değerlendirme</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m</w:t>
      </w:r>
      <w:r w:rsidR="00BF3141" w:rsidRPr="007348CA">
        <w:rPr>
          <w:rFonts w:ascii="Times New Roman" w:hAnsi="Times New Roman" w:cs="Times New Roman"/>
          <w:spacing w:val="-2"/>
          <w:lang w:val="en-GB"/>
        </w:rPr>
        <w:t>.</w:t>
      </w:r>
      <w:r w:rsidRPr="007348CA">
        <w:rPr>
          <w:rFonts w:ascii="Times New Roman" w:hAnsi="Times New Roman" w:cs="Times New Roman"/>
          <w:spacing w:val="-2"/>
          <w:lang w:val="en-GB"/>
        </w:rPr>
        <w:t>79</w:t>
      </w:r>
      <w:r w:rsidR="002C29D5" w:rsidRPr="007348CA">
        <w:rPr>
          <w:rFonts w:ascii="Times New Roman" w:hAnsi="Times New Roman" w:cs="Times New Roman"/>
          <w:spacing w:val="-2"/>
          <w:lang w:val="en-GB"/>
        </w:rPr>
        <w:t>) kararlarına</w:t>
      </w:r>
      <w:r w:rsidRPr="007348CA">
        <w:rPr>
          <w:rFonts w:ascii="Times New Roman" w:hAnsi="Times New Roman" w:cs="Times New Roman"/>
          <w:spacing w:val="-2"/>
          <w:lang w:val="en-GB"/>
        </w:rPr>
        <w:t xml:space="preserve"> karşı UKDK'</w:t>
      </w:r>
      <w:r w:rsidR="00E476F3">
        <w:rPr>
          <w:rFonts w:ascii="Times New Roman" w:hAnsi="Times New Roman" w:cs="Times New Roman"/>
          <w:spacing w:val="-2"/>
          <w:lang w:val="en-GB"/>
        </w:rPr>
        <w:t xml:space="preserve"> </w:t>
      </w:r>
      <w:r w:rsidRPr="007348CA">
        <w:rPr>
          <w:rFonts w:ascii="Times New Roman" w:hAnsi="Times New Roman" w:cs="Times New Roman"/>
          <w:spacing w:val="-2"/>
          <w:lang w:val="en-GB"/>
        </w:rPr>
        <w:t>ya itiraz yapılamayacak</w:t>
      </w:r>
      <w:r w:rsidR="00D01E3F" w:rsidRPr="007348CA">
        <w:rPr>
          <w:rFonts w:ascii="Times New Roman" w:hAnsi="Times New Roman" w:cs="Times New Roman"/>
          <w:spacing w:val="-2"/>
          <w:lang w:val="en-GB"/>
        </w:rPr>
        <w:t xml:space="preserve">, </w:t>
      </w:r>
      <w:r w:rsidR="00E476F3">
        <w:rPr>
          <w:rFonts w:ascii="Times New Roman" w:hAnsi="Times New Roman" w:cs="Times New Roman"/>
          <w:spacing w:val="-2"/>
          <w:lang w:val="en-GB"/>
        </w:rPr>
        <w:t xml:space="preserve"> </w:t>
      </w:r>
      <w:r w:rsidRPr="007348CA">
        <w:rPr>
          <w:rFonts w:ascii="Times New Roman" w:hAnsi="Times New Roman" w:cs="Times New Roman"/>
          <w:spacing w:val="-2"/>
          <w:lang w:val="en-GB"/>
        </w:rPr>
        <w:t>sadece yargı yoluna gidilebilecektir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80</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1</w:t>
      </w:r>
      <w:r w:rsidR="008F51CD" w:rsidRPr="007348CA">
        <w:rPr>
          <w:rFonts w:ascii="Times New Roman" w:hAnsi="Times New Roman" w:cs="Times New Roman"/>
          <w:spacing w:val="-2"/>
          <w:lang w:val="en-GB"/>
        </w:rPr>
        <w:t>-a</w:t>
      </w:r>
      <w:r w:rsidRPr="007348CA">
        <w:rPr>
          <w:rFonts w:ascii="Times New Roman" w:hAnsi="Times New Roman" w:cs="Times New Roman"/>
          <w:spacing w:val="-2"/>
          <w:lang w:val="en-GB"/>
        </w:rPr>
        <w:t>))</w:t>
      </w:r>
      <w:r w:rsidR="00BF3141" w:rsidRPr="007348CA">
        <w:rPr>
          <w:rFonts w:ascii="Times New Roman" w:hAnsi="Times New Roman" w:cs="Times New Roman"/>
          <w:spacing w:val="-2"/>
          <w:lang w:val="en-GB"/>
        </w:rPr>
        <w:t xml:space="preserve">. </w:t>
      </w:r>
    </w:p>
    <w:p w:rsidR="005D3E52" w:rsidRDefault="00897E56" w:rsidP="00BE3C92">
      <w:pPr>
        <w:spacing w:before="240" w:after="240" w:line="320" w:lineRule="atLeast"/>
        <w:ind w:firstLine="567"/>
        <w:jc w:val="both"/>
        <w:rPr>
          <w:rFonts w:ascii="Times New Roman" w:hAnsi="Times New Roman" w:cs="Times New Roman"/>
          <w:spacing w:val="-2"/>
          <w:lang w:val="en-GB"/>
        </w:rPr>
      </w:pPr>
      <w:r>
        <w:rPr>
          <w:rFonts w:ascii="Times New Roman" w:hAnsi="Times New Roman" w:cs="Times New Roman"/>
          <w:spacing w:val="-2"/>
          <w:lang w:val="en-GB"/>
        </w:rPr>
        <w:t>İ</w:t>
      </w:r>
      <w:r w:rsidR="005D3E52" w:rsidRPr="007348CA">
        <w:rPr>
          <w:rFonts w:ascii="Times New Roman" w:hAnsi="Times New Roman" w:cs="Times New Roman"/>
          <w:spacing w:val="-2"/>
          <w:lang w:val="en-GB"/>
        </w:rPr>
        <w:t>dari gözetim kararına ilişkin yargı yolu</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68) hariç olmak üzere</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kabul edilemez</w:t>
      </w:r>
      <w:r w:rsidR="008C5CD9"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başvuru</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72) ve hızlandırılmış değerlendirme</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79) çerçevesinde alınan kararlara</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tebliğ tarihinden itibaren onbeş gün</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diğer idari karar ve işlemlere karşı ise</w:t>
      </w:r>
      <w:r w:rsidR="007859D7"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tebliğ tarihinden otuz gün içinde yetkili idare mahkemelerinde</w:t>
      </w:r>
      <w:r w:rsidR="008C5CD9"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ilgili kişi veya yasal temsilcisi</w:t>
      </w:r>
      <w:r w:rsidR="008C5CD9"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dava açabileceklerdir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80</w:t>
      </w:r>
      <w:r w:rsidR="00D01E3F" w:rsidRPr="007348CA">
        <w:rPr>
          <w:rFonts w:ascii="Times New Roman" w:hAnsi="Times New Roman" w:cs="Times New Roman"/>
          <w:spacing w:val="-2"/>
          <w:lang w:val="en-GB"/>
        </w:rPr>
        <w:t>(</w:t>
      </w:r>
      <w:r w:rsidR="008D0E4F" w:rsidRPr="007348CA">
        <w:rPr>
          <w:rFonts w:ascii="Times New Roman" w:hAnsi="Times New Roman" w:cs="Times New Roman"/>
          <w:spacing w:val="-2"/>
          <w:lang w:val="en-GB"/>
        </w:rPr>
        <w:t>1-</w:t>
      </w:r>
      <w:r w:rsidR="005D3E52" w:rsidRPr="007348CA">
        <w:rPr>
          <w:rFonts w:ascii="Times New Roman" w:hAnsi="Times New Roman" w:cs="Times New Roman"/>
          <w:spacing w:val="-2"/>
          <w:lang w:val="en-GB"/>
        </w:rPr>
        <w:t>ç))</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Kabul edilemez</w:t>
      </w:r>
      <w:r w:rsidR="008C5CD9"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başvuru</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72) ve hızlandırılmış değerlendirme</w:t>
      </w:r>
      <w:r w:rsidR="008C5CD9" w:rsidRPr="007348CA">
        <w:rPr>
          <w:rFonts w:ascii="Times New Roman" w:hAnsi="Times New Roman" w:cs="Times New Roman"/>
          <w:spacing w:val="-2"/>
          <w:lang w:val="en-GB"/>
        </w:rPr>
        <w:t>ye</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79)</w:t>
      </w:r>
      <w:r w:rsidR="00B47F32"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ilişkin mahkemeye yapılan</w:t>
      </w:r>
      <w:r w:rsidR="008C5CD9"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başvurular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mahkemece onbeş gün içinde kesin karar verilerek</w:t>
      </w:r>
      <w:r w:rsidR="008C5CD9"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sonuçlandırılır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80</w:t>
      </w:r>
      <w:r w:rsidR="00D01E3F"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d))</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Ayrıca</w:t>
      </w:r>
      <w:r w:rsidR="0061351A">
        <w:rPr>
          <w:rFonts w:ascii="Times New Roman" w:hAnsi="Times New Roman" w:cs="Times New Roman"/>
          <w:spacing w:val="-2"/>
          <w:lang w:val="en-GB"/>
        </w:rPr>
        <w:t>,</w:t>
      </w:r>
      <w:r w:rsidR="005D3E52" w:rsidRPr="007348CA">
        <w:rPr>
          <w:rFonts w:ascii="Times New Roman" w:hAnsi="Times New Roman" w:cs="Times New Roman"/>
          <w:spacing w:val="-2"/>
          <w:lang w:val="en-GB"/>
        </w:rPr>
        <w:t xml:space="preserve"> kararlara ilişkin itiraz ve dava süreci sonuçlanıncaya kadar ilgilinin ülkede kalmasına izin verilir</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md</w:t>
      </w:r>
      <w:r w:rsidR="00BF3141" w:rsidRPr="007348CA">
        <w:rPr>
          <w:rFonts w:ascii="Times New Roman" w:hAnsi="Times New Roman" w:cs="Times New Roman"/>
          <w:spacing w:val="-2"/>
          <w:lang w:val="en-GB"/>
        </w:rPr>
        <w:t>.</w:t>
      </w:r>
      <w:r w:rsidR="005D3E52" w:rsidRPr="007348CA">
        <w:rPr>
          <w:rFonts w:ascii="Times New Roman" w:hAnsi="Times New Roman" w:cs="Times New Roman"/>
          <w:spacing w:val="-2"/>
          <w:lang w:val="en-GB"/>
        </w:rPr>
        <w:t>80</w:t>
      </w:r>
      <w:r w:rsidR="00D01E3F" w:rsidRPr="007348CA">
        <w:rPr>
          <w:rFonts w:ascii="Times New Roman" w:hAnsi="Times New Roman" w:cs="Times New Roman"/>
          <w:spacing w:val="-2"/>
          <w:lang w:val="en-GB"/>
        </w:rPr>
        <w:t>(</w:t>
      </w:r>
      <w:r w:rsidR="008D0E4F" w:rsidRPr="007348CA">
        <w:rPr>
          <w:rFonts w:ascii="Times New Roman" w:hAnsi="Times New Roman" w:cs="Times New Roman"/>
          <w:spacing w:val="-2"/>
          <w:lang w:val="en-GB"/>
        </w:rPr>
        <w:t>1-</w:t>
      </w:r>
      <w:r w:rsidR="005D3E52" w:rsidRPr="007348CA">
        <w:rPr>
          <w:rFonts w:ascii="Times New Roman" w:hAnsi="Times New Roman" w:cs="Times New Roman"/>
          <w:spacing w:val="-2"/>
          <w:lang w:val="en-GB"/>
        </w:rPr>
        <w:t>e))</w:t>
      </w:r>
      <w:r w:rsidR="00BF3141" w:rsidRPr="007348CA">
        <w:rPr>
          <w:rFonts w:ascii="Times New Roman" w:hAnsi="Times New Roman" w:cs="Times New Roman"/>
          <w:spacing w:val="-2"/>
          <w:lang w:val="en-GB"/>
        </w:rPr>
        <w:t xml:space="preserve">. </w:t>
      </w:r>
    </w:p>
    <w:p w:rsidR="00E476F3" w:rsidRDefault="00E476F3" w:rsidP="00BE3C92">
      <w:pPr>
        <w:spacing w:before="240" w:after="240" w:line="320" w:lineRule="atLeast"/>
        <w:ind w:firstLine="567"/>
        <w:jc w:val="both"/>
        <w:rPr>
          <w:rFonts w:ascii="Times New Roman" w:hAnsi="Times New Roman" w:cs="Times New Roman"/>
          <w:spacing w:val="-2"/>
          <w:lang w:val="en-GB"/>
        </w:rPr>
      </w:pPr>
    </w:p>
    <w:p w:rsidR="00E476F3" w:rsidRPr="007348CA" w:rsidRDefault="00E476F3" w:rsidP="00BE3C92">
      <w:pPr>
        <w:spacing w:before="240" w:after="240" w:line="320" w:lineRule="atLeast"/>
        <w:ind w:firstLine="567"/>
        <w:jc w:val="both"/>
        <w:rPr>
          <w:rFonts w:ascii="Times New Roman" w:hAnsi="Times New Roman" w:cs="Times New Roman"/>
          <w:spacing w:val="-2"/>
          <w:lang w:val="en-GB"/>
        </w:rPr>
      </w:pPr>
    </w:p>
    <w:p w:rsidR="00305870"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lastRenderedPageBreak/>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4</w:t>
      </w:r>
      <w:r w:rsidR="0067768D">
        <w:rPr>
          <w:rFonts w:ascii="Times New Roman" w:hAnsi="Times New Roman" w:cs="Times New Roman"/>
          <w:b/>
        </w:rPr>
        <w:t>.</w:t>
      </w:r>
      <w:r w:rsidRPr="007348CA">
        <w:rPr>
          <w:rFonts w:ascii="Times New Roman" w:hAnsi="Times New Roman" w:cs="Times New Roman"/>
          <w:b/>
        </w:rPr>
        <w:t>8</w:t>
      </w:r>
      <w:r w:rsidR="00BF3141" w:rsidRPr="007348CA">
        <w:rPr>
          <w:rFonts w:ascii="Times New Roman" w:hAnsi="Times New Roman" w:cs="Times New Roman"/>
          <w:b/>
        </w:rPr>
        <w:t xml:space="preserve">. </w:t>
      </w:r>
      <w:r w:rsidR="00F45A1C" w:rsidRPr="007348CA">
        <w:rPr>
          <w:rFonts w:ascii="Times New Roman" w:hAnsi="Times New Roman" w:cs="Times New Roman"/>
          <w:b/>
        </w:rPr>
        <w:t>Sınır dışı</w:t>
      </w:r>
    </w:p>
    <w:p w:rsidR="005D3E52" w:rsidRPr="007348CA" w:rsidRDefault="00F45A1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Sınır dışı</w:t>
      </w:r>
      <w:r w:rsidR="00E476F3">
        <w:rPr>
          <w:rFonts w:ascii="Times New Roman" w:hAnsi="Times New Roman" w:cs="Times New Roman"/>
        </w:rPr>
        <w:t>,</w:t>
      </w:r>
      <w:r w:rsidR="007859D7" w:rsidRPr="007348CA">
        <w:rPr>
          <w:rFonts w:ascii="Times New Roman" w:hAnsi="Times New Roman" w:cs="Times New Roman"/>
        </w:rPr>
        <w:t xml:space="preserve"> d</w:t>
      </w:r>
      <w:r w:rsidR="005D3E52" w:rsidRPr="007348CA">
        <w:rPr>
          <w:rFonts w:ascii="Times New Roman" w:hAnsi="Times New Roman" w:cs="Times New Roman"/>
        </w:rPr>
        <w:t xml:space="preserve">evletlerin egemenlik haklarına </w:t>
      </w:r>
      <w:r w:rsidR="00A55180" w:rsidRPr="007348CA">
        <w:rPr>
          <w:rFonts w:ascii="Times New Roman" w:hAnsi="Times New Roman" w:cs="Times New Roman"/>
        </w:rPr>
        <w:t>dayanarak</w:t>
      </w:r>
      <w:r w:rsidR="00D01E3F" w:rsidRPr="007348CA">
        <w:rPr>
          <w:rFonts w:ascii="Times New Roman" w:hAnsi="Times New Roman" w:cs="Times New Roman"/>
        </w:rPr>
        <w:t xml:space="preserve"> </w:t>
      </w:r>
      <w:r w:rsidR="00A55180" w:rsidRPr="007348CA">
        <w:rPr>
          <w:rFonts w:ascii="Times New Roman" w:hAnsi="Times New Roman" w:cs="Times New Roman"/>
        </w:rPr>
        <w:t>vatandaşı</w:t>
      </w:r>
      <w:r w:rsidR="005D3E52" w:rsidRPr="007348CA">
        <w:rPr>
          <w:rFonts w:ascii="Times New Roman" w:hAnsi="Times New Roman" w:cs="Times New Roman"/>
        </w:rPr>
        <w:t xml:space="preserve"> olmayan bir yabancının ülkeye girişine izin vermemesi veya </w:t>
      </w:r>
      <w:r w:rsidR="00A55180" w:rsidRPr="007348CA">
        <w:rPr>
          <w:rFonts w:ascii="Times New Roman" w:hAnsi="Times New Roman" w:cs="Times New Roman"/>
        </w:rPr>
        <w:t>ülkede kalma</w:t>
      </w:r>
      <w:r w:rsidR="005D3E52" w:rsidRPr="007348CA">
        <w:rPr>
          <w:rFonts w:ascii="Times New Roman" w:hAnsi="Times New Roman" w:cs="Times New Roman"/>
        </w:rPr>
        <w:t xml:space="preserve"> izninin sona ermesi sonucunda menşe ya</w:t>
      </w:r>
      <w:r w:rsidR="00AA40A0">
        <w:rPr>
          <w:rFonts w:ascii="Times New Roman" w:hAnsi="Times New Roman" w:cs="Times New Roman"/>
        </w:rPr>
        <w:t xml:space="preserve"> </w:t>
      </w:r>
      <w:r w:rsidR="005D3E52" w:rsidRPr="007348CA">
        <w:rPr>
          <w:rFonts w:ascii="Times New Roman" w:hAnsi="Times New Roman" w:cs="Times New Roman"/>
        </w:rPr>
        <w:t>da üçüncü bir ülkeye gönderilmesi olarak tanımlanmaktadır</w:t>
      </w:r>
      <w:r w:rsidR="00D01E3F" w:rsidRPr="007348CA">
        <w:rPr>
          <w:rFonts w:ascii="Times New Roman" w:hAnsi="Times New Roman" w:cs="Times New Roman"/>
        </w:rPr>
        <w:t xml:space="preserve"> (</w:t>
      </w:r>
      <w:r w:rsidR="0041147D" w:rsidRPr="007348CA">
        <w:rPr>
          <w:rFonts w:ascii="Times New Roman" w:hAnsi="Times New Roman" w:cs="Times New Roman"/>
        </w:rPr>
        <w:t>Perruchoud</w:t>
      </w:r>
      <w:r w:rsidR="00D01E3F" w:rsidRPr="007348CA">
        <w:rPr>
          <w:rFonts w:ascii="Times New Roman" w:hAnsi="Times New Roman" w:cs="Times New Roman"/>
        </w:rPr>
        <w:t xml:space="preserve">, </w:t>
      </w:r>
      <w:r w:rsidR="0041147D" w:rsidRPr="007348CA">
        <w:rPr>
          <w:rFonts w:ascii="Times New Roman" w:hAnsi="Times New Roman" w:cs="Times New Roman"/>
        </w:rPr>
        <w:t>2004</w:t>
      </w:r>
      <w:r w:rsidR="00C836E0" w:rsidRPr="007348CA">
        <w:rPr>
          <w:rFonts w:ascii="Times New Roman" w:hAnsi="Times New Roman" w:cs="Times New Roman"/>
        </w:rPr>
        <w:t xml:space="preserve">: </w:t>
      </w:r>
      <w:r w:rsidR="0041147D" w:rsidRPr="007348CA">
        <w:rPr>
          <w:rFonts w:ascii="Times New Roman" w:hAnsi="Times New Roman" w:cs="Times New Roman"/>
        </w:rPr>
        <w:t>18</w:t>
      </w:r>
      <w:r w:rsidR="00D73E27" w:rsidRPr="007348CA">
        <w:rPr>
          <w:rFonts w:ascii="Times New Roman" w:hAnsi="Times New Roman" w:cs="Times New Roman"/>
        </w:rPr>
        <w:t>)</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1951 </w:t>
      </w:r>
      <w:r w:rsidR="007859D7" w:rsidRPr="007348CA">
        <w:rPr>
          <w:rFonts w:ascii="Times New Roman" w:hAnsi="Times New Roman" w:cs="Times New Roman"/>
        </w:rPr>
        <w:t>S</w:t>
      </w:r>
      <w:r w:rsidRPr="007348CA">
        <w:rPr>
          <w:rFonts w:ascii="Times New Roman" w:hAnsi="Times New Roman" w:cs="Times New Roman"/>
        </w:rPr>
        <w:t>özleşmesi</w:t>
      </w:r>
      <w:r w:rsidR="007859D7" w:rsidRPr="007348CA">
        <w:rPr>
          <w:rFonts w:ascii="Times New Roman" w:hAnsi="Times New Roman" w:cs="Times New Roman"/>
        </w:rPr>
        <w:t>'</w:t>
      </w:r>
      <w:r w:rsidRPr="007348CA">
        <w:rPr>
          <w:rFonts w:ascii="Times New Roman" w:hAnsi="Times New Roman" w:cs="Times New Roman"/>
        </w:rPr>
        <w:t xml:space="preserve">nde </w:t>
      </w:r>
      <w:r w:rsidR="00F45A1C" w:rsidRPr="007348CA">
        <w:rPr>
          <w:rFonts w:ascii="Times New Roman" w:hAnsi="Times New Roman" w:cs="Times New Roman"/>
        </w:rPr>
        <w:t>sınır dışı</w:t>
      </w:r>
      <w:r w:rsidRPr="007348CA">
        <w:rPr>
          <w:rFonts w:ascii="Times New Roman" w:hAnsi="Times New Roman" w:cs="Times New Roman"/>
        </w:rPr>
        <w:t xml:space="preserve"> işleminin ancak ulusal güvenlik ve kamu düzeni nedenleri ile yapılabileceğini belirtmiştir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32</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Ayrıca bu işleme karşı</w:t>
      </w:r>
      <w:r w:rsidR="00E476F3">
        <w:rPr>
          <w:rFonts w:ascii="Times New Roman" w:hAnsi="Times New Roman" w:cs="Times New Roman"/>
        </w:rPr>
        <w:t>,</w:t>
      </w:r>
      <w:r w:rsidRPr="007348CA">
        <w:rPr>
          <w:rFonts w:ascii="Times New Roman" w:hAnsi="Times New Roman" w:cs="Times New Roman"/>
        </w:rPr>
        <w:t xml:space="preserve"> mültecinin durumunu açıklamasına v</w:t>
      </w:r>
      <w:r w:rsidR="00E476F3">
        <w:rPr>
          <w:rFonts w:ascii="Times New Roman" w:hAnsi="Times New Roman" w:cs="Times New Roman"/>
        </w:rPr>
        <w:t>e kararı temyiz etmesine imkan</w:t>
      </w:r>
      <w:r w:rsidRPr="007348CA">
        <w:rPr>
          <w:rFonts w:ascii="Times New Roman" w:hAnsi="Times New Roman" w:cs="Times New Roman"/>
        </w:rPr>
        <w:t xml:space="preserve"> tanınması gerekmektedir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32</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r w:rsidRPr="007348CA">
        <w:rPr>
          <w:rFonts w:ascii="Times New Roman" w:hAnsi="Times New Roman" w:cs="Times New Roman"/>
        </w:rPr>
        <w:t xml:space="preserve">Taraf </w:t>
      </w:r>
      <w:r w:rsidR="00D01E3F" w:rsidRPr="007348CA">
        <w:rPr>
          <w:rFonts w:ascii="Times New Roman" w:hAnsi="Times New Roman" w:cs="Times New Roman"/>
        </w:rPr>
        <w:t>devletler sınır</w:t>
      </w:r>
      <w:r w:rsidRPr="007348CA">
        <w:rPr>
          <w:rFonts w:ascii="Times New Roman" w:hAnsi="Times New Roman" w:cs="Times New Roman"/>
        </w:rPr>
        <w:t xml:space="preserve"> dışı edilecek mülteciye makul süre tanıyacaklardır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32</w:t>
      </w:r>
      <w:r w:rsidR="00BF3141" w:rsidRPr="007348CA">
        <w:rPr>
          <w:rFonts w:ascii="Times New Roman" w:hAnsi="Times New Roman" w:cs="Times New Roman"/>
        </w:rPr>
        <w:t>.</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p>
    <w:p w:rsidR="005D3E52" w:rsidRPr="007348CA" w:rsidRDefault="00F45A1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Sınır dışı</w:t>
      </w:r>
      <w:r w:rsidR="005D3E52" w:rsidRPr="007348CA">
        <w:rPr>
          <w:rFonts w:ascii="Times New Roman" w:hAnsi="Times New Roman" w:cs="Times New Roman"/>
        </w:rPr>
        <w:t xml:space="preserve"> etme</w:t>
      </w:r>
      <w:r w:rsidR="00772CD5">
        <w:rPr>
          <w:rFonts w:ascii="Times New Roman" w:hAnsi="Times New Roman" w:cs="Times New Roman"/>
        </w:rPr>
        <w:t>,</w:t>
      </w:r>
      <w:r w:rsidR="005D3E52" w:rsidRPr="007348CA">
        <w:rPr>
          <w:rFonts w:ascii="Times New Roman" w:hAnsi="Times New Roman" w:cs="Times New Roman"/>
        </w:rPr>
        <w:t xml:space="preserve"> YUKK'un</w:t>
      </w:r>
      <w:r w:rsidR="00D01E3F" w:rsidRPr="007348CA">
        <w:rPr>
          <w:rFonts w:ascii="Times New Roman" w:hAnsi="Times New Roman" w:cs="Times New Roman"/>
        </w:rPr>
        <w:t xml:space="preserve"> </w:t>
      </w:r>
      <w:r w:rsidR="005D3E52" w:rsidRPr="007348CA">
        <w:rPr>
          <w:rFonts w:ascii="Times New Roman" w:hAnsi="Times New Roman" w:cs="Times New Roman"/>
        </w:rPr>
        <w:t>52</w:t>
      </w:r>
      <w:r w:rsidR="00BF3141" w:rsidRPr="007348CA">
        <w:rPr>
          <w:rFonts w:ascii="Times New Roman" w:hAnsi="Times New Roman" w:cs="Times New Roman"/>
        </w:rPr>
        <w:t>.</w:t>
      </w:r>
      <w:r w:rsidR="005D3E52" w:rsidRPr="007348CA">
        <w:rPr>
          <w:rFonts w:ascii="Times New Roman" w:hAnsi="Times New Roman" w:cs="Times New Roman"/>
        </w:rPr>
        <w:t>maddesinde</w:t>
      </w:r>
      <w:r w:rsidR="006D1847" w:rsidRPr="007348CA">
        <w:rPr>
          <w:rFonts w:ascii="Times New Roman" w:hAnsi="Times New Roman" w:cs="Times New Roman"/>
        </w:rPr>
        <w:t xml:space="preserve"> de</w:t>
      </w:r>
      <w:r w:rsidR="005D3E52" w:rsidRPr="007348CA">
        <w:rPr>
          <w:rFonts w:ascii="Times New Roman" w:hAnsi="Times New Roman" w:cs="Times New Roman"/>
        </w:rPr>
        <w:t xml:space="preserve"> düzenlenmiştir</w:t>
      </w:r>
      <w:r w:rsidR="00BF3141" w:rsidRPr="007348CA">
        <w:rPr>
          <w:rFonts w:ascii="Times New Roman" w:hAnsi="Times New Roman" w:cs="Times New Roman"/>
        </w:rPr>
        <w:t xml:space="preserve">. </w:t>
      </w:r>
      <w:r w:rsidR="00897E56">
        <w:rPr>
          <w:rFonts w:ascii="Times New Roman" w:hAnsi="Times New Roman" w:cs="Times New Roman"/>
        </w:rPr>
        <w:t>Maddeye göre:</w:t>
      </w:r>
      <w:r w:rsidR="005D3E52" w:rsidRPr="007348CA">
        <w:rPr>
          <w:rFonts w:ascii="Times New Roman" w:hAnsi="Times New Roman" w:cs="Times New Roman"/>
        </w:rPr>
        <w:t xml:space="preserve"> ''</w:t>
      </w:r>
      <w:r w:rsidR="00897E56">
        <w:rPr>
          <w:rFonts w:ascii="Times New Roman" w:hAnsi="Times New Roman" w:cs="Times New Roman"/>
          <w:i/>
        </w:rPr>
        <w:t>Y</w:t>
      </w:r>
      <w:r w:rsidR="005D3E52" w:rsidRPr="007348CA">
        <w:rPr>
          <w:rFonts w:ascii="Times New Roman" w:hAnsi="Times New Roman" w:cs="Times New Roman"/>
          <w:i/>
        </w:rPr>
        <w:t>abancılar</w:t>
      </w:r>
      <w:r w:rsidR="00D01E3F" w:rsidRPr="007348CA">
        <w:rPr>
          <w:rFonts w:ascii="Times New Roman" w:hAnsi="Times New Roman" w:cs="Times New Roman"/>
          <w:i/>
        </w:rPr>
        <w:t xml:space="preserve">, </w:t>
      </w:r>
      <w:r w:rsidR="005D3E52" w:rsidRPr="007348CA">
        <w:rPr>
          <w:rFonts w:ascii="Times New Roman" w:hAnsi="Times New Roman" w:cs="Times New Roman"/>
          <w:i/>
        </w:rPr>
        <w:t>sınır dışı etme kararıyla</w:t>
      </w:r>
      <w:r w:rsidR="00D01E3F" w:rsidRPr="007348CA">
        <w:rPr>
          <w:rFonts w:ascii="Times New Roman" w:hAnsi="Times New Roman" w:cs="Times New Roman"/>
          <w:i/>
        </w:rPr>
        <w:t xml:space="preserve">, </w:t>
      </w:r>
      <w:r w:rsidR="005D3E52" w:rsidRPr="007348CA">
        <w:rPr>
          <w:rFonts w:ascii="Times New Roman" w:hAnsi="Times New Roman" w:cs="Times New Roman"/>
          <w:i/>
        </w:rPr>
        <w:t>menşe ülkesine veya transit gideceği ülkeye ya da üçüncü bir ülkeye sınır dışı edilebilir</w:t>
      </w:r>
      <w:r w:rsidR="0061351A">
        <w:rPr>
          <w:rFonts w:ascii="Times New Roman" w:hAnsi="Times New Roman" w:cs="Times New Roman"/>
          <w:i/>
        </w:rPr>
        <w:t>.</w:t>
      </w:r>
      <w:r w:rsidR="005D3E52" w:rsidRPr="007348CA">
        <w:rPr>
          <w:rFonts w:ascii="Times New Roman" w:hAnsi="Times New Roman" w:cs="Times New Roman"/>
          <w:i/>
        </w:rPr>
        <w:t>''</w:t>
      </w:r>
      <w:r w:rsidR="00772CD5">
        <w:rPr>
          <w:rFonts w:ascii="Times New Roman" w:hAnsi="Times New Roman" w:cs="Times New Roman"/>
          <w:i/>
        </w:rPr>
        <w:t xml:space="preserve"> </w:t>
      </w:r>
      <w:r w:rsidR="00D01E3F" w:rsidRPr="007348CA">
        <w:rPr>
          <w:rFonts w:ascii="Times New Roman" w:hAnsi="Times New Roman" w:cs="Times New Roman"/>
        </w:rPr>
        <w:t>denilmektedir</w:t>
      </w:r>
      <w:r w:rsidR="00BF3141"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Sınır dışı</w:t>
      </w:r>
      <w:r w:rsidR="005D3E52" w:rsidRPr="007348CA">
        <w:rPr>
          <w:rFonts w:ascii="Times New Roman" w:hAnsi="Times New Roman" w:cs="Times New Roman"/>
        </w:rPr>
        <w:t xml:space="preserve"> etme kararı ise re</w:t>
      </w:r>
      <w:r w:rsidR="00772CD5">
        <w:rPr>
          <w:rFonts w:ascii="Times New Roman" w:hAnsi="Times New Roman" w:cs="Times New Roman"/>
        </w:rPr>
        <w:t>'</w:t>
      </w:r>
      <w:r w:rsidR="005D3E52" w:rsidRPr="007348CA">
        <w:rPr>
          <w:rFonts w:ascii="Times New Roman" w:hAnsi="Times New Roman" w:cs="Times New Roman"/>
        </w:rPr>
        <w:t>sen valiliklerce veya Genel Müdürlüğün talimatı ile alınabilmektedir</w:t>
      </w:r>
      <w:r w:rsidR="00DE2D97">
        <w:rPr>
          <w:rFonts w:ascii="Times New Roman" w:hAnsi="Times New Roman" w:cs="Times New Roman"/>
        </w:rPr>
        <w:t xml:space="preserve"> </w:t>
      </w:r>
      <w:r w:rsidR="00D01E3F" w:rsidRPr="007348CA">
        <w:rPr>
          <w:rFonts w:ascii="Times New Roman" w:hAnsi="Times New Roman" w:cs="Times New Roman"/>
        </w:rPr>
        <w:t>(</w:t>
      </w:r>
      <w:r w:rsidR="005D3E52" w:rsidRPr="007348CA">
        <w:rPr>
          <w:rFonts w:ascii="Times New Roman" w:hAnsi="Times New Roman" w:cs="Times New Roman"/>
        </w:rPr>
        <w:t>md</w:t>
      </w:r>
      <w:r w:rsidR="00BF3141" w:rsidRPr="007348CA">
        <w:rPr>
          <w:rFonts w:ascii="Times New Roman" w:hAnsi="Times New Roman" w:cs="Times New Roman"/>
        </w:rPr>
        <w:t xml:space="preserve">. </w:t>
      </w:r>
      <w:r w:rsidR="005D3E52" w:rsidRPr="007348CA">
        <w:rPr>
          <w:rFonts w:ascii="Times New Roman" w:hAnsi="Times New Roman" w:cs="Times New Roman"/>
        </w:rPr>
        <w:t>53</w:t>
      </w:r>
      <w:r w:rsidR="00D01E3F" w:rsidRPr="007348CA">
        <w:rPr>
          <w:rFonts w:ascii="Times New Roman" w:hAnsi="Times New Roman" w:cs="Times New Roman"/>
        </w:rPr>
        <w:t xml:space="preserve"> (</w:t>
      </w:r>
      <w:r w:rsidR="005D3E52" w:rsidRPr="007348CA">
        <w:rPr>
          <w:rFonts w:ascii="Times New Roman" w:hAnsi="Times New Roman" w:cs="Times New Roman"/>
        </w:rPr>
        <w:t>1)</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koruma talebi reddedilip AİHM'</w:t>
      </w:r>
      <w:r w:rsidR="00DE2D97">
        <w:rPr>
          <w:rFonts w:ascii="Times New Roman" w:hAnsi="Times New Roman" w:cs="Times New Roman"/>
        </w:rPr>
        <w:t xml:space="preserve"> </w:t>
      </w:r>
      <w:r w:rsidRPr="007348CA">
        <w:rPr>
          <w:rFonts w:ascii="Times New Roman" w:hAnsi="Times New Roman" w:cs="Times New Roman"/>
        </w:rPr>
        <w:t xml:space="preserve">e dava açan yabancıların </w:t>
      </w:r>
      <w:r w:rsidR="00F45A1C" w:rsidRPr="007348CA">
        <w:rPr>
          <w:rFonts w:ascii="Times New Roman" w:hAnsi="Times New Roman" w:cs="Times New Roman"/>
        </w:rPr>
        <w:t>sınır dışı</w:t>
      </w:r>
      <w:r w:rsidRPr="007348CA">
        <w:rPr>
          <w:rFonts w:ascii="Times New Roman" w:hAnsi="Times New Roman" w:cs="Times New Roman"/>
        </w:rPr>
        <w:t xml:space="preserve"> işleminin kendiliğinden durmamasını mahkeme</w:t>
      </w:r>
      <w:r w:rsidR="00D01E3F" w:rsidRPr="007348CA">
        <w:rPr>
          <w:rFonts w:ascii="Times New Roman" w:hAnsi="Times New Roman" w:cs="Times New Roman"/>
        </w:rPr>
        <w:t xml:space="preserve">, </w:t>
      </w:r>
      <w:r w:rsidRPr="007348CA">
        <w:rPr>
          <w:rFonts w:ascii="Times New Roman" w:hAnsi="Times New Roman" w:cs="Times New Roman"/>
        </w:rPr>
        <w:t>sözleşmede</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13)</w:t>
      </w:r>
      <w:r w:rsidR="00DE2D97">
        <w:rPr>
          <w:rFonts w:ascii="Times New Roman" w:hAnsi="Times New Roman" w:cs="Times New Roman"/>
        </w:rPr>
        <w:t xml:space="preserve"> </w:t>
      </w:r>
      <w:r w:rsidRPr="007348CA">
        <w:rPr>
          <w:rFonts w:ascii="Times New Roman" w:hAnsi="Times New Roman" w:cs="Times New Roman"/>
        </w:rPr>
        <w:t>yer alan etkin başvuru hakkının ihlali olarak değerlendirmiştir</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AD5DB3"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126)</w:t>
      </w:r>
      <w:r w:rsidR="00BF3141" w:rsidRPr="007348CA">
        <w:rPr>
          <w:rFonts w:ascii="Times New Roman" w:hAnsi="Times New Roman" w:cs="Times New Roman"/>
        </w:rPr>
        <w:t xml:space="preserve">. </w:t>
      </w:r>
      <w:r w:rsidRPr="007348CA">
        <w:rPr>
          <w:rFonts w:ascii="Times New Roman" w:hAnsi="Times New Roman" w:cs="Times New Roman"/>
        </w:rPr>
        <w:t>AİHM 'in bu kararları doğrultusunda YUKK '</w:t>
      </w:r>
      <w:r w:rsidR="00D01E3F" w:rsidRPr="007348CA">
        <w:rPr>
          <w:rFonts w:ascii="Times New Roman" w:hAnsi="Times New Roman" w:cs="Times New Roman"/>
        </w:rPr>
        <w:t xml:space="preserve">ta, </w:t>
      </w:r>
      <w:r w:rsidR="00F45A1C" w:rsidRPr="007348CA">
        <w:rPr>
          <w:rFonts w:ascii="Times New Roman" w:hAnsi="Times New Roman" w:cs="Times New Roman"/>
        </w:rPr>
        <w:t>sınır dışı</w:t>
      </w:r>
      <w:r w:rsidRPr="007348CA">
        <w:rPr>
          <w:rFonts w:ascii="Times New Roman" w:hAnsi="Times New Roman" w:cs="Times New Roman"/>
        </w:rPr>
        <w:t xml:space="preserve"> kararına karşı on beş gün içinde idari </w:t>
      </w:r>
      <w:r w:rsidR="00D01E3F" w:rsidRPr="007348CA">
        <w:rPr>
          <w:rFonts w:ascii="Times New Roman" w:hAnsi="Times New Roman" w:cs="Times New Roman"/>
        </w:rPr>
        <w:t>mahkemelerde dava</w:t>
      </w:r>
      <w:r w:rsidRPr="007348CA">
        <w:rPr>
          <w:rFonts w:ascii="Times New Roman" w:hAnsi="Times New Roman" w:cs="Times New Roman"/>
        </w:rPr>
        <w:t xml:space="preserve"> açılabileceğini ve dava açma süresi içinde veya dava sonuçlanıncaya kadar </w:t>
      </w:r>
      <w:r w:rsidR="00F45A1C" w:rsidRPr="007348CA">
        <w:rPr>
          <w:rFonts w:ascii="Times New Roman" w:hAnsi="Times New Roman" w:cs="Times New Roman"/>
        </w:rPr>
        <w:t>sınır dışı</w:t>
      </w:r>
      <w:r w:rsidRPr="007348CA">
        <w:rPr>
          <w:rFonts w:ascii="Times New Roman" w:hAnsi="Times New Roman" w:cs="Times New Roman"/>
        </w:rPr>
        <w:t xml:space="preserve"> işleminin uygulanmayacağını düzenlemiştir</w:t>
      </w:r>
      <w:r w:rsidR="00D01E3F" w:rsidRPr="007348CA">
        <w:rPr>
          <w:rFonts w:ascii="Times New Roman" w:hAnsi="Times New Roman" w:cs="Times New Roman"/>
        </w:rPr>
        <w:t xml:space="preserve"> </w:t>
      </w:r>
      <w:r w:rsidR="00BF3141" w:rsidRPr="007348CA">
        <w:rPr>
          <w:rFonts w:ascii="Times New Roman" w:hAnsi="Times New Roman" w:cs="Times New Roman"/>
        </w:rPr>
        <w:t xml:space="preserve">. </w:t>
      </w:r>
      <w:r w:rsidR="00F45A1C" w:rsidRPr="007348CA">
        <w:rPr>
          <w:rFonts w:ascii="Times New Roman" w:hAnsi="Times New Roman" w:cs="Times New Roman"/>
        </w:rPr>
        <w:t>Sınır dışı</w:t>
      </w:r>
      <w:r w:rsidR="006D1847" w:rsidRPr="007348CA">
        <w:rPr>
          <w:rFonts w:ascii="Times New Roman" w:hAnsi="Times New Roman" w:cs="Times New Roman"/>
        </w:rPr>
        <w:t xml:space="preserve"> etme kararına karşı açılan davalar</w:t>
      </w:r>
      <w:r w:rsidR="00156F15" w:rsidRPr="007348CA">
        <w:rPr>
          <w:rFonts w:ascii="Times New Roman" w:hAnsi="Times New Roman" w:cs="Times New Roman"/>
        </w:rPr>
        <w:t>,</w:t>
      </w:r>
      <w:r w:rsidR="006D1847" w:rsidRPr="007348CA">
        <w:rPr>
          <w:rFonts w:ascii="Times New Roman" w:hAnsi="Times New Roman" w:cs="Times New Roman"/>
        </w:rPr>
        <w:t xml:space="preserve">  on</w:t>
      </w:r>
      <w:r w:rsidR="00DE2D97">
        <w:rPr>
          <w:rFonts w:ascii="Times New Roman" w:hAnsi="Times New Roman" w:cs="Times New Roman"/>
        </w:rPr>
        <w:t xml:space="preserve"> </w:t>
      </w:r>
      <w:r w:rsidR="006D1847" w:rsidRPr="007348CA">
        <w:rPr>
          <w:rFonts w:ascii="Times New Roman" w:hAnsi="Times New Roman" w:cs="Times New Roman"/>
        </w:rPr>
        <w:t>beş gün içinde kesin olarak neticelendiril</w:t>
      </w:r>
      <w:r w:rsidR="008355B9" w:rsidRPr="007348CA">
        <w:rPr>
          <w:rFonts w:ascii="Times New Roman" w:hAnsi="Times New Roman" w:cs="Times New Roman"/>
        </w:rPr>
        <w:t>ecektir</w:t>
      </w:r>
      <w:r w:rsidR="006D1847"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DE2D97">
        <w:rPr>
          <w:rFonts w:ascii="Times New Roman" w:hAnsi="Times New Roman" w:cs="Times New Roman"/>
        </w:rPr>
        <w:t>.</w:t>
      </w:r>
      <w:r w:rsidRPr="007348CA">
        <w:rPr>
          <w:rFonts w:ascii="Times New Roman" w:hAnsi="Times New Roman" w:cs="Times New Roman"/>
        </w:rPr>
        <w:t>53</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p>
    <w:p w:rsidR="005D3E52" w:rsidRPr="007348CA" w:rsidRDefault="00305870" w:rsidP="00BE3C92">
      <w:pPr>
        <w:spacing w:before="240" w:after="240" w:line="320" w:lineRule="atLeast"/>
        <w:ind w:left="567" w:hanging="567"/>
        <w:jc w:val="both"/>
        <w:rPr>
          <w:rFonts w:ascii="Times New Roman" w:hAnsi="Times New Roman" w:cs="Times New Roman"/>
          <w:b/>
        </w:rPr>
      </w:pPr>
      <w:r w:rsidRPr="007348CA">
        <w:rPr>
          <w:rFonts w:ascii="Times New Roman" w:hAnsi="Times New Roman" w:cs="Times New Roman"/>
          <w:b/>
        </w:rPr>
        <w:t>3</w:t>
      </w:r>
      <w:r w:rsidR="00DD66E7">
        <w:rPr>
          <w:rFonts w:ascii="Times New Roman" w:hAnsi="Times New Roman" w:cs="Times New Roman"/>
          <w:b/>
        </w:rPr>
        <w:t>.</w:t>
      </w:r>
      <w:r w:rsidRPr="007348CA">
        <w:rPr>
          <w:rFonts w:ascii="Times New Roman" w:hAnsi="Times New Roman" w:cs="Times New Roman"/>
          <w:b/>
        </w:rPr>
        <w:t>2</w:t>
      </w:r>
      <w:r w:rsidR="00DD66E7">
        <w:rPr>
          <w:rFonts w:ascii="Times New Roman" w:hAnsi="Times New Roman" w:cs="Times New Roman"/>
          <w:b/>
        </w:rPr>
        <w:t>.</w:t>
      </w:r>
      <w:r w:rsidRPr="007348CA">
        <w:rPr>
          <w:rFonts w:ascii="Times New Roman" w:hAnsi="Times New Roman" w:cs="Times New Roman"/>
          <w:b/>
        </w:rPr>
        <w:t>5</w:t>
      </w:r>
      <w:r w:rsidR="00BF3141" w:rsidRPr="007348CA">
        <w:rPr>
          <w:rFonts w:ascii="Times New Roman" w:hAnsi="Times New Roman" w:cs="Times New Roman"/>
          <w:b/>
        </w:rPr>
        <w:t xml:space="preserve">. </w:t>
      </w:r>
      <w:r w:rsidR="005D3E52" w:rsidRPr="007348CA">
        <w:rPr>
          <w:rFonts w:ascii="Times New Roman" w:hAnsi="Times New Roman" w:cs="Times New Roman"/>
          <w:b/>
        </w:rPr>
        <w:t>U</w:t>
      </w:r>
      <w:r w:rsidRPr="007348CA">
        <w:rPr>
          <w:rFonts w:ascii="Times New Roman" w:hAnsi="Times New Roman" w:cs="Times New Roman"/>
          <w:b/>
        </w:rPr>
        <w:t>luslararası</w:t>
      </w:r>
      <w:r w:rsidR="005D3E52" w:rsidRPr="007348CA">
        <w:rPr>
          <w:rFonts w:ascii="Times New Roman" w:hAnsi="Times New Roman" w:cs="Times New Roman"/>
          <w:b/>
        </w:rPr>
        <w:t xml:space="preserve"> K</w:t>
      </w:r>
      <w:r w:rsidRPr="007348CA">
        <w:rPr>
          <w:rFonts w:ascii="Times New Roman" w:hAnsi="Times New Roman" w:cs="Times New Roman"/>
          <w:b/>
        </w:rPr>
        <w:t>oruma</w:t>
      </w:r>
      <w:r w:rsidR="005D3E52" w:rsidRPr="007348CA">
        <w:rPr>
          <w:rFonts w:ascii="Times New Roman" w:hAnsi="Times New Roman" w:cs="Times New Roman"/>
          <w:b/>
        </w:rPr>
        <w:t xml:space="preserve"> B</w:t>
      </w:r>
      <w:r w:rsidRPr="007348CA">
        <w:rPr>
          <w:rFonts w:ascii="Times New Roman" w:hAnsi="Times New Roman" w:cs="Times New Roman"/>
          <w:b/>
        </w:rPr>
        <w:t>aşvurusu</w:t>
      </w:r>
      <w:r w:rsidR="005D3E52" w:rsidRPr="007348CA">
        <w:rPr>
          <w:rFonts w:ascii="Times New Roman" w:hAnsi="Times New Roman" w:cs="Times New Roman"/>
          <w:b/>
        </w:rPr>
        <w:t xml:space="preserve"> S</w:t>
      </w:r>
      <w:r w:rsidRPr="007348CA">
        <w:rPr>
          <w:rFonts w:ascii="Times New Roman" w:hAnsi="Times New Roman" w:cs="Times New Roman"/>
          <w:b/>
        </w:rPr>
        <w:t xml:space="preserve">ahipleri ve </w:t>
      </w:r>
      <w:r w:rsidR="005D3E52" w:rsidRPr="007348CA">
        <w:rPr>
          <w:rFonts w:ascii="Times New Roman" w:hAnsi="Times New Roman" w:cs="Times New Roman"/>
          <w:b/>
        </w:rPr>
        <w:t>K</w:t>
      </w:r>
      <w:r w:rsidR="00FB17F0" w:rsidRPr="007348CA">
        <w:rPr>
          <w:rFonts w:ascii="Times New Roman" w:hAnsi="Times New Roman" w:cs="Times New Roman"/>
          <w:b/>
        </w:rPr>
        <w:t>oruma</w:t>
      </w:r>
      <w:r w:rsidR="005D3E52" w:rsidRPr="007348CA">
        <w:rPr>
          <w:rFonts w:ascii="Times New Roman" w:hAnsi="Times New Roman" w:cs="Times New Roman"/>
          <w:b/>
        </w:rPr>
        <w:t xml:space="preserve"> A</w:t>
      </w:r>
      <w:r w:rsidR="00FB17F0" w:rsidRPr="007348CA">
        <w:rPr>
          <w:rFonts w:ascii="Times New Roman" w:hAnsi="Times New Roman" w:cs="Times New Roman"/>
          <w:b/>
        </w:rPr>
        <w:t xml:space="preserve">ltındakilerin </w:t>
      </w:r>
      <w:r w:rsidR="005D3E52" w:rsidRPr="007348CA">
        <w:rPr>
          <w:rFonts w:ascii="Times New Roman" w:hAnsi="Times New Roman" w:cs="Times New Roman"/>
          <w:b/>
        </w:rPr>
        <w:t>H</w:t>
      </w:r>
      <w:r w:rsidR="00FB17F0" w:rsidRPr="007348CA">
        <w:rPr>
          <w:rFonts w:ascii="Times New Roman" w:hAnsi="Times New Roman" w:cs="Times New Roman"/>
          <w:b/>
        </w:rPr>
        <w:t>ak ve</w:t>
      </w:r>
      <w:r w:rsidR="005D3E52" w:rsidRPr="007348CA">
        <w:rPr>
          <w:rFonts w:ascii="Times New Roman" w:hAnsi="Times New Roman" w:cs="Times New Roman"/>
          <w:b/>
        </w:rPr>
        <w:t xml:space="preserve"> Ö</w:t>
      </w:r>
      <w:r w:rsidR="00FB17F0" w:rsidRPr="007348CA">
        <w:rPr>
          <w:rFonts w:ascii="Times New Roman" w:hAnsi="Times New Roman" w:cs="Times New Roman"/>
          <w:b/>
        </w:rPr>
        <w:t>zgürlükleri</w:t>
      </w:r>
    </w:p>
    <w:p w:rsidR="00156537" w:rsidRDefault="0015653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Hak ve yükümlülüklere ilişkin </w:t>
      </w:r>
      <w:r w:rsidR="001C7878" w:rsidRPr="007348CA">
        <w:rPr>
          <w:rFonts w:ascii="Times New Roman" w:hAnsi="Times New Roman" w:cs="Times New Roman"/>
        </w:rPr>
        <w:t xml:space="preserve">YUKK‘ta yer alan iki temel </w:t>
      </w:r>
      <w:r w:rsidR="00A55180" w:rsidRPr="007348CA">
        <w:rPr>
          <w:rFonts w:ascii="Times New Roman" w:hAnsi="Times New Roman" w:cs="Times New Roman"/>
        </w:rPr>
        <w:t>ilkeden yukarıda</w:t>
      </w:r>
      <w:r w:rsidR="008355B9" w:rsidRPr="007348CA">
        <w:rPr>
          <w:rFonts w:ascii="Times New Roman" w:hAnsi="Times New Roman" w:cs="Times New Roman"/>
        </w:rPr>
        <w:t xml:space="preserve"> </w:t>
      </w:r>
      <w:r w:rsidR="001C7878" w:rsidRPr="007348CA">
        <w:rPr>
          <w:rFonts w:ascii="Times New Roman" w:hAnsi="Times New Roman" w:cs="Times New Roman"/>
        </w:rPr>
        <w:t>bahsedilmişti</w:t>
      </w:r>
      <w:r w:rsidR="00BF3141" w:rsidRPr="007348CA">
        <w:rPr>
          <w:rFonts w:ascii="Times New Roman" w:hAnsi="Times New Roman" w:cs="Times New Roman"/>
        </w:rPr>
        <w:t xml:space="preserve">. </w:t>
      </w:r>
      <w:r w:rsidR="00C33DAC" w:rsidRPr="007348CA">
        <w:rPr>
          <w:rFonts w:ascii="Times New Roman" w:hAnsi="Times New Roman" w:cs="Times New Roman"/>
        </w:rPr>
        <w:t>Aşağıda belirtilen hak ve yükümlülüklerin kulla</w:t>
      </w:r>
      <w:r w:rsidR="00772CD5">
        <w:rPr>
          <w:rFonts w:ascii="Times New Roman" w:hAnsi="Times New Roman" w:cs="Times New Roman"/>
        </w:rPr>
        <w:t>nı</w:t>
      </w:r>
      <w:r w:rsidR="00C33DAC" w:rsidRPr="007348CA">
        <w:rPr>
          <w:rFonts w:ascii="Times New Roman" w:hAnsi="Times New Roman" w:cs="Times New Roman"/>
        </w:rPr>
        <w:t xml:space="preserve">mında bu iki ilke </w:t>
      </w:r>
      <w:r w:rsidR="008355B9" w:rsidRPr="007348CA">
        <w:rPr>
          <w:rFonts w:ascii="Times New Roman" w:hAnsi="Times New Roman" w:cs="Times New Roman"/>
        </w:rPr>
        <w:t>temel teşkil etmektedir</w:t>
      </w:r>
      <w:r w:rsidR="00BF3141" w:rsidRPr="007348CA">
        <w:rPr>
          <w:rFonts w:ascii="Times New Roman" w:hAnsi="Times New Roman" w:cs="Times New Roman"/>
        </w:rPr>
        <w:t xml:space="preserve">. </w:t>
      </w:r>
    </w:p>
    <w:p w:rsidR="00DA73C0" w:rsidRDefault="00DA73C0" w:rsidP="00BE3C92">
      <w:pPr>
        <w:spacing w:before="240" w:after="240" w:line="320" w:lineRule="atLeast"/>
        <w:ind w:firstLine="567"/>
        <w:jc w:val="both"/>
        <w:rPr>
          <w:rFonts w:ascii="Times New Roman" w:hAnsi="Times New Roman" w:cs="Times New Roman"/>
        </w:rPr>
      </w:pPr>
    </w:p>
    <w:p w:rsidR="00E476F3" w:rsidRPr="007348CA" w:rsidRDefault="00E476F3" w:rsidP="00BE3C92">
      <w:pPr>
        <w:spacing w:before="240" w:after="240" w:line="320" w:lineRule="atLeast"/>
        <w:ind w:firstLine="567"/>
        <w:jc w:val="both"/>
        <w:rPr>
          <w:rFonts w:ascii="Times New Roman" w:hAnsi="Times New Roman" w:cs="Times New Roman"/>
        </w:rPr>
      </w:pPr>
    </w:p>
    <w:p w:rsidR="0061323D" w:rsidRPr="007348CA" w:rsidRDefault="0061323D" w:rsidP="00BE3C92">
      <w:pPr>
        <w:spacing w:before="240" w:after="240" w:line="320" w:lineRule="atLeast"/>
        <w:jc w:val="both"/>
        <w:rPr>
          <w:rFonts w:ascii="Times New Roman" w:hAnsi="Times New Roman" w:cs="Times New Roman"/>
          <w:shd w:val="clear" w:color="auto" w:fill="FFFFFF"/>
        </w:rPr>
      </w:pPr>
      <w:r w:rsidRPr="007348CA">
        <w:rPr>
          <w:rFonts w:ascii="Times New Roman" w:hAnsi="Times New Roman" w:cs="Times New Roman"/>
          <w:b/>
        </w:rPr>
        <w:lastRenderedPageBreak/>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5</w:t>
      </w:r>
      <w:r w:rsidR="0067768D">
        <w:rPr>
          <w:rFonts w:ascii="Times New Roman" w:hAnsi="Times New Roman" w:cs="Times New Roman"/>
          <w:b/>
        </w:rPr>
        <w:t>.</w:t>
      </w:r>
      <w:r w:rsidR="005D3E52" w:rsidRPr="007348CA">
        <w:rPr>
          <w:rFonts w:ascii="Times New Roman" w:hAnsi="Times New Roman" w:cs="Times New Roman"/>
          <w:b/>
        </w:rPr>
        <w:t>1</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İkamet </w:t>
      </w:r>
      <w:r w:rsidR="00E660F2" w:rsidRPr="007348CA">
        <w:rPr>
          <w:rFonts w:ascii="Times New Roman" w:hAnsi="Times New Roman" w:cs="Times New Roman"/>
          <w:b/>
        </w:rPr>
        <w:t>ve seyahat özgürlüğü</w:t>
      </w:r>
    </w:p>
    <w:p w:rsidR="005D3E52" w:rsidRPr="007348CA" w:rsidRDefault="005D3E52"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Anayasa’nın 23</w:t>
      </w:r>
      <w:r w:rsidR="00BF3141"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maddesine göre</w:t>
      </w:r>
      <w:r w:rsidR="00AA40A0">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vatandaş veya yabancı ayırımı yapılmadan herkes için ikamet ve seyahat özgürlüğü tanınmıştır</w:t>
      </w:r>
      <w:r w:rsidR="00BF3141" w:rsidRPr="007348CA">
        <w:rPr>
          <w:rFonts w:ascii="Times New Roman" w:hAnsi="Times New Roman" w:cs="Times New Roman"/>
          <w:shd w:val="clear" w:color="auto" w:fill="FFFFFF"/>
        </w:rPr>
        <w:t>.</w:t>
      </w:r>
      <w:r w:rsidR="00DD0F1F">
        <w:rPr>
          <w:rFonts w:ascii="Times New Roman" w:hAnsi="Times New Roman" w:cs="Times New Roman"/>
          <w:shd w:val="clear" w:color="auto" w:fill="FFFFFF"/>
        </w:rPr>
        <w:t xml:space="preserve"> </w:t>
      </w:r>
      <w:r w:rsidR="004C5A23" w:rsidRPr="007348CA">
        <w:rPr>
          <w:rFonts w:ascii="Times New Roman" w:hAnsi="Times New Roman" w:cs="Times New Roman"/>
          <w:shd w:val="clear" w:color="auto" w:fill="FFFFFF"/>
        </w:rPr>
        <w:t>1951 Sözleşmesi de</w:t>
      </w:r>
      <w:r w:rsidR="00AA40A0">
        <w:rPr>
          <w:rFonts w:ascii="Times New Roman" w:hAnsi="Times New Roman" w:cs="Times New Roman"/>
          <w:shd w:val="clear" w:color="auto" w:fill="FFFFFF"/>
        </w:rPr>
        <w:t xml:space="preserve"> </w:t>
      </w:r>
      <w:r w:rsidR="004C5A23" w:rsidRPr="007348CA">
        <w:rPr>
          <w:rFonts w:ascii="Times New Roman" w:hAnsi="Times New Roman" w:cs="Times New Roman"/>
          <w:shd w:val="clear" w:color="auto" w:fill="FFFFFF"/>
        </w:rPr>
        <w:t>ülkelerinde yasal olarak bulundukları sürece</w:t>
      </w:r>
      <w:r w:rsidR="00AA40A0">
        <w:rPr>
          <w:rFonts w:ascii="Times New Roman" w:hAnsi="Times New Roman" w:cs="Times New Roman"/>
          <w:shd w:val="clear" w:color="auto" w:fill="FFFFFF"/>
        </w:rPr>
        <w:t>,</w:t>
      </w:r>
      <w:r w:rsidR="004C5A23" w:rsidRPr="007348CA">
        <w:rPr>
          <w:rFonts w:ascii="Times New Roman" w:hAnsi="Times New Roman" w:cs="Times New Roman"/>
          <w:shd w:val="clear" w:color="auto" w:fill="FFFFFF"/>
        </w:rPr>
        <w:t xml:space="preserve"> </w:t>
      </w:r>
      <w:r w:rsidR="00AA40A0">
        <w:rPr>
          <w:rFonts w:ascii="Times New Roman" w:hAnsi="Times New Roman" w:cs="Times New Roman"/>
          <w:shd w:val="clear" w:color="auto" w:fill="FFFFFF"/>
        </w:rPr>
        <w:t>mültecilerin</w:t>
      </w:r>
      <w:r w:rsidR="00D01E3F" w:rsidRPr="007348CA">
        <w:rPr>
          <w:rFonts w:ascii="Times New Roman" w:hAnsi="Times New Roman" w:cs="Times New Roman"/>
          <w:shd w:val="clear" w:color="auto" w:fill="FFFFFF"/>
        </w:rPr>
        <w:t xml:space="preserve"> aynı</w:t>
      </w:r>
      <w:r w:rsidR="004C5A23" w:rsidRPr="007348CA">
        <w:rPr>
          <w:rFonts w:ascii="Times New Roman" w:hAnsi="Times New Roman" w:cs="Times New Roman"/>
          <w:shd w:val="clear" w:color="auto" w:fill="FFFFFF"/>
        </w:rPr>
        <w:t xml:space="preserve"> koşullarda bulunan diğer yabancılar gibi ikamet yeri seçme ve seyahat özgürlüğünü kabul etmiştir</w:t>
      </w:r>
      <w:r w:rsidR="00D01E3F" w:rsidRPr="007348CA">
        <w:rPr>
          <w:rFonts w:ascii="Times New Roman" w:hAnsi="Times New Roman" w:cs="Times New Roman"/>
          <w:shd w:val="clear" w:color="auto" w:fill="FFFFFF"/>
        </w:rPr>
        <w:t xml:space="preserve"> (</w:t>
      </w:r>
      <w:r w:rsidR="004C5A23"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 xml:space="preserve">. </w:t>
      </w:r>
      <w:r w:rsidR="00874C83" w:rsidRPr="007348CA">
        <w:rPr>
          <w:rFonts w:ascii="Times New Roman" w:hAnsi="Times New Roman" w:cs="Times New Roman"/>
          <w:shd w:val="clear" w:color="auto" w:fill="FFFFFF"/>
        </w:rPr>
        <w:t>26)</w:t>
      </w:r>
      <w:r w:rsidR="00BF3141" w:rsidRPr="007348CA">
        <w:rPr>
          <w:rFonts w:ascii="Times New Roman" w:hAnsi="Times New Roman" w:cs="Times New Roman"/>
          <w:shd w:val="clear" w:color="auto" w:fill="FFFFFF"/>
        </w:rPr>
        <w:t xml:space="preserve">. </w:t>
      </w:r>
    </w:p>
    <w:p w:rsidR="00874C83" w:rsidRPr="007348CA" w:rsidRDefault="00874C83"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YUKK’ta ise</w:t>
      </w:r>
      <w:r w:rsidR="00897E56">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uluslararası koruma</w:t>
      </w:r>
      <w:r w:rsidRPr="007348CA">
        <w:rPr>
          <w:rFonts w:ascii="Times New Roman" w:hAnsi="Times New Roman" w:cs="Times New Roman"/>
          <w:shd w:val="clear" w:color="auto" w:fill="FFFFFF"/>
        </w:rPr>
        <w:t xml:space="preserve"> statüsü sahiplerinin statülerine bağlı olarak bu özgürlük </w:t>
      </w:r>
      <w:r w:rsidR="00D01E3F" w:rsidRPr="007348CA">
        <w:rPr>
          <w:rFonts w:ascii="Times New Roman" w:hAnsi="Times New Roman" w:cs="Times New Roman"/>
          <w:shd w:val="clear" w:color="auto" w:fill="FFFFFF"/>
        </w:rPr>
        <w:t>düzenlenmiştir</w:t>
      </w:r>
      <w:r w:rsidR="00BF3141" w:rsidRPr="007348CA">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Mülteciler</w:t>
      </w:r>
      <w:r w:rsidRPr="007348CA">
        <w:rPr>
          <w:rFonts w:ascii="Times New Roman" w:hAnsi="Times New Roman" w:cs="Times New Roman"/>
          <w:shd w:val="clear" w:color="auto" w:fill="FFFFFF"/>
        </w:rPr>
        <w:t xml:space="preserve"> için belirli bir alanda ikamet zorunluluğu </w:t>
      </w:r>
      <w:r w:rsidR="00D01E3F" w:rsidRPr="007348CA">
        <w:rPr>
          <w:rFonts w:ascii="Times New Roman" w:hAnsi="Times New Roman" w:cs="Times New Roman"/>
          <w:shd w:val="clear" w:color="auto" w:fill="FFFFFF"/>
        </w:rPr>
        <w:t>bulunmamaktadır</w:t>
      </w:r>
      <w:r w:rsidR="00BF3141" w:rsidRPr="007348CA">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 xml:space="preserve"> Ancak</w:t>
      </w:r>
      <w:r w:rsidRPr="007348CA">
        <w:rPr>
          <w:rFonts w:ascii="Times New Roman" w:hAnsi="Times New Roman" w:cs="Times New Roman"/>
          <w:shd w:val="clear" w:color="auto" w:fill="FFFFFF"/>
        </w:rPr>
        <w:t xml:space="preserve"> şartlı mülteci ve ikincil koruma statüsünde bulunanlara</w:t>
      </w:r>
      <w:r w:rsidR="00DD0F1F">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Genel Müdürlükçe kamu düzeni ve kamu güvenliği sebepleriyle </w:t>
      </w:r>
      <w:r w:rsidR="00326026" w:rsidRPr="007348CA">
        <w:rPr>
          <w:rFonts w:ascii="Times New Roman" w:hAnsi="Times New Roman" w:cs="Times New Roman"/>
          <w:shd w:val="clear" w:color="auto" w:fill="FFFFFF"/>
        </w:rPr>
        <w:t>belirli bir ilde ikamet etme ve belirlenen usul ve sürelerde bildirimde bulunma yükümlülüğü getirilebilecektir</w:t>
      </w:r>
      <w:r w:rsidR="00DD0F1F">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w:t>
      </w:r>
      <w:r w:rsidR="00326026"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00326026" w:rsidRPr="007348CA">
        <w:rPr>
          <w:rFonts w:ascii="Times New Roman" w:hAnsi="Times New Roman" w:cs="Times New Roman"/>
          <w:shd w:val="clear" w:color="auto" w:fill="FFFFFF"/>
        </w:rPr>
        <w:t>82</w:t>
      </w:r>
      <w:r w:rsidR="00D01E3F" w:rsidRPr="007348CA">
        <w:rPr>
          <w:rFonts w:ascii="Times New Roman" w:hAnsi="Times New Roman" w:cs="Times New Roman"/>
          <w:shd w:val="clear" w:color="auto" w:fill="FFFFFF"/>
        </w:rPr>
        <w:t>(</w:t>
      </w:r>
      <w:r w:rsidR="00326026" w:rsidRPr="007348CA">
        <w:rPr>
          <w:rFonts w:ascii="Times New Roman" w:hAnsi="Times New Roman" w:cs="Times New Roman"/>
          <w:shd w:val="clear" w:color="auto" w:fill="FFFFFF"/>
        </w:rPr>
        <w:t>1)</w:t>
      </w:r>
      <w:r w:rsidR="00BF3141" w:rsidRPr="007348CA">
        <w:rPr>
          <w:rFonts w:ascii="Times New Roman" w:hAnsi="Times New Roman" w:cs="Times New Roman"/>
          <w:shd w:val="clear" w:color="auto" w:fill="FFFFFF"/>
        </w:rPr>
        <w:t xml:space="preserve">. </w:t>
      </w:r>
      <w:r w:rsidR="00326026" w:rsidRPr="007348CA">
        <w:rPr>
          <w:rFonts w:ascii="Times New Roman" w:hAnsi="Times New Roman" w:cs="Times New Roman"/>
          <w:shd w:val="clear" w:color="auto" w:fill="FFFFFF"/>
        </w:rPr>
        <w:t>Ayrıca bu kişilerin adres kayıt sistemine kayıt yaptırmaları ve ikamet adreslerini valiliğe bildirmeleri gerekmektedir</w:t>
      </w:r>
      <w:r w:rsidR="00DD0F1F">
        <w:rPr>
          <w:rFonts w:ascii="Times New Roman" w:hAnsi="Times New Roman" w:cs="Times New Roman"/>
          <w:shd w:val="clear" w:color="auto" w:fill="FFFFFF"/>
        </w:rPr>
        <w:t xml:space="preserve"> </w:t>
      </w:r>
      <w:r w:rsidR="00D01E3F" w:rsidRPr="007348CA">
        <w:rPr>
          <w:rFonts w:ascii="Times New Roman" w:hAnsi="Times New Roman" w:cs="Times New Roman"/>
          <w:shd w:val="clear" w:color="auto" w:fill="FFFFFF"/>
        </w:rPr>
        <w:t>(</w:t>
      </w:r>
      <w:r w:rsidR="00326026"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00326026" w:rsidRPr="007348CA">
        <w:rPr>
          <w:rFonts w:ascii="Times New Roman" w:hAnsi="Times New Roman" w:cs="Times New Roman"/>
          <w:shd w:val="clear" w:color="auto" w:fill="FFFFFF"/>
        </w:rPr>
        <w:t>82</w:t>
      </w:r>
      <w:r w:rsidR="00D01E3F" w:rsidRPr="007348CA">
        <w:rPr>
          <w:rFonts w:ascii="Times New Roman" w:hAnsi="Times New Roman" w:cs="Times New Roman"/>
          <w:shd w:val="clear" w:color="auto" w:fill="FFFFFF"/>
        </w:rPr>
        <w:t>(</w:t>
      </w:r>
      <w:r w:rsidR="00326026" w:rsidRPr="007348CA">
        <w:rPr>
          <w:rFonts w:ascii="Times New Roman" w:hAnsi="Times New Roman" w:cs="Times New Roman"/>
          <w:shd w:val="clear" w:color="auto" w:fill="FFFFFF"/>
        </w:rPr>
        <w:t>2)</w:t>
      </w:r>
      <w:r w:rsidR="00BF3141" w:rsidRPr="007348CA">
        <w:rPr>
          <w:rFonts w:ascii="Times New Roman" w:hAnsi="Times New Roman" w:cs="Times New Roman"/>
          <w:shd w:val="clear" w:color="auto" w:fill="FFFFFF"/>
        </w:rPr>
        <w:t xml:space="preserve">. </w:t>
      </w:r>
    </w:p>
    <w:p w:rsidR="00326026" w:rsidRPr="007348CA" w:rsidRDefault="008355B9"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YUKK'un</w:t>
      </w:r>
      <w:r w:rsidR="00326026" w:rsidRPr="007348CA">
        <w:rPr>
          <w:rFonts w:ascii="Times New Roman" w:hAnsi="Times New Roman" w:cs="Times New Roman"/>
          <w:lang w:val="en-GB" w:eastAsia="en-US"/>
        </w:rPr>
        <w:t xml:space="preserve"> 83</w:t>
      </w:r>
      <w:r w:rsidR="00BF3141"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maddesinde</w:t>
      </w:r>
      <w:r w:rsidR="00897E56">
        <w:rPr>
          <w:rFonts w:ascii="Times New Roman" w:hAnsi="Times New Roman" w:cs="Times New Roman"/>
          <w:lang w:val="en-GB" w:eastAsia="en-US"/>
        </w:rPr>
        <w:t>,</w:t>
      </w:r>
      <w:r w:rsidR="00326026" w:rsidRPr="007348CA">
        <w:rPr>
          <w:rFonts w:ascii="Times New Roman" w:hAnsi="Times New Roman" w:cs="Times New Roman"/>
          <w:lang w:val="en-GB" w:eastAsia="en-US"/>
        </w:rPr>
        <w:t xml:space="preserve"> uluslararası koruma sahiplerine verilecek kimlik belgeleri düzenlenmiştir</w:t>
      </w:r>
      <w:r w:rsidR="00BF3141" w:rsidRPr="007348CA">
        <w:rPr>
          <w:rFonts w:ascii="Times New Roman" w:hAnsi="Times New Roman" w:cs="Times New Roman"/>
          <w:lang w:val="en-GB" w:eastAsia="en-US"/>
        </w:rPr>
        <w:t xml:space="preserve">. </w:t>
      </w:r>
      <w:r w:rsidR="00A551C5">
        <w:rPr>
          <w:rFonts w:ascii="Times New Roman" w:hAnsi="Times New Roman" w:cs="Times New Roman"/>
          <w:lang w:val="en-GB" w:eastAsia="en-US"/>
        </w:rPr>
        <w:t>Buna göre</w:t>
      </w:r>
      <w:r w:rsidR="00156F15"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mülteci statüsü sahiplerine</w:t>
      </w:r>
      <w:r w:rsidR="00D01E3F"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yabancı kimlik numarasını da taşıyan üçer yıl süreli kimlik belgesi düzenlenir</w:t>
      </w:r>
      <w:r w:rsidR="00D01E3F"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00326026" w:rsidRPr="007348CA">
        <w:rPr>
          <w:rFonts w:ascii="Times New Roman" w:hAnsi="Times New Roman" w:cs="Times New Roman"/>
          <w:lang w:val="en-GB" w:eastAsia="en-US"/>
        </w:rPr>
        <w:t>83</w:t>
      </w:r>
      <w:r w:rsidR="00D01E3F" w:rsidRPr="007348CA">
        <w:rPr>
          <w:rFonts w:ascii="Times New Roman" w:hAnsi="Times New Roman" w:cs="Times New Roman"/>
          <w:lang w:val="en-GB" w:eastAsia="en-US"/>
        </w:rPr>
        <w:t>(</w:t>
      </w:r>
      <w:r w:rsidR="00326026" w:rsidRPr="007348CA">
        <w:rPr>
          <w:rFonts w:ascii="Times New Roman" w:hAnsi="Times New Roman" w:cs="Times New Roman"/>
          <w:lang w:val="en-GB" w:eastAsia="en-US"/>
        </w:rPr>
        <w:t>1))</w:t>
      </w:r>
      <w:r w:rsidR="00BF3141" w:rsidRPr="007348CA">
        <w:rPr>
          <w:rFonts w:ascii="Times New Roman" w:hAnsi="Times New Roman" w:cs="Times New Roman"/>
          <w:lang w:val="en-GB" w:eastAsia="en-US"/>
        </w:rPr>
        <w:t xml:space="preserve">. </w:t>
      </w:r>
      <w:r w:rsidR="00156F15"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Şartlı mülteci ve ikincil koruma sahiplerine ise yabancı kimlik numarasını taşıyan birer yıl süreli kimlik belgesi verilir</w:t>
      </w:r>
      <w:r w:rsidR="00D01E3F"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00326026" w:rsidRPr="007348CA">
        <w:rPr>
          <w:rFonts w:ascii="Times New Roman" w:hAnsi="Times New Roman" w:cs="Times New Roman"/>
          <w:lang w:val="en-GB" w:eastAsia="en-US"/>
        </w:rPr>
        <w:t>83</w:t>
      </w:r>
      <w:r w:rsidR="00D01E3F" w:rsidRPr="007348CA">
        <w:rPr>
          <w:rFonts w:ascii="Times New Roman" w:hAnsi="Times New Roman" w:cs="Times New Roman"/>
          <w:lang w:val="en-GB" w:eastAsia="en-US"/>
        </w:rPr>
        <w:t>(</w:t>
      </w:r>
      <w:r w:rsidR="00326026" w:rsidRPr="007348CA">
        <w:rPr>
          <w:rFonts w:ascii="Times New Roman" w:hAnsi="Times New Roman" w:cs="Times New Roman"/>
          <w:lang w:val="en-GB" w:eastAsia="en-US"/>
        </w:rPr>
        <w:t>2))</w:t>
      </w:r>
      <w:r w:rsidR="00BF3141" w:rsidRPr="007348CA">
        <w:rPr>
          <w:rFonts w:ascii="Times New Roman" w:hAnsi="Times New Roman" w:cs="Times New Roman"/>
          <w:lang w:val="en-GB" w:eastAsia="en-US"/>
        </w:rPr>
        <w:t>.</w:t>
      </w:r>
      <w:r w:rsidR="00156F15"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Kimlik belgeleri herhangi bir harca tabi olmayıp ikamet izni yerine geçmektedir</w:t>
      </w:r>
      <w:r w:rsidR="00D01E3F" w:rsidRPr="007348CA">
        <w:rPr>
          <w:rFonts w:ascii="Times New Roman" w:hAnsi="Times New Roman" w:cs="Times New Roman"/>
          <w:lang w:val="en-GB" w:eastAsia="en-US"/>
        </w:rPr>
        <w:t xml:space="preserve"> (</w:t>
      </w:r>
      <w:r w:rsidR="00326026"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00326026" w:rsidRPr="007348CA">
        <w:rPr>
          <w:rFonts w:ascii="Times New Roman" w:hAnsi="Times New Roman" w:cs="Times New Roman"/>
          <w:lang w:val="en-GB" w:eastAsia="en-US"/>
        </w:rPr>
        <w:t>83</w:t>
      </w:r>
      <w:r w:rsidR="00D01E3F" w:rsidRPr="007348CA">
        <w:rPr>
          <w:rFonts w:ascii="Times New Roman" w:hAnsi="Times New Roman" w:cs="Times New Roman"/>
          <w:lang w:val="en-GB" w:eastAsia="en-US"/>
        </w:rPr>
        <w:t>(</w:t>
      </w:r>
      <w:r w:rsidR="00326026" w:rsidRPr="007348CA">
        <w:rPr>
          <w:rFonts w:ascii="Times New Roman" w:hAnsi="Times New Roman" w:cs="Times New Roman"/>
          <w:lang w:val="en-GB" w:eastAsia="en-US"/>
        </w:rPr>
        <w:t>3))</w:t>
      </w:r>
      <w:r w:rsidR="00BF3141" w:rsidRPr="007348CA">
        <w:rPr>
          <w:rFonts w:ascii="Times New Roman" w:hAnsi="Times New Roman" w:cs="Times New Roman"/>
          <w:lang w:val="en-GB" w:eastAsia="en-US"/>
        </w:rPr>
        <w:t xml:space="preserve">. </w:t>
      </w:r>
    </w:p>
    <w:p w:rsidR="005D3E52"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1951 Cenevre Sözleşmesi</w:t>
      </w:r>
      <w:r w:rsidR="00156F15" w:rsidRPr="007348CA">
        <w:rPr>
          <w:rFonts w:ascii="Times New Roman" w:hAnsi="Times New Roman" w:cs="Times New Roman"/>
          <w:lang w:val="en-GB" w:eastAsia="en-US"/>
        </w:rPr>
        <w:t>'</w:t>
      </w:r>
      <w:r w:rsidRPr="007348CA">
        <w:rPr>
          <w:rFonts w:ascii="Times New Roman" w:hAnsi="Times New Roman" w:cs="Times New Roman"/>
          <w:lang w:val="en-GB" w:eastAsia="en-US"/>
        </w:rPr>
        <w:t>nde</w:t>
      </w:r>
      <w:r w:rsidR="008355B9"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mülteciler için seyahat belgesi düzenlenmesi sorumluluğu</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YUKK'ta gözetilerek 84</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maddede düzenlenmiştir</w:t>
      </w:r>
      <w:r w:rsidR="00BF3141" w:rsidRPr="007348CA">
        <w:rPr>
          <w:rFonts w:ascii="Times New Roman" w:hAnsi="Times New Roman" w:cs="Times New Roman"/>
          <w:lang w:val="en-GB" w:eastAsia="en-US"/>
        </w:rPr>
        <w:t xml:space="preserve">. </w:t>
      </w:r>
      <w:r w:rsidR="00D01E3F" w:rsidRPr="007348CA">
        <w:rPr>
          <w:rFonts w:ascii="Times New Roman" w:hAnsi="Times New Roman" w:cs="Times New Roman"/>
          <w:lang w:val="en-GB" w:eastAsia="en-US"/>
        </w:rPr>
        <w:t>İlgili maddeye göre</w:t>
      </w:r>
      <w:r w:rsidR="00DD0F1F">
        <w:rPr>
          <w:rFonts w:ascii="Times New Roman" w:hAnsi="Times New Roman" w:cs="Times New Roman"/>
          <w:lang w:val="en-GB" w:eastAsia="en-US"/>
        </w:rPr>
        <w:t>, mültecilere</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 xml:space="preserve">valilikler tarafından </w:t>
      </w:r>
      <w:r w:rsidR="00D01E3F" w:rsidRPr="007348CA">
        <w:rPr>
          <w:rFonts w:ascii="Times New Roman" w:hAnsi="Times New Roman" w:cs="Times New Roman"/>
          <w:lang w:val="en-GB" w:eastAsia="en-US"/>
        </w:rPr>
        <w:t>s</w:t>
      </w:r>
      <w:r w:rsidRPr="007348CA">
        <w:rPr>
          <w:rFonts w:ascii="Times New Roman" w:hAnsi="Times New Roman" w:cs="Times New Roman"/>
          <w:lang w:val="en-GB" w:eastAsia="en-US"/>
        </w:rPr>
        <w:t>özleşmede öngörülen seyahat belgesi düzenlenir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Pr="007348CA">
        <w:rPr>
          <w:rFonts w:ascii="Times New Roman" w:hAnsi="Times New Roman" w:cs="Times New Roman"/>
          <w:lang w:val="en-GB" w:eastAsia="en-US"/>
        </w:rPr>
        <w:t>84</w:t>
      </w:r>
      <w:r w:rsidR="00D01E3F" w:rsidRPr="007348CA">
        <w:rPr>
          <w:rFonts w:ascii="Times New Roman" w:hAnsi="Times New Roman" w:cs="Times New Roman"/>
          <w:lang w:val="en-GB" w:eastAsia="en-US"/>
        </w:rPr>
        <w:t>(</w:t>
      </w:r>
      <w:r w:rsidRPr="007348CA">
        <w:rPr>
          <w:rFonts w:ascii="Times New Roman" w:hAnsi="Times New Roman" w:cs="Times New Roman"/>
          <w:lang w:val="en-GB" w:eastAsia="en-US"/>
        </w:rPr>
        <w:t>1))</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 xml:space="preserve">Şartlı mülteci ve ikincil koruma statüsü sahiplerine ise </w:t>
      </w:r>
      <w:r w:rsidR="00DD0F1F">
        <w:rPr>
          <w:rFonts w:ascii="Times New Roman" w:hAnsi="Times New Roman" w:cs="Times New Roman"/>
          <w:lang w:val="en-GB" w:eastAsia="en-US"/>
        </w:rPr>
        <w:t xml:space="preserve">verilecek </w:t>
      </w:r>
      <w:r w:rsidRPr="007348CA">
        <w:rPr>
          <w:rFonts w:ascii="Times New Roman" w:hAnsi="Times New Roman" w:cs="Times New Roman"/>
          <w:lang w:val="en-GB" w:eastAsia="en-US"/>
        </w:rPr>
        <w:t>seyahat belgeleri</w:t>
      </w:r>
      <w:r w:rsidR="00D01E3F" w:rsidRPr="007348CA">
        <w:rPr>
          <w:rFonts w:ascii="Times New Roman" w:hAnsi="Times New Roman" w:cs="Times New Roman"/>
          <w:lang w:val="en-GB" w:eastAsia="en-US"/>
        </w:rPr>
        <w:t xml:space="preserve">, </w:t>
      </w:r>
      <w:r w:rsidRPr="007348CA">
        <w:rPr>
          <w:rFonts w:ascii="Times New Roman" w:hAnsi="Times New Roman" w:cs="Times New Roman"/>
          <w:i/>
          <w:lang w:val="en-GB" w:eastAsia="en-US"/>
        </w:rPr>
        <w:t>5682 sayılı Pasaport</w:t>
      </w:r>
      <w:r w:rsidRPr="007348CA">
        <w:rPr>
          <w:rFonts w:ascii="Times New Roman" w:hAnsi="Times New Roman" w:cs="Times New Roman"/>
          <w:lang w:val="en-GB" w:eastAsia="en-US"/>
        </w:rPr>
        <w:t xml:space="preserve"> </w:t>
      </w:r>
      <w:r w:rsidRPr="007348CA">
        <w:rPr>
          <w:rFonts w:ascii="Times New Roman" w:hAnsi="Times New Roman" w:cs="Times New Roman"/>
          <w:i/>
          <w:lang w:val="en-GB" w:eastAsia="en-US"/>
        </w:rPr>
        <w:t>Ka</w:t>
      </w:r>
      <w:r w:rsidR="00A07385" w:rsidRPr="007348CA">
        <w:rPr>
          <w:rFonts w:ascii="Times New Roman" w:hAnsi="Times New Roman" w:cs="Times New Roman"/>
          <w:i/>
          <w:lang w:val="en-GB" w:eastAsia="en-US"/>
        </w:rPr>
        <w:t xml:space="preserve">nunu </w:t>
      </w:r>
      <w:r w:rsidR="00A07385" w:rsidRPr="007348CA">
        <w:rPr>
          <w:rFonts w:ascii="Times New Roman" w:hAnsi="Times New Roman" w:cs="Times New Roman"/>
          <w:lang w:val="en-GB" w:eastAsia="en-US"/>
        </w:rPr>
        <w:t>çerçevesinde değerlendirilecektir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Pr="007348CA">
        <w:rPr>
          <w:rFonts w:ascii="Times New Roman" w:hAnsi="Times New Roman" w:cs="Times New Roman"/>
          <w:lang w:val="en-GB" w:eastAsia="en-US"/>
        </w:rPr>
        <w:t>84</w:t>
      </w:r>
      <w:r w:rsidR="00D01E3F" w:rsidRPr="007348CA">
        <w:rPr>
          <w:rFonts w:ascii="Times New Roman" w:hAnsi="Times New Roman" w:cs="Times New Roman"/>
          <w:lang w:val="en-GB" w:eastAsia="en-US"/>
        </w:rPr>
        <w:t>(</w:t>
      </w:r>
      <w:r w:rsidRPr="007348CA">
        <w:rPr>
          <w:rFonts w:ascii="Times New Roman" w:hAnsi="Times New Roman" w:cs="Times New Roman"/>
          <w:lang w:val="en-GB" w:eastAsia="en-US"/>
        </w:rPr>
        <w:t>2))</w:t>
      </w:r>
      <w:r w:rsidR="00BF3141" w:rsidRPr="007348CA">
        <w:rPr>
          <w:rFonts w:ascii="Times New Roman" w:hAnsi="Times New Roman" w:cs="Times New Roman"/>
          <w:lang w:val="en-GB" w:eastAsia="en-US"/>
        </w:rPr>
        <w:t xml:space="preserve">. </w:t>
      </w:r>
    </w:p>
    <w:p w:rsidR="005D3E52" w:rsidRPr="007348CA" w:rsidRDefault="0061323D"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5</w:t>
      </w:r>
      <w:r w:rsidR="0067768D">
        <w:rPr>
          <w:rFonts w:ascii="Times New Roman" w:hAnsi="Times New Roman" w:cs="Times New Roman"/>
          <w:b/>
        </w:rPr>
        <w:t>.</w:t>
      </w:r>
      <w:r w:rsidR="005D3E52" w:rsidRPr="007348CA">
        <w:rPr>
          <w:rFonts w:ascii="Times New Roman" w:hAnsi="Times New Roman" w:cs="Times New Roman"/>
          <w:b/>
        </w:rPr>
        <w:t>2</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Eğitim ve </w:t>
      </w:r>
      <w:r w:rsidR="00E660F2" w:rsidRPr="007348CA">
        <w:rPr>
          <w:rFonts w:ascii="Times New Roman" w:hAnsi="Times New Roman" w:cs="Times New Roman"/>
          <w:b/>
        </w:rPr>
        <w:t>öğretim hakkı</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1951 Sözleşmesi</w:t>
      </w:r>
      <w:r w:rsidR="00DD0F1F">
        <w:rPr>
          <w:rFonts w:ascii="Times New Roman" w:hAnsi="Times New Roman" w:cs="Times New Roman"/>
        </w:rPr>
        <w:t>,</w:t>
      </w:r>
      <w:r w:rsidRPr="007348CA">
        <w:rPr>
          <w:rFonts w:ascii="Times New Roman" w:hAnsi="Times New Roman" w:cs="Times New Roman"/>
        </w:rPr>
        <w:t xml:space="preserve"> mültecilerin temel eğitim hakkının kullanımında ülke vatandaşları ile aynı olması gerektiğini belirtmektedir</w:t>
      </w:r>
      <w:r w:rsidR="00156F15" w:rsidRPr="007348CA">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22</w:t>
      </w:r>
      <w:r w:rsidR="00D01E3F" w:rsidRPr="007348CA">
        <w:rPr>
          <w:rFonts w:ascii="Times New Roman" w:hAnsi="Times New Roman" w:cs="Times New Roman"/>
        </w:rPr>
        <w:t>(</w:t>
      </w:r>
      <w:r w:rsidRPr="007348CA">
        <w:rPr>
          <w:rFonts w:ascii="Times New Roman" w:hAnsi="Times New Roman" w:cs="Times New Roman"/>
        </w:rPr>
        <w:t>1)</w:t>
      </w:r>
      <w:r w:rsidR="008355B9" w:rsidRPr="007348CA">
        <w:rPr>
          <w:rFonts w:ascii="Times New Roman" w:hAnsi="Times New Roman" w:cs="Times New Roman"/>
        </w:rPr>
        <w:t>)</w:t>
      </w:r>
      <w:r w:rsidR="00BF3141" w:rsidRPr="007348CA">
        <w:rPr>
          <w:rFonts w:ascii="Times New Roman" w:hAnsi="Times New Roman" w:cs="Times New Roman"/>
        </w:rPr>
        <w:t xml:space="preserve">. </w:t>
      </w:r>
      <w:r w:rsidR="00156F15" w:rsidRPr="007348CA">
        <w:rPr>
          <w:rFonts w:ascii="Times New Roman" w:hAnsi="Times New Roman" w:cs="Times New Roman"/>
        </w:rPr>
        <w:t xml:space="preserve"> </w:t>
      </w:r>
      <w:r w:rsidRPr="007348CA">
        <w:rPr>
          <w:rFonts w:ascii="Times New Roman" w:hAnsi="Times New Roman" w:cs="Times New Roman"/>
        </w:rPr>
        <w:t>Temel eğitimin dışındaki e</w:t>
      </w:r>
      <w:r w:rsidR="00A07385" w:rsidRPr="007348CA">
        <w:rPr>
          <w:rFonts w:ascii="Times New Roman" w:hAnsi="Times New Roman" w:cs="Times New Roman"/>
        </w:rPr>
        <w:t xml:space="preserve">ğitim konularında ise mümkün </w:t>
      </w:r>
      <w:r w:rsidRPr="007348CA">
        <w:rPr>
          <w:rFonts w:ascii="Times New Roman" w:hAnsi="Times New Roman" w:cs="Times New Roman"/>
        </w:rPr>
        <w:t xml:space="preserve">olduğu </w:t>
      </w:r>
      <w:r w:rsidR="00A07385" w:rsidRPr="007348CA">
        <w:rPr>
          <w:rFonts w:ascii="Times New Roman" w:hAnsi="Times New Roman" w:cs="Times New Roman"/>
        </w:rPr>
        <w:t xml:space="preserve">kadar </w:t>
      </w:r>
      <w:r w:rsidRPr="007348CA">
        <w:rPr>
          <w:rFonts w:ascii="Times New Roman" w:hAnsi="Times New Roman" w:cs="Times New Roman"/>
        </w:rPr>
        <w:t>uygun ve en az yabancılara sağlanan imkanlar sağlanmalıdır</w:t>
      </w:r>
      <w:r w:rsidR="00D01E3F" w:rsidRPr="007348CA">
        <w:rPr>
          <w:rFonts w:ascii="Times New Roman" w:hAnsi="Times New Roman" w:cs="Times New Roman"/>
        </w:rPr>
        <w:t xml:space="preserve"> (</w:t>
      </w:r>
      <w:r w:rsidRPr="007348CA">
        <w:rPr>
          <w:rFonts w:ascii="Times New Roman" w:hAnsi="Times New Roman" w:cs="Times New Roman"/>
        </w:rPr>
        <w:t>md</w:t>
      </w:r>
      <w:r w:rsidR="00DE2D97">
        <w:rPr>
          <w:rFonts w:ascii="Times New Roman" w:hAnsi="Times New Roman" w:cs="Times New Roman"/>
        </w:rPr>
        <w:t>.</w:t>
      </w:r>
      <w:r w:rsidRPr="007348CA">
        <w:rPr>
          <w:rFonts w:ascii="Times New Roman" w:hAnsi="Times New Roman" w:cs="Times New Roman"/>
        </w:rPr>
        <w:t>22</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Aİ</w:t>
      </w:r>
      <w:r w:rsidR="00C60A03" w:rsidRPr="007348CA">
        <w:rPr>
          <w:rFonts w:ascii="Times New Roman" w:hAnsi="Times New Roman" w:cs="Times New Roman"/>
        </w:rPr>
        <w:t>HS’e</w:t>
      </w:r>
      <w:r w:rsidR="00D01E3F" w:rsidRPr="007348CA">
        <w:rPr>
          <w:rFonts w:ascii="Times New Roman" w:hAnsi="Times New Roman" w:cs="Times New Roman"/>
        </w:rPr>
        <w:t xml:space="preserve"> (</w:t>
      </w:r>
      <w:r w:rsidR="00C60A03" w:rsidRPr="007348CA">
        <w:rPr>
          <w:rFonts w:ascii="Times New Roman" w:hAnsi="Times New Roman" w:cs="Times New Roman"/>
        </w:rPr>
        <w:t>E</w:t>
      </w:r>
      <w:r w:rsidRPr="007348CA">
        <w:rPr>
          <w:rFonts w:ascii="Times New Roman" w:hAnsi="Times New Roman" w:cs="Times New Roman"/>
        </w:rPr>
        <w:t>k 1</w:t>
      </w:r>
      <w:r w:rsidR="00C60A03" w:rsidRPr="007348CA">
        <w:rPr>
          <w:rFonts w:ascii="Times New Roman" w:hAnsi="Times New Roman" w:cs="Times New Roman"/>
        </w:rPr>
        <w:t>)</w:t>
      </w:r>
      <w:r w:rsidRPr="007348CA">
        <w:rPr>
          <w:rFonts w:ascii="Times New Roman" w:hAnsi="Times New Roman" w:cs="Times New Roman"/>
        </w:rPr>
        <w:t xml:space="preserve"> nolu Protokol’ün 2</w:t>
      </w:r>
      <w:r w:rsidR="00BF3141" w:rsidRPr="007348CA">
        <w:rPr>
          <w:rFonts w:ascii="Times New Roman" w:hAnsi="Times New Roman" w:cs="Times New Roman"/>
        </w:rPr>
        <w:t xml:space="preserve">. </w:t>
      </w:r>
      <w:r w:rsidRPr="007348CA">
        <w:rPr>
          <w:rFonts w:ascii="Times New Roman" w:hAnsi="Times New Roman" w:cs="Times New Roman"/>
        </w:rPr>
        <w:t>maddesin</w:t>
      </w:r>
      <w:r w:rsidR="006E6E83">
        <w:rPr>
          <w:rFonts w:ascii="Times New Roman" w:hAnsi="Times New Roman" w:cs="Times New Roman"/>
        </w:rPr>
        <w:t xml:space="preserve">de ise, </w:t>
      </w:r>
      <w:r w:rsidRPr="007348CA">
        <w:rPr>
          <w:rFonts w:ascii="Times New Roman" w:hAnsi="Times New Roman" w:cs="Times New Roman"/>
        </w:rPr>
        <w:t>herkesi</w:t>
      </w:r>
      <w:r w:rsidR="00A551C5">
        <w:rPr>
          <w:rFonts w:ascii="Times New Roman" w:hAnsi="Times New Roman" w:cs="Times New Roman"/>
        </w:rPr>
        <w:t>n eğitim hakkına sahip olduğu, d</w:t>
      </w:r>
      <w:r w:rsidRPr="007348CA">
        <w:rPr>
          <w:rFonts w:ascii="Times New Roman" w:hAnsi="Times New Roman" w:cs="Times New Roman"/>
        </w:rPr>
        <w:t>evlet</w:t>
      </w:r>
      <w:r w:rsidR="008355B9" w:rsidRPr="007348CA">
        <w:rPr>
          <w:rFonts w:ascii="Times New Roman" w:hAnsi="Times New Roman" w:cs="Times New Roman"/>
        </w:rPr>
        <w:t>in</w:t>
      </w:r>
      <w:r w:rsidR="00D01E3F" w:rsidRPr="007348CA">
        <w:rPr>
          <w:rFonts w:ascii="Times New Roman" w:hAnsi="Times New Roman" w:cs="Times New Roman"/>
        </w:rPr>
        <w:t xml:space="preserve"> </w:t>
      </w:r>
      <w:r w:rsidRPr="007348CA">
        <w:rPr>
          <w:rFonts w:ascii="Times New Roman" w:hAnsi="Times New Roman" w:cs="Times New Roman"/>
        </w:rPr>
        <w:t>eğitim ve öğretim alanında yükleneceği görevlerin yerine getirilmesinde</w:t>
      </w:r>
      <w:r w:rsidR="00D01E3F" w:rsidRPr="007348CA">
        <w:rPr>
          <w:rFonts w:ascii="Times New Roman" w:hAnsi="Times New Roman" w:cs="Times New Roman"/>
        </w:rPr>
        <w:t xml:space="preserve"> </w:t>
      </w:r>
      <w:r w:rsidRPr="007348CA">
        <w:rPr>
          <w:rFonts w:ascii="Times New Roman" w:hAnsi="Times New Roman" w:cs="Times New Roman"/>
        </w:rPr>
        <w:t>ana ve babanın bu eğitim ve öğretimin kendi dini ve felsefi inançlarına göre yapılmasını sağlama haklar</w:t>
      </w:r>
      <w:r w:rsidR="006E6E83">
        <w:rPr>
          <w:rFonts w:ascii="Times New Roman" w:hAnsi="Times New Roman" w:cs="Times New Roman"/>
        </w:rPr>
        <w:t>ına saygı göstermesi gerektiği</w:t>
      </w:r>
      <w:r w:rsidRPr="007348CA">
        <w:rPr>
          <w:rFonts w:ascii="Times New Roman" w:hAnsi="Times New Roman" w:cs="Times New Roman"/>
        </w:rPr>
        <w:t xml:space="preserve"> belirt</w:t>
      </w:r>
      <w:r w:rsidR="006E6E83">
        <w:rPr>
          <w:rFonts w:ascii="Times New Roman" w:hAnsi="Times New Roman" w:cs="Times New Roman"/>
        </w:rPr>
        <w:t>il</w:t>
      </w:r>
      <w:r w:rsidRPr="007348CA">
        <w:rPr>
          <w:rFonts w:ascii="Times New Roman" w:hAnsi="Times New Roman" w:cs="Times New Roman"/>
        </w:rPr>
        <w:t>mektedir</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Eğitim ve öğretim alanı ise YUKK</w:t>
      </w:r>
      <w:r w:rsidR="000E61D5" w:rsidRPr="007348CA">
        <w:rPr>
          <w:rFonts w:ascii="Times New Roman" w:hAnsi="Times New Roman" w:cs="Times New Roman"/>
        </w:rPr>
        <w:t>'un</w:t>
      </w:r>
      <w:r w:rsidRPr="007348CA">
        <w:rPr>
          <w:rFonts w:ascii="Times New Roman" w:hAnsi="Times New Roman" w:cs="Times New Roman"/>
        </w:rPr>
        <w:t xml:space="preserve"> 89</w:t>
      </w:r>
      <w:r w:rsidR="00BF3141" w:rsidRPr="007348CA">
        <w:rPr>
          <w:rFonts w:ascii="Times New Roman" w:hAnsi="Times New Roman" w:cs="Times New Roman"/>
        </w:rPr>
        <w:t>.</w:t>
      </w:r>
      <w:r w:rsidR="00D01E3F" w:rsidRPr="007348CA">
        <w:rPr>
          <w:rFonts w:ascii="Times New Roman" w:hAnsi="Times New Roman" w:cs="Times New Roman"/>
        </w:rPr>
        <w:t>(</w:t>
      </w:r>
      <w:r w:rsidRPr="007348CA">
        <w:rPr>
          <w:rFonts w:ascii="Times New Roman" w:hAnsi="Times New Roman" w:cs="Times New Roman"/>
        </w:rPr>
        <w:t>1)</w:t>
      </w:r>
      <w:r w:rsidR="00D01E3F" w:rsidRPr="007348CA">
        <w:rPr>
          <w:rFonts w:ascii="Times New Roman" w:hAnsi="Times New Roman" w:cs="Times New Roman"/>
        </w:rPr>
        <w:t xml:space="preserve"> maddesinde, başvuru</w:t>
      </w:r>
      <w:r w:rsidRPr="007348CA">
        <w:rPr>
          <w:rFonts w:ascii="Times New Roman" w:hAnsi="Times New Roman" w:cs="Times New Roman"/>
        </w:rPr>
        <w:t xml:space="preserve"> sahipleri ve uluslararası koruma statü sahibi kişiler ile aile üyelerinin ilköğretim ve ortaöğretim hizmetlerinden faydalanacakları belirtilmektedir</w:t>
      </w:r>
      <w:r w:rsidR="00BF3141" w:rsidRPr="007348CA">
        <w:rPr>
          <w:rFonts w:ascii="Times New Roman" w:hAnsi="Times New Roman" w:cs="Times New Roman"/>
        </w:rPr>
        <w:t xml:space="preserve">. </w:t>
      </w:r>
    </w:p>
    <w:p w:rsidR="005D3E52" w:rsidRPr="007348CA" w:rsidRDefault="006974D2"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Yükseköğretim kurumları</w:t>
      </w:r>
      <w:r w:rsidR="005D3E52" w:rsidRPr="007348CA">
        <w:rPr>
          <w:rFonts w:ascii="Times New Roman" w:hAnsi="Times New Roman" w:cs="Times New Roman"/>
        </w:rPr>
        <w:t xml:space="preserve"> hariç olmak üzere</w:t>
      </w:r>
      <w:r w:rsidR="006E6E83">
        <w:rPr>
          <w:rFonts w:ascii="Times New Roman" w:hAnsi="Times New Roman" w:cs="Times New Roman"/>
        </w:rPr>
        <w:t>,</w:t>
      </w:r>
      <w:r w:rsidR="005D3E52" w:rsidRPr="007348CA">
        <w:rPr>
          <w:rFonts w:ascii="Times New Roman" w:hAnsi="Times New Roman" w:cs="Times New Roman"/>
        </w:rPr>
        <w:t xml:space="preserve"> her seviyedeki eğitim ve öğretim </w:t>
      </w:r>
      <w:r w:rsidR="00A55180" w:rsidRPr="007348CA">
        <w:rPr>
          <w:rFonts w:ascii="Times New Roman" w:hAnsi="Times New Roman" w:cs="Times New Roman"/>
        </w:rPr>
        <w:t>kurumlarında</w:t>
      </w:r>
      <w:r w:rsidR="00D01E3F" w:rsidRPr="007348CA">
        <w:rPr>
          <w:rFonts w:ascii="Times New Roman" w:hAnsi="Times New Roman" w:cs="Times New Roman"/>
        </w:rPr>
        <w:t xml:space="preserve"> </w:t>
      </w:r>
      <w:r w:rsidR="00A55180" w:rsidRPr="007348CA">
        <w:rPr>
          <w:rFonts w:ascii="Times New Roman" w:hAnsi="Times New Roman" w:cs="Times New Roman"/>
        </w:rPr>
        <w:t>sığınmacı</w:t>
      </w:r>
      <w:r w:rsidR="00592414">
        <w:rPr>
          <w:rFonts w:ascii="Times New Roman" w:hAnsi="Times New Roman" w:cs="Times New Roman"/>
        </w:rPr>
        <w:t xml:space="preserve">, mülteci ve </w:t>
      </w:r>
      <w:r w:rsidR="005D3E52" w:rsidRPr="007348CA">
        <w:rPr>
          <w:rFonts w:ascii="Times New Roman" w:hAnsi="Times New Roman" w:cs="Times New Roman"/>
        </w:rPr>
        <w:t>başvuru sahibi durumunda olan çocuklara ilişkin izlenecek us</w:t>
      </w:r>
      <w:r w:rsidR="00DE2D97">
        <w:rPr>
          <w:rFonts w:ascii="Times New Roman" w:hAnsi="Times New Roman" w:cs="Times New Roman"/>
        </w:rPr>
        <w:t>u</w:t>
      </w:r>
      <w:r w:rsidR="005D3E52" w:rsidRPr="007348CA">
        <w:rPr>
          <w:rFonts w:ascii="Times New Roman" w:hAnsi="Times New Roman" w:cs="Times New Roman"/>
        </w:rPr>
        <w:t xml:space="preserve">l </w:t>
      </w:r>
      <w:r w:rsidR="00156F15" w:rsidRPr="007348CA">
        <w:rPr>
          <w:rFonts w:ascii="Times New Roman" w:hAnsi="Times New Roman" w:cs="Times New Roman"/>
        </w:rPr>
        <w:t>"</w:t>
      </w:r>
      <w:r w:rsidR="005D3E52" w:rsidRPr="007348CA">
        <w:rPr>
          <w:rFonts w:ascii="Times New Roman" w:hAnsi="Times New Roman" w:cs="Times New Roman"/>
          <w:i/>
        </w:rPr>
        <w:t>Yab</w:t>
      </w:r>
      <w:r w:rsidR="00156F15" w:rsidRPr="007348CA">
        <w:rPr>
          <w:rFonts w:ascii="Times New Roman" w:hAnsi="Times New Roman" w:cs="Times New Roman"/>
          <w:i/>
        </w:rPr>
        <w:t xml:space="preserve">ancı Uyruklu Öğrenciler Genelgesi" </w:t>
      </w:r>
      <w:r w:rsidR="00B63690" w:rsidRPr="007348CA">
        <w:rPr>
          <w:rStyle w:val="DipnotBavurusu"/>
          <w:rFonts w:ascii="Times New Roman" w:hAnsi="Times New Roman" w:cs="Times New Roman"/>
          <w:i/>
        </w:rPr>
        <w:footnoteReference w:id="59"/>
      </w:r>
      <w:r w:rsidR="005D3E52" w:rsidRPr="007348CA">
        <w:rPr>
          <w:rFonts w:ascii="Times New Roman" w:hAnsi="Times New Roman" w:cs="Times New Roman"/>
          <w:i/>
        </w:rPr>
        <w:t xml:space="preserve"> </w:t>
      </w:r>
      <w:r w:rsidR="005D3E52" w:rsidRPr="007348CA">
        <w:rPr>
          <w:rFonts w:ascii="Times New Roman" w:hAnsi="Times New Roman" w:cs="Times New Roman"/>
        </w:rPr>
        <w:t>ile düzenlenmiştir</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Genelgeye </w:t>
      </w:r>
      <w:r w:rsidR="00A55180" w:rsidRPr="007348CA">
        <w:rPr>
          <w:rFonts w:ascii="Times New Roman" w:hAnsi="Times New Roman" w:cs="Times New Roman"/>
        </w:rPr>
        <w:t>göre</w:t>
      </w:r>
      <w:r w:rsidR="00D01E3F" w:rsidRPr="007348CA">
        <w:rPr>
          <w:rFonts w:ascii="Times New Roman" w:hAnsi="Times New Roman" w:cs="Times New Roman"/>
        </w:rPr>
        <w:t xml:space="preserve"> vatansız, sığınmacı</w:t>
      </w:r>
      <w:r w:rsidR="00592414">
        <w:rPr>
          <w:rFonts w:ascii="Times New Roman" w:hAnsi="Times New Roman" w:cs="Times New Roman"/>
        </w:rPr>
        <w:t xml:space="preserve">- </w:t>
      </w:r>
      <w:r w:rsidRPr="007348CA">
        <w:rPr>
          <w:rFonts w:ascii="Times New Roman" w:hAnsi="Times New Roman" w:cs="Times New Roman"/>
        </w:rPr>
        <w:t xml:space="preserve">mülteci ve başvuru sahibi durumundaki yabancı uyrukluların kayıt ve kabullerinde öğrenim vizesi </w:t>
      </w:r>
      <w:r w:rsidR="006974D2">
        <w:rPr>
          <w:rFonts w:ascii="Times New Roman" w:hAnsi="Times New Roman" w:cs="Times New Roman"/>
        </w:rPr>
        <w:t>aranmayacak</w:t>
      </w:r>
      <w:r w:rsidR="006E6E83">
        <w:rPr>
          <w:rFonts w:ascii="Times New Roman" w:hAnsi="Times New Roman" w:cs="Times New Roman"/>
        </w:rPr>
        <w:t>,</w:t>
      </w:r>
      <w:r w:rsidR="00D01E3F" w:rsidRPr="007348CA">
        <w:rPr>
          <w:rFonts w:ascii="Times New Roman" w:hAnsi="Times New Roman" w:cs="Times New Roman"/>
        </w:rPr>
        <w:t xml:space="preserve"> ancak</w:t>
      </w:r>
      <w:r w:rsidRPr="007348CA">
        <w:rPr>
          <w:rFonts w:ascii="Times New Roman" w:hAnsi="Times New Roman" w:cs="Times New Roman"/>
        </w:rPr>
        <w:t xml:space="preserve"> bu kişilerin kendilerinin</w:t>
      </w:r>
      <w:r w:rsidR="00D01E3F" w:rsidRPr="007348CA">
        <w:rPr>
          <w:rFonts w:ascii="Times New Roman" w:hAnsi="Times New Roman" w:cs="Times New Roman"/>
        </w:rPr>
        <w:t xml:space="preserve"> </w:t>
      </w:r>
      <w:r w:rsidRPr="007348CA">
        <w:rPr>
          <w:rFonts w:ascii="Times New Roman" w:hAnsi="Times New Roman" w:cs="Times New Roman"/>
        </w:rPr>
        <w:t>veli veya vasilerinin en az altı ay süreli ikamet izni gerekecektir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w:t>
      </w:r>
      <w:r w:rsidR="00D01E3F" w:rsidRPr="007348CA">
        <w:rPr>
          <w:rFonts w:ascii="Times New Roman" w:hAnsi="Times New Roman" w:cs="Times New Roman"/>
        </w:rPr>
        <w:t>(</w:t>
      </w:r>
      <w:r w:rsidRPr="007348CA">
        <w:rPr>
          <w:rFonts w:ascii="Times New Roman" w:hAnsi="Times New Roman" w:cs="Times New Roman"/>
        </w:rPr>
        <w:t>a))</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Geçici koruma statüsüne sahip kişilerin eğitim hizmetlerinden yararlanma usuller</w:t>
      </w:r>
      <w:r w:rsidR="00A07385" w:rsidRPr="007348CA">
        <w:rPr>
          <w:rFonts w:ascii="Times New Roman" w:hAnsi="Times New Roman" w:cs="Times New Roman"/>
        </w:rPr>
        <w:t>i ise</w:t>
      </w:r>
      <w:r w:rsidRPr="007348CA">
        <w:rPr>
          <w:rFonts w:ascii="Times New Roman" w:hAnsi="Times New Roman" w:cs="Times New Roman"/>
        </w:rPr>
        <w:t xml:space="preserve"> Geçici Koruma Yönetmeliği</w:t>
      </w:r>
      <w:r w:rsidR="00156F15" w:rsidRPr="007348CA">
        <w:rPr>
          <w:rFonts w:ascii="Times New Roman" w:hAnsi="Times New Roman" w:cs="Times New Roman"/>
        </w:rPr>
        <w:t>'nin</w:t>
      </w:r>
      <w:r w:rsidRPr="007348CA">
        <w:rPr>
          <w:rFonts w:ascii="Times New Roman" w:hAnsi="Times New Roman" w:cs="Times New Roman"/>
        </w:rPr>
        <w:t xml:space="preserve"> 28</w:t>
      </w:r>
      <w:r w:rsidR="00BF3141" w:rsidRPr="007348CA">
        <w:rPr>
          <w:rFonts w:ascii="Times New Roman" w:hAnsi="Times New Roman" w:cs="Times New Roman"/>
        </w:rPr>
        <w:t xml:space="preserve">. </w:t>
      </w:r>
      <w:r w:rsidRPr="007348CA">
        <w:rPr>
          <w:rFonts w:ascii="Times New Roman" w:hAnsi="Times New Roman" w:cs="Times New Roman"/>
        </w:rPr>
        <w:t>madde</w:t>
      </w:r>
      <w:r w:rsidR="00156F15" w:rsidRPr="007348CA">
        <w:rPr>
          <w:rFonts w:ascii="Times New Roman" w:hAnsi="Times New Roman" w:cs="Times New Roman"/>
        </w:rPr>
        <w:t>sinde</w:t>
      </w:r>
      <w:r w:rsidR="0074630B">
        <w:rPr>
          <w:rFonts w:ascii="Times New Roman" w:hAnsi="Times New Roman" w:cs="Times New Roman"/>
        </w:rPr>
        <w:t>,</w:t>
      </w:r>
      <w:r w:rsidR="00156F15" w:rsidRPr="007348CA">
        <w:rPr>
          <w:rFonts w:ascii="Times New Roman" w:hAnsi="Times New Roman" w:cs="Times New Roman"/>
        </w:rPr>
        <w:t xml:space="preserve"> </w:t>
      </w:r>
      <w:r w:rsidR="00A07385" w:rsidRPr="007348CA">
        <w:rPr>
          <w:rFonts w:ascii="Times New Roman" w:hAnsi="Times New Roman" w:cs="Times New Roman"/>
          <w:i/>
        </w:rPr>
        <w:t>eğitim hizmetleri</w:t>
      </w:r>
      <w:r w:rsidR="00A07385" w:rsidRPr="007348CA">
        <w:rPr>
          <w:rFonts w:ascii="Times New Roman" w:hAnsi="Times New Roman" w:cs="Times New Roman"/>
        </w:rPr>
        <w:t xml:space="preserve"> başlığıyl</w:t>
      </w:r>
      <w:r w:rsidRPr="007348CA">
        <w:rPr>
          <w:rFonts w:ascii="Times New Roman" w:hAnsi="Times New Roman" w:cs="Times New Roman"/>
        </w:rPr>
        <w:t xml:space="preserve">a </w:t>
      </w:r>
      <w:r w:rsidR="00A55180" w:rsidRPr="007348CA">
        <w:rPr>
          <w:rFonts w:ascii="Times New Roman" w:hAnsi="Times New Roman" w:cs="Times New Roman"/>
        </w:rPr>
        <w:t>düzenlenmiştir</w:t>
      </w:r>
      <w:r w:rsidR="00BF3141" w:rsidRPr="007348CA">
        <w:rPr>
          <w:rFonts w:ascii="Times New Roman" w:hAnsi="Times New Roman" w:cs="Times New Roman"/>
        </w:rPr>
        <w:t xml:space="preserve">. </w:t>
      </w:r>
      <w:r w:rsidR="00A55180" w:rsidRPr="007348CA">
        <w:rPr>
          <w:rFonts w:ascii="Times New Roman" w:hAnsi="Times New Roman" w:cs="Times New Roman"/>
        </w:rPr>
        <w:t xml:space="preserve"> Yönetmelik</w:t>
      </w:r>
      <w:r w:rsidRPr="007348CA">
        <w:rPr>
          <w:rFonts w:ascii="Times New Roman" w:hAnsi="Times New Roman" w:cs="Times New Roman"/>
        </w:rPr>
        <w:t xml:space="preserve"> kapsamında bulunan yabancıların eğitim </w:t>
      </w:r>
      <w:r w:rsidR="00A55180" w:rsidRPr="007348CA">
        <w:rPr>
          <w:rFonts w:ascii="Times New Roman" w:hAnsi="Times New Roman" w:cs="Times New Roman"/>
        </w:rPr>
        <w:t>faaliyetleri</w:t>
      </w:r>
      <w:r w:rsidR="00D01E3F" w:rsidRPr="007348CA">
        <w:rPr>
          <w:rFonts w:ascii="Times New Roman" w:hAnsi="Times New Roman" w:cs="Times New Roman"/>
        </w:rPr>
        <w:t xml:space="preserve">, </w:t>
      </w:r>
      <w:r w:rsidR="00A55180" w:rsidRPr="007348CA">
        <w:rPr>
          <w:rFonts w:ascii="Times New Roman" w:hAnsi="Times New Roman" w:cs="Times New Roman"/>
        </w:rPr>
        <w:t>barınma</w:t>
      </w:r>
      <w:r w:rsidRPr="007348CA">
        <w:rPr>
          <w:rFonts w:ascii="Times New Roman" w:hAnsi="Times New Roman" w:cs="Times New Roman"/>
        </w:rPr>
        <w:t xml:space="preserve"> merkezlerinin içinde ve dışında Milli Eğiti</w:t>
      </w:r>
      <w:r w:rsidR="008C0848" w:rsidRPr="007348CA">
        <w:rPr>
          <w:rFonts w:ascii="Times New Roman" w:hAnsi="Times New Roman" w:cs="Times New Roman"/>
        </w:rPr>
        <w:t>m Bakanlığı</w:t>
      </w:r>
      <w:r w:rsidR="006E6E83">
        <w:rPr>
          <w:rFonts w:ascii="Times New Roman" w:hAnsi="Times New Roman" w:cs="Times New Roman"/>
        </w:rPr>
        <w:t>'</w:t>
      </w:r>
      <w:r w:rsidR="008C0848" w:rsidRPr="007348CA">
        <w:rPr>
          <w:rFonts w:ascii="Times New Roman" w:hAnsi="Times New Roman" w:cs="Times New Roman"/>
        </w:rPr>
        <w:t>nca yürü</w:t>
      </w:r>
      <w:r w:rsidRPr="007348CA">
        <w:rPr>
          <w:rFonts w:ascii="Times New Roman" w:hAnsi="Times New Roman" w:cs="Times New Roman"/>
        </w:rPr>
        <w:t>tülecektir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p>
    <w:p w:rsidR="002A424B" w:rsidRPr="007348CA" w:rsidRDefault="0061323D" w:rsidP="00BE3C92">
      <w:pPr>
        <w:spacing w:before="240" w:after="240" w:line="320" w:lineRule="atLeast"/>
        <w:jc w:val="both"/>
        <w:rPr>
          <w:rFonts w:ascii="Times New Roman" w:hAnsi="Times New Roman" w:cs="Times New Roman"/>
          <w:spacing w:val="-2"/>
          <w:lang w:val="en-GB"/>
        </w:rPr>
      </w:pPr>
      <w:r w:rsidRPr="007348CA">
        <w:rPr>
          <w:rFonts w:ascii="Times New Roman" w:hAnsi="Times New Roman" w:cs="Times New Roman"/>
          <w:b/>
        </w:rPr>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5</w:t>
      </w:r>
      <w:r w:rsidR="0067768D">
        <w:rPr>
          <w:rFonts w:ascii="Times New Roman" w:hAnsi="Times New Roman" w:cs="Times New Roman"/>
          <w:b/>
        </w:rPr>
        <w:t>.</w:t>
      </w:r>
      <w:r w:rsidR="005D3E52" w:rsidRPr="007348CA">
        <w:rPr>
          <w:rFonts w:ascii="Times New Roman" w:hAnsi="Times New Roman" w:cs="Times New Roman"/>
          <w:b/>
        </w:rPr>
        <w:t>3</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Aile </w:t>
      </w:r>
      <w:r w:rsidR="00E660F2" w:rsidRPr="007348CA">
        <w:rPr>
          <w:rFonts w:ascii="Times New Roman" w:hAnsi="Times New Roman" w:cs="Times New Roman"/>
          <w:b/>
        </w:rPr>
        <w:t>birleştirme talep hakkı</w:t>
      </w:r>
    </w:p>
    <w:p w:rsidR="005D3E52" w:rsidRDefault="002A424B"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rPr>
        <w:t>Aile birleştirme talep hakkı</w:t>
      </w:r>
      <w:r w:rsidR="006974D2">
        <w:rPr>
          <w:rFonts w:ascii="Times New Roman" w:hAnsi="Times New Roman" w:cs="Times New Roman"/>
        </w:rPr>
        <w:t xml:space="preserve">, </w:t>
      </w:r>
      <w:r w:rsidR="005D3E52" w:rsidRPr="007348CA">
        <w:rPr>
          <w:rFonts w:ascii="Times New Roman" w:hAnsi="Times New Roman" w:cs="Times New Roman"/>
          <w:spacing w:val="-2"/>
          <w:lang w:val="en-GB"/>
        </w:rPr>
        <w:t>YUKK 'un 34</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 xml:space="preserve">maddesinde </w:t>
      </w:r>
      <w:r w:rsidR="004E14BA">
        <w:rPr>
          <w:rFonts w:ascii="Times New Roman" w:hAnsi="Times New Roman" w:cs="Times New Roman"/>
          <w:spacing w:val="-2"/>
          <w:lang w:val="en-GB"/>
        </w:rPr>
        <w:t>'</w:t>
      </w:r>
      <w:r w:rsidR="00B10428">
        <w:rPr>
          <w:rFonts w:ascii="Times New Roman" w:hAnsi="Times New Roman" w:cs="Times New Roman"/>
          <w:spacing w:val="-2"/>
          <w:lang w:val="en-GB"/>
        </w:rPr>
        <w:t xml:space="preserve"> </w:t>
      </w:r>
      <w:r w:rsidR="005D3E52" w:rsidRPr="007348CA">
        <w:rPr>
          <w:rFonts w:ascii="Times New Roman" w:hAnsi="Times New Roman" w:cs="Times New Roman"/>
          <w:i/>
          <w:spacing w:val="-2"/>
          <w:lang w:val="en-GB"/>
        </w:rPr>
        <w:t>aile ikamet izni</w:t>
      </w:r>
      <w:r w:rsidR="00B10428">
        <w:rPr>
          <w:rFonts w:ascii="Times New Roman" w:hAnsi="Times New Roman" w:cs="Times New Roman"/>
          <w:i/>
          <w:spacing w:val="-2"/>
          <w:lang w:val="en-GB"/>
        </w:rPr>
        <w:t xml:space="preserve"> </w:t>
      </w:r>
      <w:r w:rsidR="00B10428">
        <w:rPr>
          <w:rFonts w:ascii="Times New Roman" w:hAnsi="Times New Roman" w:cs="Times New Roman"/>
          <w:spacing w:val="-2"/>
          <w:lang w:val="en-GB"/>
        </w:rPr>
        <w:t>'</w:t>
      </w:r>
      <w:r w:rsidR="008355B9" w:rsidRPr="007348CA">
        <w:rPr>
          <w:rFonts w:ascii="Times New Roman" w:hAnsi="Times New Roman" w:cs="Times New Roman"/>
          <w:i/>
          <w:spacing w:val="-2"/>
          <w:lang w:val="en-GB"/>
        </w:rPr>
        <w:t xml:space="preserve"> </w:t>
      </w:r>
      <w:r w:rsidRPr="007348CA">
        <w:rPr>
          <w:rFonts w:ascii="Times New Roman" w:hAnsi="Times New Roman" w:cs="Times New Roman"/>
          <w:spacing w:val="-2"/>
          <w:lang w:val="en-GB"/>
        </w:rPr>
        <w:t xml:space="preserve">adı </w:t>
      </w:r>
      <w:r w:rsidR="00A55180" w:rsidRPr="007348CA">
        <w:rPr>
          <w:rFonts w:ascii="Times New Roman" w:hAnsi="Times New Roman" w:cs="Times New Roman"/>
          <w:spacing w:val="-2"/>
          <w:lang w:val="en-GB"/>
        </w:rPr>
        <w:t>altında düzenlenmiştir</w:t>
      </w:r>
      <w:r w:rsidR="00BF3141" w:rsidRPr="007348CA">
        <w:rPr>
          <w:rFonts w:ascii="Times New Roman" w:hAnsi="Times New Roman" w:cs="Times New Roman"/>
          <w:spacing w:val="-2"/>
          <w:lang w:val="en-GB"/>
        </w:rPr>
        <w:t>.</w:t>
      </w:r>
      <w:r w:rsidR="00A55180" w:rsidRPr="007348CA">
        <w:rPr>
          <w:rFonts w:ascii="Times New Roman" w:hAnsi="Times New Roman" w:cs="Times New Roman"/>
          <w:spacing w:val="-2"/>
          <w:lang w:val="en-GB"/>
        </w:rPr>
        <w:t xml:space="preserve"> İlgili</w:t>
      </w:r>
      <w:r w:rsidR="005D3E52" w:rsidRPr="007348CA">
        <w:rPr>
          <w:rFonts w:ascii="Times New Roman" w:hAnsi="Times New Roman" w:cs="Times New Roman"/>
          <w:spacing w:val="-2"/>
          <w:lang w:val="en-GB"/>
        </w:rPr>
        <w:t xml:space="preserve"> maddede</w:t>
      </w:r>
      <w:r w:rsidR="006E6E83">
        <w:rPr>
          <w:rFonts w:ascii="Times New Roman" w:hAnsi="Times New Roman" w:cs="Times New Roman"/>
          <w:spacing w:val="-2"/>
          <w:lang w:val="en-GB"/>
        </w:rPr>
        <w:t>,</w:t>
      </w:r>
      <w:r w:rsidR="005D3E52" w:rsidRPr="007348CA">
        <w:rPr>
          <w:rFonts w:ascii="Times New Roman" w:hAnsi="Times New Roman" w:cs="Times New Roman"/>
          <w:spacing w:val="-2"/>
          <w:lang w:val="en-GB"/>
        </w:rPr>
        <w:t xml:space="preserve"> mülteciler ve ikincil koruma statüsünde bulunanlara aile ikamet izni verileceği belirtilmektedir</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Ancak uluslararası koruma başvurusunda bulunanlar ile şartlı mültecilerin aile hayatlarına ilişkin hüküm bulunmamaktadır</w:t>
      </w:r>
      <w:r w:rsidR="00BF3141"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Kanun koyucunun bu kişilerin geçici olarak ülkede kalacağını varsayarak</w:t>
      </w:r>
      <w:r w:rsidR="00D01E3F" w:rsidRPr="007348C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düzenlemeye gitmediği değerlendirilmektedir</w:t>
      </w:r>
      <w:r w:rsidR="0067768D">
        <w:rPr>
          <w:rFonts w:ascii="Times New Roman" w:hAnsi="Times New Roman" w:cs="Times New Roman"/>
          <w:spacing w:val="-2"/>
          <w:lang w:val="en-GB"/>
        </w:rPr>
        <w:t xml:space="preserve"> </w:t>
      </w:r>
      <w:r w:rsidR="00D01E3F" w:rsidRPr="007348CA">
        <w:rPr>
          <w:rFonts w:ascii="Times New Roman" w:hAnsi="Times New Roman" w:cs="Times New Roman"/>
          <w:spacing w:val="-2"/>
          <w:lang w:val="en-GB"/>
        </w:rPr>
        <w:t>(</w:t>
      </w:r>
      <w:r w:rsidR="00111626" w:rsidRPr="007348CA">
        <w:rPr>
          <w:rFonts w:ascii="Times New Roman" w:hAnsi="Times New Roman" w:cs="Times New Roman"/>
          <w:spacing w:val="-2"/>
          <w:lang w:val="en-GB"/>
        </w:rPr>
        <w:t xml:space="preserve">Çiçekli, 2014:385; </w:t>
      </w:r>
      <w:r w:rsidRPr="007348CA">
        <w:rPr>
          <w:rFonts w:ascii="Times New Roman" w:hAnsi="Times New Roman" w:cs="Times New Roman"/>
          <w:spacing w:val="-2"/>
          <w:lang w:val="en-GB"/>
        </w:rPr>
        <w:t>Çelik</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2015</w:t>
      </w:r>
      <w:r w:rsidR="00C836E0" w:rsidRPr="007348CA">
        <w:rPr>
          <w:rFonts w:ascii="Times New Roman" w:hAnsi="Times New Roman" w:cs="Times New Roman"/>
          <w:spacing w:val="-2"/>
          <w:lang w:val="en-GB"/>
        </w:rPr>
        <w:t xml:space="preserve">: </w:t>
      </w:r>
      <w:r w:rsidR="00111626" w:rsidRPr="007348CA">
        <w:rPr>
          <w:rFonts w:ascii="Times New Roman" w:hAnsi="Times New Roman" w:cs="Times New Roman"/>
          <w:spacing w:val="-2"/>
          <w:lang w:val="en-GB"/>
        </w:rPr>
        <w:t>105</w:t>
      </w:r>
      <w:r w:rsidR="005D3E52" w:rsidRPr="007348CA">
        <w:rPr>
          <w:rFonts w:ascii="Times New Roman" w:hAnsi="Times New Roman" w:cs="Times New Roman"/>
          <w:spacing w:val="-2"/>
          <w:lang w:val="en-GB"/>
        </w:rPr>
        <w:t>)</w:t>
      </w:r>
      <w:r w:rsidR="00BF3141" w:rsidRPr="007348CA">
        <w:rPr>
          <w:rFonts w:ascii="Times New Roman" w:hAnsi="Times New Roman" w:cs="Times New Roman"/>
          <w:spacing w:val="-2"/>
          <w:lang w:val="en-GB"/>
        </w:rPr>
        <w:t xml:space="preserve">. </w:t>
      </w:r>
    </w:p>
    <w:p w:rsidR="008F6A00" w:rsidRPr="007348CA" w:rsidRDefault="0061323D" w:rsidP="00BE3C92">
      <w:pPr>
        <w:spacing w:before="240" w:after="240" w:line="320" w:lineRule="atLeast"/>
        <w:jc w:val="both"/>
        <w:rPr>
          <w:rFonts w:ascii="Times New Roman" w:hAnsi="Times New Roman" w:cs="Times New Roman"/>
        </w:rPr>
      </w:pPr>
      <w:r w:rsidRPr="007348CA">
        <w:rPr>
          <w:rFonts w:ascii="Times New Roman" w:hAnsi="Times New Roman" w:cs="Times New Roman"/>
          <w:b/>
        </w:rPr>
        <w:lastRenderedPageBreak/>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5</w:t>
      </w:r>
      <w:r w:rsidR="0067768D">
        <w:rPr>
          <w:rFonts w:ascii="Times New Roman" w:hAnsi="Times New Roman" w:cs="Times New Roman"/>
          <w:b/>
        </w:rPr>
        <w:t>.</w:t>
      </w:r>
      <w:r w:rsidR="005D3E52" w:rsidRPr="007348CA">
        <w:rPr>
          <w:rFonts w:ascii="Times New Roman" w:hAnsi="Times New Roman" w:cs="Times New Roman"/>
          <w:b/>
        </w:rPr>
        <w:t>4</w:t>
      </w:r>
      <w:r w:rsidR="00BF3141" w:rsidRPr="007348CA">
        <w:rPr>
          <w:rFonts w:ascii="Times New Roman" w:hAnsi="Times New Roman" w:cs="Times New Roman"/>
          <w:b/>
        </w:rPr>
        <w:t xml:space="preserve">. </w:t>
      </w:r>
      <w:r w:rsidR="005D3E52" w:rsidRPr="007348CA">
        <w:rPr>
          <w:rFonts w:ascii="Times New Roman" w:hAnsi="Times New Roman" w:cs="Times New Roman"/>
          <w:b/>
        </w:rPr>
        <w:t xml:space="preserve">Sağlık ve </w:t>
      </w:r>
      <w:r w:rsidR="008F6A00" w:rsidRPr="007348CA">
        <w:rPr>
          <w:rFonts w:ascii="Times New Roman" w:hAnsi="Times New Roman" w:cs="Times New Roman"/>
          <w:b/>
        </w:rPr>
        <w:t>sosyal yardım hakları</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YUKK’ta</w:t>
      </w:r>
      <w:r w:rsidR="00D01E3F" w:rsidRPr="007348CA">
        <w:rPr>
          <w:rFonts w:ascii="Times New Roman" w:hAnsi="Times New Roman" w:cs="Times New Roman"/>
        </w:rPr>
        <w:t xml:space="preserve">, </w:t>
      </w:r>
      <w:r w:rsidRPr="007348CA">
        <w:rPr>
          <w:rFonts w:ascii="Times New Roman" w:hAnsi="Times New Roman" w:cs="Times New Roman"/>
        </w:rPr>
        <w:t>başvuru sahibi veya uluslararası koruma statüsü sahibi kişilerden ihtiyaç sahibi olanların</w:t>
      </w:r>
      <w:r w:rsidR="00D01E3F" w:rsidRPr="007348CA">
        <w:rPr>
          <w:rFonts w:ascii="Times New Roman" w:hAnsi="Times New Roman" w:cs="Times New Roman"/>
        </w:rPr>
        <w:t xml:space="preserve"> </w:t>
      </w:r>
      <w:r w:rsidRPr="007348CA">
        <w:rPr>
          <w:rFonts w:ascii="Times New Roman" w:hAnsi="Times New Roman" w:cs="Times New Roman"/>
        </w:rPr>
        <w:t>sosyal yardım ve hizmetlere erişimlerinin sağlanacağı öngörülmüştür</w:t>
      </w:r>
      <w:r w:rsidR="00D01E3F" w:rsidRPr="007348CA">
        <w:rPr>
          <w:rFonts w:ascii="Times New Roman" w:hAnsi="Times New Roman" w:cs="Times New Roman"/>
        </w:rPr>
        <w:t xml:space="preserve"> (</w:t>
      </w:r>
      <w:r w:rsidRPr="007348CA">
        <w:rPr>
          <w:rFonts w:ascii="Times New Roman" w:hAnsi="Times New Roman" w:cs="Times New Roman"/>
        </w:rPr>
        <w:t>md</w:t>
      </w:r>
      <w:r w:rsidR="006E6E83">
        <w:rPr>
          <w:rFonts w:ascii="Times New Roman" w:hAnsi="Times New Roman" w:cs="Times New Roman"/>
        </w:rPr>
        <w:t>.</w:t>
      </w:r>
      <w:r w:rsidRPr="007348CA">
        <w:rPr>
          <w:rFonts w:ascii="Times New Roman" w:hAnsi="Times New Roman" w:cs="Times New Roman"/>
        </w:rPr>
        <w:t>89</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p>
    <w:p w:rsidR="005D3E52" w:rsidRPr="007348CA" w:rsidRDefault="0074630B"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1951 S</w:t>
      </w:r>
      <w:r w:rsidR="005D3E52" w:rsidRPr="007348CA">
        <w:rPr>
          <w:rFonts w:ascii="Times New Roman" w:hAnsi="Times New Roman" w:cs="Times New Roman"/>
        </w:rPr>
        <w:t>özleşmesi</w:t>
      </w:r>
      <w:r>
        <w:rPr>
          <w:rFonts w:ascii="Times New Roman" w:hAnsi="Times New Roman" w:cs="Times New Roman"/>
        </w:rPr>
        <w:t>'</w:t>
      </w:r>
      <w:r w:rsidR="005D3E52" w:rsidRPr="007348CA">
        <w:rPr>
          <w:rFonts w:ascii="Times New Roman" w:hAnsi="Times New Roman" w:cs="Times New Roman"/>
        </w:rPr>
        <w:t>ne göre</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B63690" w:rsidRPr="007348CA">
        <w:rPr>
          <w:rFonts w:ascii="Times New Roman" w:hAnsi="Times New Roman" w:cs="Times New Roman"/>
        </w:rPr>
        <w:t>23)</w:t>
      </w:r>
      <w:r w:rsidR="005D3E52" w:rsidRPr="007348CA">
        <w:rPr>
          <w:rFonts w:ascii="Times New Roman" w:hAnsi="Times New Roman" w:cs="Times New Roman"/>
        </w:rPr>
        <w:t xml:space="preserve"> taraf devletler</w:t>
      </w:r>
      <w:r w:rsidR="006974D2">
        <w:rPr>
          <w:rFonts w:ascii="Times New Roman" w:hAnsi="Times New Roman" w:cs="Times New Roman"/>
        </w:rPr>
        <w:t>,</w:t>
      </w:r>
      <w:r w:rsidR="005D3E52" w:rsidRPr="007348CA">
        <w:rPr>
          <w:rFonts w:ascii="Times New Roman" w:hAnsi="Times New Roman" w:cs="Times New Roman"/>
        </w:rPr>
        <w:t xml:space="preserve"> sosyal yardım konusunda</w:t>
      </w:r>
      <w:r w:rsidR="00D01E3F" w:rsidRPr="007348CA">
        <w:rPr>
          <w:rFonts w:ascii="Times New Roman" w:hAnsi="Times New Roman" w:cs="Times New Roman"/>
        </w:rPr>
        <w:t xml:space="preserve"> </w:t>
      </w:r>
      <w:r w:rsidR="005D3E52" w:rsidRPr="007348CA">
        <w:rPr>
          <w:rFonts w:ascii="Times New Roman" w:hAnsi="Times New Roman" w:cs="Times New Roman"/>
        </w:rPr>
        <w:t>vatandaşları ile ülkelerinde yasal olarak bulunan mültecilere eşit şekilde muamelede bulunacaklardır</w:t>
      </w:r>
      <w:r w:rsidR="00BF3141" w:rsidRPr="007348CA">
        <w:rPr>
          <w:rFonts w:ascii="Times New Roman" w:hAnsi="Times New Roman" w:cs="Times New Roman"/>
        </w:rPr>
        <w:t xml:space="preserve">. </w:t>
      </w:r>
      <w:r w:rsidR="005D3E52" w:rsidRPr="007348CA">
        <w:rPr>
          <w:rFonts w:ascii="Times New Roman" w:hAnsi="Times New Roman" w:cs="Times New Roman"/>
        </w:rPr>
        <w:t>Ancak sözleşmede</w:t>
      </w:r>
      <w:r w:rsidR="00D00A67">
        <w:rPr>
          <w:rFonts w:ascii="Times New Roman" w:hAnsi="Times New Roman" w:cs="Times New Roman"/>
        </w:rPr>
        <w:t>,</w:t>
      </w:r>
      <w:r w:rsidR="005D3E52" w:rsidRPr="007348CA">
        <w:rPr>
          <w:rFonts w:ascii="Times New Roman" w:hAnsi="Times New Roman" w:cs="Times New Roman"/>
        </w:rPr>
        <w:t xml:space="preserve"> YUKK’takinin aksine başvuru sahiplerine yardım yapılacağı belirtilmemiştir</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Başvuru sahibi ve </w:t>
      </w:r>
      <w:r w:rsidR="00DE7B9E" w:rsidRPr="007348CA">
        <w:rPr>
          <w:rFonts w:ascii="Times New Roman" w:hAnsi="Times New Roman" w:cs="Times New Roman"/>
        </w:rPr>
        <w:t xml:space="preserve">uluslararası </w:t>
      </w:r>
      <w:r w:rsidRPr="007348CA">
        <w:rPr>
          <w:rFonts w:ascii="Times New Roman" w:hAnsi="Times New Roman" w:cs="Times New Roman"/>
        </w:rPr>
        <w:t>koruma başvuru sahiplerinin sağlık hizmetlerinden faydalanma usulleri</w:t>
      </w:r>
      <w:r w:rsidR="0074630B">
        <w:rPr>
          <w:rFonts w:ascii="Times New Roman" w:hAnsi="Times New Roman" w:cs="Times New Roman"/>
        </w:rPr>
        <w:t>,</w:t>
      </w:r>
      <w:r w:rsidR="00DE7B9E" w:rsidRPr="007348CA">
        <w:rPr>
          <w:rFonts w:ascii="Times New Roman" w:hAnsi="Times New Roman" w:cs="Times New Roman"/>
        </w:rPr>
        <w:t xml:space="preserve"> </w:t>
      </w:r>
      <w:r w:rsidRPr="007348CA">
        <w:rPr>
          <w:rFonts w:ascii="Times New Roman" w:hAnsi="Times New Roman" w:cs="Times New Roman"/>
        </w:rPr>
        <w:t>YUKK’un</w:t>
      </w:r>
      <w:r w:rsidR="008C0848" w:rsidRPr="007348CA">
        <w:rPr>
          <w:rFonts w:ascii="Times New Roman" w:hAnsi="Times New Roman" w:cs="Times New Roman"/>
        </w:rPr>
        <w:t xml:space="preserve"> </w:t>
      </w:r>
      <w:r w:rsidRPr="007348CA">
        <w:rPr>
          <w:rFonts w:ascii="Times New Roman" w:hAnsi="Times New Roman" w:cs="Times New Roman"/>
        </w:rPr>
        <w:t>89</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w:t>
      </w:r>
      <w:r w:rsidRPr="007348CA">
        <w:rPr>
          <w:rFonts w:ascii="Times New Roman" w:hAnsi="Times New Roman" w:cs="Times New Roman"/>
        </w:rPr>
        <w:t>a)</w:t>
      </w:r>
      <w:r w:rsidR="00D00A67">
        <w:rPr>
          <w:rFonts w:ascii="Times New Roman" w:hAnsi="Times New Roman" w:cs="Times New Roman"/>
        </w:rPr>
        <w:t>.</w:t>
      </w:r>
      <w:r w:rsidR="00724CB4">
        <w:rPr>
          <w:rFonts w:ascii="Times New Roman" w:hAnsi="Times New Roman" w:cs="Times New Roman"/>
        </w:rPr>
        <w:t xml:space="preserve"> </w:t>
      </w:r>
      <w:r w:rsidRPr="007348CA">
        <w:rPr>
          <w:rFonts w:ascii="Times New Roman" w:hAnsi="Times New Roman" w:cs="Times New Roman"/>
        </w:rPr>
        <w:t>maddesinde düzenlenmiştir</w:t>
      </w:r>
      <w:r w:rsidR="00724CB4">
        <w:rPr>
          <w:rFonts w:ascii="Times New Roman" w:hAnsi="Times New Roman" w:cs="Times New Roman"/>
        </w:rPr>
        <w:t xml:space="preserve">. </w:t>
      </w:r>
      <w:r w:rsidRPr="007348CA">
        <w:rPr>
          <w:rFonts w:ascii="Times New Roman" w:hAnsi="Times New Roman" w:cs="Times New Roman"/>
        </w:rPr>
        <w:t>İlgili maddeye göre</w:t>
      </w:r>
      <w:r w:rsidR="006974D2">
        <w:rPr>
          <w:rFonts w:ascii="Times New Roman" w:hAnsi="Times New Roman" w:cs="Times New Roman"/>
        </w:rPr>
        <w:t>,</w:t>
      </w:r>
      <w:r w:rsidRPr="007348CA">
        <w:rPr>
          <w:rFonts w:ascii="Times New Roman" w:hAnsi="Times New Roman" w:cs="Times New Roman"/>
        </w:rPr>
        <w:t xml:space="preserve"> başvuru sahipleri veya uluslararası koruma statü</w:t>
      </w:r>
      <w:r w:rsidR="00DE7B9E" w:rsidRPr="007348CA">
        <w:rPr>
          <w:rFonts w:ascii="Times New Roman" w:hAnsi="Times New Roman" w:cs="Times New Roman"/>
        </w:rPr>
        <w:t>sü</w:t>
      </w:r>
      <w:r w:rsidRPr="007348CA">
        <w:rPr>
          <w:rFonts w:ascii="Times New Roman" w:hAnsi="Times New Roman" w:cs="Times New Roman"/>
        </w:rPr>
        <w:t xml:space="preserve"> sahibi kişilerden</w:t>
      </w:r>
      <w:r w:rsidR="00D01E3F" w:rsidRPr="007348CA">
        <w:rPr>
          <w:rFonts w:ascii="Times New Roman" w:hAnsi="Times New Roman" w:cs="Times New Roman"/>
        </w:rPr>
        <w:t xml:space="preserve"> </w:t>
      </w:r>
      <w:r w:rsidRPr="007348CA">
        <w:rPr>
          <w:rFonts w:ascii="Times New Roman" w:hAnsi="Times New Roman" w:cs="Times New Roman"/>
        </w:rPr>
        <w:t>herhangi bir sağlık güvencesine sahip olmayan ve ödeme gücü bulunmayanlar</w:t>
      </w:r>
      <w:r w:rsidR="00D01E3F" w:rsidRPr="007348CA">
        <w:rPr>
          <w:rFonts w:ascii="Times New Roman" w:hAnsi="Times New Roman" w:cs="Times New Roman"/>
        </w:rPr>
        <w:t xml:space="preserve">, </w:t>
      </w:r>
      <w:r w:rsidR="00B02B69" w:rsidRPr="007348CA">
        <w:rPr>
          <w:rFonts w:ascii="Times New Roman" w:hAnsi="Times New Roman" w:cs="Times New Roman"/>
          <w:i/>
        </w:rPr>
        <w:t>5510 S</w:t>
      </w:r>
      <w:r w:rsidRPr="007348CA">
        <w:rPr>
          <w:rFonts w:ascii="Times New Roman" w:hAnsi="Times New Roman" w:cs="Times New Roman"/>
          <w:i/>
        </w:rPr>
        <w:t>ayılı Sosyal Sigortalar ve Genel Sağlık Sigortası Kanunu</w:t>
      </w:r>
      <w:r w:rsidR="00A55180" w:rsidRPr="007348CA">
        <w:rPr>
          <w:rStyle w:val="DipnotBavurusu"/>
          <w:rFonts w:ascii="Times New Roman" w:hAnsi="Times New Roman" w:cs="Times New Roman"/>
          <w:i/>
        </w:rPr>
        <w:footnoteReference w:id="60"/>
      </w:r>
      <w:r w:rsidRPr="007348CA">
        <w:rPr>
          <w:rFonts w:ascii="Times New Roman" w:hAnsi="Times New Roman" w:cs="Times New Roman"/>
        </w:rPr>
        <w:t xml:space="preserve"> hükümlerine tabi olacaklardır</w:t>
      </w:r>
      <w:r w:rsidR="00BF3141" w:rsidRPr="007348CA">
        <w:rPr>
          <w:rFonts w:ascii="Times New Roman" w:hAnsi="Times New Roman" w:cs="Times New Roman"/>
        </w:rPr>
        <w:t xml:space="preserve">. </w:t>
      </w:r>
      <w:r w:rsidRPr="007348CA">
        <w:rPr>
          <w:rFonts w:ascii="Times New Roman" w:hAnsi="Times New Roman" w:cs="Times New Roman"/>
        </w:rPr>
        <w:t>Benzer şekilde 5510 sayılı kanun</w:t>
      </w:r>
      <w:r w:rsidR="00D01E3F" w:rsidRPr="007348CA">
        <w:rPr>
          <w:rFonts w:ascii="Times New Roman" w:hAnsi="Times New Roman" w:cs="Times New Roman"/>
        </w:rPr>
        <w:t xml:space="preserve">, </w:t>
      </w:r>
      <w:r w:rsidRPr="007348CA">
        <w:rPr>
          <w:rFonts w:ascii="Times New Roman" w:hAnsi="Times New Roman" w:cs="Times New Roman"/>
        </w:rPr>
        <w:t>g</w:t>
      </w:r>
      <w:r w:rsidR="00B63690" w:rsidRPr="007348CA">
        <w:rPr>
          <w:rFonts w:ascii="Times New Roman" w:hAnsi="Times New Roman" w:cs="Times New Roman"/>
        </w:rPr>
        <w:t>enel sağlık sigortası kapsamına</w:t>
      </w:r>
      <w:r w:rsidR="00724CB4">
        <w:rPr>
          <w:rFonts w:ascii="Times New Roman" w:hAnsi="Times New Roman" w:cs="Times New Roman"/>
        </w:rPr>
        <w:t xml:space="preserve"> </w:t>
      </w:r>
      <w:r w:rsidRPr="007348CA">
        <w:rPr>
          <w:rFonts w:ascii="Times New Roman" w:hAnsi="Times New Roman" w:cs="Times New Roman"/>
        </w:rPr>
        <w:t>vatansızlar ve mültecileri de almıştır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60</w:t>
      </w:r>
      <w:r w:rsidR="00D01E3F" w:rsidRPr="007348CA">
        <w:rPr>
          <w:rFonts w:ascii="Times New Roman" w:hAnsi="Times New Roman" w:cs="Times New Roman"/>
        </w:rPr>
        <w:t>(</w:t>
      </w:r>
      <w:r w:rsidR="00D00A67">
        <w:rPr>
          <w:rFonts w:ascii="Times New Roman" w:hAnsi="Times New Roman" w:cs="Times New Roman"/>
        </w:rPr>
        <w:t>c-</w:t>
      </w:r>
      <w:r w:rsidRPr="007348CA">
        <w:rPr>
          <w:rFonts w:ascii="Times New Roman" w:hAnsi="Times New Roman" w:cs="Times New Roman"/>
        </w:rPr>
        <w:t>2))</w:t>
      </w:r>
      <w:r w:rsidR="00BF3141" w:rsidRPr="007348CA">
        <w:rPr>
          <w:rFonts w:ascii="Times New Roman" w:hAnsi="Times New Roman" w:cs="Times New Roman"/>
        </w:rPr>
        <w:t xml:space="preserve">. </w:t>
      </w:r>
    </w:p>
    <w:p w:rsidR="005D3E52" w:rsidRPr="007348CA" w:rsidRDefault="000E61D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YUKK’t</w:t>
      </w:r>
      <w:r w:rsidR="00D01E3F" w:rsidRPr="007348CA">
        <w:rPr>
          <w:rFonts w:ascii="Times New Roman" w:hAnsi="Times New Roman" w:cs="Times New Roman"/>
        </w:rPr>
        <w:t>a</w:t>
      </w:r>
      <w:r w:rsidR="006974D2">
        <w:rPr>
          <w:rFonts w:ascii="Times New Roman" w:hAnsi="Times New Roman" w:cs="Times New Roman"/>
        </w:rPr>
        <w:t>,</w:t>
      </w:r>
      <w:r w:rsidR="00D00A67">
        <w:rPr>
          <w:rFonts w:ascii="Times New Roman" w:hAnsi="Times New Roman" w:cs="Times New Roman"/>
        </w:rPr>
        <w:t xml:space="preserve"> </w:t>
      </w:r>
      <w:r w:rsidR="005D3E52" w:rsidRPr="007348CA">
        <w:rPr>
          <w:rFonts w:ascii="Times New Roman" w:hAnsi="Times New Roman" w:cs="Times New Roman"/>
        </w:rPr>
        <w:t>72</w:t>
      </w:r>
      <w:r w:rsidR="00BF3141" w:rsidRPr="007348CA">
        <w:rPr>
          <w:rFonts w:ascii="Times New Roman" w:hAnsi="Times New Roman" w:cs="Times New Roman"/>
        </w:rPr>
        <w:t>.</w:t>
      </w:r>
      <w:r w:rsidR="005D3E52" w:rsidRPr="007348CA">
        <w:rPr>
          <w:rFonts w:ascii="Times New Roman" w:hAnsi="Times New Roman" w:cs="Times New Roman"/>
        </w:rPr>
        <w:t>madde kapsamında olan kabul edilmez başvuru sahipleri ve 79</w:t>
      </w:r>
      <w:r w:rsidR="00BF3141" w:rsidRPr="007348CA">
        <w:rPr>
          <w:rFonts w:ascii="Times New Roman" w:hAnsi="Times New Roman" w:cs="Times New Roman"/>
        </w:rPr>
        <w:t>.</w:t>
      </w:r>
      <w:r w:rsidR="006974D2">
        <w:rPr>
          <w:rFonts w:ascii="Times New Roman" w:hAnsi="Times New Roman" w:cs="Times New Roman"/>
        </w:rPr>
        <w:t>madde</w:t>
      </w:r>
      <w:r w:rsidR="00D00A67">
        <w:rPr>
          <w:rFonts w:ascii="Times New Roman" w:hAnsi="Times New Roman" w:cs="Times New Roman"/>
        </w:rPr>
        <w:t xml:space="preserve"> </w:t>
      </w:r>
      <w:r w:rsidR="005D3E52" w:rsidRPr="007348CA">
        <w:rPr>
          <w:rFonts w:ascii="Times New Roman" w:hAnsi="Times New Roman" w:cs="Times New Roman"/>
        </w:rPr>
        <w:t>de sayılan hızlandırılmış değerlendirme kapsamında olanlar hariç olmak üzere</w:t>
      </w:r>
      <w:r w:rsidR="00D01E3F" w:rsidRPr="007348CA">
        <w:rPr>
          <w:rFonts w:ascii="Times New Roman" w:hAnsi="Times New Roman" w:cs="Times New Roman"/>
        </w:rPr>
        <w:t xml:space="preserve">, </w:t>
      </w:r>
      <w:r w:rsidR="005D3E52" w:rsidRPr="007348CA">
        <w:rPr>
          <w:rFonts w:ascii="Times New Roman" w:hAnsi="Times New Roman" w:cs="Times New Roman"/>
        </w:rPr>
        <w:t>muhtaç oldukları tespit edilen başvuru sahiplerine Maliye Bakanlığının uygun görüşü alınarak İçişle</w:t>
      </w:r>
      <w:r w:rsidR="006974D2">
        <w:rPr>
          <w:rFonts w:ascii="Times New Roman" w:hAnsi="Times New Roman" w:cs="Times New Roman"/>
        </w:rPr>
        <w:t>ri Bakanlığı</w:t>
      </w:r>
      <w:r w:rsidR="005D3E52" w:rsidRPr="007348CA">
        <w:rPr>
          <w:rFonts w:ascii="Times New Roman" w:hAnsi="Times New Roman" w:cs="Times New Roman"/>
        </w:rPr>
        <w:t>nın belirleyeceği usul ve esaslar çerçevesinde harçlık verilebilecektir</w:t>
      </w:r>
      <w:r w:rsidR="00D00A67">
        <w:rPr>
          <w:rFonts w:ascii="Times New Roman" w:hAnsi="Times New Roman" w:cs="Times New Roman"/>
        </w:rPr>
        <w:t xml:space="preserve"> </w:t>
      </w:r>
      <w:r w:rsidR="00D01E3F" w:rsidRPr="007348CA">
        <w:rPr>
          <w:rFonts w:ascii="Times New Roman" w:hAnsi="Times New Roman" w:cs="Times New Roman"/>
        </w:rPr>
        <w:t>(</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89</w:t>
      </w:r>
      <w:r w:rsidR="00D01E3F" w:rsidRPr="007348CA">
        <w:rPr>
          <w:rFonts w:ascii="Times New Roman" w:hAnsi="Times New Roman" w:cs="Times New Roman"/>
        </w:rPr>
        <w:t>(</w:t>
      </w:r>
      <w:r w:rsidR="005D3E52" w:rsidRPr="007348CA">
        <w:rPr>
          <w:rFonts w:ascii="Times New Roman" w:hAnsi="Times New Roman" w:cs="Times New Roman"/>
        </w:rPr>
        <w:t>5))</w:t>
      </w:r>
      <w:r w:rsidR="00BF3141" w:rsidRPr="007348CA">
        <w:rPr>
          <w:rFonts w:ascii="Times New Roman" w:hAnsi="Times New Roman" w:cs="Times New Roman"/>
        </w:rPr>
        <w:t xml:space="preserve">. </w:t>
      </w:r>
      <w:r w:rsidR="005D3E52" w:rsidRPr="007348CA">
        <w:rPr>
          <w:rFonts w:ascii="Times New Roman" w:hAnsi="Times New Roman" w:cs="Times New Roman"/>
        </w:rPr>
        <w:t>Harçlık düzenlemesi</w:t>
      </w:r>
      <w:r w:rsidR="00D01E3F" w:rsidRPr="007348CA">
        <w:rPr>
          <w:rFonts w:ascii="Times New Roman" w:hAnsi="Times New Roman" w:cs="Times New Roman"/>
        </w:rPr>
        <w:t xml:space="preserve"> </w:t>
      </w:r>
      <w:r w:rsidR="005D3E52" w:rsidRPr="007348CA">
        <w:rPr>
          <w:rFonts w:ascii="Times New Roman" w:hAnsi="Times New Roman" w:cs="Times New Roman"/>
        </w:rPr>
        <w:t>ilk defa YUKK ‘ta düzenlenmesi açısından önemlidir</w:t>
      </w:r>
      <w:r w:rsidR="00D01E3F" w:rsidRPr="007348CA">
        <w:rPr>
          <w:rFonts w:ascii="Times New Roman" w:hAnsi="Times New Roman" w:cs="Times New Roman"/>
        </w:rPr>
        <w:t xml:space="preserve"> (</w:t>
      </w:r>
      <w:r w:rsidR="00B02B69" w:rsidRPr="007348CA">
        <w:rPr>
          <w:rFonts w:ascii="Times New Roman" w:hAnsi="Times New Roman" w:cs="Times New Roman"/>
        </w:rPr>
        <w:t>Asar</w:t>
      </w:r>
      <w:r w:rsidR="00D01E3F" w:rsidRPr="007348CA">
        <w:rPr>
          <w:rFonts w:ascii="Times New Roman" w:hAnsi="Times New Roman" w:cs="Times New Roman"/>
        </w:rPr>
        <w:t xml:space="preserve">, </w:t>
      </w:r>
      <w:r w:rsidR="00B02B69" w:rsidRPr="007348CA">
        <w:rPr>
          <w:rFonts w:ascii="Times New Roman" w:hAnsi="Times New Roman" w:cs="Times New Roman"/>
        </w:rPr>
        <w:t>2015</w:t>
      </w:r>
      <w:r w:rsidR="00C836E0" w:rsidRPr="007348CA">
        <w:rPr>
          <w:rFonts w:ascii="Times New Roman" w:hAnsi="Times New Roman" w:cs="Times New Roman"/>
        </w:rPr>
        <w:t xml:space="preserve">: </w:t>
      </w:r>
      <w:r w:rsidR="00B02B69" w:rsidRPr="007348CA">
        <w:rPr>
          <w:rFonts w:ascii="Times New Roman" w:hAnsi="Times New Roman" w:cs="Times New Roman"/>
        </w:rPr>
        <w:t>135</w:t>
      </w:r>
      <w:r w:rsidR="005D3E52" w:rsidRPr="007348CA">
        <w:rPr>
          <w:rFonts w:ascii="Times New Roman" w:hAnsi="Times New Roman" w:cs="Times New Roman"/>
        </w:rPr>
        <w:t>)</w:t>
      </w:r>
      <w:r w:rsidR="00BF3141" w:rsidRPr="007348CA">
        <w:rPr>
          <w:rFonts w:ascii="Times New Roman" w:hAnsi="Times New Roman" w:cs="Times New Roman"/>
        </w:rPr>
        <w:t xml:space="preserve">. </w:t>
      </w:r>
    </w:p>
    <w:p w:rsidR="00A77CFB" w:rsidRPr="007348CA" w:rsidRDefault="0061323D"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BF3141" w:rsidRPr="007348CA">
        <w:rPr>
          <w:rFonts w:ascii="Times New Roman" w:hAnsi="Times New Roman" w:cs="Times New Roman"/>
          <w:b/>
        </w:rPr>
        <w:t xml:space="preserve">. </w:t>
      </w:r>
      <w:r w:rsidRPr="007348CA">
        <w:rPr>
          <w:rFonts w:ascii="Times New Roman" w:hAnsi="Times New Roman" w:cs="Times New Roman"/>
          <w:b/>
        </w:rPr>
        <w:t>2</w:t>
      </w:r>
      <w:r w:rsidR="00BF3141" w:rsidRPr="007348CA">
        <w:rPr>
          <w:rFonts w:ascii="Times New Roman" w:hAnsi="Times New Roman" w:cs="Times New Roman"/>
          <w:b/>
        </w:rPr>
        <w:t xml:space="preserve">. </w:t>
      </w:r>
      <w:r w:rsidRPr="007348CA">
        <w:rPr>
          <w:rFonts w:ascii="Times New Roman" w:hAnsi="Times New Roman" w:cs="Times New Roman"/>
          <w:b/>
        </w:rPr>
        <w:t>5</w:t>
      </w:r>
      <w:r w:rsidR="00BF3141" w:rsidRPr="007348CA">
        <w:rPr>
          <w:rFonts w:ascii="Times New Roman" w:hAnsi="Times New Roman" w:cs="Times New Roman"/>
          <w:b/>
        </w:rPr>
        <w:t xml:space="preserve">. </w:t>
      </w:r>
      <w:r w:rsidRPr="007348CA">
        <w:rPr>
          <w:rFonts w:ascii="Times New Roman" w:hAnsi="Times New Roman" w:cs="Times New Roman"/>
          <w:b/>
        </w:rPr>
        <w:t>5</w:t>
      </w:r>
      <w:r w:rsidR="00BF3141" w:rsidRPr="007348CA">
        <w:rPr>
          <w:rFonts w:ascii="Times New Roman" w:hAnsi="Times New Roman" w:cs="Times New Roman"/>
          <w:b/>
        </w:rPr>
        <w:t xml:space="preserve">. </w:t>
      </w:r>
      <w:r w:rsidR="00A77CFB" w:rsidRPr="007348CA">
        <w:rPr>
          <w:rFonts w:ascii="Times New Roman" w:hAnsi="Times New Roman" w:cs="Times New Roman"/>
          <w:b/>
        </w:rPr>
        <w:t xml:space="preserve">İş </w:t>
      </w:r>
      <w:r w:rsidR="008F6A00" w:rsidRPr="007348CA">
        <w:rPr>
          <w:rFonts w:ascii="Times New Roman" w:hAnsi="Times New Roman" w:cs="Times New Roman"/>
          <w:b/>
        </w:rPr>
        <w:t>piyasasına erişim hakkı</w:t>
      </w:r>
    </w:p>
    <w:p w:rsidR="008876C6" w:rsidRPr="007348CA" w:rsidRDefault="0074630B" w:rsidP="00BE3C92">
      <w:pPr>
        <w:spacing w:before="240" w:after="240" w:line="320" w:lineRule="atLeast"/>
        <w:ind w:firstLine="567"/>
        <w:jc w:val="both"/>
        <w:rPr>
          <w:rFonts w:ascii="Times New Roman" w:hAnsi="Times New Roman" w:cs="Times New Roman"/>
        </w:rPr>
      </w:pPr>
      <w:r>
        <w:rPr>
          <w:rFonts w:ascii="Times New Roman" w:hAnsi="Times New Roman" w:cs="Times New Roman"/>
        </w:rPr>
        <w:t>1951 S</w:t>
      </w:r>
      <w:r w:rsidR="00F23645" w:rsidRPr="007348CA">
        <w:rPr>
          <w:rFonts w:ascii="Times New Roman" w:hAnsi="Times New Roman" w:cs="Times New Roman"/>
        </w:rPr>
        <w:t>özleşmesi</w:t>
      </w:r>
      <w:r w:rsidR="006974D2">
        <w:rPr>
          <w:rFonts w:ascii="Times New Roman" w:hAnsi="Times New Roman" w:cs="Times New Roman"/>
        </w:rPr>
        <w:t>,</w:t>
      </w:r>
      <w:r w:rsidR="00F23645" w:rsidRPr="007348CA">
        <w:rPr>
          <w:rFonts w:ascii="Times New Roman" w:hAnsi="Times New Roman" w:cs="Times New Roman"/>
        </w:rPr>
        <w:t xml:space="preserve"> </w:t>
      </w:r>
      <w:r w:rsidR="00541A03" w:rsidRPr="007348CA">
        <w:rPr>
          <w:rFonts w:ascii="Times New Roman" w:hAnsi="Times New Roman" w:cs="Times New Roman"/>
        </w:rPr>
        <w:t>‘</w:t>
      </w:r>
      <w:r w:rsidR="00F23645" w:rsidRPr="007348CA">
        <w:rPr>
          <w:rFonts w:ascii="Times New Roman" w:hAnsi="Times New Roman" w:cs="Times New Roman"/>
          <w:i/>
        </w:rPr>
        <w:t>Gelir Getirici İşler</w:t>
      </w:r>
      <w:r w:rsidR="00541A03" w:rsidRPr="007348CA">
        <w:rPr>
          <w:rFonts w:ascii="Times New Roman" w:hAnsi="Times New Roman" w:cs="Times New Roman"/>
          <w:i/>
        </w:rPr>
        <w:t>’</w:t>
      </w:r>
      <w:r w:rsidR="00F23645" w:rsidRPr="007348CA">
        <w:rPr>
          <w:rFonts w:ascii="Times New Roman" w:hAnsi="Times New Roman" w:cs="Times New Roman"/>
        </w:rPr>
        <w:t xml:space="preserve"> başlığıyla bu hakkın çerçevesini belirlemiştir</w:t>
      </w:r>
      <w:r w:rsidR="00BF3141" w:rsidRPr="007348CA">
        <w:rPr>
          <w:rFonts w:ascii="Times New Roman" w:hAnsi="Times New Roman" w:cs="Times New Roman"/>
        </w:rPr>
        <w:t xml:space="preserve">. </w:t>
      </w:r>
      <w:r w:rsidR="00F23645" w:rsidRPr="007348CA">
        <w:rPr>
          <w:rFonts w:ascii="Times New Roman" w:hAnsi="Times New Roman" w:cs="Times New Roman"/>
        </w:rPr>
        <w:t>Sözleşme</w:t>
      </w:r>
      <w:r w:rsidR="006974D2">
        <w:rPr>
          <w:rFonts w:ascii="Times New Roman" w:hAnsi="Times New Roman" w:cs="Times New Roman"/>
        </w:rPr>
        <w:t>'</w:t>
      </w:r>
      <w:r w:rsidR="00541A03" w:rsidRPr="007348CA">
        <w:rPr>
          <w:rFonts w:ascii="Times New Roman" w:hAnsi="Times New Roman" w:cs="Times New Roman"/>
        </w:rPr>
        <w:t>nin 17</w:t>
      </w:r>
      <w:r w:rsidR="00BF3141" w:rsidRPr="007348CA">
        <w:rPr>
          <w:rFonts w:ascii="Times New Roman" w:hAnsi="Times New Roman" w:cs="Times New Roman"/>
        </w:rPr>
        <w:t xml:space="preserve">. </w:t>
      </w:r>
      <w:r w:rsidR="00541A03" w:rsidRPr="007348CA">
        <w:rPr>
          <w:rFonts w:ascii="Times New Roman" w:hAnsi="Times New Roman" w:cs="Times New Roman"/>
        </w:rPr>
        <w:t>maddesinde ücretli çalışma</w:t>
      </w:r>
      <w:r w:rsidR="00D00A67">
        <w:rPr>
          <w:rFonts w:ascii="Times New Roman" w:hAnsi="Times New Roman" w:cs="Times New Roman"/>
        </w:rPr>
        <w:t>,</w:t>
      </w:r>
      <w:r w:rsidR="00D01E3F" w:rsidRPr="007348CA">
        <w:rPr>
          <w:rFonts w:ascii="Times New Roman" w:hAnsi="Times New Roman" w:cs="Times New Roman"/>
        </w:rPr>
        <w:t xml:space="preserve"> </w:t>
      </w:r>
      <w:r w:rsidR="00541A03" w:rsidRPr="007348CA">
        <w:rPr>
          <w:rFonts w:ascii="Times New Roman" w:hAnsi="Times New Roman" w:cs="Times New Roman"/>
        </w:rPr>
        <w:t>18</w:t>
      </w:r>
      <w:r w:rsidR="00BF3141" w:rsidRPr="007348CA">
        <w:rPr>
          <w:rFonts w:ascii="Times New Roman" w:hAnsi="Times New Roman" w:cs="Times New Roman"/>
        </w:rPr>
        <w:t xml:space="preserve">. </w:t>
      </w:r>
      <w:r w:rsidR="00541A03" w:rsidRPr="007348CA">
        <w:rPr>
          <w:rFonts w:ascii="Times New Roman" w:hAnsi="Times New Roman" w:cs="Times New Roman"/>
        </w:rPr>
        <w:t>maddesinde kendi işyerinde çalışma</w:t>
      </w:r>
      <w:r w:rsidR="00D00A67">
        <w:rPr>
          <w:rFonts w:ascii="Times New Roman" w:hAnsi="Times New Roman" w:cs="Times New Roman"/>
        </w:rPr>
        <w:t>,</w:t>
      </w:r>
      <w:r w:rsidR="00D01E3F" w:rsidRPr="007348CA">
        <w:rPr>
          <w:rFonts w:ascii="Times New Roman" w:hAnsi="Times New Roman" w:cs="Times New Roman"/>
        </w:rPr>
        <w:t xml:space="preserve"> </w:t>
      </w:r>
      <w:r w:rsidR="008876C6" w:rsidRPr="007348CA">
        <w:rPr>
          <w:rFonts w:ascii="Times New Roman" w:hAnsi="Times New Roman" w:cs="Times New Roman"/>
        </w:rPr>
        <w:t>19</w:t>
      </w:r>
      <w:r w:rsidR="00BF3141" w:rsidRPr="007348CA">
        <w:rPr>
          <w:rFonts w:ascii="Times New Roman" w:hAnsi="Times New Roman" w:cs="Times New Roman"/>
        </w:rPr>
        <w:t xml:space="preserve">. </w:t>
      </w:r>
      <w:r w:rsidR="00541A03" w:rsidRPr="007348CA">
        <w:rPr>
          <w:rFonts w:ascii="Times New Roman" w:hAnsi="Times New Roman" w:cs="Times New Roman"/>
        </w:rPr>
        <w:t xml:space="preserve">maddesinde </w:t>
      </w:r>
      <w:r w:rsidR="008876C6" w:rsidRPr="007348CA">
        <w:rPr>
          <w:rFonts w:ascii="Times New Roman" w:hAnsi="Times New Roman" w:cs="Times New Roman"/>
        </w:rPr>
        <w:t>ise ihtisas mesleğinin icrası düzenlenmiştir</w:t>
      </w:r>
      <w:r w:rsidR="00BF3141" w:rsidRPr="007348CA">
        <w:rPr>
          <w:rFonts w:ascii="Times New Roman" w:hAnsi="Times New Roman" w:cs="Times New Roman"/>
        </w:rPr>
        <w:t xml:space="preserve">. </w:t>
      </w:r>
    </w:p>
    <w:p w:rsidR="008876C6" w:rsidRPr="007348CA" w:rsidRDefault="008876C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Sözleşmeye göre </w:t>
      </w:r>
      <w:r w:rsidR="00F23645" w:rsidRPr="007348CA">
        <w:rPr>
          <w:rFonts w:ascii="Times New Roman" w:hAnsi="Times New Roman" w:cs="Times New Roman"/>
        </w:rPr>
        <w:t>taraf devletler</w:t>
      </w:r>
      <w:r w:rsidR="00D01E3F" w:rsidRPr="007348CA">
        <w:rPr>
          <w:rFonts w:ascii="Times New Roman" w:hAnsi="Times New Roman" w:cs="Times New Roman"/>
        </w:rPr>
        <w:t xml:space="preserve">, </w:t>
      </w:r>
      <w:r w:rsidR="00F23645" w:rsidRPr="007348CA">
        <w:rPr>
          <w:rFonts w:ascii="Times New Roman" w:hAnsi="Times New Roman" w:cs="Times New Roman"/>
        </w:rPr>
        <w:t>ülke</w:t>
      </w:r>
      <w:r w:rsidR="00DE2D97">
        <w:rPr>
          <w:rFonts w:ascii="Times New Roman" w:hAnsi="Times New Roman" w:cs="Times New Roman"/>
        </w:rPr>
        <w:t>le</w:t>
      </w:r>
      <w:r w:rsidRPr="007348CA">
        <w:rPr>
          <w:rFonts w:ascii="Times New Roman" w:hAnsi="Times New Roman" w:cs="Times New Roman"/>
        </w:rPr>
        <w:t>rin</w:t>
      </w:r>
      <w:r w:rsidR="00F23645" w:rsidRPr="007348CA">
        <w:rPr>
          <w:rFonts w:ascii="Times New Roman" w:hAnsi="Times New Roman" w:cs="Times New Roman"/>
        </w:rPr>
        <w:t>de yasal ol</w:t>
      </w:r>
      <w:r w:rsidRPr="007348CA">
        <w:rPr>
          <w:rFonts w:ascii="Times New Roman" w:hAnsi="Times New Roman" w:cs="Times New Roman"/>
        </w:rPr>
        <w:t>arak ikamet eden tüm mültecilerin belirtilen işlerde çalışmalarında</w:t>
      </w:r>
      <w:r w:rsidR="0031359F">
        <w:rPr>
          <w:rFonts w:ascii="Times New Roman" w:hAnsi="Times New Roman" w:cs="Times New Roman"/>
        </w:rPr>
        <w:t>,</w:t>
      </w:r>
      <w:r w:rsidRPr="007348CA">
        <w:rPr>
          <w:rFonts w:ascii="Times New Roman" w:hAnsi="Times New Roman" w:cs="Times New Roman"/>
        </w:rPr>
        <w:t xml:space="preserve"> genel olarak </w:t>
      </w:r>
      <w:r w:rsidR="00F23645" w:rsidRPr="007348CA">
        <w:rPr>
          <w:rFonts w:ascii="Times New Roman" w:hAnsi="Times New Roman" w:cs="Times New Roman"/>
        </w:rPr>
        <w:t xml:space="preserve">o ülkenin </w:t>
      </w:r>
      <w:r w:rsidRPr="007348CA">
        <w:rPr>
          <w:rFonts w:ascii="Times New Roman" w:hAnsi="Times New Roman" w:cs="Times New Roman"/>
        </w:rPr>
        <w:t xml:space="preserve">aynı şartlardaki </w:t>
      </w:r>
      <w:r w:rsidR="00F23645" w:rsidRPr="007348CA">
        <w:rPr>
          <w:rFonts w:ascii="Times New Roman" w:hAnsi="Times New Roman" w:cs="Times New Roman"/>
        </w:rPr>
        <w:t>diğer yabancılara sağladı</w:t>
      </w:r>
      <w:r w:rsidRPr="007348CA">
        <w:rPr>
          <w:rFonts w:ascii="Times New Roman" w:hAnsi="Times New Roman" w:cs="Times New Roman"/>
        </w:rPr>
        <w:t>ğı en uygun koşulları sağlamakla yükümlüdürler</w:t>
      </w:r>
      <w:r w:rsidR="00BF3141" w:rsidRPr="007348CA">
        <w:rPr>
          <w:rFonts w:ascii="Times New Roman" w:hAnsi="Times New Roman" w:cs="Times New Roman"/>
        </w:rPr>
        <w:t xml:space="preserve">. </w:t>
      </w:r>
    </w:p>
    <w:p w:rsidR="005D3E52" w:rsidRPr="007348CA" w:rsidRDefault="0031359F" w:rsidP="00BE3C92">
      <w:pPr>
        <w:spacing w:before="240" w:after="240" w:line="320" w:lineRule="atLeast"/>
        <w:ind w:firstLine="567"/>
        <w:jc w:val="both"/>
        <w:rPr>
          <w:rFonts w:ascii="Times New Roman" w:hAnsi="Times New Roman" w:cs="Times New Roman"/>
          <w:spacing w:val="-2"/>
          <w:lang w:val="en-GB"/>
        </w:rPr>
      </w:pPr>
      <w:r>
        <w:rPr>
          <w:rFonts w:ascii="Times New Roman" w:hAnsi="Times New Roman" w:cs="Times New Roman"/>
          <w:spacing w:val="-2"/>
          <w:lang w:val="en-GB"/>
        </w:rPr>
        <w:lastRenderedPageBreak/>
        <w:t>YUKK</w:t>
      </w:r>
      <w:r w:rsidR="00B00F7A">
        <w:rPr>
          <w:rFonts w:ascii="Times New Roman" w:hAnsi="Times New Roman" w:cs="Times New Roman"/>
          <w:spacing w:val="-2"/>
          <w:lang w:val="en-GB"/>
        </w:rPr>
        <w:t xml:space="preserve">' </w:t>
      </w:r>
      <w:r>
        <w:rPr>
          <w:rFonts w:ascii="Times New Roman" w:hAnsi="Times New Roman" w:cs="Times New Roman"/>
          <w:spacing w:val="-2"/>
          <w:lang w:val="en-GB"/>
        </w:rPr>
        <w:t>ta</w:t>
      </w:r>
      <w:r w:rsidR="00B00F7A">
        <w:rPr>
          <w:rFonts w:ascii="Times New Roman" w:hAnsi="Times New Roman" w:cs="Times New Roman"/>
          <w:spacing w:val="-2"/>
          <w:lang w:val="en-GB"/>
        </w:rPr>
        <w:t xml:space="preserve"> </w:t>
      </w:r>
      <w:r w:rsidR="00D00A67">
        <w:rPr>
          <w:rFonts w:ascii="Times New Roman" w:hAnsi="Times New Roman" w:cs="Times New Roman"/>
          <w:spacing w:val="-2"/>
          <w:lang w:val="en-GB"/>
        </w:rPr>
        <w:t>(md.89(4))</w:t>
      </w:r>
      <w:r>
        <w:rPr>
          <w:rFonts w:ascii="Times New Roman" w:hAnsi="Times New Roman" w:cs="Times New Roman"/>
          <w:spacing w:val="-2"/>
          <w:lang w:val="en-GB"/>
        </w:rPr>
        <w:t>,</w:t>
      </w:r>
      <w:r w:rsidR="00B00F7A">
        <w:rPr>
          <w:rFonts w:ascii="Times New Roman" w:hAnsi="Times New Roman" w:cs="Times New Roman"/>
          <w:spacing w:val="-2"/>
          <w:lang w:val="en-GB"/>
        </w:rPr>
        <w:t xml:space="preserve"> </w:t>
      </w:r>
      <w:r w:rsidR="005D3E52" w:rsidRPr="007348CA">
        <w:rPr>
          <w:rFonts w:ascii="Times New Roman" w:hAnsi="Times New Roman" w:cs="Times New Roman"/>
          <w:spacing w:val="-2"/>
          <w:lang w:val="en-GB"/>
        </w:rPr>
        <w:t>başvuru sahipleri ve uluslararası koruma statü sahiplerinin çalışma hak ve özgürlüğü</w:t>
      </w:r>
      <w:r>
        <w:rPr>
          <w:rFonts w:ascii="Times New Roman" w:hAnsi="Times New Roman" w:cs="Times New Roman"/>
          <w:spacing w:val="-2"/>
          <w:lang w:val="en-GB"/>
        </w:rPr>
        <w:t>,</w:t>
      </w:r>
      <w:r w:rsidR="005D3E52" w:rsidRPr="007348CA">
        <w:rPr>
          <w:rFonts w:ascii="Times New Roman" w:hAnsi="Times New Roman" w:cs="Times New Roman"/>
          <w:spacing w:val="-2"/>
          <w:lang w:val="en-GB"/>
        </w:rPr>
        <w:t xml:space="preserve"> </w:t>
      </w:r>
      <w:r w:rsidR="00983557" w:rsidRPr="007348CA">
        <w:rPr>
          <w:rFonts w:ascii="Times New Roman" w:hAnsi="Times New Roman" w:cs="Times New Roman"/>
          <w:spacing w:val="-2"/>
          <w:lang w:val="en-GB"/>
        </w:rPr>
        <w:t>'</w:t>
      </w:r>
      <w:r w:rsidR="005D3E52" w:rsidRPr="007348CA">
        <w:rPr>
          <w:rFonts w:ascii="Times New Roman" w:hAnsi="Times New Roman" w:cs="Times New Roman"/>
          <w:i/>
          <w:spacing w:val="-2"/>
          <w:lang w:val="en-GB"/>
        </w:rPr>
        <w:t>iş piyasasına erişim</w:t>
      </w:r>
      <w:r w:rsidR="00983557" w:rsidRPr="007348CA">
        <w:rPr>
          <w:rFonts w:ascii="Times New Roman" w:hAnsi="Times New Roman" w:cs="Times New Roman"/>
          <w:i/>
          <w:spacing w:val="-2"/>
          <w:lang w:val="en-GB"/>
        </w:rPr>
        <w:t>'</w:t>
      </w:r>
      <w:r w:rsidR="005D3E52" w:rsidRPr="007348CA">
        <w:rPr>
          <w:rFonts w:ascii="Times New Roman" w:hAnsi="Times New Roman" w:cs="Times New Roman"/>
          <w:spacing w:val="-2"/>
          <w:lang w:val="en-GB"/>
        </w:rPr>
        <w:t xml:space="preserve"> başlıgıyla düzenlenmiştir</w:t>
      </w:r>
      <w:r w:rsidR="00BF3141" w:rsidRPr="007348CA">
        <w:rPr>
          <w:rFonts w:ascii="Times New Roman" w:hAnsi="Times New Roman" w:cs="Times New Roman"/>
          <w:spacing w:val="-2"/>
          <w:lang w:val="en-GB"/>
        </w:rPr>
        <w:t xml:space="preserve">. </w:t>
      </w:r>
    </w:p>
    <w:p w:rsidR="001F1DCA" w:rsidRPr="007348CA" w:rsidRDefault="001F1DC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Kanunda</w:t>
      </w:r>
      <w:r w:rsidR="00B00F7A">
        <w:rPr>
          <w:rFonts w:ascii="Times New Roman" w:hAnsi="Times New Roman" w:cs="Times New Roman"/>
        </w:rPr>
        <w:t xml:space="preserve">, </w:t>
      </w:r>
      <w:r w:rsidRPr="007348CA">
        <w:rPr>
          <w:rFonts w:ascii="Times New Roman" w:hAnsi="Times New Roman" w:cs="Times New Roman"/>
        </w:rPr>
        <w:t xml:space="preserve">uluslararası koruma statüsü veya </w:t>
      </w:r>
      <w:r w:rsidR="00A55180" w:rsidRPr="007348CA">
        <w:rPr>
          <w:rFonts w:ascii="Times New Roman" w:hAnsi="Times New Roman" w:cs="Times New Roman"/>
        </w:rPr>
        <w:t>başvuru sahiplerinin</w:t>
      </w:r>
      <w:r w:rsidRPr="007348CA">
        <w:rPr>
          <w:rFonts w:ascii="Times New Roman" w:hAnsi="Times New Roman" w:cs="Times New Roman"/>
        </w:rPr>
        <w:t xml:space="preserve"> çalışmalarına ilişkin usul ve esasların</w:t>
      </w:r>
      <w:r w:rsidR="00B00F7A">
        <w:rPr>
          <w:rFonts w:ascii="Times New Roman" w:hAnsi="Times New Roman" w:cs="Times New Roman"/>
        </w:rPr>
        <w:t>,</w:t>
      </w:r>
      <w:r w:rsidRPr="007348CA">
        <w:rPr>
          <w:rFonts w:ascii="Times New Roman" w:hAnsi="Times New Roman" w:cs="Times New Roman"/>
        </w:rPr>
        <w:t xml:space="preserve"> İçişleri Bakanlığı</w:t>
      </w:r>
      <w:r w:rsidR="00B10428">
        <w:rPr>
          <w:rFonts w:ascii="Times New Roman" w:hAnsi="Times New Roman" w:cs="Times New Roman"/>
        </w:rPr>
        <w:t>'</w:t>
      </w:r>
      <w:r w:rsidRPr="007348CA">
        <w:rPr>
          <w:rFonts w:ascii="Times New Roman" w:hAnsi="Times New Roman" w:cs="Times New Roman"/>
        </w:rPr>
        <w:t>nın görüşü alınarak Çalışma ve Sosyal Güvenlik Bakanlığı tarafından belirleneceği belirtilmiştir</w:t>
      </w:r>
      <w:r w:rsidR="00BF3141" w:rsidRPr="007348CA">
        <w:rPr>
          <w:rFonts w:ascii="Times New Roman" w:hAnsi="Times New Roman" w:cs="Times New Roman"/>
        </w:rPr>
        <w:t xml:space="preserve">. </w:t>
      </w:r>
      <w:r w:rsidRPr="007348CA">
        <w:rPr>
          <w:rFonts w:ascii="Times New Roman" w:hAnsi="Times New Roman" w:cs="Times New Roman"/>
        </w:rPr>
        <w:t>Bu doğrultuda</w:t>
      </w:r>
      <w:r w:rsidR="0031359F">
        <w:rPr>
          <w:rFonts w:ascii="Times New Roman" w:hAnsi="Times New Roman" w:cs="Times New Roman"/>
        </w:rPr>
        <w:t>,</w:t>
      </w:r>
      <w:r w:rsidRPr="007348CA">
        <w:rPr>
          <w:rFonts w:ascii="Times New Roman" w:hAnsi="Times New Roman" w:cs="Times New Roman"/>
        </w:rPr>
        <w:t xml:space="preserve"> bakanlıkça hazırlanan </w:t>
      </w:r>
      <w:r w:rsidR="008C0848" w:rsidRPr="007348CA">
        <w:rPr>
          <w:rFonts w:ascii="Times New Roman" w:hAnsi="Times New Roman" w:cs="Times New Roman"/>
        </w:rPr>
        <w:t>"</w:t>
      </w:r>
      <w:r w:rsidR="006D41B7" w:rsidRPr="007348CA">
        <w:rPr>
          <w:rFonts w:ascii="Times New Roman" w:hAnsi="Times New Roman" w:cs="Times New Roman"/>
          <w:i/>
        </w:rPr>
        <w:t xml:space="preserve">Uluslararası Koruma Başvuru Sahibi ve </w:t>
      </w:r>
      <w:r w:rsidR="00C836E0" w:rsidRPr="007348CA">
        <w:rPr>
          <w:rFonts w:ascii="Times New Roman" w:hAnsi="Times New Roman" w:cs="Times New Roman"/>
          <w:i/>
        </w:rPr>
        <w:t>Uluslararası</w:t>
      </w:r>
      <w:r w:rsidR="008C0848" w:rsidRPr="007348CA">
        <w:rPr>
          <w:rFonts w:ascii="Times New Roman" w:hAnsi="Times New Roman" w:cs="Times New Roman"/>
          <w:i/>
        </w:rPr>
        <w:t xml:space="preserve"> </w:t>
      </w:r>
      <w:r w:rsidR="006D41B7" w:rsidRPr="007348CA">
        <w:rPr>
          <w:rFonts w:ascii="Times New Roman" w:hAnsi="Times New Roman" w:cs="Times New Roman"/>
          <w:i/>
        </w:rPr>
        <w:t>Koruma Statüsü Sahibi Kişilerin Çalışmasına Dair Yönetmelik</w:t>
      </w:r>
      <w:r w:rsidR="008C0848" w:rsidRPr="007348CA">
        <w:rPr>
          <w:rFonts w:ascii="Times New Roman" w:hAnsi="Times New Roman" w:cs="Times New Roman"/>
          <w:i/>
        </w:rPr>
        <w:t>"</w:t>
      </w:r>
      <w:r w:rsidR="006D41B7" w:rsidRPr="007348CA">
        <w:rPr>
          <w:rFonts w:ascii="Times New Roman" w:hAnsi="Times New Roman" w:cs="Times New Roman"/>
          <w:i/>
        </w:rPr>
        <w:t xml:space="preserve"> </w:t>
      </w:r>
      <w:r w:rsidR="00A55180" w:rsidRPr="007348CA">
        <w:rPr>
          <w:rStyle w:val="DipnotBavurusu"/>
          <w:rFonts w:ascii="Times New Roman" w:hAnsi="Times New Roman" w:cs="Times New Roman"/>
        </w:rPr>
        <w:footnoteReference w:id="61"/>
      </w:r>
      <w:r w:rsidRPr="007348CA">
        <w:rPr>
          <w:rFonts w:ascii="Times New Roman" w:hAnsi="Times New Roman" w:cs="Times New Roman"/>
        </w:rPr>
        <w:t xml:space="preserve"> yürürlüğe </w:t>
      </w:r>
      <w:r w:rsidR="002C29D5" w:rsidRPr="007348CA">
        <w:rPr>
          <w:rFonts w:ascii="Times New Roman" w:hAnsi="Times New Roman" w:cs="Times New Roman"/>
        </w:rPr>
        <w:t>girmiştir</w:t>
      </w:r>
      <w:r w:rsidR="00BF3141" w:rsidRPr="007348CA">
        <w:rPr>
          <w:rFonts w:ascii="Times New Roman" w:hAnsi="Times New Roman" w:cs="Times New Roman"/>
        </w:rPr>
        <w:t xml:space="preserve">. </w:t>
      </w:r>
      <w:r w:rsidR="002C29D5" w:rsidRPr="007348CA">
        <w:rPr>
          <w:rFonts w:ascii="Times New Roman" w:hAnsi="Times New Roman" w:cs="Times New Roman"/>
        </w:rPr>
        <w:t xml:space="preserve"> Yönetmelikte</w:t>
      </w:r>
      <w:r w:rsidR="0031359F">
        <w:rPr>
          <w:rFonts w:ascii="Times New Roman" w:hAnsi="Times New Roman" w:cs="Times New Roman"/>
        </w:rPr>
        <w:t>,</w:t>
      </w:r>
      <w:r w:rsidRPr="007348CA">
        <w:rPr>
          <w:rFonts w:ascii="Times New Roman" w:hAnsi="Times New Roman" w:cs="Times New Roman"/>
        </w:rPr>
        <w:t xml:space="preserve"> mülteci ve ikincil koruma statüsü sahibi kişiler ile başvuru sahibi ve şartlı mülteci statüsünde olanların çalışmaları farklı düzenlenmiştir</w:t>
      </w:r>
      <w:r w:rsidR="00BF3141" w:rsidRPr="007348CA">
        <w:rPr>
          <w:rFonts w:ascii="Times New Roman" w:hAnsi="Times New Roman" w:cs="Times New Roman"/>
        </w:rPr>
        <w:t xml:space="preserve">. </w:t>
      </w:r>
    </w:p>
    <w:p w:rsidR="001F1DCA" w:rsidRPr="007348CA" w:rsidRDefault="001F1DC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Yönetmelikte</w:t>
      </w:r>
      <w:r w:rsidR="00D01E3F" w:rsidRPr="007348CA">
        <w:rPr>
          <w:rFonts w:ascii="Times New Roman" w:hAnsi="Times New Roman" w:cs="Times New Roman"/>
        </w:rPr>
        <w:t xml:space="preserve">, </w:t>
      </w:r>
      <w:r w:rsidRPr="007348CA">
        <w:rPr>
          <w:rFonts w:ascii="Times New Roman" w:hAnsi="Times New Roman" w:cs="Times New Roman"/>
        </w:rPr>
        <w:t>YUKK’ta düzenlendiği gibi mülteci ve ikincil koruma statüsü sahiplerinin statü almalarından itibaren bağımlı veya bağımsız çalışabileceklerini ve bu kişilerin kimlik belgelerinin çalışma izni yerine geçeceği belirtilmiştir</w:t>
      </w:r>
      <w:r w:rsidR="00BF3141" w:rsidRPr="007348CA">
        <w:rPr>
          <w:rFonts w:ascii="Times New Roman" w:hAnsi="Times New Roman" w:cs="Times New Roman"/>
        </w:rPr>
        <w:t xml:space="preserve">. </w:t>
      </w:r>
      <w:r w:rsidRPr="007348CA">
        <w:rPr>
          <w:rFonts w:ascii="Times New Roman" w:hAnsi="Times New Roman" w:cs="Times New Roman"/>
        </w:rPr>
        <w:t>Ancak</w:t>
      </w:r>
      <w:r w:rsidR="0074630B">
        <w:rPr>
          <w:rFonts w:ascii="Times New Roman" w:hAnsi="Times New Roman" w:cs="Times New Roman"/>
        </w:rPr>
        <w:t>,</w:t>
      </w:r>
      <w:r w:rsidRPr="007348CA">
        <w:rPr>
          <w:rFonts w:ascii="Times New Roman" w:hAnsi="Times New Roman" w:cs="Times New Roman"/>
        </w:rPr>
        <w:t xml:space="preserve"> statülerinin herhangi bir nedenle sona ermesi halinde ya</w:t>
      </w:r>
      <w:r w:rsidR="0031359F">
        <w:rPr>
          <w:rFonts w:ascii="Times New Roman" w:hAnsi="Times New Roman" w:cs="Times New Roman"/>
        </w:rPr>
        <w:t xml:space="preserve"> </w:t>
      </w:r>
      <w:r w:rsidRPr="007348CA">
        <w:rPr>
          <w:rFonts w:ascii="Times New Roman" w:hAnsi="Times New Roman" w:cs="Times New Roman"/>
        </w:rPr>
        <w:t>da kimlik belgelerinin iptalinde bu kişilerin çalışma hakkı</w:t>
      </w:r>
      <w:r w:rsidR="00983557" w:rsidRPr="007348CA">
        <w:rPr>
          <w:rFonts w:ascii="Times New Roman" w:hAnsi="Times New Roman" w:cs="Times New Roman"/>
        </w:rPr>
        <w:t xml:space="preserve"> </w:t>
      </w:r>
      <w:r w:rsidRPr="007348CA">
        <w:rPr>
          <w:rFonts w:ascii="Times New Roman" w:hAnsi="Times New Roman" w:cs="Times New Roman"/>
        </w:rPr>
        <w:t>da sona ermektedir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4</w:t>
      </w:r>
      <w:r w:rsidR="00D01E3F" w:rsidRPr="007348CA">
        <w:rPr>
          <w:rFonts w:ascii="Times New Roman" w:hAnsi="Times New Roman" w:cs="Times New Roman"/>
        </w:rPr>
        <w:t xml:space="preserve"> (</w:t>
      </w:r>
      <w:r w:rsidRPr="007348CA">
        <w:rPr>
          <w:rFonts w:ascii="Times New Roman" w:hAnsi="Times New Roman" w:cs="Times New Roman"/>
        </w:rPr>
        <w:t>1-3))</w:t>
      </w:r>
      <w:r w:rsidR="00BF3141" w:rsidRPr="007348CA">
        <w:rPr>
          <w:rFonts w:ascii="Times New Roman" w:hAnsi="Times New Roman" w:cs="Times New Roman"/>
        </w:rPr>
        <w:t xml:space="preserve">. </w:t>
      </w:r>
    </w:p>
    <w:p w:rsidR="001F1DCA" w:rsidRPr="007348CA" w:rsidRDefault="001F1DC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Başvuru sahipleri ve şartlı mülteci statüsündekiler ise</w:t>
      </w:r>
      <w:r w:rsidR="00B00F7A">
        <w:rPr>
          <w:rFonts w:ascii="Times New Roman" w:hAnsi="Times New Roman" w:cs="Times New Roman"/>
        </w:rPr>
        <w:t>,</w:t>
      </w:r>
      <w:r w:rsidRPr="007348CA">
        <w:rPr>
          <w:rFonts w:ascii="Times New Roman" w:hAnsi="Times New Roman" w:cs="Times New Roman"/>
        </w:rPr>
        <w:t xml:space="preserve"> çalışmaya başlamadan önce çalışma izni almak zorundadırlar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5</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w:t>
      </w:r>
      <w:r w:rsidR="00B00F7A">
        <w:rPr>
          <w:rFonts w:ascii="Times New Roman" w:hAnsi="Times New Roman" w:cs="Times New Roman"/>
        </w:rPr>
        <w:t xml:space="preserve"> </w:t>
      </w:r>
      <w:r w:rsidRPr="007348CA">
        <w:rPr>
          <w:rFonts w:ascii="Times New Roman" w:hAnsi="Times New Roman" w:cs="Times New Roman"/>
        </w:rPr>
        <w:t>Bu kişiler çalışma izni başvurusunu</w:t>
      </w:r>
      <w:r w:rsidR="00D01E3F" w:rsidRPr="007348CA">
        <w:rPr>
          <w:rFonts w:ascii="Times New Roman" w:hAnsi="Times New Roman" w:cs="Times New Roman"/>
        </w:rPr>
        <w:t xml:space="preserve">, </w:t>
      </w:r>
      <w:r w:rsidRPr="007348CA">
        <w:rPr>
          <w:rFonts w:ascii="Times New Roman" w:hAnsi="Times New Roman" w:cs="Times New Roman"/>
        </w:rPr>
        <w:t>koruma başvurusu tarihinden itibaren en az altı ay sonra yapabilirler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6</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r w:rsidR="00983557" w:rsidRPr="007348CA">
        <w:rPr>
          <w:rFonts w:ascii="Times New Roman" w:hAnsi="Times New Roman" w:cs="Times New Roman"/>
        </w:rPr>
        <w:t xml:space="preserve"> </w:t>
      </w:r>
      <w:r w:rsidRPr="007348CA">
        <w:rPr>
          <w:rFonts w:ascii="Times New Roman" w:hAnsi="Times New Roman" w:cs="Times New Roman"/>
        </w:rPr>
        <w:t>Başvuru sahipleri ve şartlı mülteciler mevsimlik tarım ve hayvancılık işlerinde çalışma izni muafiyeti kapsamındadırlar</w:t>
      </w:r>
      <w:r w:rsidR="00BF3141" w:rsidRPr="007348CA">
        <w:rPr>
          <w:rFonts w:ascii="Times New Roman" w:hAnsi="Times New Roman" w:cs="Times New Roman"/>
        </w:rPr>
        <w:t>.</w:t>
      </w:r>
      <w:r w:rsidR="00DE7B9E" w:rsidRPr="007348CA">
        <w:rPr>
          <w:rFonts w:ascii="Times New Roman" w:hAnsi="Times New Roman" w:cs="Times New Roman"/>
        </w:rPr>
        <w:t xml:space="preserve"> </w:t>
      </w:r>
      <w:r w:rsidRPr="007348CA">
        <w:rPr>
          <w:rFonts w:ascii="Times New Roman" w:hAnsi="Times New Roman" w:cs="Times New Roman"/>
        </w:rPr>
        <w:t>Bu muafiyetten yararlanmak isteyenler</w:t>
      </w:r>
      <w:r w:rsidR="00D01E3F" w:rsidRPr="007348CA">
        <w:rPr>
          <w:rFonts w:ascii="Times New Roman" w:hAnsi="Times New Roman" w:cs="Times New Roman"/>
        </w:rPr>
        <w:t xml:space="preserve"> </w:t>
      </w:r>
      <w:r w:rsidR="00DE7B9E" w:rsidRPr="007348CA">
        <w:rPr>
          <w:rFonts w:ascii="Times New Roman" w:hAnsi="Times New Roman" w:cs="Times New Roman"/>
        </w:rPr>
        <w:t xml:space="preserve">uluslararası </w:t>
      </w:r>
      <w:r w:rsidRPr="007348CA">
        <w:rPr>
          <w:rFonts w:ascii="Times New Roman" w:hAnsi="Times New Roman" w:cs="Times New Roman"/>
        </w:rPr>
        <w:t>koruma sağlanan ildeki Çalışma ve İşkur İl Müdürlüğü</w:t>
      </w:r>
      <w:r w:rsidR="00B00F7A">
        <w:rPr>
          <w:rFonts w:ascii="Times New Roman" w:hAnsi="Times New Roman" w:cs="Times New Roman"/>
        </w:rPr>
        <w:t>'</w:t>
      </w:r>
      <w:r w:rsidRPr="007348CA">
        <w:rPr>
          <w:rFonts w:ascii="Times New Roman" w:hAnsi="Times New Roman" w:cs="Times New Roman"/>
        </w:rPr>
        <w:t>ne başvuru yapmaları ger</w:t>
      </w:r>
      <w:r w:rsidR="006D41B7" w:rsidRPr="007348CA">
        <w:rPr>
          <w:rFonts w:ascii="Times New Roman" w:hAnsi="Times New Roman" w:cs="Times New Roman"/>
        </w:rPr>
        <w:t>e</w:t>
      </w:r>
      <w:r w:rsidRPr="007348CA">
        <w:rPr>
          <w:rFonts w:ascii="Times New Roman" w:hAnsi="Times New Roman" w:cs="Times New Roman"/>
        </w:rPr>
        <w:t>kmektedir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9</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Geçici koruma statüsünde bulunanların çalışma hakları</w:t>
      </w:r>
      <w:r w:rsidR="00D01E3F" w:rsidRPr="007348CA">
        <w:rPr>
          <w:rFonts w:ascii="Times New Roman" w:hAnsi="Times New Roman" w:cs="Times New Roman"/>
        </w:rPr>
        <w:t xml:space="preserve"> </w:t>
      </w:r>
      <w:r w:rsidRPr="007348CA">
        <w:rPr>
          <w:rFonts w:ascii="Times New Roman" w:hAnsi="Times New Roman" w:cs="Times New Roman"/>
          <w:i/>
        </w:rPr>
        <w:t>Geçici Koruma Yönetmeliği</w:t>
      </w:r>
      <w:r w:rsidR="00983557" w:rsidRPr="007348CA">
        <w:rPr>
          <w:rFonts w:ascii="Times New Roman" w:hAnsi="Times New Roman" w:cs="Times New Roman"/>
        </w:rPr>
        <w:t xml:space="preserve">’nde </w:t>
      </w:r>
      <w:r w:rsidRPr="007348CA">
        <w:rPr>
          <w:rFonts w:ascii="Times New Roman" w:hAnsi="Times New Roman" w:cs="Times New Roman"/>
        </w:rPr>
        <w:t>‘</w:t>
      </w:r>
      <w:r w:rsidRPr="007348CA">
        <w:rPr>
          <w:rFonts w:ascii="Times New Roman" w:hAnsi="Times New Roman" w:cs="Times New Roman"/>
          <w:i/>
        </w:rPr>
        <w:t>İş Piyasasına Erişim</w:t>
      </w:r>
      <w:r w:rsidRPr="007348CA">
        <w:rPr>
          <w:rFonts w:ascii="Times New Roman" w:hAnsi="Times New Roman" w:cs="Times New Roman"/>
        </w:rPr>
        <w:t>’</w:t>
      </w:r>
      <w:r w:rsidR="00983557" w:rsidRPr="007348CA">
        <w:rPr>
          <w:rFonts w:ascii="Times New Roman" w:hAnsi="Times New Roman" w:cs="Times New Roman"/>
        </w:rPr>
        <w:t xml:space="preserve"> </w:t>
      </w:r>
      <w:r w:rsidRPr="007348CA">
        <w:rPr>
          <w:rFonts w:ascii="Times New Roman" w:hAnsi="Times New Roman" w:cs="Times New Roman"/>
        </w:rPr>
        <w:t>başlığıyla 29</w:t>
      </w:r>
      <w:r w:rsidR="00BF3141" w:rsidRPr="007348CA">
        <w:rPr>
          <w:rFonts w:ascii="Times New Roman" w:hAnsi="Times New Roman" w:cs="Times New Roman"/>
        </w:rPr>
        <w:t xml:space="preserve">. </w:t>
      </w:r>
      <w:r w:rsidRPr="007348CA">
        <w:rPr>
          <w:rFonts w:ascii="Times New Roman" w:hAnsi="Times New Roman" w:cs="Times New Roman"/>
        </w:rPr>
        <w:t>madde</w:t>
      </w:r>
      <w:r w:rsidR="00B00F7A">
        <w:rPr>
          <w:rFonts w:ascii="Times New Roman" w:hAnsi="Times New Roman" w:cs="Times New Roman"/>
        </w:rPr>
        <w:t xml:space="preserve"> </w:t>
      </w:r>
      <w:r w:rsidRPr="007348CA">
        <w:rPr>
          <w:rFonts w:ascii="Times New Roman" w:hAnsi="Times New Roman" w:cs="Times New Roman"/>
        </w:rPr>
        <w:t>de düzenlenmiştir</w:t>
      </w:r>
      <w:r w:rsidR="00BF3141" w:rsidRPr="007348CA">
        <w:rPr>
          <w:rFonts w:ascii="Times New Roman" w:hAnsi="Times New Roman" w:cs="Times New Roman"/>
        </w:rPr>
        <w:t xml:space="preserve">. </w:t>
      </w:r>
      <w:r w:rsidR="00DE7B9E" w:rsidRPr="007348CA">
        <w:rPr>
          <w:rFonts w:ascii="Times New Roman" w:hAnsi="Times New Roman" w:cs="Times New Roman"/>
        </w:rPr>
        <w:t xml:space="preserve"> </w:t>
      </w:r>
      <w:r w:rsidR="0031359F">
        <w:rPr>
          <w:rFonts w:ascii="Times New Roman" w:hAnsi="Times New Roman" w:cs="Times New Roman"/>
        </w:rPr>
        <w:t>İlgili maddeye göre,</w:t>
      </w:r>
      <w:r w:rsidR="00983557" w:rsidRPr="007348CA">
        <w:rPr>
          <w:rFonts w:ascii="Times New Roman" w:hAnsi="Times New Roman" w:cs="Times New Roman"/>
        </w:rPr>
        <w:t xml:space="preserve"> </w:t>
      </w:r>
      <w:r w:rsidRPr="007348CA">
        <w:rPr>
          <w:rFonts w:ascii="Times New Roman" w:hAnsi="Times New Roman" w:cs="Times New Roman"/>
        </w:rPr>
        <w:t>bu konuda Çalış</w:t>
      </w:r>
      <w:r w:rsidR="0031359F">
        <w:rPr>
          <w:rFonts w:ascii="Times New Roman" w:hAnsi="Times New Roman" w:cs="Times New Roman"/>
        </w:rPr>
        <w:t>ma ve Sosyal Güvenlik Bakanlığı</w:t>
      </w:r>
      <w:r w:rsidR="00B00F7A">
        <w:rPr>
          <w:rFonts w:ascii="Times New Roman" w:hAnsi="Times New Roman" w:cs="Times New Roman"/>
        </w:rPr>
        <w:t>'</w:t>
      </w:r>
      <w:r w:rsidRPr="007348CA">
        <w:rPr>
          <w:rFonts w:ascii="Times New Roman" w:hAnsi="Times New Roman" w:cs="Times New Roman"/>
        </w:rPr>
        <w:t>nın</w:t>
      </w:r>
      <w:r w:rsidR="0031359F">
        <w:rPr>
          <w:rFonts w:ascii="Times New Roman" w:hAnsi="Times New Roman" w:cs="Times New Roman"/>
        </w:rPr>
        <w:t>,</w:t>
      </w:r>
      <w:r w:rsidRPr="007348CA">
        <w:rPr>
          <w:rFonts w:ascii="Times New Roman" w:hAnsi="Times New Roman" w:cs="Times New Roman"/>
        </w:rPr>
        <w:t xml:space="preserve"> İçişle</w:t>
      </w:r>
      <w:r w:rsidR="0031359F">
        <w:rPr>
          <w:rFonts w:ascii="Times New Roman" w:hAnsi="Times New Roman" w:cs="Times New Roman"/>
        </w:rPr>
        <w:t>ri Bakanlığı</w:t>
      </w:r>
      <w:r w:rsidR="00B00F7A">
        <w:rPr>
          <w:rFonts w:ascii="Times New Roman" w:hAnsi="Times New Roman" w:cs="Times New Roman"/>
        </w:rPr>
        <w:t>'</w:t>
      </w:r>
      <w:r w:rsidRPr="007348CA">
        <w:rPr>
          <w:rFonts w:ascii="Times New Roman" w:hAnsi="Times New Roman" w:cs="Times New Roman"/>
        </w:rPr>
        <w:t>nın görüşü</w:t>
      </w:r>
      <w:r w:rsidR="00B00F7A">
        <w:rPr>
          <w:rFonts w:ascii="Times New Roman" w:hAnsi="Times New Roman" w:cs="Times New Roman"/>
        </w:rPr>
        <w:t>nü al</w:t>
      </w:r>
      <w:r w:rsidRPr="007348CA">
        <w:rPr>
          <w:rFonts w:ascii="Times New Roman" w:hAnsi="Times New Roman" w:cs="Times New Roman"/>
        </w:rPr>
        <w:t>arak hazırlayacağı yönetmelik</w:t>
      </w:r>
      <w:r w:rsidR="00B00F7A">
        <w:rPr>
          <w:rFonts w:ascii="Times New Roman" w:hAnsi="Times New Roman" w:cs="Times New Roman"/>
        </w:rPr>
        <w:t xml:space="preserve"> </w:t>
      </w:r>
      <w:r w:rsidRPr="007348CA">
        <w:rPr>
          <w:rFonts w:ascii="Times New Roman" w:hAnsi="Times New Roman" w:cs="Times New Roman"/>
        </w:rPr>
        <w:t>Bakanlar Kurulunca belirlenecektir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29</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Geçici koruma kimlik belgesine sahip olanlar</w:t>
      </w:r>
      <w:r w:rsidR="00D01E3F" w:rsidRPr="007348CA">
        <w:rPr>
          <w:rFonts w:ascii="Times New Roman" w:hAnsi="Times New Roman" w:cs="Times New Roman"/>
        </w:rPr>
        <w:t xml:space="preserve">, </w:t>
      </w:r>
      <w:r w:rsidRPr="007348CA">
        <w:rPr>
          <w:rFonts w:ascii="Times New Roman" w:hAnsi="Times New Roman" w:cs="Times New Roman"/>
        </w:rPr>
        <w:t>Bakanlar Kurulunca tespit edilecek sektör</w:t>
      </w:r>
      <w:r w:rsidR="00D01E3F" w:rsidRPr="007348CA">
        <w:rPr>
          <w:rFonts w:ascii="Times New Roman" w:hAnsi="Times New Roman" w:cs="Times New Roman"/>
        </w:rPr>
        <w:t xml:space="preserve">, </w:t>
      </w:r>
      <w:r w:rsidRPr="007348CA">
        <w:rPr>
          <w:rFonts w:ascii="Times New Roman" w:hAnsi="Times New Roman" w:cs="Times New Roman"/>
        </w:rPr>
        <w:t>iş kolları ve coğrafi alanlarda</w:t>
      </w:r>
      <w:r w:rsidR="00D01E3F" w:rsidRPr="007348CA">
        <w:rPr>
          <w:rFonts w:ascii="Times New Roman" w:hAnsi="Times New Roman" w:cs="Times New Roman"/>
        </w:rPr>
        <w:t xml:space="preserve"> (</w:t>
      </w:r>
      <w:r w:rsidRPr="007348CA">
        <w:rPr>
          <w:rFonts w:ascii="Times New Roman" w:hAnsi="Times New Roman" w:cs="Times New Roman"/>
        </w:rPr>
        <w:t>il</w:t>
      </w:r>
      <w:r w:rsidR="00D01E3F" w:rsidRPr="007348CA">
        <w:rPr>
          <w:rFonts w:ascii="Times New Roman" w:hAnsi="Times New Roman" w:cs="Times New Roman"/>
        </w:rPr>
        <w:t xml:space="preserve">, </w:t>
      </w:r>
      <w:r w:rsidRPr="007348CA">
        <w:rPr>
          <w:rFonts w:ascii="Times New Roman" w:hAnsi="Times New Roman" w:cs="Times New Roman"/>
        </w:rPr>
        <w:t>ilçe ve köylerde) çalışma izni alabilmek için Çalışma ve Sosyal Güvelik Bakanlığı</w:t>
      </w:r>
      <w:r w:rsidR="00B00F7A">
        <w:rPr>
          <w:rFonts w:ascii="Times New Roman" w:hAnsi="Times New Roman" w:cs="Times New Roman"/>
        </w:rPr>
        <w:t>'</w:t>
      </w:r>
      <w:r w:rsidRPr="007348CA">
        <w:rPr>
          <w:rFonts w:ascii="Times New Roman" w:hAnsi="Times New Roman" w:cs="Times New Roman"/>
        </w:rPr>
        <w:t>na başvurulabileceklerdir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29</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Geçici koruma statüsüne sahip olanların çalışma hakları konusunda esas </w:t>
      </w:r>
      <w:r w:rsidR="00B00F7A">
        <w:rPr>
          <w:rFonts w:ascii="Times New Roman" w:hAnsi="Times New Roman" w:cs="Times New Roman"/>
        </w:rPr>
        <w:t>problemler</w:t>
      </w:r>
      <w:r w:rsidR="0067768D">
        <w:rPr>
          <w:rFonts w:ascii="Times New Roman" w:hAnsi="Times New Roman" w:cs="Times New Roman"/>
        </w:rPr>
        <w:t xml:space="preserve"> ise</w:t>
      </w:r>
      <w:r w:rsidR="0074630B">
        <w:rPr>
          <w:rFonts w:ascii="Times New Roman" w:hAnsi="Times New Roman" w:cs="Times New Roman"/>
        </w:rPr>
        <w:t>,</w:t>
      </w:r>
      <w:r w:rsidR="00C90234" w:rsidRPr="007348CA">
        <w:rPr>
          <w:rFonts w:ascii="Times New Roman" w:hAnsi="Times New Roman" w:cs="Times New Roman"/>
        </w:rPr>
        <w:t xml:space="preserve"> kaçak</w:t>
      </w:r>
      <w:r w:rsidRPr="007348CA">
        <w:rPr>
          <w:rFonts w:ascii="Times New Roman" w:hAnsi="Times New Roman" w:cs="Times New Roman"/>
        </w:rPr>
        <w:t xml:space="preserve"> ve ucuz işgücü olarak emek piyasalarında bulunmalarının yerli işgücü aleyhine olacağı</w:t>
      </w:r>
      <w:r w:rsidR="0074630B">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ikinci olarak</w:t>
      </w:r>
      <w:r w:rsidR="001451BB">
        <w:rPr>
          <w:rFonts w:ascii="Times New Roman" w:hAnsi="Times New Roman" w:cs="Times New Roman"/>
        </w:rPr>
        <w:t xml:space="preserve"> </w:t>
      </w:r>
      <w:r w:rsidRPr="007348CA">
        <w:rPr>
          <w:rFonts w:ascii="Times New Roman" w:hAnsi="Times New Roman" w:cs="Times New Roman"/>
        </w:rPr>
        <w:t>ta emekleri sömürülen geçici koruma sahib</w:t>
      </w:r>
      <w:r w:rsidR="006D41B7" w:rsidRPr="007348CA">
        <w:rPr>
          <w:rFonts w:ascii="Times New Roman" w:hAnsi="Times New Roman" w:cs="Times New Roman"/>
        </w:rPr>
        <w:t>i kişilerin durumudur</w:t>
      </w:r>
      <w:r w:rsidR="00D01E3F" w:rsidRPr="007348CA">
        <w:rPr>
          <w:rFonts w:ascii="Times New Roman" w:hAnsi="Times New Roman" w:cs="Times New Roman"/>
        </w:rPr>
        <w:t xml:space="preserve"> (</w:t>
      </w:r>
      <w:r w:rsidRPr="007348CA">
        <w:rPr>
          <w:rFonts w:ascii="Times New Roman" w:hAnsi="Times New Roman" w:cs="Times New Roman"/>
        </w:rPr>
        <w:t>Erdoğan</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323)</w:t>
      </w:r>
      <w:r w:rsidR="00BF3141" w:rsidRPr="007348CA">
        <w:rPr>
          <w:rFonts w:ascii="Times New Roman" w:hAnsi="Times New Roman" w:cs="Times New Roman"/>
        </w:rPr>
        <w:t xml:space="preserve">. </w:t>
      </w:r>
    </w:p>
    <w:p w:rsidR="005D3E52" w:rsidRPr="007348CA" w:rsidRDefault="00A77CFB"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3</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Pr="007348CA">
        <w:rPr>
          <w:rFonts w:ascii="Times New Roman" w:hAnsi="Times New Roman" w:cs="Times New Roman"/>
          <w:b/>
        </w:rPr>
        <w:t>5</w:t>
      </w:r>
      <w:r w:rsidR="0067768D">
        <w:rPr>
          <w:rFonts w:ascii="Times New Roman" w:hAnsi="Times New Roman" w:cs="Times New Roman"/>
          <w:b/>
        </w:rPr>
        <w:t>.</w:t>
      </w:r>
      <w:r w:rsidRPr="007348CA">
        <w:rPr>
          <w:rFonts w:ascii="Times New Roman" w:hAnsi="Times New Roman" w:cs="Times New Roman"/>
          <w:b/>
        </w:rPr>
        <w:t>6</w:t>
      </w:r>
      <w:r w:rsidR="00BF3141" w:rsidRPr="007348CA">
        <w:rPr>
          <w:rFonts w:ascii="Times New Roman" w:hAnsi="Times New Roman" w:cs="Times New Roman"/>
          <w:b/>
        </w:rPr>
        <w:t xml:space="preserve">. </w:t>
      </w:r>
      <w:r w:rsidR="005D3E52" w:rsidRPr="007348CA">
        <w:rPr>
          <w:rFonts w:ascii="Times New Roman" w:hAnsi="Times New Roman" w:cs="Times New Roman"/>
          <w:b/>
        </w:rPr>
        <w:t>Kalıcı</w:t>
      </w:r>
      <w:r w:rsidR="008F6A00" w:rsidRPr="007348CA">
        <w:rPr>
          <w:rFonts w:ascii="Times New Roman" w:hAnsi="Times New Roman" w:cs="Times New Roman"/>
          <w:b/>
        </w:rPr>
        <w:t xml:space="preserve"> çözümler </w:t>
      </w:r>
    </w:p>
    <w:p w:rsidR="005D3E52" w:rsidRPr="007348CA" w:rsidRDefault="005D3E52"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Mülteci ve sığınmacılar için normal yaşam koşularını sunan çözüm yolları</w:t>
      </w:r>
      <w:r w:rsidR="0031359F">
        <w:rPr>
          <w:rFonts w:ascii="Times New Roman" w:hAnsi="Times New Roman" w:cs="Times New Roman"/>
          <w:spacing w:val="-2"/>
          <w:lang w:val="en-GB"/>
        </w:rPr>
        <w:t>,</w:t>
      </w:r>
      <w:r w:rsidRPr="007348CA">
        <w:rPr>
          <w:rFonts w:ascii="Times New Roman" w:hAnsi="Times New Roman" w:cs="Times New Roman"/>
          <w:spacing w:val="-2"/>
          <w:lang w:val="en-GB"/>
        </w:rPr>
        <w:t xml:space="preserve"> </w:t>
      </w:r>
      <w:r w:rsidRPr="007348CA">
        <w:rPr>
          <w:rFonts w:ascii="Times New Roman" w:hAnsi="Times New Roman" w:cs="Times New Roman"/>
          <w:i/>
          <w:spacing w:val="-2"/>
          <w:lang w:val="en-GB"/>
        </w:rPr>
        <w:t>kalıcı çözüm yolları</w:t>
      </w:r>
      <w:r w:rsidRPr="007348CA">
        <w:rPr>
          <w:rFonts w:ascii="Times New Roman" w:hAnsi="Times New Roman" w:cs="Times New Roman"/>
          <w:spacing w:val="-2"/>
          <w:lang w:val="en-GB"/>
        </w:rPr>
        <w:t xml:space="preserve"> olarak tanımlanmaktadır</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Kalıcı çözüm </w:t>
      </w:r>
      <w:r w:rsidR="00C90234" w:rsidRPr="007348CA">
        <w:rPr>
          <w:rFonts w:ascii="Times New Roman" w:hAnsi="Times New Roman" w:cs="Times New Roman"/>
          <w:spacing w:val="-2"/>
          <w:lang w:val="en-GB"/>
        </w:rPr>
        <w:t>yolları:</w:t>
      </w:r>
      <w:r w:rsidR="00F540A1">
        <w:rPr>
          <w:rFonts w:ascii="Times New Roman" w:hAnsi="Times New Roman" w:cs="Times New Roman"/>
          <w:spacing w:val="-2"/>
          <w:lang w:val="en-GB"/>
        </w:rPr>
        <w:t>1-M</w:t>
      </w:r>
      <w:r w:rsidRPr="007348CA">
        <w:rPr>
          <w:rFonts w:ascii="Times New Roman" w:hAnsi="Times New Roman" w:cs="Times New Roman"/>
          <w:spacing w:val="-2"/>
          <w:lang w:val="en-GB"/>
        </w:rPr>
        <w:t xml:space="preserve">ültecinin kendi rızası ile güvenli ve onurlu şekilde </w:t>
      </w:r>
      <w:r w:rsidR="00E478BA" w:rsidRPr="007348CA">
        <w:rPr>
          <w:rFonts w:ascii="Times New Roman" w:hAnsi="Times New Roman" w:cs="Times New Roman"/>
          <w:spacing w:val="-2"/>
          <w:lang w:val="en-GB"/>
        </w:rPr>
        <w:t>menşe</w:t>
      </w:r>
      <w:r w:rsidR="00DE7B9E"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ülkesine dönmesi</w:t>
      </w:r>
      <w:r w:rsidR="00D01E3F" w:rsidRPr="007348CA">
        <w:rPr>
          <w:rFonts w:ascii="Times New Roman" w:hAnsi="Times New Roman" w:cs="Times New Roman"/>
          <w:spacing w:val="-2"/>
          <w:lang w:val="en-GB"/>
        </w:rPr>
        <w:t xml:space="preserve"> (</w:t>
      </w:r>
      <w:r w:rsidRPr="007348CA">
        <w:rPr>
          <w:rFonts w:ascii="Times New Roman" w:hAnsi="Times New Roman" w:cs="Times New Roman"/>
          <w:i/>
          <w:spacing w:val="-2"/>
          <w:lang w:val="en-GB"/>
        </w:rPr>
        <w:t>gönüllü dönüş)</w:t>
      </w:r>
      <w:r w:rsidR="00D01E3F" w:rsidRPr="007348CA">
        <w:rPr>
          <w:rFonts w:ascii="Times New Roman" w:hAnsi="Times New Roman" w:cs="Times New Roman"/>
          <w:spacing w:val="-2"/>
          <w:lang w:val="en-GB"/>
        </w:rPr>
        <w:t xml:space="preserve">, </w:t>
      </w:r>
      <w:r w:rsidR="00F540A1">
        <w:rPr>
          <w:rFonts w:ascii="Times New Roman" w:hAnsi="Times New Roman" w:cs="Times New Roman"/>
          <w:spacing w:val="-2"/>
          <w:lang w:val="en-GB"/>
        </w:rPr>
        <w:t>2-M</w:t>
      </w:r>
      <w:r w:rsidRPr="007348CA">
        <w:rPr>
          <w:rFonts w:ascii="Times New Roman" w:hAnsi="Times New Roman" w:cs="Times New Roman"/>
          <w:spacing w:val="-2"/>
          <w:lang w:val="en-GB"/>
        </w:rPr>
        <w:t>ülteciye sığınma ülkesinde i</w:t>
      </w:r>
      <w:r w:rsidR="001451BB">
        <w:rPr>
          <w:rFonts w:ascii="Times New Roman" w:hAnsi="Times New Roman" w:cs="Times New Roman"/>
          <w:spacing w:val="-2"/>
          <w:lang w:val="en-GB"/>
        </w:rPr>
        <w:t>kamet ve yerleşme hakkı sağlama</w:t>
      </w:r>
      <w:r w:rsidR="00D01E3F" w:rsidRPr="007348CA">
        <w:rPr>
          <w:rFonts w:ascii="Times New Roman" w:hAnsi="Times New Roman" w:cs="Times New Roman"/>
          <w:spacing w:val="-2"/>
          <w:lang w:val="en-GB"/>
        </w:rPr>
        <w:t xml:space="preserve"> (</w:t>
      </w:r>
      <w:r w:rsidRPr="007348CA">
        <w:rPr>
          <w:rFonts w:ascii="Times New Roman" w:hAnsi="Times New Roman" w:cs="Times New Roman"/>
          <w:i/>
          <w:spacing w:val="-2"/>
          <w:lang w:val="en-GB"/>
        </w:rPr>
        <w:t>yerel entegrasyon)</w:t>
      </w:r>
      <w:r w:rsidR="00D01E3F" w:rsidRPr="007348CA">
        <w:rPr>
          <w:rFonts w:ascii="Times New Roman" w:hAnsi="Times New Roman" w:cs="Times New Roman"/>
          <w:spacing w:val="-2"/>
          <w:lang w:val="en-GB"/>
        </w:rPr>
        <w:t xml:space="preserve">, </w:t>
      </w:r>
      <w:r w:rsidR="00F540A1">
        <w:rPr>
          <w:rFonts w:ascii="Times New Roman" w:hAnsi="Times New Roman" w:cs="Times New Roman"/>
          <w:spacing w:val="-2"/>
          <w:lang w:val="en-GB"/>
        </w:rPr>
        <w:t>3-M</w:t>
      </w:r>
      <w:r w:rsidRPr="007348CA">
        <w:rPr>
          <w:rFonts w:ascii="Times New Roman" w:hAnsi="Times New Roman" w:cs="Times New Roman"/>
          <w:spacing w:val="-2"/>
          <w:lang w:val="en-GB"/>
        </w:rPr>
        <w:t>ültecinin sığınma ülkesinden üçüncü bir ülkeye kalıcı olarak gönderilmesi</w:t>
      </w:r>
      <w:r w:rsidR="00D01E3F" w:rsidRPr="007348CA">
        <w:rPr>
          <w:rFonts w:ascii="Times New Roman" w:hAnsi="Times New Roman" w:cs="Times New Roman"/>
          <w:spacing w:val="-2"/>
          <w:lang w:val="en-GB"/>
        </w:rPr>
        <w:t xml:space="preserve"> (</w:t>
      </w:r>
      <w:r w:rsidRPr="007348CA">
        <w:rPr>
          <w:rFonts w:ascii="Times New Roman" w:hAnsi="Times New Roman" w:cs="Times New Roman"/>
          <w:i/>
          <w:spacing w:val="-2"/>
          <w:lang w:val="en-GB"/>
        </w:rPr>
        <w:t>yeniden yerleştirme</w:t>
      </w:r>
      <w:r w:rsidRPr="007348CA">
        <w:rPr>
          <w:rFonts w:ascii="Times New Roman" w:hAnsi="Times New Roman" w:cs="Times New Roman"/>
          <w:spacing w:val="-2"/>
          <w:lang w:val="en-GB"/>
        </w:rPr>
        <w:t>)</w:t>
      </w:r>
      <w:r w:rsidR="001451BB">
        <w:rPr>
          <w:rFonts w:ascii="Times New Roman" w:hAnsi="Times New Roman" w:cs="Times New Roman"/>
          <w:spacing w:val="-2"/>
          <w:lang w:val="en-GB"/>
        </w:rPr>
        <w:t>,</w:t>
      </w:r>
      <w:r w:rsidRPr="007348CA">
        <w:rPr>
          <w:rFonts w:ascii="Times New Roman" w:hAnsi="Times New Roman" w:cs="Times New Roman"/>
          <w:spacing w:val="-2"/>
          <w:lang w:val="en-GB"/>
        </w:rPr>
        <w:t xml:space="preserve"> olarak sıralanabilir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UNHRC</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2005</w:t>
      </w:r>
      <w:r w:rsidR="00C8683E" w:rsidRPr="007348CA">
        <w:rPr>
          <w:rFonts w:ascii="Times New Roman" w:hAnsi="Times New Roman" w:cs="Times New Roman"/>
          <w:spacing w:val="-2"/>
          <w:lang w:val="en-GB"/>
        </w:rPr>
        <w:t>a</w:t>
      </w:r>
      <w:r w:rsidR="00C836E0"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137)</w:t>
      </w:r>
      <w:r w:rsidR="00BF3141" w:rsidRPr="007348CA">
        <w:rPr>
          <w:rFonts w:ascii="Times New Roman" w:hAnsi="Times New Roman" w:cs="Times New Roman"/>
          <w:spacing w:val="-2"/>
          <w:lang w:val="en-GB"/>
        </w:rPr>
        <w:t xml:space="preserve">. </w:t>
      </w:r>
    </w:p>
    <w:p w:rsidR="008F5CE2" w:rsidRPr="007348CA" w:rsidRDefault="00435736" w:rsidP="00BE3C92">
      <w:pPr>
        <w:spacing w:before="240" w:after="240" w:line="320" w:lineRule="atLeast"/>
        <w:ind w:firstLine="567"/>
        <w:jc w:val="both"/>
        <w:rPr>
          <w:rFonts w:ascii="Times New Roman" w:hAnsi="Times New Roman" w:cs="Times New Roman"/>
          <w:spacing w:val="-2"/>
          <w:lang w:val="en-GB"/>
        </w:rPr>
      </w:pPr>
      <w:r w:rsidRPr="007348CA">
        <w:rPr>
          <w:rFonts w:ascii="Times New Roman" w:hAnsi="Times New Roman" w:cs="Times New Roman"/>
          <w:spacing w:val="-2"/>
          <w:lang w:val="en-GB"/>
        </w:rPr>
        <w:t>Bununla beraber</w:t>
      </w:r>
      <w:r w:rsidR="0031359F">
        <w:rPr>
          <w:rFonts w:ascii="Times New Roman" w:hAnsi="Times New Roman" w:cs="Times New Roman"/>
          <w:spacing w:val="-2"/>
          <w:lang w:val="en-GB"/>
        </w:rPr>
        <w:t>,</w:t>
      </w:r>
      <w:r w:rsidRPr="007348CA">
        <w:rPr>
          <w:rFonts w:ascii="Times New Roman" w:hAnsi="Times New Roman" w:cs="Times New Roman"/>
          <w:spacing w:val="-2"/>
          <w:lang w:val="en-GB"/>
        </w:rPr>
        <w:t xml:space="preserve"> üç çözüm yolunun da bir takım zorlukları vardır</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 xml:space="preserve">Kalıcı çözümler içinde </w:t>
      </w:r>
      <w:r w:rsidR="00BA3051" w:rsidRPr="007348CA">
        <w:rPr>
          <w:rFonts w:ascii="Times New Roman" w:hAnsi="Times New Roman" w:cs="Times New Roman"/>
          <w:spacing w:val="-2"/>
          <w:lang w:val="en-GB"/>
        </w:rPr>
        <w:t>"</w:t>
      </w:r>
      <w:r w:rsidRPr="007348CA">
        <w:rPr>
          <w:rFonts w:ascii="Times New Roman" w:hAnsi="Times New Roman" w:cs="Times New Roman"/>
          <w:i/>
          <w:spacing w:val="-2"/>
          <w:lang w:val="en-GB"/>
        </w:rPr>
        <w:t>gönüllü dönüş</w:t>
      </w:r>
      <w:r w:rsidR="00BA3051" w:rsidRPr="007348CA">
        <w:rPr>
          <w:rFonts w:ascii="Times New Roman" w:hAnsi="Times New Roman" w:cs="Times New Roman"/>
          <w:i/>
          <w:spacing w:val="-2"/>
          <w:lang w:val="en-GB"/>
        </w:rPr>
        <w:t>"</w:t>
      </w:r>
      <w:r w:rsidRPr="007348CA">
        <w:rPr>
          <w:rFonts w:ascii="Times New Roman" w:hAnsi="Times New Roman" w:cs="Times New Roman"/>
          <w:spacing w:val="-2"/>
          <w:lang w:val="en-GB"/>
        </w:rPr>
        <w:t xml:space="preserve"> en iyi çözüm yolu olarak değerlendirilse de</w:t>
      </w:r>
      <w:r w:rsidR="00DE7B9E"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ul</w:t>
      </w:r>
      <w:r w:rsidR="00C82B7E" w:rsidRPr="007348CA">
        <w:rPr>
          <w:rFonts w:ascii="Times New Roman" w:hAnsi="Times New Roman" w:cs="Times New Roman"/>
          <w:spacing w:val="-2"/>
          <w:lang w:val="en-GB"/>
        </w:rPr>
        <w:t>u</w:t>
      </w:r>
      <w:r w:rsidRPr="007348CA">
        <w:rPr>
          <w:rFonts w:ascii="Times New Roman" w:hAnsi="Times New Roman" w:cs="Times New Roman"/>
          <w:spacing w:val="-2"/>
          <w:lang w:val="en-GB"/>
        </w:rPr>
        <w:t>slararası korumanın esasını oluşturan geri göndermeme ilkesine rağmen</w:t>
      </w:r>
      <w:r w:rsidR="001451BB">
        <w:rPr>
          <w:rFonts w:ascii="Times New Roman" w:hAnsi="Times New Roman" w:cs="Times New Roman"/>
          <w:spacing w:val="-2"/>
          <w:lang w:val="en-GB"/>
        </w:rPr>
        <w:t>,</w:t>
      </w:r>
      <w:r w:rsidRPr="007348CA">
        <w:rPr>
          <w:rFonts w:ascii="Times New Roman" w:hAnsi="Times New Roman" w:cs="Times New Roman"/>
          <w:spacing w:val="-2"/>
          <w:lang w:val="en-GB"/>
        </w:rPr>
        <w:t xml:space="preserve"> mültecilerin rızası dışında devletlerce uygulanmaktadır</w:t>
      </w:r>
      <w:r w:rsidR="00BF3141"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Mültecilerin evlerine döndüklerinde yaşanan</w:t>
      </w:r>
      <w:r w:rsidR="00DE7B9E"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diğer zorluk ise</w:t>
      </w:r>
      <w:r w:rsidR="0031359F">
        <w:rPr>
          <w:rFonts w:ascii="Times New Roman" w:hAnsi="Times New Roman" w:cs="Times New Roman"/>
          <w:spacing w:val="-2"/>
          <w:lang w:val="en-GB"/>
        </w:rPr>
        <w:t>,</w:t>
      </w:r>
      <w:r w:rsidRPr="007348CA">
        <w:rPr>
          <w:rFonts w:ascii="Times New Roman" w:hAnsi="Times New Roman" w:cs="Times New Roman"/>
          <w:spacing w:val="-2"/>
          <w:lang w:val="en-GB"/>
        </w:rPr>
        <w:t xml:space="preserve"> çoğu durumda evleri</w:t>
      </w:r>
      <w:r w:rsidR="00C82B7E" w:rsidRPr="007348CA">
        <w:rPr>
          <w:rFonts w:ascii="Times New Roman" w:hAnsi="Times New Roman" w:cs="Times New Roman"/>
          <w:spacing w:val="-2"/>
          <w:lang w:val="en-GB"/>
        </w:rPr>
        <w:t>ni</w:t>
      </w:r>
      <w:r w:rsidRPr="007348CA">
        <w:rPr>
          <w:rFonts w:ascii="Times New Roman" w:hAnsi="Times New Roman" w:cs="Times New Roman"/>
          <w:spacing w:val="-2"/>
          <w:lang w:val="en-GB"/>
        </w:rPr>
        <w:t xml:space="preserve"> kullanama</w:t>
      </w:r>
      <w:r w:rsidR="00C82B7E" w:rsidRPr="007348CA">
        <w:rPr>
          <w:rFonts w:ascii="Times New Roman" w:hAnsi="Times New Roman" w:cs="Times New Roman"/>
          <w:spacing w:val="-2"/>
          <w:lang w:val="en-GB"/>
        </w:rPr>
        <w:t>yacak şekilde bulmakta</w:t>
      </w:r>
      <w:r w:rsidR="00B10428">
        <w:rPr>
          <w:rFonts w:ascii="Times New Roman" w:hAnsi="Times New Roman" w:cs="Times New Roman"/>
          <w:spacing w:val="-2"/>
          <w:lang w:val="en-GB"/>
        </w:rPr>
        <w:t xml:space="preserve">; </w:t>
      </w:r>
      <w:r w:rsidRPr="007348CA">
        <w:rPr>
          <w:rFonts w:ascii="Times New Roman" w:hAnsi="Times New Roman" w:cs="Times New Roman"/>
          <w:spacing w:val="-2"/>
          <w:lang w:val="en-GB"/>
        </w:rPr>
        <w:t>sosyal</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eğitim ve sağlık hizmetlerine erişim sağlayamamaktadırlar</w:t>
      </w:r>
      <w:r w:rsidR="00BF3141" w:rsidRPr="007348CA">
        <w:rPr>
          <w:rFonts w:ascii="Times New Roman" w:hAnsi="Times New Roman" w:cs="Times New Roman"/>
          <w:spacing w:val="-2"/>
          <w:lang w:val="en-GB"/>
        </w:rPr>
        <w:t xml:space="preserve">. </w:t>
      </w:r>
      <w:r w:rsidR="00BA3051" w:rsidRPr="007348CA">
        <w:rPr>
          <w:rFonts w:ascii="Times New Roman" w:hAnsi="Times New Roman" w:cs="Times New Roman"/>
          <w:spacing w:val="-2"/>
          <w:lang w:val="en-GB"/>
        </w:rPr>
        <w:t>"</w:t>
      </w:r>
      <w:r w:rsidR="00C82B7E" w:rsidRPr="007348CA">
        <w:rPr>
          <w:rFonts w:ascii="Times New Roman" w:hAnsi="Times New Roman" w:cs="Times New Roman"/>
          <w:i/>
          <w:spacing w:val="-2"/>
          <w:lang w:val="en-GB"/>
        </w:rPr>
        <w:t>Yerel entegresyon</w:t>
      </w:r>
      <w:r w:rsidR="00BA3051" w:rsidRPr="007348CA">
        <w:rPr>
          <w:rFonts w:ascii="Times New Roman" w:hAnsi="Times New Roman" w:cs="Times New Roman"/>
          <w:i/>
          <w:spacing w:val="-2"/>
          <w:lang w:val="en-GB"/>
        </w:rPr>
        <w:t>"</w:t>
      </w:r>
      <w:r w:rsidR="00C82B7E" w:rsidRPr="007348CA">
        <w:rPr>
          <w:rFonts w:ascii="Times New Roman" w:hAnsi="Times New Roman" w:cs="Times New Roman"/>
          <w:spacing w:val="-2"/>
          <w:lang w:val="en-GB"/>
        </w:rPr>
        <w:t xml:space="preserve"> ise</w:t>
      </w:r>
      <w:r w:rsidR="0074630B">
        <w:rPr>
          <w:rFonts w:ascii="Times New Roman" w:hAnsi="Times New Roman" w:cs="Times New Roman"/>
          <w:spacing w:val="-2"/>
          <w:lang w:val="en-GB"/>
        </w:rPr>
        <w:t>,</w:t>
      </w:r>
      <w:r w:rsidR="00C82B7E" w:rsidRPr="007348CA">
        <w:rPr>
          <w:rFonts w:ascii="Times New Roman" w:hAnsi="Times New Roman" w:cs="Times New Roman"/>
          <w:spacing w:val="-2"/>
          <w:lang w:val="en-GB"/>
        </w:rPr>
        <w:t xml:space="preserve"> </w:t>
      </w:r>
      <w:r w:rsidR="00B10428">
        <w:rPr>
          <w:rFonts w:ascii="Times New Roman" w:hAnsi="Times New Roman" w:cs="Times New Roman"/>
          <w:spacing w:val="-2"/>
          <w:lang w:val="en-GB"/>
        </w:rPr>
        <w:t xml:space="preserve"> </w:t>
      </w:r>
      <w:r w:rsidR="00C82B7E" w:rsidRPr="007348CA">
        <w:rPr>
          <w:rFonts w:ascii="Times New Roman" w:hAnsi="Times New Roman" w:cs="Times New Roman"/>
          <w:spacing w:val="-2"/>
          <w:lang w:val="en-GB"/>
        </w:rPr>
        <w:t>mültecilerin ev sahibi ülkede sürekli kalmasını gerektirdiğinden ekonomik</w:t>
      </w:r>
      <w:r w:rsidR="00D01E3F" w:rsidRPr="007348CA">
        <w:rPr>
          <w:rFonts w:ascii="Times New Roman" w:hAnsi="Times New Roman" w:cs="Times New Roman"/>
          <w:spacing w:val="-2"/>
          <w:lang w:val="en-GB"/>
        </w:rPr>
        <w:t xml:space="preserve">, </w:t>
      </w:r>
      <w:r w:rsidR="00C82B7E" w:rsidRPr="007348CA">
        <w:rPr>
          <w:rFonts w:ascii="Times New Roman" w:hAnsi="Times New Roman" w:cs="Times New Roman"/>
          <w:spacing w:val="-2"/>
          <w:lang w:val="en-GB"/>
        </w:rPr>
        <w:t>sosyal ve güvenlik gerekçeleri ile günümüzde devletlerin tercih ettiği çözüm değildir</w:t>
      </w:r>
      <w:r w:rsidR="00BF3141" w:rsidRPr="007348CA">
        <w:rPr>
          <w:rFonts w:ascii="Times New Roman" w:hAnsi="Times New Roman" w:cs="Times New Roman"/>
          <w:spacing w:val="-2"/>
          <w:lang w:val="en-GB"/>
        </w:rPr>
        <w:t xml:space="preserve">. </w:t>
      </w:r>
      <w:r w:rsidR="0030088B" w:rsidRPr="007348CA">
        <w:rPr>
          <w:rFonts w:ascii="Times New Roman" w:hAnsi="Times New Roman" w:cs="Times New Roman"/>
          <w:spacing w:val="-2"/>
          <w:lang w:val="en-GB"/>
        </w:rPr>
        <w:t>"</w:t>
      </w:r>
      <w:r w:rsidR="00C82B7E" w:rsidRPr="007348CA">
        <w:rPr>
          <w:rFonts w:ascii="Times New Roman" w:hAnsi="Times New Roman" w:cs="Times New Roman"/>
          <w:i/>
          <w:spacing w:val="-2"/>
          <w:lang w:val="en-GB"/>
        </w:rPr>
        <w:t>Güvenli üçüncü ülkeye yerleştirme</w:t>
      </w:r>
      <w:r w:rsidR="0030088B" w:rsidRPr="007348CA">
        <w:rPr>
          <w:rFonts w:ascii="Times New Roman" w:hAnsi="Times New Roman" w:cs="Times New Roman"/>
          <w:spacing w:val="-2"/>
          <w:lang w:val="en-GB"/>
        </w:rPr>
        <w:t>"</w:t>
      </w:r>
      <w:r w:rsidR="001451BB">
        <w:rPr>
          <w:rFonts w:ascii="Times New Roman" w:hAnsi="Times New Roman" w:cs="Times New Roman"/>
          <w:spacing w:val="-2"/>
          <w:lang w:val="en-GB"/>
        </w:rPr>
        <w:t xml:space="preserve"> </w:t>
      </w:r>
      <w:r w:rsidR="00C82B7E" w:rsidRPr="007348CA">
        <w:rPr>
          <w:rFonts w:ascii="Times New Roman" w:hAnsi="Times New Roman" w:cs="Times New Roman"/>
          <w:spacing w:val="-2"/>
          <w:lang w:val="en-GB"/>
        </w:rPr>
        <w:t>ise</w:t>
      </w:r>
      <w:r w:rsidR="0074630B">
        <w:rPr>
          <w:rFonts w:ascii="Times New Roman" w:hAnsi="Times New Roman" w:cs="Times New Roman"/>
          <w:spacing w:val="-2"/>
          <w:lang w:val="en-GB"/>
        </w:rPr>
        <w:t>,</w:t>
      </w:r>
      <w:r w:rsidR="0030088B" w:rsidRPr="007348CA">
        <w:rPr>
          <w:rFonts w:ascii="Times New Roman" w:hAnsi="Times New Roman" w:cs="Times New Roman"/>
          <w:spacing w:val="-2"/>
          <w:lang w:val="en-GB"/>
        </w:rPr>
        <w:t xml:space="preserve"> </w:t>
      </w:r>
      <w:r w:rsidR="00C82B7E" w:rsidRPr="007348CA">
        <w:rPr>
          <w:rFonts w:ascii="Times New Roman" w:hAnsi="Times New Roman" w:cs="Times New Roman"/>
          <w:spacing w:val="-2"/>
          <w:lang w:val="en-GB"/>
        </w:rPr>
        <w:t>1970-1980 li yıllarda gelişmiş ülkelerce yaygın olarak uygulansa</w:t>
      </w:r>
      <w:r w:rsidR="00983557" w:rsidRPr="007348CA">
        <w:rPr>
          <w:rFonts w:ascii="Times New Roman" w:hAnsi="Times New Roman" w:cs="Times New Roman"/>
          <w:spacing w:val="-2"/>
          <w:lang w:val="en-GB"/>
        </w:rPr>
        <w:t xml:space="preserve"> </w:t>
      </w:r>
      <w:r w:rsidR="00C82B7E" w:rsidRPr="007348CA">
        <w:rPr>
          <w:rFonts w:ascii="Times New Roman" w:hAnsi="Times New Roman" w:cs="Times New Roman"/>
          <w:spacing w:val="-2"/>
          <w:lang w:val="en-GB"/>
        </w:rPr>
        <w:t>da güncel mülteci sayıları göz önüne alındığında bu çözüm</w:t>
      </w:r>
      <w:r w:rsidR="0031359F">
        <w:rPr>
          <w:rFonts w:ascii="Times New Roman" w:hAnsi="Times New Roman" w:cs="Times New Roman"/>
          <w:spacing w:val="-2"/>
          <w:lang w:val="en-GB"/>
        </w:rPr>
        <w:t xml:space="preserve"> </w:t>
      </w:r>
      <w:r w:rsidR="00C82B7E" w:rsidRPr="007348CA">
        <w:rPr>
          <w:rFonts w:ascii="Times New Roman" w:hAnsi="Times New Roman" w:cs="Times New Roman"/>
          <w:spacing w:val="-2"/>
          <w:lang w:val="en-GB"/>
        </w:rPr>
        <w:t>de oldukça yetersizdir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Koser</w:t>
      </w:r>
      <w:r w:rsidR="00D01E3F"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2007</w:t>
      </w:r>
      <w:r w:rsidR="00C836E0" w:rsidRPr="007348CA">
        <w:rPr>
          <w:rFonts w:ascii="Times New Roman" w:hAnsi="Times New Roman" w:cs="Times New Roman"/>
          <w:spacing w:val="-2"/>
          <w:lang w:val="en-GB"/>
        </w:rPr>
        <w:t xml:space="preserve">: </w:t>
      </w:r>
      <w:r w:rsidRPr="007348CA">
        <w:rPr>
          <w:rFonts w:ascii="Times New Roman" w:hAnsi="Times New Roman" w:cs="Times New Roman"/>
          <w:spacing w:val="-2"/>
          <w:lang w:val="en-GB"/>
        </w:rPr>
        <w:t>80</w:t>
      </w:r>
      <w:r w:rsidR="00C82B7E" w:rsidRPr="007348CA">
        <w:rPr>
          <w:rFonts w:ascii="Times New Roman" w:hAnsi="Times New Roman" w:cs="Times New Roman"/>
          <w:spacing w:val="-2"/>
          <w:lang w:val="en-GB"/>
        </w:rPr>
        <w:t>-83</w:t>
      </w:r>
      <w:r w:rsidRPr="007348CA">
        <w:rPr>
          <w:rFonts w:ascii="Times New Roman" w:hAnsi="Times New Roman" w:cs="Times New Roman"/>
          <w:spacing w:val="-2"/>
          <w:lang w:val="en-GB"/>
        </w:rPr>
        <w:t>)</w:t>
      </w:r>
      <w:r w:rsidR="00BF3141" w:rsidRPr="007348CA">
        <w:rPr>
          <w:rFonts w:ascii="Times New Roman" w:hAnsi="Times New Roman" w:cs="Times New Roman"/>
          <w:spacing w:val="-2"/>
          <w:lang w:val="en-GB"/>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Mültecilere ilişkin kalıcı çözüm bulma konusunda devletlerin </w:t>
      </w:r>
      <w:r w:rsidR="00663094" w:rsidRPr="007348CA">
        <w:rPr>
          <w:rFonts w:ascii="Times New Roman" w:hAnsi="Times New Roman" w:cs="Times New Roman"/>
        </w:rPr>
        <w:t xml:space="preserve">uluslararası </w:t>
      </w:r>
      <w:r w:rsidRPr="007348CA">
        <w:rPr>
          <w:rFonts w:ascii="Times New Roman" w:hAnsi="Times New Roman" w:cs="Times New Roman"/>
        </w:rPr>
        <w:t>hukuktan doğan sorumluluğu bulunmamaktadır</w:t>
      </w:r>
      <w:r w:rsidR="00D01E3F" w:rsidRPr="007348CA">
        <w:rPr>
          <w:rFonts w:ascii="Times New Roman" w:hAnsi="Times New Roman" w:cs="Times New Roman"/>
        </w:rPr>
        <w:t xml:space="preserve"> (</w:t>
      </w:r>
      <w:r w:rsidRPr="007348CA">
        <w:rPr>
          <w:rFonts w:ascii="Times New Roman" w:hAnsi="Times New Roman" w:cs="Times New Roman"/>
        </w:rPr>
        <w:t>Goodwin-Gill</w:t>
      </w:r>
      <w:r w:rsidR="00340721" w:rsidRPr="007348CA">
        <w:rPr>
          <w:rFonts w:ascii="Times New Roman" w:hAnsi="Times New Roman" w:cs="Times New Roman"/>
        </w:rPr>
        <w:t xml:space="preserve"> </w:t>
      </w:r>
      <w:r w:rsidR="009E4246" w:rsidRPr="007348CA">
        <w:rPr>
          <w:rFonts w:ascii="Times New Roman" w:hAnsi="Times New Roman" w:cs="Times New Roman"/>
        </w:rPr>
        <w:t>ve</w:t>
      </w:r>
      <w:r w:rsidRPr="007348CA">
        <w:rPr>
          <w:rFonts w:ascii="Times New Roman" w:hAnsi="Times New Roman" w:cs="Times New Roman"/>
        </w:rPr>
        <w:t xml:space="preserve"> Mc Adam</w:t>
      </w:r>
      <w:r w:rsidR="00D01E3F" w:rsidRPr="007348CA">
        <w:rPr>
          <w:rFonts w:ascii="Times New Roman" w:hAnsi="Times New Roman" w:cs="Times New Roman"/>
        </w:rPr>
        <w:t xml:space="preserve">, </w:t>
      </w:r>
      <w:r w:rsidRPr="007348CA">
        <w:rPr>
          <w:rFonts w:ascii="Times New Roman" w:hAnsi="Times New Roman" w:cs="Times New Roman"/>
        </w:rPr>
        <w:t>2007</w:t>
      </w:r>
      <w:r w:rsidR="00C836E0" w:rsidRPr="007348CA">
        <w:rPr>
          <w:rFonts w:ascii="Times New Roman" w:hAnsi="Times New Roman" w:cs="Times New Roman"/>
        </w:rPr>
        <w:t xml:space="preserve">: </w:t>
      </w:r>
      <w:r w:rsidRPr="007348CA">
        <w:rPr>
          <w:rFonts w:ascii="Times New Roman" w:hAnsi="Times New Roman" w:cs="Times New Roman"/>
        </w:rPr>
        <w:t>489)</w:t>
      </w:r>
      <w:r w:rsidR="0067768D">
        <w:rPr>
          <w:rFonts w:ascii="Times New Roman" w:hAnsi="Times New Roman" w:cs="Times New Roman"/>
        </w:rPr>
        <w:t>.</w:t>
      </w:r>
      <w:r w:rsidR="00983557" w:rsidRPr="007348CA">
        <w:rPr>
          <w:rFonts w:ascii="Times New Roman" w:hAnsi="Times New Roman" w:cs="Times New Roman"/>
        </w:rPr>
        <w:t xml:space="preserve"> </w:t>
      </w:r>
      <w:r w:rsidRPr="007348CA">
        <w:rPr>
          <w:rFonts w:ascii="Times New Roman" w:hAnsi="Times New Roman" w:cs="Times New Roman"/>
        </w:rPr>
        <w:t>Buna karşın BMMYK tüzüğü</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w:t>
      </w:r>
      <w:r w:rsidRPr="007348CA">
        <w:rPr>
          <w:rFonts w:ascii="Times New Roman" w:hAnsi="Times New Roman" w:cs="Times New Roman"/>
        </w:rPr>
        <w:t>bölüm</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w:t>
      </w:r>
      <w:r w:rsidRPr="007348CA">
        <w:rPr>
          <w:rFonts w:ascii="Times New Roman" w:hAnsi="Times New Roman" w:cs="Times New Roman"/>
        </w:rPr>
        <w:t>parağraf))</w:t>
      </w:r>
      <w:r w:rsidR="001451BB">
        <w:rPr>
          <w:rFonts w:ascii="Times New Roman" w:hAnsi="Times New Roman" w:cs="Times New Roman"/>
        </w:rPr>
        <w:t>,</w:t>
      </w:r>
      <w:r w:rsidR="00983557" w:rsidRPr="007348CA">
        <w:rPr>
          <w:rFonts w:ascii="Times New Roman" w:hAnsi="Times New Roman" w:cs="Times New Roman"/>
        </w:rPr>
        <w:t xml:space="preserve"> BMMYK’ya</w:t>
      </w:r>
      <w:r w:rsidRPr="007348CA">
        <w:rPr>
          <w:rFonts w:ascii="Times New Roman" w:hAnsi="Times New Roman" w:cs="Times New Roman"/>
        </w:rPr>
        <w:t xml:space="preserve"> tüzük kapsamındaki mültecilere uluslararası koruma sağlamak ve mültecilerin gönüllü geri dönüşleri ya</w:t>
      </w:r>
      <w:r w:rsidR="00B17086">
        <w:rPr>
          <w:rFonts w:ascii="Times New Roman" w:hAnsi="Times New Roman" w:cs="Times New Roman"/>
        </w:rPr>
        <w:t xml:space="preserve"> </w:t>
      </w:r>
      <w:r w:rsidRPr="007348CA">
        <w:rPr>
          <w:rFonts w:ascii="Times New Roman" w:hAnsi="Times New Roman" w:cs="Times New Roman"/>
        </w:rPr>
        <w:t xml:space="preserve">da yeni ülke toplumları ile kaynaşmalarını hızlandırmak </w:t>
      </w:r>
      <w:r w:rsidRPr="007348CA">
        <w:rPr>
          <w:rFonts w:ascii="Times New Roman" w:hAnsi="Times New Roman" w:cs="Times New Roman"/>
        </w:rPr>
        <w:lastRenderedPageBreak/>
        <w:t>amacıyla</w:t>
      </w:r>
      <w:r w:rsidR="005E251D">
        <w:rPr>
          <w:rFonts w:ascii="Times New Roman" w:hAnsi="Times New Roman" w:cs="Times New Roman"/>
        </w:rPr>
        <w:t>,</w:t>
      </w:r>
      <w:r w:rsidRPr="007348CA">
        <w:rPr>
          <w:rFonts w:ascii="Times New Roman" w:hAnsi="Times New Roman" w:cs="Times New Roman"/>
        </w:rPr>
        <w:t xml:space="preserve"> hükümetlere ve hükümetlerin izniyle özel kuruluşlara yardım sağlayarak mülteci sorununa kalıcı çözüm üretmek görevini vermiştir</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YUKK'ta ise kalıcı çözümler</w:t>
      </w:r>
      <w:r w:rsidR="0074630B">
        <w:rPr>
          <w:rFonts w:ascii="Times New Roman" w:hAnsi="Times New Roman" w:cs="Times New Roman"/>
          <w:shd w:val="clear" w:color="auto" w:fill="FFFFFF"/>
        </w:rPr>
        <w:t>;</w:t>
      </w:r>
      <w:r w:rsidR="0030088B" w:rsidRPr="007348CA">
        <w:rPr>
          <w:rFonts w:ascii="Times New Roman" w:hAnsi="Times New Roman" w:cs="Times New Roman"/>
          <w:shd w:val="clear" w:color="auto" w:fill="FFFFFF"/>
        </w:rPr>
        <w:t>"</w:t>
      </w:r>
      <w:r w:rsidRPr="007348CA">
        <w:rPr>
          <w:rFonts w:ascii="Times New Roman" w:hAnsi="Times New Roman" w:cs="Times New Roman"/>
          <w:i/>
          <w:shd w:val="clear" w:color="auto" w:fill="FFFFFF"/>
        </w:rPr>
        <w:t>gönüllü geri dönüş</w:t>
      </w:r>
      <w:r w:rsidR="0030088B" w:rsidRPr="007348CA">
        <w:rPr>
          <w:rFonts w:ascii="Times New Roman" w:hAnsi="Times New Roman" w:cs="Times New Roman"/>
          <w:i/>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87)</w:t>
      </w:r>
      <w:r w:rsidR="00D01E3F" w:rsidRPr="007348CA">
        <w:rPr>
          <w:rFonts w:ascii="Times New Roman" w:hAnsi="Times New Roman" w:cs="Times New Roman"/>
          <w:shd w:val="clear" w:color="auto" w:fill="FFFFFF"/>
        </w:rPr>
        <w:t>,</w:t>
      </w:r>
      <w:r w:rsidR="0030088B" w:rsidRPr="007348CA">
        <w:rPr>
          <w:rFonts w:ascii="Times New Roman" w:hAnsi="Times New Roman" w:cs="Times New Roman"/>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i/>
          <w:shd w:val="clear" w:color="auto" w:fill="FFFFFF"/>
        </w:rPr>
        <w:t>uyum</w:t>
      </w:r>
      <w:r w:rsidR="0030088B" w:rsidRPr="007348CA">
        <w:rPr>
          <w:rFonts w:ascii="Times New Roman" w:hAnsi="Times New Roman" w:cs="Times New Roman"/>
          <w:i/>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96) ve</w:t>
      </w:r>
      <w:r w:rsidR="005E251D">
        <w:rPr>
          <w:rFonts w:ascii="Times New Roman" w:hAnsi="Times New Roman" w:cs="Times New Roman"/>
          <w:shd w:val="clear" w:color="auto" w:fill="FFFFFF"/>
        </w:rPr>
        <w:t xml:space="preserve"> </w:t>
      </w:r>
      <w:r w:rsidR="0030088B" w:rsidRPr="007348CA">
        <w:rPr>
          <w:rFonts w:ascii="Times New Roman" w:hAnsi="Times New Roman" w:cs="Times New Roman"/>
          <w:shd w:val="clear" w:color="auto" w:fill="FFFFFF"/>
        </w:rPr>
        <w:t>"</w:t>
      </w:r>
      <w:r w:rsidRPr="007348CA">
        <w:rPr>
          <w:rFonts w:ascii="Times New Roman" w:hAnsi="Times New Roman" w:cs="Times New Roman"/>
          <w:i/>
          <w:shd w:val="clear" w:color="auto" w:fill="FFFFFF"/>
        </w:rPr>
        <w:t>şartlı mülteciler için üçüncü ülkeye yerleştirme</w:t>
      </w:r>
      <w:r w:rsidR="0030088B" w:rsidRPr="007348CA">
        <w:rPr>
          <w:rFonts w:ascii="Times New Roman" w:hAnsi="Times New Roman" w:cs="Times New Roman"/>
          <w:i/>
          <w:shd w:val="clear" w:color="auto" w:fill="FFFFFF"/>
        </w:rPr>
        <w:t>"</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62) </w:t>
      </w:r>
      <w:r w:rsidR="00E60E9C" w:rsidRPr="007348CA">
        <w:rPr>
          <w:rFonts w:ascii="Times New Roman" w:hAnsi="Times New Roman" w:cs="Times New Roman"/>
          <w:shd w:val="clear" w:color="auto" w:fill="FFFFFF"/>
        </w:rPr>
        <w:t xml:space="preserve">şeklinde </w:t>
      </w:r>
      <w:r w:rsidRPr="007348CA">
        <w:rPr>
          <w:rFonts w:ascii="Times New Roman" w:hAnsi="Times New Roman" w:cs="Times New Roman"/>
          <w:shd w:val="clear" w:color="auto" w:fill="FFFFFF"/>
        </w:rPr>
        <w:t>düzenlenmiştir</w:t>
      </w:r>
      <w:r w:rsidR="00BF3141" w:rsidRPr="007348CA">
        <w:rPr>
          <w:rFonts w:ascii="Times New Roman" w:hAnsi="Times New Roman" w:cs="Times New Roman"/>
          <w:shd w:val="clear" w:color="auto" w:fill="FFFFFF"/>
        </w:rPr>
        <w:t xml:space="preserve">. </w:t>
      </w:r>
    </w:p>
    <w:p w:rsidR="004E795A" w:rsidRPr="007348CA" w:rsidRDefault="004E795A"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Başvuru sahibi ve uluslararası koruma altındakilerin gönüllü geri dönüş yapmak istedikleri takdirde ayni ve nakdi olarak </w:t>
      </w:r>
      <w:r w:rsidR="00B17086">
        <w:rPr>
          <w:rFonts w:ascii="Times New Roman" w:hAnsi="Times New Roman" w:cs="Times New Roman"/>
          <w:shd w:val="clear" w:color="auto" w:fill="FFFFFF"/>
        </w:rPr>
        <w:t>desteklenebilecekleri,</w:t>
      </w:r>
      <w:r w:rsidR="007A1AEE" w:rsidRPr="007348CA">
        <w:rPr>
          <w:rFonts w:ascii="Times New Roman" w:hAnsi="Times New Roman" w:cs="Times New Roman"/>
          <w:shd w:val="clear" w:color="auto" w:fill="FFFFFF"/>
        </w:rPr>
        <w:t xml:space="preserve"> bu</w:t>
      </w:r>
      <w:r w:rsidRPr="007348CA">
        <w:rPr>
          <w:rFonts w:ascii="Times New Roman" w:hAnsi="Times New Roman" w:cs="Times New Roman"/>
          <w:shd w:val="clear" w:color="auto" w:fill="FFFFFF"/>
        </w:rPr>
        <w:t xml:space="preserve"> süreçte</w:t>
      </w:r>
      <w:r w:rsidR="00C26331">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uluslararası kuruluşlar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sivil toplum kuruluşları ve kamu kuruluşlarının işbirliği yapabileceği belirtilmiştir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87</w:t>
      </w:r>
      <w:r w:rsidR="00D01E3F"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1-2))</w:t>
      </w:r>
      <w:r w:rsidR="00B10428">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w:t>
      </w:r>
    </w:p>
    <w:p w:rsidR="00D0159E" w:rsidRPr="007348CA" w:rsidRDefault="00D0159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Şartlı mülteci statüsü verilenler</w:t>
      </w:r>
      <w:r w:rsidR="00840FEE" w:rsidRPr="007348CA">
        <w:rPr>
          <w:rFonts w:ascii="Times New Roman" w:hAnsi="Times New Roman" w:cs="Times New Roman"/>
        </w:rPr>
        <w:t>e</w:t>
      </w:r>
      <w:r w:rsidR="00D01E3F" w:rsidRPr="007348CA">
        <w:rPr>
          <w:rFonts w:ascii="Times New Roman" w:hAnsi="Times New Roman" w:cs="Times New Roman"/>
        </w:rPr>
        <w:t xml:space="preserve">, </w:t>
      </w:r>
      <w:r w:rsidRPr="007348CA">
        <w:rPr>
          <w:rFonts w:ascii="Times New Roman" w:hAnsi="Times New Roman" w:cs="Times New Roman"/>
        </w:rPr>
        <w:t>güvenli üçüncü ülkeye yerleştirilene kadar Türkiye</w:t>
      </w:r>
      <w:r w:rsidR="00840FEE" w:rsidRPr="007348CA">
        <w:rPr>
          <w:rFonts w:ascii="Times New Roman" w:hAnsi="Times New Roman" w:cs="Times New Roman"/>
        </w:rPr>
        <w:t>’</w:t>
      </w:r>
      <w:r w:rsidRPr="007348CA">
        <w:rPr>
          <w:rFonts w:ascii="Times New Roman" w:hAnsi="Times New Roman" w:cs="Times New Roman"/>
        </w:rPr>
        <w:t>de kalm</w:t>
      </w:r>
      <w:r w:rsidR="00840FEE" w:rsidRPr="007348CA">
        <w:rPr>
          <w:rFonts w:ascii="Times New Roman" w:hAnsi="Times New Roman" w:cs="Times New Roman"/>
        </w:rPr>
        <w:t>alarına izin verilmektedir</w:t>
      </w:r>
      <w:r w:rsidR="00D01E3F" w:rsidRPr="007348CA">
        <w:rPr>
          <w:rFonts w:ascii="Times New Roman" w:hAnsi="Times New Roman" w:cs="Times New Roman"/>
        </w:rPr>
        <w:t xml:space="preserve"> (</w:t>
      </w:r>
      <w:r w:rsidR="00840FEE" w:rsidRPr="007348CA">
        <w:rPr>
          <w:rFonts w:ascii="Times New Roman" w:hAnsi="Times New Roman" w:cs="Times New Roman"/>
        </w:rPr>
        <w:t>md</w:t>
      </w:r>
      <w:r w:rsidR="00BF3141" w:rsidRPr="007348CA">
        <w:rPr>
          <w:rFonts w:ascii="Times New Roman" w:hAnsi="Times New Roman" w:cs="Times New Roman"/>
        </w:rPr>
        <w:t>.</w:t>
      </w:r>
      <w:r w:rsidR="00840FEE" w:rsidRPr="007348CA">
        <w:rPr>
          <w:rFonts w:ascii="Times New Roman" w:hAnsi="Times New Roman" w:cs="Times New Roman"/>
        </w:rPr>
        <w:t>62</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Pr="007348CA">
        <w:rPr>
          <w:rFonts w:ascii="Times New Roman" w:hAnsi="Times New Roman" w:cs="Times New Roman"/>
        </w:rPr>
        <w:t xml:space="preserve">YUKK’ta </w:t>
      </w:r>
      <w:r w:rsidR="00840FEE" w:rsidRPr="007348CA">
        <w:rPr>
          <w:rFonts w:ascii="Times New Roman" w:hAnsi="Times New Roman" w:cs="Times New Roman"/>
        </w:rPr>
        <w:t>hangi şartlar</w:t>
      </w:r>
      <w:r w:rsidR="0030088B" w:rsidRPr="007348CA">
        <w:rPr>
          <w:rFonts w:ascii="Times New Roman" w:hAnsi="Times New Roman" w:cs="Times New Roman"/>
        </w:rPr>
        <w:t>a sahip ülkelerin "</w:t>
      </w:r>
      <w:r w:rsidRPr="007348CA">
        <w:rPr>
          <w:rFonts w:ascii="Times New Roman" w:hAnsi="Times New Roman" w:cs="Times New Roman"/>
          <w:i/>
        </w:rPr>
        <w:t>güvenli üçüncü ülke</w:t>
      </w:r>
      <w:r w:rsidR="0030088B" w:rsidRPr="007348CA">
        <w:rPr>
          <w:rFonts w:ascii="Times New Roman" w:hAnsi="Times New Roman" w:cs="Times New Roman"/>
        </w:rPr>
        <w:t>"</w:t>
      </w:r>
      <w:r w:rsidR="005E251D">
        <w:rPr>
          <w:rFonts w:ascii="Times New Roman" w:hAnsi="Times New Roman" w:cs="Times New Roman"/>
        </w:rPr>
        <w:t xml:space="preserve"> </w:t>
      </w:r>
      <w:r w:rsidR="002E4384" w:rsidRPr="007348CA">
        <w:rPr>
          <w:rFonts w:ascii="Times New Roman" w:hAnsi="Times New Roman" w:cs="Times New Roman"/>
        </w:rPr>
        <w:t>sayılacağı</w:t>
      </w:r>
      <w:r w:rsidR="00663094" w:rsidRPr="007348CA">
        <w:rPr>
          <w:rFonts w:ascii="Times New Roman" w:hAnsi="Times New Roman" w:cs="Times New Roman"/>
        </w:rPr>
        <w:t xml:space="preserve"> da </w:t>
      </w:r>
      <w:r w:rsidRPr="007348CA">
        <w:rPr>
          <w:rFonts w:ascii="Times New Roman" w:hAnsi="Times New Roman" w:cs="Times New Roman"/>
        </w:rPr>
        <w:t>belirtilmiştir</w:t>
      </w:r>
      <w:r w:rsidR="005E251D">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74</w:t>
      </w:r>
      <w:r w:rsidR="00D01E3F" w:rsidRPr="007348CA">
        <w:rPr>
          <w:rFonts w:ascii="Times New Roman" w:hAnsi="Times New Roman" w:cs="Times New Roman"/>
        </w:rPr>
        <w:t>(</w:t>
      </w:r>
      <w:r w:rsidRPr="007348CA">
        <w:rPr>
          <w:rFonts w:ascii="Times New Roman" w:hAnsi="Times New Roman" w:cs="Times New Roman"/>
        </w:rPr>
        <w:t>2)</w:t>
      </w:r>
      <w:r w:rsidR="00663094" w:rsidRPr="007348CA">
        <w:rPr>
          <w:rFonts w:ascii="Times New Roman" w:hAnsi="Times New Roman" w:cs="Times New Roman"/>
        </w:rPr>
        <w:t>)</w:t>
      </w:r>
      <w:r w:rsidR="00BF3141" w:rsidRPr="007348CA">
        <w:rPr>
          <w:rFonts w:ascii="Times New Roman" w:hAnsi="Times New Roman" w:cs="Times New Roman"/>
        </w:rPr>
        <w:t>.</w:t>
      </w:r>
      <w:r w:rsidR="00A55180" w:rsidRPr="007348CA">
        <w:rPr>
          <w:rFonts w:ascii="Times New Roman" w:hAnsi="Times New Roman" w:cs="Times New Roman"/>
        </w:rPr>
        <w:t xml:space="preserve"> Buna göre</w:t>
      </w:r>
      <w:r w:rsidR="00C836E0" w:rsidRPr="007348CA">
        <w:rPr>
          <w:rFonts w:ascii="Times New Roman" w:hAnsi="Times New Roman" w:cs="Times New Roman"/>
        </w:rPr>
        <w:t xml:space="preserve">: </w:t>
      </w:r>
    </w:p>
    <w:p w:rsidR="002E4384" w:rsidRPr="007348CA" w:rsidRDefault="002E4384" w:rsidP="00BE3C92">
      <w:pPr>
        <w:spacing w:before="240" w:after="240" w:line="320" w:lineRule="atLeast"/>
        <w:ind w:left="567" w:firstLine="284"/>
        <w:jc w:val="both"/>
        <w:rPr>
          <w:rFonts w:ascii="Times New Roman" w:hAnsi="Times New Roman" w:cs="Times New Roman"/>
        </w:rPr>
      </w:pPr>
      <w:r w:rsidRPr="007348CA">
        <w:rPr>
          <w:rFonts w:ascii="Times New Roman" w:hAnsi="Times New Roman" w:cs="Times New Roman"/>
        </w:rPr>
        <w:t>a)Kişilerin hayat veya hürriyetinin</w:t>
      </w:r>
      <w:r w:rsidR="00D01E3F" w:rsidRPr="007348CA">
        <w:rPr>
          <w:rFonts w:ascii="Times New Roman" w:hAnsi="Times New Roman" w:cs="Times New Roman"/>
        </w:rPr>
        <w:t xml:space="preserve">, </w:t>
      </w:r>
      <w:r w:rsidRPr="007348CA">
        <w:rPr>
          <w:rFonts w:ascii="Times New Roman" w:hAnsi="Times New Roman" w:cs="Times New Roman"/>
        </w:rPr>
        <w:t>ırkı</w:t>
      </w:r>
      <w:r w:rsidR="00D01E3F" w:rsidRPr="007348CA">
        <w:rPr>
          <w:rFonts w:ascii="Times New Roman" w:hAnsi="Times New Roman" w:cs="Times New Roman"/>
        </w:rPr>
        <w:t xml:space="preserve">, </w:t>
      </w:r>
      <w:r w:rsidRPr="007348CA">
        <w:rPr>
          <w:rFonts w:ascii="Times New Roman" w:hAnsi="Times New Roman" w:cs="Times New Roman"/>
        </w:rPr>
        <w:t>tabiiyeti</w:t>
      </w:r>
      <w:r w:rsidR="00D01E3F" w:rsidRPr="007348CA">
        <w:rPr>
          <w:rFonts w:ascii="Times New Roman" w:hAnsi="Times New Roman" w:cs="Times New Roman"/>
        </w:rPr>
        <w:t xml:space="preserve">, </w:t>
      </w:r>
      <w:r w:rsidRPr="007348CA">
        <w:rPr>
          <w:rFonts w:ascii="Times New Roman" w:hAnsi="Times New Roman" w:cs="Times New Roman"/>
        </w:rPr>
        <w:t>dini</w:t>
      </w:r>
      <w:r w:rsidR="00D01E3F" w:rsidRPr="007348CA">
        <w:rPr>
          <w:rFonts w:ascii="Times New Roman" w:hAnsi="Times New Roman" w:cs="Times New Roman"/>
        </w:rPr>
        <w:t xml:space="preserve">, </w:t>
      </w:r>
      <w:r w:rsidRPr="007348CA">
        <w:rPr>
          <w:rFonts w:ascii="Times New Roman" w:hAnsi="Times New Roman" w:cs="Times New Roman"/>
        </w:rPr>
        <w:t>belirli bir toplumsal gruba mensubiyeti yada siyasi düşünceleri sebepleriyle tehdit altında olmadığı</w:t>
      </w:r>
      <w:r w:rsidR="00D01E3F" w:rsidRPr="007348CA">
        <w:rPr>
          <w:rFonts w:ascii="Times New Roman" w:hAnsi="Times New Roman" w:cs="Times New Roman"/>
        </w:rPr>
        <w:t xml:space="preserve">, </w:t>
      </w:r>
    </w:p>
    <w:p w:rsidR="002E4384" w:rsidRPr="007348CA" w:rsidRDefault="002E4384" w:rsidP="00BE3C92">
      <w:pPr>
        <w:spacing w:before="240" w:after="240" w:line="320" w:lineRule="atLeast"/>
        <w:ind w:left="567" w:firstLine="284"/>
        <w:jc w:val="both"/>
        <w:rPr>
          <w:rFonts w:ascii="Times New Roman" w:hAnsi="Times New Roman" w:cs="Times New Roman"/>
        </w:rPr>
      </w:pPr>
      <w:r w:rsidRPr="007348CA">
        <w:rPr>
          <w:rFonts w:ascii="Times New Roman" w:hAnsi="Times New Roman" w:cs="Times New Roman"/>
        </w:rPr>
        <w:t>b)Kişilerin işke</w:t>
      </w:r>
      <w:r w:rsidR="00DE2D97">
        <w:rPr>
          <w:rFonts w:ascii="Times New Roman" w:hAnsi="Times New Roman" w:cs="Times New Roman"/>
        </w:rPr>
        <w:t>n</w:t>
      </w:r>
      <w:r w:rsidRPr="007348CA">
        <w:rPr>
          <w:rFonts w:ascii="Times New Roman" w:hAnsi="Times New Roman" w:cs="Times New Roman"/>
        </w:rPr>
        <w:t>ceye</w:t>
      </w:r>
      <w:r w:rsidR="00D01E3F" w:rsidRPr="007348CA">
        <w:rPr>
          <w:rFonts w:ascii="Times New Roman" w:hAnsi="Times New Roman" w:cs="Times New Roman"/>
        </w:rPr>
        <w:t xml:space="preserve">, </w:t>
      </w:r>
      <w:r w:rsidRPr="007348CA">
        <w:rPr>
          <w:rFonts w:ascii="Times New Roman" w:hAnsi="Times New Roman" w:cs="Times New Roman"/>
        </w:rPr>
        <w:t>insanlık dışı veya onur kırıcı ceza yada muameleye tabi tutulacağı</w:t>
      </w:r>
      <w:r w:rsidR="00983557" w:rsidRPr="007348CA">
        <w:rPr>
          <w:rFonts w:ascii="Times New Roman" w:hAnsi="Times New Roman" w:cs="Times New Roman"/>
        </w:rPr>
        <w:t xml:space="preserve"> </w:t>
      </w:r>
      <w:r w:rsidRPr="007348CA">
        <w:rPr>
          <w:rFonts w:ascii="Times New Roman" w:hAnsi="Times New Roman" w:cs="Times New Roman"/>
        </w:rPr>
        <w:t>ülkelere geri gönderilmeme ilkesinin uygulan</w:t>
      </w:r>
      <w:r w:rsidR="00445FC9" w:rsidRPr="007348CA">
        <w:rPr>
          <w:rFonts w:ascii="Times New Roman" w:hAnsi="Times New Roman" w:cs="Times New Roman"/>
        </w:rPr>
        <w:t>dığı</w:t>
      </w:r>
      <w:r w:rsidR="00D01E3F" w:rsidRPr="007348CA">
        <w:rPr>
          <w:rFonts w:ascii="Times New Roman" w:hAnsi="Times New Roman" w:cs="Times New Roman"/>
        </w:rPr>
        <w:t xml:space="preserve">, </w:t>
      </w:r>
    </w:p>
    <w:p w:rsidR="00445FC9" w:rsidRPr="007348CA" w:rsidRDefault="002E4384" w:rsidP="00BE3C92">
      <w:pPr>
        <w:spacing w:before="240" w:after="240" w:line="320" w:lineRule="atLeast"/>
        <w:ind w:left="567" w:firstLine="284"/>
        <w:jc w:val="both"/>
        <w:rPr>
          <w:rFonts w:ascii="Times New Roman" w:hAnsi="Times New Roman" w:cs="Times New Roman"/>
        </w:rPr>
      </w:pPr>
      <w:r w:rsidRPr="007348CA">
        <w:rPr>
          <w:rFonts w:ascii="Times New Roman" w:hAnsi="Times New Roman" w:cs="Times New Roman"/>
        </w:rPr>
        <w:t>c)Kişinin mülteci statüsü talep etme ve mülteci olarak</w:t>
      </w:r>
      <w:r w:rsidR="00445FC9" w:rsidRPr="007348CA">
        <w:rPr>
          <w:rFonts w:ascii="Times New Roman" w:hAnsi="Times New Roman" w:cs="Times New Roman"/>
        </w:rPr>
        <w:t xml:space="preserve"> kabul edilmesi halinde sözleşmeye uygun koruma elde etme imkanının olduğu</w:t>
      </w:r>
      <w:r w:rsidR="00D01E3F" w:rsidRPr="007348CA">
        <w:rPr>
          <w:rFonts w:ascii="Times New Roman" w:hAnsi="Times New Roman" w:cs="Times New Roman"/>
        </w:rPr>
        <w:t xml:space="preserve">, </w:t>
      </w:r>
    </w:p>
    <w:p w:rsidR="002E4384" w:rsidRPr="007348CA" w:rsidRDefault="00445FC9" w:rsidP="00BE3C92">
      <w:pPr>
        <w:spacing w:before="240" w:after="240" w:line="320" w:lineRule="atLeast"/>
        <w:ind w:left="567" w:firstLine="284"/>
        <w:jc w:val="both"/>
        <w:rPr>
          <w:rFonts w:ascii="Times New Roman" w:hAnsi="Times New Roman" w:cs="Times New Roman"/>
        </w:rPr>
      </w:pPr>
      <w:r w:rsidRPr="007348CA">
        <w:rPr>
          <w:rFonts w:ascii="Times New Roman" w:hAnsi="Times New Roman" w:cs="Times New Roman"/>
        </w:rPr>
        <w:t>ç)Kişinin ciddi zarar görme riskinin olmadığı</w:t>
      </w:r>
      <w:r w:rsidR="00D01E3F" w:rsidRPr="007348CA">
        <w:rPr>
          <w:rFonts w:ascii="Times New Roman" w:hAnsi="Times New Roman" w:cs="Times New Roman"/>
        </w:rPr>
        <w:t xml:space="preserve">, </w:t>
      </w:r>
      <w:r w:rsidR="0030088B" w:rsidRPr="007348CA">
        <w:rPr>
          <w:rFonts w:ascii="Times New Roman" w:hAnsi="Times New Roman" w:cs="Times New Roman"/>
        </w:rPr>
        <w:t xml:space="preserve">ülkeler kanuna göre </w:t>
      </w:r>
      <w:r w:rsidRPr="005E251D">
        <w:rPr>
          <w:rFonts w:ascii="Times New Roman" w:hAnsi="Times New Roman" w:cs="Times New Roman"/>
        </w:rPr>
        <w:t>güvenli üçüncü ülke</w:t>
      </w:r>
      <w:r w:rsidR="005E251D">
        <w:rPr>
          <w:rFonts w:ascii="Times New Roman" w:hAnsi="Times New Roman" w:cs="Times New Roman"/>
          <w:i/>
        </w:rPr>
        <w:t xml:space="preserve"> </w:t>
      </w:r>
      <w:r w:rsidRPr="007348CA">
        <w:rPr>
          <w:rFonts w:ascii="Times New Roman" w:hAnsi="Times New Roman" w:cs="Times New Roman"/>
        </w:rPr>
        <w:t>kabul edilir</w:t>
      </w:r>
      <w:r w:rsidR="00BF3141" w:rsidRPr="007348CA">
        <w:rPr>
          <w:rFonts w:ascii="Times New Roman" w:hAnsi="Times New Roman" w:cs="Times New Roman"/>
        </w:rPr>
        <w:t xml:space="preserve">. </w:t>
      </w:r>
    </w:p>
    <w:p w:rsidR="00817856" w:rsidRPr="007348CA" w:rsidRDefault="00D0159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Güvenli ülke değerlendirmesi ise</w:t>
      </w:r>
      <w:r w:rsidR="0074630B">
        <w:rPr>
          <w:rFonts w:ascii="Times New Roman" w:hAnsi="Times New Roman" w:cs="Times New Roman"/>
        </w:rPr>
        <w:t>,</w:t>
      </w:r>
      <w:r w:rsidRPr="007348CA">
        <w:rPr>
          <w:rFonts w:ascii="Times New Roman" w:hAnsi="Times New Roman" w:cs="Times New Roman"/>
        </w:rPr>
        <w:t xml:space="preserve"> her başvuru için ayrı yapılacak olup değerlendirmede başvuru sahibi ve </w:t>
      </w:r>
      <w:r w:rsidR="00F75352" w:rsidRPr="007348CA">
        <w:rPr>
          <w:rFonts w:ascii="Times New Roman" w:hAnsi="Times New Roman" w:cs="Times New Roman"/>
        </w:rPr>
        <w:t xml:space="preserve">ilgili </w:t>
      </w:r>
      <w:r w:rsidRPr="007348CA">
        <w:rPr>
          <w:rFonts w:ascii="Times New Roman" w:hAnsi="Times New Roman" w:cs="Times New Roman"/>
        </w:rPr>
        <w:t>ülkeye ilişkin bilgiler</w:t>
      </w:r>
      <w:r w:rsidR="006321ED" w:rsidRPr="007348CA">
        <w:rPr>
          <w:rFonts w:ascii="Times New Roman" w:hAnsi="Times New Roman" w:cs="Times New Roman"/>
        </w:rPr>
        <w:t xml:space="preserve"> </w:t>
      </w:r>
      <w:r w:rsidRPr="007348CA">
        <w:rPr>
          <w:rFonts w:ascii="Times New Roman" w:hAnsi="Times New Roman" w:cs="Times New Roman"/>
        </w:rPr>
        <w:t>de göz önünde tutulacaktır</w:t>
      </w:r>
      <w:r w:rsidR="00D01E3F" w:rsidRPr="007348CA">
        <w:rPr>
          <w:rFonts w:ascii="Times New Roman" w:hAnsi="Times New Roman" w:cs="Times New Roman"/>
        </w:rPr>
        <w:t xml:space="preserve"> (</w:t>
      </w:r>
      <w:r w:rsidRPr="007348CA">
        <w:rPr>
          <w:rFonts w:ascii="Times New Roman" w:hAnsi="Times New Roman" w:cs="Times New Roman"/>
        </w:rPr>
        <w:t>md</w:t>
      </w:r>
      <w:r w:rsidR="005E251D">
        <w:rPr>
          <w:rFonts w:ascii="Times New Roman" w:hAnsi="Times New Roman" w:cs="Times New Roman"/>
        </w:rPr>
        <w:t>.</w:t>
      </w:r>
      <w:r w:rsidRPr="007348CA">
        <w:rPr>
          <w:rFonts w:ascii="Times New Roman" w:hAnsi="Times New Roman" w:cs="Times New Roman"/>
        </w:rPr>
        <w:t>74</w:t>
      </w:r>
      <w:r w:rsidR="00D01E3F" w:rsidRPr="007348CA">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 entegrasyon konusunu</w:t>
      </w:r>
      <w:r w:rsidR="00D01E3F" w:rsidRPr="007348CA">
        <w:rPr>
          <w:rFonts w:ascii="Times New Roman" w:hAnsi="Times New Roman" w:cs="Times New Roman"/>
        </w:rPr>
        <w:t xml:space="preserve">, </w:t>
      </w:r>
      <w:r w:rsidRPr="007348CA">
        <w:rPr>
          <w:rFonts w:ascii="Times New Roman" w:hAnsi="Times New Roman" w:cs="Times New Roman"/>
        </w:rPr>
        <w:t xml:space="preserve">yabancıları ve mültecileri kapsayacak şekilde </w:t>
      </w:r>
      <w:r w:rsidR="00445FC9" w:rsidRPr="007348CA">
        <w:rPr>
          <w:rFonts w:ascii="Times New Roman" w:hAnsi="Times New Roman" w:cs="Times New Roman"/>
        </w:rPr>
        <w:t>‘</w:t>
      </w:r>
      <w:r w:rsidRPr="007348CA">
        <w:rPr>
          <w:rFonts w:ascii="Times New Roman" w:hAnsi="Times New Roman" w:cs="Times New Roman"/>
          <w:i/>
        </w:rPr>
        <w:t>uyum</w:t>
      </w:r>
      <w:r w:rsidR="00445FC9" w:rsidRPr="007348CA">
        <w:rPr>
          <w:rFonts w:ascii="Times New Roman" w:hAnsi="Times New Roman" w:cs="Times New Roman"/>
        </w:rPr>
        <w:t>’</w:t>
      </w:r>
      <w:r w:rsidRPr="007348CA">
        <w:rPr>
          <w:rFonts w:ascii="Times New Roman" w:hAnsi="Times New Roman" w:cs="Times New Roman"/>
        </w:rPr>
        <w:t xml:space="preserve"> başlığı altında </w:t>
      </w:r>
      <w:r w:rsidR="00E60E9C" w:rsidRPr="007348CA">
        <w:rPr>
          <w:rFonts w:ascii="Times New Roman" w:hAnsi="Times New Roman" w:cs="Times New Roman"/>
        </w:rPr>
        <w:t>değerlendirmiştir</w:t>
      </w:r>
      <w:r w:rsidR="00BF3141" w:rsidRPr="007348CA">
        <w:rPr>
          <w:rFonts w:ascii="Times New Roman" w:hAnsi="Times New Roman" w:cs="Times New Roman"/>
        </w:rPr>
        <w:t xml:space="preserve">. </w:t>
      </w:r>
      <w:r w:rsidRPr="007348CA">
        <w:rPr>
          <w:rFonts w:ascii="Times New Roman" w:hAnsi="Times New Roman" w:cs="Times New Roman"/>
        </w:rPr>
        <w:t>Mülteciler ve diğer uluslararası koruma statüsünde bulunanların entegrasyonu</w:t>
      </w:r>
      <w:r w:rsidR="00D01E3F" w:rsidRPr="007348CA">
        <w:rPr>
          <w:rFonts w:ascii="Times New Roman" w:hAnsi="Times New Roman" w:cs="Times New Roman"/>
        </w:rPr>
        <w:t xml:space="preserve"> </w:t>
      </w:r>
      <w:r w:rsidRPr="007348CA">
        <w:rPr>
          <w:rFonts w:ascii="Times New Roman" w:hAnsi="Times New Roman" w:cs="Times New Roman"/>
        </w:rPr>
        <w:t>hukuki</w:t>
      </w:r>
      <w:r w:rsidR="00D01E3F" w:rsidRPr="007348CA">
        <w:rPr>
          <w:rFonts w:ascii="Times New Roman" w:hAnsi="Times New Roman" w:cs="Times New Roman"/>
        </w:rPr>
        <w:t xml:space="preserve">, </w:t>
      </w:r>
      <w:r w:rsidRPr="007348CA">
        <w:rPr>
          <w:rFonts w:ascii="Times New Roman" w:hAnsi="Times New Roman" w:cs="Times New Roman"/>
        </w:rPr>
        <w:t xml:space="preserve">ekonomik ve sosyo-kültürel </w:t>
      </w:r>
      <w:r w:rsidRPr="007348CA">
        <w:rPr>
          <w:rFonts w:ascii="Times New Roman" w:hAnsi="Times New Roman" w:cs="Times New Roman"/>
        </w:rPr>
        <w:lastRenderedPageBreak/>
        <w:t>boyutları içeren bir süreçtir</w:t>
      </w:r>
      <w:r w:rsidR="00BF3141" w:rsidRPr="007348CA">
        <w:rPr>
          <w:rFonts w:ascii="Times New Roman" w:hAnsi="Times New Roman" w:cs="Times New Roman"/>
        </w:rPr>
        <w:t xml:space="preserve">. </w:t>
      </w:r>
      <w:r w:rsidRPr="007348CA">
        <w:rPr>
          <w:rFonts w:ascii="Times New Roman" w:hAnsi="Times New Roman" w:cs="Times New Roman"/>
        </w:rPr>
        <w:t>Vatandaşlık hakkının tanınması</w:t>
      </w:r>
      <w:r w:rsidR="00D01E3F" w:rsidRPr="007348CA">
        <w:rPr>
          <w:rFonts w:ascii="Times New Roman" w:hAnsi="Times New Roman" w:cs="Times New Roman"/>
        </w:rPr>
        <w:t xml:space="preserve">, </w:t>
      </w:r>
      <w:r w:rsidRPr="007348CA">
        <w:rPr>
          <w:rFonts w:ascii="Times New Roman" w:hAnsi="Times New Roman" w:cs="Times New Roman"/>
        </w:rPr>
        <w:t>1951 Sözleşmesi</w:t>
      </w:r>
      <w:r w:rsidR="00B17086">
        <w:rPr>
          <w:rFonts w:ascii="Times New Roman" w:hAnsi="Times New Roman" w:cs="Times New Roman"/>
        </w:rPr>
        <w:t>'</w:t>
      </w:r>
      <w:r w:rsidRPr="007348CA">
        <w:rPr>
          <w:rFonts w:ascii="Times New Roman" w:hAnsi="Times New Roman" w:cs="Times New Roman"/>
        </w:rPr>
        <w:t>nin 34</w:t>
      </w:r>
      <w:r w:rsidR="00BF3141" w:rsidRPr="007348CA">
        <w:rPr>
          <w:rFonts w:ascii="Times New Roman" w:hAnsi="Times New Roman" w:cs="Times New Roman"/>
        </w:rPr>
        <w:t xml:space="preserve">. </w:t>
      </w:r>
      <w:r w:rsidRPr="007348CA">
        <w:rPr>
          <w:rFonts w:ascii="Times New Roman" w:hAnsi="Times New Roman" w:cs="Times New Roman"/>
        </w:rPr>
        <w:t>maddesine paralel olarak</w:t>
      </w:r>
      <w:r w:rsidR="00D01E3F" w:rsidRPr="007348CA">
        <w:rPr>
          <w:rFonts w:ascii="Times New Roman" w:hAnsi="Times New Roman" w:cs="Times New Roman"/>
        </w:rPr>
        <w:t xml:space="preserve"> </w:t>
      </w:r>
      <w:r w:rsidRPr="007348CA">
        <w:rPr>
          <w:rFonts w:ascii="Times New Roman" w:hAnsi="Times New Roman" w:cs="Times New Roman"/>
        </w:rPr>
        <w:t>mülteciler açısından en çok talep edilen ve kalıcı çözüm yoludur</w:t>
      </w:r>
      <w:r w:rsidR="00D01E3F" w:rsidRPr="007348CA">
        <w:rPr>
          <w:rFonts w:ascii="Times New Roman" w:hAnsi="Times New Roman" w:cs="Times New Roman"/>
        </w:rPr>
        <w:t xml:space="preserve"> (</w:t>
      </w:r>
      <w:r w:rsidRPr="007348CA">
        <w:rPr>
          <w:rFonts w:ascii="Times New Roman" w:hAnsi="Times New Roman" w:cs="Times New Roman"/>
        </w:rPr>
        <w:t>Çiçek</w:t>
      </w:r>
      <w:r w:rsidR="00111626" w:rsidRPr="007348CA">
        <w:rPr>
          <w:rFonts w:ascii="Times New Roman" w:hAnsi="Times New Roman" w:cs="Times New Roman"/>
        </w:rPr>
        <w:t>l</w:t>
      </w:r>
      <w:r w:rsidRPr="007348CA">
        <w:rPr>
          <w:rFonts w:ascii="Times New Roman" w:hAnsi="Times New Roman" w:cs="Times New Roman"/>
        </w:rPr>
        <w:t>i</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389</w:t>
      </w:r>
      <w:r w:rsidR="00E60E9C" w:rsidRPr="007348CA">
        <w:rPr>
          <w:rFonts w:ascii="Times New Roman" w:hAnsi="Times New Roman" w:cs="Times New Roman"/>
        </w:rPr>
        <w:t>-390</w:t>
      </w:r>
      <w:r w:rsidRPr="007348CA">
        <w:rPr>
          <w:rFonts w:ascii="Times New Roman" w:hAnsi="Times New Roman" w:cs="Times New Roman"/>
        </w:rPr>
        <w:t>)</w:t>
      </w:r>
      <w:r w:rsidR="00BF3141" w:rsidRPr="007348CA">
        <w:rPr>
          <w:rFonts w:ascii="Times New Roman" w:hAnsi="Times New Roman" w:cs="Times New Roman"/>
        </w:rPr>
        <w:t xml:space="preserve">. </w:t>
      </w:r>
    </w:p>
    <w:p w:rsidR="007663D7" w:rsidRPr="007348CA" w:rsidRDefault="007663D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Onuncu Kalkınma Planı</w:t>
      </w:r>
      <w:r w:rsidR="006321ED" w:rsidRPr="007348CA">
        <w:rPr>
          <w:rFonts w:ascii="Times New Roman" w:hAnsi="Times New Roman" w:cs="Times New Roman"/>
        </w:rPr>
        <w:t>'</w:t>
      </w:r>
      <w:r w:rsidRPr="007348CA">
        <w:rPr>
          <w:rFonts w:ascii="Times New Roman" w:hAnsi="Times New Roman" w:cs="Times New Roman"/>
        </w:rPr>
        <w:t>nda</w:t>
      </w:r>
      <w:r w:rsidR="006321ED" w:rsidRPr="007348CA">
        <w:rPr>
          <w:rFonts w:ascii="Times New Roman" w:hAnsi="Times New Roman" w:cs="Times New Roman"/>
        </w:rPr>
        <w:t xml:space="preserve"> </w:t>
      </w:r>
      <w:r w:rsidRPr="007348CA">
        <w:rPr>
          <w:rFonts w:ascii="Times New Roman" w:hAnsi="Times New Roman" w:cs="Times New Roman"/>
        </w:rPr>
        <w:t>da</w:t>
      </w:r>
      <w:r w:rsidR="00D01E3F" w:rsidRPr="007348CA">
        <w:rPr>
          <w:rFonts w:ascii="Times New Roman" w:hAnsi="Times New Roman" w:cs="Times New Roman"/>
        </w:rPr>
        <w:t xml:space="preserve"> (</w:t>
      </w:r>
      <w:r w:rsidRPr="007348CA">
        <w:rPr>
          <w:rFonts w:ascii="Times New Roman" w:hAnsi="Times New Roman" w:cs="Times New Roman"/>
        </w:rPr>
        <w:t>2014-2018)</w:t>
      </w:r>
      <w:r w:rsidR="00D01E3F" w:rsidRPr="007348CA">
        <w:rPr>
          <w:rFonts w:ascii="Times New Roman" w:hAnsi="Times New Roman" w:cs="Times New Roman"/>
        </w:rPr>
        <w:t xml:space="preserve">, </w:t>
      </w:r>
      <w:r w:rsidRPr="007348CA">
        <w:rPr>
          <w:rFonts w:ascii="Times New Roman" w:hAnsi="Times New Roman" w:cs="Times New Roman"/>
        </w:rPr>
        <w:t>uluslararası koruma statüsüne sahip yabancıların</w:t>
      </w:r>
      <w:r w:rsidR="00D01E3F" w:rsidRPr="007348CA">
        <w:rPr>
          <w:rFonts w:ascii="Times New Roman" w:hAnsi="Times New Roman" w:cs="Times New Roman"/>
        </w:rPr>
        <w:t xml:space="preserve"> </w:t>
      </w:r>
      <w:r w:rsidRPr="007348CA">
        <w:rPr>
          <w:rFonts w:ascii="Times New Roman" w:hAnsi="Times New Roman" w:cs="Times New Roman"/>
        </w:rPr>
        <w:t>ülkeye uyumunun destekleneceği belirtilmiştir</w:t>
      </w:r>
      <w:r w:rsidR="00D01E3F" w:rsidRPr="007348CA">
        <w:rPr>
          <w:rFonts w:ascii="Times New Roman" w:hAnsi="Times New Roman" w:cs="Times New Roman"/>
        </w:rPr>
        <w:t xml:space="preserve"> (</w:t>
      </w:r>
      <w:r w:rsidR="00575B71"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00575B71" w:rsidRPr="007348CA">
        <w:rPr>
          <w:rFonts w:ascii="Times New Roman" w:hAnsi="Times New Roman" w:cs="Times New Roman"/>
        </w:rPr>
        <w:t>2013</w:t>
      </w:r>
      <w:r w:rsidR="00C836E0"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356)</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 vatandaşlığının kazanılması</w:t>
      </w:r>
      <w:r w:rsidR="00B17086">
        <w:rPr>
          <w:rFonts w:ascii="Times New Roman" w:hAnsi="Times New Roman" w:cs="Times New Roman"/>
        </w:rPr>
        <w:t>,</w:t>
      </w:r>
      <w:r w:rsidRPr="007348CA">
        <w:rPr>
          <w:rFonts w:ascii="Times New Roman" w:hAnsi="Times New Roman" w:cs="Times New Roman"/>
        </w:rPr>
        <w:t xml:space="preserve"> esas olarak </w:t>
      </w:r>
      <w:r w:rsidRPr="007348CA">
        <w:rPr>
          <w:rFonts w:ascii="Times New Roman" w:hAnsi="Times New Roman" w:cs="Times New Roman"/>
          <w:i/>
        </w:rPr>
        <w:t>5901 sayılı Vatandaşlık Kanunu’na</w:t>
      </w:r>
      <w:r w:rsidR="00B63690" w:rsidRPr="007348CA">
        <w:rPr>
          <w:rStyle w:val="DipnotBavurusu"/>
          <w:rFonts w:ascii="Times New Roman" w:hAnsi="Times New Roman" w:cs="Times New Roman"/>
          <w:i/>
        </w:rPr>
        <w:footnoteReference w:id="62"/>
      </w:r>
      <w:r w:rsidRPr="007348CA">
        <w:rPr>
          <w:rFonts w:ascii="Times New Roman" w:hAnsi="Times New Roman" w:cs="Times New Roman"/>
        </w:rPr>
        <w:t xml:space="preserve"> tabi olmakla beraber</w:t>
      </w:r>
      <w:r w:rsidR="00D01E3F" w:rsidRPr="007348CA">
        <w:rPr>
          <w:rFonts w:ascii="Times New Roman" w:hAnsi="Times New Roman" w:cs="Times New Roman"/>
        </w:rPr>
        <w:t xml:space="preserve"> </w:t>
      </w:r>
      <w:r w:rsidRPr="007348CA">
        <w:rPr>
          <w:rFonts w:ascii="Times New Roman" w:hAnsi="Times New Roman" w:cs="Times New Roman"/>
        </w:rPr>
        <w:t>Türk soyundan gelenler ve Türk kültürüne bağlı olanlar Bakanlar Kurulu kararı ile vatandaşlığa alınmaktadır</w:t>
      </w:r>
      <w:r w:rsidR="00BF3141" w:rsidRPr="007348CA">
        <w:rPr>
          <w:rFonts w:ascii="Times New Roman" w:hAnsi="Times New Roman" w:cs="Times New Roman"/>
        </w:rPr>
        <w:t xml:space="preserve">. </w:t>
      </w:r>
      <w:r w:rsidRPr="007348CA">
        <w:rPr>
          <w:rFonts w:ascii="Times New Roman" w:hAnsi="Times New Roman" w:cs="Times New Roman"/>
        </w:rPr>
        <w:t xml:space="preserve">Göçmenler açısından </w:t>
      </w:r>
      <w:r w:rsidRPr="007348CA">
        <w:rPr>
          <w:rFonts w:ascii="Times New Roman" w:hAnsi="Times New Roman" w:cs="Times New Roman"/>
          <w:i/>
        </w:rPr>
        <w:t>İskan Kanunu</w:t>
      </w:r>
      <w:r w:rsidRPr="007348CA">
        <w:rPr>
          <w:rFonts w:ascii="Times New Roman" w:hAnsi="Times New Roman" w:cs="Times New Roman"/>
        </w:rPr>
        <w:t>’nda sağlanan bu usul</w:t>
      </w:r>
      <w:r w:rsidR="00D01E3F" w:rsidRPr="007348CA">
        <w:rPr>
          <w:rFonts w:ascii="Times New Roman" w:hAnsi="Times New Roman" w:cs="Times New Roman"/>
        </w:rPr>
        <w:t xml:space="preserve">, </w:t>
      </w:r>
      <w:r w:rsidRPr="007348CA">
        <w:rPr>
          <w:rFonts w:ascii="Times New Roman" w:hAnsi="Times New Roman" w:cs="Times New Roman"/>
        </w:rPr>
        <w:t>mülteci ve sığınmacılar için ge</w:t>
      </w:r>
      <w:r w:rsidR="003F1D43" w:rsidRPr="007348CA">
        <w:rPr>
          <w:rFonts w:ascii="Times New Roman" w:hAnsi="Times New Roman" w:cs="Times New Roman"/>
        </w:rPr>
        <w:t>çerli değildir</w:t>
      </w:r>
      <w:r w:rsidR="00D01E3F" w:rsidRPr="007348CA">
        <w:rPr>
          <w:rFonts w:ascii="Times New Roman" w:hAnsi="Times New Roman" w:cs="Times New Roman"/>
        </w:rPr>
        <w:t xml:space="preserve"> (</w:t>
      </w:r>
      <w:r w:rsidR="003F1D43" w:rsidRPr="007348CA">
        <w:rPr>
          <w:rFonts w:ascii="Times New Roman" w:hAnsi="Times New Roman" w:cs="Times New Roman"/>
        </w:rPr>
        <w:t>Çiçekli</w:t>
      </w:r>
      <w:r w:rsidR="00D01E3F" w:rsidRPr="007348CA">
        <w:rPr>
          <w:rFonts w:ascii="Times New Roman" w:hAnsi="Times New Roman" w:cs="Times New Roman"/>
        </w:rPr>
        <w:t xml:space="preserve">, </w:t>
      </w:r>
      <w:r w:rsidR="003F1D43" w:rsidRPr="007348CA">
        <w:rPr>
          <w:rFonts w:ascii="Times New Roman" w:hAnsi="Times New Roman" w:cs="Times New Roman"/>
        </w:rPr>
        <w:t>2014</w:t>
      </w:r>
      <w:r w:rsidR="00C836E0" w:rsidRPr="007348CA">
        <w:rPr>
          <w:rFonts w:ascii="Times New Roman" w:hAnsi="Times New Roman" w:cs="Times New Roman"/>
        </w:rPr>
        <w:t xml:space="preserve">: </w:t>
      </w:r>
      <w:r w:rsidR="003F1D43" w:rsidRPr="007348CA">
        <w:rPr>
          <w:rFonts w:ascii="Times New Roman" w:hAnsi="Times New Roman" w:cs="Times New Roman"/>
        </w:rPr>
        <w:t>390</w:t>
      </w:r>
      <w:r w:rsidRPr="007348CA">
        <w:rPr>
          <w:rFonts w:ascii="Times New Roman" w:hAnsi="Times New Roman" w:cs="Times New Roman"/>
        </w:rPr>
        <w:t>)</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b/>
        </w:rPr>
      </w:pPr>
      <w:r w:rsidRPr="007348CA">
        <w:rPr>
          <w:rFonts w:ascii="Times New Roman" w:hAnsi="Times New Roman" w:cs="Times New Roman"/>
        </w:rPr>
        <w:t>Ulus devletlerinin göç politikaları</w:t>
      </w:r>
      <w:r w:rsidR="00A93F12">
        <w:rPr>
          <w:rFonts w:ascii="Times New Roman" w:hAnsi="Times New Roman" w:cs="Times New Roman"/>
        </w:rPr>
        <w:t>,</w:t>
      </w:r>
      <w:r w:rsidRPr="007348CA">
        <w:rPr>
          <w:rFonts w:ascii="Times New Roman" w:hAnsi="Times New Roman" w:cs="Times New Roman"/>
        </w:rPr>
        <w:t xml:space="preserve"> 20</w:t>
      </w:r>
      <w:r w:rsidR="00BF3141" w:rsidRPr="007348CA">
        <w:rPr>
          <w:rFonts w:ascii="Times New Roman" w:hAnsi="Times New Roman" w:cs="Times New Roman"/>
        </w:rPr>
        <w:t xml:space="preserve">. </w:t>
      </w:r>
      <w:r w:rsidRPr="007348CA">
        <w:rPr>
          <w:rFonts w:ascii="Times New Roman" w:hAnsi="Times New Roman" w:cs="Times New Roman"/>
        </w:rPr>
        <w:t xml:space="preserve">yy </w:t>
      </w:r>
      <w:r w:rsidR="00817856" w:rsidRPr="007348CA">
        <w:rPr>
          <w:rFonts w:ascii="Times New Roman" w:hAnsi="Times New Roman" w:cs="Times New Roman"/>
        </w:rPr>
        <w:t>başlarında</w:t>
      </w:r>
      <w:r w:rsidR="00D01E3F" w:rsidRPr="007348CA">
        <w:rPr>
          <w:rFonts w:ascii="Times New Roman" w:hAnsi="Times New Roman" w:cs="Times New Roman"/>
        </w:rPr>
        <w:t xml:space="preserve"> </w:t>
      </w:r>
      <w:r w:rsidR="00817856" w:rsidRPr="007348CA">
        <w:rPr>
          <w:rFonts w:ascii="Times New Roman" w:hAnsi="Times New Roman" w:cs="Times New Roman"/>
        </w:rPr>
        <w:t>nüfusu</w:t>
      </w:r>
      <w:r w:rsidRPr="007348CA">
        <w:rPr>
          <w:rFonts w:ascii="Times New Roman" w:hAnsi="Times New Roman" w:cs="Times New Roman"/>
        </w:rPr>
        <w:t xml:space="preserve"> homojenleştirmeye yönelik uygulamalar şeklinde olmuşken</w:t>
      </w:r>
      <w:r w:rsidR="0074630B">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20</w:t>
      </w:r>
      <w:r w:rsidR="00BF3141" w:rsidRPr="007348CA">
        <w:rPr>
          <w:rFonts w:ascii="Times New Roman" w:hAnsi="Times New Roman" w:cs="Times New Roman"/>
        </w:rPr>
        <w:t xml:space="preserve">. </w:t>
      </w:r>
      <w:r w:rsidRPr="007348CA">
        <w:rPr>
          <w:rFonts w:ascii="Times New Roman" w:hAnsi="Times New Roman" w:cs="Times New Roman"/>
        </w:rPr>
        <w:t>yy sonlarından itibaren küreselleşmeyle beraber</w:t>
      </w:r>
      <w:r w:rsidR="006321ED" w:rsidRPr="007348CA">
        <w:rPr>
          <w:rFonts w:ascii="Times New Roman" w:hAnsi="Times New Roman" w:cs="Times New Roman"/>
        </w:rPr>
        <w:t xml:space="preserve"> </w:t>
      </w:r>
      <w:r w:rsidRPr="007348CA">
        <w:rPr>
          <w:rFonts w:ascii="Times New Roman" w:hAnsi="Times New Roman" w:cs="Times New Roman"/>
        </w:rPr>
        <w:t>çok kültürcülük yaklaşımı</w:t>
      </w:r>
      <w:r w:rsidR="00C26331">
        <w:rPr>
          <w:rFonts w:ascii="Times New Roman" w:hAnsi="Times New Roman" w:cs="Times New Roman"/>
        </w:rPr>
        <w:t xml:space="preserve"> ve</w:t>
      </w:r>
      <w:r w:rsidRPr="007348CA">
        <w:rPr>
          <w:rFonts w:ascii="Times New Roman" w:hAnsi="Times New Roman" w:cs="Times New Roman"/>
        </w:rPr>
        <w:t xml:space="preserve"> göçle gelen toplulukların ulus devlet içinde kendi kimliklerini yansıtmalarına olanak sağlamıştır</w:t>
      </w:r>
      <w:r w:rsidR="00D01E3F" w:rsidRPr="007348CA">
        <w:rPr>
          <w:rFonts w:ascii="Times New Roman" w:hAnsi="Times New Roman" w:cs="Times New Roman"/>
        </w:rPr>
        <w:t xml:space="preserve"> (</w:t>
      </w:r>
      <w:r w:rsidRPr="007348CA">
        <w:rPr>
          <w:rFonts w:ascii="Times New Roman" w:hAnsi="Times New Roman" w:cs="Times New Roman"/>
        </w:rPr>
        <w:t xml:space="preserve"> 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52)</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rPr>
        <w:t>Kalıcı çözüm yolları arasında en tercih edilir yöntem ise</w:t>
      </w:r>
      <w:r w:rsidR="00663094" w:rsidRPr="007348CA">
        <w:rPr>
          <w:rFonts w:ascii="Times New Roman" w:hAnsi="Times New Roman" w:cs="Times New Roman"/>
        </w:rPr>
        <w:t xml:space="preserve"> </w:t>
      </w:r>
      <w:r w:rsidRPr="007348CA">
        <w:rPr>
          <w:rFonts w:ascii="Times New Roman" w:hAnsi="Times New Roman" w:cs="Times New Roman"/>
        </w:rPr>
        <w:t>gönüllü</w:t>
      </w:r>
      <w:r w:rsidR="003F1D43" w:rsidRPr="007348CA">
        <w:rPr>
          <w:rFonts w:ascii="Times New Roman" w:hAnsi="Times New Roman" w:cs="Times New Roman"/>
        </w:rPr>
        <w:t xml:space="preserve"> geri</w:t>
      </w:r>
      <w:r w:rsidRPr="007348CA">
        <w:rPr>
          <w:rFonts w:ascii="Times New Roman" w:hAnsi="Times New Roman" w:cs="Times New Roman"/>
        </w:rPr>
        <w:t xml:space="preserve"> dönüş olduğu değerlendirilmektedir</w:t>
      </w:r>
      <w:r w:rsidR="00B10428">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Hathaway</w:t>
      </w:r>
      <w:r w:rsidR="00D01E3F" w:rsidRPr="007348CA">
        <w:rPr>
          <w:rFonts w:ascii="Times New Roman" w:hAnsi="Times New Roman" w:cs="Times New Roman"/>
        </w:rPr>
        <w:t>,</w:t>
      </w:r>
      <w:r w:rsidR="008A0943">
        <w:rPr>
          <w:rFonts w:ascii="Times New Roman" w:hAnsi="Times New Roman" w:cs="Times New Roman"/>
        </w:rPr>
        <w:t xml:space="preserve"> </w:t>
      </w:r>
      <w:r w:rsidRPr="007348CA">
        <w:rPr>
          <w:rFonts w:ascii="Times New Roman" w:hAnsi="Times New Roman" w:cs="Times New Roman"/>
        </w:rPr>
        <w:t>2005</w:t>
      </w:r>
      <w:r w:rsidR="00C836E0" w:rsidRPr="007348CA">
        <w:rPr>
          <w:rFonts w:ascii="Times New Roman" w:hAnsi="Times New Roman" w:cs="Times New Roman"/>
        </w:rPr>
        <w:t>:</w:t>
      </w:r>
      <w:r w:rsidRPr="007348CA">
        <w:rPr>
          <w:rFonts w:ascii="Times New Roman" w:hAnsi="Times New Roman" w:cs="Times New Roman"/>
        </w:rPr>
        <w:t>913)</w:t>
      </w:r>
      <w:r w:rsidR="00BF3141" w:rsidRPr="007348CA">
        <w:rPr>
          <w:rFonts w:ascii="Times New Roman" w:hAnsi="Times New Roman" w:cs="Times New Roman"/>
        </w:rPr>
        <w:t>.</w:t>
      </w:r>
      <w:r w:rsidR="008A0943">
        <w:rPr>
          <w:rFonts w:ascii="Times New Roman" w:hAnsi="Times New Roman" w:cs="Times New Roman"/>
        </w:rPr>
        <w:t xml:space="preserve"> </w:t>
      </w:r>
      <w:r w:rsidRPr="007348CA">
        <w:rPr>
          <w:rFonts w:ascii="Times New Roman" w:hAnsi="Times New Roman" w:cs="Times New Roman"/>
          <w:shd w:val="clear" w:color="auto" w:fill="FFFFFF"/>
        </w:rPr>
        <w:t>1951</w:t>
      </w:r>
      <w:r w:rsidR="008A0943">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 xml:space="preserve">Cenevre Sözleşmesi’nde de mültecilerin kendi arzuları ile </w:t>
      </w:r>
      <w:r w:rsidR="00E478BA" w:rsidRPr="007348CA">
        <w:rPr>
          <w:rFonts w:ascii="Times New Roman" w:hAnsi="Times New Roman" w:cs="Times New Roman"/>
          <w:shd w:val="clear" w:color="auto" w:fill="FFFFFF"/>
        </w:rPr>
        <w:t>menşe</w:t>
      </w:r>
      <w:r w:rsidRPr="007348CA">
        <w:rPr>
          <w:rFonts w:ascii="Times New Roman" w:hAnsi="Times New Roman" w:cs="Times New Roman"/>
          <w:shd w:val="clear" w:color="auto" w:fill="FFFFFF"/>
        </w:rPr>
        <w:t xml:space="preserve"> ülkelerine geri döndüklerinde</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1C</w:t>
      </w:r>
      <w:r w:rsidR="00D01E3F"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4)) ve </w:t>
      </w:r>
      <w:r w:rsidR="00E478BA" w:rsidRPr="007348CA">
        <w:rPr>
          <w:rFonts w:ascii="Times New Roman" w:hAnsi="Times New Roman" w:cs="Times New Roman"/>
          <w:shd w:val="clear" w:color="auto" w:fill="FFFFFF"/>
        </w:rPr>
        <w:t>menşe</w:t>
      </w:r>
      <w:r w:rsidRPr="007348CA">
        <w:rPr>
          <w:rFonts w:ascii="Times New Roman" w:hAnsi="Times New Roman" w:cs="Times New Roman"/>
          <w:shd w:val="clear" w:color="auto" w:fill="FFFFFF"/>
        </w:rPr>
        <w:t xml:space="preserve"> ülkede şartlarının düzelmesi halinde</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1C</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5)) mülteci statüsünün sona ereceğini belirtmektedir</w:t>
      </w:r>
      <w:r w:rsidR="00BF3141" w:rsidRPr="007348CA">
        <w:rPr>
          <w:rFonts w:ascii="Times New Roman" w:hAnsi="Times New Roman" w:cs="Times New Roman"/>
          <w:shd w:val="clear" w:color="auto" w:fill="FFFFFF"/>
        </w:rPr>
        <w:t xml:space="preserve">. </w:t>
      </w:r>
    </w:p>
    <w:p w:rsidR="005D3E52" w:rsidRDefault="005D3E52"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Gönüllü </w:t>
      </w:r>
      <w:r w:rsidR="00817856" w:rsidRPr="007348CA">
        <w:rPr>
          <w:rFonts w:ascii="Times New Roman" w:hAnsi="Times New Roman" w:cs="Times New Roman"/>
          <w:shd w:val="clear" w:color="auto" w:fill="FFFFFF"/>
        </w:rPr>
        <w:t>dönüş</w:t>
      </w:r>
      <w:r w:rsidR="00D01E3F" w:rsidRPr="007348CA">
        <w:rPr>
          <w:rFonts w:ascii="Times New Roman" w:hAnsi="Times New Roman" w:cs="Times New Roman"/>
          <w:shd w:val="clear" w:color="auto" w:fill="FFFFFF"/>
        </w:rPr>
        <w:t xml:space="preserve">, </w:t>
      </w:r>
      <w:r w:rsidR="00817856" w:rsidRPr="007348CA">
        <w:rPr>
          <w:rFonts w:ascii="Times New Roman" w:hAnsi="Times New Roman" w:cs="Times New Roman"/>
          <w:shd w:val="clear" w:color="auto" w:fill="FFFFFF"/>
        </w:rPr>
        <w:t>yerel</w:t>
      </w:r>
      <w:r w:rsidR="00663094" w:rsidRPr="007348CA">
        <w:rPr>
          <w:rFonts w:ascii="Times New Roman" w:hAnsi="Times New Roman" w:cs="Times New Roman"/>
          <w:shd w:val="clear" w:color="auto" w:fill="FFFFFF"/>
        </w:rPr>
        <w:t xml:space="preserve"> </w:t>
      </w:r>
      <w:r w:rsidR="00445FC9" w:rsidRPr="007348CA">
        <w:rPr>
          <w:rFonts w:ascii="Times New Roman" w:hAnsi="Times New Roman" w:cs="Times New Roman"/>
          <w:shd w:val="clear" w:color="auto" w:fill="FFFFFF"/>
        </w:rPr>
        <w:t>entegrasyon ve yeniden yerleşim</w:t>
      </w:r>
      <w:r w:rsidRPr="007348CA">
        <w:rPr>
          <w:rFonts w:ascii="Times New Roman" w:hAnsi="Times New Roman" w:cs="Times New Roman"/>
          <w:shd w:val="clear" w:color="auto" w:fill="FFFFFF"/>
        </w:rPr>
        <w:t xml:space="preserve"> geleneksel kalıcı çözüm olmakla beraber gönüllü dönüş yönteminin en tercih edilir çözüm yol olduğu kabul </w:t>
      </w:r>
      <w:r w:rsidR="00817856" w:rsidRPr="007348CA">
        <w:rPr>
          <w:rFonts w:ascii="Times New Roman" w:hAnsi="Times New Roman" w:cs="Times New Roman"/>
          <w:shd w:val="clear" w:color="auto" w:fill="FFFFFF"/>
        </w:rPr>
        <w:t>edilmektedir</w:t>
      </w:r>
      <w:r w:rsidR="00BF3141" w:rsidRPr="007348CA">
        <w:rPr>
          <w:rFonts w:ascii="Times New Roman" w:hAnsi="Times New Roman" w:cs="Times New Roman"/>
          <w:shd w:val="clear" w:color="auto" w:fill="FFFFFF"/>
        </w:rPr>
        <w:t xml:space="preserve">. </w:t>
      </w:r>
      <w:r w:rsidR="00817856" w:rsidRPr="007348CA">
        <w:rPr>
          <w:rFonts w:ascii="Times New Roman" w:hAnsi="Times New Roman" w:cs="Times New Roman"/>
          <w:shd w:val="clear" w:color="auto" w:fill="FFFFFF"/>
        </w:rPr>
        <w:t>Ancak</w:t>
      </w:r>
      <w:r w:rsidR="00A93F12">
        <w:rPr>
          <w:rFonts w:ascii="Times New Roman" w:hAnsi="Times New Roman" w:cs="Times New Roman"/>
          <w:shd w:val="clear" w:color="auto" w:fill="FFFFFF"/>
        </w:rPr>
        <w:t>,</w:t>
      </w:r>
      <w:r w:rsidRPr="007348CA">
        <w:rPr>
          <w:rFonts w:ascii="Times New Roman" w:hAnsi="Times New Roman" w:cs="Times New Roman"/>
          <w:shd w:val="clear" w:color="auto" w:fill="FFFFFF"/>
        </w:rPr>
        <w:t xml:space="preserve"> yerel entegrasyon kararının</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devletlerin egemenlik hakları kapsamında olduğundan</w:t>
      </w:r>
      <w:r w:rsidR="00663094"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bahisle</w:t>
      </w:r>
      <w:r w:rsidR="0074630B">
        <w:rPr>
          <w:rFonts w:ascii="Times New Roman" w:hAnsi="Times New Roman" w:cs="Times New Roman"/>
          <w:shd w:val="clear" w:color="auto" w:fill="FFFFFF"/>
        </w:rPr>
        <w:t>,</w:t>
      </w:r>
      <w:r w:rsidR="00663094"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ilgili devletlere</w:t>
      </w:r>
      <w:r w:rsidR="00663094"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ait olduğu vurgulanmaktadır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UNHRC</w:t>
      </w:r>
      <w:r w:rsidR="00C836E0"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2005</w:t>
      </w:r>
      <w:r w:rsidR="003F1D43" w:rsidRPr="007348CA">
        <w:rPr>
          <w:rFonts w:ascii="Times New Roman" w:hAnsi="Times New Roman" w:cs="Times New Roman"/>
          <w:shd w:val="clear" w:color="auto" w:fill="FFFFFF"/>
        </w:rPr>
        <w:t>b</w:t>
      </w:r>
      <w:r w:rsidRPr="007348CA">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p>
    <w:p w:rsidR="00C00C73" w:rsidRPr="009625EE" w:rsidRDefault="00C00C73" w:rsidP="00BE3C92">
      <w:pPr>
        <w:spacing w:before="240" w:after="240" w:line="320" w:lineRule="atLeast"/>
        <w:ind w:firstLine="708"/>
        <w:jc w:val="both"/>
        <w:rPr>
          <w:rFonts w:ascii="Times New Roman" w:hAnsi="Times New Roman" w:cs="Times New Roman"/>
          <w:color w:val="000000" w:themeColor="text1"/>
        </w:rPr>
      </w:pPr>
      <w:r w:rsidRPr="009625EE">
        <w:rPr>
          <w:rFonts w:ascii="Times New Roman" w:hAnsi="Times New Roman" w:cs="Times New Roman"/>
          <w:color w:val="000000" w:themeColor="text1"/>
        </w:rPr>
        <w:t>Gönüllü geri dönüş en çok desteklenen çözüm yolu olarak görülse de menşe ülkedeki şartların düzelmesi yılları geçebilmekte ve gönüllü geri dönüş sağlanamamaktadır. 2015 yılı örneğine bakıldığında</w:t>
      </w:r>
      <w:r w:rsidR="00C26331">
        <w:rPr>
          <w:rFonts w:ascii="Times New Roman" w:hAnsi="Times New Roman" w:cs="Times New Roman"/>
          <w:color w:val="000000" w:themeColor="text1"/>
        </w:rPr>
        <w:t>,</w:t>
      </w:r>
      <w:r w:rsidRPr="009625EE">
        <w:rPr>
          <w:rFonts w:ascii="Times New Roman" w:hAnsi="Times New Roman" w:cs="Times New Roman"/>
          <w:color w:val="000000" w:themeColor="text1"/>
        </w:rPr>
        <w:t xml:space="preserve"> ancak 201.400 mülteci geri dönüş yapabilmiştir. Üçüncü ülkeye yerleştirme ve uyum ise</w:t>
      </w:r>
      <w:r w:rsidR="0074630B">
        <w:rPr>
          <w:rFonts w:ascii="Times New Roman" w:hAnsi="Times New Roman" w:cs="Times New Roman"/>
          <w:color w:val="000000" w:themeColor="text1"/>
        </w:rPr>
        <w:t>,</w:t>
      </w:r>
      <w:r w:rsidRPr="009625EE">
        <w:rPr>
          <w:rFonts w:ascii="Times New Roman" w:hAnsi="Times New Roman" w:cs="Times New Roman"/>
          <w:color w:val="000000" w:themeColor="text1"/>
        </w:rPr>
        <w:t xml:space="preserve"> uluslararası alanda </w:t>
      </w:r>
      <w:r w:rsidRPr="009625EE">
        <w:rPr>
          <w:rFonts w:ascii="Times New Roman" w:hAnsi="Times New Roman" w:cs="Times New Roman"/>
          <w:color w:val="000000" w:themeColor="text1"/>
        </w:rPr>
        <w:lastRenderedPageBreak/>
        <w:t>dayanışma ve işbirliğine en çok ihtiyaç duyulan diğer kalıcı çözümlerdir.</w:t>
      </w:r>
      <w:r>
        <w:rPr>
          <w:rFonts w:ascii="Times New Roman" w:hAnsi="Times New Roman" w:cs="Times New Roman"/>
          <w:color w:val="000000" w:themeColor="text1"/>
        </w:rPr>
        <w:t xml:space="preserve"> </w:t>
      </w:r>
      <w:r w:rsidRPr="009625EE">
        <w:rPr>
          <w:rFonts w:ascii="Times New Roman" w:hAnsi="Times New Roman" w:cs="Times New Roman"/>
          <w:color w:val="000000" w:themeColor="text1"/>
        </w:rPr>
        <w:t xml:space="preserve">2015 yılında yeniden yerleştirme (107. 100) ve uyum (32. 000 ) sağlanan mülteci olsa da bu sayı kalıcı çözüm bekleyen mültecilerin (21.3 milyon) %1 ‘ne dahi varmamaktadır (UNHRC, 2016: 25-27). </w:t>
      </w:r>
    </w:p>
    <w:p w:rsidR="00DA5288" w:rsidRPr="007348CA" w:rsidRDefault="00FB17F0" w:rsidP="00BE3C92">
      <w:pPr>
        <w:spacing w:before="240" w:after="240" w:line="320" w:lineRule="atLeast"/>
        <w:ind w:left="567" w:hanging="567"/>
        <w:jc w:val="both"/>
        <w:rPr>
          <w:rFonts w:ascii="Times New Roman" w:hAnsi="Times New Roman" w:cs="Times New Roman"/>
          <w:b/>
          <w:sz w:val="24"/>
          <w:lang w:val="en-GB" w:eastAsia="en-US"/>
        </w:rPr>
      </w:pPr>
      <w:r w:rsidRPr="007348CA">
        <w:rPr>
          <w:rFonts w:ascii="Times New Roman" w:hAnsi="Times New Roman" w:cs="Times New Roman"/>
          <w:b/>
          <w:sz w:val="24"/>
          <w:lang w:val="en-GB" w:eastAsia="en-US"/>
        </w:rPr>
        <w:t>3</w:t>
      </w:r>
      <w:r w:rsidR="00F83B3A">
        <w:rPr>
          <w:rFonts w:ascii="Times New Roman" w:hAnsi="Times New Roman" w:cs="Times New Roman"/>
          <w:b/>
          <w:sz w:val="24"/>
          <w:lang w:val="en-GB" w:eastAsia="en-US"/>
        </w:rPr>
        <w:t>.</w:t>
      </w:r>
      <w:r w:rsidR="0098415F" w:rsidRPr="007348CA">
        <w:rPr>
          <w:rFonts w:ascii="Times New Roman" w:hAnsi="Times New Roman" w:cs="Times New Roman"/>
          <w:b/>
          <w:sz w:val="24"/>
          <w:lang w:val="en-GB" w:eastAsia="en-US"/>
        </w:rPr>
        <w:t>3</w:t>
      </w:r>
      <w:r w:rsidR="00BF3141" w:rsidRPr="007348CA">
        <w:rPr>
          <w:rFonts w:ascii="Times New Roman" w:hAnsi="Times New Roman" w:cs="Times New Roman"/>
          <w:b/>
          <w:sz w:val="24"/>
          <w:lang w:val="en-GB" w:eastAsia="en-US"/>
        </w:rPr>
        <w:t xml:space="preserve">. </w:t>
      </w:r>
      <w:r w:rsidRPr="007348CA">
        <w:rPr>
          <w:rFonts w:ascii="Times New Roman" w:hAnsi="Times New Roman" w:cs="Times New Roman"/>
          <w:b/>
          <w:sz w:val="24"/>
          <w:lang w:val="en-GB" w:eastAsia="en-US"/>
        </w:rPr>
        <w:t>Y</w:t>
      </w:r>
      <w:r w:rsidR="003176E0">
        <w:rPr>
          <w:rFonts w:ascii="Times New Roman" w:hAnsi="Times New Roman" w:cs="Times New Roman"/>
          <w:b/>
          <w:sz w:val="24"/>
          <w:lang w:val="en-GB" w:eastAsia="en-US"/>
        </w:rPr>
        <w:t xml:space="preserve">abancılar ve </w:t>
      </w:r>
      <w:r w:rsidRPr="007348CA">
        <w:rPr>
          <w:rFonts w:ascii="Times New Roman" w:hAnsi="Times New Roman" w:cs="Times New Roman"/>
          <w:b/>
          <w:sz w:val="24"/>
          <w:lang w:val="en-GB" w:eastAsia="en-US"/>
        </w:rPr>
        <w:t>U</w:t>
      </w:r>
      <w:r w:rsidR="003176E0">
        <w:rPr>
          <w:rFonts w:ascii="Times New Roman" w:hAnsi="Times New Roman" w:cs="Times New Roman"/>
          <w:b/>
          <w:sz w:val="24"/>
          <w:lang w:val="en-GB" w:eastAsia="en-US"/>
        </w:rPr>
        <w:t xml:space="preserve">luslararası </w:t>
      </w:r>
      <w:r w:rsidRPr="007348CA">
        <w:rPr>
          <w:rFonts w:ascii="Times New Roman" w:hAnsi="Times New Roman" w:cs="Times New Roman"/>
          <w:b/>
          <w:sz w:val="24"/>
          <w:lang w:val="en-GB" w:eastAsia="en-US"/>
        </w:rPr>
        <w:t>K</w:t>
      </w:r>
      <w:r w:rsidR="003176E0">
        <w:rPr>
          <w:rFonts w:ascii="Times New Roman" w:hAnsi="Times New Roman" w:cs="Times New Roman"/>
          <w:b/>
          <w:sz w:val="24"/>
          <w:lang w:val="en-GB" w:eastAsia="en-US"/>
        </w:rPr>
        <w:t xml:space="preserve">oruma </w:t>
      </w:r>
      <w:r w:rsidRPr="007348CA">
        <w:rPr>
          <w:rFonts w:ascii="Times New Roman" w:hAnsi="Times New Roman" w:cs="Times New Roman"/>
          <w:b/>
          <w:sz w:val="24"/>
          <w:lang w:val="en-GB" w:eastAsia="en-US"/>
        </w:rPr>
        <w:t>K</w:t>
      </w:r>
      <w:r w:rsidR="003176E0">
        <w:rPr>
          <w:rFonts w:ascii="Times New Roman" w:hAnsi="Times New Roman" w:cs="Times New Roman"/>
          <w:b/>
          <w:sz w:val="24"/>
          <w:lang w:val="en-GB" w:eastAsia="en-US"/>
        </w:rPr>
        <w:t>anunu'nda</w:t>
      </w:r>
      <w:r w:rsidR="00817856" w:rsidRPr="007348CA">
        <w:rPr>
          <w:rFonts w:ascii="Times New Roman" w:hAnsi="Times New Roman" w:cs="Times New Roman"/>
          <w:b/>
          <w:sz w:val="24"/>
          <w:lang w:val="en-GB" w:eastAsia="en-US"/>
        </w:rPr>
        <w:t xml:space="preserve"> </w:t>
      </w:r>
      <w:r w:rsidR="00491E5F" w:rsidRPr="007348CA">
        <w:rPr>
          <w:rFonts w:ascii="Times New Roman" w:hAnsi="Times New Roman" w:cs="Times New Roman"/>
          <w:b/>
          <w:sz w:val="24"/>
          <w:lang w:val="en-GB" w:eastAsia="en-US"/>
        </w:rPr>
        <w:t>Uluslararası Koruma Statüsü’nün</w:t>
      </w:r>
      <w:r w:rsidR="005D3E52" w:rsidRPr="007348CA">
        <w:rPr>
          <w:rFonts w:ascii="Times New Roman" w:hAnsi="Times New Roman" w:cs="Times New Roman"/>
          <w:b/>
          <w:sz w:val="24"/>
          <w:lang w:val="en-GB" w:eastAsia="en-US"/>
        </w:rPr>
        <w:t xml:space="preserve"> S</w:t>
      </w:r>
      <w:r w:rsidRPr="007348CA">
        <w:rPr>
          <w:rFonts w:ascii="Times New Roman" w:hAnsi="Times New Roman" w:cs="Times New Roman"/>
          <w:b/>
          <w:sz w:val="24"/>
          <w:lang w:val="en-GB" w:eastAsia="en-US"/>
        </w:rPr>
        <w:t>on</w:t>
      </w:r>
      <w:r w:rsidR="00CE31E6" w:rsidRPr="007348CA">
        <w:rPr>
          <w:rFonts w:ascii="Times New Roman" w:hAnsi="Times New Roman" w:cs="Times New Roman"/>
          <w:b/>
          <w:sz w:val="24"/>
          <w:lang w:val="en-GB" w:eastAsia="en-US"/>
        </w:rPr>
        <w:t>lanması</w:t>
      </w:r>
    </w:p>
    <w:p w:rsidR="00DA5288" w:rsidRPr="007348CA" w:rsidRDefault="00DA5288"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Uluslararası koruma statüsü</w:t>
      </w:r>
      <w:r w:rsidR="00663094" w:rsidRPr="007348CA">
        <w:rPr>
          <w:rFonts w:ascii="Times New Roman" w:hAnsi="Times New Roman" w:cs="Times New Roman"/>
          <w:lang w:val="en-GB" w:eastAsia="en-US"/>
        </w:rPr>
        <w:t>nün sonlanması</w:t>
      </w:r>
      <w:r w:rsidR="00C26331">
        <w:rPr>
          <w:rFonts w:ascii="Times New Roman" w:hAnsi="Times New Roman" w:cs="Times New Roman"/>
          <w:lang w:val="en-GB" w:eastAsia="en-US"/>
        </w:rPr>
        <w:t>,</w:t>
      </w:r>
      <w:r w:rsidRPr="007348CA">
        <w:rPr>
          <w:rFonts w:ascii="Times New Roman" w:hAnsi="Times New Roman" w:cs="Times New Roman"/>
          <w:lang w:val="en-GB" w:eastAsia="en-US"/>
        </w:rPr>
        <w:t xml:space="preserve"> başlangıçta haklı</w:t>
      </w:r>
      <w:r w:rsidR="00663094" w:rsidRPr="007348CA">
        <w:rPr>
          <w:rFonts w:ascii="Times New Roman" w:hAnsi="Times New Roman" w:cs="Times New Roman"/>
          <w:lang w:val="en-GB" w:eastAsia="en-US"/>
        </w:rPr>
        <w:t xml:space="preserve"> nedenlere dayanarak </w:t>
      </w:r>
      <w:r w:rsidRPr="007348CA">
        <w:rPr>
          <w:rFonts w:ascii="Times New Roman" w:hAnsi="Times New Roman" w:cs="Times New Roman"/>
          <w:lang w:val="en-GB" w:eastAsia="en-US"/>
        </w:rPr>
        <w:t>koruma statüsü verilip ardından koşulların iyileşmesiyle</w:t>
      </w:r>
      <w:r w:rsidR="00663094"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sona ermekte veya başlangıçta koruma kararı veril</w:t>
      </w:r>
      <w:r w:rsidR="009B4663" w:rsidRPr="007348CA">
        <w:rPr>
          <w:rFonts w:ascii="Times New Roman" w:hAnsi="Times New Roman" w:cs="Times New Roman"/>
          <w:lang w:val="en-GB" w:eastAsia="en-US"/>
        </w:rPr>
        <w:t>memesi gerekirken</w:t>
      </w:r>
      <w:r w:rsidR="00663094" w:rsidRPr="007348CA">
        <w:rPr>
          <w:rFonts w:ascii="Times New Roman" w:hAnsi="Times New Roman" w:cs="Times New Roman"/>
          <w:lang w:val="en-GB" w:eastAsia="en-US"/>
        </w:rPr>
        <w:t xml:space="preserve"> yanlışlıkla</w:t>
      </w:r>
      <w:r w:rsidR="009B4663" w:rsidRPr="007348CA">
        <w:rPr>
          <w:rFonts w:ascii="Times New Roman" w:hAnsi="Times New Roman" w:cs="Times New Roman"/>
          <w:lang w:val="en-GB" w:eastAsia="en-US"/>
        </w:rPr>
        <w:t xml:space="preserve"> koruma kararı alındığının sonra</w:t>
      </w:r>
      <w:r w:rsidR="00663094" w:rsidRPr="007348CA">
        <w:rPr>
          <w:rFonts w:ascii="Times New Roman" w:hAnsi="Times New Roman" w:cs="Times New Roman"/>
          <w:lang w:val="en-GB" w:eastAsia="en-US"/>
        </w:rPr>
        <w:t xml:space="preserve">dan anlaşılıp iptal edilmesinde söz konusu olmaktadır </w:t>
      </w:r>
      <w:r w:rsidR="00BF3141" w:rsidRPr="007348CA">
        <w:rPr>
          <w:rFonts w:ascii="Times New Roman" w:hAnsi="Times New Roman" w:cs="Times New Roman"/>
          <w:lang w:val="en-GB" w:eastAsia="en-US"/>
        </w:rPr>
        <w:t xml:space="preserve">. </w:t>
      </w:r>
    </w:p>
    <w:p w:rsidR="005D3E52" w:rsidRPr="007348CA" w:rsidRDefault="00A77CFB" w:rsidP="00BE3C92">
      <w:pPr>
        <w:spacing w:before="240" w:after="240" w:line="320" w:lineRule="atLeast"/>
        <w:jc w:val="both"/>
        <w:rPr>
          <w:rFonts w:ascii="Times New Roman" w:hAnsi="Times New Roman" w:cs="Times New Roman"/>
          <w:b/>
          <w:lang w:val="en-GB" w:eastAsia="en-US"/>
        </w:rPr>
      </w:pPr>
      <w:r w:rsidRPr="007348CA">
        <w:rPr>
          <w:rFonts w:ascii="Times New Roman" w:hAnsi="Times New Roman" w:cs="Times New Roman"/>
          <w:b/>
          <w:lang w:val="en-GB" w:eastAsia="en-US"/>
        </w:rPr>
        <w:t>3</w:t>
      </w:r>
      <w:r w:rsidR="0067768D">
        <w:rPr>
          <w:rFonts w:ascii="Times New Roman" w:hAnsi="Times New Roman" w:cs="Times New Roman"/>
          <w:b/>
          <w:lang w:val="en-GB" w:eastAsia="en-US"/>
        </w:rPr>
        <w:t>.</w:t>
      </w:r>
      <w:r w:rsidR="0098415F" w:rsidRPr="007348CA">
        <w:rPr>
          <w:rFonts w:ascii="Times New Roman" w:hAnsi="Times New Roman" w:cs="Times New Roman"/>
          <w:b/>
          <w:lang w:val="en-GB" w:eastAsia="en-US"/>
        </w:rPr>
        <w:t>3</w:t>
      </w:r>
      <w:r w:rsidR="0067768D">
        <w:rPr>
          <w:rFonts w:ascii="Times New Roman" w:hAnsi="Times New Roman" w:cs="Times New Roman"/>
          <w:b/>
          <w:lang w:val="en-GB" w:eastAsia="en-US"/>
        </w:rPr>
        <w:t>.</w:t>
      </w:r>
      <w:r w:rsidRPr="007348CA">
        <w:rPr>
          <w:rFonts w:ascii="Times New Roman" w:hAnsi="Times New Roman" w:cs="Times New Roman"/>
          <w:b/>
          <w:lang w:val="en-GB" w:eastAsia="en-US"/>
        </w:rPr>
        <w:t>1</w:t>
      </w:r>
      <w:r w:rsidR="00BF3141" w:rsidRPr="007348CA">
        <w:rPr>
          <w:rFonts w:ascii="Times New Roman" w:hAnsi="Times New Roman" w:cs="Times New Roman"/>
          <w:b/>
          <w:lang w:val="en-GB" w:eastAsia="en-US"/>
        </w:rPr>
        <w:t xml:space="preserve">. </w:t>
      </w:r>
      <w:r w:rsidR="005D3E52" w:rsidRPr="007348CA">
        <w:rPr>
          <w:rFonts w:ascii="Times New Roman" w:hAnsi="Times New Roman" w:cs="Times New Roman"/>
          <w:b/>
          <w:lang w:val="en-GB" w:eastAsia="en-US"/>
        </w:rPr>
        <w:t>Uluslararası Koruma Statüsünü Sona Erdiren Şartlar</w:t>
      </w:r>
    </w:p>
    <w:p w:rsidR="00817856"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YUKK’ta uluslararası koruma statüsünü sona erdiren şartlar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1951 Cenevre Sözleşmesi’nde mülteci statüsünü</w:t>
      </w:r>
      <w:r w:rsidR="00663094"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sona</w:t>
      </w:r>
      <w:r w:rsidR="00663094"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erdiren</w:t>
      </w:r>
      <w:r w:rsidR="00663094"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nedenler</w:t>
      </w:r>
      <w:r w:rsidR="00D01E3F" w:rsidRPr="007348CA">
        <w:rPr>
          <w:rFonts w:ascii="Times New Roman" w:hAnsi="Times New Roman" w:cs="Times New Roman"/>
          <w:lang w:val="en-GB" w:eastAsia="en-US"/>
        </w:rPr>
        <w:t xml:space="preserve"> (</w:t>
      </w:r>
      <w:r w:rsidR="00A715AA"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00A715AA" w:rsidRPr="007348CA">
        <w:rPr>
          <w:rFonts w:ascii="Times New Roman" w:hAnsi="Times New Roman" w:cs="Times New Roman"/>
          <w:lang w:val="en-GB" w:eastAsia="en-US"/>
        </w:rPr>
        <w:t>1</w:t>
      </w:r>
      <w:r w:rsidR="00D01E3F" w:rsidRPr="007348CA">
        <w:rPr>
          <w:rFonts w:ascii="Times New Roman" w:hAnsi="Times New Roman" w:cs="Times New Roman"/>
          <w:lang w:val="en-GB" w:eastAsia="en-US"/>
        </w:rPr>
        <w:t>(</w:t>
      </w:r>
      <w:r w:rsidR="00A715AA" w:rsidRPr="007348CA">
        <w:rPr>
          <w:rFonts w:ascii="Times New Roman" w:hAnsi="Times New Roman" w:cs="Times New Roman"/>
          <w:lang w:val="en-GB" w:eastAsia="en-US"/>
        </w:rPr>
        <w:t>C)</w:t>
      </w:r>
      <w:r w:rsidR="00817856" w:rsidRPr="007348CA">
        <w:rPr>
          <w:rFonts w:ascii="Times New Roman" w:hAnsi="Times New Roman" w:cs="Times New Roman"/>
          <w:lang w:val="en-GB" w:eastAsia="en-US"/>
        </w:rPr>
        <w:t xml:space="preserve"> i</w:t>
      </w:r>
      <w:r w:rsidRPr="007348CA">
        <w:rPr>
          <w:rFonts w:ascii="Times New Roman" w:hAnsi="Times New Roman" w:cs="Times New Roman"/>
          <w:lang w:val="en-GB" w:eastAsia="en-US"/>
        </w:rPr>
        <w:t>le</w:t>
      </w:r>
      <w:r w:rsidR="00663094"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tamamen</w:t>
      </w:r>
      <w:r w:rsidR="00663094"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aynıdır</w:t>
      </w:r>
      <w:r w:rsidR="00D01E3F" w:rsidRPr="007348CA">
        <w:rPr>
          <w:rFonts w:ascii="Times New Roman" w:hAnsi="Times New Roman" w:cs="Times New Roman"/>
          <w:lang w:val="en-GB" w:eastAsia="en-US"/>
        </w:rPr>
        <w:t xml:space="preserve"> (</w:t>
      </w:r>
      <w:r w:rsidR="00111626" w:rsidRPr="007348CA">
        <w:rPr>
          <w:rFonts w:ascii="Times New Roman" w:hAnsi="Times New Roman" w:cs="Times New Roman"/>
          <w:lang w:val="en-GB" w:eastAsia="en-US"/>
        </w:rPr>
        <w:t xml:space="preserve">BMYK, 1998a: 116-139; </w:t>
      </w:r>
      <w:r w:rsidRPr="007348CA">
        <w:rPr>
          <w:rFonts w:ascii="Times New Roman" w:hAnsi="Times New Roman" w:cs="Times New Roman"/>
          <w:lang w:val="en-GB" w:eastAsia="en-US"/>
        </w:rPr>
        <w:t>Ekşi</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2014</w:t>
      </w:r>
      <w:r w:rsidR="000F1FA1" w:rsidRPr="007348CA">
        <w:rPr>
          <w:rFonts w:ascii="Times New Roman" w:hAnsi="Times New Roman" w:cs="Times New Roman"/>
          <w:lang w:val="en-GB" w:eastAsia="en-US"/>
        </w:rPr>
        <w:t>a</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194;Çiçekli</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2014</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277)</w:t>
      </w:r>
      <w:r w:rsidR="00BF3141" w:rsidRPr="007348CA">
        <w:rPr>
          <w:rFonts w:ascii="Times New Roman" w:hAnsi="Times New Roman" w:cs="Times New Roman"/>
          <w:lang w:val="en-GB" w:eastAsia="en-US"/>
        </w:rPr>
        <w:t xml:space="preserve">. </w:t>
      </w:r>
    </w:p>
    <w:p w:rsidR="005D3E52" w:rsidRPr="007348CA" w:rsidRDefault="00A715A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lang w:val="en-GB"/>
        </w:rPr>
        <w:t>Kanuna göre</w:t>
      </w:r>
      <w:r w:rsidR="00D01E3F" w:rsidRPr="007348CA">
        <w:rPr>
          <w:rFonts w:ascii="Times New Roman" w:hAnsi="Times New Roman" w:cs="Times New Roman"/>
          <w:lang w:val="en-GB"/>
        </w:rPr>
        <w:t xml:space="preserve"> (</w:t>
      </w:r>
      <w:r w:rsidRPr="007348CA">
        <w:rPr>
          <w:rFonts w:ascii="Times New Roman" w:hAnsi="Times New Roman" w:cs="Times New Roman"/>
          <w:lang w:val="en-GB"/>
        </w:rPr>
        <w:t>md</w:t>
      </w:r>
      <w:r w:rsidR="005E251D">
        <w:rPr>
          <w:rFonts w:ascii="Times New Roman" w:hAnsi="Times New Roman" w:cs="Times New Roman"/>
          <w:lang w:val="en-GB"/>
        </w:rPr>
        <w:t>.</w:t>
      </w:r>
      <w:r w:rsidRPr="007348CA">
        <w:rPr>
          <w:rFonts w:ascii="Times New Roman" w:hAnsi="Times New Roman" w:cs="Times New Roman"/>
          <w:lang w:val="en-GB"/>
        </w:rPr>
        <w:t>85</w:t>
      </w:r>
      <w:r w:rsidR="00D01E3F" w:rsidRPr="007348CA">
        <w:rPr>
          <w:rFonts w:ascii="Times New Roman" w:hAnsi="Times New Roman" w:cs="Times New Roman"/>
          <w:lang w:val="en-GB"/>
        </w:rPr>
        <w:t>(</w:t>
      </w:r>
      <w:r w:rsidR="00693384" w:rsidRPr="007348CA">
        <w:rPr>
          <w:rFonts w:ascii="Times New Roman" w:hAnsi="Times New Roman" w:cs="Times New Roman"/>
          <w:lang w:val="en-GB"/>
        </w:rPr>
        <w:t>1)</w:t>
      </w:r>
      <w:r w:rsidRPr="007348CA">
        <w:rPr>
          <w:rFonts w:ascii="Times New Roman" w:hAnsi="Times New Roman" w:cs="Times New Roman"/>
          <w:lang w:val="en-GB"/>
        </w:rPr>
        <w:t>) u</w:t>
      </w:r>
      <w:r w:rsidR="005D3E52" w:rsidRPr="007348CA">
        <w:rPr>
          <w:rFonts w:ascii="Times New Roman" w:hAnsi="Times New Roman" w:cs="Times New Roman"/>
        </w:rPr>
        <w:t>luslararası koruma statüsü sahi</w:t>
      </w:r>
      <w:r w:rsidR="00554047">
        <w:rPr>
          <w:rFonts w:ascii="Times New Roman" w:hAnsi="Times New Roman" w:cs="Times New Roman"/>
        </w:rPr>
        <w:t>pleri</w:t>
      </w:r>
      <w:r w:rsidR="005E251D">
        <w:rPr>
          <w:rFonts w:ascii="Times New Roman" w:hAnsi="Times New Roman" w:cs="Times New Roman"/>
        </w:rPr>
        <w:t xml:space="preserve">: </w:t>
      </w:r>
      <w:r w:rsidRPr="007348CA">
        <w:rPr>
          <w:rFonts w:ascii="Times New Roman" w:hAnsi="Times New Roman" w:cs="Times New Roman"/>
        </w:rPr>
        <w:t>a)</w:t>
      </w:r>
      <w:r w:rsidR="006321ED" w:rsidRPr="007348CA">
        <w:rPr>
          <w:rFonts w:ascii="Times New Roman" w:hAnsi="Times New Roman" w:cs="Times New Roman"/>
        </w:rPr>
        <w:t xml:space="preserve"> </w:t>
      </w:r>
      <w:r w:rsidR="00F540A1">
        <w:rPr>
          <w:rFonts w:ascii="Times New Roman" w:hAnsi="Times New Roman" w:cs="Times New Roman"/>
        </w:rPr>
        <w:t>K</w:t>
      </w:r>
      <w:r w:rsidRPr="007348CA">
        <w:rPr>
          <w:rFonts w:ascii="Times New Roman" w:hAnsi="Times New Roman" w:cs="Times New Roman"/>
        </w:rPr>
        <w:t>endi talebiyle vatandaşı olduğu ülkenin korumasından tekrar yararlandığında</w:t>
      </w:r>
      <w:r w:rsidR="00D01E3F" w:rsidRPr="007348CA">
        <w:rPr>
          <w:rFonts w:ascii="Times New Roman" w:hAnsi="Times New Roman" w:cs="Times New Roman"/>
        </w:rPr>
        <w:t xml:space="preserve">, </w:t>
      </w:r>
      <w:r w:rsidRPr="007348CA">
        <w:rPr>
          <w:rFonts w:ascii="Times New Roman" w:hAnsi="Times New Roman" w:cs="Times New Roman"/>
        </w:rPr>
        <w:t>b)</w:t>
      </w:r>
      <w:r w:rsidR="006321ED" w:rsidRPr="007348CA">
        <w:rPr>
          <w:rFonts w:ascii="Times New Roman" w:hAnsi="Times New Roman" w:cs="Times New Roman"/>
        </w:rPr>
        <w:t xml:space="preserve"> </w:t>
      </w:r>
      <w:r w:rsidR="00F540A1">
        <w:rPr>
          <w:rFonts w:ascii="Times New Roman" w:hAnsi="Times New Roman" w:cs="Times New Roman"/>
        </w:rPr>
        <w:t>K</w:t>
      </w:r>
      <w:r w:rsidRPr="007348CA">
        <w:rPr>
          <w:rFonts w:ascii="Times New Roman" w:hAnsi="Times New Roman" w:cs="Times New Roman"/>
        </w:rPr>
        <w:t>aybettiği vatandaşlığını kendi isteğiyle tekrar kazandığında</w:t>
      </w:r>
      <w:r w:rsidR="00D01E3F" w:rsidRPr="007348CA">
        <w:rPr>
          <w:rFonts w:ascii="Times New Roman" w:hAnsi="Times New Roman" w:cs="Times New Roman"/>
        </w:rPr>
        <w:t xml:space="preserve">, </w:t>
      </w:r>
      <w:r w:rsidRPr="007348CA">
        <w:rPr>
          <w:rFonts w:ascii="Times New Roman" w:hAnsi="Times New Roman" w:cs="Times New Roman"/>
        </w:rPr>
        <w:t>c)</w:t>
      </w:r>
      <w:r w:rsidR="005E251D">
        <w:rPr>
          <w:rFonts w:ascii="Times New Roman" w:hAnsi="Times New Roman" w:cs="Times New Roman"/>
        </w:rPr>
        <w:t xml:space="preserve"> </w:t>
      </w:r>
      <w:r w:rsidR="00F540A1">
        <w:rPr>
          <w:rFonts w:ascii="Times New Roman" w:hAnsi="Times New Roman" w:cs="Times New Roman"/>
        </w:rPr>
        <w:t>Y</w:t>
      </w:r>
      <w:r w:rsidRPr="007348CA">
        <w:rPr>
          <w:rFonts w:ascii="Times New Roman" w:hAnsi="Times New Roman" w:cs="Times New Roman"/>
        </w:rPr>
        <w:t>eni bir vatandaşlık kazanıp</w:t>
      </w:r>
      <w:r w:rsidR="00554047">
        <w:rPr>
          <w:rFonts w:ascii="Times New Roman" w:hAnsi="Times New Roman" w:cs="Times New Roman"/>
        </w:rPr>
        <w:t xml:space="preserve">, </w:t>
      </w:r>
      <w:r w:rsidR="008E27C6" w:rsidRPr="007348CA">
        <w:rPr>
          <w:rFonts w:ascii="Times New Roman" w:hAnsi="Times New Roman" w:cs="Times New Roman"/>
        </w:rPr>
        <w:t>vatandaşlığını kazandığı ülkenin korumasından yararlandığında</w:t>
      </w:r>
      <w:r w:rsidR="00D01E3F" w:rsidRPr="007348CA">
        <w:rPr>
          <w:rFonts w:ascii="Times New Roman" w:hAnsi="Times New Roman" w:cs="Times New Roman"/>
        </w:rPr>
        <w:t xml:space="preserve">, </w:t>
      </w:r>
      <w:r w:rsidR="008E27C6" w:rsidRPr="007348CA">
        <w:rPr>
          <w:rFonts w:ascii="Times New Roman" w:hAnsi="Times New Roman" w:cs="Times New Roman"/>
        </w:rPr>
        <w:t>ç)</w:t>
      </w:r>
      <w:r w:rsidR="005E251D">
        <w:rPr>
          <w:rFonts w:ascii="Times New Roman" w:hAnsi="Times New Roman" w:cs="Times New Roman"/>
        </w:rPr>
        <w:t xml:space="preserve"> </w:t>
      </w:r>
      <w:r w:rsidR="00F540A1">
        <w:rPr>
          <w:rFonts w:ascii="Times New Roman" w:hAnsi="Times New Roman" w:cs="Times New Roman"/>
        </w:rPr>
        <w:t>T</w:t>
      </w:r>
      <w:r w:rsidR="008E27C6" w:rsidRPr="007348CA">
        <w:rPr>
          <w:rFonts w:ascii="Times New Roman" w:hAnsi="Times New Roman" w:cs="Times New Roman"/>
        </w:rPr>
        <w:t>erk ettiği ya</w:t>
      </w:r>
      <w:r w:rsidR="00D8078A">
        <w:rPr>
          <w:rFonts w:ascii="Times New Roman" w:hAnsi="Times New Roman" w:cs="Times New Roman"/>
        </w:rPr>
        <w:t xml:space="preserve"> </w:t>
      </w:r>
      <w:r w:rsidR="008E27C6" w:rsidRPr="007348CA">
        <w:rPr>
          <w:rFonts w:ascii="Times New Roman" w:hAnsi="Times New Roman" w:cs="Times New Roman"/>
        </w:rPr>
        <w:t>da zulüm korkusu nedeniyle dışında bulunduğu ülkeye kendi isteğiyle döndüğünde</w:t>
      </w:r>
      <w:r w:rsidR="00D01E3F" w:rsidRPr="007348CA">
        <w:rPr>
          <w:rFonts w:ascii="Times New Roman" w:hAnsi="Times New Roman" w:cs="Times New Roman"/>
        </w:rPr>
        <w:t xml:space="preserve">, </w:t>
      </w:r>
      <w:r w:rsidR="008E27C6" w:rsidRPr="007348CA">
        <w:rPr>
          <w:rFonts w:ascii="Times New Roman" w:hAnsi="Times New Roman" w:cs="Times New Roman"/>
        </w:rPr>
        <w:t>d)</w:t>
      </w:r>
      <w:r w:rsidR="005E251D">
        <w:rPr>
          <w:rFonts w:ascii="Times New Roman" w:hAnsi="Times New Roman" w:cs="Times New Roman"/>
        </w:rPr>
        <w:t xml:space="preserve"> </w:t>
      </w:r>
      <w:r w:rsidR="00F540A1">
        <w:rPr>
          <w:rFonts w:ascii="Times New Roman" w:hAnsi="Times New Roman" w:cs="Times New Roman"/>
        </w:rPr>
        <w:t>S</w:t>
      </w:r>
      <w:r w:rsidR="008E27C6" w:rsidRPr="007348CA">
        <w:rPr>
          <w:rFonts w:ascii="Times New Roman" w:hAnsi="Times New Roman" w:cs="Times New Roman"/>
        </w:rPr>
        <w:t>tatü verilmesine neden olan şartlar ortadan kalktığından vatandaşı olduğu ülkenin korumasından yararlan</w:t>
      </w:r>
      <w:r w:rsidR="00693384" w:rsidRPr="007348CA">
        <w:rPr>
          <w:rFonts w:ascii="Times New Roman" w:hAnsi="Times New Roman" w:cs="Times New Roman"/>
        </w:rPr>
        <w:t>abilecekse</w:t>
      </w:r>
      <w:r w:rsidR="00D01E3F" w:rsidRPr="007348CA">
        <w:rPr>
          <w:rFonts w:ascii="Times New Roman" w:hAnsi="Times New Roman" w:cs="Times New Roman"/>
        </w:rPr>
        <w:t xml:space="preserve">, </w:t>
      </w:r>
      <w:r w:rsidR="00693384" w:rsidRPr="007348CA">
        <w:rPr>
          <w:rFonts w:ascii="Times New Roman" w:hAnsi="Times New Roman" w:cs="Times New Roman"/>
        </w:rPr>
        <w:t>e)</w:t>
      </w:r>
      <w:r w:rsidR="00554047">
        <w:rPr>
          <w:rFonts w:ascii="Times New Roman" w:hAnsi="Times New Roman" w:cs="Times New Roman"/>
        </w:rPr>
        <w:t xml:space="preserve"> </w:t>
      </w:r>
      <w:r w:rsidR="00F540A1">
        <w:rPr>
          <w:rFonts w:ascii="Times New Roman" w:hAnsi="Times New Roman" w:cs="Times New Roman"/>
        </w:rPr>
        <w:t>V</w:t>
      </w:r>
      <w:r w:rsidR="00693384" w:rsidRPr="007348CA">
        <w:rPr>
          <w:rFonts w:ascii="Times New Roman" w:hAnsi="Times New Roman" w:cs="Times New Roman"/>
        </w:rPr>
        <w:t>atansızlar içinse</w:t>
      </w:r>
      <w:r w:rsidR="00D01E3F" w:rsidRPr="007348CA">
        <w:rPr>
          <w:rFonts w:ascii="Times New Roman" w:hAnsi="Times New Roman" w:cs="Times New Roman"/>
        </w:rPr>
        <w:t xml:space="preserve">, </w:t>
      </w:r>
      <w:r w:rsidR="00693384" w:rsidRPr="007348CA">
        <w:rPr>
          <w:rFonts w:ascii="Times New Roman" w:hAnsi="Times New Roman" w:cs="Times New Roman"/>
        </w:rPr>
        <w:t>statü verilmesine neden olan şartlar ortadan kalktığı için önceden yaşadığı ikamet ülkesine dönebilecekse</w:t>
      </w:r>
      <w:r w:rsidR="00D01E3F" w:rsidRPr="007348CA">
        <w:rPr>
          <w:rFonts w:ascii="Times New Roman" w:hAnsi="Times New Roman" w:cs="Times New Roman"/>
        </w:rPr>
        <w:t xml:space="preserve">, </w:t>
      </w:r>
      <w:r w:rsidR="00693384" w:rsidRPr="007348CA">
        <w:rPr>
          <w:rFonts w:ascii="Times New Roman" w:hAnsi="Times New Roman" w:cs="Times New Roman"/>
        </w:rPr>
        <w:t>uluslararası koruma son bulacaktır</w:t>
      </w:r>
      <w:r w:rsidR="00BF3141" w:rsidRPr="007348CA">
        <w:rPr>
          <w:rFonts w:ascii="Times New Roman" w:hAnsi="Times New Roman" w:cs="Times New Roman"/>
        </w:rPr>
        <w:t xml:space="preserve">. </w:t>
      </w:r>
    </w:p>
    <w:p w:rsidR="00A715AA" w:rsidRPr="007348CA" w:rsidRDefault="00A715AA"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Uluslararası korumayı sonlandıran 85</w:t>
      </w:r>
      <w:r w:rsidR="00B75B1F" w:rsidRPr="007348CA">
        <w:rPr>
          <w:rFonts w:ascii="Times New Roman" w:hAnsi="Times New Roman" w:cs="Times New Roman"/>
          <w:lang w:val="en-GB" w:eastAsia="en-US"/>
        </w:rPr>
        <w:t>(1)</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madde'</w:t>
      </w:r>
      <w:r w:rsidR="00554047">
        <w:rPr>
          <w:rFonts w:ascii="Times New Roman" w:hAnsi="Times New Roman" w:cs="Times New Roman"/>
          <w:lang w:val="en-GB" w:eastAsia="en-US"/>
        </w:rPr>
        <w:t xml:space="preserve"> </w:t>
      </w:r>
      <w:r w:rsidRPr="007348CA">
        <w:rPr>
          <w:rFonts w:ascii="Times New Roman" w:hAnsi="Times New Roman" w:cs="Times New Roman"/>
          <w:lang w:val="en-GB" w:eastAsia="en-US"/>
        </w:rPr>
        <w:t>nin</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a)</w:t>
      </w:r>
      <w:r w:rsidR="00D01E3F" w:rsidRPr="007348CA">
        <w:rPr>
          <w:rFonts w:ascii="Times New Roman" w:hAnsi="Times New Roman" w:cs="Times New Roman"/>
          <w:lang w:val="en-GB" w:eastAsia="en-US"/>
        </w:rPr>
        <w:t>, (</w:t>
      </w:r>
      <w:r w:rsidRPr="007348CA">
        <w:rPr>
          <w:rFonts w:ascii="Times New Roman" w:hAnsi="Times New Roman" w:cs="Times New Roman"/>
          <w:lang w:val="en-GB" w:eastAsia="en-US"/>
        </w:rPr>
        <w:t>b)</w:t>
      </w:r>
      <w:r w:rsidR="00D01E3F" w:rsidRPr="007348CA">
        <w:rPr>
          <w:rFonts w:ascii="Times New Roman" w:hAnsi="Times New Roman" w:cs="Times New Roman"/>
          <w:lang w:val="en-GB" w:eastAsia="en-US"/>
        </w:rPr>
        <w:t>, (</w:t>
      </w:r>
      <w:r w:rsidRPr="007348CA">
        <w:rPr>
          <w:rFonts w:ascii="Times New Roman" w:hAnsi="Times New Roman" w:cs="Times New Roman"/>
          <w:lang w:val="en-GB" w:eastAsia="en-US"/>
        </w:rPr>
        <w:t>c)</w:t>
      </w:r>
      <w:r w:rsidR="00D01E3F" w:rsidRPr="007348CA">
        <w:rPr>
          <w:rFonts w:ascii="Times New Roman" w:hAnsi="Times New Roman" w:cs="Times New Roman"/>
          <w:lang w:val="en-GB" w:eastAsia="en-US"/>
        </w:rPr>
        <w:t>, (</w:t>
      </w:r>
      <w:r w:rsidRPr="007348CA">
        <w:rPr>
          <w:rFonts w:ascii="Times New Roman" w:hAnsi="Times New Roman" w:cs="Times New Roman"/>
          <w:lang w:val="en-GB" w:eastAsia="en-US"/>
        </w:rPr>
        <w:t>ç) bentlerinde sayılan sebepler</w:t>
      </w:r>
      <w:r w:rsidR="006321ED"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kişinin iradi eylem ve davranışları ile oluşmaktadır</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Aynı maddenin</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d) ve</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e) bentlerinde</w:t>
      </w:r>
      <w:r w:rsidR="00B75B1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ise</w:t>
      </w:r>
      <w:r w:rsidR="00554047">
        <w:rPr>
          <w:rFonts w:ascii="Times New Roman" w:hAnsi="Times New Roman" w:cs="Times New Roman"/>
          <w:lang w:val="en-GB" w:eastAsia="en-US"/>
        </w:rPr>
        <w:t>,</w:t>
      </w:r>
      <w:r w:rsidRPr="007348CA">
        <w:rPr>
          <w:rFonts w:ascii="Times New Roman" w:hAnsi="Times New Roman" w:cs="Times New Roman"/>
          <w:lang w:val="en-GB" w:eastAsia="en-US"/>
        </w:rPr>
        <w:t xml:space="preserve"> uluslararası koruma statüsünü</w:t>
      </w:r>
      <w:r w:rsidR="00D01E3F" w:rsidRPr="007348CA">
        <w:rPr>
          <w:rFonts w:ascii="Times New Roman" w:hAnsi="Times New Roman" w:cs="Times New Roman"/>
          <w:lang w:val="en-GB" w:eastAsia="en-US"/>
        </w:rPr>
        <w:t xml:space="preserve"> </w:t>
      </w:r>
      <w:r w:rsidR="00E478BA" w:rsidRPr="007348CA">
        <w:rPr>
          <w:rFonts w:ascii="Times New Roman" w:hAnsi="Times New Roman" w:cs="Times New Roman"/>
          <w:lang w:val="en-GB" w:eastAsia="en-US"/>
        </w:rPr>
        <w:t>menşe</w:t>
      </w:r>
      <w:r w:rsidRPr="007348CA">
        <w:rPr>
          <w:rFonts w:ascii="Times New Roman" w:hAnsi="Times New Roman" w:cs="Times New Roman"/>
          <w:lang w:val="en-GB" w:eastAsia="en-US"/>
        </w:rPr>
        <w:t xml:space="preserve"> ülkedeki koşulların de</w:t>
      </w:r>
      <w:r w:rsidR="00B75B1F" w:rsidRPr="007348CA">
        <w:rPr>
          <w:rFonts w:ascii="Times New Roman" w:hAnsi="Times New Roman" w:cs="Times New Roman"/>
          <w:lang w:val="en-GB" w:eastAsia="en-US"/>
        </w:rPr>
        <w:t>ğişmesine bağlı olarak sonlandır</w:t>
      </w:r>
      <w:r w:rsidRPr="007348CA">
        <w:rPr>
          <w:rFonts w:ascii="Times New Roman" w:hAnsi="Times New Roman" w:cs="Times New Roman"/>
          <w:lang w:val="en-GB" w:eastAsia="en-US"/>
        </w:rPr>
        <w:t>acak haller belirtilmiştir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Çiçekli</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2014</w:t>
      </w:r>
      <w:r w:rsidR="00C836E0"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277)</w:t>
      </w:r>
      <w:r w:rsidR="00BF3141" w:rsidRPr="007348CA">
        <w:rPr>
          <w:rFonts w:ascii="Times New Roman" w:hAnsi="Times New Roman" w:cs="Times New Roman"/>
          <w:lang w:val="en-GB" w:eastAsia="en-US"/>
        </w:rPr>
        <w:t xml:space="preserve">. </w:t>
      </w:r>
    </w:p>
    <w:p w:rsidR="005D3E52"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 xml:space="preserve">İkincil koruma statüsünün verilmesine neden olan olaylar ortadan kalktığında veya korumaya gerek kalmayacak derecede iyileştiğinde de statü sona </w:t>
      </w:r>
      <w:r w:rsidRPr="007348CA">
        <w:rPr>
          <w:rFonts w:ascii="Times New Roman" w:hAnsi="Times New Roman" w:cs="Times New Roman"/>
          <w:lang w:val="en-GB" w:eastAsia="en-US"/>
        </w:rPr>
        <w:lastRenderedPageBreak/>
        <w:t>ermektedir</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Bu durumda yapılacak değerlendirmede</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koşullardaki değişikliğin kalıcı ve önemli olup olmadığı göz önünde bulundurulacaktır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w:t>
      </w:r>
      <w:r w:rsidR="00BF3141" w:rsidRPr="007348CA">
        <w:rPr>
          <w:rFonts w:ascii="Times New Roman" w:hAnsi="Times New Roman" w:cs="Times New Roman"/>
          <w:lang w:val="en-GB" w:eastAsia="en-US"/>
        </w:rPr>
        <w:t>.</w:t>
      </w:r>
      <w:r w:rsidRPr="007348CA">
        <w:rPr>
          <w:rFonts w:ascii="Times New Roman" w:hAnsi="Times New Roman" w:cs="Times New Roman"/>
          <w:lang w:val="en-GB" w:eastAsia="en-US"/>
        </w:rPr>
        <w:t>85</w:t>
      </w:r>
      <w:r w:rsidR="00D01E3F" w:rsidRPr="007348CA">
        <w:rPr>
          <w:rFonts w:ascii="Times New Roman" w:hAnsi="Times New Roman" w:cs="Times New Roman"/>
          <w:lang w:val="en-GB" w:eastAsia="en-US"/>
        </w:rPr>
        <w:t>(</w:t>
      </w:r>
      <w:r w:rsidRPr="007348CA">
        <w:rPr>
          <w:rFonts w:ascii="Times New Roman" w:hAnsi="Times New Roman" w:cs="Times New Roman"/>
          <w:lang w:val="en-GB" w:eastAsia="en-US"/>
        </w:rPr>
        <w:t>3))</w:t>
      </w:r>
      <w:r w:rsidR="00BF3141" w:rsidRPr="007348CA">
        <w:rPr>
          <w:rFonts w:ascii="Times New Roman" w:hAnsi="Times New Roman" w:cs="Times New Roman"/>
          <w:lang w:val="en-GB" w:eastAsia="en-US"/>
        </w:rPr>
        <w:t xml:space="preserve">. </w:t>
      </w:r>
    </w:p>
    <w:p w:rsidR="005D3E52" w:rsidRPr="007348CA" w:rsidRDefault="005D3E52" w:rsidP="00BE3C92">
      <w:pPr>
        <w:spacing w:before="240" w:after="240" w:line="320" w:lineRule="atLeast"/>
        <w:ind w:firstLine="567"/>
        <w:jc w:val="both"/>
        <w:rPr>
          <w:rFonts w:ascii="Times New Roman" w:hAnsi="Times New Roman" w:cs="Times New Roman"/>
          <w:lang w:val="en-GB" w:eastAsia="en-US"/>
        </w:rPr>
      </w:pPr>
      <w:r w:rsidRPr="007348CA">
        <w:rPr>
          <w:rFonts w:ascii="Times New Roman" w:hAnsi="Times New Roman" w:cs="Times New Roman"/>
          <w:lang w:val="en-GB" w:eastAsia="en-US"/>
        </w:rPr>
        <w:t>Uluslararası koruma statüsünü sona erdiren  koşulların ortaya çıkması durumunda</w:t>
      </w:r>
      <w:r w:rsidR="006321ED" w:rsidRPr="007348CA">
        <w:rPr>
          <w:rFonts w:ascii="Times New Roman" w:hAnsi="Times New Roman" w:cs="Times New Roman"/>
          <w:lang w:val="en-GB" w:eastAsia="en-US"/>
        </w:rPr>
        <w:t xml:space="preserve"> </w:t>
      </w:r>
      <w:r w:rsidR="00B75B1F" w:rsidRPr="007348CA">
        <w:rPr>
          <w:rFonts w:ascii="Times New Roman" w:hAnsi="Times New Roman" w:cs="Times New Roman"/>
          <w:lang w:val="en-GB" w:eastAsia="en-US"/>
        </w:rPr>
        <w:t>(</w:t>
      </w:r>
      <w:r w:rsidR="006321ED" w:rsidRPr="007348CA">
        <w:rPr>
          <w:rFonts w:ascii="Times New Roman" w:hAnsi="Times New Roman" w:cs="Times New Roman"/>
          <w:lang w:val="en-GB" w:eastAsia="en-US"/>
        </w:rPr>
        <w:t>md</w:t>
      </w:r>
      <w:r w:rsidR="00BF3141" w:rsidRPr="007348CA">
        <w:rPr>
          <w:rFonts w:ascii="Times New Roman" w:hAnsi="Times New Roman" w:cs="Times New Roman"/>
          <w:lang w:val="en-GB" w:eastAsia="en-US"/>
        </w:rPr>
        <w:t>.</w:t>
      </w:r>
      <w:r w:rsidR="00B75B1F" w:rsidRPr="007348CA">
        <w:rPr>
          <w:rFonts w:ascii="Times New Roman" w:hAnsi="Times New Roman" w:cs="Times New Roman"/>
          <w:lang w:val="en-GB" w:eastAsia="en-US"/>
        </w:rPr>
        <w:t>85(1</w:t>
      </w:r>
      <w:r w:rsidR="00554047">
        <w:rPr>
          <w:rFonts w:ascii="Times New Roman" w:hAnsi="Times New Roman" w:cs="Times New Roman"/>
          <w:lang w:val="en-GB" w:eastAsia="en-US"/>
        </w:rPr>
        <w:t xml:space="preserve">, </w:t>
      </w:r>
      <w:r w:rsidR="00B75B1F" w:rsidRPr="007348CA">
        <w:rPr>
          <w:rFonts w:ascii="Times New Roman" w:hAnsi="Times New Roman" w:cs="Times New Roman"/>
          <w:lang w:val="en-GB" w:eastAsia="en-US"/>
        </w:rPr>
        <w:t>3))</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statü yeniden değerlendirilir</w:t>
      </w:r>
      <w:r w:rsidR="00BF3141" w:rsidRPr="007348CA">
        <w:rPr>
          <w:rFonts w:ascii="Times New Roman" w:hAnsi="Times New Roman" w:cs="Times New Roman"/>
          <w:lang w:val="en-GB" w:eastAsia="en-US"/>
        </w:rPr>
        <w:t xml:space="preserve">. </w:t>
      </w:r>
      <w:r w:rsidR="00554047">
        <w:rPr>
          <w:rFonts w:ascii="Times New Roman" w:hAnsi="Times New Roman" w:cs="Times New Roman"/>
          <w:lang w:val="en-GB" w:eastAsia="en-US"/>
        </w:rPr>
        <w:t xml:space="preserve">Yapılan değerlendirme konusunda </w:t>
      </w:r>
      <w:r w:rsidRPr="007348CA">
        <w:rPr>
          <w:rFonts w:ascii="Times New Roman" w:hAnsi="Times New Roman" w:cs="Times New Roman"/>
          <w:lang w:val="en-GB" w:eastAsia="en-US"/>
        </w:rPr>
        <w:t>ilgili bilgilendirilerek</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statünün devam etmesine ilişkin gerekçelerini sözlü veya yazılı sunmasına fırsat verilir</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m</w:t>
      </w:r>
      <w:r w:rsidR="00BF3141"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85</w:t>
      </w:r>
      <w:r w:rsidR="00D01E3F" w:rsidRPr="007348CA">
        <w:rPr>
          <w:rFonts w:ascii="Times New Roman" w:hAnsi="Times New Roman" w:cs="Times New Roman"/>
          <w:lang w:val="en-GB" w:eastAsia="en-US"/>
        </w:rPr>
        <w:t xml:space="preserve"> (</w:t>
      </w:r>
      <w:r w:rsidRPr="007348CA">
        <w:rPr>
          <w:rFonts w:ascii="Times New Roman" w:hAnsi="Times New Roman" w:cs="Times New Roman"/>
          <w:lang w:val="en-GB" w:eastAsia="en-US"/>
        </w:rPr>
        <w:t>4))</w:t>
      </w:r>
      <w:r w:rsidR="00BF3141" w:rsidRPr="007348CA">
        <w:rPr>
          <w:rFonts w:ascii="Times New Roman" w:hAnsi="Times New Roman" w:cs="Times New Roman"/>
          <w:lang w:val="en-GB" w:eastAsia="en-US"/>
        </w:rPr>
        <w:t xml:space="preserve">. </w:t>
      </w:r>
    </w:p>
    <w:p w:rsidR="005D3E52" w:rsidRPr="007348CA" w:rsidRDefault="00A77CFB" w:rsidP="00BE3C92">
      <w:pPr>
        <w:spacing w:before="240" w:after="240" w:line="320" w:lineRule="atLeast"/>
        <w:jc w:val="both"/>
        <w:rPr>
          <w:rFonts w:ascii="Times New Roman" w:hAnsi="Times New Roman" w:cs="Times New Roman"/>
          <w:b/>
          <w:lang w:val="en-GB" w:eastAsia="en-US"/>
        </w:rPr>
      </w:pPr>
      <w:r w:rsidRPr="007348CA">
        <w:rPr>
          <w:rFonts w:ascii="Times New Roman" w:hAnsi="Times New Roman" w:cs="Times New Roman"/>
          <w:b/>
          <w:lang w:val="en-GB" w:eastAsia="en-US"/>
        </w:rPr>
        <w:t>3</w:t>
      </w:r>
      <w:r w:rsidR="0067768D">
        <w:rPr>
          <w:rFonts w:ascii="Times New Roman" w:hAnsi="Times New Roman" w:cs="Times New Roman"/>
          <w:b/>
          <w:lang w:val="en-GB" w:eastAsia="en-US"/>
        </w:rPr>
        <w:t>.</w:t>
      </w:r>
      <w:r w:rsidR="0098415F" w:rsidRPr="007348CA">
        <w:rPr>
          <w:rFonts w:ascii="Times New Roman" w:hAnsi="Times New Roman" w:cs="Times New Roman"/>
          <w:b/>
          <w:lang w:val="en-GB" w:eastAsia="en-US"/>
        </w:rPr>
        <w:t>3</w:t>
      </w:r>
      <w:r w:rsidR="0067768D">
        <w:rPr>
          <w:rFonts w:ascii="Times New Roman" w:hAnsi="Times New Roman" w:cs="Times New Roman"/>
          <w:b/>
          <w:lang w:val="en-GB" w:eastAsia="en-US"/>
        </w:rPr>
        <w:t>.</w:t>
      </w:r>
      <w:r w:rsidRPr="007348CA">
        <w:rPr>
          <w:rFonts w:ascii="Times New Roman" w:hAnsi="Times New Roman" w:cs="Times New Roman"/>
          <w:b/>
          <w:lang w:val="en-GB" w:eastAsia="en-US"/>
        </w:rPr>
        <w:t>2</w:t>
      </w:r>
      <w:r w:rsidR="00BF3141" w:rsidRPr="007348CA">
        <w:rPr>
          <w:rFonts w:ascii="Times New Roman" w:hAnsi="Times New Roman" w:cs="Times New Roman"/>
          <w:b/>
          <w:lang w:val="en-GB" w:eastAsia="en-US"/>
        </w:rPr>
        <w:t xml:space="preserve">. </w:t>
      </w:r>
      <w:r w:rsidR="005D3E52" w:rsidRPr="007348CA">
        <w:rPr>
          <w:rFonts w:ascii="Times New Roman" w:hAnsi="Times New Roman" w:cs="Times New Roman"/>
          <w:b/>
          <w:lang w:val="en-GB" w:eastAsia="en-US"/>
        </w:rPr>
        <w:t>Uluslararası Koruma Statüsünün İptali</w:t>
      </w:r>
    </w:p>
    <w:p w:rsidR="005D3E52" w:rsidRPr="007348CA" w:rsidRDefault="00AF16F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w:t>
      </w:r>
      <w:r w:rsidR="005D3E52" w:rsidRPr="007348CA">
        <w:rPr>
          <w:rFonts w:ascii="Times New Roman" w:hAnsi="Times New Roman" w:cs="Times New Roman"/>
        </w:rPr>
        <w:t xml:space="preserve"> koruma sahibi </w:t>
      </w:r>
      <w:r w:rsidR="00333C8D">
        <w:rPr>
          <w:rFonts w:ascii="Times New Roman" w:hAnsi="Times New Roman" w:cs="Times New Roman"/>
        </w:rPr>
        <w:t>kişilerden:</w:t>
      </w:r>
      <w:r w:rsidR="00F540A1">
        <w:rPr>
          <w:rFonts w:ascii="Times New Roman" w:hAnsi="Times New Roman" w:cs="Times New Roman"/>
        </w:rPr>
        <w:t xml:space="preserve"> a) S</w:t>
      </w:r>
      <w:r w:rsidR="00E57C71" w:rsidRPr="007348CA">
        <w:rPr>
          <w:rFonts w:ascii="Times New Roman" w:hAnsi="Times New Roman" w:cs="Times New Roman"/>
        </w:rPr>
        <w:t>ahte</w:t>
      </w:r>
      <w:r w:rsidR="005D3E52" w:rsidRPr="007348CA">
        <w:rPr>
          <w:rFonts w:ascii="Times New Roman" w:hAnsi="Times New Roman" w:cs="Times New Roman"/>
        </w:rPr>
        <w:t xml:space="preserve"> belge </w:t>
      </w:r>
      <w:r w:rsidR="00E57C71" w:rsidRPr="007348CA">
        <w:rPr>
          <w:rFonts w:ascii="Times New Roman" w:hAnsi="Times New Roman" w:cs="Times New Roman"/>
        </w:rPr>
        <w:t>kullanma</w:t>
      </w:r>
      <w:r w:rsidR="00D01E3F" w:rsidRPr="007348CA">
        <w:rPr>
          <w:rFonts w:ascii="Times New Roman" w:hAnsi="Times New Roman" w:cs="Times New Roman"/>
        </w:rPr>
        <w:t xml:space="preserve">, </w:t>
      </w:r>
      <w:r w:rsidR="00E57C71" w:rsidRPr="007348CA">
        <w:rPr>
          <w:rFonts w:ascii="Times New Roman" w:hAnsi="Times New Roman" w:cs="Times New Roman"/>
        </w:rPr>
        <w:t>aldatma</w:t>
      </w:r>
      <w:r w:rsidR="00D01E3F" w:rsidRPr="007348CA">
        <w:rPr>
          <w:rFonts w:ascii="Times New Roman" w:hAnsi="Times New Roman" w:cs="Times New Roman"/>
        </w:rPr>
        <w:t xml:space="preserve">, </w:t>
      </w:r>
      <w:r w:rsidR="00E57C71" w:rsidRPr="007348CA">
        <w:rPr>
          <w:rFonts w:ascii="Times New Roman" w:hAnsi="Times New Roman" w:cs="Times New Roman"/>
        </w:rPr>
        <w:t>hile</w:t>
      </w:r>
      <w:r w:rsidR="005D3E52" w:rsidRPr="007348CA">
        <w:rPr>
          <w:rFonts w:ascii="Times New Roman" w:hAnsi="Times New Roman" w:cs="Times New Roman"/>
        </w:rPr>
        <w:t xml:space="preserve"> yoluyla ya</w:t>
      </w:r>
      <w:r w:rsidR="00D8078A">
        <w:rPr>
          <w:rFonts w:ascii="Times New Roman" w:hAnsi="Times New Roman" w:cs="Times New Roman"/>
        </w:rPr>
        <w:t xml:space="preserve"> </w:t>
      </w:r>
      <w:r w:rsidR="005D3E52" w:rsidRPr="007348CA">
        <w:rPr>
          <w:rFonts w:ascii="Times New Roman" w:hAnsi="Times New Roman" w:cs="Times New Roman"/>
        </w:rPr>
        <w:t xml:space="preserve">da beyan etmediği gerekçelerle statü verilmesine neden </w:t>
      </w:r>
      <w:r w:rsidR="00E57C71" w:rsidRPr="007348CA">
        <w:rPr>
          <w:rFonts w:ascii="Times New Roman" w:hAnsi="Times New Roman" w:cs="Times New Roman"/>
        </w:rPr>
        <w:t>olanların</w:t>
      </w:r>
      <w:r w:rsidR="00D01E3F" w:rsidRPr="007348CA">
        <w:rPr>
          <w:rFonts w:ascii="Times New Roman" w:hAnsi="Times New Roman" w:cs="Times New Roman"/>
        </w:rPr>
        <w:t xml:space="preserve">, </w:t>
      </w:r>
      <w:r w:rsidR="00E57C71" w:rsidRPr="007348CA">
        <w:rPr>
          <w:rFonts w:ascii="Times New Roman" w:hAnsi="Times New Roman" w:cs="Times New Roman"/>
        </w:rPr>
        <w:t>b)</w:t>
      </w:r>
      <w:r w:rsidR="00333C8D">
        <w:rPr>
          <w:rFonts w:ascii="Times New Roman" w:hAnsi="Times New Roman" w:cs="Times New Roman"/>
        </w:rPr>
        <w:t xml:space="preserve"> </w:t>
      </w:r>
      <w:r w:rsidR="00F540A1">
        <w:rPr>
          <w:rFonts w:ascii="Times New Roman" w:hAnsi="Times New Roman" w:cs="Times New Roman"/>
        </w:rPr>
        <w:t>S</w:t>
      </w:r>
      <w:r w:rsidR="00E57C71" w:rsidRPr="007348CA">
        <w:rPr>
          <w:rFonts w:ascii="Times New Roman" w:hAnsi="Times New Roman" w:cs="Times New Roman"/>
        </w:rPr>
        <w:t>tatü</w:t>
      </w:r>
      <w:r w:rsidR="005D3E52" w:rsidRPr="007348CA">
        <w:rPr>
          <w:rFonts w:ascii="Times New Roman" w:hAnsi="Times New Roman" w:cs="Times New Roman"/>
        </w:rPr>
        <w:t xml:space="preserve"> verildikten sonra 64</w:t>
      </w:r>
      <w:r w:rsidR="00BF3141" w:rsidRPr="007348CA">
        <w:rPr>
          <w:rFonts w:ascii="Times New Roman" w:hAnsi="Times New Roman" w:cs="Times New Roman"/>
        </w:rPr>
        <w:t>.</w:t>
      </w:r>
      <w:r w:rsidR="00A715AA" w:rsidRPr="007348CA">
        <w:rPr>
          <w:rFonts w:ascii="Times New Roman" w:hAnsi="Times New Roman" w:cs="Times New Roman"/>
        </w:rPr>
        <w:t>m</w:t>
      </w:r>
      <w:r w:rsidR="005D3E52" w:rsidRPr="007348CA">
        <w:rPr>
          <w:rFonts w:ascii="Times New Roman" w:hAnsi="Times New Roman" w:cs="Times New Roman"/>
        </w:rPr>
        <w:t>adde kapsamında statü dışında tutulması gerektiği anlaşılanların</w:t>
      </w:r>
      <w:r w:rsidR="00D57815" w:rsidRPr="007348CA">
        <w:rPr>
          <w:rFonts w:ascii="Times New Roman" w:hAnsi="Times New Roman" w:cs="Times New Roman"/>
        </w:rPr>
        <w:t>,</w:t>
      </w:r>
      <w:r w:rsidR="005D3E52" w:rsidRPr="007348CA">
        <w:rPr>
          <w:rFonts w:ascii="Times New Roman" w:hAnsi="Times New Roman" w:cs="Times New Roman"/>
        </w:rPr>
        <w:t xml:space="preserve"> statüleri iptal edilecektir</w:t>
      </w:r>
      <w:r w:rsidR="00D01E3F" w:rsidRPr="007348CA">
        <w:rPr>
          <w:rFonts w:ascii="Times New Roman" w:hAnsi="Times New Roman" w:cs="Times New Roman"/>
        </w:rPr>
        <w:t xml:space="preserve"> (</w:t>
      </w:r>
      <w:r w:rsidR="005D3E52" w:rsidRPr="007348CA">
        <w:rPr>
          <w:rFonts w:ascii="Times New Roman" w:hAnsi="Times New Roman" w:cs="Times New Roman"/>
        </w:rPr>
        <w:t>md</w:t>
      </w:r>
      <w:r w:rsidR="00BF3141" w:rsidRPr="007348CA">
        <w:rPr>
          <w:rFonts w:ascii="Times New Roman" w:hAnsi="Times New Roman" w:cs="Times New Roman"/>
        </w:rPr>
        <w:t>.</w:t>
      </w:r>
      <w:r w:rsidR="005D3E52" w:rsidRPr="007348CA">
        <w:rPr>
          <w:rFonts w:ascii="Times New Roman" w:hAnsi="Times New Roman" w:cs="Times New Roman"/>
        </w:rPr>
        <w:t>86</w:t>
      </w:r>
      <w:r w:rsidR="00D01E3F" w:rsidRPr="007348CA">
        <w:rPr>
          <w:rFonts w:ascii="Times New Roman" w:hAnsi="Times New Roman" w:cs="Times New Roman"/>
        </w:rPr>
        <w:t>(</w:t>
      </w:r>
      <w:r w:rsidR="005D3E52" w:rsidRPr="007348CA">
        <w:rPr>
          <w:rFonts w:ascii="Times New Roman" w:hAnsi="Times New Roman" w:cs="Times New Roman"/>
        </w:rPr>
        <w:t>1))</w:t>
      </w:r>
      <w:r w:rsidR="00BF3141" w:rsidRPr="007348CA">
        <w:rPr>
          <w:rFonts w:ascii="Times New Roman" w:hAnsi="Times New Roman" w:cs="Times New Roman"/>
        </w:rPr>
        <w:t xml:space="preserve">. </w:t>
      </w:r>
    </w:p>
    <w:p w:rsidR="005D3E52" w:rsidRPr="007348CA" w:rsidRDefault="005D3E5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Sona erme kararı ve iptal kararı</w:t>
      </w:r>
      <w:r w:rsidR="00333C8D">
        <w:rPr>
          <w:rFonts w:ascii="Times New Roman" w:hAnsi="Times New Roman" w:cs="Times New Roman"/>
        </w:rPr>
        <w:t>,</w:t>
      </w:r>
      <w:r w:rsidRPr="007348CA">
        <w:rPr>
          <w:rFonts w:ascii="Times New Roman" w:hAnsi="Times New Roman" w:cs="Times New Roman"/>
        </w:rPr>
        <w:t xml:space="preserve"> maddi gerekçeleri ve hukuki dayanaklarını içerecek şek</w:t>
      </w:r>
      <w:r w:rsidR="00410761">
        <w:rPr>
          <w:rFonts w:ascii="Times New Roman" w:hAnsi="Times New Roman" w:cs="Times New Roman"/>
        </w:rPr>
        <w:t>i</w:t>
      </w:r>
      <w:r w:rsidRPr="007348CA">
        <w:rPr>
          <w:rFonts w:ascii="Times New Roman" w:hAnsi="Times New Roman" w:cs="Times New Roman"/>
        </w:rPr>
        <w:t>lde ilgiliye veya yasal temsilcisine ya</w:t>
      </w:r>
      <w:r w:rsidR="00D8078A">
        <w:rPr>
          <w:rFonts w:ascii="Times New Roman" w:hAnsi="Times New Roman" w:cs="Times New Roman"/>
        </w:rPr>
        <w:t xml:space="preserve"> </w:t>
      </w:r>
      <w:r w:rsidRPr="007348CA">
        <w:rPr>
          <w:rFonts w:ascii="Times New Roman" w:hAnsi="Times New Roman" w:cs="Times New Roman"/>
        </w:rPr>
        <w:t>da</w:t>
      </w:r>
      <w:r w:rsidR="00B75B1F" w:rsidRPr="007348CA">
        <w:rPr>
          <w:rFonts w:ascii="Times New Roman" w:hAnsi="Times New Roman" w:cs="Times New Roman"/>
        </w:rPr>
        <w:t xml:space="preserve"> </w:t>
      </w:r>
      <w:r w:rsidR="00E57C71" w:rsidRPr="007348CA">
        <w:rPr>
          <w:rFonts w:ascii="Times New Roman" w:hAnsi="Times New Roman" w:cs="Times New Roman"/>
        </w:rPr>
        <w:t>avukatına tebliğ</w:t>
      </w:r>
      <w:r w:rsidRPr="007348CA">
        <w:rPr>
          <w:rFonts w:ascii="Times New Roman" w:hAnsi="Times New Roman" w:cs="Times New Roman"/>
        </w:rPr>
        <w:t xml:space="preserve"> edilecektir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85</w:t>
      </w:r>
      <w:r w:rsidR="00D01E3F" w:rsidRPr="007348CA">
        <w:rPr>
          <w:rFonts w:ascii="Times New Roman" w:hAnsi="Times New Roman" w:cs="Times New Roman"/>
        </w:rPr>
        <w:t>(</w:t>
      </w:r>
      <w:r w:rsidRPr="007348CA">
        <w:rPr>
          <w:rFonts w:ascii="Times New Roman" w:hAnsi="Times New Roman" w:cs="Times New Roman"/>
        </w:rPr>
        <w:t>5)</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86</w:t>
      </w:r>
      <w:r w:rsidR="00D01E3F"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 xml:space="preserve">. </w:t>
      </w:r>
    </w:p>
    <w:p w:rsidR="00011F30" w:rsidRPr="007348CA" w:rsidRDefault="00A77CFB"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3</w:t>
      </w:r>
      <w:r w:rsidR="0067768D">
        <w:rPr>
          <w:rFonts w:ascii="Times New Roman" w:hAnsi="Times New Roman" w:cs="Times New Roman"/>
          <w:b/>
          <w:sz w:val="24"/>
        </w:rPr>
        <w:t>.</w:t>
      </w:r>
      <w:r w:rsidR="0098415F" w:rsidRPr="007348CA">
        <w:rPr>
          <w:rFonts w:ascii="Times New Roman" w:hAnsi="Times New Roman" w:cs="Times New Roman"/>
          <w:b/>
          <w:sz w:val="24"/>
        </w:rPr>
        <w:t>4</w:t>
      </w:r>
      <w:r w:rsidR="00BF3141" w:rsidRPr="007348CA">
        <w:rPr>
          <w:rFonts w:ascii="Times New Roman" w:hAnsi="Times New Roman" w:cs="Times New Roman"/>
          <w:b/>
          <w:sz w:val="24"/>
        </w:rPr>
        <w:t xml:space="preserve">. </w:t>
      </w:r>
      <w:r w:rsidR="00011F30" w:rsidRPr="007348CA">
        <w:rPr>
          <w:rFonts w:ascii="Times New Roman" w:hAnsi="Times New Roman" w:cs="Times New Roman"/>
          <w:b/>
          <w:sz w:val="24"/>
        </w:rPr>
        <w:t>Y</w:t>
      </w:r>
      <w:r w:rsidR="00D43E67">
        <w:rPr>
          <w:rFonts w:ascii="Times New Roman" w:hAnsi="Times New Roman" w:cs="Times New Roman"/>
          <w:b/>
          <w:sz w:val="24"/>
        </w:rPr>
        <w:t xml:space="preserve">abancılar ve </w:t>
      </w:r>
      <w:r w:rsidR="00011F30" w:rsidRPr="007348CA">
        <w:rPr>
          <w:rFonts w:ascii="Times New Roman" w:hAnsi="Times New Roman" w:cs="Times New Roman"/>
          <w:b/>
          <w:sz w:val="24"/>
        </w:rPr>
        <w:t>U</w:t>
      </w:r>
      <w:r w:rsidR="00D43E67">
        <w:rPr>
          <w:rFonts w:ascii="Times New Roman" w:hAnsi="Times New Roman" w:cs="Times New Roman"/>
          <w:b/>
          <w:sz w:val="24"/>
        </w:rPr>
        <w:t xml:space="preserve">luslararası </w:t>
      </w:r>
      <w:r w:rsidR="00011F30" w:rsidRPr="007348CA">
        <w:rPr>
          <w:rFonts w:ascii="Times New Roman" w:hAnsi="Times New Roman" w:cs="Times New Roman"/>
          <w:b/>
          <w:sz w:val="24"/>
        </w:rPr>
        <w:t>K</w:t>
      </w:r>
      <w:r w:rsidR="00D43E67">
        <w:rPr>
          <w:rFonts w:ascii="Times New Roman" w:hAnsi="Times New Roman" w:cs="Times New Roman"/>
          <w:b/>
          <w:sz w:val="24"/>
        </w:rPr>
        <w:t xml:space="preserve">oruma </w:t>
      </w:r>
      <w:r w:rsidR="00011F30" w:rsidRPr="007348CA">
        <w:rPr>
          <w:rFonts w:ascii="Times New Roman" w:hAnsi="Times New Roman" w:cs="Times New Roman"/>
          <w:b/>
          <w:sz w:val="24"/>
        </w:rPr>
        <w:t>K</w:t>
      </w:r>
      <w:r w:rsidR="00D43E67">
        <w:rPr>
          <w:rFonts w:ascii="Times New Roman" w:hAnsi="Times New Roman" w:cs="Times New Roman"/>
          <w:b/>
          <w:sz w:val="24"/>
        </w:rPr>
        <w:t>anunu</w:t>
      </w:r>
      <w:r w:rsidR="00011F30" w:rsidRPr="007348CA">
        <w:rPr>
          <w:rFonts w:ascii="Times New Roman" w:hAnsi="Times New Roman" w:cs="Times New Roman"/>
          <w:b/>
          <w:sz w:val="24"/>
        </w:rPr>
        <w:t xml:space="preserve"> D</w:t>
      </w:r>
      <w:r w:rsidR="00CE31E6" w:rsidRPr="007348CA">
        <w:rPr>
          <w:rFonts w:ascii="Times New Roman" w:hAnsi="Times New Roman" w:cs="Times New Roman"/>
          <w:b/>
          <w:sz w:val="24"/>
        </w:rPr>
        <w:t>önemi</w:t>
      </w:r>
      <w:r w:rsidR="00011F30" w:rsidRPr="007348CA">
        <w:rPr>
          <w:rFonts w:ascii="Times New Roman" w:hAnsi="Times New Roman" w:cs="Times New Roman"/>
          <w:b/>
          <w:sz w:val="24"/>
        </w:rPr>
        <w:t xml:space="preserve"> S</w:t>
      </w:r>
      <w:r w:rsidR="00CE31E6" w:rsidRPr="007348CA">
        <w:rPr>
          <w:rFonts w:ascii="Times New Roman" w:hAnsi="Times New Roman" w:cs="Times New Roman"/>
          <w:b/>
          <w:sz w:val="24"/>
        </w:rPr>
        <w:t>orunlar</w:t>
      </w:r>
      <w:r w:rsidR="00D43E67">
        <w:rPr>
          <w:rFonts w:ascii="Times New Roman" w:hAnsi="Times New Roman" w:cs="Times New Roman"/>
          <w:b/>
          <w:sz w:val="24"/>
        </w:rPr>
        <w:t>ı</w:t>
      </w:r>
    </w:p>
    <w:p w:rsidR="00B5050B" w:rsidRPr="007348CA" w:rsidRDefault="00E4524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w:t>
      </w:r>
      <w:r w:rsidR="00F1201C" w:rsidRPr="007348CA">
        <w:rPr>
          <w:rFonts w:ascii="Times New Roman" w:hAnsi="Times New Roman" w:cs="Times New Roman"/>
        </w:rPr>
        <w:t xml:space="preserve"> geçmişte</w:t>
      </w:r>
      <w:r w:rsidR="00D57815" w:rsidRPr="007348CA">
        <w:rPr>
          <w:rFonts w:ascii="Times New Roman" w:hAnsi="Times New Roman" w:cs="Times New Roman"/>
        </w:rPr>
        <w:t xml:space="preserve"> </w:t>
      </w:r>
      <w:r w:rsidR="00F1201C" w:rsidRPr="007348CA">
        <w:rPr>
          <w:rFonts w:ascii="Times New Roman" w:hAnsi="Times New Roman" w:cs="Times New Roman"/>
        </w:rPr>
        <w:t>de günümüzde de çok sayıda zorunlu göçmene kapısını açmış</w:t>
      </w:r>
      <w:r w:rsidR="00D01E3F" w:rsidRPr="007348CA">
        <w:rPr>
          <w:rFonts w:ascii="Times New Roman" w:hAnsi="Times New Roman" w:cs="Times New Roman"/>
        </w:rPr>
        <w:t xml:space="preserve">, </w:t>
      </w:r>
      <w:r w:rsidRPr="007348CA">
        <w:rPr>
          <w:rFonts w:ascii="Times New Roman" w:hAnsi="Times New Roman" w:cs="Times New Roman"/>
        </w:rPr>
        <w:t xml:space="preserve">1923-2010 tarihleri arasında </w:t>
      </w:r>
      <w:r w:rsidR="00E57C71" w:rsidRPr="007348CA">
        <w:rPr>
          <w:rFonts w:ascii="Times New Roman" w:hAnsi="Times New Roman" w:cs="Times New Roman"/>
        </w:rPr>
        <w:t>soydaş</w:t>
      </w:r>
      <w:r w:rsidRPr="007348CA">
        <w:rPr>
          <w:rFonts w:ascii="Times New Roman" w:hAnsi="Times New Roman" w:cs="Times New Roman"/>
        </w:rPr>
        <w:t xml:space="preserve"> olarak tanımlanan göçmenlerin ülkeye kabul sürecinde </w:t>
      </w:r>
      <w:r w:rsidR="00E57C71" w:rsidRPr="007348CA">
        <w:rPr>
          <w:rFonts w:ascii="Times New Roman" w:hAnsi="Times New Roman" w:cs="Times New Roman"/>
        </w:rPr>
        <w:t>yaklaşık 2</w:t>
      </w:r>
      <w:r w:rsidR="00A83E03" w:rsidRPr="007348CA">
        <w:rPr>
          <w:rFonts w:ascii="Times New Roman" w:hAnsi="Times New Roman" w:cs="Times New Roman"/>
        </w:rPr>
        <w:t xml:space="preserve"> </w:t>
      </w:r>
      <w:r w:rsidR="00E57C71" w:rsidRPr="007348CA">
        <w:rPr>
          <w:rFonts w:ascii="Times New Roman" w:hAnsi="Times New Roman" w:cs="Times New Roman"/>
        </w:rPr>
        <w:t>milyon göçmen</w:t>
      </w:r>
      <w:r w:rsidR="00F1201C" w:rsidRPr="007348CA">
        <w:rPr>
          <w:rFonts w:ascii="Times New Roman" w:hAnsi="Times New Roman" w:cs="Times New Roman"/>
        </w:rPr>
        <w:t>e</w:t>
      </w:r>
      <w:r w:rsidRPr="007348CA">
        <w:rPr>
          <w:rFonts w:ascii="Times New Roman" w:hAnsi="Times New Roman" w:cs="Times New Roman"/>
        </w:rPr>
        <w:t xml:space="preserve"> ev sahipliği </w:t>
      </w:r>
      <w:r w:rsidR="00F1201C" w:rsidRPr="007348CA">
        <w:rPr>
          <w:rFonts w:ascii="Times New Roman" w:hAnsi="Times New Roman" w:cs="Times New Roman"/>
        </w:rPr>
        <w:t>yapmıştır</w:t>
      </w:r>
      <w:r w:rsidR="00D01E3F" w:rsidRPr="007348CA">
        <w:rPr>
          <w:rFonts w:ascii="Times New Roman" w:hAnsi="Times New Roman" w:cs="Times New Roman"/>
        </w:rPr>
        <w:t xml:space="preserve"> (</w:t>
      </w:r>
      <w:r w:rsidRPr="007348CA">
        <w:rPr>
          <w:rFonts w:ascii="Times New Roman" w:hAnsi="Times New Roman" w:cs="Times New Roman"/>
        </w:rPr>
        <w:t>Kaya ve Erdoğan</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12)</w:t>
      </w:r>
      <w:r w:rsidR="00BF3141" w:rsidRPr="007348CA">
        <w:rPr>
          <w:rFonts w:ascii="Times New Roman" w:hAnsi="Times New Roman" w:cs="Times New Roman"/>
        </w:rPr>
        <w:t xml:space="preserve">. </w:t>
      </w:r>
      <w:r w:rsidR="00D57815" w:rsidRPr="007348CA">
        <w:rPr>
          <w:rFonts w:ascii="Times New Roman" w:hAnsi="Times New Roman" w:cs="Times New Roman"/>
        </w:rPr>
        <w:t xml:space="preserve"> </w:t>
      </w:r>
      <w:r w:rsidR="00B5050B" w:rsidRPr="007348CA">
        <w:rPr>
          <w:rFonts w:ascii="Times New Roman" w:hAnsi="Times New Roman" w:cs="Times New Roman"/>
        </w:rPr>
        <w:t xml:space="preserve">UNHRC </w:t>
      </w:r>
      <w:r w:rsidR="00E57C71" w:rsidRPr="007348CA">
        <w:rPr>
          <w:rFonts w:ascii="Times New Roman" w:hAnsi="Times New Roman" w:cs="Times New Roman"/>
        </w:rPr>
        <w:t>verilerine göre</w:t>
      </w:r>
      <w:r w:rsidR="00D01E3F" w:rsidRPr="007348CA">
        <w:rPr>
          <w:rFonts w:ascii="Times New Roman" w:hAnsi="Times New Roman" w:cs="Times New Roman"/>
        </w:rPr>
        <w:t xml:space="preserve">, </w:t>
      </w:r>
      <w:r w:rsidR="00E57C71" w:rsidRPr="007348CA">
        <w:rPr>
          <w:rFonts w:ascii="Times New Roman" w:hAnsi="Times New Roman" w:cs="Times New Roman"/>
        </w:rPr>
        <w:t>dünya</w:t>
      </w:r>
      <w:r w:rsidR="00B5050B" w:rsidRPr="007348CA">
        <w:rPr>
          <w:rFonts w:ascii="Times New Roman" w:hAnsi="Times New Roman" w:cs="Times New Roman"/>
        </w:rPr>
        <w:t xml:space="preserve"> genelinde</w:t>
      </w:r>
      <w:r w:rsidR="000102E5">
        <w:rPr>
          <w:rFonts w:ascii="Times New Roman" w:hAnsi="Times New Roman" w:cs="Times New Roman"/>
        </w:rPr>
        <w:t>,</w:t>
      </w:r>
      <w:r w:rsidR="00B5050B" w:rsidRPr="007348CA">
        <w:rPr>
          <w:rFonts w:ascii="Times New Roman" w:hAnsi="Times New Roman" w:cs="Times New Roman"/>
        </w:rPr>
        <w:t xml:space="preserve"> 2014 yılında 59</w:t>
      </w:r>
      <w:r w:rsidR="00BF3141" w:rsidRPr="007348CA">
        <w:rPr>
          <w:rFonts w:ascii="Times New Roman" w:hAnsi="Times New Roman" w:cs="Times New Roman"/>
        </w:rPr>
        <w:t>.</w:t>
      </w:r>
      <w:r w:rsidR="00B5050B" w:rsidRPr="007348CA">
        <w:rPr>
          <w:rFonts w:ascii="Times New Roman" w:hAnsi="Times New Roman" w:cs="Times New Roman"/>
        </w:rPr>
        <w:t xml:space="preserve">5 milyon yerinden edilmiş kişi </w:t>
      </w:r>
      <w:r w:rsidR="00E57C71" w:rsidRPr="007348CA">
        <w:rPr>
          <w:rFonts w:ascii="Times New Roman" w:hAnsi="Times New Roman" w:cs="Times New Roman"/>
        </w:rPr>
        <w:t>varken</w:t>
      </w:r>
      <w:r w:rsidR="0074630B">
        <w:rPr>
          <w:rFonts w:ascii="Times New Roman" w:hAnsi="Times New Roman" w:cs="Times New Roman"/>
        </w:rPr>
        <w:t>;</w:t>
      </w:r>
      <w:r w:rsidR="00D01E3F" w:rsidRPr="007348CA">
        <w:rPr>
          <w:rFonts w:ascii="Times New Roman" w:hAnsi="Times New Roman" w:cs="Times New Roman"/>
        </w:rPr>
        <w:t xml:space="preserve"> </w:t>
      </w:r>
      <w:r w:rsidR="00E57C71" w:rsidRPr="007348CA">
        <w:rPr>
          <w:rFonts w:ascii="Times New Roman" w:hAnsi="Times New Roman" w:cs="Times New Roman"/>
        </w:rPr>
        <w:t>bu</w:t>
      </w:r>
      <w:r w:rsidR="00A83E03" w:rsidRPr="007348CA">
        <w:rPr>
          <w:rFonts w:ascii="Times New Roman" w:hAnsi="Times New Roman" w:cs="Times New Roman"/>
        </w:rPr>
        <w:t xml:space="preserve"> </w:t>
      </w:r>
      <w:r w:rsidR="00E57C71" w:rsidRPr="007348CA">
        <w:rPr>
          <w:rFonts w:ascii="Times New Roman" w:hAnsi="Times New Roman" w:cs="Times New Roman"/>
        </w:rPr>
        <w:t>sayı 2015</w:t>
      </w:r>
      <w:r w:rsidR="00B5050B" w:rsidRPr="007348CA">
        <w:rPr>
          <w:rFonts w:ascii="Times New Roman" w:hAnsi="Times New Roman" w:cs="Times New Roman"/>
        </w:rPr>
        <w:t xml:space="preserve"> yılının sonunda 65</w:t>
      </w:r>
      <w:r w:rsidR="00BF3141" w:rsidRPr="007348CA">
        <w:rPr>
          <w:rFonts w:ascii="Times New Roman" w:hAnsi="Times New Roman" w:cs="Times New Roman"/>
        </w:rPr>
        <w:t>.</w:t>
      </w:r>
      <w:r w:rsidR="00B5050B" w:rsidRPr="007348CA">
        <w:rPr>
          <w:rFonts w:ascii="Times New Roman" w:hAnsi="Times New Roman" w:cs="Times New Roman"/>
        </w:rPr>
        <w:t>3 milyon ‘a çıkmış olup</w:t>
      </w:r>
      <w:r w:rsidR="00F15B23" w:rsidRPr="007348CA">
        <w:rPr>
          <w:rFonts w:ascii="Times New Roman" w:hAnsi="Times New Roman" w:cs="Times New Roman"/>
        </w:rPr>
        <w:t xml:space="preserve"> </w:t>
      </w:r>
      <w:r w:rsidR="00B5050B" w:rsidRPr="007348CA">
        <w:rPr>
          <w:rFonts w:ascii="Times New Roman" w:hAnsi="Times New Roman" w:cs="Times New Roman"/>
        </w:rPr>
        <w:t xml:space="preserve">bu </w:t>
      </w:r>
      <w:r w:rsidR="00E57C71" w:rsidRPr="007348CA">
        <w:rPr>
          <w:rFonts w:ascii="Times New Roman" w:hAnsi="Times New Roman" w:cs="Times New Roman"/>
        </w:rPr>
        <w:t>kişilerin 21</w:t>
      </w:r>
      <w:r w:rsidR="00BF3141" w:rsidRPr="007348CA">
        <w:rPr>
          <w:rFonts w:ascii="Times New Roman" w:hAnsi="Times New Roman" w:cs="Times New Roman"/>
        </w:rPr>
        <w:t>.</w:t>
      </w:r>
      <w:r w:rsidR="00B5050B" w:rsidRPr="007348CA">
        <w:rPr>
          <w:rFonts w:ascii="Times New Roman" w:hAnsi="Times New Roman" w:cs="Times New Roman"/>
        </w:rPr>
        <w:t>3 milyonu mülteci</w:t>
      </w:r>
      <w:r w:rsidR="00D01E3F" w:rsidRPr="007348CA">
        <w:rPr>
          <w:rFonts w:ascii="Times New Roman" w:hAnsi="Times New Roman" w:cs="Times New Roman"/>
        </w:rPr>
        <w:t xml:space="preserve">, </w:t>
      </w:r>
      <w:r w:rsidR="00B5050B" w:rsidRPr="007348CA">
        <w:rPr>
          <w:rFonts w:ascii="Times New Roman" w:hAnsi="Times New Roman" w:cs="Times New Roman"/>
        </w:rPr>
        <w:t>3</w:t>
      </w:r>
      <w:r w:rsidR="00BF3141" w:rsidRPr="007348CA">
        <w:rPr>
          <w:rFonts w:ascii="Times New Roman" w:hAnsi="Times New Roman" w:cs="Times New Roman"/>
        </w:rPr>
        <w:t>.</w:t>
      </w:r>
      <w:r w:rsidR="00D57815" w:rsidRPr="007348CA">
        <w:rPr>
          <w:rFonts w:ascii="Times New Roman" w:hAnsi="Times New Roman" w:cs="Times New Roman"/>
        </w:rPr>
        <w:t xml:space="preserve">2 milyonu </w:t>
      </w:r>
      <w:r w:rsidR="00E57C71" w:rsidRPr="007348CA">
        <w:rPr>
          <w:rFonts w:ascii="Times New Roman" w:hAnsi="Times New Roman" w:cs="Times New Roman"/>
        </w:rPr>
        <w:t>sığınmacı</w:t>
      </w:r>
      <w:r w:rsidR="00D57815" w:rsidRPr="007348CA">
        <w:rPr>
          <w:rFonts w:ascii="Times New Roman" w:hAnsi="Times New Roman" w:cs="Times New Roman"/>
        </w:rPr>
        <w:t xml:space="preserve"> ve 40</w:t>
      </w:r>
      <w:r w:rsidR="00BF3141" w:rsidRPr="007348CA">
        <w:rPr>
          <w:rFonts w:ascii="Times New Roman" w:hAnsi="Times New Roman" w:cs="Times New Roman"/>
        </w:rPr>
        <w:t>.</w:t>
      </w:r>
      <w:r w:rsidR="00D57815" w:rsidRPr="007348CA">
        <w:rPr>
          <w:rFonts w:ascii="Times New Roman" w:hAnsi="Times New Roman" w:cs="Times New Roman"/>
        </w:rPr>
        <w:t>8 milyonu da ülke içinde yerinden edilmiş kişidir</w:t>
      </w:r>
      <w:r w:rsidR="00BF3141" w:rsidRPr="007348CA">
        <w:rPr>
          <w:rFonts w:ascii="Times New Roman" w:hAnsi="Times New Roman" w:cs="Times New Roman"/>
        </w:rPr>
        <w:t xml:space="preserve">. </w:t>
      </w:r>
      <w:r w:rsidR="00E57C71" w:rsidRPr="007348CA">
        <w:rPr>
          <w:rFonts w:ascii="Times New Roman" w:hAnsi="Times New Roman" w:cs="Times New Roman"/>
        </w:rPr>
        <w:t>Mültecilerin</w:t>
      </w:r>
      <w:r w:rsidR="00CE70A1">
        <w:rPr>
          <w:rFonts w:ascii="Times New Roman" w:hAnsi="Times New Roman" w:cs="Times New Roman"/>
        </w:rPr>
        <w:t xml:space="preserve"> </w:t>
      </w:r>
      <w:r w:rsidR="00B5050B" w:rsidRPr="007348CA">
        <w:rPr>
          <w:rFonts w:ascii="Times New Roman" w:hAnsi="Times New Roman" w:cs="Times New Roman"/>
        </w:rPr>
        <w:t>16</w:t>
      </w:r>
      <w:r w:rsidR="00BF3141" w:rsidRPr="007348CA">
        <w:rPr>
          <w:rFonts w:ascii="Times New Roman" w:hAnsi="Times New Roman" w:cs="Times New Roman"/>
        </w:rPr>
        <w:t>.</w:t>
      </w:r>
      <w:r w:rsidR="00B5050B" w:rsidRPr="007348CA">
        <w:rPr>
          <w:rFonts w:ascii="Times New Roman" w:hAnsi="Times New Roman" w:cs="Times New Roman"/>
        </w:rPr>
        <w:t xml:space="preserve">1 milyonunu UNHCR ‘nin </w:t>
      </w:r>
      <w:r w:rsidR="004576A2" w:rsidRPr="007348CA">
        <w:rPr>
          <w:rFonts w:ascii="Times New Roman" w:hAnsi="Times New Roman" w:cs="Times New Roman"/>
        </w:rPr>
        <w:t>"</w:t>
      </w:r>
      <w:r w:rsidR="00B5050B" w:rsidRPr="007348CA">
        <w:rPr>
          <w:rFonts w:ascii="Times New Roman" w:hAnsi="Times New Roman" w:cs="Times New Roman"/>
        </w:rPr>
        <w:t>mandate mülteci</w:t>
      </w:r>
      <w:r w:rsidR="004576A2" w:rsidRPr="007348CA">
        <w:rPr>
          <w:rFonts w:ascii="Times New Roman" w:hAnsi="Times New Roman" w:cs="Times New Roman"/>
        </w:rPr>
        <w:t xml:space="preserve">" </w:t>
      </w:r>
      <w:r w:rsidR="00B5050B" w:rsidRPr="007348CA">
        <w:rPr>
          <w:rFonts w:ascii="Times New Roman" w:hAnsi="Times New Roman" w:cs="Times New Roman"/>
        </w:rPr>
        <w:t xml:space="preserve">olarak tanıdığı </w:t>
      </w:r>
      <w:r w:rsidR="00E57C71" w:rsidRPr="007348CA">
        <w:rPr>
          <w:rFonts w:ascii="Times New Roman" w:hAnsi="Times New Roman" w:cs="Times New Roman"/>
        </w:rPr>
        <w:t>kişiler</w:t>
      </w:r>
      <w:r w:rsidR="0074630B">
        <w:rPr>
          <w:rFonts w:ascii="Times New Roman" w:hAnsi="Times New Roman" w:cs="Times New Roman"/>
        </w:rPr>
        <w:t>;</w:t>
      </w:r>
      <w:r w:rsidR="00D01E3F" w:rsidRPr="007348CA">
        <w:rPr>
          <w:rFonts w:ascii="Times New Roman" w:hAnsi="Times New Roman" w:cs="Times New Roman"/>
        </w:rPr>
        <w:t xml:space="preserve"> </w:t>
      </w:r>
      <w:r w:rsidR="00B5050B" w:rsidRPr="007348CA">
        <w:rPr>
          <w:rFonts w:ascii="Times New Roman" w:hAnsi="Times New Roman" w:cs="Times New Roman"/>
        </w:rPr>
        <w:t>5</w:t>
      </w:r>
      <w:r w:rsidR="00BF3141" w:rsidRPr="007348CA">
        <w:rPr>
          <w:rFonts w:ascii="Times New Roman" w:hAnsi="Times New Roman" w:cs="Times New Roman"/>
        </w:rPr>
        <w:t>.</w:t>
      </w:r>
      <w:r w:rsidR="00B5050B" w:rsidRPr="007348CA">
        <w:rPr>
          <w:rFonts w:ascii="Times New Roman" w:hAnsi="Times New Roman" w:cs="Times New Roman"/>
        </w:rPr>
        <w:t>2 milyonunu</w:t>
      </w:r>
      <w:r w:rsidR="004576A2" w:rsidRPr="007348CA">
        <w:rPr>
          <w:rFonts w:ascii="Times New Roman" w:hAnsi="Times New Roman" w:cs="Times New Roman"/>
        </w:rPr>
        <w:t xml:space="preserve"> </w:t>
      </w:r>
      <w:r w:rsidR="00B5050B" w:rsidRPr="007348CA">
        <w:rPr>
          <w:rFonts w:ascii="Times New Roman" w:hAnsi="Times New Roman" w:cs="Times New Roman"/>
        </w:rPr>
        <w:t>da</w:t>
      </w:r>
      <w:r w:rsidR="00A83E03" w:rsidRPr="007348CA">
        <w:rPr>
          <w:rFonts w:ascii="Times New Roman" w:hAnsi="Times New Roman" w:cs="Times New Roman"/>
        </w:rPr>
        <w:t xml:space="preserve"> </w:t>
      </w:r>
      <w:r w:rsidR="00B5050B" w:rsidRPr="007348CA">
        <w:rPr>
          <w:rFonts w:ascii="Times New Roman" w:hAnsi="Times New Roman" w:cs="Times New Roman"/>
        </w:rPr>
        <w:t xml:space="preserve">UNRWA’ya kayıtlı </w:t>
      </w:r>
      <w:r w:rsidR="00D57815" w:rsidRPr="007348CA">
        <w:rPr>
          <w:rFonts w:ascii="Times New Roman" w:hAnsi="Times New Roman" w:cs="Times New Roman"/>
        </w:rPr>
        <w:t>"</w:t>
      </w:r>
      <w:r w:rsidR="00B5050B" w:rsidRPr="007348CA">
        <w:rPr>
          <w:rFonts w:ascii="Times New Roman" w:hAnsi="Times New Roman" w:cs="Times New Roman"/>
        </w:rPr>
        <w:t>Filistinli mülteciler</w:t>
      </w:r>
      <w:r w:rsidR="00D57815" w:rsidRPr="007348CA">
        <w:rPr>
          <w:rFonts w:ascii="Times New Roman" w:hAnsi="Times New Roman" w:cs="Times New Roman"/>
        </w:rPr>
        <w:t>"</w:t>
      </w:r>
      <w:r w:rsidR="00CE70A1">
        <w:rPr>
          <w:rFonts w:ascii="Times New Roman" w:hAnsi="Times New Roman" w:cs="Times New Roman"/>
        </w:rPr>
        <w:t xml:space="preserve"> oluşturmaktadır</w:t>
      </w:r>
      <w:r w:rsidR="00BF3141" w:rsidRPr="007348CA">
        <w:rPr>
          <w:rFonts w:ascii="Times New Roman" w:hAnsi="Times New Roman" w:cs="Times New Roman"/>
        </w:rPr>
        <w:t>.</w:t>
      </w:r>
      <w:r w:rsidR="00CE70A1">
        <w:rPr>
          <w:rFonts w:ascii="Times New Roman" w:hAnsi="Times New Roman" w:cs="Times New Roman"/>
        </w:rPr>
        <w:t xml:space="preserve"> </w:t>
      </w:r>
      <w:r w:rsidR="00B5050B" w:rsidRPr="007348CA">
        <w:rPr>
          <w:rFonts w:ascii="Times New Roman" w:hAnsi="Times New Roman" w:cs="Times New Roman"/>
        </w:rPr>
        <w:t xml:space="preserve">Filistinli mülteciler dışındaki </w:t>
      </w:r>
      <w:r w:rsidR="00E57C71" w:rsidRPr="007348CA">
        <w:rPr>
          <w:rFonts w:ascii="Times New Roman" w:hAnsi="Times New Roman" w:cs="Times New Roman"/>
        </w:rPr>
        <w:t>mültecilerin %</w:t>
      </w:r>
      <w:r w:rsidR="00B5050B" w:rsidRPr="007348CA">
        <w:rPr>
          <w:rFonts w:ascii="Times New Roman" w:hAnsi="Times New Roman" w:cs="Times New Roman"/>
        </w:rPr>
        <w:t xml:space="preserve">54 ‘ü ise yalnızca üç menşe </w:t>
      </w:r>
      <w:r w:rsidR="00E57C71" w:rsidRPr="007348CA">
        <w:rPr>
          <w:rFonts w:ascii="Times New Roman" w:hAnsi="Times New Roman" w:cs="Times New Roman"/>
        </w:rPr>
        <w:t>ülke</w:t>
      </w:r>
      <w:r w:rsidR="00D01E3F" w:rsidRPr="007348CA">
        <w:rPr>
          <w:rFonts w:ascii="Times New Roman" w:hAnsi="Times New Roman" w:cs="Times New Roman"/>
        </w:rPr>
        <w:t xml:space="preserve"> </w:t>
      </w:r>
      <w:r w:rsidR="00E57C71" w:rsidRPr="007348CA">
        <w:rPr>
          <w:rFonts w:ascii="Times New Roman" w:hAnsi="Times New Roman" w:cs="Times New Roman"/>
        </w:rPr>
        <w:t>Suriye</w:t>
      </w:r>
      <w:r w:rsidR="00D01E3F" w:rsidRPr="007348CA">
        <w:rPr>
          <w:rFonts w:ascii="Times New Roman" w:hAnsi="Times New Roman" w:cs="Times New Roman"/>
        </w:rPr>
        <w:t xml:space="preserve"> (</w:t>
      </w:r>
      <w:r w:rsidR="00B5050B" w:rsidRPr="007348CA">
        <w:rPr>
          <w:rFonts w:ascii="Times New Roman" w:hAnsi="Times New Roman" w:cs="Times New Roman"/>
        </w:rPr>
        <w:t>4</w:t>
      </w:r>
      <w:r w:rsidR="00BF3141" w:rsidRPr="007348CA">
        <w:rPr>
          <w:rFonts w:ascii="Times New Roman" w:hAnsi="Times New Roman" w:cs="Times New Roman"/>
        </w:rPr>
        <w:t>.</w:t>
      </w:r>
      <w:r w:rsidR="00B5050B" w:rsidRPr="007348CA">
        <w:rPr>
          <w:rFonts w:ascii="Times New Roman" w:hAnsi="Times New Roman" w:cs="Times New Roman"/>
        </w:rPr>
        <w:t>9 milyon</w:t>
      </w:r>
      <w:r w:rsidR="00E57C71" w:rsidRPr="007348CA">
        <w:rPr>
          <w:rFonts w:ascii="Times New Roman" w:hAnsi="Times New Roman" w:cs="Times New Roman"/>
        </w:rPr>
        <w:t>)</w:t>
      </w:r>
      <w:r w:rsidR="00D01E3F" w:rsidRPr="007348CA">
        <w:rPr>
          <w:rFonts w:ascii="Times New Roman" w:hAnsi="Times New Roman" w:cs="Times New Roman"/>
        </w:rPr>
        <w:t xml:space="preserve">, </w:t>
      </w:r>
      <w:r w:rsidR="00E57C71" w:rsidRPr="007348CA">
        <w:rPr>
          <w:rFonts w:ascii="Times New Roman" w:hAnsi="Times New Roman" w:cs="Times New Roman"/>
        </w:rPr>
        <w:t>Afganistan</w:t>
      </w:r>
      <w:r w:rsidR="00D01E3F" w:rsidRPr="007348CA">
        <w:rPr>
          <w:rFonts w:ascii="Times New Roman" w:hAnsi="Times New Roman" w:cs="Times New Roman"/>
        </w:rPr>
        <w:t xml:space="preserve"> (</w:t>
      </w:r>
      <w:r w:rsidR="00B5050B" w:rsidRPr="007348CA">
        <w:rPr>
          <w:rFonts w:ascii="Times New Roman" w:hAnsi="Times New Roman" w:cs="Times New Roman"/>
        </w:rPr>
        <w:t>2</w:t>
      </w:r>
      <w:r w:rsidR="00BF3141" w:rsidRPr="007348CA">
        <w:rPr>
          <w:rFonts w:ascii="Times New Roman" w:hAnsi="Times New Roman" w:cs="Times New Roman"/>
        </w:rPr>
        <w:t>.</w:t>
      </w:r>
      <w:r w:rsidR="00B5050B" w:rsidRPr="007348CA">
        <w:rPr>
          <w:rFonts w:ascii="Times New Roman" w:hAnsi="Times New Roman" w:cs="Times New Roman"/>
        </w:rPr>
        <w:t xml:space="preserve">7 milyon) ve </w:t>
      </w:r>
      <w:r w:rsidR="00E57C71" w:rsidRPr="007348CA">
        <w:rPr>
          <w:rFonts w:ascii="Times New Roman" w:hAnsi="Times New Roman" w:cs="Times New Roman"/>
        </w:rPr>
        <w:t>Somali</w:t>
      </w:r>
      <w:r w:rsidR="00D01E3F" w:rsidRPr="007348CA">
        <w:rPr>
          <w:rFonts w:ascii="Times New Roman" w:hAnsi="Times New Roman" w:cs="Times New Roman"/>
        </w:rPr>
        <w:t xml:space="preserve"> (</w:t>
      </w:r>
      <w:r w:rsidR="00B5050B" w:rsidRPr="007348CA">
        <w:rPr>
          <w:rFonts w:ascii="Times New Roman" w:hAnsi="Times New Roman" w:cs="Times New Roman"/>
        </w:rPr>
        <w:t>1</w:t>
      </w:r>
      <w:r w:rsidR="00BF3141" w:rsidRPr="007348CA">
        <w:rPr>
          <w:rFonts w:ascii="Times New Roman" w:hAnsi="Times New Roman" w:cs="Times New Roman"/>
        </w:rPr>
        <w:t>.</w:t>
      </w:r>
      <w:r w:rsidR="00B5050B" w:rsidRPr="007348CA">
        <w:rPr>
          <w:rFonts w:ascii="Times New Roman" w:hAnsi="Times New Roman" w:cs="Times New Roman"/>
        </w:rPr>
        <w:t>1 milyon)’den kaynaklanmaktadır</w:t>
      </w:r>
      <w:r w:rsidR="00BF3141" w:rsidRPr="007348CA">
        <w:rPr>
          <w:rFonts w:ascii="Times New Roman" w:hAnsi="Times New Roman" w:cs="Times New Roman"/>
        </w:rPr>
        <w:t xml:space="preserve">. </w:t>
      </w:r>
      <w:r w:rsidR="00E57C71" w:rsidRPr="007348CA">
        <w:rPr>
          <w:rFonts w:ascii="Times New Roman" w:hAnsi="Times New Roman" w:cs="Times New Roman"/>
        </w:rPr>
        <w:t>Yine</w:t>
      </w:r>
      <w:r w:rsidR="00B5050B" w:rsidRPr="007348CA">
        <w:rPr>
          <w:rFonts w:ascii="Times New Roman" w:hAnsi="Times New Roman" w:cs="Times New Roman"/>
        </w:rPr>
        <w:t xml:space="preserve"> 2015 sonu itibariyle</w:t>
      </w:r>
      <w:r w:rsidR="00D01E3F" w:rsidRPr="007348CA">
        <w:rPr>
          <w:rFonts w:ascii="Times New Roman" w:hAnsi="Times New Roman" w:cs="Times New Roman"/>
        </w:rPr>
        <w:t xml:space="preserve"> </w:t>
      </w:r>
      <w:r w:rsidR="00B5050B" w:rsidRPr="007348CA">
        <w:rPr>
          <w:rFonts w:ascii="Times New Roman" w:hAnsi="Times New Roman" w:cs="Times New Roman"/>
        </w:rPr>
        <w:t>dünya genelinde en çok mülteciye ev sahipliği yapan üç ülke ise Türkiye</w:t>
      </w:r>
      <w:r w:rsidR="00D01E3F" w:rsidRPr="007348CA">
        <w:rPr>
          <w:rFonts w:ascii="Times New Roman" w:hAnsi="Times New Roman" w:cs="Times New Roman"/>
        </w:rPr>
        <w:t xml:space="preserve"> (</w:t>
      </w:r>
      <w:r w:rsidR="00B5050B" w:rsidRPr="007348CA">
        <w:rPr>
          <w:rFonts w:ascii="Times New Roman" w:hAnsi="Times New Roman" w:cs="Times New Roman"/>
        </w:rPr>
        <w:t>2</w:t>
      </w:r>
      <w:r w:rsidR="00BF3141" w:rsidRPr="007348CA">
        <w:rPr>
          <w:rFonts w:ascii="Times New Roman" w:hAnsi="Times New Roman" w:cs="Times New Roman"/>
        </w:rPr>
        <w:t>.</w:t>
      </w:r>
      <w:r w:rsidR="00B5050B" w:rsidRPr="007348CA">
        <w:rPr>
          <w:rFonts w:ascii="Times New Roman" w:hAnsi="Times New Roman" w:cs="Times New Roman"/>
        </w:rPr>
        <w:t>5 milyon)</w:t>
      </w:r>
      <w:r w:rsidR="00D01E3F" w:rsidRPr="007348CA">
        <w:rPr>
          <w:rFonts w:ascii="Times New Roman" w:hAnsi="Times New Roman" w:cs="Times New Roman"/>
        </w:rPr>
        <w:t xml:space="preserve">, </w:t>
      </w:r>
      <w:r w:rsidR="00B5050B" w:rsidRPr="007348CA">
        <w:rPr>
          <w:rFonts w:ascii="Times New Roman" w:hAnsi="Times New Roman" w:cs="Times New Roman"/>
        </w:rPr>
        <w:t>Pakistan</w:t>
      </w:r>
      <w:r w:rsidR="00D01E3F" w:rsidRPr="007348CA">
        <w:rPr>
          <w:rFonts w:ascii="Times New Roman" w:hAnsi="Times New Roman" w:cs="Times New Roman"/>
        </w:rPr>
        <w:t xml:space="preserve"> (</w:t>
      </w:r>
      <w:r w:rsidR="00B5050B" w:rsidRPr="007348CA">
        <w:rPr>
          <w:rFonts w:ascii="Times New Roman" w:hAnsi="Times New Roman" w:cs="Times New Roman"/>
        </w:rPr>
        <w:t>1</w:t>
      </w:r>
      <w:r w:rsidR="00BF3141" w:rsidRPr="007348CA">
        <w:rPr>
          <w:rFonts w:ascii="Times New Roman" w:hAnsi="Times New Roman" w:cs="Times New Roman"/>
        </w:rPr>
        <w:t>.</w:t>
      </w:r>
      <w:r w:rsidR="00B5050B" w:rsidRPr="007348CA">
        <w:rPr>
          <w:rFonts w:ascii="Times New Roman" w:hAnsi="Times New Roman" w:cs="Times New Roman"/>
        </w:rPr>
        <w:t>6</w:t>
      </w:r>
      <w:r w:rsidR="004576A2" w:rsidRPr="007348CA">
        <w:rPr>
          <w:rFonts w:ascii="Times New Roman" w:hAnsi="Times New Roman" w:cs="Times New Roman"/>
        </w:rPr>
        <w:t xml:space="preserve"> </w:t>
      </w:r>
      <w:r w:rsidR="00B5050B" w:rsidRPr="007348CA">
        <w:rPr>
          <w:rFonts w:ascii="Times New Roman" w:hAnsi="Times New Roman" w:cs="Times New Roman"/>
        </w:rPr>
        <w:t>milyon)</w:t>
      </w:r>
      <w:r w:rsidR="00D57815" w:rsidRPr="007348CA">
        <w:rPr>
          <w:rFonts w:ascii="Times New Roman" w:hAnsi="Times New Roman" w:cs="Times New Roman"/>
        </w:rPr>
        <w:t xml:space="preserve"> ve</w:t>
      </w:r>
      <w:r w:rsidR="00D01E3F" w:rsidRPr="007348CA">
        <w:rPr>
          <w:rFonts w:ascii="Times New Roman" w:hAnsi="Times New Roman" w:cs="Times New Roman"/>
        </w:rPr>
        <w:t xml:space="preserve"> </w:t>
      </w:r>
      <w:r w:rsidR="00B5050B" w:rsidRPr="007348CA">
        <w:rPr>
          <w:rFonts w:ascii="Times New Roman" w:hAnsi="Times New Roman" w:cs="Times New Roman"/>
        </w:rPr>
        <w:t>Lübnan</w:t>
      </w:r>
      <w:r w:rsidR="00D01E3F" w:rsidRPr="007348CA">
        <w:rPr>
          <w:rFonts w:ascii="Times New Roman" w:hAnsi="Times New Roman" w:cs="Times New Roman"/>
        </w:rPr>
        <w:t xml:space="preserve"> (</w:t>
      </w:r>
      <w:r w:rsidR="00B5050B" w:rsidRPr="007348CA">
        <w:rPr>
          <w:rFonts w:ascii="Times New Roman" w:hAnsi="Times New Roman" w:cs="Times New Roman"/>
        </w:rPr>
        <w:t>1</w:t>
      </w:r>
      <w:r w:rsidR="00BF3141" w:rsidRPr="007348CA">
        <w:rPr>
          <w:rFonts w:ascii="Times New Roman" w:hAnsi="Times New Roman" w:cs="Times New Roman"/>
        </w:rPr>
        <w:t>.</w:t>
      </w:r>
      <w:r w:rsidR="00B5050B" w:rsidRPr="007348CA">
        <w:rPr>
          <w:rFonts w:ascii="Times New Roman" w:hAnsi="Times New Roman" w:cs="Times New Roman"/>
        </w:rPr>
        <w:t>1 milyon)</w:t>
      </w:r>
      <w:r w:rsidR="00D57815" w:rsidRPr="007348CA">
        <w:rPr>
          <w:rFonts w:ascii="Times New Roman" w:hAnsi="Times New Roman" w:cs="Times New Roman"/>
        </w:rPr>
        <w:t>'</w:t>
      </w:r>
      <w:r w:rsidR="00CE70A1">
        <w:rPr>
          <w:rFonts w:ascii="Times New Roman" w:hAnsi="Times New Roman" w:cs="Times New Roman"/>
        </w:rPr>
        <w:t xml:space="preserve"> </w:t>
      </w:r>
      <w:r w:rsidR="00B5050B" w:rsidRPr="007348CA">
        <w:rPr>
          <w:rFonts w:ascii="Times New Roman" w:hAnsi="Times New Roman" w:cs="Times New Roman"/>
        </w:rPr>
        <w:t>dır</w:t>
      </w:r>
      <w:r w:rsidR="00D01E3F" w:rsidRPr="007348CA">
        <w:rPr>
          <w:rFonts w:ascii="Times New Roman" w:hAnsi="Times New Roman" w:cs="Times New Roman"/>
        </w:rPr>
        <w:t xml:space="preserve"> (</w:t>
      </w:r>
      <w:r w:rsidR="00B5050B" w:rsidRPr="007348CA">
        <w:rPr>
          <w:rFonts w:ascii="Times New Roman" w:hAnsi="Times New Roman" w:cs="Times New Roman"/>
        </w:rPr>
        <w:t>UNHRC</w:t>
      </w:r>
      <w:r w:rsidR="00D01E3F" w:rsidRPr="007348CA">
        <w:rPr>
          <w:rFonts w:ascii="Times New Roman" w:hAnsi="Times New Roman" w:cs="Times New Roman"/>
        </w:rPr>
        <w:t xml:space="preserve">, </w:t>
      </w:r>
      <w:r w:rsidR="00B5050B" w:rsidRPr="007348CA">
        <w:rPr>
          <w:rFonts w:ascii="Times New Roman" w:hAnsi="Times New Roman" w:cs="Times New Roman"/>
        </w:rPr>
        <w:t>2016</w:t>
      </w:r>
      <w:r w:rsidR="00C836E0" w:rsidRPr="007348CA">
        <w:rPr>
          <w:rFonts w:ascii="Times New Roman" w:hAnsi="Times New Roman" w:cs="Times New Roman"/>
        </w:rPr>
        <w:t xml:space="preserve">: </w:t>
      </w:r>
      <w:r w:rsidR="00B5050B" w:rsidRPr="007348CA">
        <w:rPr>
          <w:rFonts w:ascii="Times New Roman" w:hAnsi="Times New Roman" w:cs="Times New Roman"/>
        </w:rPr>
        <w:t>2-3)</w:t>
      </w:r>
      <w:r w:rsidR="00BF3141" w:rsidRPr="007348CA">
        <w:rPr>
          <w:rFonts w:ascii="Times New Roman" w:hAnsi="Times New Roman" w:cs="Times New Roman"/>
        </w:rPr>
        <w:t xml:space="preserve">. </w:t>
      </w:r>
    </w:p>
    <w:p w:rsidR="00B5050B" w:rsidRPr="007348CA" w:rsidRDefault="00B5050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Geçici koruma altında bulunan Suriyelilerin haricinde</w:t>
      </w:r>
      <w:r w:rsidR="00D01E3F" w:rsidRPr="007348CA">
        <w:rPr>
          <w:rFonts w:ascii="Times New Roman" w:hAnsi="Times New Roman" w:cs="Times New Roman"/>
        </w:rPr>
        <w:t xml:space="preserve">, </w:t>
      </w:r>
      <w:r w:rsidRPr="007348CA">
        <w:rPr>
          <w:rFonts w:ascii="Times New Roman" w:hAnsi="Times New Roman" w:cs="Times New Roman"/>
        </w:rPr>
        <w:t xml:space="preserve">Türkiye’de BMMYK </w:t>
      </w:r>
      <w:r w:rsidR="00270727" w:rsidRPr="007348CA">
        <w:rPr>
          <w:rFonts w:ascii="Times New Roman" w:hAnsi="Times New Roman" w:cs="Times New Roman"/>
        </w:rPr>
        <w:t>'ya</w:t>
      </w:r>
      <w:r w:rsidRPr="007348CA">
        <w:rPr>
          <w:rFonts w:ascii="Times New Roman" w:hAnsi="Times New Roman" w:cs="Times New Roman"/>
        </w:rPr>
        <w:t xml:space="preserve"> yeni kayıt yaptıran bireysel sığınmacı başvurusu 2014 </w:t>
      </w:r>
      <w:r w:rsidR="00E57C71" w:rsidRPr="007348CA">
        <w:rPr>
          <w:rFonts w:ascii="Times New Roman" w:hAnsi="Times New Roman" w:cs="Times New Roman"/>
        </w:rPr>
        <w:t>yılında 87</w:t>
      </w:r>
      <w:r w:rsidR="00BF3141" w:rsidRPr="007348CA">
        <w:rPr>
          <w:rFonts w:ascii="Times New Roman" w:hAnsi="Times New Roman" w:cs="Times New Roman"/>
        </w:rPr>
        <w:t>.</w:t>
      </w:r>
      <w:r w:rsidR="00E57C71" w:rsidRPr="007348CA">
        <w:rPr>
          <w:rFonts w:ascii="Times New Roman" w:hAnsi="Times New Roman" w:cs="Times New Roman"/>
        </w:rPr>
        <w:t>800</w:t>
      </w:r>
      <w:r w:rsidR="00A83E03" w:rsidRPr="007348CA">
        <w:rPr>
          <w:rFonts w:ascii="Times New Roman" w:hAnsi="Times New Roman" w:cs="Times New Roman"/>
        </w:rPr>
        <w:t xml:space="preserve"> </w:t>
      </w:r>
      <w:r w:rsidR="00E57C71" w:rsidRPr="007348CA">
        <w:rPr>
          <w:rFonts w:ascii="Times New Roman" w:hAnsi="Times New Roman" w:cs="Times New Roman"/>
        </w:rPr>
        <w:t>iken</w:t>
      </w:r>
      <w:r w:rsidR="0074630B">
        <w:rPr>
          <w:rFonts w:ascii="Times New Roman" w:hAnsi="Times New Roman" w:cs="Times New Roman"/>
        </w:rPr>
        <w:t>;</w:t>
      </w:r>
      <w:r w:rsidR="00D01E3F" w:rsidRPr="007348CA">
        <w:rPr>
          <w:rFonts w:ascii="Times New Roman" w:hAnsi="Times New Roman" w:cs="Times New Roman"/>
        </w:rPr>
        <w:t xml:space="preserve"> </w:t>
      </w:r>
      <w:r w:rsidR="00E45242" w:rsidRPr="007348CA">
        <w:rPr>
          <w:rFonts w:ascii="Times New Roman" w:hAnsi="Times New Roman" w:cs="Times New Roman"/>
        </w:rPr>
        <w:t xml:space="preserve">bu </w:t>
      </w:r>
      <w:r w:rsidR="00E45242" w:rsidRPr="007348CA">
        <w:rPr>
          <w:rFonts w:ascii="Times New Roman" w:hAnsi="Times New Roman" w:cs="Times New Roman"/>
        </w:rPr>
        <w:lastRenderedPageBreak/>
        <w:t xml:space="preserve">sayı </w:t>
      </w:r>
      <w:r w:rsidRPr="007348CA">
        <w:rPr>
          <w:rFonts w:ascii="Times New Roman" w:hAnsi="Times New Roman" w:cs="Times New Roman"/>
        </w:rPr>
        <w:t>2015’de 133</w:t>
      </w:r>
      <w:r w:rsidR="00CE70A1">
        <w:rPr>
          <w:rFonts w:ascii="Times New Roman" w:hAnsi="Times New Roman" w:cs="Times New Roman"/>
        </w:rPr>
        <w:t>.</w:t>
      </w:r>
      <w:r w:rsidRPr="007348CA">
        <w:rPr>
          <w:rFonts w:ascii="Times New Roman" w:hAnsi="Times New Roman" w:cs="Times New Roman"/>
        </w:rPr>
        <w:t xml:space="preserve">300’e </w:t>
      </w:r>
      <w:r w:rsidR="00E57C71" w:rsidRPr="007348CA">
        <w:rPr>
          <w:rFonts w:ascii="Times New Roman" w:hAnsi="Times New Roman" w:cs="Times New Roman"/>
        </w:rPr>
        <w:t>çıkmıştır</w:t>
      </w:r>
      <w:r w:rsidR="00BF3141" w:rsidRPr="007348CA">
        <w:rPr>
          <w:rFonts w:ascii="Times New Roman" w:hAnsi="Times New Roman" w:cs="Times New Roman"/>
        </w:rPr>
        <w:t xml:space="preserve">. </w:t>
      </w:r>
      <w:r w:rsidR="00E57C71" w:rsidRPr="007348CA">
        <w:rPr>
          <w:rFonts w:ascii="Times New Roman" w:hAnsi="Times New Roman" w:cs="Times New Roman"/>
        </w:rPr>
        <w:t>Türkiye’de</w:t>
      </w:r>
      <w:r w:rsidRPr="007348CA">
        <w:rPr>
          <w:rFonts w:ascii="Times New Roman" w:hAnsi="Times New Roman" w:cs="Times New Roman"/>
        </w:rPr>
        <w:t xml:space="preserve"> BMMYK’ya başvuru yapan sığınmacıların %98 ‘ini Afganistan</w:t>
      </w:r>
      <w:r w:rsidR="00D01E3F" w:rsidRPr="007348CA">
        <w:rPr>
          <w:rFonts w:ascii="Times New Roman" w:hAnsi="Times New Roman" w:cs="Times New Roman"/>
        </w:rPr>
        <w:t xml:space="preserve"> (</w:t>
      </w:r>
      <w:r w:rsidRPr="007348CA">
        <w:rPr>
          <w:rFonts w:ascii="Times New Roman" w:hAnsi="Times New Roman" w:cs="Times New Roman"/>
        </w:rPr>
        <w:t>63</w:t>
      </w:r>
      <w:r w:rsidR="00BF3141" w:rsidRPr="007348CA">
        <w:rPr>
          <w:rFonts w:ascii="Times New Roman" w:hAnsi="Times New Roman" w:cs="Times New Roman"/>
        </w:rPr>
        <w:t>.</w:t>
      </w:r>
      <w:r w:rsidRPr="007348CA">
        <w:rPr>
          <w:rFonts w:ascii="Times New Roman" w:hAnsi="Times New Roman" w:cs="Times New Roman"/>
        </w:rPr>
        <w:t>400)</w:t>
      </w:r>
      <w:r w:rsidR="00D01E3F" w:rsidRPr="007348CA">
        <w:rPr>
          <w:rFonts w:ascii="Times New Roman" w:hAnsi="Times New Roman" w:cs="Times New Roman"/>
        </w:rPr>
        <w:t xml:space="preserve">, </w:t>
      </w:r>
      <w:r w:rsidR="003B11AC" w:rsidRPr="007348CA">
        <w:rPr>
          <w:rFonts w:ascii="Times New Roman" w:hAnsi="Times New Roman" w:cs="Times New Roman"/>
        </w:rPr>
        <w:t>Irak</w:t>
      </w:r>
      <w:r w:rsidR="00D01E3F" w:rsidRPr="007348CA">
        <w:rPr>
          <w:rFonts w:ascii="Times New Roman" w:hAnsi="Times New Roman" w:cs="Times New Roman"/>
        </w:rPr>
        <w:t xml:space="preserve"> (</w:t>
      </w:r>
      <w:r w:rsidR="003B11AC" w:rsidRPr="007348CA">
        <w:rPr>
          <w:rFonts w:ascii="Times New Roman" w:hAnsi="Times New Roman" w:cs="Times New Roman"/>
        </w:rPr>
        <w:t>53</w:t>
      </w:r>
      <w:r w:rsidR="00BF3141" w:rsidRPr="007348CA">
        <w:rPr>
          <w:rFonts w:ascii="Times New Roman" w:hAnsi="Times New Roman" w:cs="Times New Roman"/>
        </w:rPr>
        <w:t>.</w:t>
      </w:r>
      <w:r w:rsidR="003B11AC" w:rsidRPr="007348CA">
        <w:rPr>
          <w:rFonts w:ascii="Times New Roman" w:hAnsi="Times New Roman" w:cs="Times New Roman"/>
        </w:rPr>
        <w:t>800) ve İran</w:t>
      </w:r>
      <w:r w:rsidR="00D01E3F" w:rsidRPr="007348CA">
        <w:rPr>
          <w:rFonts w:ascii="Times New Roman" w:hAnsi="Times New Roman" w:cs="Times New Roman"/>
        </w:rPr>
        <w:t xml:space="preserve"> (</w:t>
      </w:r>
      <w:r w:rsidR="003B11AC" w:rsidRPr="007348CA">
        <w:rPr>
          <w:rFonts w:ascii="Times New Roman" w:hAnsi="Times New Roman" w:cs="Times New Roman"/>
        </w:rPr>
        <w:t>11</w:t>
      </w:r>
      <w:r w:rsidR="00BF3141" w:rsidRPr="007348CA">
        <w:rPr>
          <w:rFonts w:ascii="Times New Roman" w:hAnsi="Times New Roman" w:cs="Times New Roman"/>
        </w:rPr>
        <w:t>.</w:t>
      </w:r>
      <w:r w:rsidR="003B11AC" w:rsidRPr="007348CA">
        <w:rPr>
          <w:rFonts w:ascii="Times New Roman" w:hAnsi="Times New Roman" w:cs="Times New Roman"/>
        </w:rPr>
        <w:t>400)</w:t>
      </w:r>
      <w:r w:rsidR="00CE70A1">
        <w:rPr>
          <w:rFonts w:ascii="Times New Roman" w:hAnsi="Times New Roman" w:cs="Times New Roman"/>
        </w:rPr>
        <w:t>'</w:t>
      </w:r>
      <w:r w:rsidR="003B11AC" w:rsidRPr="007348CA">
        <w:rPr>
          <w:rFonts w:ascii="Times New Roman" w:hAnsi="Times New Roman" w:cs="Times New Roman"/>
        </w:rPr>
        <w:t xml:space="preserve"> dan gelenler oluşturmaktadır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2016</w:t>
      </w:r>
      <w:r w:rsidR="00C836E0" w:rsidRPr="007348CA">
        <w:rPr>
          <w:rFonts w:ascii="Times New Roman" w:hAnsi="Times New Roman" w:cs="Times New Roman"/>
        </w:rPr>
        <w:t xml:space="preserve">: </w:t>
      </w:r>
      <w:r w:rsidRPr="007348CA">
        <w:rPr>
          <w:rFonts w:ascii="Times New Roman" w:hAnsi="Times New Roman" w:cs="Times New Roman"/>
        </w:rPr>
        <w:t>39-40)</w:t>
      </w:r>
      <w:r w:rsidR="00BF3141" w:rsidRPr="007348CA">
        <w:rPr>
          <w:rFonts w:ascii="Times New Roman" w:hAnsi="Times New Roman" w:cs="Times New Roman"/>
        </w:rPr>
        <w:t xml:space="preserve">. </w:t>
      </w:r>
    </w:p>
    <w:p w:rsidR="00B5050B" w:rsidRPr="007348CA" w:rsidRDefault="00B5050B" w:rsidP="00BE3C92">
      <w:pPr>
        <w:pStyle w:val="NormalWeb"/>
        <w:spacing w:before="240" w:beforeAutospacing="0" w:after="240" w:afterAutospacing="0" w:line="320" w:lineRule="atLeast"/>
        <w:ind w:firstLine="567"/>
        <w:jc w:val="both"/>
        <w:rPr>
          <w:sz w:val="22"/>
          <w:szCs w:val="22"/>
        </w:rPr>
      </w:pPr>
      <w:r w:rsidRPr="007348CA">
        <w:rPr>
          <w:sz w:val="22"/>
          <w:szCs w:val="22"/>
        </w:rPr>
        <w:t>Türkiye’de gelişen bu süreçlere paralel olarak</w:t>
      </w:r>
      <w:r w:rsidR="00D01E3F" w:rsidRPr="007348CA">
        <w:rPr>
          <w:sz w:val="22"/>
          <w:szCs w:val="22"/>
        </w:rPr>
        <w:t xml:space="preserve">, </w:t>
      </w:r>
      <w:r w:rsidRPr="007348CA">
        <w:rPr>
          <w:sz w:val="22"/>
          <w:szCs w:val="22"/>
        </w:rPr>
        <w:t>20</w:t>
      </w:r>
      <w:r w:rsidR="00BF3141" w:rsidRPr="007348CA">
        <w:rPr>
          <w:sz w:val="22"/>
          <w:szCs w:val="22"/>
        </w:rPr>
        <w:t xml:space="preserve">. </w:t>
      </w:r>
      <w:r w:rsidRPr="007348CA">
        <w:rPr>
          <w:sz w:val="22"/>
          <w:szCs w:val="22"/>
        </w:rPr>
        <w:t>yy ‘</w:t>
      </w:r>
      <w:r w:rsidR="00CE70A1">
        <w:rPr>
          <w:sz w:val="22"/>
          <w:szCs w:val="22"/>
        </w:rPr>
        <w:t>ı</w:t>
      </w:r>
      <w:r w:rsidRPr="007348CA">
        <w:rPr>
          <w:sz w:val="22"/>
          <w:szCs w:val="22"/>
        </w:rPr>
        <w:t>n başlarında uluslararası göç olgusu</w:t>
      </w:r>
      <w:r w:rsidR="00F978D6">
        <w:rPr>
          <w:sz w:val="22"/>
          <w:szCs w:val="22"/>
        </w:rPr>
        <w:t>,</w:t>
      </w:r>
      <w:r w:rsidRPr="007348CA">
        <w:rPr>
          <w:sz w:val="22"/>
          <w:szCs w:val="22"/>
        </w:rPr>
        <w:t xml:space="preserve"> ulus –devlet inşasının önemli bir uygulaması olarak yer almıştır</w:t>
      </w:r>
      <w:r w:rsidR="00BF3141" w:rsidRPr="007348CA">
        <w:rPr>
          <w:sz w:val="22"/>
          <w:szCs w:val="22"/>
        </w:rPr>
        <w:t>.</w:t>
      </w:r>
      <w:r w:rsidRPr="007348CA">
        <w:rPr>
          <w:sz w:val="22"/>
          <w:szCs w:val="22"/>
        </w:rPr>
        <w:t xml:space="preserve"> Günümüzde ise Türkiye</w:t>
      </w:r>
      <w:r w:rsidR="00D01E3F" w:rsidRPr="007348CA">
        <w:rPr>
          <w:sz w:val="22"/>
          <w:szCs w:val="22"/>
        </w:rPr>
        <w:t xml:space="preserve">, </w:t>
      </w:r>
      <w:r w:rsidRPr="007348CA">
        <w:rPr>
          <w:sz w:val="22"/>
          <w:szCs w:val="22"/>
        </w:rPr>
        <w:t>bir</w:t>
      </w:r>
      <w:r w:rsidR="00762F28" w:rsidRPr="007348CA">
        <w:rPr>
          <w:sz w:val="22"/>
          <w:szCs w:val="22"/>
        </w:rPr>
        <w:t xml:space="preserve"> yandan küreselleşme koşullarınd</w:t>
      </w:r>
      <w:r w:rsidRPr="007348CA">
        <w:rPr>
          <w:sz w:val="22"/>
          <w:szCs w:val="22"/>
        </w:rPr>
        <w:t xml:space="preserve">a daha liberal göç politikalarına zorlanmakta </w:t>
      </w:r>
      <w:r w:rsidR="00AF16F0" w:rsidRPr="007348CA">
        <w:rPr>
          <w:sz w:val="22"/>
          <w:szCs w:val="22"/>
        </w:rPr>
        <w:t>iken</w:t>
      </w:r>
      <w:r w:rsidR="00F978D6">
        <w:rPr>
          <w:sz w:val="22"/>
          <w:szCs w:val="22"/>
        </w:rPr>
        <w:t>;</w:t>
      </w:r>
      <w:r w:rsidR="00D01E3F" w:rsidRPr="007348CA">
        <w:rPr>
          <w:sz w:val="22"/>
          <w:szCs w:val="22"/>
        </w:rPr>
        <w:t xml:space="preserve"> </w:t>
      </w:r>
      <w:r w:rsidR="00AF16F0" w:rsidRPr="007348CA">
        <w:rPr>
          <w:sz w:val="22"/>
          <w:szCs w:val="22"/>
        </w:rPr>
        <w:t>diğer</w:t>
      </w:r>
      <w:r w:rsidRPr="007348CA">
        <w:rPr>
          <w:sz w:val="22"/>
          <w:szCs w:val="22"/>
        </w:rPr>
        <w:t xml:space="preserve"> yandan </w:t>
      </w:r>
      <w:r w:rsidR="009408E3" w:rsidRPr="007348CA">
        <w:rPr>
          <w:sz w:val="22"/>
          <w:szCs w:val="22"/>
        </w:rPr>
        <w:t>y</w:t>
      </w:r>
      <w:r w:rsidR="00CE70A1">
        <w:rPr>
          <w:sz w:val="22"/>
          <w:szCs w:val="22"/>
        </w:rPr>
        <w:t>üz yıllık</w:t>
      </w:r>
      <w:r w:rsidRPr="007348CA">
        <w:rPr>
          <w:sz w:val="22"/>
          <w:szCs w:val="22"/>
        </w:rPr>
        <w:t xml:space="preserve"> ulus-devlet inşa sürecini tam olarak tamamlayamamış </w:t>
      </w:r>
      <w:r w:rsidR="00AF16F0" w:rsidRPr="007348CA">
        <w:rPr>
          <w:sz w:val="22"/>
          <w:szCs w:val="22"/>
        </w:rPr>
        <w:t>olması</w:t>
      </w:r>
      <w:r w:rsidR="00D01E3F" w:rsidRPr="007348CA">
        <w:rPr>
          <w:sz w:val="22"/>
          <w:szCs w:val="22"/>
        </w:rPr>
        <w:t xml:space="preserve">, </w:t>
      </w:r>
      <w:r w:rsidRPr="007348CA">
        <w:rPr>
          <w:sz w:val="22"/>
          <w:szCs w:val="22"/>
        </w:rPr>
        <w:t>etnik bölücülük ve azınlıklar konusu ülkenin en büyük sorunları arasında yer almas</w:t>
      </w:r>
      <w:r w:rsidR="009165F7" w:rsidRPr="007348CA">
        <w:rPr>
          <w:sz w:val="22"/>
          <w:szCs w:val="22"/>
        </w:rPr>
        <w:t>ı</w:t>
      </w:r>
      <w:r w:rsidR="00D01E3F" w:rsidRPr="007348CA">
        <w:rPr>
          <w:sz w:val="22"/>
          <w:szCs w:val="22"/>
        </w:rPr>
        <w:t xml:space="preserve"> </w:t>
      </w:r>
      <w:r w:rsidR="009165F7" w:rsidRPr="007348CA">
        <w:rPr>
          <w:sz w:val="22"/>
          <w:szCs w:val="22"/>
        </w:rPr>
        <w:t>uluslararası göç politikasında</w:t>
      </w:r>
      <w:r w:rsidRPr="007348CA">
        <w:rPr>
          <w:sz w:val="22"/>
          <w:szCs w:val="22"/>
        </w:rPr>
        <w:t xml:space="preserve"> belirleyici olmaktadır</w:t>
      </w:r>
      <w:r w:rsidR="00BF3141" w:rsidRPr="007348CA">
        <w:rPr>
          <w:sz w:val="22"/>
          <w:szCs w:val="22"/>
        </w:rPr>
        <w:t xml:space="preserve">. </w:t>
      </w:r>
      <w:r w:rsidRPr="007348CA">
        <w:rPr>
          <w:sz w:val="22"/>
          <w:szCs w:val="22"/>
        </w:rPr>
        <w:t xml:space="preserve"> Diğer yandan ise</w:t>
      </w:r>
      <w:r w:rsidR="00D01E3F" w:rsidRPr="007348CA">
        <w:rPr>
          <w:sz w:val="22"/>
          <w:szCs w:val="22"/>
        </w:rPr>
        <w:t xml:space="preserve">, </w:t>
      </w:r>
      <w:r w:rsidRPr="007348CA">
        <w:rPr>
          <w:sz w:val="22"/>
          <w:szCs w:val="22"/>
        </w:rPr>
        <w:t xml:space="preserve">Türkiye’nin yabancı göç konusunda aldığı politik </w:t>
      </w:r>
      <w:r w:rsidR="00AF16F0" w:rsidRPr="007348CA">
        <w:rPr>
          <w:sz w:val="22"/>
          <w:szCs w:val="22"/>
        </w:rPr>
        <w:t>tavrı</w:t>
      </w:r>
      <w:r w:rsidR="00D01E3F" w:rsidRPr="007348CA">
        <w:rPr>
          <w:sz w:val="22"/>
          <w:szCs w:val="22"/>
        </w:rPr>
        <w:t xml:space="preserve">, </w:t>
      </w:r>
      <w:r w:rsidR="00AF16F0" w:rsidRPr="007348CA">
        <w:rPr>
          <w:sz w:val="22"/>
          <w:szCs w:val="22"/>
        </w:rPr>
        <w:t>taşıdığı</w:t>
      </w:r>
      <w:r w:rsidRPr="007348CA">
        <w:rPr>
          <w:sz w:val="22"/>
          <w:szCs w:val="22"/>
        </w:rPr>
        <w:t xml:space="preserve"> siyasi kaygıların yanı sıra işsizlik ve kayıt dışı ekonomideki yüksek rakamlar</w:t>
      </w:r>
      <w:r w:rsidR="008143D0" w:rsidRPr="007348CA">
        <w:rPr>
          <w:sz w:val="22"/>
          <w:szCs w:val="22"/>
        </w:rPr>
        <w:t xml:space="preserve"> nedeniyle politik-ekonomi etkile</w:t>
      </w:r>
      <w:r w:rsidRPr="007348CA">
        <w:rPr>
          <w:sz w:val="22"/>
          <w:szCs w:val="22"/>
        </w:rPr>
        <w:t>mektedir</w:t>
      </w:r>
      <w:r w:rsidR="00D01E3F" w:rsidRPr="007348CA">
        <w:rPr>
          <w:sz w:val="22"/>
          <w:szCs w:val="22"/>
        </w:rPr>
        <w:t xml:space="preserve"> (</w:t>
      </w:r>
      <w:r w:rsidRPr="007348CA">
        <w:rPr>
          <w:sz w:val="22"/>
          <w:szCs w:val="22"/>
        </w:rPr>
        <w:t xml:space="preserve">İçduygu </w:t>
      </w:r>
      <w:r w:rsidR="00BF3141" w:rsidRPr="007348CA">
        <w:rPr>
          <w:sz w:val="22"/>
          <w:szCs w:val="22"/>
        </w:rPr>
        <w:t xml:space="preserve">vd., </w:t>
      </w:r>
      <w:r w:rsidRPr="007348CA">
        <w:rPr>
          <w:sz w:val="22"/>
          <w:szCs w:val="22"/>
        </w:rPr>
        <w:t>2014</w:t>
      </w:r>
      <w:r w:rsidR="00C836E0" w:rsidRPr="007348CA">
        <w:rPr>
          <w:sz w:val="22"/>
          <w:szCs w:val="22"/>
        </w:rPr>
        <w:t>:</w:t>
      </w:r>
      <w:r w:rsidRPr="007348CA">
        <w:rPr>
          <w:sz w:val="22"/>
          <w:szCs w:val="22"/>
        </w:rPr>
        <w:t>64-65)</w:t>
      </w:r>
      <w:r w:rsidR="00BF3141" w:rsidRPr="007348CA">
        <w:rPr>
          <w:sz w:val="22"/>
          <w:szCs w:val="22"/>
        </w:rPr>
        <w:t xml:space="preserve">. </w:t>
      </w:r>
    </w:p>
    <w:p w:rsidR="00011F30" w:rsidRPr="007348CA" w:rsidRDefault="00AF16F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coğrafi</w:t>
      </w:r>
      <w:r w:rsidR="00011F30" w:rsidRPr="007348CA">
        <w:rPr>
          <w:rFonts w:ascii="Times New Roman" w:hAnsi="Times New Roman" w:cs="Times New Roman"/>
        </w:rPr>
        <w:t xml:space="preserve"> sınırlaması günümüzde varlığını korumakla </w:t>
      </w:r>
      <w:r w:rsidRPr="007348CA">
        <w:rPr>
          <w:rFonts w:ascii="Times New Roman" w:hAnsi="Times New Roman" w:cs="Times New Roman"/>
        </w:rPr>
        <w:t>beraber</w:t>
      </w:r>
      <w:r w:rsidR="00D01E3F" w:rsidRPr="007348CA">
        <w:rPr>
          <w:rFonts w:ascii="Times New Roman" w:hAnsi="Times New Roman" w:cs="Times New Roman"/>
        </w:rPr>
        <w:t xml:space="preserve">, </w:t>
      </w:r>
      <w:r w:rsidRPr="007348CA">
        <w:rPr>
          <w:rFonts w:ascii="Times New Roman" w:hAnsi="Times New Roman" w:cs="Times New Roman"/>
        </w:rPr>
        <w:t>sığınma</w:t>
      </w:r>
      <w:r w:rsidR="00011F30" w:rsidRPr="007348CA">
        <w:rPr>
          <w:rFonts w:ascii="Times New Roman" w:hAnsi="Times New Roman" w:cs="Times New Roman"/>
        </w:rPr>
        <w:t xml:space="preserve"> başvurularının hepsini Avrupa ülkeleri dışından başta İran</w:t>
      </w:r>
      <w:r w:rsidR="00D01E3F" w:rsidRPr="007348CA">
        <w:rPr>
          <w:rFonts w:ascii="Times New Roman" w:hAnsi="Times New Roman" w:cs="Times New Roman"/>
        </w:rPr>
        <w:t xml:space="preserve">, </w:t>
      </w:r>
      <w:r w:rsidR="00011F30" w:rsidRPr="007348CA">
        <w:rPr>
          <w:rFonts w:ascii="Times New Roman" w:hAnsi="Times New Roman" w:cs="Times New Roman"/>
        </w:rPr>
        <w:t>Irak menşeli vatandaşlar oluşturmaktadırlar</w:t>
      </w:r>
      <w:r w:rsidR="00BF3141" w:rsidRPr="007348CA">
        <w:rPr>
          <w:rFonts w:ascii="Times New Roman" w:hAnsi="Times New Roman" w:cs="Times New Roman"/>
        </w:rPr>
        <w:t xml:space="preserve">. </w:t>
      </w:r>
      <w:r w:rsidR="00011F30" w:rsidRPr="007348CA">
        <w:rPr>
          <w:rFonts w:ascii="Times New Roman" w:hAnsi="Times New Roman" w:cs="Times New Roman"/>
        </w:rPr>
        <w:t>Sığınmacılar ile ilgili Türkiye’nin kısıtlayıcı politikası uluslararası alanda eleştirilse de</w:t>
      </w:r>
      <w:r w:rsidR="00F978D6">
        <w:rPr>
          <w:rFonts w:ascii="Times New Roman" w:hAnsi="Times New Roman" w:cs="Times New Roman"/>
        </w:rPr>
        <w:t xml:space="preserve"> </w:t>
      </w:r>
      <w:r w:rsidR="00011F30" w:rsidRPr="007348CA">
        <w:rPr>
          <w:rFonts w:ascii="Times New Roman" w:hAnsi="Times New Roman" w:cs="Times New Roman"/>
        </w:rPr>
        <w:t>Türkiye</w:t>
      </w:r>
      <w:r w:rsidR="00F978D6">
        <w:rPr>
          <w:rFonts w:ascii="Times New Roman" w:hAnsi="Times New Roman" w:cs="Times New Roman"/>
        </w:rPr>
        <w:t>,</w:t>
      </w:r>
      <w:r w:rsidR="00011F30" w:rsidRPr="007348CA">
        <w:rPr>
          <w:rFonts w:ascii="Times New Roman" w:hAnsi="Times New Roman" w:cs="Times New Roman"/>
        </w:rPr>
        <w:t xml:space="preserve"> çevresindeki istikrarsızlık içer</w:t>
      </w:r>
      <w:r w:rsidR="009165F7" w:rsidRPr="007348CA">
        <w:rPr>
          <w:rFonts w:ascii="Times New Roman" w:hAnsi="Times New Roman" w:cs="Times New Roman"/>
        </w:rPr>
        <w:t>i</w:t>
      </w:r>
      <w:r w:rsidR="00011F30" w:rsidRPr="007348CA">
        <w:rPr>
          <w:rFonts w:ascii="Times New Roman" w:hAnsi="Times New Roman" w:cs="Times New Roman"/>
        </w:rPr>
        <w:t>sinde bulunan ülkelerden gelip Avrupa’ya geçmek isteyecek nüfus hareketlerinde “tampon bölge” olma kaygısıyla bu sınırlamayı sürdürdüğü görülmektedir</w:t>
      </w:r>
      <w:r w:rsidR="00BF3141" w:rsidRPr="007348CA">
        <w:rPr>
          <w:rFonts w:ascii="Times New Roman" w:hAnsi="Times New Roman" w:cs="Times New Roman"/>
        </w:rPr>
        <w:t xml:space="preserve">. </w:t>
      </w:r>
      <w:r w:rsidR="00011F30" w:rsidRPr="007348CA">
        <w:rPr>
          <w:rFonts w:ascii="Times New Roman" w:hAnsi="Times New Roman" w:cs="Times New Roman"/>
        </w:rPr>
        <w:t>Ayrıca Türkiye</w:t>
      </w:r>
      <w:r w:rsidR="000102E5">
        <w:rPr>
          <w:rFonts w:ascii="Times New Roman" w:hAnsi="Times New Roman" w:cs="Times New Roman"/>
        </w:rPr>
        <w:t>,</w:t>
      </w:r>
      <w:r w:rsidR="00011F30" w:rsidRPr="007348CA">
        <w:rPr>
          <w:rFonts w:ascii="Times New Roman" w:hAnsi="Times New Roman" w:cs="Times New Roman"/>
        </w:rPr>
        <w:t xml:space="preserve"> bu sınırlamayı ancak AB‘</w:t>
      </w:r>
      <w:r w:rsidR="00AA68E8" w:rsidRPr="007348CA">
        <w:rPr>
          <w:rFonts w:ascii="Times New Roman" w:hAnsi="Times New Roman" w:cs="Times New Roman"/>
        </w:rPr>
        <w:t>y</w:t>
      </w:r>
      <w:r w:rsidR="00011F30" w:rsidRPr="007348CA">
        <w:rPr>
          <w:rFonts w:ascii="Times New Roman" w:hAnsi="Times New Roman" w:cs="Times New Roman"/>
        </w:rPr>
        <w:t xml:space="preserve">e tam üyelik gerçekleştiğinde kaldıracağını </w:t>
      </w:r>
      <w:r w:rsidR="00D93C74" w:rsidRPr="007348CA">
        <w:rPr>
          <w:rFonts w:ascii="Times New Roman" w:hAnsi="Times New Roman" w:cs="Times New Roman"/>
        </w:rPr>
        <w:t>belirtmektedir</w:t>
      </w:r>
      <w:r w:rsidR="00BF3141" w:rsidRPr="007348CA">
        <w:rPr>
          <w:rFonts w:ascii="Times New Roman" w:hAnsi="Times New Roman" w:cs="Times New Roman"/>
        </w:rPr>
        <w:t>.</w:t>
      </w:r>
      <w:r w:rsidR="00D93C74" w:rsidRPr="007348CA">
        <w:rPr>
          <w:rFonts w:ascii="Times New Roman" w:hAnsi="Times New Roman" w:cs="Times New Roman"/>
        </w:rPr>
        <w:t xml:space="preserve"> Diğer</w:t>
      </w:r>
      <w:r w:rsidR="00011F30" w:rsidRPr="007348CA">
        <w:rPr>
          <w:rFonts w:ascii="Times New Roman" w:hAnsi="Times New Roman" w:cs="Times New Roman"/>
        </w:rPr>
        <w:t xml:space="preserve"> yandan uygulanan coğrafi sınırlama çoğu zaman kullanılmamakta</w:t>
      </w:r>
      <w:r w:rsidR="00D01E3F" w:rsidRPr="007348CA">
        <w:rPr>
          <w:rFonts w:ascii="Times New Roman" w:hAnsi="Times New Roman" w:cs="Times New Roman"/>
        </w:rPr>
        <w:t xml:space="preserve">, </w:t>
      </w:r>
      <w:r w:rsidR="00011F30" w:rsidRPr="007348CA">
        <w:rPr>
          <w:rFonts w:ascii="Times New Roman" w:hAnsi="Times New Roman" w:cs="Times New Roman"/>
        </w:rPr>
        <w:t xml:space="preserve">AB </w:t>
      </w:r>
      <w:r w:rsidR="00D57815" w:rsidRPr="007348CA">
        <w:rPr>
          <w:rFonts w:ascii="Times New Roman" w:hAnsi="Times New Roman" w:cs="Times New Roman"/>
        </w:rPr>
        <w:t xml:space="preserve">dışı </w:t>
      </w:r>
      <w:r w:rsidR="00011F30" w:rsidRPr="007348CA">
        <w:rPr>
          <w:rFonts w:ascii="Times New Roman" w:hAnsi="Times New Roman" w:cs="Times New Roman"/>
        </w:rPr>
        <w:t>ülkelerden gelenlere geçici sığınma hakkı tanınmaktadır</w:t>
      </w:r>
      <w:r w:rsidR="00E92C21">
        <w:rPr>
          <w:rFonts w:ascii="Times New Roman" w:hAnsi="Times New Roman" w:cs="Times New Roman"/>
        </w:rPr>
        <w:t xml:space="preserve"> </w:t>
      </w:r>
      <w:r w:rsidR="00D01E3F" w:rsidRPr="007348CA">
        <w:rPr>
          <w:rFonts w:ascii="Times New Roman" w:hAnsi="Times New Roman" w:cs="Times New Roman"/>
        </w:rPr>
        <w:t>(</w:t>
      </w:r>
      <w:r w:rsidR="00011F30" w:rsidRPr="007348CA">
        <w:rPr>
          <w:rFonts w:ascii="Times New Roman" w:hAnsi="Times New Roman" w:cs="Times New Roman"/>
        </w:rPr>
        <w:t xml:space="preserve">İçduygu </w:t>
      </w:r>
      <w:r w:rsidR="00BF3141" w:rsidRPr="007348CA">
        <w:rPr>
          <w:rFonts w:ascii="Times New Roman" w:hAnsi="Times New Roman" w:cs="Times New Roman"/>
        </w:rPr>
        <w:t xml:space="preserve">vd., </w:t>
      </w:r>
      <w:r w:rsidR="00011F30" w:rsidRPr="007348CA">
        <w:rPr>
          <w:rFonts w:ascii="Times New Roman" w:hAnsi="Times New Roman" w:cs="Times New Roman"/>
        </w:rPr>
        <w:t>2014</w:t>
      </w:r>
      <w:r w:rsidR="00C836E0" w:rsidRPr="007348CA">
        <w:rPr>
          <w:rFonts w:ascii="Times New Roman" w:hAnsi="Times New Roman" w:cs="Times New Roman"/>
        </w:rPr>
        <w:t xml:space="preserve">: </w:t>
      </w:r>
      <w:r w:rsidR="00011F30" w:rsidRPr="007348CA">
        <w:rPr>
          <w:rFonts w:ascii="Times New Roman" w:hAnsi="Times New Roman" w:cs="Times New Roman"/>
        </w:rPr>
        <w:t>237)</w:t>
      </w:r>
      <w:r w:rsidR="00BF3141" w:rsidRPr="007348CA">
        <w:rPr>
          <w:rFonts w:ascii="Times New Roman" w:hAnsi="Times New Roman" w:cs="Times New Roman"/>
        </w:rPr>
        <w:t xml:space="preserve">. </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‘‘göçün kontrol ve denetimi’’ alanındaki özelliklede sığınmacı ve düzensiz göçmenler alanındaki politika ve uygulamaları AB ‘yi doğrudan etkilemektedir</w:t>
      </w:r>
      <w:r w:rsidR="00BF3141" w:rsidRPr="007348CA">
        <w:rPr>
          <w:rFonts w:ascii="Times New Roman" w:hAnsi="Times New Roman" w:cs="Times New Roman"/>
        </w:rPr>
        <w:t xml:space="preserve">. </w:t>
      </w:r>
      <w:r w:rsidRPr="007348CA">
        <w:rPr>
          <w:rFonts w:ascii="Times New Roman" w:hAnsi="Times New Roman" w:cs="Times New Roman"/>
        </w:rPr>
        <w:t>Türkiye açısından bu politika ve uygulamalar</w:t>
      </w:r>
      <w:r w:rsidR="00901698">
        <w:rPr>
          <w:rFonts w:ascii="Times New Roman" w:hAnsi="Times New Roman" w:cs="Times New Roman"/>
        </w:rPr>
        <w:t>,</w:t>
      </w:r>
      <w:r w:rsidRPr="007348CA">
        <w:rPr>
          <w:rFonts w:ascii="Times New Roman" w:hAnsi="Times New Roman" w:cs="Times New Roman"/>
        </w:rPr>
        <w:t xml:space="preserve"> AB ile tam üyelik </w:t>
      </w:r>
      <w:r w:rsidR="00E57C71" w:rsidRPr="007348CA">
        <w:rPr>
          <w:rFonts w:ascii="Times New Roman" w:hAnsi="Times New Roman" w:cs="Times New Roman"/>
        </w:rPr>
        <w:t>sürecinde</w:t>
      </w:r>
      <w:r w:rsidR="00D01E3F" w:rsidRPr="007348CA">
        <w:rPr>
          <w:rFonts w:ascii="Times New Roman" w:hAnsi="Times New Roman" w:cs="Times New Roman"/>
        </w:rPr>
        <w:t xml:space="preserve"> </w:t>
      </w:r>
      <w:r w:rsidRPr="007348CA">
        <w:rPr>
          <w:rFonts w:ascii="Times New Roman" w:hAnsi="Times New Roman" w:cs="Times New Roman"/>
        </w:rPr>
        <w:t>ulusal mevzuatın</w:t>
      </w:r>
      <w:r w:rsidR="00CF0AA9" w:rsidRPr="007348CA">
        <w:rPr>
          <w:rFonts w:ascii="Times New Roman" w:hAnsi="Times New Roman" w:cs="Times New Roman"/>
        </w:rPr>
        <w:t xml:space="preserve">ı </w:t>
      </w:r>
      <w:r w:rsidRPr="007348CA">
        <w:rPr>
          <w:rFonts w:ascii="Times New Roman" w:hAnsi="Times New Roman" w:cs="Times New Roman"/>
        </w:rPr>
        <w:t>AB müktesebatıyla uyumlu hale gelmesini gerektiren bir boyutu ifade ederken</w:t>
      </w:r>
      <w:r w:rsidR="00F978D6">
        <w:rPr>
          <w:rFonts w:ascii="Times New Roman" w:hAnsi="Times New Roman" w:cs="Times New Roman"/>
        </w:rPr>
        <w:t>;</w:t>
      </w:r>
      <w:r w:rsidRPr="007348CA">
        <w:rPr>
          <w:rFonts w:ascii="Times New Roman" w:hAnsi="Times New Roman" w:cs="Times New Roman"/>
        </w:rPr>
        <w:t xml:space="preserve"> diğer yandan ulusal mevzuatın AB’ye uyumlu hale getirilmesinin ulusal yapının homojenliğini bozacağına dair kaygıları içermektedir</w:t>
      </w:r>
      <w:r w:rsidR="00D01E3F" w:rsidRPr="007348CA">
        <w:rPr>
          <w:rFonts w:ascii="Times New Roman" w:hAnsi="Times New Roman" w:cs="Times New Roman"/>
        </w:rPr>
        <w:t xml:space="preserve"> (</w:t>
      </w:r>
      <w:r w:rsidRPr="007348CA">
        <w:rPr>
          <w:rFonts w:ascii="Times New Roman" w:hAnsi="Times New Roman" w:cs="Times New Roman"/>
        </w:rPr>
        <w:t xml:space="preserve"> 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248-249)</w:t>
      </w:r>
      <w:r w:rsidR="00BF3141" w:rsidRPr="007348CA">
        <w:rPr>
          <w:rFonts w:ascii="Times New Roman" w:hAnsi="Times New Roman" w:cs="Times New Roman"/>
        </w:rPr>
        <w:t xml:space="preserve">. </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 açısından diğer önemli nokta </w:t>
      </w:r>
      <w:r w:rsidR="00E57C71" w:rsidRPr="007348CA">
        <w:rPr>
          <w:rFonts w:ascii="Times New Roman" w:hAnsi="Times New Roman" w:cs="Times New Roman"/>
        </w:rPr>
        <w:t>da</w:t>
      </w:r>
      <w:r w:rsidR="00D01E3F" w:rsidRPr="007348CA">
        <w:rPr>
          <w:rFonts w:ascii="Times New Roman" w:hAnsi="Times New Roman" w:cs="Times New Roman"/>
        </w:rPr>
        <w:t xml:space="preserve"> </w:t>
      </w:r>
      <w:r w:rsidR="00E57C71" w:rsidRPr="007348CA">
        <w:rPr>
          <w:rFonts w:ascii="Times New Roman" w:hAnsi="Times New Roman" w:cs="Times New Roman"/>
        </w:rPr>
        <w:t>ülkenin</w:t>
      </w:r>
      <w:r w:rsidRPr="007348CA">
        <w:rPr>
          <w:rFonts w:ascii="Times New Roman" w:hAnsi="Times New Roman" w:cs="Times New Roman"/>
        </w:rPr>
        <w:t xml:space="preserve"> sığınmacılar açısından bir tampon bölgeye dönüşeceği ve bu külfetin sadece Türkiye üzerinde kalacağı endişedir</w:t>
      </w:r>
      <w:r w:rsidR="00BF3141" w:rsidRPr="007348CA">
        <w:rPr>
          <w:rFonts w:ascii="Times New Roman" w:hAnsi="Times New Roman" w:cs="Times New Roman"/>
        </w:rPr>
        <w:t xml:space="preserve">. </w:t>
      </w:r>
      <w:r w:rsidRPr="007348CA">
        <w:rPr>
          <w:rFonts w:ascii="Times New Roman" w:hAnsi="Times New Roman" w:cs="Times New Roman"/>
        </w:rPr>
        <w:t>AB’ yi doğrudan ilgilendiren düzensiz göç ve sığınmacılar konusunda</w:t>
      </w:r>
      <w:r w:rsidR="00D01E3F" w:rsidRPr="007348CA">
        <w:rPr>
          <w:rFonts w:ascii="Times New Roman" w:hAnsi="Times New Roman" w:cs="Times New Roman"/>
        </w:rPr>
        <w:t xml:space="preserve">, </w:t>
      </w:r>
      <w:r w:rsidRPr="007348CA">
        <w:rPr>
          <w:rFonts w:ascii="Times New Roman" w:hAnsi="Times New Roman" w:cs="Times New Roman"/>
        </w:rPr>
        <w:lastRenderedPageBreak/>
        <w:t xml:space="preserve">Türkiye’nin yalnız bırakılmaması ve AB’nin </w:t>
      </w:r>
      <w:r w:rsidR="00CF0AA9" w:rsidRPr="007348CA">
        <w:rPr>
          <w:rFonts w:ascii="Times New Roman" w:hAnsi="Times New Roman" w:cs="Times New Roman"/>
        </w:rPr>
        <w:t>''</w:t>
      </w:r>
      <w:r w:rsidRPr="007348CA">
        <w:rPr>
          <w:rFonts w:ascii="Times New Roman" w:hAnsi="Times New Roman" w:cs="Times New Roman"/>
        </w:rPr>
        <w:t>külfet paylaşımı</w:t>
      </w:r>
      <w:r w:rsidR="00CF0AA9" w:rsidRPr="007348CA">
        <w:rPr>
          <w:rFonts w:ascii="Times New Roman" w:hAnsi="Times New Roman" w:cs="Times New Roman"/>
        </w:rPr>
        <w:t>''</w:t>
      </w:r>
      <w:r w:rsidRPr="007348CA">
        <w:rPr>
          <w:rFonts w:ascii="Times New Roman" w:hAnsi="Times New Roman" w:cs="Times New Roman"/>
        </w:rPr>
        <w:t>na katılması beklenmektedir</w:t>
      </w:r>
      <w:r w:rsidR="00D01E3F" w:rsidRPr="007348CA">
        <w:rPr>
          <w:rFonts w:ascii="Times New Roman" w:hAnsi="Times New Roman" w:cs="Times New Roman"/>
        </w:rPr>
        <w:t xml:space="preserve"> (</w:t>
      </w:r>
      <w:r w:rsidRPr="007348CA">
        <w:rPr>
          <w:rFonts w:ascii="Times New Roman" w:hAnsi="Times New Roman" w:cs="Times New Roman"/>
        </w:rPr>
        <w:t xml:space="preserve"> İçduygu </w:t>
      </w:r>
      <w:r w:rsidR="00BF3141" w:rsidRPr="007348CA">
        <w:rPr>
          <w:rFonts w:ascii="Times New Roman" w:hAnsi="Times New Roman" w:cs="Times New Roman"/>
        </w:rPr>
        <w:t xml:space="preserve">vd.,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249)</w:t>
      </w:r>
      <w:r w:rsidR="00BF3141" w:rsidRPr="007348CA">
        <w:rPr>
          <w:rFonts w:ascii="Times New Roman" w:hAnsi="Times New Roman" w:cs="Times New Roman"/>
        </w:rPr>
        <w:t xml:space="preserve">. </w:t>
      </w:r>
    </w:p>
    <w:p w:rsidR="00011F30" w:rsidRPr="007348CA" w:rsidRDefault="00AA68E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Türkiye’nin, AB'ye tam üyeliği</w:t>
      </w:r>
      <w:r w:rsidR="00011F30" w:rsidRPr="007348CA">
        <w:rPr>
          <w:rFonts w:ascii="Times New Roman" w:hAnsi="Times New Roman" w:cs="Times New Roman"/>
        </w:rPr>
        <w:t xml:space="preserve"> gerçekleşmesi veya gerçekleşmeme gibi iki durumda da Türkiye’nin göç ve sığınma politikaları AB merkezli olacaktır</w:t>
      </w:r>
      <w:r w:rsidR="00BF3141" w:rsidRPr="007348CA">
        <w:rPr>
          <w:rFonts w:ascii="Times New Roman" w:hAnsi="Times New Roman" w:cs="Times New Roman"/>
        </w:rPr>
        <w:t>.</w:t>
      </w:r>
      <w:r w:rsidR="00011F30" w:rsidRPr="007348CA">
        <w:rPr>
          <w:rFonts w:ascii="Times New Roman" w:hAnsi="Times New Roman" w:cs="Times New Roman"/>
        </w:rPr>
        <w:t xml:space="preserve"> Bu </w:t>
      </w:r>
      <w:r w:rsidR="00E57C71" w:rsidRPr="007348CA">
        <w:rPr>
          <w:rFonts w:ascii="Times New Roman" w:hAnsi="Times New Roman" w:cs="Times New Roman"/>
        </w:rPr>
        <w:t>politikalar</w:t>
      </w:r>
      <w:r w:rsidR="00F978D6">
        <w:rPr>
          <w:rFonts w:ascii="Times New Roman" w:hAnsi="Times New Roman" w:cs="Times New Roman"/>
        </w:rPr>
        <w:t>;</w:t>
      </w:r>
      <w:r w:rsidR="00D01E3F" w:rsidRPr="007348CA">
        <w:rPr>
          <w:rFonts w:ascii="Times New Roman" w:hAnsi="Times New Roman" w:cs="Times New Roman"/>
        </w:rPr>
        <w:t xml:space="preserve"> </w:t>
      </w:r>
      <w:r w:rsidR="00E57C71" w:rsidRPr="007348CA">
        <w:rPr>
          <w:rFonts w:ascii="Times New Roman" w:hAnsi="Times New Roman" w:cs="Times New Roman"/>
        </w:rPr>
        <w:t>Türkiye’nin</w:t>
      </w:r>
      <w:r w:rsidR="00011F30" w:rsidRPr="007348CA">
        <w:rPr>
          <w:rFonts w:ascii="Times New Roman" w:hAnsi="Times New Roman" w:cs="Times New Roman"/>
        </w:rPr>
        <w:t xml:space="preserve"> ‘‘göç veren ülke’’</w:t>
      </w:r>
      <w:r w:rsidR="00D01E3F" w:rsidRPr="007348CA">
        <w:rPr>
          <w:rFonts w:ascii="Times New Roman" w:hAnsi="Times New Roman" w:cs="Times New Roman"/>
        </w:rPr>
        <w:t xml:space="preserve">, </w:t>
      </w:r>
      <w:r w:rsidR="00011F30" w:rsidRPr="007348CA">
        <w:rPr>
          <w:rFonts w:ascii="Times New Roman" w:hAnsi="Times New Roman" w:cs="Times New Roman"/>
        </w:rPr>
        <w:t xml:space="preserve">‘‘göç alan ülke’’ ve ‘‘göçe geçiş veren ülke’’ konumlanması üzerinden </w:t>
      </w:r>
      <w:r w:rsidR="00E57C71" w:rsidRPr="007348CA">
        <w:rPr>
          <w:rFonts w:ascii="Times New Roman" w:hAnsi="Times New Roman" w:cs="Times New Roman"/>
        </w:rPr>
        <w:t>gelişecektir</w:t>
      </w:r>
      <w:r w:rsidR="00BF3141" w:rsidRPr="007348CA">
        <w:rPr>
          <w:rFonts w:ascii="Times New Roman" w:hAnsi="Times New Roman" w:cs="Times New Roman"/>
        </w:rPr>
        <w:t xml:space="preserve">. </w:t>
      </w:r>
      <w:r w:rsidR="00E57C71" w:rsidRPr="007348CA">
        <w:rPr>
          <w:rFonts w:ascii="Times New Roman" w:hAnsi="Times New Roman" w:cs="Times New Roman"/>
        </w:rPr>
        <w:t xml:space="preserve"> Bununla</w:t>
      </w:r>
      <w:r w:rsidR="00011F30" w:rsidRPr="007348CA">
        <w:rPr>
          <w:rFonts w:ascii="Times New Roman" w:hAnsi="Times New Roman" w:cs="Times New Roman"/>
        </w:rPr>
        <w:t xml:space="preserve"> beraber</w:t>
      </w:r>
      <w:r w:rsidR="00936646">
        <w:rPr>
          <w:rFonts w:ascii="Times New Roman" w:hAnsi="Times New Roman" w:cs="Times New Roman"/>
        </w:rPr>
        <w:t>,</w:t>
      </w:r>
      <w:r w:rsidR="00011F30" w:rsidRPr="007348CA">
        <w:rPr>
          <w:rFonts w:ascii="Times New Roman" w:hAnsi="Times New Roman" w:cs="Times New Roman"/>
        </w:rPr>
        <w:t xml:space="preserve"> AB </w:t>
      </w:r>
      <w:r w:rsidR="00E57C71" w:rsidRPr="007348CA">
        <w:rPr>
          <w:rFonts w:ascii="Times New Roman" w:hAnsi="Times New Roman" w:cs="Times New Roman"/>
        </w:rPr>
        <w:t>için</w:t>
      </w:r>
      <w:r w:rsidR="00936646">
        <w:rPr>
          <w:rFonts w:ascii="Times New Roman" w:hAnsi="Times New Roman" w:cs="Times New Roman"/>
        </w:rPr>
        <w:t xml:space="preserve"> </w:t>
      </w:r>
      <w:r w:rsidR="00E57C71" w:rsidRPr="007348CA">
        <w:rPr>
          <w:rFonts w:ascii="Times New Roman" w:hAnsi="Times New Roman" w:cs="Times New Roman"/>
        </w:rPr>
        <w:t>de</w:t>
      </w:r>
      <w:r w:rsidR="00D01E3F" w:rsidRPr="007348CA">
        <w:rPr>
          <w:rFonts w:ascii="Times New Roman" w:hAnsi="Times New Roman" w:cs="Times New Roman"/>
        </w:rPr>
        <w:t xml:space="preserve"> </w:t>
      </w:r>
      <w:r w:rsidR="00E57C71" w:rsidRPr="007348CA">
        <w:rPr>
          <w:rFonts w:ascii="Times New Roman" w:hAnsi="Times New Roman" w:cs="Times New Roman"/>
        </w:rPr>
        <w:t>Türkiye</w:t>
      </w:r>
      <w:r w:rsidR="00011F30" w:rsidRPr="007348CA">
        <w:rPr>
          <w:rFonts w:ascii="Times New Roman" w:hAnsi="Times New Roman" w:cs="Times New Roman"/>
        </w:rPr>
        <w:t xml:space="preserve"> için</w:t>
      </w:r>
      <w:r w:rsidR="00936646">
        <w:rPr>
          <w:rFonts w:ascii="Times New Roman" w:hAnsi="Times New Roman" w:cs="Times New Roman"/>
        </w:rPr>
        <w:t xml:space="preserve"> </w:t>
      </w:r>
      <w:r w:rsidR="00011F30" w:rsidRPr="007348CA">
        <w:rPr>
          <w:rFonts w:ascii="Times New Roman" w:hAnsi="Times New Roman" w:cs="Times New Roman"/>
        </w:rPr>
        <w:t>de göç politikalarını belirlemek ve uygulamak noktasında yönetişimi sağlamak her iki taraf için</w:t>
      </w:r>
      <w:r w:rsidR="00936646">
        <w:rPr>
          <w:rFonts w:ascii="Times New Roman" w:hAnsi="Times New Roman" w:cs="Times New Roman"/>
        </w:rPr>
        <w:t xml:space="preserve"> </w:t>
      </w:r>
      <w:r w:rsidR="00011F30" w:rsidRPr="007348CA">
        <w:rPr>
          <w:rFonts w:ascii="Times New Roman" w:hAnsi="Times New Roman" w:cs="Times New Roman"/>
        </w:rPr>
        <w:t xml:space="preserve">de yarar </w:t>
      </w:r>
      <w:r w:rsidR="00E57C71" w:rsidRPr="007348CA">
        <w:rPr>
          <w:rFonts w:ascii="Times New Roman" w:hAnsi="Times New Roman" w:cs="Times New Roman"/>
        </w:rPr>
        <w:t>sağlayacaktır</w:t>
      </w:r>
      <w:r w:rsidR="00D01E3F" w:rsidRPr="007348CA">
        <w:rPr>
          <w:rFonts w:ascii="Times New Roman" w:hAnsi="Times New Roman" w:cs="Times New Roman"/>
        </w:rPr>
        <w:t xml:space="preserve"> (</w:t>
      </w:r>
      <w:r w:rsidR="00E57C71" w:rsidRPr="007348CA">
        <w:rPr>
          <w:rFonts w:ascii="Times New Roman" w:hAnsi="Times New Roman" w:cs="Times New Roman"/>
        </w:rPr>
        <w:t>İçduygu</w:t>
      </w:r>
      <w:r w:rsidR="00BF3141" w:rsidRPr="007348CA">
        <w:rPr>
          <w:rFonts w:ascii="Times New Roman" w:hAnsi="Times New Roman" w:cs="Times New Roman"/>
        </w:rPr>
        <w:t xml:space="preserve">vd., </w:t>
      </w:r>
      <w:r w:rsidR="00011F30" w:rsidRPr="007348CA">
        <w:rPr>
          <w:rFonts w:ascii="Times New Roman" w:hAnsi="Times New Roman" w:cs="Times New Roman"/>
        </w:rPr>
        <w:t>2014</w:t>
      </w:r>
      <w:r w:rsidR="00C836E0" w:rsidRPr="007348CA">
        <w:rPr>
          <w:rFonts w:ascii="Times New Roman" w:hAnsi="Times New Roman" w:cs="Times New Roman"/>
        </w:rPr>
        <w:t xml:space="preserve">: </w:t>
      </w:r>
      <w:r w:rsidR="00011F30" w:rsidRPr="007348CA">
        <w:rPr>
          <w:rFonts w:ascii="Times New Roman" w:hAnsi="Times New Roman" w:cs="Times New Roman"/>
        </w:rPr>
        <w:t>266)</w:t>
      </w:r>
      <w:r w:rsidR="00BF3141" w:rsidRPr="007348CA">
        <w:rPr>
          <w:rFonts w:ascii="Times New Roman" w:hAnsi="Times New Roman" w:cs="Times New Roman"/>
        </w:rPr>
        <w:t xml:space="preserve">. </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 iltica ve göç alanındaki politikasını belirlemede</w:t>
      </w:r>
      <w:r w:rsidR="00D01E3F" w:rsidRPr="007348CA">
        <w:rPr>
          <w:rFonts w:ascii="Times New Roman" w:hAnsi="Times New Roman" w:cs="Times New Roman"/>
        </w:rPr>
        <w:t xml:space="preserve"> </w:t>
      </w:r>
      <w:r w:rsidR="00E57C71" w:rsidRPr="007348CA">
        <w:rPr>
          <w:rFonts w:ascii="Times New Roman" w:hAnsi="Times New Roman" w:cs="Times New Roman"/>
        </w:rPr>
        <w:t>taraf</w:t>
      </w:r>
      <w:r w:rsidRPr="007348CA">
        <w:rPr>
          <w:rFonts w:ascii="Times New Roman" w:hAnsi="Times New Roman" w:cs="Times New Roman"/>
        </w:rPr>
        <w:t xml:space="preserve"> olduğu uluslararası sözleşmelerden doğan </w:t>
      </w:r>
      <w:r w:rsidR="00E57C71" w:rsidRPr="007348CA">
        <w:rPr>
          <w:rFonts w:ascii="Times New Roman" w:hAnsi="Times New Roman" w:cs="Times New Roman"/>
        </w:rPr>
        <w:t>yükümlülükler</w:t>
      </w:r>
      <w:r w:rsidR="00D01E3F" w:rsidRPr="007348CA">
        <w:rPr>
          <w:rFonts w:ascii="Times New Roman" w:hAnsi="Times New Roman" w:cs="Times New Roman"/>
        </w:rPr>
        <w:t>,</w:t>
      </w:r>
      <w:r w:rsidR="00E92C21">
        <w:rPr>
          <w:rFonts w:ascii="Times New Roman" w:hAnsi="Times New Roman" w:cs="Times New Roman"/>
        </w:rPr>
        <w:t xml:space="preserve"> </w:t>
      </w:r>
      <w:r w:rsidRPr="007348CA">
        <w:rPr>
          <w:rFonts w:ascii="Times New Roman" w:hAnsi="Times New Roman" w:cs="Times New Roman"/>
        </w:rPr>
        <w:t xml:space="preserve">AB müktesebatına </w:t>
      </w:r>
      <w:r w:rsidR="00E57C71" w:rsidRPr="007348CA">
        <w:rPr>
          <w:rFonts w:ascii="Times New Roman" w:hAnsi="Times New Roman" w:cs="Times New Roman"/>
        </w:rPr>
        <w:t>uyum göz</w:t>
      </w:r>
      <w:r w:rsidRPr="007348CA">
        <w:rPr>
          <w:rFonts w:ascii="Times New Roman" w:hAnsi="Times New Roman" w:cs="Times New Roman"/>
        </w:rPr>
        <w:t xml:space="preserve">önüne alınması gereken hatta birer hukuki zorunluluk olarak belirmekle </w:t>
      </w:r>
      <w:r w:rsidR="00E57C71" w:rsidRPr="007348CA">
        <w:rPr>
          <w:rFonts w:ascii="Times New Roman" w:hAnsi="Times New Roman" w:cs="Times New Roman"/>
        </w:rPr>
        <w:t>birlikte</w:t>
      </w:r>
      <w:r w:rsidR="00D01E3F" w:rsidRPr="007348CA">
        <w:rPr>
          <w:rFonts w:ascii="Times New Roman" w:hAnsi="Times New Roman" w:cs="Times New Roman"/>
        </w:rPr>
        <w:t xml:space="preserve">, </w:t>
      </w:r>
      <w:r w:rsidR="00E57C71" w:rsidRPr="007348CA">
        <w:rPr>
          <w:rFonts w:ascii="Times New Roman" w:hAnsi="Times New Roman" w:cs="Times New Roman"/>
        </w:rPr>
        <w:t>kendi</w:t>
      </w:r>
      <w:r w:rsidRPr="007348CA">
        <w:rPr>
          <w:rFonts w:ascii="Times New Roman" w:hAnsi="Times New Roman" w:cs="Times New Roman"/>
        </w:rPr>
        <w:t xml:space="preserve"> öznel yapısını bu politika yapım sürecine dahil etmesi gerekmektedir</w:t>
      </w:r>
      <w:r w:rsidR="00D01E3F" w:rsidRPr="007348CA">
        <w:rPr>
          <w:rFonts w:ascii="Times New Roman" w:hAnsi="Times New Roman" w:cs="Times New Roman"/>
        </w:rPr>
        <w:t xml:space="preserve"> (</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50)</w:t>
      </w:r>
      <w:r w:rsidR="00BF3141" w:rsidRPr="007348CA">
        <w:rPr>
          <w:rFonts w:ascii="Times New Roman" w:hAnsi="Times New Roman" w:cs="Times New Roman"/>
        </w:rPr>
        <w:t xml:space="preserve">. </w:t>
      </w:r>
    </w:p>
    <w:p w:rsidR="00C81056" w:rsidRPr="007348CA" w:rsidRDefault="00C8105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Ekonomik nedenli göç ile iltica arasında önemli ölçüde geçişkenlik </w:t>
      </w:r>
      <w:r w:rsidR="00E57C71" w:rsidRPr="007348CA">
        <w:rPr>
          <w:rFonts w:ascii="Times New Roman" w:hAnsi="Times New Roman" w:cs="Times New Roman"/>
        </w:rPr>
        <w:t>görülmektedir</w:t>
      </w:r>
      <w:r w:rsidR="00BF3141" w:rsidRPr="007348CA">
        <w:rPr>
          <w:rFonts w:ascii="Times New Roman" w:hAnsi="Times New Roman" w:cs="Times New Roman"/>
        </w:rPr>
        <w:t xml:space="preserve">. </w:t>
      </w:r>
      <w:r w:rsidR="00E57C71" w:rsidRPr="007348CA">
        <w:rPr>
          <w:rFonts w:ascii="Times New Roman" w:hAnsi="Times New Roman" w:cs="Times New Roman"/>
        </w:rPr>
        <w:t>Devletlerin</w:t>
      </w:r>
      <w:r w:rsidRPr="007348CA">
        <w:rPr>
          <w:rFonts w:ascii="Times New Roman" w:hAnsi="Times New Roman" w:cs="Times New Roman"/>
        </w:rPr>
        <w:t xml:space="preserve"> </w:t>
      </w:r>
      <w:r w:rsidR="0018565C">
        <w:rPr>
          <w:rFonts w:ascii="Times New Roman" w:hAnsi="Times New Roman" w:cs="Times New Roman"/>
        </w:rPr>
        <w:t>yasa dışı</w:t>
      </w:r>
      <w:r w:rsidRPr="007348CA">
        <w:rPr>
          <w:rFonts w:ascii="Times New Roman" w:hAnsi="Times New Roman" w:cs="Times New Roman"/>
        </w:rPr>
        <w:t xml:space="preserve"> göçe karşı koyduğu sını</w:t>
      </w:r>
      <w:r w:rsidR="0072416A" w:rsidRPr="007348CA">
        <w:rPr>
          <w:rFonts w:ascii="Times New Roman" w:hAnsi="Times New Roman" w:cs="Times New Roman"/>
        </w:rPr>
        <w:t>rlayıcı tedbirler iltica başvuru</w:t>
      </w:r>
      <w:r w:rsidRPr="007348CA">
        <w:rPr>
          <w:rFonts w:ascii="Times New Roman" w:hAnsi="Times New Roman" w:cs="Times New Roman"/>
        </w:rPr>
        <w:t xml:space="preserve">larını </w:t>
      </w:r>
      <w:r w:rsidR="00E57C71" w:rsidRPr="007348CA">
        <w:rPr>
          <w:rFonts w:ascii="Times New Roman" w:hAnsi="Times New Roman" w:cs="Times New Roman"/>
        </w:rPr>
        <w:t>artırmaktadır</w:t>
      </w:r>
      <w:r w:rsidR="00BF3141" w:rsidRPr="007348CA">
        <w:rPr>
          <w:rFonts w:ascii="Times New Roman" w:hAnsi="Times New Roman" w:cs="Times New Roman"/>
        </w:rPr>
        <w:t xml:space="preserve">. </w:t>
      </w:r>
      <w:r w:rsidR="00E57C71" w:rsidRPr="007348CA">
        <w:rPr>
          <w:rFonts w:ascii="Times New Roman" w:hAnsi="Times New Roman" w:cs="Times New Roman"/>
        </w:rPr>
        <w:t xml:space="preserve"> Özellikle</w:t>
      </w:r>
      <w:r w:rsidR="00F978D6">
        <w:rPr>
          <w:rFonts w:ascii="Times New Roman" w:hAnsi="Times New Roman" w:cs="Times New Roman"/>
        </w:rPr>
        <w:t>,</w:t>
      </w:r>
      <w:r w:rsidRPr="007348CA">
        <w:rPr>
          <w:rFonts w:ascii="Times New Roman" w:hAnsi="Times New Roman" w:cs="Times New Roman"/>
        </w:rPr>
        <w:t xml:space="preserve"> Türkiye gibi göç ve iltica hareketlerine hem kaynak olan hem de hedef olan iki bölge arasında bulunan ülkelerde</w:t>
      </w:r>
      <w:r w:rsidR="00E92C21">
        <w:rPr>
          <w:rFonts w:ascii="Times New Roman" w:hAnsi="Times New Roman" w:cs="Times New Roman"/>
        </w:rPr>
        <w:t>,</w:t>
      </w:r>
      <w:r w:rsidRPr="007348CA">
        <w:rPr>
          <w:rFonts w:ascii="Times New Roman" w:hAnsi="Times New Roman" w:cs="Times New Roman"/>
        </w:rPr>
        <w:t xml:space="preserve"> bu geçişkenlik daha da yoğun olmaktadır</w:t>
      </w:r>
      <w:r w:rsidR="00D01E3F" w:rsidRPr="007348CA">
        <w:rPr>
          <w:rFonts w:ascii="Times New Roman" w:hAnsi="Times New Roman" w:cs="Times New Roman"/>
        </w:rPr>
        <w:t xml:space="preserve"> (</w:t>
      </w:r>
      <w:r w:rsidRPr="007348CA">
        <w:rPr>
          <w:rFonts w:ascii="Times New Roman" w:hAnsi="Times New Roman" w:cs="Times New Roman"/>
        </w:rPr>
        <w:t>Özkan</w:t>
      </w:r>
      <w:r w:rsidR="00D01E3F" w:rsidRPr="007348CA">
        <w:rPr>
          <w:rFonts w:ascii="Times New Roman" w:hAnsi="Times New Roman" w:cs="Times New Roman"/>
        </w:rPr>
        <w:t xml:space="preserve">, </w:t>
      </w:r>
      <w:r w:rsidRPr="007348CA">
        <w:rPr>
          <w:rFonts w:ascii="Times New Roman" w:hAnsi="Times New Roman" w:cs="Times New Roman"/>
        </w:rPr>
        <w:t>2013</w:t>
      </w:r>
      <w:r w:rsidR="00C836E0" w:rsidRPr="007348CA">
        <w:rPr>
          <w:rFonts w:ascii="Times New Roman" w:hAnsi="Times New Roman" w:cs="Times New Roman"/>
        </w:rPr>
        <w:t xml:space="preserve">: </w:t>
      </w:r>
      <w:r w:rsidRPr="007348CA">
        <w:rPr>
          <w:rFonts w:ascii="Times New Roman" w:hAnsi="Times New Roman" w:cs="Times New Roman"/>
        </w:rPr>
        <w:t>465)</w:t>
      </w:r>
      <w:r w:rsidR="00BF3141" w:rsidRPr="007348CA">
        <w:rPr>
          <w:rFonts w:ascii="Times New Roman" w:hAnsi="Times New Roman" w:cs="Times New Roman"/>
        </w:rPr>
        <w:t xml:space="preserve">. </w:t>
      </w:r>
    </w:p>
    <w:p w:rsidR="00614C65" w:rsidRPr="007348CA" w:rsidRDefault="00614C6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Son on-onbeş yıllık </w:t>
      </w:r>
      <w:r w:rsidR="00E57C71" w:rsidRPr="007348CA">
        <w:rPr>
          <w:rFonts w:ascii="Times New Roman" w:hAnsi="Times New Roman" w:cs="Times New Roman"/>
        </w:rPr>
        <w:t>dönem</w:t>
      </w:r>
      <w:r w:rsidR="0072416A" w:rsidRPr="007348CA">
        <w:rPr>
          <w:rFonts w:ascii="Times New Roman" w:hAnsi="Times New Roman" w:cs="Times New Roman"/>
        </w:rPr>
        <w:t>de</w:t>
      </w:r>
      <w:r w:rsidR="00D01E3F" w:rsidRPr="007348CA">
        <w:rPr>
          <w:rFonts w:ascii="Times New Roman" w:hAnsi="Times New Roman" w:cs="Times New Roman"/>
        </w:rPr>
        <w:t xml:space="preserve">, </w:t>
      </w:r>
      <w:r w:rsidR="00E57C71" w:rsidRPr="007348CA">
        <w:rPr>
          <w:rFonts w:ascii="Times New Roman" w:hAnsi="Times New Roman" w:cs="Times New Roman"/>
        </w:rPr>
        <w:t>düzensiz</w:t>
      </w:r>
      <w:r w:rsidRPr="007348CA">
        <w:rPr>
          <w:rFonts w:ascii="Times New Roman" w:hAnsi="Times New Roman" w:cs="Times New Roman"/>
        </w:rPr>
        <w:t xml:space="preserve"> göçü kontrol altına almak için</w:t>
      </w:r>
      <w:r w:rsidR="00D01E3F" w:rsidRPr="007348CA">
        <w:rPr>
          <w:rFonts w:ascii="Times New Roman" w:hAnsi="Times New Roman" w:cs="Times New Roman"/>
        </w:rPr>
        <w:t xml:space="preserve"> </w:t>
      </w:r>
      <w:r w:rsidRPr="007348CA">
        <w:rPr>
          <w:rFonts w:ascii="Times New Roman" w:hAnsi="Times New Roman" w:cs="Times New Roman"/>
        </w:rPr>
        <w:t>Türk yetkililer</w:t>
      </w:r>
      <w:r w:rsidR="00F978D6">
        <w:rPr>
          <w:rFonts w:ascii="Times New Roman" w:hAnsi="Times New Roman" w:cs="Times New Roman"/>
        </w:rPr>
        <w:t>,</w:t>
      </w:r>
      <w:r w:rsidRPr="007348CA">
        <w:rPr>
          <w:rFonts w:ascii="Times New Roman" w:hAnsi="Times New Roman" w:cs="Times New Roman"/>
        </w:rPr>
        <w:t xml:space="preserve"> AB ülkeleri ile göç ve sınır kontrolleri uygulamasında işbirliği </w:t>
      </w:r>
      <w:r w:rsidR="00E57C71" w:rsidRPr="007348CA">
        <w:rPr>
          <w:rFonts w:ascii="Times New Roman" w:hAnsi="Times New Roman" w:cs="Times New Roman"/>
        </w:rPr>
        <w:t>yapmışlardır</w:t>
      </w:r>
      <w:r w:rsidR="00BF3141" w:rsidRPr="007348CA">
        <w:rPr>
          <w:rFonts w:ascii="Times New Roman" w:hAnsi="Times New Roman" w:cs="Times New Roman"/>
        </w:rPr>
        <w:t xml:space="preserve">. </w:t>
      </w:r>
      <w:r w:rsidR="00E57C71" w:rsidRPr="007348CA">
        <w:rPr>
          <w:rFonts w:ascii="Times New Roman" w:hAnsi="Times New Roman" w:cs="Times New Roman"/>
        </w:rPr>
        <w:t>Bu</w:t>
      </w:r>
      <w:r w:rsidR="00A83E03" w:rsidRPr="007348CA">
        <w:rPr>
          <w:rFonts w:ascii="Times New Roman" w:hAnsi="Times New Roman" w:cs="Times New Roman"/>
        </w:rPr>
        <w:t xml:space="preserve"> </w:t>
      </w:r>
      <w:r w:rsidR="00E57C71" w:rsidRPr="007348CA">
        <w:rPr>
          <w:rFonts w:ascii="Times New Roman" w:hAnsi="Times New Roman" w:cs="Times New Roman"/>
        </w:rPr>
        <w:t>adımlar</w:t>
      </w:r>
      <w:r w:rsidR="00D01E3F" w:rsidRPr="007348CA">
        <w:rPr>
          <w:rFonts w:ascii="Times New Roman" w:hAnsi="Times New Roman" w:cs="Times New Roman"/>
        </w:rPr>
        <w:t xml:space="preserve">, </w:t>
      </w:r>
      <w:r w:rsidR="00E57C71" w:rsidRPr="007348CA">
        <w:rPr>
          <w:rFonts w:ascii="Times New Roman" w:hAnsi="Times New Roman" w:cs="Times New Roman"/>
        </w:rPr>
        <w:t>önceki</w:t>
      </w:r>
      <w:r w:rsidRPr="007348CA">
        <w:rPr>
          <w:rFonts w:ascii="Times New Roman" w:hAnsi="Times New Roman" w:cs="Times New Roman"/>
        </w:rPr>
        <w:t xml:space="preserve"> dönemlere nazaran daha kontrollü bir göç rejimine zemin </w:t>
      </w:r>
      <w:r w:rsidR="00E57C71" w:rsidRPr="007348CA">
        <w:rPr>
          <w:rFonts w:ascii="Times New Roman" w:hAnsi="Times New Roman" w:cs="Times New Roman"/>
        </w:rPr>
        <w:t>hazırlayarak</w:t>
      </w:r>
      <w:r w:rsidR="00D01E3F" w:rsidRPr="007348CA">
        <w:rPr>
          <w:rFonts w:ascii="Times New Roman" w:hAnsi="Times New Roman" w:cs="Times New Roman"/>
        </w:rPr>
        <w:t xml:space="preserve">, </w:t>
      </w:r>
      <w:r w:rsidR="00E57C71" w:rsidRPr="007348CA">
        <w:rPr>
          <w:rFonts w:ascii="Times New Roman" w:hAnsi="Times New Roman" w:cs="Times New Roman"/>
        </w:rPr>
        <w:t>ülkedeki</w:t>
      </w:r>
      <w:r w:rsidRPr="007348CA">
        <w:rPr>
          <w:rFonts w:ascii="Times New Roman" w:hAnsi="Times New Roman" w:cs="Times New Roman"/>
        </w:rPr>
        <w:t xml:space="preserve"> göç rejimini hedef ülke ve transit göç ülkesi olarak konumlandırarak kurumsallaştırmıştır</w:t>
      </w:r>
      <w:r w:rsidR="00D01E3F" w:rsidRPr="007348CA">
        <w:rPr>
          <w:rFonts w:ascii="Times New Roman" w:hAnsi="Times New Roman" w:cs="Times New Roman"/>
        </w:rPr>
        <w:t xml:space="preserve"> (</w:t>
      </w:r>
      <w:r w:rsidR="00E57C71" w:rsidRPr="007348CA">
        <w:rPr>
          <w:rFonts w:ascii="Times New Roman" w:hAnsi="Times New Roman" w:cs="Times New Roman"/>
        </w:rPr>
        <w:t>İçduygu</w:t>
      </w:r>
      <w:r w:rsidR="00D01E3F" w:rsidRPr="007348CA">
        <w:rPr>
          <w:rFonts w:ascii="Times New Roman" w:hAnsi="Times New Roman" w:cs="Times New Roman"/>
        </w:rPr>
        <w:t xml:space="preserve">, </w:t>
      </w:r>
      <w:r w:rsidRPr="007348CA">
        <w:rPr>
          <w:rFonts w:ascii="Times New Roman" w:hAnsi="Times New Roman" w:cs="Times New Roman"/>
        </w:rPr>
        <w:t>2015</w:t>
      </w:r>
      <w:r w:rsidR="00C836E0" w:rsidRPr="007348CA">
        <w:rPr>
          <w:rFonts w:ascii="Times New Roman" w:hAnsi="Times New Roman" w:cs="Times New Roman"/>
        </w:rPr>
        <w:t xml:space="preserve">: </w:t>
      </w:r>
      <w:r w:rsidRPr="007348CA">
        <w:rPr>
          <w:rFonts w:ascii="Times New Roman" w:hAnsi="Times New Roman" w:cs="Times New Roman"/>
        </w:rPr>
        <w:t>281)</w:t>
      </w:r>
      <w:r w:rsidR="00BF3141" w:rsidRPr="007348CA">
        <w:rPr>
          <w:rFonts w:ascii="Times New Roman" w:hAnsi="Times New Roman" w:cs="Times New Roman"/>
        </w:rPr>
        <w:t xml:space="preserve">. </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 göç ve i</w:t>
      </w:r>
      <w:r w:rsidR="00936646">
        <w:rPr>
          <w:rFonts w:ascii="Times New Roman" w:hAnsi="Times New Roman" w:cs="Times New Roman"/>
        </w:rPr>
        <w:t>ltica sistemindeki düzenlemeler</w:t>
      </w:r>
      <w:r w:rsidRPr="007348CA">
        <w:rPr>
          <w:rFonts w:ascii="Times New Roman" w:hAnsi="Times New Roman" w:cs="Times New Roman"/>
        </w:rPr>
        <w:t>de</w:t>
      </w:r>
      <w:r w:rsidR="00D01E3F" w:rsidRPr="007348CA">
        <w:rPr>
          <w:rFonts w:ascii="Times New Roman" w:hAnsi="Times New Roman" w:cs="Times New Roman"/>
        </w:rPr>
        <w:t xml:space="preserve">, </w:t>
      </w:r>
      <w:r w:rsidRPr="007348CA">
        <w:rPr>
          <w:rFonts w:ascii="Times New Roman" w:hAnsi="Times New Roman" w:cs="Times New Roman"/>
        </w:rPr>
        <w:t xml:space="preserve">AB mevzuatına uyumun tek başına amaç olması bazı sakıncaları </w:t>
      </w:r>
      <w:r w:rsidR="00E57C71" w:rsidRPr="007348CA">
        <w:rPr>
          <w:rFonts w:ascii="Times New Roman" w:hAnsi="Times New Roman" w:cs="Times New Roman"/>
        </w:rPr>
        <w:t>içermektedir</w:t>
      </w:r>
      <w:r w:rsidR="00BF3141" w:rsidRPr="007348CA">
        <w:rPr>
          <w:rFonts w:ascii="Times New Roman" w:hAnsi="Times New Roman" w:cs="Times New Roman"/>
        </w:rPr>
        <w:t xml:space="preserve">. </w:t>
      </w:r>
      <w:r w:rsidR="00E57C71" w:rsidRPr="007348CA">
        <w:rPr>
          <w:rFonts w:ascii="Times New Roman" w:hAnsi="Times New Roman" w:cs="Times New Roman"/>
        </w:rPr>
        <w:t>AB</w:t>
      </w:r>
      <w:r w:rsidRPr="007348CA">
        <w:rPr>
          <w:rFonts w:ascii="Times New Roman" w:hAnsi="Times New Roman" w:cs="Times New Roman"/>
        </w:rPr>
        <w:t xml:space="preserve"> ülkelerinde ortak iltica ilkeleri olmakla </w:t>
      </w:r>
      <w:r w:rsidR="00E57C71" w:rsidRPr="007348CA">
        <w:rPr>
          <w:rFonts w:ascii="Times New Roman" w:hAnsi="Times New Roman" w:cs="Times New Roman"/>
        </w:rPr>
        <w:t>beraber</w:t>
      </w:r>
      <w:r w:rsidR="00D01E3F" w:rsidRPr="007348CA">
        <w:rPr>
          <w:rFonts w:ascii="Times New Roman" w:hAnsi="Times New Roman" w:cs="Times New Roman"/>
        </w:rPr>
        <w:t xml:space="preserve">, </w:t>
      </w:r>
      <w:r w:rsidR="00E57C71" w:rsidRPr="007348CA">
        <w:rPr>
          <w:rFonts w:ascii="Times New Roman" w:hAnsi="Times New Roman" w:cs="Times New Roman"/>
        </w:rPr>
        <w:t>bu</w:t>
      </w:r>
      <w:r w:rsidR="00A83E03" w:rsidRPr="007348CA">
        <w:rPr>
          <w:rFonts w:ascii="Times New Roman" w:hAnsi="Times New Roman" w:cs="Times New Roman"/>
        </w:rPr>
        <w:t xml:space="preserve"> </w:t>
      </w:r>
      <w:r w:rsidR="00E57C71" w:rsidRPr="007348CA">
        <w:rPr>
          <w:rFonts w:ascii="Times New Roman" w:hAnsi="Times New Roman" w:cs="Times New Roman"/>
        </w:rPr>
        <w:t>alanda her</w:t>
      </w:r>
      <w:r w:rsidRPr="007348CA">
        <w:rPr>
          <w:rFonts w:ascii="Times New Roman" w:hAnsi="Times New Roman" w:cs="Times New Roman"/>
        </w:rPr>
        <w:t xml:space="preserve"> ülkenin kendi ulusal yetkileri devam </w:t>
      </w:r>
      <w:r w:rsidR="00E57C71" w:rsidRPr="007348CA">
        <w:rPr>
          <w:rFonts w:ascii="Times New Roman" w:hAnsi="Times New Roman" w:cs="Times New Roman"/>
        </w:rPr>
        <w:t>etmektedir</w:t>
      </w:r>
      <w:r w:rsidR="00BF3141" w:rsidRPr="007348CA">
        <w:rPr>
          <w:rFonts w:ascii="Times New Roman" w:hAnsi="Times New Roman" w:cs="Times New Roman"/>
        </w:rPr>
        <w:t xml:space="preserve">. </w:t>
      </w:r>
      <w:r w:rsidR="00E57C71" w:rsidRPr="007348CA">
        <w:rPr>
          <w:rFonts w:ascii="Times New Roman" w:hAnsi="Times New Roman" w:cs="Times New Roman"/>
        </w:rPr>
        <w:t>Bununla</w:t>
      </w:r>
      <w:r w:rsidR="00A83E03" w:rsidRPr="007348CA">
        <w:rPr>
          <w:rFonts w:ascii="Times New Roman" w:hAnsi="Times New Roman" w:cs="Times New Roman"/>
        </w:rPr>
        <w:t xml:space="preserve"> </w:t>
      </w:r>
      <w:r w:rsidR="00E57C71" w:rsidRPr="007348CA">
        <w:rPr>
          <w:rFonts w:ascii="Times New Roman" w:hAnsi="Times New Roman" w:cs="Times New Roman"/>
        </w:rPr>
        <w:t>beraber</w:t>
      </w:r>
      <w:r w:rsidR="00D01E3F" w:rsidRPr="007348CA">
        <w:rPr>
          <w:rFonts w:ascii="Times New Roman" w:hAnsi="Times New Roman" w:cs="Times New Roman"/>
        </w:rPr>
        <w:t xml:space="preserve">, </w:t>
      </w:r>
      <w:r w:rsidR="00E57C71" w:rsidRPr="007348CA">
        <w:rPr>
          <w:rFonts w:ascii="Times New Roman" w:hAnsi="Times New Roman" w:cs="Times New Roman"/>
        </w:rPr>
        <w:t>üyelik</w:t>
      </w:r>
      <w:r w:rsidRPr="007348CA">
        <w:rPr>
          <w:rFonts w:ascii="Times New Roman" w:hAnsi="Times New Roman" w:cs="Times New Roman"/>
        </w:rPr>
        <w:t xml:space="preserve"> sürecinin nasıl sonuçlanacağının kesinlik arz </w:t>
      </w:r>
      <w:r w:rsidR="00E57C71" w:rsidRPr="007348CA">
        <w:rPr>
          <w:rFonts w:ascii="Times New Roman" w:hAnsi="Times New Roman" w:cs="Times New Roman"/>
        </w:rPr>
        <w:t>etmemesi</w:t>
      </w:r>
      <w:r w:rsidR="00D01E3F" w:rsidRPr="007348CA">
        <w:rPr>
          <w:rFonts w:ascii="Times New Roman" w:hAnsi="Times New Roman" w:cs="Times New Roman"/>
        </w:rPr>
        <w:t xml:space="preserve">, </w:t>
      </w:r>
      <w:r w:rsidR="00E57C71" w:rsidRPr="007348CA">
        <w:rPr>
          <w:rFonts w:ascii="Times New Roman" w:hAnsi="Times New Roman" w:cs="Times New Roman"/>
        </w:rPr>
        <w:t>Türkiye’nin</w:t>
      </w:r>
      <w:r w:rsidRPr="007348CA">
        <w:rPr>
          <w:rFonts w:ascii="Times New Roman" w:hAnsi="Times New Roman" w:cs="Times New Roman"/>
        </w:rPr>
        <w:t xml:space="preserve"> taraf olduğu uluslararası ve bölgesel sözleşmeleri göz önünde </w:t>
      </w:r>
      <w:r w:rsidR="00D93C74" w:rsidRPr="007348CA">
        <w:rPr>
          <w:rFonts w:ascii="Times New Roman" w:hAnsi="Times New Roman" w:cs="Times New Roman"/>
        </w:rPr>
        <w:t>tutan</w:t>
      </w:r>
      <w:r w:rsidR="00D01E3F" w:rsidRPr="007348CA">
        <w:rPr>
          <w:rFonts w:ascii="Times New Roman" w:hAnsi="Times New Roman" w:cs="Times New Roman"/>
        </w:rPr>
        <w:t xml:space="preserve"> </w:t>
      </w:r>
      <w:r w:rsidR="00D93C74" w:rsidRPr="007348CA">
        <w:rPr>
          <w:rFonts w:ascii="Times New Roman" w:hAnsi="Times New Roman" w:cs="Times New Roman"/>
        </w:rPr>
        <w:t>kendi</w:t>
      </w:r>
      <w:r w:rsidRPr="007348CA">
        <w:rPr>
          <w:rFonts w:ascii="Times New Roman" w:hAnsi="Times New Roman" w:cs="Times New Roman"/>
        </w:rPr>
        <w:t xml:space="preserve"> iltica stratejisi benimsemesini zorunlu kılmaktadır</w:t>
      </w:r>
      <w:r w:rsidR="0067768D">
        <w:rPr>
          <w:rFonts w:ascii="Times New Roman" w:hAnsi="Times New Roman" w:cs="Times New Roman"/>
        </w:rPr>
        <w:t xml:space="preserve"> </w:t>
      </w:r>
      <w:r w:rsidR="00D01E3F" w:rsidRPr="007348CA">
        <w:rPr>
          <w:rFonts w:ascii="Times New Roman" w:hAnsi="Times New Roman" w:cs="Times New Roman"/>
        </w:rPr>
        <w:t>(</w:t>
      </w:r>
      <w:r w:rsidR="00FF366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FF3660"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60)</w:t>
      </w:r>
      <w:r w:rsidR="00BF3141" w:rsidRPr="007348CA">
        <w:rPr>
          <w:rFonts w:ascii="Times New Roman" w:hAnsi="Times New Roman" w:cs="Times New Roman"/>
        </w:rPr>
        <w:t xml:space="preserve">. </w:t>
      </w:r>
    </w:p>
    <w:p w:rsidR="00011F30" w:rsidRPr="007348CA" w:rsidRDefault="00E57C7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Türkiye’de coğrafi</w:t>
      </w:r>
      <w:r w:rsidR="00011F30" w:rsidRPr="007348CA">
        <w:rPr>
          <w:rFonts w:ascii="Times New Roman" w:hAnsi="Times New Roman" w:cs="Times New Roman"/>
        </w:rPr>
        <w:t xml:space="preserve"> çekincenin korunması gerektiğini savunanların </w:t>
      </w:r>
      <w:r w:rsidRPr="007348CA">
        <w:rPr>
          <w:rFonts w:ascii="Times New Roman" w:hAnsi="Times New Roman" w:cs="Times New Roman"/>
        </w:rPr>
        <w:t>argümanı; uluslararası</w:t>
      </w:r>
      <w:r w:rsidR="00011F30" w:rsidRPr="007348CA">
        <w:rPr>
          <w:rFonts w:ascii="Times New Roman" w:hAnsi="Times New Roman" w:cs="Times New Roman"/>
        </w:rPr>
        <w:t xml:space="preserve"> dayanışmanın </w:t>
      </w:r>
      <w:r w:rsidRPr="007348CA">
        <w:rPr>
          <w:rFonts w:ascii="Times New Roman" w:hAnsi="Times New Roman" w:cs="Times New Roman"/>
        </w:rPr>
        <w:t>yokluğu</w:t>
      </w:r>
      <w:r w:rsidR="00D01E3F" w:rsidRPr="007348CA">
        <w:rPr>
          <w:rFonts w:ascii="Times New Roman" w:hAnsi="Times New Roman" w:cs="Times New Roman"/>
        </w:rPr>
        <w:t xml:space="preserve">, </w:t>
      </w:r>
      <w:r w:rsidRPr="007348CA">
        <w:rPr>
          <w:rFonts w:ascii="Times New Roman" w:hAnsi="Times New Roman" w:cs="Times New Roman"/>
        </w:rPr>
        <w:t>çekincenin</w:t>
      </w:r>
      <w:r w:rsidR="00011F30" w:rsidRPr="007348CA">
        <w:rPr>
          <w:rFonts w:ascii="Times New Roman" w:hAnsi="Times New Roman" w:cs="Times New Roman"/>
        </w:rPr>
        <w:t xml:space="preserve"> kaldırılması </w:t>
      </w:r>
      <w:r w:rsidR="007A1AEE" w:rsidRPr="007348CA">
        <w:rPr>
          <w:rFonts w:ascii="Times New Roman" w:hAnsi="Times New Roman" w:cs="Times New Roman"/>
        </w:rPr>
        <w:t xml:space="preserve">halinde </w:t>
      </w:r>
      <w:r w:rsidR="007A1AEE" w:rsidRPr="007348CA">
        <w:rPr>
          <w:rFonts w:ascii="Times New Roman" w:hAnsi="Times New Roman" w:cs="Times New Roman"/>
        </w:rPr>
        <w:lastRenderedPageBreak/>
        <w:t>ülkenin</w:t>
      </w:r>
      <w:r w:rsidR="00011F30" w:rsidRPr="007348CA">
        <w:rPr>
          <w:rFonts w:ascii="Times New Roman" w:hAnsi="Times New Roman" w:cs="Times New Roman"/>
        </w:rPr>
        <w:t xml:space="preserve"> tüm mültecilere açık olacağı ve sürekli ev sahipliği yapması gerekeceği üzerinedir</w:t>
      </w:r>
      <w:r w:rsidR="00D01E3F" w:rsidRPr="007348CA">
        <w:rPr>
          <w:rFonts w:ascii="Times New Roman" w:hAnsi="Times New Roman" w:cs="Times New Roman"/>
        </w:rPr>
        <w:t xml:space="preserve"> (</w:t>
      </w:r>
      <w:r w:rsidR="00011F30" w:rsidRPr="007348CA">
        <w:rPr>
          <w:rFonts w:ascii="Times New Roman" w:hAnsi="Times New Roman" w:cs="Times New Roman"/>
        </w:rPr>
        <w:t>Erdoğan</w:t>
      </w:r>
      <w:r w:rsidR="00D01E3F" w:rsidRPr="007348CA">
        <w:rPr>
          <w:rFonts w:ascii="Times New Roman" w:hAnsi="Times New Roman" w:cs="Times New Roman"/>
        </w:rPr>
        <w:t xml:space="preserve">, </w:t>
      </w:r>
      <w:r w:rsidR="00011F30" w:rsidRPr="007348CA">
        <w:rPr>
          <w:rFonts w:ascii="Times New Roman" w:hAnsi="Times New Roman" w:cs="Times New Roman"/>
        </w:rPr>
        <w:t>2015</w:t>
      </w:r>
      <w:r w:rsidR="00C836E0" w:rsidRPr="007348CA">
        <w:rPr>
          <w:rFonts w:ascii="Times New Roman" w:hAnsi="Times New Roman" w:cs="Times New Roman"/>
        </w:rPr>
        <w:t xml:space="preserve">: </w:t>
      </w:r>
      <w:r w:rsidR="00011F30" w:rsidRPr="007348CA">
        <w:rPr>
          <w:rFonts w:ascii="Times New Roman" w:hAnsi="Times New Roman" w:cs="Times New Roman"/>
        </w:rPr>
        <w:t>322)</w:t>
      </w:r>
      <w:r w:rsidR="00BF3141" w:rsidRPr="007348CA">
        <w:rPr>
          <w:rFonts w:ascii="Times New Roman" w:hAnsi="Times New Roman" w:cs="Times New Roman"/>
        </w:rPr>
        <w:t xml:space="preserve">. </w:t>
      </w:r>
    </w:p>
    <w:p w:rsidR="00C56489" w:rsidRPr="00C56489" w:rsidRDefault="00C56489" w:rsidP="00BE3C92">
      <w:pPr>
        <w:spacing w:before="240" w:after="240" w:line="320" w:lineRule="atLeast"/>
        <w:ind w:firstLine="708"/>
        <w:jc w:val="both"/>
        <w:rPr>
          <w:rStyle w:val="Gvdemetni3"/>
          <w:rFonts w:eastAsiaTheme="minorEastAsia"/>
          <w:b w:val="0"/>
          <w:bCs w:val="0"/>
          <w:color w:val="000000" w:themeColor="text1"/>
          <w:sz w:val="22"/>
          <w:szCs w:val="22"/>
        </w:rPr>
      </w:pPr>
      <w:r w:rsidRPr="00C56489">
        <w:rPr>
          <w:rFonts w:ascii="Times New Roman" w:hAnsi="Times New Roman" w:cs="Times New Roman"/>
          <w:color w:val="000000" w:themeColor="text1"/>
        </w:rPr>
        <w:t xml:space="preserve">Göç ve iltica sisteminin "Avrupalılaşması" süreci, Türkiye açısından fırsatlar sunarken diğer yandan sorunlar oluşturmaktadır. 16 Aralık </w:t>
      </w:r>
      <w:r w:rsidR="00F978D6">
        <w:rPr>
          <w:rFonts w:ascii="Times New Roman" w:hAnsi="Times New Roman" w:cs="Times New Roman"/>
          <w:color w:val="000000" w:themeColor="text1"/>
        </w:rPr>
        <w:t>2013 tarihinde AB ile imzalanıp</w:t>
      </w:r>
      <w:r w:rsidRPr="00C56489">
        <w:rPr>
          <w:rFonts w:ascii="Times New Roman" w:hAnsi="Times New Roman" w:cs="Times New Roman"/>
          <w:color w:val="000000" w:themeColor="text1"/>
        </w:rPr>
        <w:t xml:space="preserve"> 1 Haziran 2016 ‘de yürürlüğe giren </w:t>
      </w:r>
      <w:r w:rsidRPr="00C56489">
        <w:rPr>
          <w:rFonts w:ascii="Times New Roman" w:hAnsi="Times New Roman" w:cs="Times New Roman"/>
          <w:i/>
          <w:color w:val="000000" w:themeColor="text1"/>
        </w:rPr>
        <w:t>Vize Serbestisi Diyaloğu Mutabakat Metni ve Geri Kabul Anlaşması</w:t>
      </w:r>
      <w:r w:rsidRPr="00C56489">
        <w:rPr>
          <w:rFonts w:ascii="Times New Roman" w:hAnsi="Times New Roman" w:cs="Times New Roman"/>
          <w:color w:val="000000" w:themeColor="text1"/>
        </w:rPr>
        <w:t xml:space="preserve"> (GKA)</w:t>
      </w:r>
      <w:r w:rsidRPr="00C56489">
        <w:rPr>
          <w:rStyle w:val="DipnotBavurusu"/>
          <w:rFonts w:ascii="Times New Roman" w:hAnsi="Times New Roman" w:cs="Times New Roman"/>
          <w:color w:val="000000" w:themeColor="text1"/>
        </w:rPr>
        <w:t xml:space="preserve"> </w:t>
      </w:r>
      <w:r w:rsidRPr="00C56489">
        <w:rPr>
          <w:rStyle w:val="DipnotBavurusu"/>
          <w:rFonts w:ascii="Times New Roman" w:hAnsi="Times New Roman" w:cs="Times New Roman"/>
          <w:color w:val="000000" w:themeColor="text1"/>
        </w:rPr>
        <w:footnoteReference w:id="63"/>
      </w:r>
      <w:r w:rsidRPr="00C56489">
        <w:rPr>
          <w:rFonts w:ascii="Times New Roman" w:hAnsi="Times New Roman" w:cs="Times New Roman"/>
          <w:color w:val="000000" w:themeColor="text1"/>
        </w:rPr>
        <w:t xml:space="preserve"> ,Türkiye’den yasa dışı yollarla Avrupa ülkelerine girdiği tespit edilen üçüncü ülke vatandaşlarının Türkiye’ye iadesini düzenlemektedir. AB ‘ye en fazla yasa dışı göç veren bölgelere, Türkiye komşudur. Bu çerçevede AB ile yapılan geri kabul anlaşması, hali hazırda geçiş ve hedef ülke durumunda bulunan Türkiye’yi "nakil ülke" konumuna getirebilir. Diğer yandan,</w:t>
      </w:r>
      <w:r>
        <w:rPr>
          <w:rFonts w:ascii="Times New Roman" w:hAnsi="Times New Roman" w:cs="Times New Roman"/>
          <w:color w:val="000000" w:themeColor="text1"/>
        </w:rPr>
        <w:t xml:space="preserve"> </w:t>
      </w:r>
      <w:r w:rsidRPr="00C56489">
        <w:rPr>
          <w:rFonts w:ascii="Times New Roman" w:hAnsi="Times New Roman" w:cs="Times New Roman"/>
          <w:color w:val="000000" w:themeColor="text1"/>
        </w:rPr>
        <w:t>Türkiye’ye iade edilen üçüncü ülke vatandaşları, güvenli bir ülke veya kendi ülkesine iade edilinceye kadar Türkiye’de kalacaktır. Sonuç olarak tampon ülke olma kaygısıyla sürdürülen coğrafi çekince, GKA’nın yürürlüğe girmesi ile işlevini yitird</w:t>
      </w:r>
      <w:r w:rsidR="00931338">
        <w:rPr>
          <w:rFonts w:ascii="Times New Roman" w:hAnsi="Times New Roman" w:cs="Times New Roman"/>
          <w:color w:val="000000" w:themeColor="text1"/>
        </w:rPr>
        <w:t>iği söylenebilir (Özgür ve Özer,</w:t>
      </w:r>
      <w:r w:rsidRPr="00C56489">
        <w:rPr>
          <w:rFonts w:ascii="Times New Roman" w:hAnsi="Times New Roman" w:cs="Times New Roman"/>
          <w:color w:val="000000" w:themeColor="text1"/>
        </w:rPr>
        <w:t xml:space="preserve"> 2010:186- 187).</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İltica ve göç konularında Türkiye’nin ve AB’nin farklı öncelikleri dikkat </w:t>
      </w:r>
      <w:r w:rsidR="00E57C71" w:rsidRPr="007348CA">
        <w:rPr>
          <w:rFonts w:ascii="Times New Roman" w:hAnsi="Times New Roman" w:cs="Times New Roman"/>
        </w:rPr>
        <w:t>çekmektedir</w:t>
      </w:r>
      <w:r w:rsidR="00BF3141" w:rsidRPr="007348CA">
        <w:rPr>
          <w:rFonts w:ascii="Times New Roman" w:hAnsi="Times New Roman" w:cs="Times New Roman"/>
        </w:rPr>
        <w:t xml:space="preserve">. </w:t>
      </w:r>
      <w:r w:rsidR="00E57C71" w:rsidRPr="007348CA">
        <w:rPr>
          <w:rFonts w:ascii="Times New Roman" w:hAnsi="Times New Roman" w:cs="Times New Roman"/>
        </w:rPr>
        <w:t xml:space="preserve"> AB</w:t>
      </w:r>
      <w:r w:rsidRPr="007348CA">
        <w:rPr>
          <w:rFonts w:ascii="Times New Roman" w:hAnsi="Times New Roman" w:cs="Times New Roman"/>
        </w:rPr>
        <w:t xml:space="preserve"> mevzuat alanındaki düzenlemeleri öncelik olarak değerlendirir </w:t>
      </w:r>
      <w:r w:rsidR="00E57C71" w:rsidRPr="007348CA">
        <w:rPr>
          <w:rFonts w:ascii="Times New Roman" w:hAnsi="Times New Roman" w:cs="Times New Roman"/>
        </w:rPr>
        <w:t>iken</w:t>
      </w:r>
      <w:r w:rsidR="00D01E3F" w:rsidRPr="007348CA">
        <w:rPr>
          <w:rFonts w:ascii="Times New Roman" w:hAnsi="Times New Roman" w:cs="Times New Roman"/>
        </w:rPr>
        <w:t xml:space="preserve"> </w:t>
      </w:r>
      <w:r w:rsidR="00E57C71" w:rsidRPr="007348CA">
        <w:rPr>
          <w:rFonts w:ascii="Times New Roman" w:hAnsi="Times New Roman" w:cs="Times New Roman"/>
        </w:rPr>
        <w:t>Türkiye</w:t>
      </w:r>
      <w:r w:rsidRPr="007348CA">
        <w:rPr>
          <w:rFonts w:ascii="Times New Roman" w:hAnsi="Times New Roman" w:cs="Times New Roman"/>
        </w:rPr>
        <w:t xml:space="preserve"> altyapısını güçlendirme önceliğini taşımaktadır</w:t>
      </w:r>
      <w:r w:rsidR="00BF3141" w:rsidRPr="007348CA">
        <w:rPr>
          <w:rFonts w:ascii="Times New Roman" w:hAnsi="Times New Roman" w:cs="Times New Roman"/>
        </w:rPr>
        <w:t xml:space="preserve">. </w:t>
      </w:r>
      <w:r w:rsidRPr="007348CA">
        <w:rPr>
          <w:rFonts w:ascii="Times New Roman" w:hAnsi="Times New Roman" w:cs="Times New Roman"/>
        </w:rPr>
        <w:t>Bu</w:t>
      </w:r>
      <w:r w:rsidR="00A83E03" w:rsidRPr="007348CA">
        <w:rPr>
          <w:rFonts w:ascii="Times New Roman" w:hAnsi="Times New Roman" w:cs="Times New Roman"/>
        </w:rPr>
        <w:t xml:space="preserve"> </w:t>
      </w:r>
      <w:r w:rsidR="00E57C71" w:rsidRPr="007348CA">
        <w:rPr>
          <w:rFonts w:ascii="Times New Roman" w:hAnsi="Times New Roman" w:cs="Times New Roman"/>
        </w:rPr>
        <w:t>süreçte</w:t>
      </w:r>
      <w:r w:rsidR="00D01E3F" w:rsidRPr="007348CA">
        <w:rPr>
          <w:rFonts w:ascii="Times New Roman" w:hAnsi="Times New Roman" w:cs="Times New Roman"/>
        </w:rPr>
        <w:t xml:space="preserve">, </w:t>
      </w:r>
      <w:r w:rsidR="00E57C71" w:rsidRPr="007348CA">
        <w:rPr>
          <w:rFonts w:ascii="Times New Roman" w:hAnsi="Times New Roman" w:cs="Times New Roman"/>
        </w:rPr>
        <w:t>Türkiye’nin</w:t>
      </w:r>
      <w:r w:rsidRPr="007348CA">
        <w:rPr>
          <w:rFonts w:ascii="Times New Roman" w:hAnsi="Times New Roman" w:cs="Times New Roman"/>
        </w:rPr>
        <w:t xml:space="preserve"> düzensiz göçmenlerin gönderildiği veya ilk iltica başvurularının </w:t>
      </w:r>
      <w:r w:rsidR="00E57C71" w:rsidRPr="007348CA">
        <w:rPr>
          <w:rFonts w:ascii="Times New Roman" w:hAnsi="Times New Roman" w:cs="Times New Roman"/>
        </w:rPr>
        <w:t>alındığı ‘</w:t>
      </w:r>
      <w:r w:rsidRPr="007348CA">
        <w:rPr>
          <w:rFonts w:ascii="Times New Roman" w:hAnsi="Times New Roman" w:cs="Times New Roman"/>
        </w:rPr>
        <w:t>‘tampon bölge’’ olma yönündeki kaygısı</w:t>
      </w:r>
      <w:r w:rsidR="00B62BA6">
        <w:rPr>
          <w:rFonts w:ascii="Times New Roman" w:hAnsi="Times New Roman" w:cs="Times New Roman"/>
        </w:rPr>
        <w:t>,</w:t>
      </w:r>
      <w:r w:rsidRPr="007348CA">
        <w:rPr>
          <w:rFonts w:ascii="Times New Roman" w:hAnsi="Times New Roman" w:cs="Times New Roman"/>
        </w:rPr>
        <w:t xml:space="preserve"> bu alandaki düzenlemelerin seyrini de belirlemektedir</w:t>
      </w:r>
      <w:r w:rsidR="00D01E3F" w:rsidRPr="007348CA">
        <w:rPr>
          <w:rFonts w:ascii="Times New Roman" w:hAnsi="Times New Roman" w:cs="Times New Roman"/>
        </w:rPr>
        <w:t xml:space="preserve"> (</w:t>
      </w:r>
      <w:r w:rsidRPr="007348CA">
        <w:rPr>
          <w:rFonts w:ascii="Times New Roman" w:hAnsi="Times New Roman" w:cs="Times New Roman"/>
        </w:rPr>
        <w:t>Kale</w:t>
      </w:r>
      <w:r w:rsidR="00D01E3F" w:rsidRPr="007348CA">
        <w:rPr>
          <w:rFonts w:ascii="Times New Roman" w:hAnsi="Times New Roman" w:cs="Times New Roman"/>
        </w:rPr>
        <w:t xml:space="preserve">, </w:t>
      </w:r>
      <w:r w:rsidRPr="007348CA">
        <w:rPr>
          <w:rFonts w:ascii="Times New Roman" w:hAnsi="Times New Roman" w:cs="Times New Roman"/>
        </w:rPr>
        <w:t>2011</w:t>
      </w:r>
      <w:r w:rsidR="00C836E0" w:rsidRPr="007348CA">
        <w:rPr>
          <w:rFonts w:ascii="Times New Roman" w:hAnsi="Times New Roman" w:cs="Times New Roman"/>
        </w:rPr>
        <w:t xml:space="preserve">: </w:t>
      </w:r>
      <w:r w:rsidRPr="007348CA">
        <w:rPr>
          <w:rFonts w:ascii="Times New Roman" w:hAnsi="Times New Roman" w:cs="Times New Roman"/>
        </w:rPr>
        <w:t>173)</w:t>
      </w:r>
      <w:r w:rsidR="00BF3141" w:rsidRPr="007348CA">
        <w:rPr>
          <w:rFonts w:ascii="Times New Roman" w:hAnsi="Times New Roman" w:cs="Times New Roman"/>
        </w:rPr>
        <w:t xml:space="preserve">. </w:t>
      </w:r>
    </w:p>
    <w:p w:rsidR="00011F30" w:rsidRPr="007348CA" w:rsidRDefault="00CF0AA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Acer ve arkadaşları</w:t>
      </w:r>
      <w:r w:rsidR="00011F30" w:rsidRPr="007348CA">
        <w:rPr>
          <w:rFonts w:ascii="Times New Roman" w:hAnsi="Times New Roman" w:cs="Times New Roman"/>
        </w:rPr>
        <w:t xml:space="preserve"> </w:t>
      </w:r>
      <w:r w:rsidR="00D01E3F" w:rsidRPr="007348CA">
        <w:rPr>
          <w:rFonts w:ascii="Times New Roman" w:hAnsi="Times New Roman" w:cs="Times New Roman"/>
        </w:rPr>
        <w:t>(</w:t>
      </w:r>
      <w:r w:rsidR="00011F30" w:rsidRPr="007348CA">
        <w:rPr>
          <w:rFonts w:ascii="Times New Roman" w:hAnsi="Times New Roman" w:cs="Times New Roman"/>
        </w:rPr>
        <w:t>2010</w:t>
      </w:r>
      <w:r w:rsidR="00C836E0" w:rsidRPr="007348CA">
        <w:rPr>
          <w:rFonts w:ascii="Times New Roman" w:hAnsi="Times New Roman" w:cs="Times New Roman"/>
        </w:rPr>
        <w:t xml:space="preserve">: </w:t>
      </w:r>
      <w:r w:rsidR="00011F30" w:rsidRPr="007348CA">
        <w:rPr>
          <w:rFonts w:ascii="Times New Roman" w:hAnsi="Times New Roman" w:cs="Times New Roman"/>
        </w:rPr>
        <w:t>128</w:t>
      </w:r>
      <w:r w:rsidR="00624D0B" w:rsidRPr="007348CA">
        <w:rPr>
          <w:rFonts w:ascii="Times New Roman" w:hAnsi="Times New Roman" w:cs="Times New Roman"/>
        </w:rPr>
        <w:t>-132</w:t>
      </w:r>
      <w:r w:rsidR="00011F30" w:rsidRPr="007348CA">
        <w:rPr>
          <w:rFonts w:ascii="Times New Roman" w:hAnsi="Times New Roman" w:cs="Times New Roman"/>
        </w:rPr>
        <w:t>)</w:t>
      </w:r>
      <w:r w:rsidRPr="007348CA">
        <w:rPr>
          <w:rFonts w:ascii="Times New Roman" w:hAnsi="Times New Roman" w:cs="Times New Roman"/>
        </w:rPr>
        <w:t xml:space="preserve"> 'na göre</w:t>
      </w:r>
      <w:r w:rsidR="00B62BA6">
        <w:rPr>
          <w:rFonts w:ascii="Times New Roman" w:hAnsi="Times New Roman" w:cs="Times New Roman"/>
        </w:rPr>
        <w:t>,</w:t>
      </w:r>
      <w:r w:rsidR="00513A80" w:rsidRPr="007348CA">
        <w:rPr>
          <w:rFonts w:ascii="Times New Roman" w:hAnsi="Times New Roman" w:cs="Times New Roman"/>
        </w:rPr>
        <w:t xml:space="preserve"> Türkiye’nin iltica alanındaki esas amacı</w:t>
      </w:r>
      <w:r w:rsidR="00F978D6">
        <w:rPr>
          <w:rFonts w:ascii="Times New Roman" w:hAnsi="Times New Roman" w:cs="Times New Roman"/>
        </w:rPr>
        <w:t>:</w:t>
      </w:r>
      <w:r w:rsidR="00513A80" w:rsidRPr="007348CA">
        <w:rPr>
          <w:rFonts w:ascii="Times New Roman" w:hAnsi="Times New Roman" w:cs="Times New Roman"/>
        </w:rPr>
        <w:t xml:space="preserve"> “</w:t>
      </w:r>
      <w:r w:rsidR="00BF3141" w:rsidRPr="007348CA">
        <w:rPr>
          <w:rFonts w:ascii="Times New Roman" w:hAnsi="Times New Roman" w:cs="Times New Roman"/>
        </w:rPr>
        <w:t xml:space="preserve">. . . </w:t>
      </w:r>
      <w:r w:rsidR="00011F30" w:rsidRPr="007348CA">
        <w:rPr>
          <w:rFonts w:ascii="Times New Roman" w:hAnsi="Times New Roman" w:cs="Times New Roman"/>
          <w:i/>
        </w:rPr>
        <w:t>insani mülahazalara saygılı kalarak iltica yükünü taşınabilir kılmak</w:t>
      </w:r>
      <w:r w:rsidR="00513A80" w:rsidRPr="007348CA">
        <w:rPr>
          <w:rFonts w:ascii="Times New Roman" w:hAnsi="Times New Roman" w:cs="Times New Roman"/>
          <w:i/>
        </w:rPr>
        <w:t xml:space="preserve">” </w:t>
      </w:r>
      <w:r w:rsidR="00011F30" w:rsidRPr="007348CA">
        <w:rPr>
          <w:rFonts w:ascii="Times New Roman" w:hAnsi="Times New Roman" w:cs="Times New Roman"/>
        </w:rPr>
        <w:t>olmalıdır</w:t>
      </w:r>
      <w:r w:rsidR="00BF3141" w:rsidRPr="007348CA">
        <w:rPr>
          <w:rFonts w:ascii="Times New Roman" w:hAnsi="Times New Roman" w:cs="Times New Roman"/>
        </w:rPr>
        <w:t>.</w:t>
      </w:r>
      <w:r w:rsidR="00C56489">
        <w:rPr>
          <w:rFonts w:ascii="Times New Roman" w:hAnsi="Times New Roman" w:cs="Times New Roman"/>
        </w:rPr>
        <w:t xml:space="preserve"> </w:t>
      </w:r>
      <w:r w:rsidR="00011F30" w:rsidRPr="007348CA">
        <w:rPr>
          <w:rFonts w:ascii="Times New Roman" w:hAnsi="Times New Roman" w:cs="Times New Roman"/>
        </w:rPr>
        <w:t>Bu amacı sağlamaya dönük olarak</w:t>
      </w:r>
      <w:r w:rsidR="00C56489">
        <w:rPr>
          <w:rFonts w:ascii="Times New Roman" w:hAnsi="Times New Roman" w:cs="Times New Roman"/>
        </w:rPr>
        <w:t xml:space="preserve">, </w:t>
      </w:r>
      <w:r w:rsidR="00011F30" w:rsidRPr="007348CA">
        <w:rPr>
          <w:rFonts w:ascii="Times New Roman" w:hAnsi="Times New Roman" w:cs="Times New Roman"/>
        </w:rPr>
        <w:t xml:space="preserve">başvuruların hızlı değerlendirilip haksız iltica taleplerinin ayıklanması büyük önem </w:t>
      </w:r>
      <w:r w:rsidR="00513A80" w:rsidRPr="007348CA">
        <w:rPr>
          <w:rFonts w:ascii="Times New Roman" w:hAnsi="Times New Roman" w:cs="Times New Roman"/>
        </w:rPr>
        <w:t>taşımaktadır</w:t>
      </w:r>
      <w:r w:rsidR="00BF3141" w:rsidRPr="007348CA">
        <w:rPr>
          <w:rFonts w:ascii="Times New Roman" w:hAnsi="Times New Roman" w:cs="Times New Roman"/>
        </w:rPr>
        <w:t xml:space="preserve">. </w:t>
      </w:r>
      <w:r w:rsidR="00513A80" w:rsidRPr="007348CA">
        <w:rPr>
          <w:rFonts w:ascii="Times New Roman" w:hAnsi="Times New Roman" w:cs="Times New Roman"/>
        </w:rPr>
        <w:t xml:space="preserve"> Bu</w:t>
      </w:r>
      <w:r w:rsidR="00011F30" w:rsidRPr="007348CA">
        <w:rPr>
          <w:rFonts w:ascii="Times New Roman" w:hAnsi="Times New Roman" w:cs="Times New Roman"/>
        </w:rPr>
        <w:t xml:space="preserve"> gayeyi sağlamak için </w:t>
      </w:r>
      <w:r w:rsidR="00E57C71" w:rsidRPr="007348CA">
        <w:rPr>
          <w:rFonts w:ascii="Times New Roman" w:hAnsi="Times New Roman" w:cs="Times New Roman"/>
        </w:rPr>
        <w:t>uluslararası</w:t>
      </w:r>
      <w:r w:rsidR="00011F30" w:rsidRPr="007348CA">
        <w:rPr>
          <w:rFonts w:ascii="Times New Roman" w:hAnsi="Times New Roman" w:cs="Times New Roman"/>
        </w:rPr>
        <w:t xml:space="preserve"> hukuki düzenlemeler</w:t>
      </w:r>
      <w:r w:rsidR="004D4202" w:rsidRPr="007348CA">
        <w:rPr>
          <w:rFonts w:ascii="Times New Roman" w:hAnsi="Times New Roman" w:cs="Times New Roman"/>
        </w:rPr>
        <w:t xml:space="preserve"> en</w:t>
      </w:r>
      <w:r w:rsidR="00A83E03" w:rsidRPr="007348CA">
        <w:rPr>
          <w:rFonts w:ascii="Times New Roman" w:hAnsi="Times New Roman" w:cs="Times New Roman"/>
        </w:rPr>
        <w:t xml:space="preserve"> </w:t>
      </w:r>
      <w:r w:rsidR="004D4202" w:rsidRPr="007348CA">
        <w:rPr>
          <w:rFonts w:ascii="Times New Roman" w:hAnsi="Times New Roman" w:cs="Times New Roman"/>
        </w:rPr>
        <w:t xml:space="preserve">önemli referanslardır </w:t>
      </w:r>
      <w:r w:rsidR="00513A80" w:rsidRPr="007348CA">
        <w:rPr>
          <w:rStyle w:val="DipnotBavurusu"/>
          <w:rFonts w:ascii="Times New Roman" w:hAnsi="Times New Roman" w:cs="Times New Roman"/>
        </w:rPr>
        <w:footnoteReference w:id="64"/>
      </w:r>
      <w:r w:rsidR="00BF3141" w:rsidRPr="007348CA">
        <w:rPr>
          <w:rFonts w:ascii="Times New Roman" w:hAnsi="Times New Roman" w:cs="Times New Roman"/>
        </w:rPr>
        <w:t xml:space="preserve">. </w:t>
      </w:r>
      <w:r w:rsidR="00E57C71" w:rsidRPr="007348CA">
        <w:rPr>
          <w:rFonts w:ascii="Times New Roman" w:hAnsi="Times New Roman" w:cs="Times New Roman"/>
        </w:rPr>
        <w:t xml:space="preserve"> BM</w:t>
      </w:r>
      <w:r w:rsidR="00D01E3F" w:rsidRPr="007348CA">
        <w:rPr>
          <w:rFonts w:ascii="Times New Roman" w:hAnsi="Times New Roman" w:cs="Times New Roman"/>
        </w:rPr>
        <w:t xml:space="preserve">, </w:t>
      </w:r>
      <w:r w:rsidR="00F978D6">
        <w:rPr>
          <w:rFonts w:ascii="Times New Roman" w:hAnsi="Times New Roman" w:cs="Times New Roman"/>
        </w:rPr>
        <w:t>İ</w:t>
      </w:r>
      <w:r w:rsidR="00E57C71" w:rsidRPr="007348CA">
        <w:rPr>
          <w:rFonts w:ascii="Times New Roman" w:hAnsi="Times New Roman" w:cs="Times New Roman"/>
        </w:rPr>
        <w:t>kinci</w:t>
      </w:r>
      <w:r w:rsidR="00F978D6">
        <w:rPr>
          <w:rFonts w:ascii="Times New Roman" w:hAnsi="Times New Roman" w:cs="Times New Roman"/>
        </w:rPr>
        <w:t xml:space="preserve"> Dünya S</w:t>
      </w:r>
      <w:r w:rsidR="00011F30" w:rsidRPr="007348CA">
        <w:rPr>
          <w:rFonts w:ascii="Times New Roman" w:hAnsi="Times New Roman" w:cs="Times New Roman"/>
        </w:rPr>
        <w:t>avaşı</w:t>
      </w:r>
      <w:r w:rsidR="00F978D6">
        <w:rPr>
          <w:rFonts w:ascii="Times New Roman" w:hAnsi="Times New Roman" w:cs="Times New Roman"/>
        </w:rPr>
        <w:t>'</w:t>
      </w:r>
      <w:r w:rsidR="00011F30" w:rsidRPr="007348CA">
        <w:rPr>
          <w:rFonts w:ascii="Times New Roman" w:hAnsi="Times New Roman" w:cs="Times New Roman"/>
        </w:rPr>
        <w:t xml:space="preserve">nın ardından insan hakları alanında yeniden büyük felaketler yaşamamak için bu metinleri kabul </w:t>
      </w:r>
      <w:r w:rsidR="00E57C71" w:rsidRPr="007348CA">
        <w:rPr>
          <w:rFonts w:ascii="Times New Roman" w:hAnsi="Times New Roman" w:cs="Times New Roman"/>
        </w:rPr>
        <w:t>etmiş</w:t>
      </w:r>
      <w:r w:rsidR="00D01E3F" w:rsidRPr="007348CA">
        <w:rPr>
          <w:rFonts w:ascii="Times New Roman" w:hAnsi="Times New Roman" w:cs="Times New Roman"/>
        </w:rPr>
        <w:t xml:space="preserve">, </w:t>
      </w:r>
      <w:r w:rsidR="00011F30" w:rsidRPr="007348CA">
        <w:rPr>
          <w:rFonts w:ascii="Times New Roman" w:hAnsi="Times New Roman" w:cs="Times New Roman"/>
        </w:rPr>
        <w:t xml:space="preserve">bu düzenlemeler </w:t>
      </w:r>
      <w:r w:rsidR="00E57C71" w:rsidRPr="007348CA">
        <w:rPr>
          <w:rFonts w:ascii="Times New Roman" w:hAnsi="Times New Roman" w:cs="Times New Roman"/>
        </w:rPr>
        <w:t>günümüzde evrenselleşmişlerdir</w:t>
      </w:r>
      <w:r w:rsidR="00BF3141" w:rsidRPr="007348CA">
        <w:rPr>
          <w:rFonts w:ascii="Times New Roman" w:hAnsi="Times New Roman" w:cs="Times New Roman"/>
        </w:rPr>
        <w:t xml:space="preserve">. </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Türkiye’nin iltica stratejilerinde temel </w:t>
      </w:r>
      <w:r w:rsidR="00513A80" w:rsidRPr="007348CA">
        <w:rPr>
          <w:rFonts w:ascii="Times New Roman" w:hAnsi="Times New Roman" w:cs="Times New Roman"/>
        </w:rPr>
        <w:t>gaye</w:t>
      </w:r>
      <w:r w:rsidR="00AA68E8" w:rsidRPr="007348CA">
        <w:rPr>
          <w:rFonts w:ascii="Times New Roman" w:hAnsi="Times New Roman" w:cs="Times New Roman"/>
        </w:rPr>
        <w:t>,</w:t>
      </w:r>
      <w:r w:rsidR="00513A80" w:rsidRPr="007348CA">
        <w:rPr>
          <w:rFonts w:ascii="Times New Roman" w:hAnsi="Times New Roman" w:cs="Times New Roman"/>
        </w:rPr>
        <w:t xml:space="preserve"> AB’nin</w:t>
      </w:r>
      <w:r w:rsidRPr="007348CA">
        <w:rPr>
          <w:rFonts w:ascii="Times New Roman" w:hAnsi="Times New Roman" w:cs="Times New Roman"/>
        </w:rPr>
        <w:t xml:space="preserve"> iltica düzenlemelerine uyum olmamalıdır</w:t>
      </w:r>
      <w:r w:rsidR="00BF3141" w:rsidRPr="007348CA">
        <w:rPr>
          <w:rFonts w:ascii="Times New Roman" w:hAnsi="Times New Roman" w:cs="Times New Roman"/>
        </w:rPr>
        <w:t xml:space="preserve">. </w:t>
      </w:r>
      <w:r w:rsidR="00513A80" w:rsidRPr="007348CA">
        <w:rPr>
          <w:rFonts w:ascii="Times New Roman" w:hAnsi="Times New Roman" w:cs="Times New Roman"/>
        </w:rPr>
        <w:t>Türkiye’nin</w:t>
      </w:r>
      <w:r w:rsidRPr="007348CA">
        <w:rPr>
          <w:rFonts w:ascii="Times New Roman" w:hAnsi="Times New Roman" w:cs="Times New Roman"/>
        </w:rPr>
        <w:t xml:space="preserve"> tam üyeliği henüz gerçekleşmediği veya ileri </w:t>
      </w:r>
      <w:r w:rsidR="00513A80" w:rsidRPr="007348CA">
        <w:rPr>
          <w:rFonts w:ascii="Times New Roman" w:hAnsi="Times New Roman" w:cs="Times New Roman"/>
        </w:rPr>
        <w:t>de tam</w:t>
      </w:r>
      <w:r w:rsidRPr="007348CA">
        <w:rPr>
          <w:rFonts w:ascii="Times New Roman" w:hAnsi="Times New Roman" w:cs="Times New Roman"/>
        </w:rPr>
        <w:t xml:space="preserve"> üyeliğin gerçekleşmeyeceği </w:t>
      </w:r>
      <w:r w:rsidR="00513A80" w:rsidRPr="007348CA">
        <w:rPr>
          <w:rFonts w:ascii="Times New Roman" w:hAnsi="Times New Roman" w:cs="Times New Roman"/>
        </w:rPr>
        <w:t>ihtimalini de göz</w:t>
      </w:r>
      <w:r w:rsidRPr="007348CA">
        <w:rPr>
          <w:rFonts w:ascii="Times New Roman" w:hAnsi="Times New Roman" w:cs="Times New Roman"/>
        </w:rPr>
        <w:t xml:space="preserve"> önünde bulundurmak gerçekçi bir yaklaşım olacaktır</w:t>
      </w:r>
      <w:r w:rsidR="00BF3141" w:rsidRPr="007348CA">
        <w:rPr>
          <w:rFonts w:ascii="Times New Roman" w:hAnsi="Times New Roman" w:cs="Times New Roman"/>
        </w:rPr>
        <w:t xml:space="preserve">. </w:t>
      </w:r>
      <w:r w:rsidRPr="007348CA">
        <w:rPr>
          <w:rFonts w:ascii="Times New Roman" w:hAnsi="Times New Roman" w:cs="Times New Roman"/>
        </w:rPr>
        <w:t>Bununla beraber</w:t>
      </w:r>
      <w:r w:rsidR="00A50A54">
        <w:rPr>
          <w:rFonts w:ascii="Times New Roman" w:hAnsi="Times New Roman" w:cs="Times New Roman"/>
        </w:rPr>
        <w:t>,</w:t>
      </w:r>
      <w:r w:rsidRPr="007348CA">
        <w:rPr>
          <w:rFonts w:ascii="Times New Roman" w:hAnsi="Times New Roman" w:cs="Times New Roman"/>
        </w:rPr>
        <w:t xml:space="preserve"> iltica alanında üye devletlerin halen önemli yetkileri </w:t>
      </w:r>
      <w:r w:rsidR="00513A80" w:rsidRPr="007348CA">
        <w:rPr>
          <w:rFonts w:ascii="Times New Roman" w:hAnsi="Times New Roman" w:cs="Times New Roman"/>
        </w:rPr>
        <w:t>bulunmaktadır</w:t>
      </w:r>
      <w:r w:rsidR="00BF3141" w:rsidRPr="007348CA">
        <w:rPr>
          <w:rFonts w:ascii="Times New Roman" w:hAnsi="Times New Roman" w:cs="Times New Roman"/>
        </w:rPr>
        <w:t xml:space="preserve">. </w:t>
      </w:r>
      <w:r w:rsidR="00513A80" w:rsidRPr="007348CA">
        <w:rPr>
          <w:rFonts w:ascii="Times New Roman" w:hAnsi="Times New Roman" w:cs="Times New Roman"/>
        </w:rPr>
        <w:t xml:space="preserve"> Bu</w:t>
      </w:r>
      <w:r w:rsidR="00A83E03" w:rsidRPr="007348CA">
        <w:rPr>
          <w:rFonts w:ascii="Times New Roman" w:hAnsi="Times New Roman" w:cs="Times New Roman"/>
        </w:rPr>
        <w:t xml:space="preserve"> </w:t>
      </w:r>
      <w:r w:rsidR="00513A80" w:rsidRPr="007348CA">
        <w:rPr>
          <w:rFonts w:ascii="Times New Roman" w:hAnsi="Times New Roman" w:cs="Times New Roman"/>
        </w:rPr>
        <w:t>doğrultuda</w:t>
      </w:r>
      <w:r w:rsidR="00D01E3F" w:rsidRPr="007348CA">
        <w:rPr>
          <w:rFonts w:ascii="Times New Roman" w:hAnsi="Times New Roman" w:cs="Times New Roman"/>
        </w:rPr>
        <w:t xml:space="preserve">, </w:t>
      </w:r>
      <w:r w:rsidR="00513A80" w:rsidRPr="007348CA">
        <w:rPr>
          <w:rFonts w:ascii="Times New Roman" w:hAnsi="Times New Roman" w:cs="Times New Roman"/>
          <w:i/>
        </w:rPr>
        <w:t>AB</w:t>
      </w:r>
      <w:r w:rsidRPr="007348CA">
        <w:rPr>
          <w:rFonts w:ascii="Times New Roman" w:hAnsi="Times New Roman" w:cs="Times New Roman"/>
          <w:i/>
        </w:rPr>
        <w:t xml:space="preserve"> Tampere Sonuç </w:t>
      </w:r>
      <w:r w:rsidR="00513A80" w:rsidRPr="007348CA">
        <w:rPr>
          <w:rFonts w:ascii="Times New Roman" w:hAnsi="Times New Roman" w:cs="Times New Roman"/>
          <w:i/>
        </w:rPr>
        <w:t>Bildirgesi</w:t>
      </w:r>
      <w:r w:rsidR="004D4202" w:rsidRPr="007348CA">
        <w:rPr>
          <w:rFonts w:ascii="Times New Roman" w:hAnsi="Times New Roman" w:cs="Times New Roman"/>
          <w:i/>
        </w:rPr>
        <w:t>'</w:t>
      </w:r>
      <w:r w:rsidR="00513A80" w:rsidRPr="007348CA">
        <w:rPr>
          <w:rFonts w:ascii="Times New Roman" w:hAnsi="Times New Roman" w:cs="Times New Roman"/>
        </w:rPr>
        <w:t>nde ortak</w:t>
      </w:r>
      <w:r w:rsidRPr="007348CA">
        <w:rPr>
          <w:rFonts w:ascii="Times New Roman" w:hAnsi="Times New Roman" w:cs="Times New Roman"/>
        </w:rPr>
        <w:t xml:space="preserve"> sığınma </w:t>
      </w:r>
      <w:r w:rsidR="00513A80" w:rsidRPr="007348CA">
        <w:rPr>
          <w:rFonts w:ascii="Times New Roman" w:hAnsi="Times New Roman" w:cs="Times New Roman"/>
        </w:rPr>
        <w:t>sistemi kurmak</w:t>
      </w:r>
      <w:r w:rsidR="00A83E03" w:rsidRPr="007348CA">
        <w:rPr>
          <w:rFonts w:ascii="Times New Roman" w:hAnsi="Times New Roman" w:cs="Times New Roman"/>
        </w:rPr>
        <w:t xml:space="preserve"> </w:t>
      </w:r>
      <w:r w:rsidR="00E57C71" w:rsidRPr="007348CA">
        <w:rPr>
          <w:rFonts w:ascii="Times New Roman" w:hAnsi="Times New Roman" w:cs="Times New Roman"/>
        </w:rPr>
        <w:t>hedeflenmiş</w:t>
      </w:r>
      <w:r w:rsidR="00D01E3F" w:rsidRPr="007348CA">
        <w:rPr>
          <w:rFonts w:ascii="Times New Roman" w:hAnsi="Times New Roman" w:cs="Times New Roman"/>
        </w:rPr>
        <w:t xml:space="preserve">, </w:t>
      </w:r>
      <w:r w:rsidR="00E57C71" w:rsidRPr="007348CA">
        <w:rPr>
          <w:rFonts w:ascii="Times New Roman" w:hAnsi="Times New Roman" w:cs="Times New Roman"/>
        </w:rPr>
        <w:t>ancak</w:t>
      </w:r>
      <w:r w:rsidRPr="007348CA">
        <w:rPr>
          <w:rFonts w:ascii="Times New Roman" w:hAnsi="Times New Roman" w:cs="Times New Roman"/>
        </w:rPr>
        <w:t xml:space="preserve"> bu hedef</w:t>
      </w:r>
      <w:r w:rsidR="00B62BA6">
        <w:rPr>
          <w:rFonts w:ascii="Times New Roman" w:hAnsi="Times New Roman" w:cs="Times New Roman"/>
        </w:rPr>
        <w:t>,</w:t>
      </w:r>
      <w:r w:rsidRPr="007348CA">
        <w:rPr>
          <w:rFonts w:ascii="Times New Roman" w:hAnsi="Times New Roman" w:cs="Times New Roman"/>
        </w:rPr>
        <w:t xml:space="preserve"> tüm üye ülkelerde aynı sistemi kurmak olarak </w:t>
      </w:r>
      <w:r w:rsidR="00E57C71" w:rsidRPr="007348CA">
        <w:rPr>
          <w:rFonts w:ascii="Times New Roman" w:hAnsi="Times New Roman" w:cs="Times New Roman"/>
        </w:rPr>
        <w:t>değil</w:t>
      </w:r>
      <w:r w:rsidR="00D01E3F" w:rsidRPr="007348CA">
        <w:rPr>
          <w:rFonts w:ascii="Times New Roman" w:hAnsi="Times New Roman" w:cs="Times New Roman"/>
        </w:rPr>
        <w:t xml:space="preserve">, </w:t>
      </w:r>
      <w:r w:rsidR="00E57C71" w:rsidRPr="007348CA">
        <w:rPr>
          <w:rFonts w:ascii="Times New Roman" w:hAnsi="Times New Roman" w:cs="Times New Roman"/>
        </w:rPr>
        <w:t>iltica</w:t>
      </w:r>
      <w:r w:rsidRPr="007348CA">
        <w:rPr>
          <w:rFonts w:ascii="Times New Roman" w:hAnsi="Times New Roman" w:cs="Times New Roman"/>
        </w:rPr>
        <w:t xml:space="preserve"> sisteminin aynı prensiplere dayanmasını ifade etmektedir</w:t>
      </w:r>
      <w:r w:rsidR="00D01E3F" w:rsidRPr="007348CA">
        <w:rPr>
          <w:rFonts w:ascii="Times New Roman" w:hAnsi="Times New Roman" w:cs="Times New Roman"/>
        </w:rPr>
        <w:t xml:space="preserve"> (</w:t>
      </w:r>
      <w:r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135-136)</w:t>
      </w:r>
      <w:r w:rsidR="00BF3141" w:rsidRPr="007348CA">
        <w:rPr>
          <w:rFonts w:ascii="Times New Roman" w:hAnsi="Times New Roman" w:cs="Times New Roman"/>
        </w:rPr>
        <w:t xml:space="preserve">. </w:t>
      </w:r>
    </w:p>
    <w:p w:rsidR="00011F30" w:rsidRPr="007348CA" w:rsidRDefault="00011F3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Bugün </w:t>
      </w:r>
      <w:r w:rsidR="00F978D6">
        <w:rPr>
          <w:rFonts w:ascii="Times New Roman" w:hAnsi="Times New Roman" w:cs="Times New Roman"/>
        </w:rPr>
        <w:t>"</w:t>
      </w:r>
      <w:r w:rsidRPr="00F978D6">
        <w:rPr>
          <w:rFonts w:ascii="Times New Roman" w:hAnsi="Times New Roman" w:cs="Times New Roman"/>
        </w:rPr>
        <w:t>Kale Avrupa</w:t>
      </w:r>
      <w:r w:rsidR="00A83E03" w:rsidRPr="00F978D6">
        <w:rPr>
          <w:rFonts w:ascii="Times New Roman" w:hAnsi="Times New Roman" w:cs="Times New Roman"/>
        </w:rPr>
        <w:t>sı</w:t>
      </w:r>
      <w:r w:rsidR="00F978D6">
        <w:rPr>
          <w:rFonts w:ascii="Times New Roman" w:hAnsi="Times New Roman" w:cs="Times New Roman"/>
        </w:rPr>
        <w:t>"</w:t>
      </w:r>
      <w:r w:rsidRPr="00F978D6">
        <w:rPr>
          <w:rFonts w:ascii="Times New Roman" w:hAnsi="Times New Roman" w:cs="Times New Roman"/>
        </w:rPr>
        <w:t>nın</w:t>
      </w:r>
      <w:r w:rsidRPr="007348CA">
        <w:rPr>
          <w:rFonts w:ascii="Times New Roman" w:hAnsi="Times New Roman" w:cs="Times New Roman"/>
        </w:rPr>
        <w:t xml:space="preserve"> sınırlarında görülen insan hakkı ihlalleri</w:t>
      </w:r>
      <w:r w:rsidR="00D01E3F" w:rsidRPr="007348CA">
        <w:rPr>
          <w:rFonts w:ascii="Times New Roman" w:hAnsi="Times New Roman" w:cs="Times New Roman"/>
        </w:rPr>
        <w:t xml:space="preserve">, </w:t>
      </w:r>
      <w:r w:rsidRPr="007348CA">
        <w:rPr>
          <w:rFonts w:ascii="Times New Roman" w:hAnsi="Times New Roman" w:cs="Times New Roman"/>
        </w:rPr>
        <w:t>insan hakları odaklı göç ve iltica politikalarından uzak olup</w:t>
      </w:r>
      <w:r w:rsidR="00D01E3F" w:rsidRPr="007348CA">
        <w:rPr>
          <w:rFonts w:ascii="Times New Roman" w:hAnsi="Times New Roman" w:cs="Times New Roman"/>
        </w:rPr>
        <w:t xml:space="preserve"> </w:t>
      </w:r>
      <w:r w:rsidRPr="007348CA">
        <w:rPr>
          <w:rFonts w:ascii="Times New Roman" w:hAnsi="Times New Roman" w:cs="Times New Roman"/>
        </w:rPr>
        <w:t>sorunlara kalıcı çözümler getirmek yerine</w:t>
      </w:r>
      <w:r w:rsidR="00A50A54">
        <w:rPr>
          <w:rFonts w:ascii="Times New Roman" w:hAnsi="Times New Roman" w:cs="Times New Roman"/>
        </w:rPr>
        <w:t>,</w:t>
      </w:r>
      <w:r w:rsidRPr="007348CA">
        <w:rPr>
          <w:rFonts w:ascii="Times New Roman" w:hAnsi="Times New Roman" w:cs="Times New Roman"/>
        </w:rPr>
        <w:t xml:space="preserve"> şekli dönüşümler olduğunu göstermektedir</w:t>
      </w:r>
      <w:r w:rsidR="00BF3141" w:rsidRPr="007348CA">
        <w:rPr>
          <w:rFonts w:ascii="Times New Roman" w:hAnsi="Times New Roman" w:cs="Times New Roman"/>
        </w:rPr>
        <w:t>.</w:t>
      </w:r>
      <w:r w:rsidR="0011541D">
        <w:rPr>
          <w:rFonts w:ascii="Times New Roman" w:hAnsi="Times New Roman" w:cs="Times New Roman"/>
        </w:rPr>
        <w:t xml:space="preserve"> </w:t>
      </w:r>
      <w:r w:rsidRPr="007348CA">
        <w:rPr>
          <w:rFonts w:ascii="Times New Roman" w:hAnsi="Times New Roman" w:cs="Times New Roman"/>
        </w:rPr>
        <w:t>AB açısından Türkiye’nin göç ve iltica sisteminin AB‘</w:t>
      </w:r>
      <w:r w:rsidR="00AA68E8" w:rsidRPr="007348CA">
        <w:rPr>
          <w:rFonts w:ascii="Times New Roman" w:hAnsi="Times New Roman" w:cs="Times New Roman"/>
        </w:rPr>
        <w:t>y</w:t>
      </w:r>
      <w:r w:rsidRPr="007348CA">
        <w:rPr>
          <w:rFonts w:ascii="Times New Roman" w:hAnsi="Times New Roman" w:cs="Times New Roman"/>
        </w:rPr>
        <w:t>e entegre edilmesi</w:t>
      </w:r>
      <w:r w:rsidR="00D01E3F" w:rsidRPr="007348CA">
        <w:rPr>
          <w:rFonts w:ascii="Times New Roman" w:hAnsi="Times New Roman" w:cs="Times New Roman"/>
        </w:rPr>
        <w:t xml:space="preserve">, </w:t>
      </w:r>
      <w:r w:rsidRPr="007348CA">
        <w:rPr>
          <w:rFonts w:ascii="Times New Roman" w:hAnsi="Times New Roman" w:cs="Times New Roman"/>
        </w:rPr>
        <w:t>sınır yönetimi ve güvenliğini sağlamanın yanında geri kabul anlaşmaları ile</w:t>
      </w:r>
      <w:r w:rsidR="00224573">
        <w:rPr>
          <w:rFonts w:ascii="Times New Roman" w:hAnsi="Times New Roman" w:cs="Times New Roman"/>
        </w:rPr>
        <w:t>,</w:t>
      </w:r>
      <w:r w:rsidR="00D01E3F" w:rsidRPr="007348CA">
        <w:rPr>
          <w:rFonts w:ascii="Times New Roman" w:hAnsi="Times New Roman" w:cs="Times New Roman"/>
        </w:rPr>
        <w:t xml:space="preserve"> </w:t>
      </w:r>
      <w:r w:rsidR="000A000C" w:rsidRPr="007348CA">
        <w:rPr>
          <w:rFonts w:ascii="Times New Roman" w:hAnsi="Times New Roman" w:cs="Times New Roman"/>
        </w:rPr>
        <w:t>Türkiye’de</w:t>
      </w:r>
      <w:r w:rsidRPr="007348CA">
        <w:rPr>
          <w:rFonts w:ascii="Times New Roman" w:hAnsi="Times New Roman" w:cs="Times New Roman"/>
        </w:rPr>
        <w:t>ki idari ve fiziksel kapasitenin yeterli olduğu gerekçesinden</w:t>
      </w:r>
      <w:r w:rsidR="00014B32" w:rsidRPr="007348CA">
        <w:rPr>
          <w:rFonts w:ascii="Times New Roman" w:hAnsi="Times New Roman" w:cs="Times New Roman"/>
        </w:rPr>
        <w:t xml:space="preserve"> </w:t>
      </w:r>
      <w:r w:rsidRPr="007348CA">
        <w:rPr>
          <w:rFonts w:ascii="Times New Roman" w:hAnsi="Times New Roman" w:cs="Times New Roman"/>
        </w:rPr>
        <w:t>de hareketle</w:t>
      </w:r>
      <w:r w:rsidR="00D01E3F" w:rsidRPr="007348CA">
        <w:rPr>
          <w:rFonts w:ascii="Times New Roman" w:hAnsi="Times New Roman" w:cs="Times New Roman"/>
        </w:rPr>
        <w:t xml:space="preserve">, </w:t>
      </w:r>
      <w:r w:rsidRPr="007348CA">
        <w:rPr>
          <w:rFonts w:ascii="Times New Roman" w:hAnsi="Times New Roman" w:cs="Times New Roman"/>
        </w:rPr>
        <w:t>sığınmacı ve mültecilerin</w:t>
      </w:r>
      <w:r w:rsidR="00513A80" w:rsidRPr="007348CA">
        <w:rPr>
          <w:rFonts w:ascii="Times New Roman" w:hAnsi="Times New Roman" w:cs="Times New Roman"/>
        </w:rPr>
        <w:t xml:space="preserve"> “</w:t>
      </w:r>
      <w:r w:rsidRPr="007348CA">
        <w:rPr>
          <w:rFonts w:ascii="Times New Roman" w:hAnsi="Times New Roman" w:cs="Times New Roman"/>
        </w:rPr>
        <w:t>AB dışında</w:t>
      </w:r>
      <w:r w:rsidR="00513A80" w:rsidRPr="007348CA">
        <w:rPr>
          <w:rFonts w:ascii="Times New Roman" w:hAnsi="Times New Roman" w:cs="Times New Roman"/>
        </w:rPr>
        <w:t xml:space="preserve">” </w:t>
      </w:r>
      <w:r w:rsidRPr="007348CA">
        <w:rPr>
          <w:rFonts w:ascii="Times New Roman" w:hAnsi="Times New Roman" w:cs="Times New Roman"/>
        </w:rPr>
        <w:t>uluslararası korumadan yararlandırılması üzerinedir</w:t>
      </w:r>
      <w:r w:rsidR="00BF3141" w:rsidRPr="007348CA">
        <w:rPr>
          <w:rFonts w:ascii="Times New Roman" w:hAnsi="Times New Roman" w:cs="Times New Roman"/>
        </w:rPr>
        <w:t xml:space="preserve">. </w:t>
      </w:r>
      <w:r w:rsidR="00D01E3F" w:rsidRPr="007348CA">
        <w:rPr>
          <w:rFonts w:ascii="Times New Roman" w:hAnsi="Times New Roman" w:cs="Times New Roman"/>
        </w:rPr>
        <w:t xml:space="preserve"> (</w:t>
      </w:r>
      <w:r w:rsidRPr="007348CA">
        <w:rPr>
          <w:rFonts w:ascii="Times New Roman" w:hAnsi="Times New Roman" w:cs="Times New Roman"/>
        </w:rPr>
        <w:t>Özgür ve Özer</w:t>
      </w:r>
      <w:r w:rsidR="00931338">
        <w:rPr>
          <w:rFonts w:ascii="Times New Roman" w:hAnsi="Times New Roman" w:cs="Times New Roman"/>
        </w:rPr>
        <w:t>,</w:t>
      </w:r>
      <w:r w:rsidR="00C836E0" w:rsidRPr="007348CA">
        <w:rPr>
          <w:rFonts w:ascii="Times New Roman" w:hAnsi="Times New Roman" w:cs="Times New Roman"/>
        </w:rPr>
        <w:t xml:space="preserve"> </w:t>
      </w:r>
      <w:r w:rsidRPr="007348CA">
        <w:rPr>
          <w:rFonts w:ascii="Times New Roman" w:hAnsi="Times New Roman" w:cs="Times New Roman"/>
        </w:rPr>
        <w:t>2010</w:t>
      </w:r>
      <w:r w:rsidR="00C836E0" w:rsidRPr="007348CA">
        <w:rPr>
          <w:rFonts w:ascii="Times New Roman" w:hAnsi="Times New Roman" w:cs="Times New Roman"/>
        </w:rPr>
        <w:t xml:space="preserve">: </w:t>
      </w:r>
      <w:r w:rsidRPr="007348CA">
        <w:rPr>
          <w:rFonts w:ascii="Times New Roman" w:hAnsi="Times New Roman" w:cs="Times New Roman"/>
        </w:rPr>
        <w:t>144)</w:t>
      </w:r>
      <w:r w:rsidR="00BF3141" w:rsidRPr="007348CA">
        <w:rPr>
          <w:rFonts w:ascii="Times New Roman" w:hAnsi="Times New Roman" w:cs="Times New Roman"/>
        </w:rPr>
        <w:t xml:space="preserve">. </w:t>
      </w:r>
    </w:p>
    <w:p w:rsidR="00BA7D7B" w:rsidRPr="007348CA" w:rsidRDefault="00014B3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Özgür ve Özer</w:t>
      </w:r>
      <w:r w:rsidR="00D01E3F" w:rsidRPr="007348CA">
        <w:rPr>
          <w:rFonts w:ascii="Times New Roman" w:hAnsi="Times New Roman" w:cs="Times New Roman"/>
        </w:rPr>
        <w:t xml:space="preserve"> (</w:t>
      </w:r>
      <w:r w:rsidR="00011F30" w:rsidRPr="007348CA">
        <w:rPr>
          <w:rFonts w:ascii="Times New Roman" w:hAnsi="Times New Roman" w:cs="Times New Roman"/>
        </w:rPr>
        <w:t>2010</w:t>
      </w:r>
      <w:r w:rsidR="00931338">
        <w:rPr>
          <w:rFonts w:ascii="Times New Roman" w:hAnsi="Times New Roman" w:cs="Times New Roman"/>
        </w:rPr>
        <w:t xml:space="preserve">: </w:t>
      </w:r>
      <w:r w:rsidR="00011F30" w:rsidRPr="007348CA">
        <w:rPr>
          <w:rFonts w:ascii="Times New Roman" w:hAnsi="Times New Roman" w:cs="Times New Roman"/>
        </w:rPr>
        <w:t>144)</w:t>
      </w:r>
      <w:r w:rsidRPr="007348CA">
        <w:rPr>
          <w:rFonts w:ascii="Times New Roman" w:hAnsi="Times New Roman" w:cs="Times New Roman"/>
        </w:rPr>
        <w:t>'e göre</w:t>
      </w:r>
      <w:r w:rsidR="00D01E3F" w:rsidRPr="007348CA">
        <w:rPr>
          <w:rFonts w:ascii="Times New Roman" w:hAnsi="Times New Roman" w:cs="Times New Roman"/>
        </w:rPr>
        <w:t xml:space="preserve">, </w:t>
      </w:r>
      <w:r w:rsidR="00011F30" w:rsidRPr="007348CA">
        <w:rPr>
          <w:rFonts w:ascii="Times New Roman" w:hAnsi="Times New Roman" w:cs="Times New Roman"/>
        </w:rPr>
        <w:t xml:space="preserve">AB merkezli yürüyen iltica ve göç alanındaki </w:t>
      </w:r>
      <w:r w:rsidR="004D4202" w:rsidRPr="007348CA">
        <w:rPr>
          <w:rFonts w:ascii="Times New Roman" w:hAnsi="Times New Roman" w:cs="Times New Roman"/>
        </w:rPr>
        <w:t>A</w:t>
      </w:r>
      <w:r w:rsidR="00011F30" w:rsidRPr="007348CA">
        <w:rPr>
          <w:rFonts w:ascii="Times New Roman" w:hAnsi="Times New Roman" w:cs="Times New Roman"/>
        </w:rPr>
        <w:t>vrupalılaşma süreci her</w:t>
      </w:r>
      <w:r w:rsidR="00B62BA6">
        <w:rPr>
          <w:rFonts w:ascii="Times New Roman" w:hAnsi="Times New Roman" w:cs="Times New Roman"/>
        </w:rPr>
        <w:t xml:space="preserve"> </w:t>
      </w:r>
      <w:r w:rsidR="00011F30" w:rsidRPr="007348CA">
        <w:rPr>
          <w:rFonts w:ascii="Times New Roman" w:hAnsi="Times New Roman" w:cs="Times New Roman"/>
        </w:rPr>
        <w:t xml:space="preserve">şeyden çok AB çıkarlarını gözetmekte </w:t>
      </w:r>
      <w:r w:rsidR="00513A80" w:rsidRPr="007348CA">
        <w:rPr>
          <w:rFonts w:ascii="Times New Roman" w:hAnsi="Times New Roman" w:cs="Times New Roman"/>
        </w:rPr>
        <w:t>olup</w:t>
      </w:r>
      <w:r w:rsidR="00D01E3F" w:rsidRPr="007348CA">
        <w:rPr>
          <w:rFonts w:ascii="Times New Roman" w:hAnsi="Times New Roman" w:cs="Times New Roman"/>
        </w:rPr>
        <w:t xml:space="preserve"> </w:t>
      </w:r>
      <w:r w:rsidR="00513A80" w:rsidRPr="007348CA">
        <w:rPr>
          <w:rFonts w:ascii="Times New Roman" w:hAnsi="Times New Roman" w:cs="Times New Roman"/>
        </w:rPr>
        <w:t>umulduğu</w:t>
      </w:r>
      <w:r w:rsidR="00011F30" w:rsidRPr="007348CA">
        <w:rPr>
          <w:rFonts w:ascii="Times New Roman" w:hAnsi="Times New Roman" w:cs="Times New Roman"/>
        </w:rPr>
        <w:t xml:space="preserve"> kadar insan hakları odaklı değildir</w:t>
      </w:r>
      <w:r w:rsidR="00BF3141" w:rsidRPr="007348CA">
        <w:rPr>
          <w:rFonts w:ascii="Times New Roman" w:hAnsi="Times New Roman" w:cs="Times New Roman"/>
        </w:rPr>
        <w:t xml:space="preserve">. </w:t>
      </w:r>
      <w:r w:rsidR="00011F30" w:rsidRPr="007348CA">
        <w:rPr>
          <w:rFonts w:ascii="Times New Roman" w:hAnsi="Times New Roman" w:cs="Times New Roman"/>
        </w:rPr>
        <w:t>Mevcut koşullarda</w:t>
      </w:r>
      <w:r w:rsidR="00D01E3F" w:rsidRPr="007348CA">
        <w:rPr>
          <w:rFonts w:ascii="Times New Roman" w:hAnsi="Times New Roman" w:cs="Times New Roman"/>
        </w:rPr>
        <w:t xml:space="preserve">, </w:t>
      </w:r>
      <w:r w:rsidR="00011F30" w:rsidRPr="007348CA">
        <w:rPr>
          <w:rFonts w:ascii="Times New Roman" w:hAnsi="Times New Roman" w:cs="Times New Roman"/>
        </w:rPr>
        <w:t>Türkiye’nin iltica alanında AB mevzuatını bütün olarak üstlenmesi ve coğrafi çekincenin kaldırılması</w:t>
      </w:r>
      <w:r w:rsidR="00224573">
        <w:rPr>
          <w:rFonts w:ascii="Times New Roman" w:hAnsi="Times New Roman" w:cs="Times New Roman"/>
        </w:rPr>
        <w:t>,ülkeyi</w:t>
      </w:r>
      <w:r w:rsidR="00011F30" w:rsidRPr="007348CA">
        <w:rPr>
          <w:rFonts w:ascii="Times New Roman" w:hAnsi="Times New Roman" w:cs="Times New Roman"/>
        </w:rPr>
        <w:t xml:space="preserve"> batı ülkelerine yönelen sığınmacı hareketlerinde tampon ülke konumuna getirecektir</w:t>
      </w:r>
      <w:r w:rsidR="00D01E3F" w:rsidRPr="007348CA">
        <w:rPr>
          <w:rFonts w:ascii="Times New Roman" w:hAnsi="Times New Roman" w:cs="Times New Roman"/>
        </w:rPr>
        <w:t xml:space="preserve"> (</w:t>
      </w:r>
      <w:r w:rsidR="00011F30"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011F30" w:rsidRPr="007348CA">
        <w:rPr>
          <w:rFonts w:ascii="Times New Roman" w:hAnsi="Times New Roman" w:cs="Times New Roman"/>
        </w:rPr>
        <w:t>2010</w:t>
      </w:r>
      <w:r w:rsidR="00C836E0" w:rsidRPr="007348CA">
        <w:rPr>
          <w:rFonts w:ascii="Times New Roman" w:hAnsi="Times New Roman" w:cs="Times New Roman"/>
        </w:rPr>
        <w:t xml:space="preserve">: </w:t>
      </w:r>
      <w:r w:rsidR="00011F30" w:rsidRPr="007348CA">
        <w:rPr>
          <w:rFonts w:ascii="Times New Roman" w:hAnsi="Times New Roman" w:cs="Times New Roman"/>
        </w:rPr>
        <w:t>238)</w:t>
      </w:r>
      <w:r w:rsidR="00BF3141" w:rsidRPr="007348CA">
        <w:rPr>
          <w:rFonts w:ascii="Times New Roman" w:hAnsi="Times New Roman" w:cs="Times New Roman"/>
        </w:rPr>
        <w:t xml:space="preserve">. </w:t>
      </w:r>
      <w:r w:rsidR="00BA7D7B" w:rsidRPr="007348CA">
        <w:rPr>
          <w:rFonts w:ascii="Times New Roman" w:hAnsi="Times New Roman" w:cs="Times New Roman"/>
        </w:rPr>
        <w:t>Avrupa’nın 1990 ve 2000 ‘li yıllarda uluslararası göç politikaları</w:t>
      </w:r>
      <w:r w:rsidR="00D01E3F" w:rsidRPr="007348CA">
        <w:rPr>
          <w:rFonts w:ascii="Times New Roman" w:hAnsi="Times New Roman" w:cs="Times New Roman"/>
        </w:rPr>
        <w:t xml:space="preserve">, </w:t>
      </w:r>
      <w:r w:rsidR="00BA7D7B" w:rsidRPr="007348CA">
        <w:rPr>
          <w:rFonts w:ascii="Times New Roman" w:hAnsi="Times New Roman" w:cs="Times New Roman"/>
          <w:i/>
        </w:rPr>
        <w:t>güvenlikleştirme</w:t>
      </w:r>
      <w:r w:rsidR="00BA7D7B" w:rsidRPr="007348CA">
        <w:rPr>
          <w:rFonts w:ascii="Times New Roman" w:hAnsi="Times New Roman" w:cs="Times New Roman"/>
        </w:rPr>
        <w:t xml:space="preserve"> ve </w:t>
      </w:r>
      <w:r w:rsidR="00BA7D7B" w:rsidRPr="007348CA">
        <w:rPr>
          <w:rFonts w:ascii="Times New Roman" w:hAnsi="Times New Roman" w:cs="Times New Roman"/>
          <w:i/>
        </w:rPr>
        <w:t>ekonomikleştirme</w:t>
      </w:r>
      <w:r w:rsidR="00BA7D7B" w:rsidRPr="007348CA">
        <w:rPr>
          <w:rFonts w:ascii="Times New Roman" w:hAnsi="Times New Roman" w:cs="Times New Roman"/>
        </w:rPr>
        <w:t xml:space="preserve"> süreçleri ile </w:t>
      </w:r>
      <w:r w:rsidR="00513A80" w:rsidRPr="007348CA">
        <w:rPr>
          <w:rFonts w:ascii="Times New Roman" w:hAnsi="Times New Roman" w:cs="Times New Roman"/>
        </w:rPr>
        <w:t>siyasallaşmıştır</w:t>
      </w:r>
      <w:r w:rsidR="00BF3141" w:rsidRPr="007348CA">
        <w:rPr>
          <w:rFonts w:ascii="Times New Roman" w:hAnsi="Times New Roman" w:cs="Times New Roman"/>
        </w:rPr>
        <w:t xml:space="preserve">. </w:t>
      </w:r>
      <w:r w:rsidR="00513A80" w:rsidRPr="007348CA">
        <w:rPr>
          <w:rFonts w:ascii="Times New Roman" w:hAnsi="Times New Roman" w:cs="Times New Roman"/>
        </w:rPr>
        <w:t>Bu</w:t>
      </w:r>
      <w:r w:rsidR="00BA7D7B" w:rsidRPr="007348CA">
        <w:rPr>
          <w:rFonts w:ascii="Times New Roman" w:hAnsi="Times New Roman" w:cs="Times New Roman"/>
        </w:rPr>
        <w:t xml:space="preserve"> çerçevede</w:t>
      </w:r>
      <w:r w:rsidR="00253A2C">
        <w:rPr>
          <w:rFonts w:ascii="Times New Roman" w:hAnsi="Times New Roman" w:cs="Times New Roman"/>
        </w:rPr>
        <w:t>,</w:t>
      </w:r>
      <w:r w:rsidR="00BA7D7B" w:rsidRPr="007348CA">
        <w:rPr>
          <w:rFonts w:ascii="Times New Roman" w:hAnsi="Times New Roman" w:cs="Times New Roman"/>
        </w:rPr>
        <w:t xml:space="preserve"> AB ülkelerinin işgücüne ihtiyacı olduğunda</w:t>
      </w:r>
      <w:r w:rsidR="00D01E3F" w:rsidRPr="007348CA">
        <w:rPr>
          <w:rFonts w:ascii="Times New Roman" w:hAnsi="Times New Roman" w:cs="Times New Roman"/>
        </w:rPr>
        <w:t xml:space="preserve"> </w:t>
      </w:r>
      <w:r w:rsidR="00BA7D7B" w:rsidRPr="007348CA">
        <w:rPr>
          <w:rFonts w:ascii="Times New Roman" w:hAnsi="Times New Roman" w:cs="Times New Roman"/>
        </w:rPr>
        <w:t xml:space="preserve">düzenli veya </w:t>
      </w:r>
      <w:r w:rsidR="00513A80" w:rsidRPr="007348CA">
        <w:rPr>
          <w:rFonts w:ascii="Times New Roman" w:hAnsi="Times New Roman" w:cs="Times New Roman"/>
        </w:rPr>
        <w:t>düzensiz göçmenler</w:t>
      </w:r>
      <w:r w:rsidR="00D01E3F" w:rsidRPr="007348CA">
        <w:rPr>
          <w:rFonts w:ascii="Times New Roman" w:hAnsi="Times New Roman" w:cs="Times New Roman"/>
        </w:rPr>
        <w:t xml:space="preserve"> </w:t>
      </w:r>
      <w:r w:rsidR="00513A80" w:rsidRPr="007348CA">
        <w:rPr>
          <w:rFonts w:ascii="Times New Roman" w:hAnsi="Times New Roman" w:cs="Times New Roman"/>
        </w:rPr>
        <w:t>bu</w:t>
      </w:r>
      <w:r w:rsidR="00BA7D7B" w:rsidRPr="007348CA">
        <w:rPr>
          <w:rFonts w:ascii="Times New Roman" w:hAnsi="Times New Roman" w:cs="Times New Roman"/>
        </w:rPr>
        <w:t xml:space="preserve"> ülke ekonomilerinin özellikle tarım sektöründe istihdam </w:t>
      </w:r>
      <w:r w:rsidR="00224573">
        <w:rPr>
          <w:rFonts w:ascii="Times New Roman" w:hAnsi="Times New Roman" w:cs="Times New Roman"/>
        </w:rPr>
        <w:t>edilirken,</w:t>
      </w:r>
      <w:r w:rsidR="00513A80" w:rsidRPr="007348CA">
        <w:rPr>
          <w:rFonts w:ascii="Times New Roman" w:hAnsi="Times New Roman" w:cs="Times New Roman"/>
        </w:rPr>
        <w:t xml:space="preserve"> diğer</w:t>
      </w:r>
      <w:r w:rsidR="00BA7D7B" w:rsidRPr="007348CA">
        <w:rPr>
          <w:rFonts w:ascii="Times New Roman" w:hAnsi="Times New Roman" w:cs="Times New Roman"/>
        </w:rPr>
        <w:t xml:space="preserve"> yandan siyasal ve sosyal alanda </w:t>
      </w:r>
      <w:r w:rsidR="00295D07">
        <w:rPr>
          <w:rFonts w:ascii="Times New Roman" w:hAnsi="Times New Roman" w:cs="Times New Roman"/>
        </w:rPr>
        <w:t>"</w:t>
      </w:r>
      <w:r w:rsidR="00BA7D7B" w:rsidRPr="007348CA">
        <w:rPr>
          <w:rFonts w:ascii="Times New Roman" w:hAnsi="Times New Roman" w:cs="Times New Roman"/>
        </w:rPr>
        <w:t>güvenlik tehditi</w:t>
      </w:r>
      <w:r w:rsidR="00295D07">
        <w:rPr>
          <w:rFonts w:ascii="Times New Roman" w:hAnsi="Times New Roman" w:cs="Times New Roman"/>
        </w:rPr>
        <w:t>"</w:t>
      </w:r>
      <w:r w:rsidR="00BA7D7B" w:rsidRPr="007348CA">
        <w:rPr>
          <w:rFonts w:ascii="Times New Roman" w:hAnsi="Times New Roman" w:cs="Times New Roman"/>
        </w:rPr>
        <w:t xml:space="preserve"> olarak algılanmaktadırlar</w:t>
      </w:r>
      <w:r w:rsidR="00D01E3F" w:rsidRPr="007348CA">
        <w:rPr>
          <w:rFonts w:ascii="Times New Roman" w:hAnsi="Times New Roman" w:cs="Times New Roman"/>
        </w:rPr>
        <w:t xml:space="preserve"> (</w:t>
      </w:r>
      <w:r w:rsidR="00BA7D7B" w:rsidRPr="007348CA">
        <w:rPr>
          <w:rFonts w:ascii="Times New Roman" w:hAnsi="Times New Roman" w:cs="Times New Roman"/>
        </w:rPr>
        <w:t>İçduygu</w:t>
      </w:r>
      <w:r w:rsidR="00D01E3F" w:rsidRPr="007348CA">
        <w:rPr>
          <w:rFonts w:ascii="Times New Roman" w:hAnsi="Times New Roman" w:cs="Times New Roman"/>
        </w:rPr>
        <w:t xml:space="preserve">, </w:t>
      </w:r>
      <w:r w:rsidR="00BA7D7B" w:rsidRPr="007348CA">
        <w:rPr>
          <w:rFonts w:ascii="Times New Roman" w:hAnsi="Times New Roman" w:cs="Times New Roman"/>
        </w:rPr>
        <w:t>2015</w:t>
      </w:r>
      <w:r w:rsidR="00C836E0" w:rsidRPr="007348CA">
        <w:rPr>
          <w:rFonts w:ascii="Times New Roman" w:hAnsi="Times New Roman" w:cs="Times New Roman"/>
        </w:rPr>
        <w:t xml:space="preserve">: </w:t>
      </w:r>
      <w:r w:rsidR="00BA7D7B" w:rsidRPr="007348CA">
        <w:rPr>
          <w:rFonts w:ascii="Times New Roman" w:hAnsi="Times New Roman" w:cs="Times New Roman"/>
        </w:rPr>
        <w:t>288)</w:t>
      </w:r>
      <w:r w:rsidR="00BF3141" w:rsidRPr="007348CA">
        <w:rPr>
          <w:rFonts w:ascii="Times New Roman" w:hAnsi="Times New Roman" w:cs="Times New Roman"/>
        </w:rPr>
        <w:t xml:space="preserve">. </w:t>
      </w:r>
    </w:p>
    <w:p w:rsidR="00BA7D7B" w:rsidRPr="007348CA" w:rsidRDefault="00DB741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AB ülkeleri</w:t>
      </w:r>
      <w:r w:rsidR="00253A2C">
        <w:rPr>
          <w:rFonts w:ascii="Times New Roman" w:hAnsi="Times New Roman" w:cs="Times New Roman"/>
        </w:rPr>
        <w:t>,</w:t>
      </w:r>
      <w:r w:rsidRPr="007348CA">
        <w:rPr>
          <w:rFonts w:ascii="Times New Roman" w:hAnsi="Times New Roman" w:cs="Times New Roman"/>
        </w:rPr>
        <w:t xml:space="preserve"> uyguladıkları sıkı göç politikası sonucu mülteci hareketlerini coğrafi olarak kendinden uzak </w:t>
      </w:r>
      <w:r w:rsidR="00513A80" w:rsidRPr="007348CA">
        <w:rPr>
          <w:rFonts w:ascii="Times New Roman" w:hAnsi="Times New Roman" w:cs="Times New Roman"/>
        </w:rPr>
        <w:t>tutup</w:t>
      </w:r>
      <w:r w:rsidR="00D01E3F" w:rsidRPr="007348CA">
        <w:rPr>
          <w:rFonts w:ascii="Times New Roman" w:hAnsi="Times New Roman" w:cs="Times New Roman"/>
        </w:rPr>
        <w:t xml:space="preserve">, </w:t>
      </w:r>
      <w:r w:rsidRPr="007348CA">
        <w:rPr>
          <w:rFonts w:ascii="Times New Roman" w:hAnsi="Times New Roman" w:cs="Times New Roman"/>
        </w:rPr>
        <w:t xml:space="preserve">mali ve idari açıdan sürece katkı verip düzenleyici bir yapıda yer almak </w:t>
      </w:r>
      <w:r w:rsidR="00513A80" w:rsidRPr="007348CA">
        <w:rPr>
          <w:rFonts w:ascii="Times New Roman" w:hAnsi="Times New Roman" w:cs="Times New Roman"/>
        </w:rPr>
        <w:t>isterken</w:t>
      </w:r>
      <w:r w:rsidR="00224573">
        <w:rPr>
          <w:rFonts w:ascii="Times New Roman" w:hAnsi="Times New Roman" w:cs="Times New Roman"/>
        </w:rPr>
        <w:t>;</w:t>
      </w:r>
      <w:r w:rsidR="00D01E3F" w:rsidRPr="007348CA">
        <w:rPr>
          <w:rFonts w:ascii="Times New Roman" w:hAnsi="Times New Roman" w:cs="Times New Roman"/>
        </w:rPr>
        <w:t xml:space="preserve"> </w:t>
      </w:r>
      <w:r w:rsidR="00513A80" w:rsidRPr="007348CA">
        <w:rPr>
          <w:rFonts w:ascii="Times New Roman" w:hAnsi="Times New Roman" w:cs="Times New Roman"/>
        </w:rPr>
        <w:t>yeni</w:t>
      </w:r>
      <w:r w:rsidR="00E70366" w:rsidRPr="007348CA">
        <w:rPr>
          <w:rFonts w:ascii="Times New Roman" w:hAnsi="Times New Roman" w:cs="Times New Roman"/>
        </w:rPr>
        <w:t xml:space="preserve"> mültec</w:t>
      </w:r>
      <w:r w:rsidRPr="007348CA">
        <w:rPr>
          <w:rFonts w:ascii="Times New Roman" w:hAnsi="Times New Roman" w:cs="Times New Roman"/>
        </w:rPr>
        <w:t>i rejiminde</w:t>
      </w:r>
      <w:r w:rsidR="0011541D">
        <w:rPr>
          <w:rFonts w:ascii="Times New Roman" w:hAnsi="Times New Roman" w:cs="Times New Roman"/>
        </w:rPr>
        <w:t>,</w:t>
      </w:r>
      <w:r w:rsidRPr="007348CA">
        <w:rPr>
          <w:rFonts w:ascii="Times New Roman" w:hAnsi="Times New Roman" w:cs="Times New Roman"/>
        </w:rPr>
        <w:t xml:space="preserve"> Türkiye’nin ise mülteci hareketlerine kimi zaman geçici kimi zamanda kalıcı ev </w:t>
      </w:r>
      <w:r w:rsidR="00513A80" w:rsidRPr="007348CA">
        <w:rPr>
          <w:rFonts w:ascii="Times New Roman" w:hAnsi="Times New Roman" w:cs="Times New Roman"/>
        </w:rPr>
        <w:t>sahipliği yapması</w:t>
      </w:r>
      <w:r w:rsidR="004576A2" w:rsidRPr="007348CA">
        <w:rPr>
          <w:rFonts w:ascii="Times New Roman" w:hAnsi="Times New Roman" w:cs="Times New Roman"/>
        </w:rPr>
        <w:t xml:space="preserve"> </w:t>
      </w:r>
      <w:r w:rsidR="00513A80" w:rsidRPr="007348CA">
        <w:rPr>
          <w:rFonts w:ascii="Times New Roman" w:hAnsi="Times New Roman" w:cs="Times New Roman"/>
        </w:rPr>
        <w:t>istenmektedir</w:t>
      </w:r>
      <w:r w:rsidR="00D01E3F" w:rsidRPr="007348CA">
        <w:rPr>
          <w:rFonts w:ascii="Times New Roman" w:hAnsi="Times New Roman" w:cs="Times New Roman"/>
        </w:rPr>
        <w:t xml:space="preserve"> (</w:t>
      </w:r>
      <w:r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Pr="007348CA">
        <w:rPr>
          <w:rFonts w:ascii="Times New Roman" w:hAnsi="Times New Roman" w:cs="Times New Roman"/>
        </w:rPr>
        <w:t>2014</w:t>
      </w:r>
      <w:r w:rsidR="00C836E0" w:rsidRPr="007348CA">
        <w:rPr>
          <w:rFonts w:ascii="Times New Roman" w:hAnsi="Times New Roman" w:cs="Times New Roman"/>
        </w:rPr>
        <w:t xml:space="preserve">: </w:t>
      </w:r>
      <w:r w:rsidRPr="007348CA">
        <w:rPr>
          <w:rFonts w:ascii="Times New Roman" w:hAnsi="Times New Roman" w:cs="Times New Roman"/>
        </w:rPr>
        <w:t>24)</w:t>
      </w:r>
      <w:r w:rsidR="00BF3141" w:rsidRPr="007348CA">
        <w:rPr>
          <w:rFonts w:ascii="Times New Roman" w:hAnsi="Times New Roman" w:cs="Times New Roman"/>
        </w:rPr>
        <w:t xml:space="preserve">. </w:t>
      </w:r>
      <w:r w:rsidR="00BA7D7B" w:rsidRPr="007348CA">
        <w:rPr>
          <w:rFonts w:ascii="Times New Roman" w:hAnsi="Times New Roman" w:cs="Times New Roman"/>
        </w:rPr>
        <w:t xml:space="preserve">Avrupa göç sistemindeki bu yaklaşımlar karşısında </w:t>
      </w:r>
      <w:r w:rsidR="00253A2C">
        <w:rPr>
          <w:rFonts w:ascii="Times New Roman" w:hAnsi="Times New Roman" w:cs="Times New Roman"/>
        </w:rPr>
        <w:t>Türkiye,</w:t>
      </w:r>
      <w:r w:rsidR="00513A80" w:rsidRPr="007348CA">
        <w:rPr>
          <w:rFonts w:ascii="Times New Roman" w:hAnsi="Times New Roman" w:cs="Times New Roman"/>
        </w:rPr>
        <w:t xml:space="preserve"> yakın</w:t>
      </w:r>
      <w:r w:rsidR="00BA7D7B" w:rsidRPr="007348CA">
        <w:rPr>
          <w:rFonts w:ascii="Times New Roman" w:hAnsi="Times New Roman" w:cs="Times New Roman"/>
        </w:rPr>
        <w:t xml:space="preserve"> bölgesinde yaşanan iç </w:t>
      </w:r>
      <w:r w:rsidR="00513A80" w:rsidRPr="007348CA">
        <w:rPr>
          <w:rFonts w:ascii="Times New Roman" w:hAnsi="Times New Roman" w:cs="Times New Roman"/>
        </w:rPr>
        <w:t>çatışmalar</w:t>
      </w:r>
      <w:r w:rsidR="00D01E3F" w:rsidRPr="007348CA">
        <w:rPr>
          <w:rFonts w:ascii="Times New Roman" w:hAnsi="Times New Roman" w:cs="Times New Roman"/>
        </w:rPr>
        <w:t xml:space="preserve">, </w:t>
      </w:r>
      <w:r w:rsidR="00513A80" w:rsidRPr="007348CA">
        <w:rPr>
          <w:rFonts w:ascii="Times New Roman" w:hAnsi="Times New Roman" w:cs="Times New Roman"/>
        </w:rPr>
        <w:t>küreselleşme</w:t>
      </w:r>
      <w:r w:rsidR="00014B32" w:rsidRPr="007348CA">
        <w:rPr>
          <w:rFonts w:ascii="Times New Roman" w:hAnsi="Times New Roman" w:cs="Times New Roman"/>
        </w:rPr>
        <w:t xml:space="preserve"> </w:t>
      </w:r>
      <w:r w:rsidR="00513A80" w:rsidRPr="007348CA">
        <w:rPr>
          <w:rFonts w:ascii="Times New Roman" w:hAnsi="Times New Roman" w:cs="Times New Roman"/>
        </w:rPr>
        <w:t>süreci</w:t>
      </w:r>
      <w:r w:rsidR="00D01E3F" w:rsidRPr="007348CA">
        <w:rPr>
          <w:rFonts w:ascii="Times New Roman" w:hAnsi="Times New Roman" w:cs="Times New Roman"/>
        </w:rPr>
        <w:t xml:space="preserve">, </w:t>
      </w:r>
      <w:r w:rsidR="00513A80" w:rsidRPr="007348CA">
        <w:rPr>
          <w:rFonts w:ascii="Times New Roman" w:hAnsi="Times New Roman" w:cs="Times New Roman"/>
        </w:rPr>
        <w:t>Sovyet</w:t>
      </w:r>
      <w:r w:rsidR="00BA7D7B" w:rsidRPr="007348CA">
        <w:rPr>
          <w:rFonts w:ascii="Times New Roman" w:hAnsi="Times New Roman" w:cs="Times New Roman"/>
        </w:rPr>
        <w:t xml:space="preserve"> Bloğu</w:t>
      </w:r>
      <w:r w:rsidR="00014B32" w:rsidRPr="007348CA">
        <w:rPr>
          <w:rFonts w:ascii="Times New Roman" w:hAnsi="Times New Roman" w:cs="Times New Roman"/>
        </w:rPr>
        <w:t>'</w:t>
      </w:r>
      <w:r w:rsidR="00BA7D7B" w:rsidRPr="007348CA">
        <w:rPr>
          <w:rFonts w:ascii="Times New Roman" w:hAnsi="Times New Roman" w:cs="Times New Roman"/>
        </w:rPr>
        <w:t>nun çöküşü</w:t>
      </w:r>
      <w:r w:rsidR="004D4202" w:rsidRPr="007348CA">
        <w:rPr>
          <w:rFonts w:ascii="Times New Roman" w:hAnsi="Times New Roman" w:cs="Times New Roman"/>
        </w:rPr>
        <w:t xml:space="preserve"> gibi sebeplerle</w:t>
      </w:r>
      <w:r w:rsidR="00BA7D7B" w:rsidRPr="007348CA">
        <w:rPr>
          <w:rFonts w:ascii="Times New Roman" w:hAnsi="Times New Roman" w:cs="Times New Roman"/>
        </w:rPr>
        <w:t xml:space="preserve"> artan sığınmacı </w:t>
      </w:r>
      <w:r w:rsidR="00BA7D7B" w:rsidRPr="007348CA">
        <w:rPr>
          <w:rFonts w:ascii="Times New Roman" w:hAnsi="Times New Roman" w:cs="Times New Roman"/>
        </w:rPr>
        <w:lastRenderedPageBreak/>
        <w:t xml:space="preserve">akını için transit ülke </w:t>
      </w:r>
      <w:r w:rsidR="00513A80" w:rsidRPr="007348CA">
        <w:rPr>
          <w:rFonts w:ascii="Times New Roman" w:hAnsi="Times New Roman" w:cs="Times New Roman"/>
        </w:rPr>
        <w:t>olurken</w:t>
      </w:r>
      <w:r w:rsidR="00253A2C">
        <w:rPr>
          <w:rFonts w:ascii="Times New Roman" w:hAnsi="Times New Roman" w:cs="Times New Roman"/>
        </w:rPr>
        <w:t>;</w:t>
      </w:r>
      <w:r w:rsidR="00D01E3F" w:rsidRPr="007348CA">
        <w:rPr>
          <w:rFonts w:ascii="Times New Roman" w:hAnsi="Times New Roman" w:cs="Times New Roman"/>
        </w:rPr>
        <w:t xml:space="preserve"> </w:t>
      </w:r>
      <w:r w:rsidR="00513A80" w:rsidRPr="007348CA">
        <w:rPr>
          <w:rFonts w:ascii="Times New Roman" w:hAnsi="Times New Roman" w:cs="Times New Roman"/>
        </w:rPr>
        <w:t>diğer</w:t>
      </w:r>
      <w:r w:rsidR="00BA7D7B" w:rsidRPr="007348CA">
        <w:rPr>
          <w:rFonts w:ascii="Times New Roman" w:hAnsi="Times New Roman" w:cs="Times New Roman"/>
        </w:rPr>
        <w:t xml:space="preserve"> yandan göç politikalarının güvenlikleştirilmesi sonucu AB’ye gidemeyenlerin ülkede kalmasına sebep olmaktadır</w:t>
      </w:r>
      <w:r w:rsidR="00D01E3F" w:rsidRPr="007348CA">
        <w:rPr>
          <w:rFonts w:ascii="Times New Roman" w:hAnsi="Times New Roman" w:cs="Times New Roman"/>
        </w:rPr>
        <w:t xml:space="preserve"> (</w:t>
      </w:r>
      <w:r w:rsidR="00BA7D7B" w:rsidRPr="007348CA">
        <w:rPr>
          <w:rFonts w:ascii="Times New Roman" w:hAnsi="Times New Roman" w:cs="Times New Roman"/>
        </w:rPr>
        <w:t>İçduygu</w:t>
      </w:r>
      <w:r w:rsidR="00D01E3F" w:rsidRPr="007348CA">
        <w:rPr>
          <w:rFonts w:ascii="Times New Roman" w:hAnsi="Times New Roman" w:cs="Times New Roman"/>
        </w:rPr>
        <w:t xml:space="preserve">, </w:t>
      </w:r>
      <w:r w:rsidR="00BA7D7B" w:rsidRPr="007348CA">
        <w:rPr>
          <w:rFonts w:ascii="Times New Roman" w:hAnsi="Times New Roman" w:cs="Times New Roman"/>
        </w:rPr>
        <w:t>2015</w:t>
      </w:r>
      <w:r w:rsidR="00C836E0" w:rsidRPr="007348CA">
        <w:rPr>
          <w:rFonts w:ascii="Times New Roman" w:hAnsi="Times New Roman" w:cs="Times New Roman"/>
        </w:rPr>
        <w:t xml:space="preserve">: </w:t>
      </w:r>
      <w:r w:rsidR="00BA7D7B" w:rsidRPr="007348CA">
        <w:rPr>
          <w:rFonts w:ascii="Times New Roman" w:hAnsi="Times New Roman" w:cs="Times New Roman"/>
        </w:rPr>
        <w:t>289-290)</w:t>
      </w:r>
      <w:r w:rsidR="00BF3141" w:rsidRPr="007348CA">
        <w:rPr>
          <w:rFonts w:ascii="Times New Roman" w:hAnsi="Times New Roman" w:cs="Times New Roman"/>
        </w:rPr>
        <w:t xml:space="preserve">. </w:t>
      </w:r>
      <w:r w:rsidR="009C0EBD">
        <w:rPr>
          <w:rFonts w:ascii="Times New Roman" w:hAnsi="Times New Roman" w:cs="Times New Roman"/>
        </w:rPr>
        <w:t>Türkiye'nin</w:t>
      </w:r>
      <w:r w:rsidR="00014B32" w:rsidRPr="007348CA">
        <w:rPr>
          <w:rFonts w:ascii="Times New Roman" w:hAnsi="Times New Roman" w:cs="Times New Roman"/>
        </w:rPr>
        <w:t xml:space="preserve"> </w:t>
      </w:r>
      <w:r w:rsidR="009C0EBD">
        <w:rPr>
          <w:rFonts w:ascii="Times New Roman" w:hAnsi="Times New Roman" w:cs="Times New Roman"/>
        </w:rPr>
        <w:t>g</w:t>
      </w:r>
      <w:r w:rsidR="00BA7D7B" w:rsidRPr="007348CA">
        <w:rPr>
          <w:rFonts w:ascii="Times New Roman" w:hAnsi="Times New Roman" w:cs="Times New Roman"/>
        </w:rPr>
        <w:t xml:space="preserve">öç ve iltica alanındaki </w:t>
      </w:r>
      <w:r w:rsidR="00513A80" w:rsidRPr="007348CA">
        <w:rPr>
          <w:rFonts w:ascii="Times New Roman" w:hAnsi="Times New Roman" w:cs="Times New Roman"/>
        </w:rPr>
        <w:t>düzenlemeler ve</w:t>
      </w:r>
      <w:r w:rsidR="00BA7D7B" w:rsidRPr="007348CA">
        <w:rPr>
          <w:rFonts w:ascii="Times New Roman" w:hAnsi="Times New Roman" w:cs="Times New Roman"/>
        </w:rPr>
        <w:t xml:space="preserve"> politikalar</w:t>
      </w:r>
      <w:r w:rsidR="009C0EBD">
        <w:rPr>
          <w:rFonts w:ascii="Times New Roman" w:hAnsi="Times New Roman" w:cs="Times New Roman"/>
        </w:rPr>
        <w:t>ında</w:t>
      </w:r>
      <w:r w:rsidR="00224573">
        <w:rPr>
          <w:rFonts w:ascii="Times New Roman" w:hAnsi="Times New Roman" w:cs="Times New Roman"/>
        </w:rPr>
        <w:t>;</w:t>
      </w:r>
      <w:r w:rsidR="00BA7D7B" w:rsidRPr="007348CA">
        <w:rPr>
          <w:rFonts w:ascii="Times New Roman" w:hAnsi="Times New Roman" w:cs="Times New Roman"/>
        </w:rPr>
        <w:t xml:space="preserve"> öznel </w:t>
      </w:r>
      <w:r w:rsidR="00513A80" w:rsidRPr="007348CA">
        <w:rPr>
          <w:rFonts w:ascii="Times New Roman" w:hAnsi="Times New Roman" w:cs="Times New Roman"/>
        </w:rPr>
        <w:t>şartlar</w:t>
      </w:r>
      <w:r w:rsidR="009C0EBD">
        <w:rPr>
          <w:rFonts w:ascii="Times New Roman" w:hAnsi="Times New Roman" w:cs="Times New Roman"/>
        </w:rPr>
        <w:t>ı</w:t>
      </w:r>
      <w:r w:rsidR="00D01E3F" w:rsidRPr="007348CA">
        <w:rPr>
          <w:rFonts w:ascii="Times New Roman" w:hAnsi="Times New Roman" w:cs="Times New Roman"/>
        </w:rPr>
        <w:t xml:space="preserve">, </w:t>
      </w:r>
      <w:r w:rsidR="00513A80" w:rsidRPr="007348CA">
        <w:rPr>
          <w:rFonts w:ascii="Times New Roman" w:hAnsi="Times New Roman" w:cs="Times New Roman"/>
        </w:rPr>
        <w:t>coğrafyasında</w:t>
      </w:r>
      <w:r w:rsidR="00BA7D7B" w:rsidRPr="007348CA">
        <w:rPr>
          <w:rFonts w:ascii="Times New Roman" w:hAnsi="Times New Roman" w:cs="Times New Roman"/>
        </w:rPr>
        <w:t xml:space="preserve"> ve dünyadaki iltica konusundaki şartlar ve </w:t>
      </w:r>
      <w:r w:rsidR="00513A80" w:rsidRPr="007348CA">
        <w:rPr>
          <w:rFonts w:ascii="Times New Roman" w:hAnsi="Times New Roman" w:cs="Times New Roman"/>
        </w:rPr>
        <w:t>yaklaşımlar</w:t>
      </w:r>
      <w:r w:rsidR="00D01E3F" w:rsidRPr="007348CA">
        <w:rPr>
          <w:rFonts w:ascii="Times New Roman" w:hAnsi="Times New Roman" w:cs="Times New Roman"/>
        </w:rPr>
        <w:t xml:space="preserve">, </w:t>
      </w:r>
      <w:r w:rsidR="00513A80" w:rsidRPr="007348CA">
        <w:rPr>
          <w:rFonts w:ascii="Times New Roman" w:hAnsi="Times New Roman" w:cs="Times New Roman"/>
        </w:rPr>
        <w:t>AB</w:t>
      </w:r>
      <w:r w:rsidR="00BA7D7B" w:rsidRPr="007348CA">
        <w:rPr>
          <w:rFonts w:ascii="Times New Roman" w:hAnsi="Times New Roman" w:cs="Times New Roman"/>
        </w:rPr>
        <w:t xml:space="preserve"> iltica politika ve </w:t>
      </w:r>
      <w:r w:rsidR="00513A80" w:rsidRPr="007348CA">
        <w:rPr>
          <w:rFonts w:ascii="Times New Roman" w:hAnsi="Times New Roman" w:cs="Times New Roman"/>
        </w:rPr>
        <w:t>düzenlemeleri</w:t>
      </w:r>
      <w:r w:rsidR="00D01E3F" w:rsidRPr="007348CA">
        <w:rPr>
          <w:rFonts w:ascii="Times New Roman" w:hAnsi="Times New Roman" w:cs="Times New Roman"/>
        </w:rPr>
        <w:t xml:space="preserve">, </w:t>
      </w:r>
      <w:r w:rsidR="00513A80" w:rsidRPr="007348CA">
        <w:rPr>
          <w:rFonts w:ascii="Times New Roman" w:hAnsi="Times New Roman" w:cs="Times New Roman"/>
        </w:rPr>
        <w:t>uluslararası</w:t>
      </w:r>
      <w:r w:rsidR="00BA7D7B" w:rsidRPr="007348CA">
        <w:rPr>
          <w:rFonts w:ascii="Times New Roman" w:hAnsi="Times New Roman" w:cs="Times New Roman"/>
        </w:rPr>
        <w:t xml:space="preserve"> hukuktan kaynaklı zorunluluklar göz önünde tutulması gereken önemli </w:t>
      </w:r>
      <w:r w:rsidR="00513A80" w:rsidRPr="007348CA">
        <w:rPr>
          <w:rFonts w:ascii="Times New Roman" w:hAnsi="Times New Roman" w:cs="Times New Roman"/>
        </w:rPr>
        <w:t>başlıklardır</w:t>
      </w:r>
      <w:r w:rsidR="00D01E3F" w:rsidRPr="007348CA">
        <w:rPr>
          <w:rFonts w:ascii="Times New Roman" w:hAnsi="Times New Roman" w:cs="Times New Roman"/>
        </w:rPr>
        <w:t xml:space="preserve"> (</w:t>
      </w:r>
      <w:r w:rsidR="00BA7D7B" w:rsidRPr="007348CA">
        <w:rPr>
          <w:rFonts w:ascii="Times New Roman" w:hAnsi="Times New Roman" w:cs="Times New Roman"/>
        </w:rPr>
        <w:t xml:space="preserve">Acer </w:t>
      </w:r>
      <w:r w:rsidR="00BF3141" w:rsidRPr="007348CA">
        <w:rPr>
          <w:rFonts w:ascii="Times New Roman" w:hAnsi="Times New Roman" w:cs="Times New Roman"/>
        </w:rPr>
        <w:t xml:space="preserve">vd., </w:t>
      </w:r>
      <w:r w:rsidR="00BA7D7B" w:rsidRPr="007348CA">
        <w:rPr>
          <w:rFonts w:ascii="Times New Roman" w:hAnsi="Times New Roman" w:cs="Times New Roman"/>
        </w:rPr>
        <w:t>2010</w:t>
      </w:r>
      <w:r w:rsidR="00C836E0" w:rsidRPr="007348CA">
        <w:rPr>
          <w:rFonts w:ascii="Times New Roman" w:hAnsi="Times New Roman" w:cs="Times New Roman"/>
        </w:rPr>
        <w:t xml:space="preserve">: </w:t>
      </w:r>
      <w:r w:rsidR="00BA7D7B" w:rsidRPr="007348CA">
        <w:rPr>
          <w:rFonts w:ascii="Times New Roman" w:hAnsi="Times New Roman" w:cs="Times New Roman"/>
        </w:rPr>
        <w:t>123)</w:t>
      </w:r>
      <w:r w:rsidR="00BF3141" w:rsidRPr="007348CA">
        <w:rPr>
          <w:rFonts w:ascii="Times New Roman" w:hAnsi="Times New Roman" w:cs="Times New Roman"/>
        </w:rPr>
        <w:t xml:space="preserve">. </w:t>
      </w:r>
    </w:p>
    <w:p w:rsidR="009647C6" w:rsidRPr="007348CA" w:rsidRDefault="00484809"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w:t>
      </w:r>
      <w:r w:rsidR="00253A2C">
        <w:rPr>
          <w:rFonts w:ascii="Times New Roman" w:hAnsi="Times New Roman" w:cs="Times New Roman"/>
        </w:rPr>
        <w:t>,</w:t>
      </w:r>
      <w:r w:rsidRPr="007348CA">
        <w:rPr>
          <w:rFonts w:ascii="Times New Roman" w:hAnsi="Times New Roman" w:cs="Times New Roman"/>
        </w:rPr>
        <w:t xml:space="preserve"> </w:t>
      </w:r>
      <w:r w:rsidR="00513A80" w:rsidRPr="007348CA">
        <w:rPr>
          <w:rFonts w:ascii="Times New Roman" w:hAnsi="Times New Roman" w:cs="Times New Roman"/>
        </w:rPr>
        <w:t>uluslararası</w:t>
      </w:r>
      <w:r w:rsidRPr="007348CA">
        <w:rPr>
          <w:rFonts w:ascii="Times New Roman" w:hAnsi="Times New Roman" w:cs="Times New Roman"/>
        </w:rPr>
        <w:t xml:space="preserve"> korumayı kapsamlı biçimde ele </w:t>
      </w:r>
      <w:r w:rsidR="00513A80" w:rsidRPr="007348CA">
        <w:rPr>
          <w:rFonts w:ascii="Times New Roman" w:hAnsi="Times New Roman" w:cs="Times New Roman"/>
        </w:rPr>
        <w:t>almıştır</w:t>
      </w:r>
      <w:r w:rsidR="00BF3141" w:rsidRPr="007348CA">
        <w:rPr>
          <w:rFonts w:ascii="Times New Roman" w:hAnsi="Times New Roman" w:cs="Times New Roman"/>
        </w:rPr>
        <w:t xml:space="preserve">. </w:t>
      </w:r>
      <w:r w:rsidR="00513A80" w:rsidRPr="007348CA">
        <w:rPr>
          <w:rFonts w:ascii="Times New Roman" w:hAnsi="Times New Roman" w:cs="Times New Roman"/>
        </w:rPr>
        <w:t xml:space="preserve"> Uluslararası</w:t>
      </w:r>
      <w:r w:rsidRPr="007348CA">
        <w:rPr>
          <w:rFonts w:ascii="Times New Roman" w:hAnsi="Times New Roman" w:cs="Times New Roman"/>
        </w:rPr>
        <w:t xml:space="preserve"> koruma</w:t>
      </w:r>
      <w:r w:rsidR="00F978D6">
        <w:rPr>
          <w:rFonts w:ascii="Times New Roman" w:hAnsi="Times New Roman" w:cs="Times New Roman"/>
        </w:rPr>
        <w:t>,</w:t>
      </w:r>
      <w:r w:rsidRPr="007348CA">
        <w:rPr>
          <w:rFonts w:ascii="Times New Roman" w:hAnsi="Times New Roman" w:cs="Times New Roman"/>
        </w:rPr>
        <w:t xml:space="preserve"> hukuki düzeyde </w:t>
      </w:r>
      <w:r w:rsidR="004576A2" w:rsidRPr="007348CA">
        <w:rPr>
          <w:rFonts w:ascii="Times New Roman" w:hAnsi="Times New Roman" w:cs="Times New Roman"/>
        </w:rPr>
        <w:t>"</w:t>
      </w:r>
      <w:r w:rsidRPr="007348CA">
        <w:rPr>
          <w:rFonts w:ascii="Times New Roman" w:hAnsi="Times New Roman" w:cs="Times New Roman"/>
        </w:rPr>
        <w:t>hak</w:t>
      </w:r>
      <w:r w:rsidR="004576A2" w:rsidRPr="007348CA">
        <w:rPr>
          <w:rFonts w:ascii="Times New Roman" w:hAnsi="Times New Roman" w:cs="Times New Roman"/>
          <w:i/>
        </w:rPr>
        <w:t xml:space="preserve">" </w:t>
      </w:r>
      <w:r w:rsidRPr="007348CA">
        <w:rPr>
          <w:rFonts w:ascii="Times New Roman" w:hAnsi="Times New Roman" w:cs="Times New Roman"/>
        </w:rPr>
        <w:t xml:space="preserve">olarak </w:t>
      </w:r>
      <w:r w:rsidR="00513A80" w:rsidRPr="007348CA">
        <w:rPr>
          <w:rFonts w:ascii="Times New Roman" w:hAnsi="Times New Roman" w:cs="Times New Roman"/>
        </w:rPr>
        <w:t>değerlendir</w:t>
      </w:r>
      <w:r w:rsidR="004D4202" w:rsidRPr="007348CA">
        <w:rPr>
          <w:rFonts w:ascii="Times New Roman" w:hAnsi="Times New Roman" w:cs="Times New Roman"/>
        </w:rPr>
        <w:t>i</w:t>
      </w:r>
      <w:r w:rsidR="00513A80" w:rsidRPr="007348CA">
        <w:rPr>
          <w:rFonts w:ascii="Times New Roman" w:hAnsi="Times New Roman" w:cs="Times New Roman"/>
        </w:rPr>
        <w:t>lerek</w:t>
      </w:r>
      <w:r w:rsidR="00D01E3F" w:rsidRPr="007348CA">
        <w:rPr>
          <w:rFonts w:ascii="Times New Roman" w:hAnsi="Times New Roman" w:cs="Times New Roman"/>
        </w:rPr>
        <w:t xml:space="preserve"> </w:t>
      </w:r>
      <w:r w:rsidR="00513A80" w:rsidRPr="007348CA">
        <w:rPr>
          <w:rFonts w:ascii="Times New Roman" w:hAnsi="Times New Roman" w:cs="Times New Roman"/>
        </w:rPr>
        <w:t>geleneksel</w:t>
      </w:r>
      <w:r w:rsidR="004576A2" w:rsidRPr="007348CA">
        <w:rPr>
          <w:rFonts w:ascii="Times New Roman" w:hAnsi="Times New Roman" w:cs="Times New Roman"/>
        </w:rPr>
        <w:t xml:space="preserve"> "</w:t>
      </w:r>
      <w:r w:rsidR="00410761">
        <w:rPr>
          <w:rFonts w:ascii="Times New Roman" w:hAnsi="Times New Roman" w:cs="Times New Roman"/>
        </w:rPr>
        <w:t>misaf</w:t>
      </w:r>
      <w:r w:rsidRPr="007348CA">
        <w:rPr>
          <w:rFonts w:ascii="Times New Roman" w:hAnsi="Times New Roman" w:cs="Times New Roman"/>
        </w:rPr>
        <w:t>irperverlik</w:t>
      </w:r>
      <w:r w:rsidR="004576A2" w:rsidRPr="007348CA">
        <w:rPr>
          <w:rFonts w:ascii="Times New Roman" w:hAnsi="Times New Roman" w:cs="Times New Roman"/>
        </w:rPr>
        <w:t xml:space="preserve">" </w:t>
      </w:r>
      <w:r w:rsidRPr="007348CA">
        <w:rPr>
          <w:rFonts w:ascii="Times New Roman" w:hAnsi="Times New Roman" w:cs="Times New Roman"/>
        </w:rPr>
        <w:t xml:space="preserve">algısından </w:t>
      </w:r>
      <w:r w:rsidR="00513A80" w:rsidRPr="007348CA">
        <w:rPr>
          <w:rFonts w:ascii="Times New Roman" w:hAnsi="Times New Roman" w:cs="Times New Roman"/>
        </w:rPr>
        <w:t>uzaklaşılmıştır</w:t>
      </w:r>
      <w:r w:rsidR="00BF3141" w:rsidRPr="007348CA">
        <w:rPr>
          <w:rFonts w:ascii="Times New Roman" w:hAnsi="Times New Roman" w:cs="Times New Roman"/>
        </w:rPr>
        <w:t xml:space="preserve">. </w:t>
      </w:r>
      <w:r w:rsidR="00513A80" w:rsidRPr="007348CA">
        <w:rPr>
          <w:rFonts w:ascii="Times New Roman" w:hAnsi="Times New Roman" w:cs="Times New Roman"/>
        </w:rPr>
        <w:t xml:space="preserve"> Bu</w:t>
      </w:r>
      <w:r w:rsidRPr="007348CA">
        <w:rPr>
          <w:rFonts w:ascii="Times New Roman" w:hAnsi="Times New Roman" w:cs="Times New Roman"/>
        </w:rPr>
        <w:t xml:space="preserve"> yeni yaklaşım</w:t>
      </w:r>
      <w:r w:rsidR="00BE2428">
        <w:rPr>
          <w:rFonts w:ascii="Times New Roman" w:hAnsi="Times New Roman" w:cs="Times New Roman"/>
        </w:rPr>
        <w:t>ın</w:t>
      </w:r>
      <w:r w:rsidRPr="007348CA">
        <w:rPr>
          <w:rFonts w:ascii="Times New Roman" w:hAnsi="Times New Roman" w:cs="Times New Roman"/>
        </w:rPr>
        <w:t xml:space="preserve">sa kimi zaman farklı tepkilere </w:t>
      </w:r>
      <w:r w:rsidR="0059173E" w:rsidRPr="007348CA">
        <w:rPr>
          <w:rFonts w:ascii="Times New Roman" w:hAnsi="Times New Roman" w:cs="Times New Roman"/>
        </w:rPr>
        <w:t>neden olabileceği beklenme</w:t>
      </w:r>
      <w:r w:rsidR="00F978D6">
        <w:rPr>
          <w:rFonts w:ascii="Times New Roman" w:hAnsi="Times New Roman" w:cs="Times New Roman"/>
        </w:rPr>
        <w:t>li</w:t>
      </w:r>
      <w:r w:rsidR="0059173E" w:rsidRPr="007348CA">
        <w:rPr>
          <w:rFonts w:ascii="Times New Roman" w:hAnsi="Times New Roman" w:cs="Times New Roman"/>
        </w:rPr>
        <w:t>dir</w:t>
      </w:r>
      <w:r w:rsidR="00D01E3F" w:rsidRPr="007348CA">
        <w:rPr>
          <w:rFonts w:ascii="Times New Roman" w:hAnsi="Times New Roman" w:cs="Times New Roman"/>
        </w:rPr>
        <w:t xml:space="preserve"> (</w:t>
      </w:r>
      <w:r w:rsidRPr="007348CA">
        <w:rPr>
          <w:rFonts w:ascii="Times New Roman" w:hAnsi="Times New Roman" w:cs="Times New Roman"/>
        </w:rPr>
        <w:t>Özer</w:t>
      </w:r>
      <w:r w:rsidR="00D01E3F" w:rsidRPr="007348CA">
        <w:rPr>
          <w:rFonts w:ascii="Times New Roman" w:hAnsi="Times New Roman" w:cs="Times New Roman"/>
        </w:rPr>
        <w:t xml:space="preserve">, </w:t>
      </w:r>
      <w:r w:rsidRPr="007348CA">
        <w:rPr>
          <w:rFonts w:ascii="Times New Roman" w:hAnsi="Times New Roman" w:cs="Times New Roman"/>
        </w:rPr>
        <w:t>2011a</w:t>
      </w:r>
      <w:r w:rsidR="00C836E0" w:rsidRPr="007348CA">
        <w:rPr>
          <w:rFonts w:ascii="Times New Roman" w:hAnsi="Times New Roman" w:cs="Times New Roman"/>
        </w:rPr>
        <w:t xml:space="preserve">: </w:t>
      </w:r>
      <w:r w:rsidRPr="007348CA">
        <w:rPr>
          <w:rFonts w:ascii="Times New Roman" w:hAnsi="Times New Roman" w:cs="Times New Roman"/>
        </w:rPr>
        <w:t>84)</w:t>
      </w:r>
      <w:r w:rsidR="00BF3141" w:rsidRPr="007348CA">
        <w:rPr>
          <w:rFonts w:ascii="Times New Roman" w:hAnsi="Times New Roman" w:cs="Times New Roman"/>
        </w:rPr>
        <w:t xml:space="preserve">. </w:t>
      </w:r>
      <w:r w:rsidR="009647C6" w:rsidRPr="007348CA">
        <w:rPr>
          <w:rFonts w:ascii="Times New Roman" w:hAnsi="Times New Roman" w:cs="Times New Roman"/>
        </w:rPr>
        <w:t>Uluslararası alanda yaşanan yoğun göç hareketlerinin yönetiminde</w:t>
      </w:r>
      <w:r w:rsidR="00D01E3F" w:rsidRPr="007348CA">
        <w:rPr>
          <w:rFonts w:ascii="Times New Roman" w:hAnsi="Times New Roman" w:cs="Times New Roman"/>
        </w:rPr>
        <w:t xml:space="preserve">, </w:t>
      </w:r>
      <w:r w:rsidR="009647C6" w:rsidRPr="007348CA">
        <w:rPr>
          <w:rFonts w:ascii="Times New Roman" w:hAnsi="Times New Roman" w:cs="Times New Roman"/>
        </w:rPr>
        <w:t>göçe taraf olan tüm ulus devletlerinin üzerinde uzlaşı sağladığı</w:t>
      </w:r>
      <w:r w:rsidR="00AA36A7">
        <w:rPr>
          <w:rFonts w:ascii="Times New Roman" w:hAnsi="Times New Roman" w:cs="Times New Roman"/>
        </w:rPr>
        <w:t>,</w:t>
      </w:r>
      <w:r w:rsidR="009647C6" w:rsidRPr="007348CA">
        <w:rPr>
          <w:rFonts w:ascii="Times New Roman" w:hAnsi="Times New Roman" w:cs="Times New Roman"/>
        </w:rPr>
        <w:t xml:space="preserve"> aynı zamanda bu devletleri etik ve hukuken bağlayıcı </w:t>
      </w:r>
      <w:r w:rsidR="00E57C71" w:rsidRPr="007348CA">
        <w:rPr>
          <w:rFonts w:ascii="Times New Roman" w:hAnsi="Times New Roman" w:cs="Times New Roman"/>
        </w:rPr>
        <w:t>uluslararası</w:t>
      </w:r>
      <w:r w:rsidR="00513A80" w:rsidRPr="007348CA">
        <w:rPr>
          <w:rFonts w:ascii="Times New Roman" w:hAnsi="Times New Roman" w:cs="Times New Roman"/>
        </w:rPr>
        <w:t xml:space="preserve"> hukuk</w:t>
      </w:r>
      <w:r w:rsidR="009647C6" w:rsidRPr="007348CA">
        <w:rPr>
          <w:rFonts w:ascii="Times New Roman" w:hAnsi="Times New Roman" w:cs="Times New Roman"/>
        </w:rPr>
        <w:t xml:space="preserve"> ve mekanizmalara ihtiyaç </w:t>
      </w:r>
      <w:r w:rsidR="00513A80" w:rsidRPr="007348CA">
        <w:rPr>
          <w:rFonts w:ascii="Times New Roman" w:hAnsi="Times New Roman" w:cs="Times New Roman"/>
        </w:rPr>
        <w:t>vardır</w:t>
      </w:r>
      <w:r w:rsidR="00D01E3F" w:rsidRPr="007348CA">
        <w:rPr>
          <w:rFonts w:ascii="Times New Roman" w:hAnsi="Times New Roman" w:cs="Times New Roman"/>
        </w:rPr>
        <w:t xml:space="preserve"> (</w:t>
      </w:r>
      <w:r w:rsidR="009647C6" w:rsidRPr="007348CA">
        <w:rPr>
          <w:rFonts w:ascii="Times New Roman" w:hAnsi="Times New Roman" w:cs="Times New Roman"/>
        </w:rPr>
        <w:t>Kalkınma Bakanlığı</w:t>
      </w:r>
      <w:r w:rsidR="00D01E3F" w:rsidRPr="007348CA">
        <w:rPr>
          <w:rFonts w:ascii="Times New Roman" w:hAnsi="Times New Roman" w:cs="Times New Roman"/>
        </w:rPr>
        <w:t xml:space="preserve">, </w:t>
      </w:r>
      <w:r w:rsidR="009647C6" w:rsidRPr="007348CA">
        <w:rPr>
          <w:rFonts w:ascii="Times New Roman" w:hAnsi="Times New Roman" w:cs="Times New Roman"/>
        </w:rPr>
        <w:t>2014</w:t>
      </w:r>
      <w:r w:rsidR="00C836E0" w:rsidRPr="007348CA">
        <w:rPr>
          <w:rFonts w:ascii="Times New Roman" w:hAnsi="Times New Roman" w:cs="Times New Roman"/>
        </w:rPr>
        <w:t xml:space="preserve">: </w:t>
      </w:r>
      <w:r w:rsidR="009647C6" w:rsidRPr="007348CA">
        <w:rPr>
          <w:rFonts w:ascii="Times New Roman" w:hAnsi="Times New Roman" w:cs="Times New Roman"/>
        </w:rPr>
        <w:t>4)</w:t>
      </w:r>
      <w:r w:rsidR="00BF3141" w:rsidRPr="007348CA">
        <w:rPr>
          <w:rFonts w:ascii="Times New Roman" w:hAnsi="Times New Roman" w:cs="Times New Roman"/>
        </w:rPr>
        <w:t xml:space="preserve">. </w:t>
      </w:r>
    </w:p>
    <w:p w:rsidR="00011F30" w:rsidRDefault="00011F30" w:rsidP="00BE3C92">
      <w:pPr>
        <w:spacing w:before="240" w:after="240" w:line="320" w:lineRule="atLeast"/>
        <w:ind w:firstLine="567"/>
        <w:jc w:val="both"/>
        <w:rPr>
          <w:rFonts w:ascii="Times New Roman" w:hAnsi="Times New Roman" w:cs="Times New Roman"/>
        </w:rPr>
      </w:pPr>
    </w:p>
    <w:p w:rsidR="00A5082A" w:rsidRDefault="00A5082A" w:rsidP="00BE3C92">
      <w:pPr>
        <w:spacing w:before="240" w:after="240" w:line="320" w:lineRule="atLeast"/>
        <w:ind w:firstLine="567"/>
        <w:jc w:val="both"/>
        <w:rPr>
          <w:rFonts w:ascii="Times New Roman" w:hAnsi="Times New Roman" w:cs="Times New Roman"/>
        </w:rPr>
      </w:pPr>
    </w:p>
    <w:p w:rsidR="00C00C73" w:rsidRDefault="00C00C73" w:rsidP="00BE3C92">
      <w:pPr>
        <w:spacing w:before="240" w:after="240" w:line="320" w:lineRule="atLeast"/>
        <w:ind w:firstLine="567"/>
        <w:jc w:val="both"/>
        <w:rPr>
          <w:rFonts w:ascii="Times New Roman" w:hAnsi="Times New Roman" w:cs="Times New Roman"/>
        </w:rPr>
      </w:pPr>
    </w:p>
    <w:p w:rsidR="00C00C73" w:rsidRDefault="00C00C73" w:rsidP="00BE3C92">
      <w:pPr>
        <w:spacing w:before="240" w:after="240" w:line="320" w:lineRule="atLeast"/>
        <w:ind w:firstLine="567"/>
        <w:jc w:val="both"/>
        <w:rPr>
          <w:rFonts w:ascii="Times New Roman" w:hAnsi="Times New Roman" w:cs="Times New Roman"/>
        </w:rPr>
      </w:pPr>
    </w:p>
    <w:p w:rsidR="00C00C73" w:rsidRDefault="00C00C73" w:rsidP="00BE3C92">
      <w:pPr>
        <w:spacing w:before="240" w:after="240" w:line="320" w:lineRule="atLeast"/>
        <w:ind w:firstLine="567"/>
        <w:jc w:val="both"/>
        <w:rPr>
          <w:rFonts w:ascii="Times New Roman" w:hAnsi="Times New Roman" w:cs="Times New Roman"/>
        </w:rPr>
      </w:pPr>
    </w:p>
    <w:p w:rsidR="00C00C73" w:rsidRDefault="00C00C73" w:rsidP="00BE3C92">
      <w:pPr>
        <w:spacing w:before="240" w:after="240" w:line="320" w:lineRule="atLeast"/>
        <w:ind w:firstLine="567"/>
        <w:jc w:val="both"/>
        <w:rPr>
          <w:rFonts w:ascii="Times New Roman" w:hAnsi="Times New Roman" w:cs="Times New Roman"/>
        </w:rPr>
      </w:pPr>
    </w:p>
    <w:p w:rsidR="003E1DDC" w:rsidRDefault="003E1DDC" w:rsidP="00BE3C92">
      <w:pPr>
        <w:spacing w:before="240" w:after="240" w:line="320" w:lineRule="atLeast"/>
        <w:ind w:firstLine="567"/>
        <w:jc w:val="both"/>
        <w:rPr>
          <w:rFonts w:ascii="Times New Roman" w:hAnsi="Times New Roman" w:cs="Times New Roman"/>
        </w:rPr>
      </w:pPr>
    </w:p>
    <w:p w:rsidR="003E1DDC" w:rsidRDefault="003E1DDC" w:rsidP="00BE3C92">
      <w:pPr>
        <w:spacing w:before="240" w:after="240" w:line="320" w:lineRule="atLeast"/>
        <w:ind w:firstLine="567"/>
        <w:jc w:val="both"/>
        <w:rPr>
          <w:rFonts w:ascii="Times New Roman" w:hAnsi="Times New Roman" w:cs="Times New Roman"/>
        </w:rPr>
      </w:pPr>
    </w:p>
    <w:p w:rsidR="003E1DDC" w:rsidRDefault="003E1DDC" w:rsidP="00BE3C92">
      <w:pPr>
        <w:spacing w:before="240" w:after="240" w:line="320" w:lineRule="atLeast"/>
        <w:ind w:firstLine="567"/>
        <w:jc w:val="both"/>
        <w:rPr>
          <w:rFonts w:ascii="Times New Roman" w:hAnsi="Times New Roman" w:cs="Times New Roman"/>
        </w:rPr>
      </w:pPr>
    </w:p>
    <w:p w:rsidR="003E1DDC" w:rsidRDefault="003E1DDC" w:rsidP="00BE3C92">
      <w:pPr>
        <w:spacing w:before="240" w:after="240" w:line="320" w:lineRule="atLeast"/>
        <w:ind w:firstLine="567"/>
        <w:jc w:val="both"/>
        <w:rPr>
          <w:rFonts w:ascii="Times New Roman" w:hAnsi="Times New Roman" w:cs="Times New Roman"/>
        </w:rPr>
      </w:pPr>
    </w:p>
    <w:p w:rsidR="00A5082A" w:rsidRPr="007348CA" w:rsidRDefault="00A5082A" w:rsidP="00BE3C92">
      <w:pPr>
        <w:spacing w:before="240" w:after="240" w:line="320" w:lineRule="atLeast"/>
        <w:ind w:firstLine="567"/>
        <w:jc w:val="both"/>
        <w:rPr>
          <w:rFonts w:ascii="Times New Roman" w:hAnsi="Times New Roman" w:cs="Times New Roman"/>
        </w:rPr>
      </w:pPr>
    </w:p>
    <w:p w:rsidR="00765BB8" w:rsidRPr="007348CA" w:rsidRDefault="0047777F" w:rsidP="00BE3C92">
      <w:pPr>
        <w:spacing w:before="240" w:after="240" w:line="320" w:lineRule="atLeast"/>
        <w:jc w:val="both"/>
        <w:rPr>
          <w:rFonts w:ascii="Times New Roman" w:hAnsi="Times New Roman" w:cs="Times New Roman"/>
          <w:b/>
          <w:sz w:val="26"/>
          <w:szCs w:val="26"/>
        </w:rPr>
      </w:pPr>
      <w:r w:rsidRPr="007348CA">
        <w:rPr>
          <w:rFonts w:ascii="Times New Roman" w:hAnsi="Times New Roman" w:cs="Times New Roman"/>
          <w:b/>
          <w:sz w:val="26"/>
          <w:szCs w:val="26"/>
        </w:rPr>
        <w:lastRenderedPageBreak/>
        <w:t>4</w:t>
      </w:r>
      <w:r w:rsidR="00BF3141" w:rsidRPr="007348CA">
        <w:rPr>
          <w:rFonts w:ascii="Times New Roman" w:hAnsi="Times New Roman" w:cs="Times New Roman"/>
          <w:b/>
          <w:sz w:val="26"/>
          <w:szCs w:val="26"/>
        </w:rPr>
        <w:t xml:space="preserve">. </w:t>
      </w:r>
      <w:r w:rsidR="00A77CFB" w:rsidRPr="007348CA">
        <w:rPr>
          <w:rFonts w:ascii="Times New Roman" w:hAnsi="Times New Roman" w:cs="Times New Roman"/>
          <w:b/>
          <w:sz w:val="26"/>
          <w:szCs w:val="26"/>
        </w:rPr>
        <w:t>ULUSLARARASI</w:t>
      </w:r>
      <w:r w:rsidR="00765BB8" w:rsidRPr="007348CA">
        <w:rPr>
          <w:rFonts w:ascii="Times New Roman" w:hAnsi="Times New Roman" w:cs="Times New Roman"/>
          <w:b/>
          <w:sz w:val="26"/>
          <w:szCs w:val="26"/>
        </w:rPr>
        <w:t xml:space="preserve"> KORUMA ALANININ YÖNETİMİ</w:t>
      </w:r>
    </w:p>
    <w:p w:rsidR="00F04E4A" w:rsidRDefault="00EB781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Yönetim </w:t>
      </w:r>
      <w:r w:rsidR="00D84C72" w:rsidRPr="007348CA">
        <w:rPr>
          <w:rFonts w:ascii="Times New Roman" w:hAnsi="Times New Roman" w:cs="Times New Roman"/>
        </w:rPr>
        <w:t xml:space="preserve">genel </w:t>
      </w:r>
      <w:r w:rsidR="00513A80" w:rsidRPr="007348CA">
        <w:rPr>
          <w:rFonts w:ascii="Times New Roman" w:hAnsi="Times New Roman" w:cs="Times New Roman"/>
        </w:rPr>
        <w:t>olarak</w:t>
      </w:r>
      <w:r w:rsidR="00D01E3F" w:rsidRPr="007348CA">
        <w:rPr>
          <w:rFonts w:ascii="Times New Roman" w:hAnsi="Times New Roman" w:cs="Times New Roman"/>
        </w:rPr>
        <w:t xml:space="preserve">, </w:t>
      </w:r>
      <w:r w:rsidRPr="007348CA">
        <w:rPr>
          <w:rFonts w:ascii="Times New Roman" w:hAnsi="Times New Roman" w:cs="Times New Roman"/>
        </w:rPr>
        <w:t>''</w:t>
      </w:r>
      <w:r w:rsidRPr="007348CA">
        <w:rPr>
          <w:rFonts w:ascii="Times New Roman" w:hAnsi="Times New Roman" w:cs="Times New Roman"/>
          <w:i/>
        </w:rPr>
        <w:t xml:space="preserve">belirli bir amacı veya amaçları gerçekleştirmek için işbirliği içinde yürütülen bir grup faaliyeti </w:t>
      </w:r>
      <w:r w:rsidRPr="007348CA">
        <w:rPr>
          <w:rFonts w:ascii="Times New Roman" w:hAnsi="Times New Roman" w:cs="Times New Roman"/>
        </w:rPr>
        <w:t>''olarak tanımlanmaktadır</w:t>
      </w:r>
      <w:r w:rsidR="00BF3141" w:rsidRPr="007348CA">
        <w:rPr>
          <w:rFonts w:ascii="Times New Roman" w:hAnsi="Times New Roman" w:cs="Times New Roman"/>
        </w:rPr>
        <w:t xml:space="preserve">. </w:t>
      </w:r>
      <w:r w:rsidR="00D07A70" w:rsidRPr="007348CA">
        <w:rPr>
          <w:rFonts w:ascii="Times New Roman" w:hAnsi="Times New Roman" w:cs="Times New Roman"/>
        </w:rPr>
        <w:t xml:space="preserve">Kamu yönetimi alanında </w:t>
      </w:r>
      <w:r w:rsidR="00513A80" w:rsidRPr="007348CA">
        <w:rPr>
          <w:rFonts w:ascii="Times New Roman" w:hAnsi="Times New Roman" w:cs="Times New Roman"/>
        </w:rPr>
        <w:t>ise</w:t>
      </w:r>
      <w:r w:rsidR="00A9190F">
        <w:rPr>
          <w:rFonts w:ascii="Times New Roman" w:hAnsi="Times New Roman" w:cs="Times New Roman"/>
        </w:rPr>
        <w:t>,</w:t>
      </w:r>
      <w:r w:rsidR="00D01E3F" w:rsidRPr="007348CA">
        <w:rPr>
          <w:rFonts w:ascii="Times New Roman" w:hAnsi="Times New Roman" w:cs="Times New Roman"/>
        </w:rPr>
        <w:t xml:space="preserve"> </w:t>
      </w:r>
      <w:r w:rsidR="00513A80" w:rsidRPr="007348CA">
        <w:rPr>
          <w:rFonts w:ascii="Times New Roman" w:hAnsi="Times New Roman" w:cs="Times New Roman"/>
        </w:rPr>
        <w:t>bu</w:t>
      </w:r>
      <w:r w:rsidR="00D07A70" w:rsidRPr="007348CA">
        <w:rPr>
          <w:rFonts w:ascii="Times New Roman" w:hAnsi="Times New Roman" w:cs="Times New Roman"/>
        </w:rPr>
        <w:t xml:space="preserve"> amaç ve amaçların yerine getirilmesi merkezi ve yerel düzeyde teşkilatlanan örgütler vas</w:t>
      </w:r>
      <w:r w:rsidR="004576A2" w:rsidRPr="007348CA">
        <w:rPr>
          <w:rFonts w:ascii="Times New Roman" w:hAnsi="Times New Roman" w:cs="Times New Roman"/>
        </w:rPr>
        <w:t>ı</w:t>
      </w:r>
      <w:r w:rsidR="00D07A70" w:rsidRPr="007348CA">
        <w:rPr>
          <w:rFonts w:ascii="Times New Roman" w:hAnsi="Times New Roman" w:cs="Times New Roman"/>
        </w:rPr>
        <w:t>tasıyla yerine getirilmektedir</w:t>
      </w:r>
      <w:r w:rsidR="00D01E3F" w:rsidRPr="007348CA">
        <w:rPr>
          <w:rFonts w:ascii="Times New Roman" w:hAnsi="Times New Roman" w:cs="Times New Roman"/>
        </w:rPr>
        <w:t xml:space="preserve"> (</w:t>
      </w:r>
      <w:r w:rsidR="00D84C72" w:rsidRPr="007348CA">
        <w:rPr>
          <w:rFonts w:ascii="Times New Roman" w:hAnsi="Times New Roman" w:cs="Times New Roman"/>
        </w:rPr>
        <w:t>Eryılmaz</w:t>
      </w:r>
      <w:r w:rsidR="00D01E3F" w:rsidRPr="007348CA">
        <w:rPr>
          <w:rFonts w:ascii="Times New Roman" w:hAnsi="Times New Roman" w:cs="Times New Roman"/>
        </w:rPr>
        <w:t xml:space="preserve">, </w:t>
      </w:r>
      <w:r w:rsidR="00D84C72" w:rsidRPr="007348CA">
        <w:rPr>
          <w:rFonts w:ascii="Times New Roman" w:hAnsi="Times New Roman" w:cs="Times New Roman"/>
        </w:rPr>
        <w:t>2004</w:t>
      </w:r>
      <w:r w:rsidR="00C836E0" w:rsidRPr="007348CA">
        <w:rPr>
          <w:rFonts w:ascii="Times New Roman" w:hAnsi="Times New Roman" w:cs="Times New Roman"/>
        </w:rPr>
        <w:t xml:space="preserve">: </w:t>
      </w:r>
      <w:r w:rsidR="00D84C72" w:rsidRPr="007348CA">
        <w:rPr>
          <w:rFonts w:ascii="Times New Roman" w:hAnsi="Times New Roman" w:cs="Times New Roman"/>
        </w:rPr>
        <w:t>3</w:t>
      </w:r>
      <w:r w:rsidR="009408E3" w:rsidRPr="007348CA">
        <w:rPr>
          <w:rFonts w:ascii="Times New Roman" w:hAnsi="Times New Roman" w:cs="Times New Roman"/>
        </w:rPr>
        <w:t>,</w:t>
      </w:r>
      <w:r w:rsidR="006755A7" w:rsidRPr="007348CA">
        <w:rPr>
          <w:rFonts w:ascii="Times New Roman" w:hAnsi="Times New Roman" w:cs="Times New Roman"/>
        </w:rPr>
        <w:t>58</w:t>
      </w:r>
      <w:r w:rsidR="00D84C72" w:rsidRPr="007348CA">
        <w:rPr>
          <w:rFonts w:ascii="Times New Roman" w:hAnsi="Times New Roman" w:cs="Times New Roman"/>
        </w:rPr>
        <w:t>)</w:t>
      </w:r>
      <w:r w:rsidR="00BF3141" w:rsidRPr="007348CA">
        <w:rPr>
          <w:rFonts w:ascii="Times New Roman" w:hAnsi="Times New Roman" w:cs="Times New Roman"/>
        </w:rPr>
        <w:t xml:space="preserve">. </w:t>
      </w:r>
    </w:p>
    <w:p w:rsidR="002D25D2" w:rsidRPr="002D25D2" w:rsidRDefault="002D25D2" w:rsidP="0067768D">
      <w:pPr>
        <w:spacing w:before="240" w:after="240" w:line="320" w:lineRule="atLeast"/>
        <w:ind w:firstLine="567"/>
        <w:jc w:val="both"/>
        <w:rPr>
          <w:rFonts w:ascii="Times New Roman" w:hAnsi="Times New Roman" w:cs="Times New Roman"/>
        </w:rPr>
      </w:pPr>
      <w:r w:rsidRPr="002D25D2">
        <w:rPr>
          <w:rFonts w:ascii="Times New Roman" w:hAnsi="Times New Roman" w:cs="Times New Roman"/>
        </w:rPr>
        <w:t>Modern ulus devletler</w:t>
      </w:r>
      <w:r w:rsidR="00AA36A7">
        <w:rPr>
          <w:rFonts w:ascii="Times New Roman" w:hAnsi="Times New Roman" w:cs="Times New Roman"/>
        </w:rPr>
        <w:t>,</w:t>
      </w:r>
      <w:r w:rsidRPr="002D25D2">
        <w:rPr>
          <w:rFonts w:ascii="Times New Roman" w:hAnsi="Times New Roman" w:cs="Times New Roman"/>
        </w:rPr>
        <w:t xml:space="preserve"> uluslararası koruma altında olanların</w:t>
      </w:r>
      <w:r w:rsidR="00BE2428">
        <w:rPr>
          <w:rFonts w:ascii="Times New Roman" w:hAnsi="Times New Roman" w:cs="Times New Roman"/>
        </w:rPr>
        <w:t xml:space="preserve"> </w:t>
      </w:r>
      <w:r w:rsidRPr="002D25D2">
        <w:rPr>
          <w:rFonts w:ascii="Times New Roman" w:hAnsi="Times New Roman" w:cs="Times New Roman"/>
        </w:rPr>
        <w:t>da yer aldığı göç konusunu "yönetim" boyutuyla değil,</w:t>
      </w:r>
      <w:r w:rsidR="00AA36A7">
        <w:rPr>
          <w:rFonts w:ascii="Times New Roman" w:hAnsi="Times New Roman" w:cs="Times New Roman"/>
        </w:rPr>
        <w:t xml:space="preserve"> </w:t>
      </w:r>
      <w:r w:rsidRPr="002D25D2">
        <w:rPr>
          <w:rFonts w:ascii="Times New Roman" w:hAnsi="Times New Roman" w:cs="Times New Roman"/>
        </w:rPr>
        <w:t>"güvenlik" boyutuyla ele almışlardır.</w:t>
      </w:r>
      <w:r w:rsidR="00410761">
        <w:rPr>
          <w:rFonts w:ascii="Times New Roman" w:hAnsi="Times New Roman" w:cs="Times New Roman"/>
        </w:rPr>
        <w:t xml:space="preserve"> </w:t>
      </w:r>
      <w:r w:rsidRPr="002D25D2">
        <w:rPr>
          <w:rFonts w:ascii="Times New Roman" w:hAnsi="Times New Roman" w:cs="Times New Roman"/>
        </w:rPr>
        <w:t>Kimi dönem ise</w:t>
      </w:r>
      <w:r w:rsidR="00A9190F">
        <w:rPr>
          <w:rFonts w:ascii="Times New Roman" w:hAnsi="Times New Roman" w:cs="Times New Roman"/>
        </w:rPr>
        <w:t>,</w:t>
      </w:r>
      <w:r w:rsidRPr="002D25D2">
        <w:rPr>
          <w:rFonts w:ascii="Times New Roman" w:hAnsi="Times New Roman" w:cs="Times New Roman"/>
        </w:rPr>
        <w:t xml:space="preserve"> sanayileşmiş</w:t>
      </w:r>
      <w:r w:rsidR="009C0EBD">
        <w:rPr>
          <w:rFonts w:ascii="Times New Roman" w:hAnsi="Times New Roman" w:cs="Times New Roman"/>
        </w:rPr>
        <w:t xml:space="preserve"> ülkelerce bu nüfus hareketleri</w:t>
      </w:r>
      <w:r w:rsidRPr="002D25D2">
        <w:rPr>
          <w:rFonts w:ascii="Times New Roman" w:hAnsi="Times New Roman" w:cs="Times New Roman"/>
        </w:rPr>
        <w:t xml:space="preserve"> ekonomik anlamda "fırsat" olarak değerlendirilmiştir.</w:t>
      </w:r>
      <w:r w:rsidR="00410761">
        <w:rPr>
          <w:rFonts w:ascii="Times New Roman" w:hAnsi="Times New Roman" w:cs="Times New Roman"/>
        </w:rPr>
        <w:t xml:space="preserve"> </w:t>
      </w:r>
      <w:r w:rsidRPr="002D25D2">
        <w:rPr>
          <w:rFonts w:ascii="Times New Roman" w:hAnsi="Times New Roman" w:cs="Times New Roman"/>
        </w:rPr>
        <w:t>Türkiye açısından ise</w:t>
      </w:r>
      <w:r w:rsidR="00AA36A7">
        <w:rPr>
          <w:rFonts w:ascii="Times New Roman" w:hAnsi="Times New Roman" w:cs="Times New Roman"/>
        </w:rPr>
        <w:t>,</w:t>
      </w:r>
      <w:r>
        <w:rPr>
          <w:rFonts w:ascii="Times New Roman" w:hAnsi="Times New Roman" w:cs="Times New Roman"/>
        </w:rPr>
        <w:t xml:space="preserve"> </w:t>
      </w:r>
      <w:r w:rsidRPr="002D25D2">
        <w:rPr>
          <w:rFonts w:ascii="Times New Roman" w:hAnsi="Times New Roman" w:cs="Times New Roman"/>
        </w:rPr>
        <w:t>geliştirilmesi gereken yönleri olmakla birlikte, özellikle 2000'</w:t>
      </w:r>
      <w:r>
        <w:rPr>
          <w:rFonts w:ascii="Times New Roman" w:hAnsi="Times New Roman" w:cs="Times New Roman"/>
        </w:rPr>
        <w:t xml:space="preserve"> </w:t>
      </w:r>
      <w:r w:rsidRPr="002D25D2">
        <w:rPr>
          <w:rFonts w:ascii="Times New Roman" w:hAnsi="Times New Roman" w:cs="Times New Roman"/>
        </w:rPr>
        <w:t>li yıllardan itibaren "güvenlik" boyutundan "yönetim" boyutuna gelişmektedir</w:t>
      </w:r>
      <w:r w:rsidR="00AA36A7">
        <w:rPr>
          <w:rFonts w:ascii="Times New Roman" w:hAnsi="Times New Roman" w:cs="Times New Roman"/>
        </w:rPr>
        <w:t xml:space="preserve"> </w:t>
      </w:r>
      <w:r w:rsidRPr="002D25D2">
        <w:rPr>
          <w:rFonts w:ascii="Times New Roman" w:hAnsi="Times New Roman" w:cs="Times New Roman"/>
        </w:rPr>
        <w:t>(Sağıroğlu,</w:t>
      </w:r>
      <w:r w:rsidR="0067768D">
        <w:rPr>
          <w:rFonts w:ascii="Times New Roman" w:hAnsi="Times New Roman" w:cs="Times New Roman"/>
        </w:rPr>
        <w:t xml:space="preserve"> </w:t>
      </w:r>
      <w:r w:rsidRPr="002D25D2">
        <w:rPr>
          <w:rFonts w:ascii="Times New Roman" w:hAnsi="Times New Roman" w:cs="Times New Roman"/>
        </w:rPr>
        <w:t>2016:47-49).</w:t>
      </w:r>
    </w:p>
    <w:p w:rsidR="004A78A5" w:rsidRPr="007348CA" w:rsidRDefault="00DF373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Uluslararası korumaya muhtaç olanlarında içinde bulunduğu uluslararası göç hareketleri</w:t>
      </w:r>
      <w:r w:rsidR="0062058B" w:rsidRPr="007348CA">
        <w:rPr>
          <w:rFonts w:ascii="Times New Roman" w:hAnsi="Times New Roman" w:cs="Times New Roman"/>
        </w:rPr>
        <w:t>,</w:t>
      </w:r>
      <w:r w:rsidRPr="007348CA">
        <w:rPr>
          <w:rFonts w:ascii="Times New Roman" w:hAnsi="Times New Roman" w:cs="Times New Roman"/>
        </w:rPr>
        <w:t xml:space="preserve"> yukarıda belirtildiği üzere günümüzde artarak devam etmektedir</w:t>
      </w:r>
      <w:r w:rsidR="00BF3141" w:rsidRPr="007348CA">
        <w:rPr>
          <w:rFonts w:ascii="Times New Roman" w:hAnsi="Times New Roman" w:cs="Times New Roman"/>
        </w:rPr>
        <w:t xml:space="preserve">. </w:t>
      </w:r>
      <w:r w:rsidR="004A78A5" w:rsidRPr="007348CA">
        <w:rPr>
          <w:rFonts w:ascii="Times New Roman" w:hAnsi="Times New Roman" w:cs="Times New Roman"/>
        </w:rPr>
        <w:t xml:space="preserve">Bu göç </w:t>
      </w:r>
      <w:r w:rsidR="00513A80" w:rsidRPr="007348CA">
        <w:rPr>
          <w:rFonts w:ascii="Times New Roman" w:hAnsi="Times New Roman" w:cs="Times New Roman"/>
        </w:rPr>
        <w:t>hareketleri iyi</w:t>
      </w:r>
      <w:r w:rsidR="004A78A5" w:rsidRPr="007348CA">
        <w:rPr>
          <w:rFonts w:ascii="Times New Roman" w:hAnsi="Times New Roman" w:cs="Times New Roman"/>
        </w:rPr>
        <w:t xml:space="preserve"> yönetildiği takdirde </w:t>
      </w:r>
      <w:r w:rsidR="00513A80" w:rsidRPr="007348CA">
        <w:rPr>
          <w:rFonts w:ascii="Times New Roman" w:hAnsi="Times New Roman" w:cs="Times New Roman"/>
        </w:rPr>
        <w:t>olumlu</w:t>
      </w:r>
      <w:r w:rsidR="00A9190F">
        <w:rPr>
          <w:rFonts w:ascii="Times New Roman" w:hAnsi="Times New Roman" w:cs="Times New Roman"/>
        </w:rPr>
        <w:t>;</w:t>
      </w:r>
      <w:r w:rsidR="00D01E3F" w:rsidRPr="007348CA">
        <w:rPr>
          <w:rFonts w:ascii="Times New Roman" w:hAnsi="Times New Roman" w:cs="Times New Roman"/>
        </w:rPr>
        <w:t xml:space="preserve"> </w:t>
      </w:r>
      <w:r w:rsidR="00513A80" w:rsidRPr="007348CA">
        <w:rPr>
          <w:rFonts w:ascii="Times New Roman" w:hAnsi="Times New Roman" w:cs="Times New Roman"/>
        </w:rPr>
        <w:t>aksi</w:t>
      </w:r>
      <w:r w:rsidR="004A78A5" w:rsidRPr="007348CA">
        <w:rPr>
          <w:rFonts w:ascii="Times New Roman" w:hAnsi="Times New Roman" w:cs="Times New Roman"/>
        </w:rPr>
        <w:t xml:space="preserve"> halde ise kamu düzeni ve </w:t>
      </w:r>
      <w:r w:rsidR="00513A80" w:rsidRPr="007348CA">
        <w:rPr>
          <w:rFonts w:ascii="Times New Roman" w:hAnsi="Times New Roman" w:cs="Times New Roman"/>
        </w:rPr>
        <w:t>güvenliği</w:t>
      </w:r>
      <w:r w:rsidR="00D01E3F" w:rsidRPr="007348CA">
        <w:rPr>
          <w:rFonts w:ascii="Times New Roman" w:hAnsi="Times New Roman" w:cs="Times New Roman"/>
        </w:rPr>
        <w:t xml:space="preserve">, </w:t>
      </w:r>
      <w:r w:rsidR="00513A80" w:rsidRPr="007348CA">
        <w:rPr>
          <w:rFonts w:ascii="Times New Roman" w:hAnsi="Times New Roman" w:cs="Times New Roman"/>
        </w:rPr>
        <w:t>insan</w:t>
      </w:r>
      <w:r w:rsidR="004A78A5" w:rsidRPr="007348CA">
        <w:rPr>
          <w:rFonts w:ascii="Times New Roman" w:hAnsi="Times New Roman" w:cs="Times New Roman"/>
        </w:rPr>
        <w:t xml:space="preserve"> hakları ihlalleri gibi birçok olumsuz sonuca neden </w:t>
      </w:r>
      <w:r w:rsidR="00513A80" w:rsidRPr="007348CA">
        <w:rPr>
          <w:rFonts w:ascii="Times New Roman" w:hAnsi="Times New Roman" w:cs="Times New Roman"/>
        </w:rPr>
        <w:t>olabilmektedir</w:t>
      </w:r>
      <w:r w:rsidR="00BF3141" w:rsidRPr="007348CA">
        <w:rPr>
          <w:rFonts w:ascii="Times New Roman" w:hAnsi="Times New Roman" w:cs="Times New Roman"/>
        </w:rPr>
        <w:t xml:space="preserve">. </w:t>
      </w:r>
      <w:r w:rsidR="00513A80" w:rsidRPr="007348CA">
        <w:rPr>
          <w:rFonts w:ascii="Times New Roman" w:hAnsi="Times New Roman" w:cs="Times New Roman"/>
        </w:rPr>
        <w:t xml:space="preserve"> Bu</w:t>
      </w:r>
      <w:r w:rsidRPr="007348CA">
        <w:rPr>
          <w:rFonts w:ascii="Times New Roman" w:hAnsi="Times New Roman" w:cs="Times New Roman"/>
        </w:rPr>
        <w:t xml:space="preserve"> sebeplerle devletler açısından</w:t>
      </w:r>
      <w:r w:rsidR="00D01E3F" w:rsidRPr="007348CA">
        <w:rPr>
          <w:rFonts w:ascii="Times New Roman" w:hAnsi="Times New Roman" w:cs="Times New Roman"/>
        </w:rPr>
        <w:t xml:space="preserve"> </w:t>
      </w:r>
      <w:r w:rsidR="0058731A" w:rsidRPr="007348CA">
        <w:rPr>
          <w:rFonts w:ascii="Times New Roman" w:hAnsi="Times New Roman" w:cs="Times New Roman"/>
        </w:rPr>
        <w:t xml:space="preserve">insan haklarını </w:t>
      </w:r>
      <w:r w:rsidR="00D93C74" w:rsidRPr="007348CA">
        <w:rPr>
          <w:rFonts w:ascii="Times New Roman" w:hAnsi="Times New Roman" w:cs="Times New Roman"/>
        </w:rPr>
        <w:t>koruyan</w:t>
      </w:r>
      <w:r w:rsidR="00D01E3F" w:rsidRPr="007348CA">
        <w:rPr>
          <w:rFonts w:ascii="Times New Roman" w:hAnsi="Times New Roman" w:cs="Times New Roman"/>
        </w:rPr>
        <w:t xml:space="preserve">, </w:t>
      </w:r>
      <w:r w:rsidR="00D93C74" w:rsidRPr="007348CA">
        <w:rPr>
          <w:rFonts w:ascii="Times New Roman" w:hAnsi="Times New Roman" w:cs="Times New Roman"/>
        </w:rPr>
        <w:t>ekonomik</w:t>
      </w:r>
      <w:r w:rsidR="00381861" w:rsidRPr="007348CA">
        <w:rPr>
          <w:rFonts w:ascii="Times New Roman" w:hAnsi="Times New Roman" w:cs="Times New Roman"/>
        </w:rPr>
        <w:t xml:space="preserve"> gelişmeyi</w:t>
      </w:r>
      <w:r w:rsidRPr="007348CA">
        <w:rPr>
          <w:rFonts w:ascii="Times New Roman" w:hAnsi="Times New Roman" w:cs="Times New Roman"/>
        </w:rPr>
        <w:t xml:space="preserve"> destek</w:t>
      </w:r>
      <w:r w:rsidR="0058731A" w:rsidRPr="007348CA">
        <w:rPr>
          <w:rFonts w:ascii="Times New Roman" w:hAnsi="Times New Roman" w:cs="Times New Roman"/>
        </w:rPr>
        <w:t>leyen</w:t>
      </w:r>
      <w:r w:rsidR="00D01E3F" w:rsidRPr="007348CA">
        <w:rPr>
          <w:rFonts w:ascii="Times New Roman" w:hAnsi="Times New Roman" w:cs="Times New Roman"/>
        </w:rPr>
        <w:t xml:space="preserve">, </w:t>
      </w:r>
      <w:r w:rsidRPr="007348CA">
        <w:rPr>
          <w:rFonts w:ascii="Times New Roman" w:hAnsi="Times New Roman" w:cs="Times New Roman"/>
        </w:rPr>
        <w:t xml:space="preserve">kamu düzeni ve güvenliğini </w:t>
      </w:r>
      <w:r w:rsidR="0058731A" w:rsidRPr="007348CA">
        <w:rPr>
          <w:rFonts w:ascii="Times New Roman" w:hAnsi="Times New Roman" w:cs="Times New Roman"/>
        </w:rPr>
        <w:t>sağlayan göç yönetimi büyük önem taşımaktadır</w:t>
      </w:r>
      <w:r w:rsidR="00D01E3F" w:rsidRPr="007348CA">
        <w:rPr>
          <w:rFonts w:ascii="Times New Roman" w:hAnsi="Times New Roman" w:cs="Times New Roman"/>
        </w:rPr>
        <w:t xml:space="preserve"> (</w:t>
      </w:r>
      <w:r w:rsidR="0058731A" w:rsidRPr="007348CA">
        <w:rPr>
          <w:rFonts w:ascii="Times New Roman" w:hAnsi="Times New Roman" w:cs="Times New Roman"/>
        </w:rPr>
        <w:t>GİGM</w:t>
      </w:r>
      <w:r w:rsidR="00D01E3F" w:rsidRPr="007348CA">
        <w:rPr>
          <w:rFonts w:ascii="Times New Roman" w:hAnsi="Times New Roman" w:cs="Times New Roman"/>
        </w:rPr>
        <w:t xml:space="preserve">, </w:t>
      </w:r>
      <w:r w:rsidR="0058731A" w:rsidRPr="007348CA">
        <w:rPr>
          <w:rFonts w:ascii="Times New Roman" w:hAnsi="Times New Roman" w:cs="Times New Roman"/>
        </w:rPr>
        <w:t>2013b</w:t>
      </w:r>
      <w:r w:rsidR="00C836E0" w:rsidRPr="007348CA">
        <w:rPr>
          <w:rFonts w:ascii="Times New Roman" w:hAnsi="Times New Roman" w:cs="Times New Roman"/>
        </w:rPr>
        <w:t xml:space="preserve">: </w:t>
      </w:r>
      <w:r w:rsidR="0058731A" w:rsidRPr="007348CA">
        <w:rPr>
          <w:rFonts w:ascii="Times New Roman" w:hAnsi="Times New Roman" w:cs="Times New Roman"/>
        </w:rPr>
        <w:t>7)</w:t>
      </w:r>
      <w:r w:rsidR="00BF3141" w:rsidRPr="007348CA">
        <w:rPr>
          <w:rFonts w:ascii="Times New Roman" w:hAnsi="Times New Roman" w:cs="Times New Roman"/>
        </w:rPr>
        <w:t xml:space="preserve">. </w:t>
      </w:r>
    </w:p>
    <w:p w:rsidR="00624D0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2000 ve 2002 yılları arasında mültecilere sağlanacak uluslararası koruma ve bu alanın yönetimi </w:t>
      </w:r>
      <w:r w:rsidR="00513A80" w:rsidRPr="007348CA">
        <w:rPr>
          <w:rFonts w:ascii="Times New Roman" w:hAnsi="Times New Roman" w:cs="Times New Roman"/>
        </w:rPr>
        <w:t>konusu</w:t>
      </w:r>
      <w:r w:rsidR="00D01E3F" w:rsidRPr="007348CA">
        <w:rPr>
          <w:rFonts w:ascii="Times New Roman" w:hAnsi="Times New Roman" w:cs="Times New Roman"/>
        </w:rPr>
        <w:t xml:space="preserve"> </w:t>
      </w:r>
      <w:r w:rsidRPr="007348CA">
        <w:rPr>
          <w:rFonts w:ascii="Times New Roman" w:hAnsi="Times New Roman" w:cs="Times New Roman"/>
        </w:rPr>
        <w:t xml:space="preserve">UNHRC öncülüğünde diğer </w:t>
      </w:r>
      <w:r w:rsidR="00513A80" w:rsidRPr="007348CA">
        <w:rPr>
          <w:rFonts w:ascii="Times New Roman" w:hAnsi="Times New Roman" w:cs="Times New Roman"/>
        </w:rPr>
        <w:t>devletler</w:t>
      </w:r>
      <w:r w:rsidR="00D01E3F" w:rsidRPr="007348CA">
        <w:rPr>
          <w:rFonts w:ascii="Times New Roman" w:hAnsi="Times New Roman" w:cs="Times New Roman"/>
        </w:rPr>
        <w:t xml:space="preserve">, </w:t>
      </w:r>
      <w:r w:rsidRPr="007348CA">
        <w:rPr>
          <w:rFonts w:ascii="Times New Roman" w:hAnsi="Times New Roman" w:cs="Times New Roman"/>
        </w:rPr>
        <w:t xml:space="preserve">sivil toplum kuruluşları ve mülteci uzmanlarından </w:t>
      </w:r>
      <w:r w:rsidR="00513A80" w:rsidRPr="007348CA">
        <w:rPr>
          <w:rFonts w:ascii="Times New Roman" w:hAnsi="Times New Roman" w:cs="Times New Roman"/>
        </w:rPr>
        <w:t xml:space="preserve">oluşan </w:t>
      </w:r>
      <w:r w:rsidR="00513A80" w:rsidRPr="007348CA">
        <w:rPr>
          <w:rFonts w:ascii="Times New Roman" w:hAnsi="Times New Roman" w:cs="Times New Roman"/>
          <w:i/>
        </w:rPr>
        <w:t>Küresel</w:t>
      </w:r>
      <w:r w:rsidRPr="007348CA">
        <w:rPr>
          <w:rFonts w:ascii="Times New Roman" w:hAnsi="Times New Roman" w:cs="Times New Roman"/>
          <w:i/>
        </w:rPr>
        <w:t xml:space="preserve"> İstişareler</w:t>
      </w:r>
      <w:r w:rsidR="00D01E3F" w:rsidRPr="007348CA">
        <w:rPr>
          <w:rFonts w:ascii="Times New Roman" w:hAnsi="Times New Roman" w:cs="Times New Roman"/>
        </w:rPr>
        <w:t xml:space="preserve"> (</w:t>
      </w:r>
      <w:r w:rsidRPr="007348CA">
        <w:rPr>
          <w:rFonts w:ascii="Times New Roman" w:hAnsi="Times New Roman" w:cs="Times New Roman"/>
          <w:i/>
        </w:rPr>
        <w:t>Global Consultations)</w:t>
      </w:r>
      <w:r w:rsidRPr="007348CA">
        <w:rPr>
          <w:rFonts w:ascii="Times New Roman" w:hAnsi="Times New Roman" w:cs="Times New Roman"/>
        </w:rPr>
        <w:t xml:space="preserve"> adlı süreçte ele alınmıştır</w:t>
      </w:r>
      <w:r w:rsidR="00BF3141" w:rsidRPr="007348CA">
        <w:rPr>
          <w:rFonts w:ascii="Times New Roman" w:hAnsi="Times New Roman" w:cs="Times New Roman"/>
        </w:rPr>
        <w:t xml:space="preserve">. </w:t>
      </w:r>
      <w:r w:rsidRPr="007348CA">
        <w:rPr>
          <w:rFonts w:ascii="Times New Roman" w:hAnsi="Times New Roman" w:cs="Times New Roman"/>
        </w:rPr>
        <w:t>Bu sürecin sonunda</w:t>
      </w:r>
      <w:r w:rsidR="00AA36A7">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Koruma Gündemi</w:t>
      </w:r>
      <w:r w:rsidR="00D01E3F" w:rsidRPr="007348CA">
        <w:rPr>
          <w:rFonts w:ascii="Times New Roman" w:hAnsi="Times New Roman" w:cs="Times New Roman"/>
          <w:i/>
        </w:rPr>
        <w:t xml:space="preserve"> (</w:t>
      </w:r>
      <w:r w:rsidRPr="007348CA">
        <w:rPr>
          <w:rFonts w:ascii="Times New Roman" w:hAnsi="Times New Roman" w:cs="Times New Roman"/>
          <w:i/>
        </w:rPr>
        <w:t>Agenda for Protection)</w:t>
      </w:r>
      <w:r w:rsidR="00AA36A7">
        <w:rPr>
          <w:rFonts w:ascii="Times New Roman" w:hAnsi="Times New Roman" w:cs="Times New Roman"/>
          <w:i/>
        </w:rPr>
        <w:t xml:space="preserve"> </w:t>
      </w:r>
      <w:r w:rsidRPr="007348CA">
        <w:rPr>
          <w:rFonts w:ascii="Times New Roman" w:hAnsi="Times New Roman" w:cs="Times New Roman"/>
        </w:rPr>
        <w:t>kabul edilmiştir</w:t>
      </w:r>
      <w:r w:rsidR="00BF3141" w:rsidRPr="007348CA">
        <w:rPr>
          <w:rFonts w:ascii="Times New Roman" w:hAnsi="Times New Roman" w:cs="Times New Roman"/>
        </w:rPr>
        <w:t>.</w:t>
      </w:r>
      <w:r w:rsidR="00E15C94" w:rsidRPr="007348CA">
        <w:rPr>
          <w:rFonts w:ascii="Times New Roman" w:hAnsi="Times New Roman" w:cs="Times New Roman"/>
        </w:rPr>
        <w:t xml:space="preserve"> </w:t>
      </w:r>
      <w:r w:rsidRPr="007348CA">
        <w:rPr>
          <w:rFonts w:ascii="Times New Roman" w:hAnsi="Times New Roman" w:cs="Times New Roman"/>
        </w:rPr>
        <w:t>Gündem'in UNHRC</w:t>
      </w:r>
      <w:r w:rsidR="00D01E3F" w:rsidRPr="007348CA">
        <w:rPr>
          <w:rFonts w:ascii="Times New Roman" w:hAnsi="Times New Roman" w:cs="Times New Roman"/>
        </w:rPr>
        <w:t xml:space="preserve">, </w:t>
      </w:r>
      <w:r w:rsidRPr="007348CA">
        <w:rPr>
          <w:rFonts w:ascii="Times New Roman" w:hAnsi="Times New Roman" w:cs="Times New Roman"/>
        </w:rPr>
        <w:t>devletler ve diğer kuruluşlara rehber olması hedeflenmiştir</w:t>
      </w:r>
      <w:r w:rsidR="00BF3141" w:rsidRPr="007348CA">
        <w:rPr>
          <w:rFonts w:ascii="Times New Roman" w:hAnsi="Times New Roman" w:cs="Times New Roman"/>
        </w:rPr>
        <w:t xml:space="preserve">. </w:t>
      </w:r>
      <w:r w:rsidRPr="007348CA">
        <w:rPr>
          <w:rFonts w:ascii="Times New Roman" w:hAnsi="Times New Roman" w:cs="Times New Roman"/>
        </w:rPr>
        <w:t>Gündem</w:t>
      </w:r>
      <w:r w:rsidR="00D01E3F" w:rsidRPr="007348CA">
        <w:rPr>
          <w:rFonts w:ascii="Times New Roman" w:hAnsi="Times New Roman" w:cs="Times New Roman"/>
        </w:rPr>
        <w:t xml:space="preserve">, </w:t>
      </w:r>
      <w:r w:rsidRPr="007348CA">
        <w:rPr>
          <w:rFonts w:ascii="Times New Roman" w:hAnsi="Times New Roman" w:cs="Times New Roman"/>
        </w:rPr>
        <w:t>hukuki bağlayıcılığa sahip olmamakla birlikte</w:t>
      </w:r>
      <w:r w:rsidR="00E15C94" w:rsidRPr="007348CA">
        <w:rPr>
          <w:rFonts w:ascii="Times New Roman" w:hAnsi="Times New Roman" w:cs="Times New Roman"/>
        </w:rPr>
        <w:t xml:space="preserve"> </w:t>
      </w:r>
      <w:r w:rsidRPr="007348CA">
        <w:rPr>
          <w:rFonts w:ascii="Times New Roman" w:hAnsi="Times New Roman" w:cs="Times New Roman"/>
        </w:rPr>
        <w:t>geniş kabulü yansıttığından siyasi olarak önemlidir</w:t>
      </w:r>
      <w:r w:rsidR="00BF3141" w:rsidRPr="007348CA">
        <w:rPr>
          <w:rFonts w:ascii="Times New Roman" w:hAnsi="Times New Roman" w:cs="Times New Roman"/>
        </w:rPr>
        <w:t xml:space="preserve">. </w:t>
      </w:r>
      <w:r w:rsidRPr="007348CA">
        <w:rPr>
          <w:rFonts w:ascii="Times New Roman" w:hAnsi="Times New Roman" w:cs="Times New Roman"/>
        </w:rPr>
        <w:t>İki kısımda</w:t>
      </w:r>
      <w:r w:rsidR="00AA36A7">
        <w:rPr>
          <w:rFonts w:ascii="Times New Roman" w:hAnsi="Times New Roman" w:cs="Times New Roman"/>
        </w:rPr>
        <w:t>n oluşan gündemin birinci kısmı,</w:t>
      </w:r>
      <w:r w:rsidRPr="007348CA">
        <w:rPr>
          <w:rFonts w:ascii="Times New Roman" w:hAnsi="Times New Roman" w:cs="Times New Roman"/>
        </w:rPr>
        <w:t>1951 Sözleşmesi ve 1967 Protokolüne taraf devletlerin Bakanlar Toplantısında</w:t>
      </w:r>
      <w:r w:rsidR="0062058B" w:rsidRPr="007348CA">
        <w:rPr>
          <w:rFonts w:ascii="Times New Roman" w:hAnsi="Times New Roman" w:cs="Times New Roman"/>
        </w:rPr>
        <w:t>,</w:t>
      </w:r>
      <w:r w:rsidRPr="007348CA">
        <w:rPr>
          <w:rFonts w:ascii="Times New Roman" w:hAnsi="Times New Roman" w:cs="Times New Roman"/>
        </w:rPr>
        <w:t xml:space="preserve"> Aralık 2001 tarihinde kabul edilen </w:t>
      </w:r>
      <w:r w:rsidRPr="007348CA">
        <w:rPr>
          <w:rFonts w:ascii="Times New Roman" w:hAnsi="Times New Roman" w:cs="Times New Roman"/>
          <w:i/>
        </w:rPr>
        <w:t>Taraf Devletler Bildirisi</w:t>
      </w:r>
      <w:r w:rsidR="00D01E3F" w:rsidRPr="007348CA">
        <w:rPr>
          <w:rFonts w:ascii="Times New Roman" w:hAnsi="Times New Roman" w:cs="Times New Roman"/>
          <w:i/>
        </w:rPr>
        <w:t xml:space="preserve"> (</w:t>
      </w:r>
      <w:r w:rsidRPr="007348CA">
        <w:rPr>
          <w:rFonts w:ascii="Times New Roman" w:hAnsi="Times New Roman" w:cs="Times New Roman"/>
          <w:i/>
        </w:rPr>
        <w:t>Declaration of States Parties)</w:t>
      </w:r>
      <w:r w:rsidR="0062058B" w:rsidRPr="007348CA">
        <w:rPr>
          <w:rFonts w:ascii="Times New Roman" w:hAnsi="Times New Roman" w:cs="Times New Roman"/>
        </w:rPr>
        <w:t>'</w:t>
      </w:r>
      <w:r w:rsidRPr="007348CA">
        <w:rPr>
          <w:rFonts w:ascii="Times New Roman" w:hAnsi="Times New Roman" w:cs="Times New Roman"/>
        </w:rPr>
        <w:t xml:space="preserve"> dir</w:t>
      </w:r>
      <w:r w:rsidR="00BF3141" w:rsidRPr="007348CA">
        <w:rPr>
          <w:rFonts w:ascii="Times New Roman" w:hAnsi="Times New Roman" w:cs="Times New Roman"/>
        </w:rPr>
        <w:t xml:space="preserve">. </w:t>
      </w:r>
      <w:r w:rsidRPr="007348CA">
        <w:rPr>
          <w:rFonts w:ascii="Times New Roman" w:hAnsi="Times New Roman" w:cs="Times New Roman"/>
        </w:rPr>
        <w:t>İkinci kısmı ise</w:t>
      </w:r>
      <w:r w:rsidR="00E15C94" w:rsidRPr="007348CA">
        <w:rPr>
          <w:rFonts w:ascii="Times New Roman" w:hAnsi="Times New Roman" w:cs="Times New Roman"/>
        </w:rPr>
        <w:t xml:space="preserve"> </w:t>
      </w:r>
      <w:r w:rsidRPr="007348CA">
        <w:rPr>
          <w:rFonts w:ascii="Times New Roman" w:hAnsi="Times New Roman" w:cs="Times New Roman"/>
        </w:rPr>
        <w:t>altı hedeften oluşan</w:t>
      </w:r>
      <w:r w:rsidR="00E15C94" w:rsidRPr="007348CA">
        <w:rPr>
          <w:rFonts w:ascii="Times New Roman" w:hAnsi="Times New Roman" w:cs="Times New Roman"/>
        </w:rPr>
        <w:t xml:space="preserve"> </w:t>
      </w:r>
      <w:r w:rsidRPr="007348CA">
        <w:rPr>
          <w:rFonts w:ascii="Times New Roman" w:hAnsi="Times New Roman" w:cs="Times New Roman"/>
          <w:i/>
        </w:rPr>
        <w:t>Eylem Proğramı</w:t>
      </w:r>
      <w:r w:rsidR="00D01E3F" w:rsidRPr="007348CA">
        <w:rPr>
          <w:rFonts w:ascii="Times New Roman" w:hAnsi="Times New Roman" w:cs="Times New Roman"/>
        </w:rPr>
        <w:t xml:space="preserve"> (</w:t>
      </w:r>
      <w:r w:rsidRPr="007348CA">
        <w:rPr>
          <w:rFonts w:ascii="Times New Roman" w:hAnsi="Times New Roman" w:cs="Times New Roman"/>
          <w:i/>
        </w:rPr>
        <w:t>Programme of Action</w:t>
      </w:r>
      <w:r w:rsidRPr="007348CA">
        <w:rPr>
          <w:rFonts w:ascii="Times New Roman" w:hAnsi="Times New Roman" w:cs="Times New Roman"/>
        </w:rPr>
        <w:t>)</w:t>
      </w:r>
      <w:r w:rsidR="00E15C94" w:rsidRPr="007348CA">
        <w:rPr>
          <w:rFonts w:ascii="Times New Roman" w:hAnsi="Times New Roman" w:cs="Times New Roman"/>
        </w:rPr>
        <w:t>’</w:t>
      </w:r>
      <w:r w:rsidRPr="007348CA">
        <w:rPr>
          <w:rFonts w:ascii="Times New Roman" w:hAnsi="Times New Roman" w:cs="Times New Roman"/>
        </w:rPr>
        <w:t>dır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9-10)</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Eylem Pro</w:t>
      </w:r>
      <w:r w:rsidR="00513A80" w:rsidRPr="007348CA">
        <w:rPr>
          <w:rFonts w:ascii="Times New Roman" w:hAnsi="Times New Roman" w:cs="Times New Roman"/>
        </w:rPr>
        <w:t>g</w:t>
      </w:r>
      <w:r w:rsidRPr="007348CA">
        <w:rPr>
          <w:rFonts w:ascii="Times New Roman" w:hAnsi="Times New Roman" w:cs="Times New Roman"/>
        </w:rPr>
        <w:t>ramı’nda belirlenen ve çoğu durumda birbiriyle örtüşen hedefler şunlardır</w:t>
      </w:r>
      <w:r w:rsidR="00C836E0"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-1951 Sözleşmesi ve 1967 Protokolü</w:t>
      </w:r>
      <w:r w:rsidR="0062058B" w:rsidRPr="007348CA">
        <w:rPr>
          <w:rFonts w:ascii="Times New Roman" w:hAnsi="Times New Roman" w:cs="Times New Roman"/>
        </w:rPr>
        <w:t>'</w:t>
      </w:r>
      <w:r w:rsidRPr="007348CA">
        <w:rPr>
          <w:rFonts w:ascii="Times New Roman" w:hAnsi="Times New Roman" w:cs="Times New Roman"/>
        </w:rPr>
        <w:t>nün uygulanmasını güçlendirmek</w:t>
      </w:r>
      <w:r w:rsidR="00A9190F">
        <w:rPr>
          <w:rFonts w:ascii="Times New Roman" w:hAnsi="Times New Roman" w:cs="Times New Roman"/>
        </w:rPr>
        <w:t>,</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-Geniş göç hareketleri içinde bulunan mültecileri korumak</w:t>
      </w:r>
      <w:r w:rsidR="00A9190F">
        <w:rPr>
          <w:rFonts w:ascii="Times New Roman" w:hAnsi="Times New Roman" w:cs="Times New Roman"/>
        </w:rPr>
        <w:t>,</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-Yük ve sorumlulukların paylaşılarak mülteci kabulünde ve korunmasında kapasite artırmak</w:t>
      </w:r>
      <w:r w:rsidR="00A9190F">
        <w:rPr>
          <w:rFonts w:ascii="Times New Roman" w:hAnsi="Times New Roman" w:cs="Times New Roman"/>
        </w:rPr>
        <w:t>,</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-Güvenlik endişelerinin daha etkin değerlendirilmesini sağlamak</w:t>
      </w:r>
      <w:r w:rsidR="00A9190F">
        <w:rPr>
          <w:rFonts w:ascii="Times New Roman" w:hAnsi="Times New Roman" w:cs="Times New Roman"/>
        </w:rPr>
        <w:t>,</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-Kalıcı çözüm yolu arayışlarının artırmak</w:t>
      </w:r>
      <w:r w:rsidR="00A9190F">
        <w:rPr>
          <w:rFonts w:ascii="Times New Roman" w:hAnsi="Times New Roman" w:cs="Times New Roman"/>
        </w:rPr>
        <w:t>,</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-Mülteci kadın ve çocukların korunmalarını sağlamaktır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10)</w:t>
      </w:r>
      <w:r w:rsidR="00BF3141" w:rsidRPr="007348CA">
        <w:rPr>
          <w:rFonts w:ascii="Times New Roman" w:hAnsi="Times New Roman" w:cs="Times New Roman"/>
        </w:rPr>
        <w:t xml:space="preserve">. </w:t>
      </w:r>
    </w:p>
    <w:p w:rsidR="00D84C72" w:rsidRPr="007348CA" w:rsidRDefault="00513A80"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Eylem programları</w:t>
      </w:r>
      <w:r w:rsidR="00AA36A7">
        <w:rPr>
          <w:rFonts w:ascii="Times New Roman" w:hAnsi="Times New Roman" w:cs="Times New Roman"/>
        </w:rPr>
        <w:t>,</w:t>
      </w:r>
      <w:r w:rsidRPr="007348CA">
        <w:rPr>
          <w:rFonts w:ascii="Times New Roman" w:hAnsi="Times New Roman" w:cs="Times New Roman"/>
        </w:rPr>
        <w:t xml:space="preserve"> uluslararası koruma alanın</w:t>
      </w:r>
      <w:r w:rsidR="00E15C94" w:rsidRPr="007348CA">
        <w:rPr>
          <w:rFonts w:ascii="Times New Roman" w:hAnsi="Times New Roman" w:cs="Times New Roman"/>
        </w:rPr>
        <w:t>ın</w:t>
      </w:r>
      <w:r w:rsidRPr="007348CA">
        <w:rPr>
          <w:rFonts w:ascii="Times New Roman" w:hAnsi="Times New Roman" w:cs="Times New Roman"/>
        </w:rPr>
        <w:t xml:space="preserve"> yönetimsel boyutlarının şekillenmesinde etkili olmuştur</w:t>
      </w:r>
      <w:r w:rsidR="00BF3141" w:rsidRPr="007348CA">
        <w:rPr>
          <w:rFonts w:ascii="Times New Roman" w:hAnsi="Times New Roman" w:cs="Times New Roman"/>
        </w:rPr>
        <w:t xml:space="preserve">. </w:t>
      </w:r>
      <w:r w:rsidR="00F04E4A" w:rsidRPr="007348CA">
        <w:rPr>
          <w:rFonts w:ascii="Times New Roman" w:hAnsi="Times New Roman" w:cs="Times New Roman"/>
        </w:rPr>
        <w:t>Aşağıda uluslararası koruma alanın</w:t>
      </w:r>
      <w:r w:rsidR="00E15C94" w:rsidRPr="007348CA">
        <w:rPr>
          <w:rFonts w:ascii="Times New Roman" w:hAnsi="Times New Roman" w:cs="Times New Roman"/>
        </w:rPr>
        <w:t>ın</w:t>
      </w:r>
      <w:r w:rsidR="00F04E4A" w:rsidRPr="007348CA">
        <w:rPr>
          <w:rFonts w:ascii="Times New Roman" w:hAnsi="Times New Roman" w:cs="Times New Roman"/>
        </w:rPr>
        <w:t xml:space="preserve"> yönetimi konusunda </w:t>
      </w:r>
      <w:r w:rsidRPr="007348CA">
        <w:rPr>
          <w:rFonts w:ascii="Times New Roman" w:hAnsi="Times New Roman" w:cs="Times New Roman"/>
        </w:rPr>
        <w:t>Türkiye’deki</w:t>
      </w:r>
      <w:r w:rsidR="00F04E4A" w:rsidRPr="007348CA">
        <w:rPr>
          <w:rFonts w:ascii="Times New Roman" w:hAnsi="Times New Roman" w:cs="Times New Roman"/>
        </w:rPr>
        <w:t xml:space="preserve"> teşkilatla</w:t>
      </w:r>
      <w:r w:rsidR="00410761">
        <w:rPr>
          <w:rFonts w:ascii="Times New Roman" w:hAnsi="Times New Roman" w:cs="Times New Roman"/>
        </w:rPr>
        <w:t>n</w:t>
      </w:r>
      <w:r w:rsidR="00F04E4A" w:rsidRPr="007348CA">
        <w:rPr>
          <w:rFonts w:ascii="Times New Roman" w:hAnsi="Times New Roman" w:cs="Times New Roman"/>
        </w:rPr>
        <w:t>ma</w:t>
      </w:r>
      <w:r w:rsidR="00D01E3F" w:rsidRPr="007348CA">
        <w:rPr>
          <w:rFonts w:ascii="Times New Roman" w:hAnsi="Times New Roman" w:cs="Times New Roman"/>
        </w:rPr>
        <w:t xml:space="preserve">, </w:t>
      </w:r>
      <w:r w:rsidR="00AD304D" w:rsidRPr="007348CA">
        <w:rPr>
          <w:rFonts w:ascii="Times New Roman" w:hAnsi="Times New Roman" w:cs="Times New Roman"/>
        </w:rPr>
        <w:t>YUKK öncesi ve dönemi olarak incelenecektir</w:t>
      </w:r>
      <w:r w:rsidR="00BF3141" w:rsidRPr="007348CA">
        <w:rPr>
          <w:rFonts w:ascii="Times New Roman" w:hAnsi="Times New Roman" w:cs="Times New Roman"/>
        </w:rPr>
        <w:t xml:space="preserve">. </w:t>
      </w:r>
    </w:p>
    <w:p w:rsidR="00765BB8" w:rsidRPr="007348CA" w:rsidRDefault="00765BB8" w:rsidP="00BE3C92">
      <w:pPr>
        <w:spacing w:before="240" w:after="240" w:line="320" w:lineRule="atLeast"/>
        <w:ind w:left="426" w:hanging="426"/>
        <w:jc w:val="both"/>
        <w:rPr>
          <w:rFonts w:ascii="Times New Roman" w:hAnsi="Times New Roman" w:cs="Times New Roman"/>
          <w:b/>
          <w:sz w:val="24"/>
        </w:rPr>
      </w:pPr>
      <w:r w:rsidRPr="007348CA">
        <w:rPr>
          <w:rFonts w:ascii="Times New Roman" w:hAnsi="Times New Roman" w:cs="Times New Roman"/>
          <w:b/>
          <w:sz w:val="24"/>
        </w:rPr>
        <w:t>4</w:t>
      </w:r>
      <w:r w:rsidR="00F83B3A">
        <w:rPr>
          <w:rFonts w:ascii="Times New Roman" w:hAnsi="Times New Roman" w:cs="Times New Roman"/>
          <w:b/>
          <w:sz w:val="24"/>
        </w:rPr>
        <w:t>.</w:t>
      </w:r>
      <w:r w:rsidRPr="007348CA">
        <w:rPr>
          <w:rFonts w:ascii="Times New Roman" w:hAnsi="Times New Roman" w:cs="Times New Roman"/>
          <w:b/>
          <w:sz w:val="24"/>
        </w:rPr>
        <w:t>1</w:t>
      </w:r>
      <w:r w:rsidR="00BF3141" w:rsidRPr="007348CA">
        <w:rPr>
          <w:rFonts w:ascii="Times New Roman" w:hAnsi="Times New Roman" w:cs="Times New Roman"/>
          <w:b/>
          <w:sz w:val="24"/>
        </w:rPr>
        <w:t xml:space="preserve">. </w:t>
      </w:r>
      <w:r w:rsidRPr="007348CA">
        <w:rPr>
          <w:rFonts w:ascii="Times New Roman" w:hAnsi="Times New Roman" w:cs="Times New Roman"/>
          <w:b/>
          <w:sz w:val="24"/>
        </w:rPr>
        <w:t>Y</w:t>
      </w:r>
      <w:r w:rsidR="003176E0">
        <w:rPr>
          <w:rFonts w:ascii="Times New Roman" w:hAnsi="Times New Roman" w:cs="Times New Roman"/>
          <w:b/>
          <w:sz w:val="24"/>
        </w:rPr>
        <w:t xml:space="preserve">abancılar ve </w:t>
      </w:r>
      <w:r w:rsidRPr="007348CA">
        <w:rPr>
          <w:rFonts w:ascii="Times New Roman" w:hAnsi="Times New Roman" w:cs="Times New Roman"/>
          <w:b/>
          <w:sz w:val="24"/>
        </w:rPr>
        <w:t>U</w:t>
      </w:r>
      <w:r w:rsidR="003176E0">
        <w:rPr>
          <w:rFonts w:ascii="Times New Roman" w:hAnsi="Times New Roman" w:cs="Times New Roman"/>
          <w:b/>
          <w:sz w:val="24"/>
        </w:rPr>
        <w:t xml:space="preserve">luslararası </w:t>
      </w:r>
      <w:r w:rsidRPr="007348CA">
        <w:rPr>
          <w:rFonts w:ascii="Times New Roman" w:hAnsi="Times New Roman" w:cs="Times New Roman"/>
          <w:b/>
          <w:sz w:val="24"/>
        </w:rPr>
        <w:t>K</w:t>
      </w:r>
      <w:r w:rsidR="003176E0">
        <w:rPr>
          <w:rFonts w:ascii="Times New Roman" w:hAnsi="Times New Roman" w:cs="Times New Roman"/>
          <w:b/>
          <w:sz w:val="24"/>
        </w:rPr>
        <w:t xml:space="preserve">oruma </w:t>
      </w:r>
      <w:r w:rsidRPr="007348CA">
        <w:rPr>
          <w:rFonts w:ascii="Times New Roman" w:hAnsi="Times New Roman" w:cs="Times New Roman"/>
          <w:b/>
          <w:sz w:val="24"/>
        </w:rPr>
        <w:t>K</w:t>
      </w:r>
      <w:r w:rsidR="003176E0">
        <w:rPr>
          <w:rFonts w:ascii="Times New Roman" w:hAnsi="Times New Roman" w:cs="Times New Roman"/>
          <w:b/>
          <w:sz w:val="24"/>
        </w:rPr>
        <w:t>anunu</w:t>
      </w:r>
      <w:r w:rsidRPr="007348CA">
        <w:rPr>
          <w:rFonts w:ascii="Times New Roman" w:hAnsi="Times New Roman" w:cs="Times New Roman"/>
          <w:b/>
          <w:sz w:val="24"/>
        </w:rPr>
        <w:t xml:space="preserve"> Öncesi </w:t>
      </w:r>
      <w:r w:rsidR="00A77CFB" w:rsidRPr="007348CA">
        <w:rPr>
          <w:rFonts w:ascii="Times New Roman" w:hAnsi="Times New Roman" w:cs="Times New Roman"/>
          <w:b/>
          <w:sz w:val="24"/>
        </w:rPr>
        <w:t>Uluslararası</w:t>
      </w:r>
      <w:r w:rsidRPr="007348CA">
        <w:rPr>
          <w:rFonts w:ascii="Times New Roman" w:hAnsi="Times New Roman" w:cs="Times New Roman"/>
          <w:b/>
          <w:sz w:val="24"/>
        </w:rPr>
        <w:t xml:space="preserve"> Koruma </w:t>
      </w:r>
      <w:r w:rsidR="003176E0">
        <w:rPr>
          <w:rFonts w:ascii="Times New Roman" w:hAnsi="Times New Roman" w:cs="Times New Roman"/>
          <w:b/>
          <w:sz w:val="24"/>
        </w:rPr>
        <w:t>Alanının</w:t>
      </w:r>
      <w:r w:rsidR="00C032C8">
        <w:rPr>
          <w:rFonts w:ascii="Times New Roman" w:hAnsi="Times New Roman" w:cs="Times New Roman"/>
          <w:b/>
          <w:sz w:val="24"/>
        </w:rPr>
        <w:t xml:space="preserve"> </w:t>
      </w:r>
      <w:r w:rsidRPr="007348CA">
        <w:rPr>
          <w:rFonts w:ascii="Times New Roman" w:hAnsi="Times New Roman" w:cs="Times New Roman"/>
          <w:b/>
          <w:sz w:val="24"/>
        </w:rPr>
        <w:t>Yönetimi</w:t>
      </w:r>
    </w:p>
    <w:p w:rsidR="00C777EA" w:rsidRPr="007348CA" w:rsidRDefault="00C7641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 öncesinde</w:t>
      </w:r>
      <w:r w:rsidR="0062058B" w:rsidRPr="007348CA">
        <w:rPr>
          <w:rFonts w:ascii="Times New Roman" w:hAnsi="Times New Roman" w:cs="Times New Roman"/>
        </w:rPr>
        <w:t>,</w:t>
      </w:r>
      <w:r w:rsidR="00AD304D" w:rsidRPr="007348CA">
        <w:rPr>
          <w:rFonts w:ascii="Times New Roman" w:hAnsi="Times New Roman" w:cs="Times New Roman"/>
        </w:rPr>
        <w:t xml:space="preserve"> i</w:t>
      </w:r>
      <w:r w:rsidRPr="007348CA">
        <w:rPr>
          <w:rFonts w:ascii="Times New Roman" w:hAnsi="Times New Roman" w:cs="Times New Roman"/>
        </w:rPr>
        <w:t>ltica talebinde bulunanlar</w:t>
      </w:r>
      <w:r w:rsidR="00AA36A7">
        <w:rPr>
          <w:rFonts w:ascii="Times New Roman" w:hAnsi="Times New Roman" w:cs="Times New Roman"/>
        </w:rPr>
        <w:t xml:space="preserve"> </w:t>
      </w:r>
      <w:r w:rsidRPr="007348CA">
        <w:rPr>
          <w:rFonts w:ascii="Times New Roman" w:hAnsi="Times New Roman" w:cs="Times New Roman"/>
        </w:rPr>
        <w:t>da dahil olmak üzere yabancılara ait çalışma izinleri hariç tüm işlemler</w:t>
      </w:r>
      <w:r w:rsidR="00E15C94" w:rsidRPr="007348CA">
        <w:rPr>
          <w:rFonts w:ascii="Times New Roman" w:hAnsi="Times New Roman" w:cs="Times New Roman"/>
        </w:rPr>
        <w:t xml:space="preserve"> </w:t>
      </w:r>
      <w:r w:rsidRPr="007348CA">
        <w:rPr>
          <w:rFonts w:ascii="Times New Roman" w:hAnsi="Times New Roman" w:cs="Times New Roman"/>
        </w:rPr>
        <w:t>merkezde</w:t>
      </w:r>
      <w:r w:rsidRPr="007348CA">
        <w:rPr>
          <w:rFonts w:ascii="Times New Roman" w:hAnsi="Times New Roman" w:cs="Times New Roman"/>
          <w:i/>
        </w:rPr>
        <w:t xml:space="preserve"> Emniyet Genel Müdürlüğü</w:t>
      </w:r>
      <w:r w:rsidR="00D01E3F" w:rsidRPr="007348CA">
        <w:rPr>
          <w:rFonts w:ascii="Times New Roman" w:hAnsi="Times New Roman" w:cs="Times New Roman"/>
          <w:i/>
        </w:rPr>
        <w:t xml:space="preserve"> (</w:t>
      </w:r>
      <w:r w:rsidR="00D93C74" w:rsidRPr="007348CA">
        <w:rPr>
          <w:rFonts w:ascii="Times New Roman" w:hAnsi="Times New Roman" w:cs="Times New Roman"/>
          <w:i/>
        </w:rPr>
        <w:t>Yabancılar</w:t>
      </w:r>
      <w:r w:rsidR="00D01E3F" w:rsidRPr="007348CA">
        <w:rPr>
          <w:rFonts w:ascii="Times New Roman" w:hAnsi="Times New Roman" w:cs="Times New Roman"/>
          <w:i/>
        </w:rPr>
        <w:t xml:space="preserve">, </w:t>
      </w:r>
      <w:r w:rsidRPr="007348CA">
        <w:rPr>
          <w:rFonts w:ascii="Times New Roman" w:hAnsi="Times New Roman" w:cs="Times New Roman"/>
          <w:i/>
        </w:rPr>
        <w:t>Hudut ve İltica Dairesi Başkanlığı</w:t>
      </w:r>
      <w:r w:rsidR="00D12361" w:rsidRPr="007348CA">
        <w:rPr>
          <w:rFonts w:ascii="Times New Roman" w:hAnsi="Times New Roman" w:cs="Times New Roman"/>
          <w:i/>
        </w:rPr>
        <w:t>)</w:t>
      </w:r>
      <w:r w:rsidR="00A9190F">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illerde ise </w:t>
      </w:r>
      <w:r w:rsidRPr="007348CA">
        <w:rPr>
          <w:rFonts w:ascii="Times New Roman" w:hAnsi="Times New Roman" w:cs="Times New Roman"/>
          <w:i/>
        </w:rPr>
        <w:t>Emniyet Müdürlüğüne</w:t>
      </w:r>
      <w:r w:rsidRPr="007348CA">
        <w:rPr>
          <w:rFonts w:ascii="Times New Roman" w:hAnsi="Times New Roman" w:cs="Times New Roman"/>
        </w:rPr>
        <w:t xml:space="preserve"> bağlı</w:t>
      </w:r>
      <w:r w:rsidR="00E15C94" w:rsidRPr="007348CA">
        <w:rPr>
          <w:rFonts w:ascii="Times New Roman" w:hAnsi="Times New Roman" w:cs="Times New Roman"/>
        </w:rPr>
        <w:t xml:space="preserve"> </w:t>
      </w:r>
      <w:r w:rsidR="00B22308" w:rsidRPr="007348CA">
        <w:rPr>
          <w:rFonts w:ascii="Times New Roman" w:hAnsi="Times New Roman" w:cs="Times New Roman"/>
          <w:i/>
        </w:rPr>
        <w:t>Yabancılar Şube Müdürlüğü</w:t>
      </w:r>
      <w:r w:rsidRPr="007348CA">
        <w:rPr>
          <w:rFonts w:ascii="Times New Roman" w:hAnsi="Times New Roman" w:cs="Times New Roman"/>
          <w:i/>
        </w:rPr>
        <w:t>'</w:t>
      </w:r>
      <w:r w:rsidR="00B22308" w:rsidRPr="007348CA">
        <w:rPr>
          <w:rFonts w:ascii="Times New Roman" w:hAnsi="Times New Roman" w:cs="Times New Roman"/>
        </w:rPr>
        <w:t>n</w:t>
      </w:r>
      <w:r w:rsidRPr="007348CA">
        <w:rPr>
          <w:rFonts w:ascii="Times New Roman" w:hAnsi="Times New Roman" w:cs="Times New Roman"/>
        </w:rPr>
        <w:t>ce yerine getirilmekteydi</w:t>
      </w:r>
      <w:r w:rsidR="00BF3141" w:rsidRPr="007348CA">
        <w:rPr>
          <w:rFonts w:ascii="Times New Roman" w:hAnsi="Times New Roman" w:cs="Times New Roman"/>
        </w:rPr>
        <w:t xml:space="preserve">. </w:t>
      </w:r>
      <w:r w:rsidR="00AD304D" w:rsidRPr="007348CA">
        <w:rPr>
          <w:rFonts w:ascii="Times New Roman" w:hAnsi="Times New Roman" w:cs="Times New Roman"/>
        </w:rPr>
        <w:t>Yabancılara ilişkin bu görevler</w:t>
      </w:r>
      <w:r w:rsidR="00D01E3F" w:rsidRPr="007348CA">
        <w:rPr>
          <w:rFonts w:ascii="Times New Roman" w:hAnsi="Times New Roman" w:cs="Times New Roman"/>
        </w:rPr>
        <w:t xml:space="preserve">, </w:t>
      </w:r>
      <w:r w:rsidR="00AD304D" w:rsidRPr="007348CA">
        <w:rPr>
          <w:rFonts w:ascii="Times New Roman" w:hAnsi="Times New Roman" w:cs="Times New Roman"/>
        </w:rPr>
        <w:t xml:space="preserve">başta </w:t>
      </w:r>
      <w:r w:rsidR="00AD304D" w:rsidRPr="007348CA">
        <w:rPr>
          <w:rFonts w:ascii="Times New Roman" w:hAnsi="Times New Roman" w:cs="Times New Roman"/>
          <w:i/>
        </w:rPr>
        <w:t>5682 Sayılı Pas</w:t>
      </w:r>
      <w:r w:rsidR="00410761">
        <w:rPr>
          <w:rFonts w:ascii="Times New Roman" w:hAnsi="Times New Roman" w:cs="Times New Roman"/>
          <w:i/>
        </w:rPr>
        <w:t>a</w:t>
      </w:r>
      <w:r w:rsidR="00AD304D" w:rsidRPr="007348CA">
        <w:rPr>
          <w:rFonts w:ascii="Times New Roman" w:hAnsi="Times New Roman" w:cs="Times New Roman"/>
          <w:i/>
        </w:rPr>
        <w:t>port Kanunu</w:t>
      </w:r>
      <w:r w:rsidR="00B22308" w:rsidRPr="007348CA">
        <w:rPr>
          <w:rFonts w:ascii="Times New Roman" w:hAnsi="Times New Roman" w:cs="Times New Roman"/>
          <w:i/>
        </w:rPr>
        <w:t xml:space="preserve"> </w:t>
      </w:r>
      <w:r w:rsidR="00AD304D" w:rsidRPr="007348CA">
        <w:rPr>
          <w:rFonts w:ascii="Times New Roman" w:hAnsi="Times New Roman" w:cs="Times New Roman"/>
        </w:rPr>
        <w:t xml:space="preserve">ve </w:t>
      </w:r>
      <w:r w:rsidR="00AD304D" w:rsidRPr="007348CA">
        <w:rPr>
          <w:rFonts w:ascii="Times New Roman" w:hAnsi="Times New Roman" w:cs="Times New Roman"/>
          <w:i/>
        </w:rPr>
        <w:t xml:space="preserve">5683 Sayılı </w:t>
      </w:r>
      <w:r w:rsidR="00DE08DD">
        <w:rPr>
          <w:rFonts w:ascii="Times New Roman" w:hAnsi="Times New Roman" w:cs="Times New Roman"/>
          <w:i/>
        </w:rPr>
        <w:t xml:space="preserve">YİSHK </w:t>
      </w:r>
      <w:r w:rsidR="00AD304D" w:rsidRPr="007348CA">
        <w:rPr>
          <w:rFonts w:ascii="Times New Roman" w:hAnsi="Times New Roman" w:cs="Times New Roman"/>
        </w:rPr>
        <w:t>olmak üzere değişik düzenlemelerde yer alan hükümlerden kaynaklanmaktaydı</w:t>
      </w:r>
      <w:r w:rsidR="00D01E3F" w:rsidRPr="007348CA">
        <w:rPr>
          <w:rFonts w:ascii="Times New Roman" w:hAnsi="Times New Roman" w:cs="Times New Roman"/>
        </w:rPr>
        <w:t xml:space="preserve"> (</w:t>
      </w:r>
      <w:r w:rsidRPr="007348CA">
        <w:rPr>
          <w:rFonts w:ascii="Times New Roman" w:hAnsi="Times New Roman" w:cs="Times New Roman"/>
        </w:rPr>
        <w:t>Ekşi</w:t>
      </w:r>
      <w:r w:rsidR="00D01E3F" w:rsidRPr="007348CA">
        <w:rPr>
          <w:rFonts w:ascii="Times New Roman" w:hAnsi="Times New Roman" w:cs="Times New Roman"/>
        </w:rPr>
        <w:t xml:space="preserve">, </w:t>
      </w:r>
      <w:r w:rsidRPr="007348CA">
        <w:rPr>
          <w:rFonts w:ascii="Times New Roman" w:hAnsi="Times New Roman" w:cs="Times New Roman"/>
        </w:rPr>
        <w:t>2014</w:t>
      </w:r>
      <w:r w:rsidR="00624D0B"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211)</w:t>
      </w:r>
      <w:r w:rsidR="00BF3141" w:rsidRPr="007348CA">
        <w:rPr>
          <w:rFonts w:ascii="Times New Roman" w:hAnsi="Times New Roman" w:cs="Times New Roman"/>
        </w:rPr>
        <w:t xml:space="preserve">. </w:t>
      </w:r>
    </w:p>
    <w:p w:rsidR="00C7641C" w:rsidRPr="007348CA" w:rsidRDefault="00C7641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Emniyet Genel Müdürlüğü içinde yer alan </w:t>
      </w:r>
      <w:r w:rsidR="00513A80" w:rsidRPr="007348CA">
        <w:rPr>
          <w:rFonts w:ascii="Times New Roman" w:hAnsi="Times New Roman" w:cs="Times New Roman"/>
          <w:i/>
        </w:rPr>
        <w:t>Yabancılar</w:t>
      </w:r>
      <w:r w:rsidR="00D01E3F" w:rsidRPr="007348CA">
        <w:rPr>
          <w:rFonts w:ascii="Times New Roman" w:hAnsi="Times New Roman" w:cs="Times New Roman"/>
          <w:i/>
        </w:rPr>
        <w:t xml:space="preserve">, </w:t>
      </w:r>
      <w:r w:rsidR="00513A80" w:rsidRPr="007348CA">
        <w:rPr>
          <w:rFonts w:ascii="Times New Roman" w:hAnsi="Times New Roman" w:cs="Times New Roman"/>
          <w:i/>
        </w:rPr>
        <w:t>Hudut</w:t>
      </w:r>
      <w:r w:rsidR="00D01E3F" w:rsidRPr="007348CA">
        <w:rPr>
          <w:rFonts w:ascii="Times New Roman" w:hAnsi="Times New Roman" w:cs="Times New Roman"/>
          <w:i/>
        </w:rPr>
        <w:t xml:space="preserve">, </w:t>
      </w:r>
      <w:r w:rsidR="00513A80" w:rsidRPr="007348CA">
        <w:rPr>
          <w:rFonts w:ascii="Times New Roman" w:hAnsi="Times New Roman" w:cs="Times New Roman"/>
          <w:i/>
        </w:rPr>
        <w:t>İltica</w:t>
      </w:r>
      <w:r w:rsidRPr="007348CA">
        <w:rPr>
          <w:rFonts w:ascii="Times New Roman" w:hAnsi="Times New Roman" w:cs="Times New Roman"/>
          <w:i/>
        </w:rPr>
        <w:t xml:space="preserve"> Dairesi </w:t>
      </w:r>
      <w:r w:rsidR="00513A80" w:rsidRPr="007348CA">
        <w:rPr>
          <w:rFonts w:ascii="Times New Roman" w:hAnsi="Times New Roman" w:cs="Times New Roman"/>
          <w:i/>
        </w:rPr>
        <w:t>Başkanlığı</w:t>
      </w:r>
      <w:r w:rsidR="00A9190F" w:rsidRPr="00A9190F">
        <w:rPr>
          <w:rFonts w:ascii="Times New Roman" w:hAnsi="Times New Roman" w:cs="Times New Roman"/>
        </w:rPr>
        <w:t>;</w:t>
      </w:r>
      <w:r w:rsidR="00513A80" w:rsidRPr="00A9190F">
        <w:rPr>
          <w:rFonts w:ascii="Times New Roman" w:hAnsi="Times New Roman" w:cs="Times New Roman"/>
        </w:rPr>
        <w:t xml:space="preserve"> </w:t>
      </w:r>
      <w:r w:rsidR="00513A80" w:rsidRPr="007348CA">
        <w:rPr>
          <w:rFonts w:ascii="Times New Roman" w:hAnsi="Times New Roman" w:cs="Times New Roman"/>
        </w:rPr>
        <w:t>yabancılar</w:t>
      </w:r>
      <w:r w:rsidR="00D01E3F" w:rsidRPr="007348CA">
        <w:rPr>
          <w:rFonts w:ascii="Times New Roman" w:hAnsi="Times New Roman" w:cs="Times New Roman"/>
        </w:rPr>
        <w:t xml:space="preserve">, </w:t>
      </w:r>
      <w:r w:rsidRPr="007348CA">
        <w:rPr>
          <w:rFonts w:ascii="Times New Roman" w:hAnsi="Times New Roman" w:cs="Times New Roman"/>
        </w:rPr>
        <w:t>pasaport</w:t>
      </w:r>
      <w:r w:rsidR="00D01E3F" w:rsidRPr="007348CA">
        <w:rPr>
          <w:rFonts w:ascii="Times New Roman" w:hAnsi="Times New Roman" w:cs="Times New Roman"/>
        </w:rPr>
        <w:t xml:space="preserve">, </w:t>
      </w:r>
      <w:r w:rsidRPr="007348CA">
        <w:rPr>
          <w:rFonts w:ascii="Times New Roman" w:hAnsi="Times New Roman" w:cs="Times New Roman"/>
        </w:rPr>
        <w:t>sınırlar</w:t>
      </w:r>
      <w:r w:rsidR="00D01E3F" w:rsidRPr="007348CA">
        <w:rPr>
          <w:rFonts w:ascii="Times New Roman" w:hAnsi="Times New Roman" w:cs="Times New Roman"/>
        </w:rPr>
        <w:t xml:space="preserve">, </w:t>
      </w:r>
      <w:r w:rsidRPr="007348CA">
        <w:rPr>
          <w:rFonts w:ascii="Times New Roman" w:hAnsi="Times New Roman" w:cs="Times New Roman"/>
        </w:rPr>
        <w:t>iltica ve göç ile vatandaşlık işlemlerinin yürütüldüğü uzmanlaşmış birimdi</w:t>
      </w:r>
      <w:r w:rsidR="00BF3141" w:rsidRPr="007348CA">
        <w:rPr>
          <w:rFonts w:ascii="Times New Roman" w:hAnsi="Times New Roman" w:cs="Times New Roman"/>
        </w:rPr>
        <w:t xml:space="preserve">. </w:t>
      </w:r>
      <w:r w:rsidRPr="007348CA">
        <w:rPr>
          <w:rFonts w:ascii="Times New Roman" w:hAnsi="Times New Roman" w:cs="Times New Roman"/>
        </w:rPr>
        <w:t xml:space="preserve">Bu daire Osmanlı döneminde </w:t>
      </w:r>
      <w:r w:rsidRPr="007348CA">
        <w:rPr>
          <w:rFonts w:ascii="Times New Roman" w:hAnsi="Times New Roman" w:cs="Times New Roman"/>
          <w:i/>
        </w:rPr>
        <w:t>Ecanip Müdürlüğü</w:t>
      </w:r>
      <w:r w:rsidRPr="007348CA">
        <w:rPr>
          <w:rFonts w:ascii="Times New Roman" w:hAnsi="Times New Roman" w:cs="Times New Roman"/>
        </w:rPr>
        <w:t xml:space="preserve"> adıyla kurulmuştur</w:t>
      </w:r>
      <w:r w:rsidR="00BF3141" w:rsidRPr="007348CA">
        <w:rPr>
          <w:rFonts w:ascii="Times New Roman" w:hAnsi="Times New Roman" w:cs="Times New Roman"/>
        </w:rPr>
        <w:t xml:space="preserve">. </w:t>
      </w:r>
      <w:r w:rsidR="00513A80" w:rsidRPr="007348CA">
        <w:rPr>
          <w:rFonts w:ascii="Times New Roman" w:hAnsi="Times New Roman" w:cs="Times New Roman"/>
        </w:rPr>
        <w:t>Pasaport Şube</w:t>
      </w:r>
      <w:r w:rsidRPr="007348CA">
        <w:rPr>
          <w:rFonts w:ascii="Times New Roman" w:hAnsi="Times New Roman" w:cs="Times New Roman"/>
        </w:rPr>
        <w:t xml:space="preserve"> </w:t>
      </w:r>
      <w:r w:rsidR="00BE2428">
        <w:rPr>
          <w:rFonts w:ascii="Times New Roman" w:hAnsi="Times New Roman" w:cs="Times New Roman"/>
        </w:rPr>
        <w:t>M</w:t>
      </w:r>
      <w:r w:rsidRPr="007348CA">
        <w:rPr>
          <w:rFonts w:ascii="Times New Roman" w:hAnsi="Times New Roman" w:cs="Times New Roman"/>
        </w:rPr>
        <w:t>üdürlüğü</w:t>
      </w:r>
      <w:r w:rsidR="00DE08DD">
        <w:rPr>
          <w:rFonts w:ascii="Times New Roman" w:hAnsi="Times New Roman" w:cs="Times New Roman"/>
        </w:rPr>
        <w:t>'</w:t>
      </w:r>
      <w:r w:rsidRPr="007348CA">
        <w:rPr>
          <w:rFonts w:ascii="Times New Roman" w:hAnsi="Times New Roman" w:cs="Times New Roman"/>
        </w:rPr>
        <w:t>nün</w:t>
      </w:r>
      <w:r w:rsidR="00410761">
        <w:rPr>
          <w:rFonts w:ascii="Times New Roman" w:hAnsi="Times New Roman" w:cs="Times New Roman"/>
        </w:rPr>
        <w:t xml:space="preserve"> </w:t>
      </w:r>
      <w:r w:rsidRPr="007348CA">
        <w:rPr>
          <w:rFonts w:ascii="Times New Roman" w:hAnsi="Times New Roman" w:cs="Times New Roman"/>
        </w:rPr>
        <w:t>de içinde yer aldığı yedi şube müdürlüğünden oluşmaktaydı</w:t>
      </w:r>
      <w:r w:rsidR="00513A80" w:rsidRPr="007348CA">
        <w:rPr>
          <w:rStyle w:val="DipnotBavurusu"/>
          <w:rFonts w:ascii="Times New Roman" w:hAnsi="Times New Roman" w:cs="Times New Roman"/>
        </w:rPr>
        <w:footnoteReference w:id="65"/>
      </w:r>
      <w:r w:rsidR="00BF3141" w:rsidRPr="007348CA">
        <w:rPr>
          <w:rFonts w:ascii="Times New Roman" w:hAnsi="Times New Roman" w:cs="Times New Roman"/>
        </w:rPr>
        <w:t xml:space="preserve">. </w:t>
      </w:r>
    </w:p>
    <w:p w:rsidR="00C7641C" w:rsidRPr="007348CA" w:rsidRDefault="009A346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lastRenderedPageBreak/>
        <w:t>Pasaport Şube Müdürlüğü</w:t>
      </w:r>
      <w:r>
        <w:rPr>
          <w:rFonts w:ascii="Times New Roman" w:hAnsi="Times New Roman" w:cs="Times New Roman"/>
          <w:i/>
        </w:rPr>
        <w:t xml:space="preserve">, </w:t>
      </w:r>
      <w:r w:rsidR="00C7641C" w:rsidRPr="007348CA">
        <w:rPr>
          <w:rFonts w:ascii="Times New Roman" w:hAnsi="Times New Roman" w:cs="Times New Roman"/>
        </w:rPr>
        <w:t xml:space="preserve">Emniyet Genel </w:t>
      </w:r>
      <w:r w:rsidR="00513A80" w:rsidRPr="007348CA">
        <w:rPr>
          <w:rFonts w:ascii="Times New Roman" w:hAnsi="Times New Roman" w:cs="Times New Roman"/>
        </w:rPr>
        <w:t>Müdürlüğü</w:t>
      </w:r>
      <w:r>
        <w:rPr>
          <w:rFonts w:ascii="Times New Roman" w:hAnsi="Times New Roman" w:cs="Times New Roman"/>
        </w:rPr>
        <w:t>'nün</w:t>
      </w:r>
      <w:r w:rsidR="00D01E3F" w:rsidRPr="007348CA">
        <w:rPr>
          <w:rFonts w:ascii="Times New Roman" w:hAnsi="Times New Roman" w:cs="Times New Roman"/>
        </w:rPr>
        <w:t xml:space="preserve"> </w:t>
      </w:r>
      <w:r w:rsidR="00513A80" w:rsidRPr="007348CA">
        <w:rPr>
          <w:rFonts w:ascii="Times New Roman" w:hAnsi="Times New Roman" w:cs="Times New Roman"/>
        </w:rPr>
        <w:t>yeniden</w:t>
      </w:r>
      <w:r w:rsidR="00C7641C" w:rsidRPr="007348CA">
        <w:rPr>
          <w:rFonts w:ascii="Times New Roman" w:hAnsi="Times New Roman" w:cs="Times New Roman"/>
        </w:rPr>
        <w:t xml:space="preserve"> yapılanma sürecinde</w:t>
      </w:r>
      <w:r w:rsidR="00D01E3F" w:rsidRPr="007348CA">
        <w:rPr>
          <w:rFonts w:ascii="Times New Roman" w:hAnsi="Times New Roman" w:cs="Times New Roman"/>
        </w:rPr>
        <w:t xml:space="preserve"> </w:t>
      </w:r>
      <w:r w:rsidR="00513A80" w:rsidRPr="007348CA">
        <w:rPr>
          <w:rFonts w:ascii="Times New Roman" w:hAnsi="Times New Roman" w:cs="Times New Roman"/>
          <w:i/>
        </w:rPr>
        <w:t>Yabancılar</w:t>
      </w:r>
      <w:r w:rsidR="00D01E3F" w:rsidRPr="007348CA">
        <w:rPr>
          <w:rFonts w:ascii="Times New Roman" w:hAnsi="Times New Roman" w:cs="Times New Roman"/>
          <w:i/>
        </w:rPr>
        <w:t xml:space="preserve">, </w:t>
      </w:r>
      <w:r w:rsidR="00513A80" w:rsidRPr="007348CA">
        <w:rPr>
          <w:rFonts w:ascii="Times New Roman" w:hAnsi="Times New Roman" w:cs="Times New Roman"/>
          <w:i/>
        </w:rPr>
        <w:t>Hudut</w:t>
      </w:r>
      <w:r w:rsidR="00D01E3F" w:rsidRPr="007348CA">
        <w:rPr>
          <w:rFonts w:ascii="Times New Roman" w:hAnsi="Times New Roman" w:cs="Times New Roman"/>
          <w:i/>
        </w:rPr>
        <w:t xml:space="preserve">, </w:t>
      </w:r>
      <w:r w:rsidR="00C7641C" w:rsidRPr="007348CA">
        <w:rPr>
          <w:rFonts w:ascii="Times New Roman" w:hAnsi="Times New Roman" w:cs="Times New Roman"/>
          <w:i/>
        </w:rPr>
        <w:t>İltica Dairesi Başkanlığı</w:t>
      </w:r>
      <w:r>
        <w:rPr>
          <w:rFonts w:ascii="Times New Roman" w:hAnsi="Times New Roman" w:cs="Times New Roman"/>
          <w:i/>
        </w:rPr>
        <w:t>'</w:t>
      </w:r>
      <w:r w:rsidR="00C7641C" w:rsidRPr="007348CA">
        <w:rPr>
          <w:rFonts w:ascii="Times New Roman" w:hAnsi="Times New Roman" w:cs="Times New Roman"/>
        </w:rPr>
        <w:t>ndan ayrılarak Bakanlar Kurulu Kararı</w:t>
      </w:r>
      <w:r w:rsidR="00513A80" w:rsidRPr="007348CA">
        <w:rPr>
          <w:rStyle w:val="DipnotBavurusu"/>
          <w:rFonts w:ascii="Times New Roman" w:hAnsi="Times New Roman" w:cs="Times New Roman"/>
        </w:rPr>
        <w:footnoteReference w:id="66"/>
      </w:r>
      <w:r w:rsidR="00DE08DD">
        <w:rPr>
          <w:rFonts w:ascii="Times New Roman" w:hAnsi="Times New Roman" w:cs="Times New Roman"/>
        </w:rPr>
        <w:t xml:space="preserve"> </w:t>
      </w:r>
      <w:r w:rsidR="00C7641C" w:rsidRPr="007348CA">
        <w:rPr>
          <w:rFonts w:ascii="Times New Roman" w:hAnsi="Times New Roman" w:cs="Times New Roman"/>
        </w:rPr>
        <w:t>ile daire başkanlığına dönüştürülmüştür</w:t>
      </w:r>
      <w:r w:rsidR="00BF3141" w:rsidRPr="007348CA">
        <w:rPr>
          <w:rFonts w:ascii="Times New Roman" w:hAnsi="Times New Roman" w:cs="Times New Roman"/>
        </w:rPr>
        <w:t xml:space="preserve">. </w:t>
      </w:r>
    </w:p>
    <w:p w:rsidR="00C7641C" w:rsidRPr="007348CA" w:rsidRDefault="00C7641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Pasaport </w:t>
      </w:r>
      <w:r w:rsidR="00513A80" w:rsidRPr="007348CA">
        <w:rPr>
          <w:rFonts w:ascii="Times New Roman" w:hAnsi="Times New Roman" w:cs="Times New Roman"/>
        </w:rPr>
        <w:t>şubesinin ayrılmasından</w:t>
      </w:r>
      <w:r w:rsidRPr="007348CA">
        <w:rPr>
          <w:rFonts w:ascii="Times New Roman" w:hAnsi="Times New Roman" w:cs="Times New Roman"/>
        </w:rPr>
        <w:t xml:space="preserve"> sonra daire başkanlığı</w:t>
      </w:r>
      <w:r w:rsidR="00DE08DD">
        <w:rPr>
          <w:rFonts w:ascii="Times New Roman" w:hAnsi="Times New Roman" w:cs="Times New Roman"/>
        </w:rPr>
        <w:t>,</w:t>
      </w:r>
      <w:r w:rsidRPr="007348CA">
        <w:rPr>
          <w:rFonts w:ascii="Times New Roman" w:hAnsi="Times New Roman" w:cs="Times New Roman"/>
        </w:rPr>
        <w:t xml:space="preserve"> 26</w:t>
      </w:r>
      <w:r w:rsidR="00BF3141" w:rsidRPr="007348CA">
        <w:rPr>
          <w:rFonts w:ascii="Times New Roman" w:hAnsi="Times New Roman" w:cs="Times New Roman"/>
        </w:rPr>
        <w:t>.</w:t>
      </w:r>
      <w:r w:rsidRPr="007348CA">
        <w:rPr>
          <w:rFonts w:ascii="Times New Roman" w:hAnsi="Times New Roman" w:cs="Times New Roman"/>
        </w:rPr>
        <w:t>08</w:t>
      </w:r>
      <w:r w:rsidR="00BF3141" w:rsidRPr="007348CA">
        <w:rPr>
          <w:rFonts w:ascii="Times New Roman" w:hAnsi="Times New Roman" w:cs="Times New Roman"/>
        </w:rPr>
        <w:t>.</w:t>
      </w:r>
      <w:r w:rsidRPr="007348CA">
        <w:rPr>
          <w:rFonts w:ascii="Times New Roman" w:hAnsi="Times New Roman" w:cs="Times New Roman"/>
        </w:rPr>
        <w:t xml:space="preserve">2010 tarihli bakanlık oluru </w:t>
      </w:r>
      <w:r w:rsidR="00513A80" w:rsidRPr="007348CA">
        <w:rPr>
          <w:rFonts w:ascii="Times New Roman" w:hAnsi="Times New Roman" w:cs="Times New Roman"/>
        </w:rPr>
        <w:t>ile</w:t>
      </w:r>
      <w:r w:rsidR="00DE08DD">
        <w:rPr>
          <w:rFonts w:ascii="Times New Roman" w:hAnsi="Times New Roman" w:cs="Times New Roman"/>
        </w:rPr>
        <w:t xml:space="preserve"> </w:t>
      </w:r>
      <w:r w:rsidR="00513A80" w:rsidRPr="007348CA">
        <w:rPr>
          <w:rFonts w:ascii="Times New Roman" w:hAnsi="Times New Roman" w:cs="Times New Roman"/>
        </w:rPr>
        <w:t>bir</w:t>
      </w:r>
      <w:r w:rsidRPr="007348CA">
        <w:rPr>
          <w:rFonts w:ascii="Times New Roman" w:hAnsi="Times New Roman" w:cs="Times New Roman"/>
        </w:rPr>
        <w:t xml:space="preserve"> büro amirliği ve dokuz şube müdürlüğü </w:t>
      </w:r>
      <w:r w:rsidR="00310368" w:rsidRPr="007348CA">
        <w:rPr>
          <w:rStyle w:val="DipnotBavurusu"/>
          <w:rFonts w:ascii="Times New Roman" w:hAnsi="Times New Roman" w:cs="Times New Roman"/>
        </w:rPr>
        <w:footnoteReference w:id="67"/>
      </w:r>
      <w:r w:rsidRPr="007348CA">
        <w:rPr>
          <w:rFonts w:ascii="Times New Roman" w:hAnsi="Times New Roman" w:cs="Times New Roman"/>
        </w:rPr>
        <w:t>olarak yeniden yapılandırılmıştır</w:t>
      </w:r>
      <w:r w:rsidR="00513A80" w:rsidRPr="007348CA">
        <w:rPr>
          <w:rStyle w:val="DipnotBavurusu"/>
          <w:rFonts w:ascii="Times New Roman" w:hAnsi="Times New Roman" w:cs="Times New Roman"/>
        </w:rPr>
        <w:footnoteReference w:id="68"/>
      </w:r>
      <w:r w:rsidR="00BF3141" w:rsidRPr="007348CA">
        <w:rPr>
          <w:rFonts w:ascii="Times New Roman" w:hAnsi="Times New Roman" w:cs="Times New Roman"/>
        </w:rPr>
        <w:t xml:space="preserve">. </w:t>
      </w:r>
    </w:p>
    <w:p w:rsidR="006D3A5A" w:rsidRDefault="006D3A5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6458 sayılı YUKK gereğince</w:t>
      </w:r>
      <w:r w:rsidR="00DE08DD">
        <w:rPr>
          <w:rFonts w:ascii="Times New Roman" w:hAnsi="Times New Roman" w:cs="Times New Roman"/>
        </w:rPr>
        <w:t>,</w:t>
      </w:r>
      <w:r w:rsidRPr="007348CA">
        <w:rPr>
          <w:rFonts w:ascii="Times New Roman" w:hAnsi="Times New Roman" w:cs="Times New Roman"/>
        </w:rPr>
        <w:t xml:space="preserve"> 10 Nisan 2014 tarihi itibariyle </w:t>
      </w:r>
      <w:r w:rsidR="00513A80" w:rsidRPr="007348CA">
        <w:rPr>
          <w:rFonts w:ascii="Times New Roman" w:hAnsi="Times New Roman" w:cs="Times New Roman"/>
          <w:i/>
        </w:rPr>
        <w:t>Yabancılar</w:t>
      </w:r>
      <w:r w:rsidR="00D01E3F" w:rsidRPr="007348CA">
        <w:rPr>
          <w:rFonts w:ascii="Times New Roman" w:hAnsi="Times New Roman" w:cs="Times New Roman"/>
          <w:i/>
        </w:rPr>
        <w:t xml:space="preserve">, </w:t>
      </w:r>
      <w:r w:rsidR="00513A80" w:rsidRPr="007348CA">
        <w:rPr>
          <w:rFonts w:ascii="Times New Roman" w:hAnsi="Times New Roman" w:cs="Times New Roman"/>
          <w:i/>
        </w:rPr>
        <w:t>Hudut</w:t>
      </w:r>
      <w:r w:rsidR="00D01E3F" w:rsidRPr="007348CA">
        <w:rPr>
          <w:rFonts w:ascii="Times New Roman" w:hAnsi="Times New Roman" w:cs="Times New Roman"/>
          <w:i/>
        </w:rPr>
        <w:t xml:space="preserve">, </w:t>
      </w:r>
      <w:r w:rsidR="00513A80" w:rsidRPr="007348CA">
        <w:rPr>
          <w:rFonts w:ascii="Times New Roman" w:hAnsi="Times New Roman" w:cs="Times New Roman"/>
          <w:i/>
        </w:rPr>
        <w:t>İltica</w:t>
      </w:r>
      <w:r w:rsidRPr="007348CA">
        <w:rPr>
          <w:rFonts w:ascii="Times New Roman" w:hAnsi="Times New Roman" w:cs="Times New Roman"/>
          <w:i/>
        </w:rPr>
        <w:t xml:space="preserve"> Dairesi Başkanlığı</w:t>
      </w:r>
      <w:r w:rsidRPr="007348CA">
        <w:rPr>
          <w:rFonts w:ascii="Times New Roman" w:hAnsi="Times New Roman" w:cs="Times New Roman"/>
        </w:rPr>
        <w:t xml:space="preserve">’nın bazı görevleri </w:t>
      </w:r>
      <w:r w:rsidRPr="007348CA">
        <w:rPr>
          <w:rFonts w:ascii="Times New Roman" w:hAnsi="Times New Roman" w:cs="Times New Roman"/>
          <w:i/>
        </w:rPr>
        <w:t>Göç İdaresi Genel Müdürlüğün</w:t>
      </w:r>
      <w:r w:rsidRPr="007348CA">
        <w:rPr>
          <w:rFonts w:ascii="Times New Roman" w:hAnsi="Times New Roman" w:cs="Times New Roman"/>
        </w:rPr>
        <w:t>e devredilmiştir</w:t>
      </w:r>
      <w:r w:rsidR="00BF3141" w:rsidRPr="007348CA">
        <w:rPr>
          <w:rFonts w:ascii="Times New Roman" w:hAnsi="Times New Roman" w:cs="Times New Roman"/>
        </w:rPr>
        <w:t xml:space="preserve">. </w:t>
      </w:r>
      <w:r w:rsidRPr="007348CA">
        <w:rPr>
          <w:rFonts w:ascii="Times New Roman" w:hAnsi="Times New Roman" w:cs="Times New Roman"/>
        </w:rPr>
        <w:t xml:space="preserve">Görev alanlarında meydana gelen bu değişikler üzerine </w:t>
      </w:r>
      <w:r w:rsidR="00513A80" w:rsidRPr="007348CA">
        <w:rPr>
          <w:rFonts w:ascii="Times New Roman" w:hAnsi="Times New Roman" w:cs="Times New Roman"/>
          <w:i/>
        </w:rPr>
        <w:t>Yabancılar</w:t>
      </w:r>
      <w:r w:rsidR="00D01E3F" w:rsidRPr="007348CA">
        <w:rPr>
          <w:rFonts w:ascii="Times New Roman" w:hAnsi="Times New Roman" w:cs="Times New Roman"/>
          <w:i/>
        </w:rPr>
        <w:t xml:space="preserve">, </w:t>
      </w:r>
      <w:r w:rsidR="00513A80" w:rsidRPr="007348CA">
        <w:rPr>
          <w:rFonts w:ascii="Times New Roman" w:hAnsi="Times New Roman" w:cs="Times New Roman"/>
          <w:i/>
        </w:rPr>
        <w:t>Hudut</w:t>
      </w:r>
      <w:r w:rsidR="00D01E3F" w:rsidRPr="007348CA">
        <w:rPr>
          <w:rFonts w:ascii="Times New Roman" w:hAnsi="Times New Roman" w:cs="Times New Roman"/>
          <w:i/>
        </w:rPr>
        <w:t xml:space="preserve">, </w:t>
      </w:r>
      <w:r w:rsidR="00513A80" w:rsidRPr="007348CA">
        <w:rPr>
          <w:rFonts w:ascii="Times New Roman" w:hAnsi="Times New Roman" w:cs="Times New Roman"/>
          <w:i/>
        </w:rPr>
        <w:t>İltica</w:t>
      </w:r>
      <w:r w:rsidRPr="007348CA">
        <w:rPr>
          <w:rFonts w:ascii="Times New Roman" w:hAnsi="Times New Roman" w:cs="Times New Roman"/>
          <w:i/>
        </w:rPr>
        <w:t xml:space="preserve"> Dairesi Başkanlığı </w:t>
      </w:r>
      <w:r w:rsidRPr="007348CA">
        <w:rPr>
          <w:rFonts w:ascii="Times New Roman" w:hAnsi="Times New Roman" w:cs="Times New Roman"/>
        </w:rPr>
        <w:t>ismi</w:t>
      </w:r>
      <w:r w:rsidR="00DE08DD">
        <w:rPr>
          <w:rFonts w:ascii="Times New Roman" w:hAnsi="Times New Roman" w:cs="Times New Roman"/>
        </w:rPr>
        <w:t xml:space="preserve"> </w:t>
      </w:r>
      <w:r w:rsidRPr="007348CA">
        <w:rPr>
          <w:rFonts w:ascii="Times New Roman" w:hAnsi="Times New Roman" w:cs="Times New Roman"/>
        </w:rPr>
        <w:t xml:space="preserve">de </w:t>
      </w:r>
      <w:r w:rsidRPr="007348CA">
        <w:rPr>
          <w:rFonts w:ascii="Times New Roman" w:hAnsi="Times New Roman" w:cs="Times New Roman"/>
          <w:i/>
        </w:rPr>
        <w:t>Hudut Kapıları Daire Başkanlığı</w:t>
      </w:r>
      <w:r w:rsidRPr="007348CA">
        <w:rPr>
          <w:rFonts w:ascii="Times New Roman" w:hAnsi="Times New Roman" w:cs="Times New Roman"/>
        </w:rPr>
        <w:t xml:space="preserve"> olarak değiştirilmiştir</w:t>
      </w:r>
      <w:r w:rsidR="00310368" w:rsidRPr="007348CA">
        <w:rPr>
          <w:rStyle w:val="DipnotBavurusu"/>
          <w:rFonts w:ascii="Times New Roman" w:hAnsi="Times New Roman" w:cs="Times New Roman"/>
        </w:rPr>
        <w:footnoteReference w:id="69"/>
      </w:r>
      <w:r w:rsidR="00BF3141" w:rsidRPr="007348CA">
        <w:rPr>
          <w:rFonts w:ascii="Times New Roman" w:hAnsi="Times New Roman" w:cs="Times New Roman"/>
        </w:rPr>
        <w:t xml:space="preserve">. </w:t>
      </w:r>
    </w:p>
    <w:p w:rsidR="00765BB8" w:rsidRPr="007348CA" w:rsidRDefault="00CE31E6" w:rsidP="0067768D">
      <w:pPr>
        <w:spacing w:before="240" w:after="240" w:line="320" w:lineRule="atLeast"/>
        <w:ind w:left="426" w:hanging="426"/>
        <w:jc w:val="both"/>
        <w:rPr>
          <w:rFonts w:ascii="Times New Roman" w:hAnsi="Times New Roman" w:cs="Times New Roman"/>
          <w:b/>
          <w:sz w:val="24"/>
        </w:rPr>
      </w:pPr>
      <w:r w:rsidRPr="007348CA">
        <w:rPr>
          <w:rFonts w:ascii="Times New Roman" w:hAnsi="Times New Roman" w:cs="Times New Roman"/>
          <w:b/>
          <w:sz w:val="24"/>
        </w:rPr>
        <w:t>4</w:t>
      </w:r>
      <w:r w:rsidR="0067768D">
        <w:rPr>
          <w:rFonts w:ascii="Times New Roman" w:hAnsi="Times New Roman" w:cs="Times New Roman"/>
          <w:b/>
          <w:sz w:val="24"/>
        </w:rPr>
        <w:t>.</w:t>
      </w:r>
      <w:r w:rsidRPr="007348CA">
        <w:rPr>
          <w:rFonts w:ascii="Times New Roman" w:hAnsi="Times New Roman" w:cs="Times New Roman"/>
          <w:b/>
          <w:sz w:val="24"/>
        </w:rPr>
        <w:t>2</w:t>
      </w:r>
      <w:r w:rsidR="00BF3141" w:rsidRPr="007348CA">
        <w:rPr>
          <w:rFonts w:ascii="Times New Roman" w:hAnsi="Times New Roman" w:cs="Times New Roman"/>
          <w:b/>
          <w:sz w:val="24"/>
        </w:rPr>
        <w:t xml:space="preserve">. </w:t>
      </w:r>
      <w:r w:rsidR="00765BB8" w:rsidRPr="007348CA">
        <w:rPr>
          <w:rFonts w:ascii="Times New Roman" w:hAnsi="Times New Roman" w:cs="Times New Roman"/>
          <w:b/>
          <w:sz w:val="24"/>
        </w:rPr>
        <w:t>Y</w:t>
      </w:r>
      <w:r w:rsidR="00C032C8">
        <w:rPr>
          <w:rFonts w:ascii="Times New Roman" w:hAnsi="Times New Roman" w:cs="Times New Roman"/>
          <w:b/>
          <w:sz w:val="24"/>
        </w:rPr>
        <w:t xml:space="preserve">abancılar ve </w:t>
      </w:r>
      <w:r w:rsidR="00765BB8" w:rsidRPr="007348CA">
        <w:rPr>
          <w:rFonts w:ascii="Times New Roman" w:hAnsi="Times New Roman" w:cs="Times New Roman"/>
          <w:b/>
          <w:sz w:val="24"/>
        </w:rPr>
        <w:t>U</w:t>
      </w:r>
      <w:r w:rsidR="00C032C8">
        <w:rPr>
          <w:rFonts w:ascii="Times New Roman" w:hAnsi="Times New Roman" w:cs="Times New Roman"/>
          <w:b/>
          <w:sz w:val="24"/>
        </w:rPr>
        <w:t xml:space="preserve">luslararası </w:t>
      </w:r>
      <w:r w:rsidR="00765BB8" w:rsidRPr="007348CA">
        <w:rPr>
          <w:rFonts w:ascii="Times New Roman" w:hAnsi="Times New Roman" w:cs="Times New Roman"/>
          <w:b/>
          <w:sz w:val="24"/>
        </w:rPr>
        <w:t>K</w:t>
      </w:r>
      <w:r w:rsidR="00C032C8">
        <w:rPr>
          <w:rFonts w:ascii="Times New Roman" w:hAnsi="Times New Roman" w:cs="Times New Roman"/>
          <w:b/>
          <w:sz w:val="24"/>
        </w:rPr>
        <w:t xml:space="preserve">oruma </w:t>
      </w:r>
      <w:r w:rsidR="00765BB8" w:rsidRPr="007348CA">
        <w:rPr>
          <w:rFonts w:ascii="Times New Roman" w:hAnsi="Times New Roman" w:cs="Times New Roman"/>
          <w:b/>
          <w:sz w:val="24"/>
        </w:rPr>
        <w:t>K</w:t>
      </w:r>
      <w:r w:rsidR="00C032C8">
        <w:rPr>
          <w:rFonts w:ascii="Times New Roman" w:hAnsi="Times New Roman" w:cs="Times New Roman"/>
          <w:b/>
          <w:sz w:val="24"/>
        </w:rPr>
        <w:t>anunu</w:t>
      </w:r>
      <w:r w:rsidR="00765BB8" w:rsidRPr="007348CA">
        <w:rPr>
          <w:rFonts w:ascii="Times New Roman" w:hAnsi="Times New Roman" w:cs="Times New Roman"/>
          <w:b/>
          <w:sz w:val="24"/>
        </w:rPr>
        <w:t xml:space="preserve"> Dönemi Uluslararası Koruma </w:t>
      </w:r>
      <w:r w:rsidR="00C032C8">
        <w:rPr>
          <w:rFonts w:ascii="Times New Roman" w:hAnsi="Times New Roman" w:cs="Times New Roman"/>
          <w:b/>
          <w:sz w:val="24"/>
        </w:rPr>
        <w:t xml:space="preserve">Alanının </w:t>
      </w:r>
      <w:r w:rsidR="00765BB8" w:rsidRPr="007348CA">
        <w:rPr>
          <w:rFonts w:ascii="Times New Roman" w:hAnsi="Times New Roman" w:cs="Times New Roman"/>
          <w:b/>
          <w:sz w:val="24"/>
        </w:rPr>
        <w:t>Yönetimi</w:t>
      </w:r>
    </w:p>
    <w:p w:rsidR="00D42793" w:rsidRPr="007348CA" w:rsidRDefault="002A433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 ile uluslararası göç hareketlerinin yönetiminde</w:t>
      </w:r>
      <w:r w:rsidR="00EF409B" w:rsidRPr="007348CA">
        <w:rPr>
          <w:rFonts w:ascii="Times New Roman" w:hAnsi="Times New Roman" w:cs="Times New Roman"/>
        </w:rPr>
        <w:t>,</w:t>
      </w:r>
      <w:r w:rsidRPr="007348CA">
        <w:rPr>
          <w:rFonts w:ascii="Times New Roman" w:hAnsi="Times New Roman" w:cs="Times New Roman"/>
        </w:rPr>
        <w:t xml:space="preserve"> insan hak ve özgürlükleri</w:t>
      </w:r>
      <w:r w:rsidR="00EF409B" w:rsidRPr="007348CA">
        <w:rPr>
          <w:rFonts w:ascii="Times New Roman" w:hAnsi="Times New Roman" w:cs="Times New Roman"/>
        </w:rPr>
        <w:t>nin</w:t>
      </w:r>
      <w:r w:rsidRPr="007348CA">
        <w:rPr>
          <w:rFonts w:ascii="Times New Roman" w:hAnsi="Times New Roman" w:cs="Times New Roman"/>
        </w:rPr>
        <w:t xml:space="preserve"> </w:t>
      </w:r>
      <w:r w:rsidR="007A1AEE" w:rsidRPr="007348CA">
        <w:rPr>
          <w:rFonts w:ascii="Times New Roman" w:hAnsi="Times New Roman" w:cs="Times New Roman"/>
        </w:rPr>
        <w:t>korunması ile</w:t>
      </w:r>
      <w:r w:rsidR="00310368" w:rsidRPr="007348CA">
        <w:rPr>
          <w:rFonts w:ascii="Times New Roman" w:hAnsi="Times New Roman" w:cs="Times New Roman"/>
        </w:rPr>
        <w:t xml:space="preserve"> kamu</w:t>
      </w:r>
      <w:r w:rsidRPr="007348CA">
        <w:rPr>
          <w:rFonts w:ascii="Times New Roman" w:hAnsi="Times New Roman" w:cs="Times New Roman"/>
        </w:rPr>
        <w:t xml:space="preserve"> güvenliğinin sağlanması </w:t>
      </w:r>
      <w:r w:rsidR="000A493C" w:rsidRPr="007348CA">
        <w:rPr>
          <w:rFonts w:ascii="Times New Roman" w:hAnsi="Times New Roman" w:cs="Times New Roman"/>
        </w:rPr>
        <w:t>esas hedef olarak belirlenmiştir</w:t>
      </w:r>
      <w:r w:rsidR="00BF3141" w:rsidRPr="007348CA">
        <w:rPr>
          <w:rFonts w:ascii="Times New Roman" w:hAnsi="Times New Roman" w:cs="Times New Roman"/>
        </w:rPr>
        <w:t xml:space="preserve">. </w:t>
      </w:r>
      <w:r w:rsidR="000A493C" w:rsidRPr="007348CA">
        <w:rPr>
          <w:rFonts w:ascii="Times New Roman" w:hAnsi="Times New Roman" w:cs="Times New Roman"/>
        </w:rPr>
        <w:t xml:space="preserve">Belirtilen hedeflere ulaşmak için göç yönetimi alanında </w:t>
      </w:r>
      <w:r w:rsidR="00310368" w:rsidRPr="007348CA">
        <w:rPr>
          <w:rFonts w:ascii="Times New Roman" w:hAnsi="Times New Roman" w:cs="Times New Roman"/>
        </w:rPr>
        <w:t>kurumsal yeni</w:t>
      </w:r>
      <w:r w:rsidR="000A493C" w:rsidRPr="007348CA">
        <w:rPr>
          <w:rFonts w:ascii="Times New Roman" w:hAnsi="Times New Roman" w:cs="Times New Roman"/>
        </w:rPr>
        <w:t xml:space="preserve"> bir yapılanma</w:t>
      </w:r>
      <w:r w:rsidR="006E3EFD">
        <w:rPr>
          <w:rFonts w:ascii="Times New Roman" w:hAnsi="Times New Roman" w:cs="Times New Roman"/>
        </w:rPr>
        <w:t>ya gidilmiştir</w:t>
      </w:r>
      <w:r w:rsidR="00D01E3F" w:rsidRPr="007348CA">
        <w:rPr>
          <w:rFonts w:ascii="Times New Roman" w:hAnsi="Times New Roman" w:cs="Times New Roman"/>
        </w:rPr>
        <w:t xml:space="preserve"> (</w:t>
      </w:r>
      <w:r w:rsidR="000A493C" w:rsidRPr="007348CA">
        <w:rPr>
          <w:rFonts w:ascii="Times New Roman" w:hAnsi="Times New Roman" w:cs="Times New Roman"/>
        </w:rPr>
        <w:t>GİGM</w:t>
      </w:r>
      <w:r w:rsidR="00D01E3F" w:rsidRPr="007348CA">
        <w:rPr>
          <w:rFonts w:ascii="Times New Roman" w:hAnsi="Times New Roman" w:cs="Times New Roman"/>
        </w:rPr>
        <w:t xml:space="preserve">, </w:t>
      </w:r>
      <w:r w:rsidR="000A493C" w:rsidRPr="007348CA">
        <w:rPr>
          <w:rFonts w:ascii="Times New Roman" w:hAnsi="Times New Roman" w:cs="Times New Roman"/>
        </w:rPr>
        <w:t>2013b</w:t>
      </w:r>
      <w:r w:rsidR="00C836E0" w:rsidRPr="007348CA">
        <w:rPr>
          <w:rFonts w:ascii="Times New Roman" w:hAnsi="Times New Roman" w:cs="Times New Roman"/>
        </w:rPr>
        <w:t xml:space="preserve">: </w:t>
      </w:r>
      <w:r w:rsidR="000A493C" w:rsidRPr="007348CA">
        <w:rPr>
          <w:rFonts w:ascii="Times New Roman" w:hAnsi="Times New Roman" w:cs="Times New Roman"/>
        </w:rPr>
        <w:t>30)</w:t>
      </w:r>
      <w:r w:rsidR="00BF3141" w:rsidRPr="007348CA">
        <w:rPr>
          <w:rFonts w:ascii="Times New Roman" w:hAnsi="Times New Roman" w:cs="Times New Roman"/>
        </w:rPr>
        <w:t xml:space="preserve">. </w:t>
      </w:r>
    </w:p>
    <w:p w:rsidR="00810A61" w:rsidRPr="007348CA" w:rsidRDefault="00E424D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Kanunun genel gerekçesinde ve İçişleri </w:t>
      </w:r>
      <w:r w:rsidR="00310368" w:rsidRPr="007348CA">
        <w:rPr>
          <w:rFonts w:ascii="Times New Roman" w:hAnsi="Times New Roman" w:cs="Times New Roman"/>
        </w:rPr>
        <w:t>Komisyon raporunda</w:t>
      </w:r>
      <w:r w:rsidR="00DE08DD">
        <w:rPr>
          <w:rFonts w:ascii="Times New Roman" w:hAnsi="Times New Roman" w:cs="Times New Roman"/>
        </w:rPr>
        <w:t>,</w:t>
      </w:r>
      <w:r w:rsidRPr="007348CA">
        <w:rPr>
          <w:rFonts w:ascii="Times New Roman" w:hAnsi="Times New Roman" w:cs="Times New Roman"/>
        </w:rPr>
        <w:t xml:space="preserve"> göç ve iltica alanında etkin yönetimi sağlamak </w:t>
      </w:r>
      <w:r w:rsidR="007A1AEE" w:rsidRPr="007348CA">
        <w:rPr>
          <w:rFonts w:ascii="Times New Roman" w:hAnsi="Times New Roman" w:cs="Times New Roman"/>
        </w:rPr>
        <w:t>için</w:t>
      </w:r>
      <w:r w:rsidR="009A3461">
        <w:rPr>
          <w:rFonts w:ascii="Times New Roman" w:hAnsi="Times New Roman" w:cs="Times New Roman"/>
        </w:rPr>
        <w:t>,</w:t>
      </w:r>
      <w:r w:rsidR="007A1AEE" w:rsidRPr="007348CA">
        <w:rPr>
          <w:rFonts w:ascii="Times New Roman" w:hAnsi="Times New Roman" w:cs="Times New Roman"/>
        </w:rPr>
        <w:t xml:space="preserve"> AB</w:t>
      </w:r>
      <w:r w:rsidRPr="007348CA">
        <w:rPr>
          <w:rFonts w:ascii="Times New Roman" w:hAnsi="Times New Roman" w:cs="Times New Roman"/>
        </w:rPr>
        <w:t xml:space="preserve"> ve diğer ülkelerdeki gibi</w:t>
      </w:r>
      <w:r w:rsidR="00D01E3F" w:rsidRPr="007348CA">
        <w:rPr>
          <w:rFonts w:ascii="Times New Roman" w:hAnsi="Times New Roman" w:cs="Times New Roman"/>
        </w:rPr>
        <w:t xml:space="preserve"> </w:t>
      </w:r>
      <w:r w:rsidRPr="007348CA">
        <w:rPr>
          <w:rFonts w:ascii="Times New Roman" w:hAnsi="Times New Roman" w:cs="Times New Roman"/>
        </w:rPr>
        <w:t>starateji ve güncel politika belirleyip uygulayan</w:t>
      </w:r>
      <w:r w:rsidR="00D01E3F" w:rsidRPr="007348CA">
        <w:rPr>
          <w:rFonts w:ascii="Times New Roman" w:hAnsi="Times New Roman" w:cs="Times New Roman"/>
        </w:rPr>
        <w:t xml:space="preserve">, </w:t>
      </w:r>
      <w:r w:rsidRPr="007348CA">
        <w:rPr>
          <w:rFonts w:ascii="Times New Roman" w:hAnsi="Times New Roman" w:cs="Times New Roman"/>
        </w:rPr>
        <w:t>insan haklarına odaklı</w:t>
      </w:r>
      <w:r w:rsidR="00D01E3F" w:rsidRPr="007348CA">
        <w:rPr>
          <w:rFonts w:ascii="Times New Roman" w:hAnsi="Times New Roman" w:cs="Times New Roman"/>
        </w:rPr>
        <w:t xml:space="preserve">, </w:t>
      </w:r>
      <w:r w:rsidRPr="007348CA">
        <w:rPr>
          <w:rFonts w:ascii="Times New Roman" w:hAnsi="Times New Roman" w:cs="Times New Roman"/>
        </w:rPr>
        <w:t>uzmanlaşmış</w:t>
      </w:r>
      <w:r w:rsidR="00D01E3F" w:rsidRPr="007348CA">
        <w:rPr>
          <w:rFonts w:ascii="Times New Roman" w:hAnsi="Times New Roman" w:cs="Times New Roman"/>
        </w:rPr>
        <w:t xml:space="preserve">, </w:t>
      </w:r>
      <w:r w:rsidRPr="007348CA">
        <w:rPr>
          <w:rFonts w:ascii="Times New Roman" w:hAnsi="Times New Roman" w:cs="Times New Roman"/>
        </w:rPr>
        <w:t>yetkin bir kuru</w:t>
      </w:r>
      <w:r w:rsidR="004C7512" w:rsidRPr="007348CA">
        <w:rPr>
          <w:rFonts w:ascii="Times New Roman" w:hAnsi="Times New Roman" w:cs="Times New Roman"/>
        </w:rPr>
        <w:t>ma ihtiyaç olduğu vurgulanmış</w:t>
      </w:r>
      <w:r w:rsidR="00D01E3F" w:rsidRPr="007348CA">
        <w:rPr>
          <w:rFonts w:ascii="Times New Roman" w:hAnsi="Times New Roman" w:cs="Times New Roman"/>
        </w:rPr>
        <w:t xml:space="preserve">, </w:t>
      </w:r>
      <w:r w:rsidRPr="007348CA">
        <w:rPr>
          <w:rFonts w:ascii="Times New Roman" w:hAnsi="Times New Roman" w:cs="Times New Roman"/>
        </w:rPr>
        <w:t xml:space="preserve">bu amaçla </w:t>
      </w:r>
      <w:r w:rsidRPr="007348CA">
        <w:rPr>
          <w:rFonts w:ascii="Times New Roman" w:hAnsi="Times New Roman" w:cs="Times New Roman"/>
          <w:i/>
        </w:rPr>
        <w:t>Göç İdaresi Genel Müdürlüğü</w:t>
      </w:r>
      <w:r w:rsidR="009A3461">
        <w:rPr>
          <w:rFonts w:ascii="Times New Roman" w:hAnsi="Times New Roman" w:cs="Times New Roman"/>
          <w:i/>
        </w:rPr>
        <w:t>;</w:t>
      </w:r>
      <w:r w:rsidR="00D01E3F" w:rsidRPr="007348CA">
        <w:rPr>
          <w:rFonts w:ascii="Times New Roman" w:hAnsi="Times New Roman" w:cs="Times New Roman"/>
          <w:i/>
        </w:rPr>
        <w:t xml:space="preserve"> </w:t>
      </w:r>
      <w:r w:rsidRPr="007348CA">
        <w:rPr>
          <w:rFonts w:ascii="Times New Roman" w:hAnsi="Times New Roman" w:cs="Times New Roman"/>
        </w:rPr>
        <w:t>ayrıca uzun ve kısa vadeli göç starejileri belirlemek ve kurumlararası koordinasyonu sağlamak</w:t>
      </w:r>
      <w:r w:rsidR="00B22308" w:rsidRPr="007348CA">
        <w:rPr>
          <w:rFonts w:ascii="Times New Roman" w:hAnsi="Times New Roman" w:cs="Times New Roman"/>
        </w:rPr>
        <w:t xml:space="preserve"> </w:t>
      </w:r>
      <w:r w:rsidRPr="007348CA">
        <w:rPr>
          <w:rFonts w:ascii="Times New Roman" w:hAnsi="Times New Roman" w:cs="Times New Roman"/>
        </w:rPr>
        <w:t xml:space="preserve">üzere </w:t>
      </w:r>
      <w:r w:rsidRPr="007348CA">
        <w:rPr>
          <w:rFonts w:ascii="Times New Roman" w:hAnsi="Times New Roman" w:cs="Times New Roman"/>
          <w:i/>
        </w:rPr>
        <w:t>Göç Politika</w:t>
      </w:r>
      <w:r w:rsidR="009A3461">
        <w:rPr>
          <w:rFonts w:ascii="Times New Roman" w:hAnsi="Times New Roman" w:cs="Times New Roman"/>
          <w:i/>
        </w:rPr>
        <w:t>la</w:t>
      </w:r>
      <w:r w:rsidRPr="007348CA">
        <w:rPr>
          <w:rFonts w:ascii="Times New Roman" w:hAnsi="Times New Roman" w:cs="Times New Roman"/>
          <w:i/>
        </w:rPr>
        <w:t>rı</w:t>
      </w:r>
      <w:r w:rsidR="00EF409B" w:rsidRPr="007348CA">
        <w:rPr>
          <w:rFonts w:ascii="Times New Roman" w:hAnsi="Times New Roman" w:cs="Times New Roman"/>
          <w:i/>
        </w:rPr>
        <w:t xml:space="preserve"> </w:t>
      </w:r>
      <w:r w:rsidRPr="007348CA">
        <w:rPr>
          <w:rFonts w:ascii="Times New Roman" w:hAnsi="Times New Roman" w:cs="Times New Roman"/>
          <w:i/>
        </w:rPr>
        <w:t xml:space="preserve">Kurulu </w:t>
      </w:r>
      <w:r w:rsidR="004C7512" w:rsidRPr="007348CA">
        <w:rPr>
          <w:rFonts w:ascii="Times New Roman" w:hAnsi="Times New Roman" w:cs="Times New Roman"/>
        </w:rPr>
        <w:t>kurulacağı belirtilmiştir</w:t>
      </w:r>
      <w:r w:rsidR="00D01E3F" w:rsidRPr="007348CA">
        <w:rPr>
          <w:rFonts w:ascii="Times New Roman" w:hAnsi="Times New Roman" w:cs="Times New Roman"/>
        </w:rPr>
        <w:t xml:space="preserve"> (</w:t>
      </w:r>
      <w:r w:rsidR="004C7512" w:rsidRPr="007348CA">
        <w:rPr>
          <w:rFonts w:ascii="Times New Roman" w:hAnsi="Times New Roman" w:cs="Times New Roman"/>
        </w:rPr>
        <w:t>TBMM</w:t>
      </w:r>
      <w:r w:rsidR="00D01E3F" w:rsidRPr="007348CA">
        <w:rPr>
          <w:rFonts w:ascii="Times New Roman" w:hAnsi="Times New Roman" w:cs="Times New Roman"/>
        </w:rPr>
        <w:t xml:space="preserve">, </w:t>
      </w:r>
      <w:r w:rsidRPr="007348CA">
        <w:rPr>
          <w:rFonts w:ascii="Times New Roman" w:hAnsi="Times New Roman" w:cs="Times New Roman"/>
        </w:rPr>
        <w:t>2012</w:t>
      </w:r>
      <w:r w:rsidR="00A26955" w:rsidRPr="007348CA">
        <w:rPr>
          <w:rFonts w:ascii="Times New Roman" w:hAnsi="Times New Roman" w:cs="Times New Roman"/>
        </w:rPr>
        <w:t>c</w:t>
      </w:r>
      <w:r w:rsidR="00C836E0" w:rsidRPr="007348CA">
        <w:rPr>
          <w:rFonts w:ascii="Times New Roman" w:hAnsi="Times New Roman" w:cs="Times New Roman"/>
        </w:rPr>
        <w:t xml:space="preserve">: </w:t>
      </w:r>
      <w:r w:rsidR="004C7512" w:rsidRPr="007348CA">
        <w:rPr>
          <w:rFonts w:ascii="Times New Roman" w:hAnsi="Times New Roman" w:cs="Times New Roman"/>
        </w:rPr>
        <w:t>5;</w:t>
      </w:r>
      <w:r w:rsidR="00DE08DD">
        <w:rPr>
          <w:rFonts w:ascii="Times New Roman" w:hAnsi="Times New Roman" w:cs="Times New Roman"/>
        </w:rPr>
        <w:t xml:space="preserve"> </w:t>
      </w:r>
      <w:r w:rsidR="004C7512" w:rsidRPr="007348CA">
        <w:rPr>
          <w:rFonts w:ascii="Times New Roman" w:hAnsi="Times New Roman" w:cs="Times New Roman"/>
        </w:rPr>
        <w:t>TBMM</w:t>
      </w:r>
      <w:r w:rsidR="00D01E3F" w:rsidRPr="007348CA">
        <w:rPr>
          <w:rFonts w:ascii="Times New Roman" w:hAnsi="Times New Roman" w:cs="Times New Roman"/>
        </w:rPr>
        <w:t xml:space="preserve">, </w:t>
      </w:r>
      <w:r w:rsidR="004C7512" w:rsidRPr="007348CA">
        <w:rPr>
          <w:rFonts w:ascii="Times New Roman" w:hAnsi="Times New Roman" w:cs="Times New Roman"/>
        </w:rPr>
        <w:t>2012</w:t>
      </w:r>
      <w:r w:rsidR="00A26955" w:rsidRPr="007348CA">
        <w:rPr>
          <w:rFonts w:ascii="Times New Roman" w:hAnsi="Times New Roman" w:cs="Times New Roman"/>
        </w:rPr>
        <w:t>b</w:t>
      </w:r>
      <w:r w:rsidR="00C836E0" w:rsidRPr="007348CA">
        <w:rPr>
          <w:rFonts w:ascii="Times New Roman" w:hAnsi="Times New Roman" w:cs="Times New Roman"/>
        </w:rPr>
        <w:t xml:space="preserve">: </w:t>
      </w:r>
      <w:r w:rsidRPr="007348CA">
        <w:rPr>
          <w:rFonts w:ascii="Times New Roman" w:hAnsi="Times New Roman" w:cs="Times New Roman"/>
        </w:rPr>
        <w:t>83-85</w:t>
      </w:r>
      <w:r w:rsidR="008A668E" w:rsidRPr="007348CA">
        <w:rPr>
          <w:rFonts w:ascii="Times New Roman" w:hAnsi="Times New Roman" w:cs="Times New Roman"/>
        </w:rPr>
        <w:t>)</w:t>
      </w:r>
      <w:r w:rsidR="00BF3141" w:rsidRPr="007348CA">
        <w:rPr>
          <w:rFonts w:ascii="Times New Roman" w:hAnsi="Times New Roman" w:cs="Times New Roman"/>
        </w:rPr>
        <w:t xml:space="preserve">. </w:t>
      </w:r>
    </w:p>
    <w:p w:rsidR="002D5019" w:rsidRPr="007348CA" w:rsidRDefault="00EF409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 xml:space="preserve">Uluslararası </w:t>
      </w:r>
      <w:r w:rsidR="0004174B" w:rsidRPr="007348CA">
        <w:rPr>
          <w:rFonts w:ascii="Times New Roman" w:hAnsi="Times New Roman" w:cs="Times New Roman"/>
        </w:rPr>
        <w:t xml:space="preserve">göç hareketleriyle yoğun bir şekilde karşılaşan </w:t>
      </w:r>
      <w:r w:rsidR="00310368" w:rsidRPr="007348CA">
        <w:rPr>
          <w:rFonts w:ascii="Times New Roman" w:hAnsi="Times New Roman" w:cs="Times New Roman"/>
        </w:rPr>
        <w:t>Türkiye</w:t>
      </w:r>
      <w:r w:rsidRPr="007348CA">
        <w:rPr>
          <w:rFonts w:ascii="Times New Roman" w:hAnsi="Times New Roman" w:cs="Times New Roman"/>
        </w:rPr>
        <w:t>’</w:t>
      </w:r>
      <w:r w:rsidR="00310368" w:rsidRPr="007348CA">
        <w:rPr>
          <w:rFonts w:ascii="Times New Roman" w:hAnsi="Times New Roman" w:cs="Times New Roman"/>
        </w:rPr>
        <w:t>nin</w:t>
      </w:r>
      <w:r w:rsidR="00D01E3F" w:rsidRPr="007348CA">
        <w:rPr>
          <w:rFonts w:ascii="Times New Roman" w:hAnsi="Times New Roman" w:cs="Times New Roman"/>
        </w:rPr>
        <w:t xml:space="preserve"> </w:t>
      </w:r>
      <w:r w:rsidR="00310368" w:rsidRPr="007348CA">
        <w:rPr>
          <w:rFonts w:ascii="Times New Roman" w:hAnsi="Times New Roman" w:cs="Times New Roman"/>
        </w:rPr>
        <w:t>YUKK</w:t>
      </w:r>
      <w:r w:rsidR="0004174B" w:rsidRPr="007348CA">
        <w:rPr>
          <w:rFonts w:ascii="Times New Roman" w:hAnsi="Times New Roman" w:cs="Times New Roman"/>
        </w:rPr>
        <w:t xml:space="preserve"> öncesine kadar</w:t>
      </w:r>
      <w:r w:rsidR="002D5019" w:rsidRPr="007348CA">
        <w:rPr>
          <w:rFonts w:ascii="Times New Roman" w:hAnsi="Times New Roman" w:cs="Times New Roman"/>
        </w:rPr>
        <w:t xml:space="preserve"> </w:t>
      </w:r>
      <w:r w:rsidR="00A155BF" w:rsidRPr="007348CA">
        <w:rPr>
          <w:rFonts w:ascii="Times New Roman" w:hAnsi="Times New Roman" w:cs="Times New Roman"/>
        </w:rPr>
        <w:t xml:space="preserve">kamu yönetimi </w:t>
      </w:r>
      <w:r w:rsidR="00513A80" w:rsidRPr="007348CA">
        <w:rPr>
          <w:rFonts w:ascii="Times New Roman" w:hAnsi="Times New Roman" w:cs="Times New Roman"/>
        </w:rPr>
        <w:t>alanında</w:t>
      </w:r>
      <w:r w:rsidR="003452CD">
        <w:rPr>
          <w:rFonts w:ascii="Times New Roman" w:hAnsi="Times New Roman" w:cs="Times New Roman"/>
        </w:rPr>
        <w:t>,</w:t>
      </w:r>
      <w:r w:rsidR="00DE08DD">
        <w:rPr>
          <w:rFonts w:ascii="Times New Roman" w:hAnsi="Times New Roman" w:cs="Times New Roman"/>
        </w:rPr>
        <w:t xml:space="preserve"> göç ve ilticadan sorumlu ve</w:t>
      </w:r>
      <w:r w:rsidRPr="007348CA">
        <w:rPr>
          <w:rFonts w:ascii="Times New Roman" w:hAnsi="Times New Roman" w:cs="Times New Roman"/>
        </w:rPr>
        <w:t xml:space="preserve"> yetkili,</w:t>
      </w:r>
      <w:r w:rsidR="00513A80" w:rsidRPr="007348CA">
        <w:rPr>
          <w:rFonts w:ascii="Times New Roman" w:hAnsi="Times New Roman" w:cs="Times New Roman"/>
        </w:rPr>
        <w:t xml:space="preserve"> kurumsal</w:t>
      </w:r>
      <w:r w:rsidR="00C81056" w:rsidRPr="007348CA">
        <w:rPr>
          <w:rFonts w:ascii="Times New Roman" w:hAnsi="Times New Roman" w:cs="Times New Roman"/>
        </w:rPr>
        <w:t xml:space="preserve"> olarak</w:t>
      </w:r>
      <w:r w:rsidRPr="007348CA">
        <w:rPr>
          <w:rFonts w:ascii="Times New Roman" w:hAnsi="Times New Roman" w:cs="Times New Roman"/>
        </w:rPr>
        <w:t xml:space="preserve"> </w:t>
      </w:r>
      <w:r w:rsidR="002D5019" w:rsidRPr="007348CA">
        <w:rPr>
          <w:rFonts w:ascii="Times New Roman" w:hAnsi="Times New Roman" w:cs="Times New Roman"/>
        </w:rPr>
        <w:t>etkin ve</w:t>
      </w:r>
      <w:r w:rsidR="00A155BF" w:rsidRPr="007348CA">
        <w:rPr>
          <w:rFonts w:ascii="Times New Roman" w:hAnsi="Times New Roman" w:cs="Times New Roman"/>
        </w:rPr>
        <w:t xml:space="preserve"> yeknesak bir yapılanma</w:t>
      </w:r>
      <w:r w:rsidRPr="007348CA">
        <w:rPr>
          <w:rFonts w:ascii="Times New Roman" w:hAnsi="Times New Roman" w:cs="Times New Roman"/>
        </w:rPr>
        <w:t>sı</w:t>
      </w:r>
      <w:r w:rsidR="00A155BF" w:rsidRPr="007348CA">
        <w:rPr>
          <w:rFonts w:ascii="Times New Roman" w:hAnsi="Times New Roman" w:cs="Times New Roman"/>
        </w:rPr>
        <w:t xml:space="preserve"> mevcut değildi</w:t>
      </w:r>
      <w:r w:rsidR="00BF3141" w:rsidRPr="007348CA">
        <w:rPr>
          <w:rFonts w:ascii="Times New Roman" w:hAnsi="Times New Roman" w:cs="Times New Roman"/>
        </w:rPr>
        <w:t xml:space="preserve">. </w:t>
      </w:r>
      <w:r w:rsidR="002D5019" w:rsidRPr="007348CA">
        <w:rPr>
          <w:rFonts w:ascii="Times New Roman" w:hAnsi="Times New Roman" w:cs="Times New Roman"/>
        </w:rPr>
        <w:t xml:space="preserve">Bu doğrultuda </w:t>
      </w:r>
      <w:r w:rsidR="00310368" w:rsidRPr="007348CA">
        <w:rPr>
          <w:rFonts w:ascii="Times New Roman" w:hAnsi="Times New Roman" w:cs="Times New Roman"/>
        </w:rPr>
        <w:t>kanunla getirilen</w:t>
      </w:r>
      <w:r w:rsidR="002D5019" w:rsidRPr="007348CA">
        <w:rPr>
          <w:rFonts w:ascii="Times New Roman" w:hAnsi="Times New Roman" w:cs="Times New Roman"/>
        </w:rPr>
        <w:t xml:space="preserve"> en önemli düzenlemelerden biri</w:t>
      </w:r>
      <w:r w:rsidR="006C5E9D">
        <w:rPr>
          <w:rFonts w:ascii="Times New Roman" w:hAnsi="Times New Roman" w:cs="Times New Roman"/>
        </w:rPr>
        <w:t xml:space="preserve"> </w:t>
      </w:r>
      <w:r w:rsidR="002D5019" w:rsidRPr="007348CA">
        <w:rPr>
          <w:rFonts w:ascii="Times New Roman" w:hAnsi="Times New Roman" w:cs="Times New Roman"/>
        </w:rPr>
        <w:t>de göç alanına ilişkin özel bir idari biri</w:t>
      </w:r>
      <w:r w:rsidRPr="007348CA">
        <w:rPr>
          <w:rFonts w:ascii="Times New Roman" w:hAnsi="Times New Roman" w:cs="Times New Roman"/>
        </w:rPr>
        <w:t>m olan</w:t>
      </w:r>
      <w:r w:rsidR="00B22308" w:rsidRPr="007348CA">
        <w:rPr>
          <w:rFonts w:ascii="Times New Roman" w:hAnsi="Times New Roman" w:cs="Times New Roman"/>
        </w:rPr>
        <w:t xml:space="preserve"> "</w:t>
      </w:r>
      <w:r w:rsidR="002D5019" w:rsidRPr="007348CA">
        <w:rPr>
          <w:rFonts w:ascii="Times New Roman" w:hAnsi="Times New Roman" w:cs="Times New Roman"/>
          <w:i/>
        </w:rPr>
        <w:t xml:space="preserve">Göç İdaresi </w:t>
      </w:r>
      <w:r w:rsidRPr="007348CA">
        <w:rPr>
          <w:rFonts w:ascii="Times New Roman" w:hAnsi="Times New Roman" w:cs="Times New Roman"/>
          <w:i/>
        </w:rPr>
        <w:t xml:space="preserve">Genel </w:t>
      </w:r>
      <w:r w:rsidR="002D5019" w:rsidRPr="007348CA">
        <w:rPr>
          <w:rFonts w:ascii="Times New Roman" w:hAnsi="Times New Roman" w:cs="Times New Roman"/>
          <w:i/>
        </w:rPr>
        <w:t>Müdürlüğü</w:t>
      </w:r>
      <w:r w:rsidR="00B22308" w:rsidRPr="007348CA">
        <w:rPr>
          <w:rFonts w:ascii="Times New Roman" w:hAnsi="Times New Roman" w:cs="Times New Roman"/>
          <w:i/>
        </w:rPr>
        <w:t>"</w:t>
      </w:r>
      <w:r w:rsidRPr="007348CA">
        <w:rPr>
          <w:rFonts w:ascii="Times New Roman" w:hAnsi="Times New Roman" w:cs="Times New Roman"/>
        </w:rPr>
        <w:t xml:space="preserve"> </w:t>
      </w:r>
      <w:r w:rsidR="00310368" w:rsidRPr="007348CA">
        <w:rPr>
          <w:rFonts w:ascii="Times New Roman" w:hAnsi="Times New Roman" w:cs="Times New Roman"/>
        </w:rPr>
        <w:t>olmuştur</w:t>
      </w:r>
      <w:r w:rsidR="00D01E3F" w:rsidRPr="007348CA">
        <w:rPr>
          <w:rFonts w:ascii="Times New Roman" w:hAnsi="Times New Roman" w:cs="Times New Roman"/>
        </w:rPr>
        <w:t xml:space="preserve"> (</w:t>
      </w:r>
      <w:r w:rsidR="002D5019" w:rsidRPr="007348CA">
        <w:rPr>
          <w:rFonts w:ascii="Times New Roman" w:hAnsi="Times New Roman" w:cs="Times New Roman"/>
        </w:rPr>
        <w:t>Özer</w:t>
      </w:r>
      <w:r w:rsidR="00D01E3F" w:rsidRPr="007348CA">
        <w:rPr>
          <w:rFonts w:ascii="Times New Roman" w:hAnsi="Times New Roman" w:cs="Times New Roman"/>
        </w:rPr>
        <w:t xml:space="preserve">, </w:t>
      </w:r>
      <w:r w:rsidR="002D5019" w:rsidRPr="007348CA">
        <w:rPr>
          <w:rFonts w:ascii="Times New Roman" w:hAnsi="Times New Roman" w:cs="Times New Roman"/>
        </w:rPr>
        <w:t>2011a</w:t>
      </w:r>
      <w:r w:rsidR="00C836E0" w:rsidRPr="007348CA">
        <w:rPr>
          <w:rFonts w:ascii="Times New Roman" w:hAnsi="Times New Roman" w:cs="Times New Roman"/>
        </w:rPr>
        <w:t xml:space="preserve">: </w:t>
      </w:r>
      <w:r w:rsidR="002D5019" w:rsidRPr="007348CA">
        <w:rPr>
          <w:rFonts w:ascii="Times New Roman" w:hAnsi="Times New Roman" w:cs="Times New Roman"/>
        </w:rPr>
        <w:t>77-83 )</w:t>
      </w:r>
      <w:r w:rsidR="00BF3141" w:rsidRPr="007348CA">
        <w:rPr>
          <w:rFonts w:ascii="Times New Roman" w:hAnsi="Times New Roman" w:cs="Times New Roman"/>
        </w:rPr>
        <w:t xml:space="preserve">. </w:t>
      </w:r>
    </w:p>
    <w:p w:rsidR="00C81056" w:rsidRPr="007348CA" w:rsidRDefault="00FB576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Emniyet Genel Müdürlüğü</w:t>
      </w:r>
      <w:r w:rsidR="003452CD">
        <w:rPr>
          <w:rFonts w:ascii="Times New Roman" w:hAnsi="Times New Roman" w:cs="Times New Roman"/>
        </w:rPr>
        <w:t>'</w:t>
      </w:r>
      <w:r w:rsidRPr="007348CA">
        <w:rPr>
          <w:rFonts w:ascii="Times New Roman" w:hAnsi="Times New Roman" w:cs="Times New Roman"/>
        </w:rPr>
        <w:t>nce yürütülmekte olan yabancılara ait tüm işlemler 11 Nisan 2014 tarihind</w:t>
      </w:r>
      <w:r w:rsidR="008B5B2E" w:rsidRPr="007348CA">
        <w:rPr>
          <w:rFonts w:ascii="Times New Roman" w:hAnsi="Times New Roman" w:cs="Times New Roman"/>
        </w:rPr>
        <w:t>en itibaren GİGM'</w:t>
      </w:r>
      <w:r w:rsidR="003C27C2" w:rsidRPr="007348CA">
        <w:rPr>
          <w:rFonts w:ascii="Times New Roman" w:hAnsi="Times New Roman" w:cs="Times New Roman"/>
        </w:rPr>
        <w:t>c</w:t>
      </w:r>
      <w:r w:rsidRPr="007348CA">
        <w:rPr>
          <w:rFonts w:ascii="Times New Roman" w:hAnsi="Times New Roman" w:cs="Times New Roman"/>
        </w:rPr>
        <w:t>e devir alınmış</w:t>
      </w:r>
      <w:r w:rsidR="00A9190F">
        <w:rPr>
          <w:rFonts w:ascii="Times New Roman" w:hAnsi="Times New Roman" w:cs="Times New Roman"/>
        </w:rPr>
        <w:t>tır. B</w:t>
      </w:r>
      <w:r w:rsidRPr="007348CA">
        <w:rPr>
          <w:rFonts w:ascii="Times New Roman" w:hAnsi="Times New Roman" w:cs="Times New Roman"/>
        </w:rPr>
        <w:t xml:space="preserve">u doğrultuda taşra teşkilatlanmasını il </w:t>
      </w:r>
      <w:r w:rsidR="00310368" w:rsidRPr="007348CA">
        <w:rPr>
          <w:rFonts w:ascii="Times New Roman" w:hAnsi="Times New Roman" w:cs="Times New Roman"/>
        </w:rPr>
        <w:t>düzeyinde tamamlayan</w:t>
      </w:r>
      <w:r w:rsidRPr="007348CA">
        <w:rPr>
          <w:rFonts w:ascii="Times New Roman" w:hAnsi="Times New Roman" w:cs="Times New Roman"/>
        </w:rPr>
        <w:t xml:space="preserve"> genel </w:t>
      </w:r>
      <w:r w:rsidR="00310368" w:rsidRPr="007348CA">
        <w:rPr>
          <w:rFonts w:ascii="Times New Roman" w:hAnsi="Times New Roman" w:cs="Times New Roman"/>
        </w:rPr>
        <w:t>müdürlük</w:t>
      </w:r>
      <w:r w:rsidR="00D01E3F" w:rsidRPr="007348CA">
        <w:rPr>
          <w:rFonts w:ascii="Times New Roman" w:hAnsi="Times New Roman" w:cs="Times New Roman"/>
        </w:rPr>
        <w:t xml:space="preserve">, </w:t>
      </w:r>
      <w:r w:rsidR="000106C6" w:rsidRPr="007348CA">
        <w:rPr>
          <w:rFonts w:ascii="Times New Roman" w:hAnsi="Times New Roman" w:cs="Times New Roman"/>
        </w:rPr>
        <w:t>e</w:t>
      </w:r>
      <w:r w:rsidR="00310368" w:rsidRPr="007348CA">
        <w:rPr>
          <w:rFonts w:ascii="Times New Roman" w:hAnsi="Times New Roman" w:cs="Times New Roman"/>
        </w:rPr>
        <w:t>mniyet</w:t>
      </w:r>
      <w:r w:rsidR="000106C6" w:rsidRPr="007348CA">
        <w:rPr>
          <w:rFonts w:ascii="Times New Roman" w:hAnsi="Times New Roman" w:cs="Times New Roman"/>
        </w:rPr>
        <w:t xml:space="preserve"> m</w:t>
      </w:r>
      <w:r w:rsidR="004E7662" w:rsidRPr="007348CA">
        <w:rPr>
          <w:rFonts w:ascii="Times New Roman" w:hAnsi="Times New Roman" w:cs="Times New Roman"/>
        </w:rPr>
        <w:t xml:space="preserve">üdürlükleri bünyesinde kurulu </w:t>
      </w:r>
      <w:r w:rsidR="00310368" w:rsidRPr="007348CA">
        <w:rPr>
          <w:rFonts w:ascii="Times New Roman" w:hAnsi="Times New Roman" w:cs="Times New Roman"/>
        </w:rPr>
        <w:t>bulunan Yabancılar</w:t>
      </w:r>
      <w:r w:rsidR="004E7662" w:rsidRPr="007348CA">
        <w:rPr>
          <w:rFonts w:ascii="Times New Roman" w:hAnsi="Times New Roman" w:cs="Times New Roman"/>
        </w:rPr>
        <w:t xml:space="preserve"> Şube </w:t>
      </w:r>
      <w:r w:rsidR="00310368" w:rsidRPr="007348CA">
        <w:rPr>
          <w:rFonts w:ascii="Times New Roman" w:hAnsi="Times New Roman" w:cs="Times New Roman"/>
        </w:rPr>
        <w:t>Müdürlüğü</w:t>
      </w:r>
      <w:r w:rsidR="003452CD">
        <w:rPr>
          <w:rFonts w:ascii="Times New Roman" w:hAnsi="Times New Roman" w:cs="Times New Roman"/>
        </w:rPr>
        <w:t>'</w:t>
      </w:r>
      <w:r w:rsidR="00310368" w:rsidRPr="007348CA">
        <w:rPr>
          <w:rFonts w:ascii="Times New Roman" w:hAnsi="Times New Roman" w:cs="Times New Roman"/>
        </w:rPr>
        <w:t>nce verilen</w:t>
      </w:r>
      <w:r w:rsidR="004E7662" w:rsidRPr="007348CA">
        <w:rPr>
          <w:rFonts w:ascii="Times New Roman" w:hAnsi="Times New Roman" w:cs="Times New Roman"/>
        </w:rPr>
        <w:t xml:space="preserve"> yabancılara ait tüm hizmetler</w:t>
      </w:r>
      <w:r w:rsidR="00D01E3F" w:rsidRPr="007348CA">
        <w:rPr>
          <w:rFonts w:ascii="Times New Roman" w:hAnsi="Times New Roman" w:cs="Times New Roman"/>
        </w:rPr>
        <w:t xml:space="preserve">, </w:t>
      </w:r>
      <w:r w:rsidR="004E7662" w:rsidRPr="007348CA">
        <w:rPr>
          <w:rFonts w:ascii="Times New Roman" w:hAnsi="Times New Roman" w:cs="Times New Roman"/>
        </w:rPr>
        <w:t xml:space="preserve">18 Mayıs 2015 tarihinden itibaren İl Göç İdaresi Müdürlüklerince </w:t>
      </w:r>
      <w:r w:rsidRPr="007348CA">
        <w:rPr>
          <w:rFonts w:ascii="Times New Roman" w:hAnsi="Times New Roman" w:cs="Times New Roman"/>
        </w:rPr>
        <w:t>verilmeye başlanmıştır</w:t>
      </w:r>
      <w:r w:rsidR="00D01E3F" w:rsidRPr="007348CA">
        <w:rPr>
          <w:rFonts w:ascii="Times New Roman" w:hAnsi="Times New Roman" w:cs="Times New Roman"/>
        </w:rPr>
        <w:t xml:space="preserve"> (</w:t>
      </w:r>
      <w:r w:rsidR="00A26955" w:rsidRPr="007348CA">
        <w:rPr>
          <w:rFonts w:ascii="Times New Roman" w:hAnsi="Times New Roman" w:cs="Times New Roman"/>
        </w:rPr>
        <w:t>GİGM</w:t>
      </w:r>
      <w:r w:rsidR="00D01E3F" w:rsidRPr="007348CA">
        <w:rPr>
          <w:rFonts w:ascii="Times New Roman" w:hAnsi="Times New Roman" w:cs="Times New Roman"/>
        </w:rPr>
        <w:t xml:space="preserve">, </w:t>
      </w:r>
      <w:r w:rsidR="00A26955" w:rsidRPr="007348CA">
        <w:rPr>
          <w:rFonts w:ascii="Times New Roman" w:hAnsi="Times New Roman" w:cs="Times New Roman"/>
        </w:rPr>
        <w:t>2016</w:t>
      </w:r>
      <w:r w:rsidR="00C836E0" w:rsidRPr="007348CA">
        <w:rPr>
          <w:rFonts w:ascii="Times New Roman" w:hAnsi="Times New Roman" w:cs="Times New Roman"/>
        </w:rPr>
        <w:t xml:space="preserve">: </w:t>
      </w:r>
      <w:r w:rsidR="00A26955" w:rsidRPr="007348CA">
        <w:rPr>
          <w:rFonts w:ascii="Times New Roman" w:hAnsi="Times New Roman" w:cs="Times New Roman"/>
        </w:rPr>
        <w:t>29)</w:t>
      </w:r>
      <w:r w:rsidR="00BF3141" w:rsidRPr="007348CA">
        <w:rPr>
          <w:rFonts w:ascii="Times New Roman" w:hAnsi="Times New Roman" w:cs="Times New Roman"/>
        </w:rPr>
        <w:t xml:space="preserve">. </w:t>
      </w:r>
    </w:p>
    <w:p w:rsidR="004E7662" w:rsidRPr="007348CA" w:rsidRDefault="0031036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w:t>
      </w:r>
      <w:r w:rsidR="00D01E3F" w:rsidRPr="007348CA">
        <w:rPr>
          <w:rFonts w:ascii="Times New Roman" w:hAnsi="Times New Roman" w:cs="Times New Roman"/>
        </w:rPr>
        <w:t xml:space="preserve">, </w:t>
      </w:r>
      <w:r w:rsidR="000106C6" w:rsidRPr="007348CA">
        <w:rPr>
          <w:rFonts w:ascii="Times New Roman" w:hAnsi="Times New Roman" w:cs="Times New Roman"/>
        </w:rPr>
        <w:t>g</w:t>
      </w:r>
      <w:r w:rsidRPr="007348CA">
        <w:rPr>
          <w:rFonts w:ascii="Times New Roman" w:hAnsi="Times New Roman" w:cs="Times New Roman"/>
        </w:rPr>
        <w:t>enel</w:t>
      </w:r>
      <w:r w:rsidR="004E7662" w:rsidRPr="007348CA">
        <w:rPr>
          <w:rFonts w:ascii="Times New Roman" w:hAnsi="Times New Roman" w:cs="Times New Roman"/>
        </w:rPr>
        <w:t xml:space="preserve"> müdürlüğün </w:t>
      </w:r>
      <w:r w:rsidRPr="007348CA">
        <w:rPr>
          <w:rFonts w:ascii="Times New Roman" w:hAnsi="Times New Roman" w:cs="Times New Roman"/>
        </w:rPr>
        <w:t>kuruluşu ile</w:t>
      </w:r>
      <w:r w:rsidR="004E7662" w:rsidRPr="007348CA">
        <w:rPr>
          <w:rFonts w:ascii="Times New Roman" w:hAnsi="Times New Roman" w:cs="Times New Roman"/>
        </w:rPr>
        <w:t xml:space="preserve"> kurumsal olarak </w:t>
      </w:r>
      <w:r w:rsidR="000106C6" w:rsidRPr="007348CA">
        <w:rPr>
          <w:rFonts w:ascii="Times New Roman" w:hAnsi="Times New Roman" w:cs="Times New Roman"/>
        </w:rPr>
        <w:t xml:space="preserve">getirdiği </w:t>
      </w:r>
      <w:r w:rsidR="004E7662" w:rsidRPr="007348CA">
        <w:rPr>
          <w:rFonts w:ascii="Times New Roman" w:hAnsi="Times New Roman" w:cs="Times New Roman"/>
        </w:rPr>
        <w:t>yenili</w:t>
      </w:r>
      <w:r w:rsidR="006E3EFD">
        <w:rPr>
          <w:rFonts w:ascii="Times New Roman" w:hAnsi="Times New Roman" w:cs="Times New Roman"/>
        </w:rPr>
        <w:t>ğ</w:t>
      </w:r>
      <w:r w:rsidR="004E7662" w:rsidRPr="007348CA">
        <w:rPr>
          <w:rFonts w:ascii="Times New Roman" w:hAnsi="Times New Roman" w:cs="Times New Roman"/>
        </w:rPr>
        <w:t xml:space="preserve">in </w:t>
      </w:r>
      <w:r w:rsidRPr="007348CA">
        <w:rPr>
          <w:rFonts w:ascii="Times New Roman" w:hAnsi="Times New Roman" w:cs="Times New Roman"/>
        </w:rPr>
        <w:t>yanında</w:t>
      </w:r>
      <w:r w:rsidR="00D01E3F" w:rsidRPr="007348CA">
        <w:rPr>
          <w:rFonts w:ascii="Times New Roman" w:hAnsi="Times New Roman" w:cs="Times New Roman"/>
        </w:rPr>
        <w:t xml:space="preserve">, </w:t>
      </w:r>
      <w:r w:rsidRPr="007348CA">
        <w:rPr>
          <w:rFonts w:ascii="Times New Roman" w:hAnsi="Times New Roman" w:cs="Times New Roman"/>
        </w:rPr>
        <w:t>uluslar</w:t>
      </w:r>
      <w:r w:rsidR="004E7662" w:rsidRPr="007348CA">
        <w:rPr>
          <w:rFonts w:ascii="Times New Roman" w:hAnsi="Times New Roman" w:cs="Times New Roman"/>
        </w:rPr>
        <w:t xml:space="preserve">arası göçü kayıt altına alarak kontrol </w:t>
      </w:r>
      <w:r w:rsidRPr="007348CA">
        <w:rPr>
          <w:rFonts w:ascii="Times New Roman" w:hAnsi="Times New Roman" w:cs="Times New Roman"/>
        </w:rPr>
        <w:t>etmek</w:t>
      </w:r>
      <w:r w:rsidR="00D01E3F" w:rsidRPr="007348CA">
        <w:rPr>
          <w:rFonts w:ascii="Times New Roman" w:hAnsi="Times New Roman" w:cs="Times New Roman"/>
        </w:rPr>
        <w:t xml:space="preserve">, </w:t>
      </w:r>
      <w:r w:rsidRPr="007348CA">
        <w:rPr>
          <w:rFonts w:ascii="Times New Roman" w:hAnsi="Times New Roman" w:cs="Times New Roman"/>
        </w:rPr>
        <w:t>düzensiz</w:t>
      </w:r>
      <w:r w:rsidR="004E7662" w:rsidRPr="007348CA">
        <w:rPr>
          <w:rFonts w:ascii="Times New Roman" w:hAnsi="Times New Roman" w:cs="Times New Roman"/>
        </w:rPr>
        <w:t xml:space="preserve"> göçü engellemek </w:t>
      </w:r>
      <w:r w:rsidR="00BB7C14" w:rsidRPr="007348CA">
        <w:rPr>
          <w:rFonts w:ascii="Times New Roman" w:hAnsi="Times New Roman" w:cs="Times New Roman"/>
        </w:rPr>
        <w:t>amaçlarıyla ekonomik</w:t>
      </w:r>
      <w:r w:rsidR="00D01E3F" w:rsidRPr="007348CA">
        <w:rPr>
          <w:rFonts w:ascii="Times New Roman" w:hAnsi="Times New Roman" w:cs="Times New Roman"/>
        </w:rPr>
        <w:t xml:space="preserve">, </w:t>
      </w:r>
      <w:r w:rsidR="004E7662" w:rsidRPr="007348CA">
        <w:rPr>
          <w:rFonts w:ascii="Times New Roman" w:hAnsi="Times New Roman" w:cs="Times New Roman"/>
        </w:rPr>
        <w:t>sosyal ve siyasal açıdan</w:t>
      </w:r>
      <w:r w:rsidR="004672ED" w:rsidRPr="007348CA">
        <w:rPr>
          <w:rFonts w:ascii="Times New Roman" w:hAnsi="Times New Roman" w:cs="Times New Roman"/>
        </w:rPr>
        <w:t xml:space="preserve"> </w:t>
      </w:r>
      <w:r w:rsidR="004E7662" w:rsidRPr="007348CA">
        <w:rPr>
          <w:rFonts w:ascii="Times New Roman" w:hAnsi="Times New Roman" w:cs="Times New Roman"/>
        </w:rPr>
        <w:t>da yeniliklere neden olacaktır</w:t>
      </w:r>
      <w:r w:rsidR="00D01E3F" w:rsidRPr="007348CA">
        <w:rPr>
          <w:rFonts w:ascii="Times New Roman" w:hAnsi="Times New Roman" w:cs="Times New Roman"/>
        </w:rPr>
        <w:t xml:space="preserve"> (</w:t>
      </w:r>
      <w:r w:rsidR="004E7662" w:rsidRPr="007348CA">
        <w:rPr>
          <w:rFonts w:ascii="Times New Roman" w:hAnsi="Times New Roman" w:cs="Times New Roman"/>
        </w:rPr>
        <w:t>Özer</w:t>
      </w:r>
      <w:r w:rsidR="00D01E3F" w:rsidRPr="007348CA">
        <w:rPr>
          <w:rFonts w:ascii="Times New Roman" w:hAnsi="Times New Roman" w:cs="Times New Roman"/>
        </w:rPr>
        <w:t xml:space="preserve">, </w:t>
      </w:r>
      <w:r w:rsidR="004E7662" w:rsidRPr="007348CA">
        <w:rPr>
          <w:rFonts w:ascii="Times New Roman" w:hAnsi="Times New Roman" w:cs="Times New Roman"/>
        </w:rPr>
        <w:t>2011a</w:t>
      </w:r>
      <w:r w:rsidR="00C836E0" w:rsidRPr="007348CA">
        <w:rPr>
          <w:rFonts w:ascii="Times New Roman" w:hAnsi="Times New Roman" w:cs="Times New Roman"/>
        </w:rPr>
        <w:t xml:space="preserve">: </w:t>
      </w:r>
      <w:r w:rsidR="004E7662" w:rsidRPr="007348CA">
        <w:rPr>
          <w:rFonts w:ascii="Times New Roman" w:hAnsi="Times New Roman" w:cs="Times New Roman"/>
        </w:rPr>
        <w:t>84 )</w:t>
      </w:r>
      <w:r w:rsidR="00BF3141" w:rsidRPr="007348CA">
        <w:rPr>
          <w:rFonts w:ascii="Times New Roman" w:hAnsi="Times New Roman" w:cs="Times New Roman"/>
        </w:rPr>
        <w:t xml:space="preserve">. </w:t>
      </w:r>
    </w:p>
    <w:p w:rsidR="004E7662" w:rsidRPr="007348CA" w:rsidRDefault="004672E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Ekşi </w:t>
      </w:r>
      <w:r w:rsidR="000106C6" w:rsidRPr="007348CA">
        <w:rPr>
          <w:rFonts w:ascii="Times New Roman" w:hAnsi="Times New Roman" w:cs="Times New Roman"/>
        </w:rPr>
        <w:t>(2014a:</w:t>
      </w:r>
      <w:r w:rsidR="00931338">
        <w:rPr>
          <w:rFonts w:ascii="Times New Roman" w:hAnsi="Times New Roman" w:cs="Times New Roman"/>
        </w:rPr>
        <w:t xml:space="preserve"> </w:t>
      </w:r>
      <w:r w:rsidR="000106C6" w:rsidRPr="007348CA">
        <w:rPr>
          <w:rFonts w:ascii="Times New Roman" w:hAnsi="Times New Roman" w:cs="Times New Roman"/>
        </w:rPr>
        <w:t>216)</w:t>
      </w:r>
      <w:r w:rsidRPr="007348CA">
        <w:rPr>
          <w:rFonts w:ascii="Times New Roman" w:hAnsi="Times New Roman" w:cs="Times New Roman"/>
        </w:rPr>
        <w:t>'</w:t>
      </w:r>
      <w:r w:rsidR="003452CD">
        <w:rPr>
          <w:rFonts w:ascii="Times New Roman" w:hAnsi="Times New Roman" w:cs="Times New Roman"/>
        </w:rPr>
        <w:t xml:space="preserve"> </w:t>
      </w:r>
      <w:r w:rsidRPr="007348CA">
        <w:rPr>
          <w:rFonts w:ascii="Times New Roman" w:hAnsi="Times New Roman" w:cs="Times New Roman"/>
        </w:rPr>
        <w:t>ye</w:t>
      </w:r>
      <w:r w:rsidR="000106C6" w:rsidRPr="007348CA">
        <w:rPr>
          <w:rFonts w:ascii="Times New Roman" w:hAnsi="Times New Roman" w:cs="Times New Roman"/>
        </w:rPr>
        <w:t xml:space="preserve"> </w:t>
      </w:r>
      <w:r w:rsidR="006C5E9D">
        <w:rPr>
          <w:rFonts w:ascii="Times New Roman" w:hAnsi="Times New Roman" w:cs="Times New Roman"/>
        </w:rPr>
        <w:t>göre,</w:t>
      </w:r>
      <w:r w:rsidR="00BB7C14" w:rsidRPr="007348CA">
        <w:rPr>
          <w:rFonts w:ascii="Times New Roman" w:hAnsi="Times New Roman" w:cs="Times New Roman"/>
        </w:rPr>
        <w:t xml:space="preserve"> </w:t>
      </w:r>
      <w:r w:rsidR="004E7662" w:rsidRPr="007348CA">
        <w:rPr>
          <w:rFonts w:ascii="Times New Roman" w:hAnsi="Times New Roman" w:cs="Times New Roman"/>
        </w:rPr>
        <w:t>GİGM merkez teşkilatının kurulması faydalı olmakla beraber</w:t>
      </w:r>
      <w:r w:rsidRPr="007348CA">
        <w:rPr>
          <w:rFonts w:ascii="Times New Roman" w:hAnsi="Times New Roman" w:cs="Times New Roman"/>
        </w:rPr>
        <w:t>,</w:t>
      </w:r>
      <w:r w:rsidR="004E7662" w:rsidRPr="007348CA">
        <w:rPr>
          <w:rFonts w:ascii="Times New Roman" w:hAnsi="Times New Roman" w:cs="Times New Roman"/>
        </w:rPr>
        <w:t xml:space="preserve"> taşrada il veya ilçe göç </w:t>
      </w:r>
      <w:r w:rsidR="00BB7C14" w:rsidRPr="007348CA">
        <w:rPr>
          <w:rFonts w:ascii="Times New Roman" w:hAnsi="Times New Roman" w:cs="Times New Roman"/>
        </w:rPr>
        <w:t>müdürlükleri kurulması</w:t>
      </w:r>
      <w:r w:rsidR="000106C6" w:rsidRPr="007348CA">
        <w:rPr>
          <w:rFonts w:ascii="Times New Roman" w:hAnsi="Times New Roman" w:cs="Times New Roman"/>
        </w:rPr>
        <w:t xml:space="preserve"> </w:t>
      </w:r>
      <w:r w:rsidR="00BB7C14" w:rsidRPr="007348CA">
        <w:rPr>
          <w:rFonts w:ascii="Times New Roman" w:hAnsi="Times New Roman" w:cs="Times New Roman"/>
        </w:rPr>
        <w:t>yerine göç</w:t>
      </w:r>
      <w:r w:rsidR="004E7662" w:rsidRPr="007348CA">
        <w:rPr>
          <w:rFonts w:ascii="Times New Roman" w:hAnsi="Times New Roman" w:cs="Times New Roman"/>
        </w:rPr>
        <w:t xml:space="preserve"> ve iltica alanında uzunca bir tecrübeye sahip yabancılar</w:t>
      </w:r>
      <w:r w:rsidR="00D01E3F" w:rsidRPr="007348CA">
        <w:rPr>
          <w:rFonts w:ascii="Times New Roman" w:hAnsi="Times New Roman" w:cs="Times New Roman"/>
        </w:rPr>
        <w:t xml:space="preserve">, </w:t>
      </w:r>
      <w:r w:rsidR="004E7662" w:rsidRPr="007348CA">
        <w:rPr>
          <w:rFonts w:ascii="Times New Roman" w:hAnsi="Times New Roman" w:cs="Times New Roman"/>
        </w:rPr>
        <w:t xml:space="preserve">hudut ve iltica şubelerince </w:t>
      </w:r>
      <w:r w:rsidR="006E3EFD">
        <w:rPr>
          <w:rFonts w:ascii="Times New Roman" w:hAnsi="Times New Roman" w:cs="Times New Roman"/>
        </w:rPr>
        <w:t xml:space="preserve">hizmetlerin verilmesi </w:t>
      </w:r>
      <w:r w:rsidR="004E7662" w:rsidRPr="007348CA">
        <w:rPr>
          <w:rFonts w:ascii="Times New Roman" w:hAnsi="Times New Roman" w:cs="Times New Roman"/>
        </w:rPr>
        <w:t>veya en az</w:t>
      </w:r>
      <w:r w:rsidR="006E3EFD">
        <w:rPr>
          <w:rFonts w:ascii="Times New Roman" w:hAnsi="Times New Roman" w:cs="Times New Roman"/>
        </w:rPr>
        <w:t>ından belirli bir geçiş sürecind</w:t>
      </w:r>
      <w:r w:rsidR="004E7662" w:rsidRPr="007348CA">
        <w:rPr>
          <w:rFonts w:ascii="Times New Roman" w:hAnsi="Times New Roman" w:cs="Times New Roman"/>
        </w:rPr>
        <w:t xml:space="preserve">e bu </w:t>
      </w:r>
      <w:r w:rsidR="00BB7C14" w:rsidRPr="007348CA">
        <w:rPr>
          <w:rFonts w:ascii="Times New Roman" w:hAnsi="Times New Roman" w:cs="Times New Roman"/>
        </w:rPr>
        <w:t xml:space="preserve">şubelerce </w:t>
      </w:r>
      <w:r w:rsidR="006E3EFD">
        <w:rPr>
          <w:rFonts w:ascii="Times New Roman" w:hAnsi="Times New Roman" w:cs="Times New Roman"/>
        </w:rPr>
        <w:t xml:space="preserve">hizmetlerin </w:t>
      </w:r>
      <w:r w:rsidR="00BB7C14" w:rsidRPr="007348CA">
        <w:rPr>
          <w:rFonts w:ascii="Times New Roman" w:hAnsi="Times New Roman" w:cs="Times New Roman"/>
        </w:rPr>
        <w:t>yürütülmesi</w:t>
      </w:r>
      <w:r w:rsidR="004E7662" w:rsidRPr="007348CA">
        <w:rPr>
          <w:rFonts w:ascii="Times New Roman" w:hAnsi="Times New Roman" w:cs="Times New Roman"/>
        </w:rPr>
        <w:t xml:space="preserve"> isabetli olacaktı</w:t>
      </w:r>
      <w:r w:rsidR="00BF3141" w:rsidRPr="007348CA">
        <w:rPr>
          <w:rFonts w:ascii="Times New Roman" w:hAnsi="Times New Roman" w:cs="Times New Roman"/>
        </w:rPr>
        <w:t xml:space="preserve">. </w:t>
      </w:r>
      <w:r w:rsidR="004E7662" w:rsidRPr="007348CA">
        <w:rPr>
          <w:rFonts w:ascii="Times New Roman" w:hAnsi="Times New Roman" w:cs="Times New Roman"/>
        </w:rPr>
        <w:t xml:space="preserve">Bu öneriye </w:t>
      </w:r>
      <w:r w:rsidR="00BB7C14" w:rsidRPr="007348CA">
        <w:rPr>
          <w:rFonts w:ascii="Times New Roman" w:hAnsi="Times New Roman" w:cs="Times New Roman"/>
        </w:rPr>
        <w:t>göre; Yabancılar</w:t>
      </w:r>
      <w:r w:rsidR="00D01E3F" w:rsidRPr="007348CA">
        <w:rPr>
          <w:rFonts w:ascii="Times New Roman" w:hAnsi="Times New Roman" w:cs="Times New Roman"/>
        </w:rPr>
        <w:t xml:space="preserve">, </w:t>
      </w:r>
      <w:r w:rsidR="00A9190F">
        <w:rPr>
          <w:rFonts w:ascii="Times New Roman" w:hAnsi="Times New Roman" w:cs="Times New Roman"/>
        </w:rPr>
        <w:t>Hudut ve İltica Şube M</w:t>
      </w:r>
      <w:r w:rsidR="004E7662" w:rsidRPr="007348CA">
        <w:rPr>
          <w:rFonts w:ascii="Times New Roman" w:hAnsi="Times New Roman" w:cs="Times New Roman"/>
        </w:rPr>
        <w:t>üdürlükleri</w:t>
      </w:r>
      <w:r w:rsidR="00A9190F">
        <w:rPr>
          <w:rFonts w:ascii="Times New Roman" w:hAnsi="Times New Roman" w:cs="Times New Roman"/>
        </w:rPr>
        <w:t>,</w:t>
      </w:r>
      <w:r w:rsidR="004E7662" w:rsidRPr="007348CA">
        <w:rPr>
          <w:rFonts w:ascii="Times New Roman" w:hAnsi="Times New Roman" w:cs="Times New Roman"/>
        </w:rPr>
        <w:t xml:space="preserve"> taşrada göç ve iltica alanında görevlerini </w:t>
      </w:r>
      <w:r w:rsidR="00BB7C14" w:rsidRPr="007348CA">
        <w:rPr>
          <w:rFonts w:ascii="Times New Roman" w:hAnsi="Times New Roman" w:cs="Times New Roman"/>
        </w:rPr>
        <w:t>sürdürecek</w:t>
      </w:r>
      <w:r w:rsidR="00D01E3F" w:rsidRPr="007348CA">
        <w:rPr>
          <w:rFonts w:ascii="Times New Roman" w:hAnsi="Times New Roman" w:cs="Times New Roman"/>
        </w:rPr>
        <w:t xml:space="preserve">, </w:t>
      </w:r>
      <w:r w:rsidR="00BB7C14" w:rsidRPr="007348CA">
        <w:rPr>
          <w:rFonts w:ascii="Times New Roman" w:hAnsi="Times New Roman" w:cs="Times New Roman"/>
        </w:rPr>
        <w:t>bu</w:t>
      </w:r>
      <w:r w:rsidR="004E7662" w:rsidRPr="007348CA">
        <w:rPr>
          <w:rFonts w:ascii="Times New Roman" w:hAnsi="Times New Roman" w:cs="Times New Roman"/>
        </w:rPr>
        <w:t xml:space="preserve"> birimlerin iş ve </w:t>
      </w:r>
      <w:r w:rsidR="00BB7C14" w:rsidRPr="007348CA">
        <w:rPr>
          <w:rFonts w:ascii="Times New Roman" w:hAnsi="Times New Roman" w:cs="Times New Roman"/>
        </w:rPr>
        <w:t>işlemleri GİGM</w:t>
      </w:r>
      <w:r w:rsidR="000106C6" w:rsidRPr="007348CA">
        <w:rPr>
          <w:rFonts w:ascii="Times New Roman" w:hAnsi="Times New Roman" w:cs="Times New Roman"/>
        </w:rPr>
        <w:t>’</w:t>
      </w:r>
      <w:r w:rsidR="004E7662" w:rsidRPr="007348CA">
        <w:rPr>
          <w:rFonts w:ascii="Times New Roman" w:hAnsi="Times New Roman" w:cs="Times New Roman"/>
        </w:rPr>
        <w:t xml:space="preserve">ce denetlenip kararlarına </w:t>
      </w:r>
      <w:r w:rsidR="00BB7C14" w:rsidRPr="007348CA">
        <w:rPr>
          <w:rFonts w:ascii="Times New Roman" w:hAnsi="Times New Roman" w:cs="Times New Roman"/>
        </w:rPr>
        <w:t>karşı GİGM</w:t>
      </w:r>
      <w:r w:rsidR="004E7662" w:rsidRPr="007348CA">
        <w:rPr>
          <w:rFonts w:ascii="Times New Roman" w:hAnsi="Times New Roman" w:cs="Times New Roman"/>
        </w:rPr>
        <w:t xml:space="preserve"> ‘e itiraz edilecekti</w:t>
      </w:r>
      <w:r w:rsidR="00D01E3F" w:rsidRPr="007348CA">
        <w:rPr>
          <w:rFonts w:ascii="Times New Roman" w:hAnsi="Times New Roman" w:cs="Times New Roman"/>
        </w:rPr>
        <w:t xml:space="preserve"> </w:t>
      </w:r>
      <w:r w:rsidR="00BF3141" w:rsidRPr="007348CA">
        <w:rPr>
          <w:rFonts w:ascii="Times New Roman" w:hAnsi="Times New Roman" w:cs="Times New Roman"/>
        </w:rPr>
        <w:t xml:space="preserve">. </w:t>
      </w:r>
    </w:p>
    <w:p w:rsidR="004E7662" w:rsidRPr="007348CA" w:rsidRDefault="004672E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Özer </w:t>
      </w:r>
      <w:r w:rsidR="00D01E3F" w:rsidRPr="007348CA">
        <w:rPr>
          <w:rFonts w:ascii="Times New Roman" w:hAnsi="Times New Roman" w:cs="Times New Roman"/>
        </w:rPr>
        <w:t>(</w:t>
      </w:r>
      <w:r w:rsidR="00D86226" w:rsidRPr="007348CA">
        <w:rPr>
          <w:rFonts w:ascii="Times New Roman" w:hAnsi="Times New Roman" w:cs="Times New Roman"/>
        </w:rPr>
        <w:t>2011a</w:t>
      </w:r>
      <w:r w:rsidR="00C836E0" w:rsidRPr="007348CA">
        <w:rPr>
          <w:rFonts w:ascii="Times New Roman" w:hAnsi="Times New Roman" w:cs="Times New Roman"/>
        </w:rPr>
        <w:t xml:space="preserve">: </w:t>
      </w:r>
      <w:r w:rsidR="00D86226" w:rsidRPr="007348CA">
        <w:rPr>
          <w:rFonts w:ascii="Times New Roman" w:hAnsi="Times New Roman" w:cs="Times New Roman"/>
        </w:rPr>
        <w:t>84)</w:t>
      </w:r>
      <w:r w:rsidRPr="007348CA">
        <w:rPr>
          <w:rFonts w:ascii="Times New Roman" w:hAnsi="Times New Roman" w:cs="Times New Roman"/>
        </w:rPr>
        <w:t>'</w:t>
      </w:r>
      <w:r w:rsidR="003452CD">
        <w:rPr>
          <w:rFonts w:ascii="Times New Roman" w:hAnsi="Times New Roman" w:cs="Times New Roman"/>
        </w:rPr>
        <w:t xml:space="preserve"> </w:t>
      </w:r>
      <w:r w:rsidRPr="007348CA">
        <w:rPr>
          <w:rFonts w:ascii="Times New Roman" w:hAnsi="Times New Roman" w:cs="Times New Roman"/>
        </w:rPr>
        <w:t>e</w:t>
      </w:r>
      <w:r w:rsidR="00D86226" w:rsidRPr="007348CA">
        <w:rPr>
          <w:rFonts w:ascii="Times New Roman" w:hAnsi="Times New Roman" w:cs="Times New Roman"/>
        </w:rPr>
        <w:t xml:space="preserve"> göre </w:t>
      </w:r>
      <w:r w:rsidR="006C5E9D">
        <w:rPr>
          <w:rFonts w:ascii="Times New Roman" w:hAnsi="Times New Roman" w:cs="Times New Roman"/>
        </w:rPr>
        <w:t>ise,</w:t>
      </w:r>
      <w:r w:rsidR="00D86226" w:rsidRPr="007348CA">
        <w:rPr>
          <w:rFonts w:ascii="Times New Roman" w:hAnsi="Times New Roman" w:cs="Times New Roman"/>
        </w:rPr>
        <w:t xml:space="preserve"> yabancılar ile ilgili alanda özel</w:t>
      </w:r>
      <w:r w:rsidR="000106C6" w:rsidRPr="007348CA">
        <w:rPr>
          <w:rFonts w:ascii="Times New Roman" w:hAnsi="Times New Roman" w:cs="Times New Roman"/>
        </w:rPr>
        <w:t xml:space="preserve"> </w:t>
      </w:r>
      <w:r w:rsidR="00D86226" w:rsidRPr="007348CA">
        <w:rPr>
          <w:rFonts w:ascii="Times New Roman" w:hAnsi="Times New Roman" w:cs="Times New Roman"/>
        </w:rPr>
        <w:t xml:space="preserve">bir birimin kurulmuş olması olumlu olmakla </w:t>
      </w:r>
      <w:r w:rsidR="00BB7C14" w:rsidRPr="007348CA">
        <w:rPr>
          <w:rFonts w:ascii="Times New Roman" w:hAnsi="Times New Roman" w:cs="Times New Roman"/>
        </w:rPr>
        <w:t>beraber</w:t>
      </w:r>
      <w:r w:rsidR="00D01E3F" w:rsidRPr="007348CA">
        <w:rPr>
          <w:rFonts w:ascii="Times New Roman" w:hAnsi="Times New Roman" w:cs="Times New Roman"/>
        </w:rPr>
        <w:t xml:space="preserve">, </w:t>
      </w:r>
      <w:r w:rsidR="00BB7C14" w:rsidRPr="007348CA">
        <w:rPr>
          <w:rFonts w:ascii="Times New Roman" w:hAnsi="Times New Roman" w:cs="Times New Roman"/>
        </w:rPr>
        <w:t>kurumun</w:t>
      </w:r>
      <w:r w:rsidR="00D86226" w:rsidRPr="007348CA">
        <w:rPr>
          <w:rFonts w:ascii="Times New Roman" w:hAnsi="Times New Roman" w:cs="Times New Roman"/>
        </w:rPr>
        <w:t xml:space="preserve"> görev tanımının politika belirlemeden</w:t>
      </w:r>
      <w:r w:rsidR="00D01E3F" w:rsidRPr="007348CA">
        <w:rPr>
          <w:rFonts w:ascii="Times New Roman" w:hAnsi="Times New Roman" w:cs="Times New Roman"/>
        </w:rPr>
        <w:t xml:space="preserve">, </w:t>
      </w:r>
      <w:r w:rsidR="00D86226" w:rsidRPr="007348CA">
        <w:rPr>
          <w:rFonts w:ascii="Times New Roman" w:hAnsi="Times New Roman" w:cs="Times New Roman"/>
        </w:rPr>
        <w:t>uygulamaya ve denetlemeye kadar geniş tutulması olumsuz sonuçlara sebep olabilecektir</w:t>
      </w:r>
      <w:r w:rsidR="00BF3141" w:rsidRPr="007348CA">
        <w:rPr>
          <w:rFonts w:ascii="Times New Roman" w:hAnsi="Times New Roman" w:cs="Times New Roman"/>
        </w:rPr>
        <w:t xml:space="preserve">. </w:t>
      </w:r>
    </w:p>
    <w:p w:rsidR="00765BB8" w:rsidRPr="007348CA" w:rsidRDefault="00CE31E6"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00A77CFB" w:rsidRPr="007348CA">
        <w:rPr>
          <w:rFonts w:ascii="Times New Roman" w:hAnsi="Times New Roman" w:cs="Times New Roman"/>
          <w:b/>
        </w:rPr>
        <w:t>1</w:t>
      </w:r>
      <w:r w:rsidR="00BF3141" w:rsidRPr="007348CA">
        <w:rPr>
          <w:rFonts w:ascii="Times New Roman" w:hAnsi="Times New Roman" w:cs="Times New Roman"/>
          <w:b/>
        </w:rPr>
        <w:t xml:space="preserve">. </w:t>
      </w:r>
      <w:r w:rsidR="00765BB8" w:rsidRPr="007348CA">
        <w:rPr>
          <w:rFonts w:ascii="Times New Roman" w:hAnsi="Times New Roman" w:cs="Times New Roman"/>
          <w:b/>
        </w:rPr>
        <w:t>Göç İdaresi Genel Müdürlüğü</w:t>
      </w:r>
    </w:p>
    <w:p w:rsidR="00C87B4E" w:rsidRPr="007348CA" w:rsidRDefault="00C87B4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Bakanlıkların görev alanındaki bazı hizmetler ve</w:t>
      </w:r>
      <w:r w:rsidR="004672ED" w:rsidRPr="007348CA">
        <w:rPr>
          <w:rFonts w:ascii="Times New Roman" w:hAnsi="Times New Roman" w:cs="Times New Roman"/>
        </w:rPr>
        <w:t xml:space="preserve"> bu</w:t>
      </w:r>
      <w:r w:rsidRPr="007348CA">
        <w:rPr>
          <w:rFonts w:ascii="Times New Roman" w:hAnsi="Times New Roman" w:cs="Times New Roman"/>
        </w:rPr>
        <w:t xml:space="preserve"> hizmetlere ilişkin faaliyetler ana</w:t>
      </w:r>
      <w:r w:rsidR="006C5E9D">
        <w:rPr>
          <w:rFonts w:ascii="Times New Roman" w:hAnsi="Times New Roman" w:cs="Times New Roman"/>
        </w:rPr>
        <w:t xml:space="preserve"> </w:t>
      </w:r>
      <w:r w:rsidRPr="007348CA">
        <w:rPr>
          <w:rFonts w:ascii="Times New Roman" w:hAnsi="Times New Roman" w:cs="Times New Roman"/>
        </w:rPr>
        <w:t>hizmet birimleri olarak adlandırılan uzmanlaşmış birimlerce yerine getirilmektedir</w:t>
      </w:r>
      <w:r w:rsidR="00BF3141" w:rsidRPr="007348CA">
        <w:rPr>
          <w:rFonts w:ascii="Times New Roman" w:hAnsi="Times New Roman" w:cs="Times New Roman"/>
        </w:rPr>
        <w:t>.</w:t>
      </w:r>
      <w:r w:rsidRPr="007348CA">
        <w:rPr>
          <w:rFonts w:ascii="Times New Roman" w:hAnsi="Times New Roman" w:cs="Times New Roman"/>
        </w:rPr>
        <w:t xml:space="preserve"> Ayrı bir hukuki ve mali yapıları olmayan ana hizmet birimlerinin </w:t>
      </w:r>
      <w:r w:rsidRPr="007348CA">
        <w:rPr>
          <w:rFonts w:ascii="Times New Roman" w:hAnsi="Times New Roman" w:cs="Times New Roman"/>
        </w:rPr>
        <w:lastRenderedPageBreak/>
        <w:t>bir kısmı</w:t>
      </w:r>
      <w:r w:rsidR="004672ED" w:rsidRPr="007348CA">
        <w:rPr>
          <w:rFonts w:ascii="Times New Roman" w:hAnsi="Times New Roman" w:cs="Times New Roman"/>
        </w:rPr>
        <w:t>,</w:t>
      </w:r>
      <w:r w:rsidRPr="007348CA">
        <w:rPr>
          <w:rFonts w:ascii="Times New Roman" w:hAnsi="Times New Roman" w:cs="Times New Roman"/>
        </w:rPr>
        <w:t xml:space="preserve"> özelliği ve önemi dolayısıyla özel bir kanunla </w:t>
      </w:r>
      <w:r w:rsidR="00310368" w:rsidRPr="007348CA">
        <w:rPr>
          <w:rFonts w:ascii="Times New Roman" w:hAnsi="Times New Roman" w:cs="Times New Roman"/>
        </w:rPr>
        <w:t>kurulmuştur</w:t>
      </w:r>
      <w:r w:rsidR="00BF3141" w:rsidRPr="007348CA">
        <w:rPr>
          <w:rFonts w:ascii="Times New Roman" w:hAnsi="Times New Roman" w:cs="Times New Roman"/>
        </w:rPr>
        <w:t>.</w:t>
      </w:r>
      <w:r w:rsidR="00233AF8">
        <w:rPr>
          <w:rFonts w:ascii="Times New Roman" w:hAnsi="Times New Roman" w:cs="Times New Roman"/>
        </w:rPr>
        <w:t xml:space="preserve"> </w:t>
      </w:r>
      <w:r w:rsidR="00310368" w:rsidRPr="007348CA">
        <w:rPr>
          <w:rFonts w:ascii="Times New Roman" w:hAnsi="Times New Roman" w:cs="Times New Roman"/>
        </w:rPr>
        <w:t>Genel</w:t>
      </w:r>
      <w:r w:rsidRPr="007348CA">
        <w:rPr>
          <w:rFonts w:ascii="Times New Roman" w:hAnsi="Times New Roman" w:cs="Times New Roman"/>
        </w:rPr>
        <w:t xml:space="preserve"> Müdürlük </w:t>
      </w:r>
      <w:r w:rsidR="00310368" w:rsidRPr="007348CA">
        <w:rPr>
          <w:rFonts w:ascii="Times New Roman" w:hAnsi="Times New Roman" w:cs="Times New Roman"/>
        </w:rPr>
        <w:t>düzeyinde</w:t>
      </w:r>
      <w:r w:rsidR="00D01E3F" w:rsidRPr="007348CA">
        <w:rPr>
          <w:rFonts w:ascii="Times New Roman" w:hAnsi="Times New Roman" w:cs="Times New Roman"/>
        </w:rPr>
        <w:t xml:space="preserve">, </w:t>
      </w:r>
      <w:r w:rsidR="00310368" w:rsidRPr="007348CA">
        <w:rPr>
          <w:rFonts w:ascii="Times New Roman" w:hAnsi="Times New Roman" w:cs="Times New Roman"/>
        </w:rPr>
        <w:t>özel</w:t>
      </w:r>
      <w:r w:rsidRPr="007348CA">
        <w:rPr>
          <w:rFonts w:ascii="Times New Roman" w:hAnsi="Times New Roman" w:cs="Times New Roman"/>
        </w:rPr>
        <w:t xml:space="preserve"> bir kanunla kurulan bu kuruluşlar </w:t>
      </w:r>
      <w:r w:rsidRPr="007348CA">
        <w:rPr>
          <w:rFonts w:ascii="Times New Roman" w:hAnsi="Times New Roman" w:cs="Times New Roman"/>
          <w:i/>
        </w:rPr>
        <w:t>bakanlık bağlı kuruluşu</w:t>
      </w:r>
      <w:r w:rsidRPr="007348CA">
        <w:rPr>
          <w:rFonts w:ascii="Times New Roman" w:hAnsi="Times New Roman" w:cs="Times New Roman"/>
        </w:rPr>
        <w:t xml:space="preserve"> olarak hizmet vermektedir</w:t>
      </w:r>
      <w:r w:rsidR="00D01E3F" w:rsidRPr="007348CA">
        <w:rPr>
          <w:rFonts w:ascii="Times New Roman" w:hAnsi="Times New Roman" w:cs="Times New Roman"/>
        </w:rPr>
        <w:t xml:space="preserve"> (</w:t>
      </w:r>
      <w:r w:rsidRPr="007348CA">
        <w:rPr>
          <w:rFonts w:ascii="Times New Roman" w:hAnsi="Times New Roman" w:cs="Times New Roman"/>
        </w:rPr>
        <w:t>Günday</w:t>
      </w:r>
      <w:r w:rsidR="00D01E3F" w:rsidRPr="007348CA">
        <w:rPr>
          <w:rFonts w:ascii="Times New Roman" w:hAnsi="Times New Roman" w:cs="Times New Roman"/>
        </w:rPr>
        <w:t xml:space="preserve">, </w:t>
      </w:r>
      <w:r w:rsidRPr="007348CA">
        <w:rPr>
          <w:rFonts w:ascii="Times New Roman" w:hAnsi="Times New Roman" w:cs="Times New Roman"/>
        </w:rPr>
        <w:t>2003</w:t>
      </w:r>
      <w:r w:rsidR="00C836E0" w:rsidRPr="007348CA">
        <w:rPr>
          <w:rFonts w:ascii="Times New Roman" w:hAnsi="Times New Roman" w:cs="Times New Roman"/>
        </w:rPr>
        <w:t xml:space="preserve">: </w:t>
      </w:r>
      <w:r w:rsidRPr="007348CA">
        <w:rPr>
          <w:rFonts w:ascii="Times New Roman" w:hAnsi="Times New Roman" w:cs="Times New Roman"/>
        </w:rPr>
        <w:t>348-350)</w:t>
      </w:r>
      <w:r w:rsidR="00BF3141" w:rsidRPr="007348CA">
        <w:rPr>
          <w:rFonts w:ascii="Times New Roman" w:hAnsi="Times New Roman" w:cs="Times New Roman"/>
        </w:rPr>
        <w:t xml:space="preserve">. </w:t>
      </w:r>
    </w:p>
    <w:p w:rsidR="00CD6FF7" w:rsidRPr="007348CA" w:rsidRDefault="00C87B4E"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GİGM 'de İçişleri </w:t>
      </w:r>
      <w:r w:rsidR="006C5E9D">
        <w:rPr>
          <w:rFonts w:ascii="Times New Roman" w:hAnsi="Times New Roman" w:cs="Times New Roman"/>
        </w:rPr>
        <w:t>B</w:t>
      </w:r>
      <w:r w:rsidRPr="007348CA">
        <w:rPr>
          <w:rFonts w:ascii="Times New Roman" w:hAnsi="Times New Roman" w:cs="Times New Roman"/>
        </w:rPr>
        <w:t xml:space="preserve">akanlığına </w:t>
      </w:r>
      <w:r w:rsidRPr="007348CA">
        <w:rPr>
          <w:rFonts w:ascii="Times New Roman" w:hAnsi="Times New Roman" w:cs="Times New Roman"/>
          <w:i/>
        </w:rPr>
        <w:t>bağlı kuruluş</w:t>
      </w:r>
      <w:r w:rsidRPr="007348CA">
        <w:rPr>
          <w:rFonts w:ascii="Times New Roman" w:hAnsi="Times New Roman" w:cs="Times New Roman"/>
        </w:rPr>
        <w:t xml:space="preserve"> olarak ihdas ediler</w:t>
      </w:r>
      <w:r w:rsidR="008F411A" w:rsidRPr="007348CA">
        <w:rPr>
          <w:rFonts w:ascii="Times New Roman" w:hAnsi="Times New Roman" w:cs="Times New Roman"/>
        </w:rPr>
        <w:t>e</w:t>
      </w:r>
      <w:r w:rsidRPr="007348CA">
        <w:rPr>
          <w:rFonts w:ascii="Times New Roman" w:hAnsi="Times New Roman" w:cs="Times New Roman"/>
        </w:rPr>
        <w:t>k</w:t>
      </w:r>
      <w:r w:rsidR="003452CD">
        <w:rPr>
          <w:rFonts w:ascii="Times New Roman" w:hAnsi="Times New Roman" w:cs="Times New Roman"/>
        </w:rPr>
        <w:t>,</w:t>
      </w:r>
      <w:r w:rsidR="00D01E3F" w:rsidRPr="007348CA">
        <w:rPr>
          <w:rFonts w:ascii="Times New Roman" w:hAnsi="Times New Roman" w:cs="Times New Roman"/>
        </w:rPr>
        <w:t xml:space="preserve"> </w:t>
      </w:r>
      <w:r w:rsidR="00CD6FF7" w:rsidRPr="007348CA">
        <w:rPr>
          <w:rFonts w:ascii="Times New Roman" w:hAnsi="Times New Roman" w:cs="Times New Roman"/>
        </w:rPr>
        <w:t>YUKK 'un 103</w:t>
      </w:r>
      <w:r w:rsidR="00BF3141" w:rsidRPr="007348CA">
        <w:rPr>
          <w:rFonts w:ascii="Times New Roman" w:hAnsi="Times New Roman" w:cs="Times New Roman"/>
        </w:rPr>
        <w:t xml:space="preserve">. </w:t>
      </w:r>
      <w:r w:rsidR="00CD6FF7" w:rsidRPr="007348CA">
        <w:rPr>
          <w:rFonts w:ascii="Times New Roman" w:hAnsi="Times New Roman" w:cs="Times New Roman"/>
        </w:rPr>
        <w:t xml:space="preserve">maddesinde </w:t>
      </w:r>
      <w:r w:rsidRPr="007348CA">
        <w:rPr>
          <w:rFonts w:ascii="Times New Roman" w:hAnsi="Times New Roman" w:cs="Times New Roman"/>
        </w:rPr>
        <w:t xml:space="preserve">kuruluş amacı </w:t>
      </w:r>
      <w:r w:rsidR="00310368" w:rsidRPr="007348CA">
        <w:rPr>
          <w:rFonts w:ascii="Times New Roman" w:hAnsi="Times New Roman" w:cs="Times New Roman"/>
        </w:rPr>
        <w:t>belirtilmiştir</w:t>
      </w:r>
      <w:r w:rsidR="00BF3141" w:rsidRPr="007348CA">
        <w:rPr>
          <w:rFonts w:ascii="Times New Roman" w:hAnsi="Times New Roman" w:cs="Times New Roman"/>
        </w:rPr>
        <w:t xml:space="preserve">. </w:t>
      </w:r>
      <w:r w:rsidR="00310368" w:rsidRPr="007348CA">
        <w:rPr>
          <w:rFonts w:ascii="Times New Roman" w:hAnsi="Times New Roman" w:cs="Times New Roman"/>
        </w:rPr>
        <w:t xml:space="preserve"> Buna</w:t>
      </w:r>
      <w:r w:rsidR="006C5E9D">
        <w:rPr>
          <w:rFonts w:ascii="Times New Roman" w:hAnsi="Times New Roman" w:cs="Times New Roman"/>
        </w:rPr>
        <w:t xml:space="preserve"> </w:t>
      </w:r>
      <w:r w:rsidR="003452CD">
        <w:rPr>
          <w:rFonts w:ascii="Times New Roman" w:hAnsi="Times New Roman" w:cs="Times New Roman"/>
        </w:rPr>
        <w:t>göre:</w:t>
      </w:r>
    </w:p>
    <w:p w:rsidR="00CD6FF7" w:rsidRPr="007348CA" w:rsidRDefault="00CD6F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w:t>
      </w:r>
      <w:r w:rsidR="00B22308" w:rsidRPr="007348CA">
        <w:rPr>
          <w:rFonts w:ascii="Times New Roman" w:hAnsi="Times New Roman" w:cs="Times New Roman"/>
        </w:rPr>
        <w:t>öç konusunda politika ve st</w:t>
      </w:r>
      <w:r w:rsidR="008F411A" w:rsidRPr="007348CA">
        <w:rPr>
          <w:rFonts w:ascii="Times New Roman" w:hAnsi="Times New Roman" w:cs="Times New Roman"/>
        </w:rPr>
        <w:t>ra</w:t>
      </w:r>
      <w:r w:rsidR="00794680" w:rsidRPr="007348CA">
        <w:rPr>
          <w:rFonts w:ascii="Times New Roman" w:hAnsi="Times New Roman" w:cs="Times New Roman"/>
        </w:rPr>
        <w:t xml:space="preserve">tejileri </w:t>
      </w:r>
      <w:r w:rsidR="00310368" w:rsidRPr="007348CA">
        <w:rPr>
          <w:rFonts w:ascii="Times New Roman" w:hAnsi="Times New Roman" w:cs="Times New Roman"/>
        </w:rPr>
        <w:t>uygulamak</w:t>
      </w:r>
      <w:r w:rsidR="00D01E3F" w:rsidRPr="007348CA">
        <w:rPr>
          <w:rFonts w:ascii="Times New Roman" w:hAnsi="Times New Roman" w:cs="Times New Roman"/>
        </w:rPr>
        <w:t xml:space="preserve">, </w:t>
      </w:r>
    </w:p>
    <w:p w:rsidR="00CD6FF7" w:rsidRPr="007348CA" w:rsidRDefault="00CD6F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w:t>
      </w:r>
      <w:r w:rsidR="0013189C" w:rsidRPr="007348CA">
        <w:rPr>
          <w:rFonts w:ascii="Times New Roman" w:hAnsi="Times New Roman" w:cs="Times New Roman"/>
        </w:rPr>
        <w:t xml:space="preserve">urum ve kuruluşların </w:t>
      </w:r>
      <w:r w:rsidR="009C5111" w:rsidRPr="007348CA">
        <w:rPr>
          <w:rFonts w:ascii="Times New Roman" w:hAnsi="Times New Roman" w:cs="Times New Roman"/>
        </w:rPr>
        <w:t xml:space="preserve">göç </w:t>
      </w:r>
      <w:r w:rsidR="00310368" w:rsidRPr="007348CA">
        <w:rPr>
          <w:rFonts w:ascii="Times New Roman" w:hAnsi="Times New Roman" w:cs="Times New Roman"/>
        </w:rPr>
        <w:t>alanındaki hizmetlerinde</w:t>
      </w:r>
      <w:r w:rsidR="0013189C" w:rsidRPr="007348CA">
        <w:rPr>
          <w:rFonts w:ascii="Times New Roman" w:hAnsi="Times New Roman" w:cs="Times New Roman"/>
        </w:rPr>
        <w:t xml:space="preserve"> koordinasyon sağlamak</w:t>
      </w:r>
      <w:r w:rsidR="00D01E3F" w:rsidRPr="007348CA">
        <w:rPr>
          <w:rFonts w:ascii="Times New Roman" w:hAnsi="Times New Roman" w:cs="Times New Roman"/>
        </w:rPr>
        <w:t xml:space="preserve">, </w:t>
      </w:r>
    </w:p>
    <w:p w:rsidR="00CD6FF7" w:rsidRPr="007348CA" w:rsidRDefault="00CD6F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w:t>
      </w:r>
      <w:r w:rsidR="0013189C" w:rsidRPr="007348CA">
        <w:rPr>
          <w:rFonts w:ascii="Times New Roman" w:hAnsi="Times New Roman" w:cs="Times New Roman"/>
        </w:rPr>
        <w:t>abancıların ülkeye giriş</w:t>
      </w:r>
      <w:r w:rsidR="00D01E3F" w:rsidRPr="007348CA">
        <w:rPr>
          <w:rFonts w:ascii="Times New Roman" w:hAnsi="Times New Roman" w:cs="Times New Roman"/>
        </w:rPr>
        <w:t xml:space="preserve">, </w:t>
      </w:r>
      <w:r w:rsidR="0013189C" w:rsidRPr="007348CA">
        <w:rPr>
          <w:rFonts w:ascii="Times New Roman" w:hAnsi="Times New Roman" w:cs="Times New Roman"/>
        </w:rPr>
        <w:t xml:space="preserve">ülkede </w:t>
      </w:r>
      <w:r w:rsidR="00310368" w:rsidRPr="007348CA">
        <w:rPr>
          <w:rFonts w:ascii="Times New Roman" w:hAnsi="Times New Roman" w:cs="Times New Roman"/>
        </w:rPr>
        <w:t>kalış</w:t>
      </w:r>
      <w:r w:rsidR="00D01E3F" w:rsidRPr="007348CA">
        <w:rPr>
          <w:rFonts w:ascii="Times New Roman" w:hAnsi="Times New Roman" w:cs="Times New Roman"/>
        </w:rPr>
        <w:t xml:space="preserve">, </w:t>
      </w:r>
      <w:r w:rsidR="00310368" w:rsidRPr="007348CA">
        <w:rPr>
          <w:rFonts w:ascii="Times New Roman" w:hAnsi="Times New Roman" w:cs="Times New Roman"/>
        </w:rPr>
        <w:t>ülkeden</w:t>
      </w:r>
      <w:r w:rsidR="0013189C" w:rsidRPr="007348CA">
        <w:rPr>
          <w:rFonts w:ascii="Times New Roman" w:hAnsi="Times New Roman" w:cs="Times New Roman"/>
        </w:rPr>
        <w:t xml:space="preserve"> çıkış ve </w:t>
      </w:r>
      <w:r w:rsidR="00F45A1C" w:rsidRPr="007348CA">
        <w:rPr>
          <w:rFonts w:ascii="Times New Roman" w:hAnsi="Times New Roman" w:cs="Times New Roman"/>
        </w:rPr>
        <w:t>sınır dışı</w:t>
      </w:r>
      <w:r w:rsidR="0013189C" w:rsidRPr="007348CA">
        <w:rPr>
          <w:rFonts w:ascii="Times New Roman" w:hAnsi="Times New Roman" w:cs="Times New Roman"/>
        </w:rPr>
        <w:t xml:space="preserve"> </w:t>
      </w:r>
      <w:r w:rsidRPr="007348CA">
        <w:rPr>
          <w:rFonts w:ascii="Times New Roman" w:hAnsi="Times New Roman" w:cs="Times New Roman"/>
        </w:rPr>
        <w:t>iş ve işlemlerini</w:t>
      </w:r>
      <w:r w:rsidR="00B22308" w:rsidRPr="007348CA">
        <w:rPr>
          <w:rFonts w:ascii="Times New Roman" w:hAnsi="Times New Roman" w:cs="Times New Roman"/>
        </w:rPr>
        <w:t xml:space="preserve"> </w:t>
      </w:r>
      <w:r w:rsidRPr="007348CA">
        <w:rPr>
          <w:rFonts w:ascii="Times New Roman" w:hAnsi="Times New Roman" w:cs="Times New Roman"/>
        </w:rPr>
        <w:t>yürütmek</w:t>
      </w:r>
      <w:r w:rsidR="00D01E3F" w:rsidRPr="007348CA">
        <w:rPr>
          <w:rFonts w:ascii="Times New Roman" w:hAnsi="Times New Roman" w:cs="Times New Roman"/>
        </w:rPr>
        <w:t xml:space="preserve">, </w:t>
      </w:r>
    </w:p>
    <w:p w:rsidR="004E7662" w:rsidRPr="007348CA" w:rsidRDefault="00CD6FF7"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w:t>
      </w:r>
      <w:r w:rsidR="0013189C" w:rsidRPr="007348CA">
        <w:rPr>
          <w:rFonts w:ascii="Times New Roman" w:hAnsi="Times New Roman" w:cs="Times New Roman"/>
        </w:rPr>
        <w:t xml:space="preserve">eçici </w:t>
      </w:r>
      <w:r w:rsidR="00310368" w:rsidRPr="007348CA">
        <w:rPr>
          <w:rFonts w:ascii="Times New Roman" w:hAnsi="Times New Roman" w:cs="Times New Roman"/>
        </w:rPr>
        <w:t>koruma</w:t>
      </w:r>
      <w:r w:rsidR="00D01E3F" w:rsidRPr="007348CA">
        <w:rPr>
          <w:rFonts w:ascii="Times New Roman" w:hAnsi="Times New Roman" w:cs="Times New Roman"/>
        </w:rPr>
        <w:t xml:space="preserve">, </w:t>
      </w:r>
      <w:r w:rsidR="00310368" w:rsidRPr="007348CA">
        <w:rPr>
          <w:rFonts w:ascii="Times New Roman" w:hAnsi="Times New Roman" w:cs="Times New Roman"/>
        </w:rPr>
        <w:t>uluslararası</w:t>
      </w:r>
      <w:r w:rsidR="0013189C" w:rsidRPr="007348CA">
        <w:rPr>
          <w:rFonts w:ascii="Times New Roman" w:hAnsi="Times New Roman" w:cs="Times New Roman"/>
        </w:rPr>
        <w:t xml:space="preserve"> koruma ve insan ticareti ma</w:t>
      </w:r>
      <w:r w:rsidR="00B4760E" w:rsidRPr="007348CA">
        <w:rPr>
          <w:rFonts w:ascii="Times New Roman" w:hAnsi="Times New Roman" w:cs="Times New Roman"/>
        </w:rPr>
        <w:t>ğ</w:t>
      </w:r>
      <w:r w:rsidR="0013189C" w:rsidRPr="007348CA">
        <w:rPr>
          <w:rFonts w:ascii="Times New Roman" w:hAnsi="Times New Roman" w:cs="Times New Roman"/>
        </w:rPr>
        <w:t>durlarının korunması</w:t>
      </w:r>
      <w:r w:rsidRPr="007348CA">
        <w:rPr>
          <w:rFonts w:ascii="Times New Roman" w:hAnsi="Times New Roman" w:cs="Times New Roman"/>
        </w:rPr>
        <w:t xml:space="preserve"> kon</w:t>
      </w:r>
      <w:r w:rsidR="00291489" w:rsidRPr="007348CA">
        <w:rPr>
          <w:rFonts w:ascii="Times New Roman" w:hAnsi="Times New Roman" w:cs="Times New Roman"/>
        </w:rPr>
        <w:t>usunda iş ve işlemleri yürütmektir</w:t>
      </w:r>
      <w:r w:rsidR="00BF3141" w:rsidRPr="007348CA">
        <w:rPr>
          <w:rFonts w:ascii="Times New Roman" w:hAnsi="Times New Roman" w:cs="Times New Roman"/>
        </w:rPr>
        <w:t xml:space="preserve">. </w:t>
      </w:r>
    </w:p>
    <w:p w:rsidR="004C7512" w:rsidRPr="007348CA" w:rsidRDefault="004C751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Genel Müdürlüğün görev ve </w:t>
      </w:r>
      <w:r w:rsidR="00310368" w:rsidRPr="007348CA">
        <w:rPr>
          <w:rFonts w:ascii="Times New Roman" w:hAnsi="Times New Roman" w:cs="Times New Roman"/>
        </w:rPr>
        <w:t>yetkileri ise</w:t>
      </w:r>
      <w:r w:rsidR="00B22308" w:rsidRPr="007348CA">
        <w:rPr>
          <w:rFonts w:ascii="Times New Roman" w:hAnsi="Times New Roman" w:cs="Times New Roman"/>
        </w:rPr>
        <w:t xml:space="preserve"> </w:t>
      </w:r>
      <w:r w:rsidRPr="007348CA">
        <w:rPr>
          <w:rFonts w:ascii="Times New Roman" w:hAnsi="Times New Roman" w:cs="Times New Roman"/>
        </w:rPr>
        <w:t>şunlardır</w:t>
      </w:r>
      <w:r w:rsidR="00D01E3F" w:rsidRPr="007348CA">
        <w:rPr>
          <w:rFonts w:ascii="Times New Roman" w:hAnsi="Times New Roman" w:cs="Times New Roman"/>
        </w:rPr>
        <w:t xml:space="preserve"> (</w:t>
      </w:r>
      <w:r w:rsidR="00D55E32" w:rsidRPr="007348CA">
        <w:rPr>
          <w:rFonts w:ascii="Times New Roman" w:hAnsi="Times New Roman" w:cs="Times New Roman"/>
        </w:rPr>
        <w:t>YUKK</w:t>
      </w:r>
      <w:r w:rsidR="00931338">
        <w:rPr>
          <w:rFonts w:ascii="Times New Roman" w:hAnsi="Times New Roman" w:cs="Times New Roman"/>
        </w:rPr>
        <w:t>,</w:t>
      </w:r>
      <w:r w:rsidR="00C836E0" w:rsidRPr="007348CA">
        <w:rPr>
          <w:rFonts w:ascii="Times New Roman" w:hAnsi="Times New Roman" w:cs="Times New Roman"/>
        </w:rPr>
        <w:t xml:space="preserve"> </w:t>
      </w:r>
      <w:r w:rsidR="00D55E32" w:rsidRPr="007348CA">
        <w:rPr>
          <w:rFonts w:ascii="Times New Roman" w:hAnsi="Times New Roman" w:cs="Times New Roman"/>
        </w:rPr>
        <w:t>md</w:t>
      </w:r>
      <w:r w:rsidR="00BF3141" w:rsidRPr="007348CA">
        <w:rPr>
          <w:rFonts w:ascii="Times New Roman" w:hAnsi="Times New Roman" w:cs="Times New Roman"/>
        </w:rPr>
        <w:t>.</w:t>
      </w:r>
      <w:r w:rsidR="00D55E32" w:rsidRPr="007348CA">
        <w:rPr>
          <w:rFonts w:ascii="Times New Roman" w:hAnsi="Times New Roman" w:cs="Times New Roman"/>
        </w:rPr>
        <w:t>104</w:t>
      </w:r>
      <w:r w:rsidR="00D01E3F" w:rsidRPr="007348CA">
        <w:rPr>
          <w:rFonts w:ascii="Times New Roman" w:hAnsi="Times New Roman" w:cs="Times New Roman"/>
        </w:rPr>
        <w:t>(</w:t>
      </w:r>
      <w:r w:rsidR="00D55E32" w:rsidRPr="007348CA">
        <w:rPr>
          <w:rFonts w:ascii="Times New Roman" w:hAnsi="Times New Roman" w:cs="Times New Roman"/>
        </w:rPr>
        <w:t>1))</w:t>
      </w:r>
      <w:r w:rsidR="00C836E0" w:rsidRPr="007348CA">
        <w:rPr>
          <w:rFonts w:ascii="Times New Roman" w:hAnsi="Times New Roman" w:cs="Times New Roman"/>
        </w:rPr>
        <w:t xml:space="preserve">: </w:t>
      </w:r>
    </w:p>
    <w:p w:rsidR="004C7512" w:rsidRPr="007348CA" w:rsidRDefault="00D55E3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w:t>
      </w:r>
      <w:r w:rsidR="004C7512" w:rsidRPr="007348CA">
        <w:rPr>
          <w:rFonts w:ascii="Times New Roman" w:hAnsi="Times New Roman" w:cs="Times New Roman"/>
          <w:i/>
        </w:rPr>
        <w:t>a) Göç alanına ilişkin</w:t>
      </w:r>
      <w:r w:rsidR="00D01E3F" w:rsidRPr="007348CA">
        <w:rPr>
          <w:rFonts w:ascii="Times New Roman" w:hAnsi="Times New Roman" w:cs="Times New Roman"/>
          <w:i/>
        </w:rPr>
        <w:t xml:space="preserve">, </w:t>
      </w:r>
      <w:r w:rsidR="004C7512" w:rsidRPr="007348CA">
        <w:rPr>
          <w:rFonts w:ascii="Times New Roman" w:hAnsi="Times New Roman" w:cs="Times New Roman"/>
          <w:i/>
        </w:rPr>
        <w:t>mevzuatın ve idari kapasitenin geliştirilmesi</w:t>
      </w:r>
      <w:r w:rsidR="00D01E3F" w:rsidRPr="007348CA">
        <w:rPr>
          <w:rFonts w:ascii="Times New Roman" w:hAnsi="Times New Roman" w:cs="Times New Roman"/>
          <w:i/>
        </w:rPr>
        <w:t xml:space="preserve">, </w:t>
      </w:r>
      <w:r w:rsidR="004C7512" w:rsidRPr="007348CA">
        <w:rPr>
          <w:rFonts w:ascii="Times New Roman" w:hAnsi="Times New Roman" w:cs="Times New Roman"/>
          <w:i/>
        </w:rPr>
        <w:t>politika ve stratejilerin belirlenmesi konularında çalışmalar yürütmek ve Bakanlar Kurulunca belirlenen politika ve stratejilerin uygulanmasını izlemek ve koordine etmek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b) Göç Politikaları Kurulunun sekretarya hizmetlerini yürütmek</w:t>
      </w:r>
      <w:r w:rsidR="00D01E3F" w:rsidRPr="007348CA">
        <w:rPr>
          <w:rFonts w:ascii="Times New Roman" w:hAnsi="Times New Roman" w:cs="Times New Roman"/>
          <w:i/>
        </w:rPr>
        <w:t xml:space="preserve">, </w:t>
      </w:r>
      <w:r w:rsidRPr="007348CA">
        <w:rPr>
          <w:rFonts w:ascii="Times New Roman" w:hAnsi="Times New Roman" w:cs="Times New Roman"/>
          <w:i/>
        </w:rPr>
        <w:t>Kurul kararlarının uygulanmasını takip etmek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c) Göçle ilgili iş ve işlemleri yürütmek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ç) 19/9/2006 tarihli ve 5543 sayılı İskân Kanununda Bakanlığa verilen görevleri yürütmek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 xml:space="preserve">d) </w:t>
      </w:r>
      <w:r w:rsidR="00D55E32" w:rsidRPr="007348CA">
        <w:rPr>
          <w:rFonts w:ascii="Times New Roman" w:hAnsi="Times New Roman" w:cs="Times New Roman"/>
          <w:i/>
        </w:rPr>
        <w:t>İ</w:t>
      </w:r>
      <w:r w:rsidRPr="007348CA">
        <w:rPr>
          <w:rFonts w:ascii="Times New Roman" w:hAnsi="Times New Roman" w:cs="Times New Roman"/>
          <w:i/>
        </w:rPr>
        <w:t>nsan ticareti mağdurlarının korunmasına ilişkin iş ve işlemleri yürütmek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e) Türkiye’de bulunan vatansız kişileri tespit etmek ve bu kişilerle ilgili iş ve işlemleri yürütmek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lastRenderedPageBreak/>
        <w:t>f) Uyum süreçlerine ilişkin iş ve işlemleri yürütmek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g) Geçici korumaya ilişkin iş ve işlemleri yürütmek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ğ) Düzensiz göçle mücadele edilebilmesi amacıyla kolluk birimleri ve ilgili kamu kurum ve kuruluşları arasında koordinasyonu sağlamak</w:t>
      </w:r>
      <w:r w:rsidR="00D01E3F" w:rsidRPr="007348CA">
        <w:rPr>
          <w:rFonts w:ascii="Times New Roman" w:hAnsi="Times New Roman" w:cs="Times New Roman"/>
          <w:i/>
        </w:rPr>
        <w:t xml:space="preserve">, </w:t>
      </w:r>
      <w:r w:rsidRPr="007348CA">
        <w:rPr>
          <w:rFonts w:ascii="Times New Roman" w:hAnsi="Times New Roman" w:cs="Times New Roman"/>
          <w:i/>
        </w:rPr>
        <w:t>tedbirler geliştirmek</w:t>
      </w:r>
      <w:r w:rsidR="00D01E3F" w:rsidRPr="007348CA">
        <w:rPr>
          <w:rFonts w:ascii="Times New Roman" w:hAnsi="Times New Roman" w:cs="Times New Roman"/>
          <w:i/>
        </w:rPr>
        <w:t xml:space="preserve">, </w:t>
      </w:r>
      <w:r w:rsidRPr="007348CA">
        <w:rPr>
          <w:rFonts w:ascii="Times New Roman" w:hAnsi="Times New Roman" w:cs="Times New Roman"/>
          <w:i/>
        </w:rPr>
        <w:t>alınan tedbirlerin uygulanmasını takip etmek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i/>
        </w:rPr>
      </w:pPr>
      <w:r w:rsidRPr="007348CA">
        <w:rPr>
          <w:rFonts w:ascii="Times New Roman" w:hAnsi="Times New Roman" w:cs="Times New Roman"/>
          <w:i/>
        </w:rPr>
        <w:t>h) Kamu kurum ve kuruluşlarının göç alanına yönelik faaliyetlerinin programlanmasına ve projelendirilmesine yardımcı olmak</w:t>
      </w:r>
      <w:r w:rsidR="00D01E3F" w:rsidRPr="007348CA">
        <w:rPr>
          <w:rFonts w:ascii="Times New Roman" w:hAnsi="Times New Roman" w:cs="Times New Roman"/>
          <w:i/>
        </w:rPr>
        <w:t xml:space="preserve">, </w:t>
      </w:r>
      <w:r w:rsidRPr="007348CA">
        <w:rPr>
          <w:rFonts w:ascii="Times New Roman" w:hAnsi="Times New Roman" w:cs="Times New Roman"/>
          <w:i/>
        </w:rPr>
        <w:t>proje tekliflerini değerlendirmek ve onaylamak</w:t>
      </w:r>
      <w:r w:rsidR="00D01E3F" w:rsidRPr="007348CA">
        <w:rPr>
          <w:rFonts w:ascii="Times New Roman" w:hAnsi="Times New Roman" w:cs="Times New Roman"/>
          <w:i/>
        </w:rPr>
        <w:t xml:space="preserve">, </w:t>
      </w:r>
      <w:r w:rsidRPr="007348CA">
        <w:rPr>
          <w:rFonts w:ascii="Times New Roman" w:hAnsi="Times New Roman" w:cs="Times New Roman"/>
          <w:i/>
        </w:rPr>
        <w:t>yürütülen çalışma ve projeleri izlemek</w:t>
      </w:r>
      <w:r w:rsidR="00D01E3F" w:rsidRPr="007348CA">
        <w:rPr>
          <w:rFonts w:ascii="Times New Roman" w:hAnsi="Times New Roman" w:cs="Times New Roman"/>
          <w:i/>
        </w:rPr>
        <w:t xml:space="preserve">, </w:t>
      </w:r>
      <w:r w:rsidRPr="007348CA">
        <w:rPr>
          <w:rFonts w:ascii="Times New Roman" w:hAnsi="Times New Roman" w:cs="Times New Roman"/>
          <w:i/>
        </w:rPr>
        <w:t>bu çalışma ve projelerin uluslararası standartlara uygun şekilde yürütülmesine destek vermek</w:t>
      </w:r>
      <w:r w:rsidR="00D01E3F" w:rsidRPr="007348CA">
        <w:rPr>
          <w:rFonts w:ascii="Times New Roman" w:hAnsi="Times New Roman" w:cs="Times New Roman"/>
          <w:i/>
        </w:rPr>
        <w:t xml:space="preserve">, </w:t>
      </w:r>
    </w:p>
    <w:p w:rsidR="004C7512" w:rsidRPr="007348CA" w:rsidRDefault="004C7512" w:rsidP="00BE3C92">
      <w:pPr>
        <w:pStyle w:val="AralkYok"/>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ı) Mevzuatla verilen diğer görevleri yürütmek</w:t>
      </w:r>
      <w:r w:rsidR="00A80303">
        <w:rPr>
          <w:rFonts w:ascii="Times New Roman" w:hAnsi="Times New Roman" w:cs="Times New Roman"/>
          <w:i/>
        </w:rPr>
        <w:t>.</w:t>
      </w:r>
      <w:r w:rsidR="00D55E32" w:rsidRPr="007348CA">
        <w:rPr>
          <w:rFonts w:ascii="Times New Roman" w:hAnsi="Times New Roman" w:cs="Times New Roman"/>
          <w:i/>
        </w:rPr>
        <w:t>''</w:t>
      </w:r>
      <w:r w:rsidR="00A80303">
        <w:rPr>
          <w:rFonts w:ascii="Times New Roman" w:hAnsi="Times New Roman" w:cs="Times New Roman"/>
          <w:i/>
        </w:rPr>
        <w:t xml:space="preserve"> </w:t>
      </w:r>
      <w:r w:rsidR="00381861" w:rsidRPr="007348CA">
        <w:rPr>
          <w:rFonts w:ascii="Times New Roman" w:hAnsi="Times New Roman" w:cs="Times New Roman"/>
        </w:rPr>
        <w:t>tir</w:t>
      </w:r>
      <w:r w:rsidR="00BF3141" w:rsidRPr="007348CA">
        <w:rPr>
          <w:rFonts w:ascii="Times New Roman" w:hAnsi="Times New Roman" w:cs="Times New Roman"/>
        </w:rPr>
        <w:t xml:space="preserve">. </w:t>
      </w:r>
      <w:r w:rsidR="00D55E32" w:rsidRPr="007348CA">
        <w:rPr>
          <w:rFonts w:ascii="Times New Roman" w:hAnsi="Times New Roman" w:cs="Times New Roman"/>
        </w:rPr>
        <w:t xml:space="preserve">Genel Müdürlük belirtilen </w:t>
      </w:r>
      <w:r w:rsidR="00310368" w:rsidRPr="007348CA">
        <w:rPr>
          <w:rFonts w:ascii="Times New Roman" w:hAnsi="Times New Roman" w:cs="Times New Roman"/>
        </w:rPr>
        <w:t>görevlerin yapılmasında</w:t>
      </w:r>
      <w:r w:rsidR="000106C6" w:rsidRPr="007348CA">
        <w:rPr>
          <w:rFonts w:ascii="Times New Roman" w:hAnsi="Times New Roman" w:cs="Times New Roman"/>
        </w:rPr>
        <w:t xml:space="preserve"> </w:t>
      </w:r>
      <w:r w:rsidR="00D55E32" w:rsidRPr="007348CA">
        <w:rPr>
          <w:rFonts w:ascii="Times New Roman" w:hAnsi="Times New Roman" w:cs="Times New Roman"/>
        </w:rPr>
        <w:t>ve yetkilerin</w:t>
      </w:r>
      <w:r w:rsidR="000106C6" w:rsidRPr="007348CA">
        <w:rPr>
          <w:rFonts w:ascii="Times New Roman" w:hAnsi="Times New Roman" w:cs="Times New Roman"/>
        </w:rPr>
        <w:t xml:space="preserve"> </w:t>
      </w:r>
      <w:r w:rsidR="00310368" w:rsidRPr="007348CA">
        <w:rPr>
          <w:rFonts w:ascii="Times New Roman" w:hAnsi="Times New Roman" w:cs="Times New Roman"/>
        </w:rPr>
        <w:t>kullanılmasında</w:t>
      </w:r>
      <w:r w:rsidR="00D01E3F" w:rsidRPr="007348CA">
        <w:rPr>
          <w:rFonts w:ascii="Times New Roman" w:hAnsi="Times New Roman" w:cs="Times New Roman"/>
        </w:rPr>
        <w:t xml:space="preserve"> </w:t>
      </w:r>
      <w:r w:rsidR="00D55E32" w:rsidRPr="007348CA">
        <w:rPr>
          <w:rFonts w:ascii="Times New Roman" w:hAnsi="Times New Roman" w:cs="Times New Roman"/>
        </w:rPr>
        <w:t xml:space="preserve">kamu kurum ve </w:t>
      </w:r>
      <w:r w:rsidR="003F3DC8" w:rsidRPr="007348CA">
        <w:rPr>
          <w:rFonts w:ascii="Times New Roman" w:hAnsi="Times New Roman" w:cs="Times New Roman"/>
        </w:rPr>
        <w:t>kuruluşları</w:t>
      </w:r>
      <w:r w:rsidR="00D01E3F" w:rsidRPr="007348CA">
        <w:rPr>
          <w:rFonts w:ascii="Times New Roman" w:hAnsi="Times New Roman" w:cs="Times New Roman"/>
        </w:rPr>
        <w:t xml:space="preserve">, </w:t>
      </w:r>
      <w:r w:rsidR="003F3DC8" w:rsidRPr="007348CA">
        <w:rPr>
          <w:rFonts w:ascii="Times New Roman" w:hAnsi="Times New Roman" w:cs="Times New Roman"/>
        </w:rPr>
        <w:t>üniversiteler</w:t>
      </w:r>
      <w:r w:rsidR="00D01E3F" w:rsidRPr="007348CA">
        <w:rPr>
          <w:rFonts w:ascii="Times New Roman" w:hAnsi="Times New Roman" w:cs="Times New Roman"/>
        </w:rPr>
        <w:t xml:space="preserve">, </w:t>
      </w:r>
      <w:r w:rsidR="00D55E32" w:rsidRPr="007348CA">
        <w:rPr>
          <w:rFonts w:ascii="Times New Roman" w:hAnsi="Times New Roman" w:cs="Times New Roman"/>
        </w:rPr>
        <w:t>yerel yönetimler</w:t>
      </w:r>
      <w:r w:rsidR="00D01E3F" w:rsidRPr="007348CA">
        <w:rPr>
          <w:rFonts w:ascii="Times New Roman" w:hAnsi="Times New Roman" w:cs="Times New Roman"/>
        </w:rPr>
        <w:t xml:space="preserve">, </w:t>
      </w:r>
      <w:r w:rsidR="00D55E32" w:rsidRPr="007348CA">
        <w:rPr>
          <w:rFonts w:ascii="Times New Roman" w:hAnsi="Times New Roman" w:cs="Times New Roman"/>
        </w:rPr>
        <w:t xml:space="preserve">sivil toplum </w:t>
      </w:r>
      <w:r w:rsidR="00BB7C14" w:rsidRPr="007348CA">
        <w:rPr>
          <w:rFonts w:ascii="Times New Roman" w:hAnsi="Times New Roman" w:cs="Times New Roman"/>
        </w:rPr>
        <w:t>kuruluşları</w:t>
      </w:r>
      <w:r w:rsidR="00D01E3F" w:rsidRPr="007348CA">
        <w:rPr>
          <w:rFonts w:ascii="Times New Roman" w:hAnsi="Times New Roman" w:cs="Times New Roman"/>
        </w:rPr>
        <w:t xml:space="preserve">, </w:t>
      </w:r>
      <w:r w:rsidR="00BB7C14" w:rsidRPr="007348CA">
        <w:rPr>
          <w:rFonts w:ascii="Times New Roman" w:hAnsi="Times New Roman" w:cs="Times New Roman"/>
        </w:rPr>
        <w:t>özel</w:t>
      </w:r>
      <w:r w:rsidR="00D55E32" w:rsidRPr="007348CA">
        <w:rPr>
          <w:rFonts w:ascii="Times New Roman" w:hAnsi="Times New Roman" w:cs="Times New Roman"/>
        </w:rPr>
        <w:t xml:space="preserve"> sektör ve uluslararası kuruluşlar ile işbirliği ve koordinasyan</w:t>
      </w:r>
      <w:r w:rsidR="00E85AE2" w:rsidRPr="007348CA">
        <w:rPr>
          <w:rFonts w:ascii="Times New Roman" w:hAnsi="Times New Roman" w:cs="Times New Roman"/>
        </w:rPr>
        <w:t xml:space="preserve"> yapabilecektir</w:t>
      </w:r>
      <w:r w:rsidR="00D01E3F" w:rsidRPr="007348CA">
        <w:rPr>
          <w:rFonts w:ascii="Times New Roman" w:hAnsi="Times New Roman" w:cs="Times New Roman"/>
        </w:rPr>
        <w:t xml:space="preserve"> (</w:t>
      </w:r>
      <w:r w:rsidR="00E85AE2" w:rsidRPr="007348CA">
        <w:rPr>
          <w:rFonts w:ascii="Times New Roman" w:hAnsi="Times New Roman" w:cs="Times New Roman"/>
        </w:rPr>
        <w:t>md</w:t>
      </w:r>
      <w:r w:rsidR="00BF3141" w:rsidRPr="007348CA">
        <w:rPr>
          <w:rFonts w:ascii="Times New Roman" w:hAnsi="Times New Roman" w:cs="Times New Roman"/>
        </w:rPr>
        <w:t>.</w:t>
      </w:r>
      <w:r w:rsidR="00E85AE2" w:rsidRPr="007348CA">
        <w:rPr>
          <w:rFonts w:ascii="Times New Roman" w:hAnsi="Times New Roman" w:cs="Times New Roman"/>
        </w:rPr>
        <w:t>104</w:t>
      </w:r>
      <w:r w:rsidR="00D01E3F" w:rsidRPr="007348CA">
        <w:rPr>
          <w:rFonts w:ascii="Times New Roman" w:hAnsi="Times New Roman" w:cs="Times New Roman"/>
        </w:rPr>
        <w:t>(</w:t>
      </w:r>
      <w:r w:rsidR="00E85AE2" w:rsidRPr="007348CA">
        <w:rPr>
          <w:rFonts w:ascii="Times New Roman" w:hAnsi="Times New Roman" w:cs="Times New Roman"/>
        </w:rPr>
        <w:t>2))</w:t>
      </w:r>
      <w:r w:rsidR="00BF3141" w:rsidRPr="007348CA">
        <w:rPr>
          <w:rFonts w:ascii="Times New Roman" w:hAnsi="Times New Roman" w:cs="Times New Roman"/>
        </w:rPr>
        <w:t xml:space="preserve">. </w:t>
      </w:r>
      <w:r w:rsidR="00794680" w:rsidRPr="007348CA">
        <w:rPr>
          <w:rFonts w:ascii="Times New Roman" w:hAnsi="Times New Roman" w:cs="Times New Roman"/>
        </w:rPr>
        <w:t>GİGM'in</w:t>
      </w:r>
      <w:r w:rsidR="00AB55F7" w:rsidRPr="007348CA">
        <w:rPr>
          <w:rFonts w:ascii="Times New Roman" w:hAnsi="Times New Roman" w:cs="Times New Roman"/>
        </w:rPr>
        <w:t>,</w:t>
      </w:r>
      <w:r w:rsidR="00794680" w:rsidRPr="007348CA">
        <w:rPr>
          <w:rFonts w:ascii="Times New Roman" w:hAnsi="Times New Roman" w:cs="Times New Roman"/>
        </w:rPr>
        <w:t xml:space="preserve"> YUKK kapsamındaki her türlü bilgi ve belge </w:t>
      </w:r>
      <w:r w:rsidR="00310368" w:rsidRPr="007348CA">
        <w:rPr>
          <w:rFonts w:ascii="Times New Roman" w:hAnsi="Times New Roman" w:cs="Times New Roman"/>
        </w:rPr>
        <w:t>talebi</w:t>
      </w:r>
      <w:r w:rsidR="00D01E3F" w:rsidRPr="007348CA">
        <w:rPr>
          <w:rFonts w:ascii="Times New Roman" w:hAnsi="Times New Roman" w:cs="Times New Roman"/>
        </w:rPr>
        <w:t xml:space="preserve">, </w:t>
      </w:r>
      <w:r w:rsidR="00310368" w:rsidRPr="007348CA">
        <w:rPr>
          <w:rFonts w:ascii="Times New Roman" w:hAnsi="Times New Roman" w:cs="Times New Roman"/>
        </w:rPr>
        <w:t>ivedi</w:t>
      </w:r>
      <w:r w:rsidR="00794680" w:rsidRPr="007348CA">
        <w:rPr>
          <w:rFonts w:ascii="Times New Roman" w:hAnsi="Times New Roman" w:cs="Times New Roman"/>
        </w:rPr>
        <w:t xml:space="preserve"> olarak ilgili kurum ve kuruluşlarca yerine </w:t>
      </w:r>
      <w:r w:rsidR="00310368" w:rsidRPr="007348CA">
        <w:rPr>
          <w:rFonts w:ascii="Times New Roman" w:hAnsi="Times New Roman" w:cs="Times New Roman"/>
        </w:rPr>
        <w:t>getirilecektir</w:t>
      </w:r>
      <w:r w:rsidR="00D01E3F" w:rsidRPr="007348CA">
        <w:rPr>
          <w:rFonts w:ascii="Times New Roman" w:hAnsi="Times New Roman" w:cs="Times New Roman"/>
        </w:rPr>
        <w:t xml:space="preserve"> (</w:t>
      </w:r>
      <w:r w:rsidR="00794680" w:rsidRPr="007348CA">
        <w:rPr>
          <w:rFonts w:ascii="Times New Roman" w:hAnsi="Times New Roman" w:cs="Times New Roman"/>
        </w:rPr>
        <w:t>md</w:t>
      </w:r>
      <w:r w:rsidR="00BF3141" w:rsidRPr="007348CA">
        <w:rPr>
          <w:rFonts w:ascii="Times New Roman" w:hAnsi="Times New Roman" w:cs="Times New Roman"/>
        </w:rPr>
        <w:t>.</w:t>
      </w:r>
      <w:r w:rsidR="00794680" w:rsidRPr="007348CA">
        <w:rPr>
          <w:rFonts w:ascii="Times New Roman" w:hAnsi="Times New Roman" w:cs="Times New Roman"/>
        </w:rPr>
        <w:t>104</w:t>
      </w:r>
      <w:r w:rsidR="00D01E3F" w:rsidRPr="007348CA">
        <w:rPr>
          <w:rFonts w:ascii="Times New Roman" w:hAnsi="Times New Roman" w:cs="Times New Roman"/>
        </w:rPr>
        <w:t>(</w:t>
      </w:r>
      <w:r w:rsidR="00794680" w:rsidRPr="007348CA">
        <w:rPr>
          <w:rFonts w:ascii="Times New Roman" w:hAnsi="Times New Roman" w:cs="Times New Roman"/>
        </w:rPr>
        <w:t>3))</w:t>
      </w:r>
      <w:r w:rsidR="00BF3141" w:rsidRPr="007348CA">
        <w:rPr>
          <w:rFonts w:ascii="Times New Roman" w:hAnsi="Times New Roman" w:cs="Times New Roman"/>
        </w:rPr>
        <w:t xml:space="preserve">. </w:t>
      </w:r>
    </w:p>
    <w:p w:rsidR="00765BB8" w:rsidRPr="007348CA" w:rsidRDefault="00765BB8"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67768D">
        <w:rPr>
          <w:rFonts w:ascii="Times New Roman" w:hAnsi="Times New Roman" w:cs="Times New Roman"/>
          <w:b/>
        </w:rPr>
        <w:t>.</w:t>
      </w:r>
      <w:r w:rsidR="00CE31E6" w:rsidRPr="007348CA">
        <w:rPr>
          <w:rFonts w:ascii="Times New Roman" w:hAnsi="Times New Roman" w:cs="Times New Roman"/>
          <w:b/>
        </w:rPr>
        <w:t>2</w:t>
      </w:r>
      <w:r w:rsidR="0067768D">
        <w:rPr>
          <w:rFonts w:ascii="Times New Roman" w:hAnsi="Times New Roman" w:cs="Times New Roman"/>
          <w:b/>
        </w:rPr>
        <w:t>.</w:t>
      </w:r>
      <w:r w:rsidR="00A77CFB" w:rsidRPr="007348CA">
        <w:rPr>
          <w:rFonts w:ascii="Times New Roman" w:hAnsi="Times New Roman" w:cs="Times New Roman"/>
          <w:b/>
        </w:rPr>
        <w:t>2</w:t>
      </w:r>
      <w:r w:rsidR="00BF3141" w:rsidRPr="007348CA">
        <w:rPr>
          <w:rFonts w:ascii="Times New Roman" w:hAnsi="Times New Roman" w:cs="Times New Roman"/>
          <w:b/>
        </w:rPr>
        <w:t xml:space="preserve">. </w:t>
      </w:r>
      <w:r w:rsidRPr="007348CA">
        <w:rPr>
          <w:rFonts w:ascii="Times New Roman" w:hAnsi="Times New Roman" w:cs="Times New Roman"/>
          <w:b/>
        </w:rPr>
        <w:t>Göç Politikaları Kurulu</w:t>
      </w:r>
    </w:p>
    <w:p w:rsidR="00B92643" w:rsidRPr="007348CA" w:rsidRDefault="00B92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 ile </w:t>
      </w:r>
      <w:r w:rsidR="008F411A" w:rsidRPr="007348CA">
        <w:rPr>
          <w:rFonts w:ascii="Times New Roman" w:hAnsi="Times New Roman" w:cs="Times New Roman"/>
          <w:i/>
        </w:rPr>
        <w:t>"</w:t>
      </w:r>
      <w:r w:rsidR="003F3DC8" w:rsidRPr="007348CA">
        <w:rPr>
          <w:rFonts w:ascii="Times New Roman" w:hAnsi="Times New Roman" w:cs="Times New Roman"/>
          <w:i/>
        </w:rPr>
        <w:t>İçişleri</w:t>
      </w:r>
      <w:r w:rsidRPr="007348CA">
        <w:rPr>
          <w:rFonts w:ascii="Times New Roman" w:hAnsi="Times New Roman" w:cs="Times New Roman"/>
          <w:i/>
        </w:rPr>
        <w:t xml:space="preserve"> Bakanının başkanlığında</w:t>
      </w:r>
      <w:r w:rsidR="00D01E3F" w:rsidRPr="007348CA">
        <w:rPr>
          <w:rFonts w:ascii="Times New Roman" w:hAnsi="Times New Roman" w:cs="Times New Roman"/>
          <w:i/>
        </w:rPr>
        <w:t xml:space="preserve">, </w:t>
      </w:r>
      <w:r w:rsidRPr="007348CA">
        <w:rPr>
          <w:rFonts w:ascii="Times New Roman" w:hAnsi="Times New Roman" w:cs="Times New Roman"/>
          <w:i/>
        </w:rPr>
        <w:t>Aile ve Sosyal Politikalar</w:t>
      </w:r>
      <w:r w:rsidR="00D01E3F" w:rsidRPr="007348CA">
        <w:rPr>
          <w:rFonts w:ascii="Times New Roman" w:hAnsi="Times New Roman" w:cs="Times New Roman"/>
          <w:i/>
        </w:rPr>
        <w:t xml:space="preserve">, </w:t>
      </w:r>
      <w:r w:rsidR="00FA7D6A" w:rsidRPr="007348CA">
        <w:rPr>
          <w:rFonts w:ascii="Times New Roman" w:hAnsi="Times New Roman" w:cs="Times New Roman"/>
          <w:i/>
        </w:rPr>
        <w:t>AB</w:t>
      </w:r>
      <w:r w:rsidR="00D01E3F" w:rsidRPr="007348CA">
        <w:rPr>
          <w:rFonts w:ascii="Times New Roman" w:hAnsi="Times New Roman" w:cs="Times New Roman"/>
          <w:i/>
        </w:rPr>
        <w:t xml:space="preserve">, </w:t>
      </w:r>
      <w:r w:rsidRPr="007348CA">
        <w:rPr>
          <w:rFonts w:ascii="Times New Roman" w:hAnsi="Times New Roman" w:cs="Times New Roman"/>
          <w:i/>
        </w:rPr>
        <w:t>Çalışma ve Sosyal Güvenlik</w:t>
      </w:r>
      <w:r w:rsidR="00D01E3F" w:rsidRPr="007348CA">
        <w:rPr>
          <w:rFonts w:ascii="Times New Roman" w:hAnsi="Times New Roman" w:cs="Times New Roman"/>
          <w:i/>
        </w:rPr>
        <w:t xml:space="preserve">, </w:t>
      </w:r>
      <w:r w:rsidRPr="007348CA">
        <w:rPr>
          <w:rFonts w:ascii="Times New Roman" w:hAnsi="Times New Roman" w:cs="Times New Roman"/>
          <w:i/>
        </w:rPr>
        <w:t>Dışişleri</w:t>
      </w:r>
      <w:r w:rsidR="00D01E3F" w:rsidRPr="007348CA">
        <w:rPr>
          <w:rFonts w:ascii="Times New Roman" w:hAnsi="Times New Roman" w:cs="Times New Roman"/>
          <w:i/>
        </w:rPr>
        <w:t xml:space="preserve">, </w:t>
      </w:r>
      <w:r w:rsidRPr="007348CA">
        <w:rPr>
          <w:rFonts w:ascii="Times New Roman" w:hAnsi="Times New Roman" w:cs="Times New Roman"/>
          <w:i/>
        </w:rPr>
        <w:t>İçişleri</w:t>
      </w:r>
      <w:r w:rsidR="00D01E3F" w:rsidRPr="007348CA">
        <w:rPr>
          <w:rFonts w:ascii="Times New Roman" w:hAnsi="Times New Roman" w:cs="Times New Roman"/>
          <w:i/>
        </w:rPr>
        <w:t xml:space="preserve">, </w:t>
      </w:r>
      <w:r w:rsidRPr="007348CA">
        <w:rPr>
          <w:rFonts w:ascii="Times New Roman" w:hAnsi="Times New Roman" w:cs="Times New Roman"/>
          <w:i/>
        </w:rPr>
        <w:t>Kültür ve Turizm</w:t>
      </w:r>
      <w:r w:rsidR="00D01E3F" w:rsidRPr="007348CA">
        <w:rPr>
          <w:rFonts w:ascii="Times New Roman" w:hAnsi="Times New Roman" w:cs="Times New Roman"/>
          <w:i/>
        </w:rPr>
        <w:t xml:space="preserve">, </w:t>
      </w:r>
      <w:r w:rsidRPr="007348CA">
        <w:rPr>
          <w:rFonts w:ascii="Times New Roman" w:hAnsi="Times New Roman" w:cs="Times New Roman"/>
          <w:i/>
        </w:rPr>
        <w:t>Maliye</w:t>
      </w:r>
      <w:r w:rsidR="00D01E3F" w:rsidRPr="007348CA">
        <w:rPr>
          <w:rFonts w:ascii="Times New Roman" w:hAnsi="Times New Roman" w:cs="Times New Roman"/>
          <w:i/>
        </w:rPr>
        <w:t xml:space="preserve">, </w:t>
      </w:r>
      <w:r w:rsidRPr="007348CA">
        <w:rPr>
          <w:rFonts w:ascii="Times New Roman" w:hAnsi="Times New Roman" w:cs="Times New Roman"/>
          <w:i/>
        </w:rPr>
        <w:t>Millî Eğitim</w:t>
      </w:r>
      <w:r w:rsidR="00D01E3F" w:rsidRPr="007348CA">
        <w:rPr>
          <w:rFonts w:ascii="Times New Roman" w:hAnsi="Times New Roman" w:cs="Times New Roman"/>
          <w:i/>
        </w:rPr>
        <w:t xml:space="preserve">, </w:t>
      </w:r>
      <w:r w:rsidRPr="007348CA">
        <w:rPr>
          <w:rFonts w:ascii="Times New Roman" w:hAnsi="Times New Roman" w:cs="Times New Roman"/>
          <w:i/>
        </w:rPr>
        <w:t>Sağlık ve Ulaştırma</w:t>
      </w:r>
      <w:r w:rsidR="00D01E3F" w:rsidRPr="007348CA">
        <w:rPr>
          <w:rFonts w:ascii="Times New Roman" w:hAnsi="Times New Roman" w:cs="Times New Roman"/>
          <w:i/>
        </w:rPr>
        <w:t xml:space="preserve">, </w:t>
      </w:r>
      <w:r w:rsidRPr="007348CA">
        <w:rPr>
          <w:rFonts w:ascii="Times New Roman" w:hAnsi="Times New Roman" w:cs="Times New Roman"/>
          <w:i/>
        </w:rPr>
        <w:t>Denizcilik ve Haberleşme bakanlıkları müsteşarları ile Yurtdışı Türkler ve Akraba Topluluklar Başkanı ve Göç İdaresi Genel Müdüründen</w:t>
      </w:r>
      <w:r w:rsidR="008F411A" w:rsidRPr="007348CA">
        <w:rPr>
          <w:rFonts w:ascii="Times New Roman" w:hAnsi="Times New Roman" w:cs="Times New Roman"/>
          <w:i/>
        </w:rPr>
        <w:t>"</w:t>
      </w:r>
      <w:r w:rsidR="008F411A" w:rsidRPr="007348CA">
        <w:rPr>
          <w:rFonts w:ascii="Times New Roman" w:hAnsi="Times New Roman" w:cs="Times New Roman"/>
        </w:rPr>
        <w:t xml:space="preserve"> </w:t>
      </w:r>
      <w:r w:rsidRPr="007348CA">
        <w:rPr>
          <w:rFonts w:ascii="Times New Roman" w:hAnsi="Times New Roman" w:cs="Times New Roman"/>
        </w:rPr>
        <w:t xml:space="preserve">oluşan ve doğrudan İçişleri Bakanına bağlı olan </w:t>
      </w:r>
      <w:r w:rsidRPr="007348CA">
        <w:rPr>
          <w:rFonts w:ascii="Times New Roman" w:hAnsi="Times New Roman" w:cs="Times New Roman"/>
          <w:i/>
        </w:rPr>
        <w:t xml:space="preserve">Göç Politikaları </w:t>
      </w:r>
      <w:r w:rsidR="00BB7C14" w:rsidRPr="007348CA">
        <w:rPr>
          <w:rFonts w:ascii="Times New Roman" w:hAnsi="Times New Roman" w:cs="Times New Roman"/>
          <w:i/>
        </w:rPr>
        <w:t>Kurulu</w:t>
      </w:r>
      <w:r w:rsidR="00BB7C14" w:rsidRPr="007348CA">
        <w:rPr>
          <w:rFonts w:ascii="Times New Roman" w:hAnsi="Times New Roman" w:cs="Times New Roman"/>
        </w:rPr>
        <w:t xml:space="preserve"> kurulmuştur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105</w:t>
      </w:r>
      <w:r w:rsidR="00D01E3F" w:rsidRPr="007348CA">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p>
    <w:p w:rsidR="00B92643" w:rsidRPr="007348CA" w:rsidRDefault="000106C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Kurul yılda en az bir kere</w:t>
      </w:r>
      <w:r w:rsidR="00886895">
        <w:rPr>
          <w:rFonts w:ascii="Times New Roman" w:hAnsi="Times New Roman" w:cs="Times New Roman"/>
        </w:rPr>
        <w:t xml:space="preserve">, </w:t>
      </w:r>
      <w:r w:rsidRPr="007348CA">
        <w:rPr>
          <w:rFonts w:ascii="Times New Roman" w:hAnsi="Times New Roman" w:cs="Times New Roman"/>
        </w:rPr>
        <w:t>k</w:t>
      </w:r>
      <w:r w:rsidR="00B92643" w:rsidRPr="007348CA">
        <w:rPr>
          <w:rFonts w:ascii="Times New Roman" w:hAnsi="Times New Roman" w:cs="Times New Roman"/>
        </w:rPr>
        <w:t xml:space="preserve">urul </w:t>
      </w:r>
      <w:r w:rsidRPr="007348CA">
        <w:rPr>
          <w:rFonts w:ascii="Times New Roman" w:hAnsi="Times New Roman" w:cs="Times New Roman"/>
        </w:rPr>
        <w:t>b</w:t>
      </w:r>
      <w:r w:rsidR="006C5E9D">
        <w:rPr>
          <w:rFonts w:ascii="Times New Roman" w:hAnsi="Times New Roman" w:cs="Times New Roman"/>
        </w:rPr>
        <w:t>aşkanı</w:t>
      </w:r>
      <w:r w:rsidR="00B92643" w:rsidRPr="007348CA">
        <w:rPr>
          <w:rFonts w:ascii="Times New Roman" w:hAnsi="Times New Roman" w:cs="Times New Roman"/>
        </w:rPr>
        <w:t xml:space="preserve">nın çağrısı üzerine </w:t>
      </w:r>
      <w:r w:rsidR="00310368" w:rsidRPr="007348CA">
        <w:rPr>
          <w:rFonts w:ascii="Times New Roman" w:hAnsi="Times New Roman" w:cs="Times New Roman"/>
        </w:rPr>
        <w:t>toplanmakta</w:t>
      </w:r>
      <w:r w:rsidR="00D01E3F" w:rsidRPr="007348CA">
        <w:rPr>
          <w:rFonts w:ascii="Times New Roman" w:hAnsi="Times New Roman" w:cs="Times New Roman"/>
        </w:rPr>
        <w:t xml:space="preserve">, </w:t>
      </w:r>
      <w:r w:rsidR="00310368" w:rsidRPr="007348CA">
        <w:rPr>
          <w:rFonts w:ascii="Times New Roman" w:hAnsi="Times New Roman" w:cs="Times New Roman"/>
        </w:rPr>
        <w:t>gerekli</w:t>
      </w:r>
      <w:r w:rsidRPr="007348CA">
        <w:rPr>
          <w:rFonts w:ascii="Times New Roman" w:hAnsi="Times New Roman" w:cs="Times New Roman"/>
        </w:rPr>
        <w:t xml:space="preserve"> görülen durumlarda ise gene kurul b</w:t>
      </w:r>
      <w:r w:rsidR="00B92643" w:rsidRPr="007348CA">
        <w:rPr>
          <w:rFonts w:ascii="Times New Roman" w:hAnsi="Times New Roman" w:cs="Times New Roman"/>
        </w:rPr>
        <w:t xml:space="preserve">aşkanının çağrısıyla olağanüstü </w:t>
      </w:r>
      <w:r w:rsidR="00310368" w:rsidRPr="007348CA">
        <w:rPr>
          <w:rFonts w:ascii="Times New Roman" w:hAnsi="Times New Roman" w:cs="Times New Roman"/>
        </w:rPr>
        <w:t>toplanabilmektedir</w:t>
      </w:r>
      <w:r w:rsidR="00BF3141" w:rsidRPr="007348CA">
        <w:rPr>
          <w:rFonts w:ascii="Times New Roman" w:hAnsi="Times New Roman" w:cs="Times New Roman"/>
        </w:rPr>
        <w:t xml:space="preserve">. </w:t>
      </w:r>
      <w:r w:rsidR="00310368" w:rsidRPr="007348CA">
        <w:rPr>
          <w:rFonts w:ascii="Times New Roman" w:hAnsi="Times New Roman" w:cs="Times New Roman"/>
        </w:rPr>
        <w:t>Ayrıca</w:t>
      </w:r>
      <w:r w:rsidR="00B92643" w:rsidRPr="007348CA">
        <w:rPr>
          <w:rFonts w:ascii="Times New Roman" w:hAnsi="Times New Roman" w:cs="Times New Roman"/>
        </w:rPr>
        <w:t xml:space="preserve"> toplantı gündemi üyelerin görüşleri üzerine kurul başkanı tarafından belirlenmekte </w:t>
      </w:r>
      <w:r w:rsidR="00310368" w:rsidRPr="007348CA">
        <w:rPr>
          <w:rFonts w:ascii="Times New Roman" w:hAnsi="Times New Roman" w:cs="Times New Roman"/>
        </w:rPr>
        <w:t>olup</w:t>
      </w:r>
      <w:r w:rsidR="00D01E3F" w:rsidRPr="007348CA">
        <w:rPr>
          <w:rFonts w:ascii="Times New Roman" w:hAnsi="Times New Roman" w:cs="Times New Roman"/>
        </w:rPr>
        <w:t xml:space="preserve"> </w:t>
      </w:r>
      <w:r w:rsidR="00310368" w:rsidRPr="007348CA">
        <w:rPr>
          <w:rFonts w:ascii="Times New Roman" w:hAnsi="Times New Roman" w:cs="Times New Roman"/>
        </w:rPr>
        <w:t>kurulun</w:t>
      </w:r>
      <w:r w:rsidR="00B92643" w:rsidRPr="007348CA">
        <w:rPr>
          <w:rFonts w:ascii="Times New Roman" w:hAnsi="Times New Roman" w:cs="Times New Roman"/>
        </w:rPr>
        <w:t xml:space="preserve"> sekretarya hizmetleri Genel Müdürlük</w:t>
      </w:r>
      <w:r w:rsidR="00410761">
        <w:rPr>
          <w:rFonts w:ascii="Times New Roman" w:hAnsi="Times New Roman" w:cs="Times New Roman"/>
        </w:rPr>
        <w:t>ç</w:t>
      </w:r>
      <w:r w:rsidR="00B92643" w:rsidRPr="007348CA">
        <w:rPr>
          <w:rFonts w:ascii="Times New Roman" w:hAnsi="Times New Roman" w:cs="Times New Roman"/>
        </w:rPr>
        <w:t>e yerine getirilmektedir</w:t>
      </w:r>
      <w:r w:rsidR="00D01E3F" w:rsidRPr="007348CA">
        <w:rPr>
          <w:rFonts w:ascii="Times New Roman" w:hAnsi="Times New Roman" w:cs="Times New Roman"/>
        </w:rPr>
        <w:t xml:space="preserve"> (</w:t>
      </w:r>
      <w:r w:rsidR="00B92643" w:rsidRPr="007348CA">
        <w:rPr>
          <w:rFonts w:ascii="Times New Roman" w:hAnsi="Times New Roman" w:cs="Times New Roman"/>
        </w:rPr>
        <w:t>md</w:t>
      </w:r>
      <w:r w:rsidR="00BF3141" w:rsidRPr="007348CA">
        <w:rPr>
          <w:rFonts w:ascii="Times New Roman" w:hAnsi="Times New Roman" w:cs="Times New Roman"/>
        </w:rPr>
        <w:t>.</w:t>
      </w:r>
      <w:r w:rsidR="00B92643" w:rsidRPr="007348CA">
        <w:rPr>
          <w:rFonts w:ascii="Times New Roman" w:hAnsi="Times New Roman" w:cs="Times New Roman"/>
        </w:rPr>
        <w:t>105</w:t>
      </w:r>
      <w:r w:rsidR="00D01E3F" w:rsidRPr="007348CA">
        <w:rPr>
          <w:rFonts w:ascii="Times New Roman" w:hAnsi="Times New Roman" w:cs="Times New Roman"/>
        </w:rPr>
        <w:t>(</w:t>
      </w:r>
      <w:r w:rsidR="00B92643" w:rsidRPr="007348CA">
        <w:rPr>
          <w:rFonts w:ascii="Times New Roman" w:hAnsi="Times New Roman" w:cs="Times New Roman"/>
        </w:rPr>
        <w:t>2))</w:t>
      </w:r>
      <w:r w:rsidR="00BF3141" w:rsidRPr="007348CA">
        <w:rPr>
          <w:rFonts w:ascii="Times New Roman" w:hAnsi="Times New Roman" w:cs="Times New Roman"/>
        </w:rPr>
        <w:t xml:space="preserve">. </w:t>
      </w:r>
    </w:p>
    <w:p w:rsidR="009937F8" w:rsidRPr="007348CA" w:rsidRDefault="009937F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Türkiye'nin göç politikalarını belirlemek </w:t>
      </w:r>
      <w:r w:rsidR="00310368" w:rsidRPr="007348CA">
        <w:rPr>
          <w:rFonts w:ascii="Times New Roman" w:hAnsi="Times New Roman" w:cs="Times New Roman"/>
        </w:rPr>
        <w:t>amacıyla</w:t>
      </w:r>
      <w:r w:rsidR="00D01E3F" w:rsidRPr="007348CA">
        <w:rPr>
          <w:rFonts w:ascii="Times New Roman" w:hAnsi="Times New Roman" w:cs="Times New Roman"/>
        </w:rPr>
        <w:t xml:space="preserve">, </w:t>
      </w:r>
      <w:r w:rsidR="00310368" w:rsidRPr="007348CA">
        <w:rPr>
          <w:rFonts w:ascii="Times New Roman" w:hAnsi="Times New Roman" w:cs="Times New Roman"/>
        </w:rPr>
        <w:t>kurul</w:t>
      </w:r>
      <w:r w:rsidRPr="007348CA">
        <w:rPr>
          <w:rFonts w:ascii="Times New Roman" w:hAnsi="Times New Roman" w:cs="Times New Roman"/>
        </w:rPr>
        <w:t xml:space="preserve"> ilk toplantısını 15 Şubat 2017 tarihinde </w:t>
      </w:r>
      <w:r w:rsidR="00310368" w:rsidRPr="007348CA">
        <w:rPr>
          <w:rFonts w:ascii="Times New Roman" w:hAnsi="Times New Roman" w:cs="Times New Roman"/>
        </w:rPr>
        <w:t>yapmıştır</w:t>
      </w:r>
      <w:r w:rsidR="00BF3141" w:rsidRPr="007348CA">
        <w:rPr>
          <w:rFonts w:ascii="Times New Roman" w:hAnsi="Times New Roman" w:cs="Times New Roman"/>
        </w:rPr>
        <w:t xml:space="preserve">. </w:t>
      </w:r>
      <w:r w:rsidR="00310368" w:rsidRPr="007348CA">
        <w:rPr>
          <w:rFonts w:ascii="Times New Roman" w:hAnsi="Times New Roman" w:cs="Times New Roman"/>
        </w:rPr>
        <w:t>Toplantı</w:t>
      </w:r>
      <w:r w:rsidRPr="007348CA">
        <w:rPr>
          <w:rFonts w:ascii="Times New Roman" w:hAnsi="Times New Roman" w:cs="Times New Roman"/>
        </w:rPr>
        <w:t xml:space="preserve"> kararları henüz kamuoyu ile </w:t>
      </w:r>
      <w:r w:rsidRPr="007348CA">
        <w:rPr>
          <w:rFonts w:ascii="Times New Roman" w:hAnsi="Times New Roman" w:cs="Times New Roman"/>
        </w:rPr>
        <w:lastRenderedPageBreak/>
        <w:t>paylaşılmamış olmakla beraber</w:t>
      </w:r>
      <w:r w:rsidR="00AB55F7" w:rsidRPr="007348CA">
        <w:rPr>
          <w:rFonts w:ascii="Times New Roman" w:hAnsi="Times New Roman" w:cs="Times New Roman"/>
        </w:rPr>
        <w:t>,</w:t>
      </w:r>
      <w:r w:rsidRPr="007348CA">
        <w:rPr>
          <w:rFonts w:ascii="Times New Roman" w:hAnsi="Times New Roman" w:cs="Times New Roman"/>
        </w:rPr>
        <w:t xml:space="preserve"> </w:t>
      </w:r>
      <w:r w:rsidR="00837AB4">
        <w:rPr>
          <w:rFonts w:ascii="Times New Roman" w:hAnsi="Times New Roman" w:cs="Times New Roman"/>
        </w:rPr>
        <w:t>yapılan</w:t>
      </w:r>
      <w:r w:rsidR="009A2AA4" w:rsidRPr="007348CA">
        <w:rPr>
          <w:rFonts w:ascii="Times New Roman" w:hAnsi="Times New Roman" w:cs="Times New Roman"/>
        </w:rPr>
        <w:t xml:space="preserve"> basın açıklamasında </w:t>
      </w:r>
      <w:r w:rsidR="00291489" w:rsidRPr="007348CA">
        <w:rPr>
          <w:rFonts w:ascii="Times New Roman" w:hAnsi="Times New Roman" w:cs="Times New Roman"/>
        </w:rPr>
        <w:t xml:space="preserve">kurulun toplantısında </w:t>
      </w:r>
      <w:r w:rsidR="009A2AA4" w:rsidRPr="007348CA">
        <w:rPr>
          <w:rFonts w:ascii="Times New Roman" w:hAnsi="Times New Roman" w:cs="Times New Roman"/>
        </w:rPr>
        <w:t xml:space="preserve">en önemli başlıklardan birinin </w:t>
      </w:r>
      <w:r w:rsidR="00AB55F7" w:rsidRPr="007348CA">
        <w:rPr>
          <w:rFonts w:ascii="Times New Roman" w:hAnsi="Times New Roman" w:cs="Times New Roman"/>
        </w:rPr>
        <w:t>"</w:t>
      </w:r>
      <w:r w:rsidR="00BF3141" w:rsidRPr="007348CA">
        <w:rPr>
          <w:rFonts w:ascii="Times New Roman" w:hAnsi="Times New Roman" w:cs="Times New Roman"/>
        </w:rPr>
        <w:t xml:space="preserve">. . . </w:t>
      </w:r>
      <w:r w:rsidR="00291489" w:rsidRPr="007348CA">
        <w:rPr>
          <w:rFonts w:ascii="Times New Roman" w:hAnsi="Times New Roman" w:cs="Times New Roman"/>
          <w:i/>
        </w:rPr>
        <w:t>düzensiz göç</w:t>
      </w:r>
      <w:r w:rsidR="009A2AA4" w:rsidRPr="007348CA">
        <w:rPr>
          <w:rFonts w:ascii="Times New Roman" w:hAnsi="Times New Roman" w:cs="Times New Roman"/>
          <w:i/>
        </w:rPr>
        <w:t xml:space="preserve"> konusu</w:t>
      </w:r>
      <w:r w:rsidR="000106C6" w:rsidRPr="007348CA">
        <w:rPr>
          <w:rFonts w:ascii="Times New Roman" w:hAnsi="Times New Roman" w:cs="Times New Roman"/>
          <w:i/>
        </w:rPr>
        <w:t xml:space="preserve"> </w:t>
      </w:r>
      <w:r w:rsidR="00310368" w:rsidRPr="007348CA">
        <w:rPr>
          <w:rFonts w:ascii="Times New Roman" w:hAnsi="Times New Roman" w:cs="Times New Roman"/>
          <w:i/>
        </w:rPr>
        <w:t>olduğu</w:t>
      </w:r>
      <w:r w:rsidR="00BF3141" w:rsidRPr="007348CA">
        <w:rPr>
          <w:rFonts w:ascii="Times New Roman" w:hAnsi="Times New Roman" w:cs="Times New Roman"/>
          <w:i/>
        </w:rPr>
        <w:t xml:space="preserve">. . . </w:t>
      </w:r>
      <w:r w:rsidR="00AB55F7" w:rsidRPr="007348CA">
        <w:rPr>
          <w:rFonts w:ascii="Times New Roman" w:hAnsi="Times New Roman" w:cs="Times New Roman"/>
        </w:rPr>
        <w:t>"</w:t>
      </w:r>
      <w:r w:rsidR="00D01E3F" w:rsidRPr="007348CA">
        <w:rPr>
          <w:rFonts w:ascii="Times New Roman" w:hAnsi="Times New Roman" w:cs="Times New Roman"/>
        </w:rPr>
        <w:t xml:space="preserve">, </w:t>
      </w:r>
      <w:r w:rsidR="00310368" w:rsidRPr="007348CA">
        <w:rPr>
          <w:rFonts w:ascii="Times New Roman" w:hAnsi="Times New Roman" w:cs="Times New Roman"/>
        </w:rPr>
        <w:t>ayrıca</w:t>
      </w:r>
      <w:r w:rsidR="009A2AA4" w:rsidRPr="007348CA">
        <w:rPr>
          <w:rFonts w:ascii="Times New Roman" w:hAnsi="Times New Roman" w:cs="Times New Roman"/>
        </w:rPr>
        <w:t xml:space="preserve"> alınan kurul </w:t>
      </w:r>
      <w:r w:rsidR="003F3DC8" w:rsidRPr="007348CA">
        <w:rPr>
          <w:rFonts w:ascii="Times New Roman" w:hAnsi="Times New Roman" w:cs="Times New Roman"/>
        </w:rPr>
        <w:t xml:space="preserve">kararlarının </w:t>
      </w:r>
      <w:r w:rsidR="00AB55F7" w:rsidRPr="007348CA">
        <w:rPr>
          <w:rFonts w:ascii="Times New Roman" w:hAnsi="Times New Roman" w:cs="Times New Roman"/>
        </w:rPr>
        <w:t>"</w:t>
      </w:r>
      <w:r w:rsidR="00BF3141" w:rsidRPr="007348CA">
        <w:rPr>
          <w:rFonts w:ascii="Times New Roman" w:hAnsi="Times New Roman" w:cs="Times New Roman"/>
        </w:rPr>
        <w:t xml:space="preserve">. . . </w:t>
      </w:r>
      <w:r w:rsidR="003F3DC8" w:rsidRPr="007348CA">
        <w:rPr>
          <w:rFonts w:ascii="Times New Roman" w:hAnsi="Times New Roman" w:cs="Times New Roman"/>
          <w:i/>
        </w:rPr>
        <w:t>milli</w:t>
      </w:r>
      <w:r w:rsidR="00AB55F7" w:rsidRPr="007348CA">
        <w:rPr>
          <w:rFonts w:ascii="Times New Roman" w:hAnsi="Times New Roman" w:cs="Times New Roman"/>
          <w:i/>
        </w:rPr>
        <w:t xml:space="preserve"> göç politakası</w:t>
      </w:r>
      <w:r w:rsidR="009A2AA4" w:rsidRPr="007348CA">
        <w:rPr>
          <w:rFonts w:ascii="Times New Roman" w:hAnsi="Times New Roman" w:cs="Times New Roman"/>
          <w:i/>
        </w:rPr>
        <w:t>nın esaslarını oluşturacağı</w:t>
      </w:r>
      <w:r w:rsidR="00BF3141" w:rsidRPr="007348CA">
        <w:rPr>
          <w:rFonts w:ascii="Times New Roman" w:hAnsi="Times New Roman" w:cs="Times New Roman"/>
          <w:i/>
        </w:rPr>
        <w:t xml:space="preserve">. </w:t>
      </w:r>
      <w:r w:rsidR="00BF3141" w:rsidRPr="007348CA">
        <w:rPr>
          <w:rFonts w:ascii="Times New Roman" w:hAnsi="Times New Roman" w:cs="Times New Roman"/>
        </w:rPr>
        <w:t xml:space="preserve">. . </w:t>
      </w:r>
      <w:r w:rsidR="00AB55F7" w:rsidRPr="007348CA">
        <w:rPr>
          <w:rFonts w:ascii="Times New Roman" w:hAnsi="Times New Roman" w:cs="Times New Roman"/>
        </w:rPr>
        <w:t>"</w:t>
      </w:r>
      <w:r w:rsidR="009A2AA4" w:rsidRPr="007348CA">
        <w:rPr>
          <w:rFonts w:ascii="Times New Roman" w:hAnsi="Times New Roman" w:cs="Times New Roman"/>
        </w:rPr>
        <w:t xml:space="preserve"> belirtilmiştir</w:t>
      </w:r>
      <w:r w:rsidR="00D01E3F" w:rsidRPr="007348CA">
        <w:rPr>
          <w:rFonts w:ascii="Times New Roman" w:hAnsi="Times New Roman" w:cs="Times New Roman"/>
        </w:rPr>
        <w:t xml:space="preserve"> </w:t>
      </w:r>
      <w:r w:rsidR="00310368" w:rsidRPr="007348CA">
        <w:rPr>
          <w:rStyle w:val="DipnotBavurusu"/>
          <w:rFonts w:ascii="Times New Roman" w:hAnsi="Times New Roman" w:cs="Times New Roman"/>
        </w:rPr>
        <w:footnoteReference w:id="70"/>
      </w:r>
      <w:r w:rsidR="00BF3141" w:rsidRPr="007348CA">
        <w:rPr>
          <w:rFonts w:ascii="Times New Roman" w:hAnsi="Times New Roman" w:cs="Times New Roman"/>
        </w:rPr>
        <w:t xml:space="preserve">. </w:t>
      </w:r>
    </w:p>
    <w:p w:rsidR="0050025E" w:rsidRPr="007348CA" w:rsidRDefault="00B9264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Kurulun görevleri ise YUKK’ta</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105</w:t>
      </w:r>
      <w:r w:rsidR="00D01E3F" w:rsidRPr="007348CA">
        <w:rPr>
          <w:rFonts w:ascii="Times New Roman" w:hAnsi="Times New Roman" w:cs="Times New Roman"/>
        </w:rPr>
        <w:t xml:space="preserve"> (</w:t>
      </w:r>
      <w:r w:rsidRPr="007348CA">
        <w:rPr>
          <w:rFonts w:ascii="Times New Roman" w:hAnsi="Times New Roman" w:cs="Times New Roman"/>
        </w:rPr>
        <w:t>3))</w:t>
      </w:r>
      <w:r w:rsidR="00482AF4" w:rsidRPr="007348CA">
        <w:rPr>
          <w:rFonts w:ascii="Times New Roman" w:hAnsi="Times New Roman" w:cs="Times New Roman"/>
        </w:rPr>
        <w:t xml:space="preserve"> </w:t>
      </w:r>
      <w:r w:rsidR="007A1AEE" w:rsidRPr="007348CA">
        <w:rPr>
          <w:rFonts w:ascii="Times New Roman" w:hAnsi="Times New Roman" w:cs="Times New Roman"/>
        </w:rPr>
        <w:t>düzenlenmiştir</w:t>
      </w:r>
      <w:r w:rsidR="00BF3141" w:rsidRPr="007348CA">
        <w:rPr>
          <w:rFonts w:ascii="Times New Roman" w:hAnsi="Times New Roman" w:cs="Times New Roman"/>
        </w:rPr>
        <w:t xml:space="preserve">. </w:t>
      </w:r>
      <w:r w:rsidR="007A1AEE" w:rsidRPr="007348CA">
        <w:rPr>
          <w:rFonts w:ascii="Times New Roman" w:hAnsi="Times New Roman" w:cs="Times New Roman"/>
        </w:rPr>
        <w:t>Buna</w:t>
      </w:r>
      <w:r w:rsidR="006E7A13" w:rsidRPr="007348CA">
        <w:rPr>
          <w:rFonts w:ascii="Times New Roman" w:hAnsi="Times New Roman" w:cs="Times New Roman"/>
        </w:rPr>
        <w:t xml:space="preserve"> göre kurul</w:t>
      </w:r>
      <w:r w:rsidR="00CA5EA3" w:rsidRPr="007348CA">
        <w:rPr>
          <w:rFonts w:ascii="Times New Roman" w:hAnsi="Times New Roman" w:cs="Times New Roman"/>
        </w:rPr>
        <w:t>un görevleri;</w:t>
      </w:r>
      <w:r w:rsidR="006E7A13" w:rsidRPr="007348CA">
        <w:rPr>
          <w:rFonts w:ascii="Times New Roman" w:hAnsi="Times New Roman" w:cs="Times New Roman"/>
        </w:rPr>
        <w:t xml:space="preserve"> göç alanında politika ve strateji belirlemek ve uygulanmasını takip etmek</w:t>
      </w:r>
      <w:r w:rsidR="00D01E3F" w:rsidRPr="007348CA">
        <w:rPr>
          <w:rFonts w:ascii="Times New Roman" w:hAnsi="Times New Roman" w:cs="Times New Roman"/>
        </w:rPr>
        <w:t xml:space="preserve">, </w:t>
      </w:r>
      <w:r w:rsidR="0050025E" w:rsidRPr="007348CA">
        <w:rPr>
          <w:rFonts w:ascii="Times New Roman" w:hAnsi="Times New Roman" w:cs="Times New Roman"/>
        </w:rPr>
        <w:t>kitlesel nüfus hareketleri ile</w:t>
      </w:r>
      <w:r w:rsidR="006156CA" w:rsidRPr="007348CA">
        <w:rPr>
          <w:rFonts w:ascii="Times New Roman" w:hAnsi="Times New Roman" w:cs="Times New Roman"/>
        </w:rPr>
        <w:t xml:space="preserve"> </w:t>
      </w:r>
      <w:r w:rsidR="0050025E" w:rsidRPr="007348CA">
        <w:rPr>
          <w:rFonts w:ascii="Times New Roman" w:hAnsi="Times New Roman" w:cs="Times New Roman"/>
        </w:rPr>
        <w:t>insani mülahazalarla toplu halde Türkiye'ye gelen yabancılar</w:t>
      </w:r>
      <w:r w:rsidR="00CA5EA3" w:rsidRPr="007348CA">
        <w:rPr>
          <w:rFonts w:ascii="Times New Roman" w:hAnsi="Times New Roman" w:cs="Times New Roman"/>
        </w:rPr>
        <w:t>a</w:t>
      </w:r>
      <w:r w:rsidR="0050025E" w:rsidRPr="007348CA">
        <w:rPr>
          <w:rFonts w:ascii="Times New Roman" w:hAnsi="Times New Roman" w:cs="Times New Roman"/>
        </w:rPr>
        <w:t xml:space="preserve"> ilişkin</w:t>
      </w:r>
      <w:r w:rsidR="006156CA" w:rsidRPr="007348CA">
        <w:rPr>
          <w:rFonts w:ascii="Times New Roman" w:hAnsi="Times New Roman" w:cs="Times New Roman"/>
        </w:rPr>
        <w:t xml:space="preserve"> </w:t>
      </w:r>
      <w:r w:rsidR="0050025E" w:rsidRPr="007348CA">
        <w:rPr>
          <w:rFonts w:ascii="Times New Roman" w:hAnsi="Times New Roman" w:cs="Times New Roman"/>
        </w:rPr>
        <w:t xml:space="preserve">izlenecek usul ve tedbirleri </w:t>
      </w:r>
      <w:r w:rsidR="00CA5EA3" w:rsidRPr="007348CA">
        <w:rPr>
          <w:rFonts w:ascii="Times New Roman" w:hAnsi="Times New Roman" w:cs="Times New Roman"/>
        </w:rPr>
        <w:t>kararlaştırmak</w:t>
      </w:r>
      <w:r w:rsidR="00D01E3F" w:rsidRPr="007348CA">
        <w:rPr>
          <w:rFonts w:ascii="Times New Roman" w:hAnsi="Times New Roman" w:cs="Times New Roman"/>
        </w:rPr>
        <w:t xml:space="preserve">, </w:t>
      </w:r>
      <w:r w:rsidR="00CA5EA3" w:rsidRPr="007348CA">
        <w:rPr>
          <w:rFonts w:ascii="Times New Roman" w:hAnsi="Times New Roman" w:cs="Times New Roman"/>
        </w:rPr>
        <w:t>uzun dönem ikamet şartlarını düzenlemek</w:t>
      </w:r>
      <w:r w:rsidR="00D01E3F" w:rsidRPr="007348CA">
        <w:rPr>
          <w:rFonts w:ascii="Times New Roman" w:hAnsi="Times New Roman" w:cs="Times New Roman"/>
        </w:rPr>
        <w:t xml:space="preserve">, </w:t>
      </w:r>
      <w:r w:rsidR="00CA5EA3" w:rsidRPr="007348CA">
        <w:rPr>
          <w:rFonts w:ascii="Times New Roman" w:hAnsi="Times New Roman" w:cs="Times New Roman"/>
        </w:rPr>
        <w:t>uluslararası kuruluşlar ve yabancı devletlerle göç alanında işbirliği ve bu alandaki çalışmanın kapsamını belirlemek</w:t>
      </w:r>
      <w:r w:rsidR="00D01E3F" w:rsidRPr="007348CA">
        <w:rPr>
          <w:rFonts w:ascii="Times New Roman" w:hAnsi="Times New Roman" w:cs="Times New Roman"/>
        </w:rPr>
        <w:t xml:space="preserve">, </w:t>
      </w:r>
      <w:r w:rsidR="00CA5EA3" w:rsidRPr="007348CA">
        <w:rPr>
          <w:rFonts w:ascii="Times New Roman" w:hAnsi="Times New Roman" w:cs="Times New Roman"/>
        </w:rPr>
        <w:t>kamu kurum ve kuruluşlarının göç alanındaki çalışmalarında koordinasyonu sağlamak için kararlar almaktır</w:t>
      </w:r>
      <w:r w:rsidR="00BF3141" w:rsidRPr="007348CA">
        <w:rPr>
          <w:rFonts w:ascii="Times New Roman" w:hAnsi="Times New Roman" w:cs="Times New Roman"/>
        </w:rPr>
        <w:t xml:space="preserve">. </w:t>
      </w:r>
    </w:p>
    <w:p w:rsidR="00BB46CB" w:rsidRPr="007348CA" w:rsidRDefault="00CE31E6"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67768D">
        <w:rPr>
          <w:rFonts w:ascii="Times New Roman" w:hAnsi="Times New Roman" w:cs="Times New Roman"/>
          <w:b/>
        </w:rPr>
        <w:t>.</w:t>
      </w:r>
      <w:r w:rsidRPr="007348CA">
        <w:rPr>
          <w:rFonts w:ascii="Times New Roman" w:hAnsi="Times New Roman" w:cs="Times New Roman"/>
          <w:b/>
        </w:rPr>
        <w:t>2</w:t>
      </w:r>
      <w:r w:rsidR="0067768D">
        <w:rPr>
          <w:rFonts w:ascii="Times New Roman" w:hAnsi="Times New Roman" w:cs="Times New Roman"/>
          <w:b/>
        </w:rPr>
        <w:t>.</w:t>
      </w:r>
      <w:r w:rsidR="00A77CFB" w:rsidRPr="007348CA">
        <w:rPr>
          <w:rFonts w:ascii="Times New Roman" w:hAnsi="Times New Roman" w:cs="Times New Roman"/>
          <w:b/>
        </w:rPr>
        <w:t>3</w:t>
      </w:r>
      <w:r w:rsidR="00BF3141" w:rsidRPr="007348CA">
        <w:rPr>
          <w:rFonts w:ascii="Times New Roman" w:hAnsi="Times New Roman" w:cs="Times New Roman"/>
          <w:b/>
        </w:rPr>
        <w:t xml:space="preserve">. </w:t>
      </w:r>
      <w:r w:rsidR="00BB46CB" w:rsidRPr="007348CA">
        <w:rPr>
          <w:rFonts w:ascii="Times New Roman" w:hAnsi="Times New Roman" w:cs="Times New Roman"/>
          <w:b/>
        </w:rPr>
        <w:t>Sürekli Kurul ve Komisyonlar</w:t>
      </w:r>
    </w:p>
    <w:p w:rsidR="00A5718D"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w:t>
      </w:r>
      <w:r w:rsidR="00886895">
        <w:rPr>
          <w:rFonts w:ascii="Times New Roman" w:hAnsi="Times New Roman" w:cs="Times New Roman"/>
        </w:rPr>
        <w:t>,</w:t>
      </w:r>
      <w:r w:rsidRPr="007348CA">
        <w:rPr>
          <w:rFonts w:ascii="Times New Roman" w:hAnsi="Times New Roman" w:cs="Times New Roman"/>
        </w:rPr>
        <w:t xml:space="preserve"> iltica ve göç alanının yönetiminde sivil ve kamu görevlilerinden oluşan</w:t>
      </w:r>
      <w:r w:rsidR="00D01E3F" w:rsidRPr="007348CA">
        <w:rPr>
          <w:rFonts w:ascii="Times New Roman" w:hAnsi="Times New Roman" w:cs="Times New Roman"/>
        </w:rPr>
        <w:t xml:space="preserve">, </w:t>
      </w:r>
      <w:r w:rsidRPr="007348CA">
        <w:rPr>
          <w:rFonts w:ascii="Times New Roman" w:hAnsi="Times New Roman" w:cs="Times New Roman"/>
        </w:rPr>
        <w:t>yönetişime imkan sağlayan</w:t>
      </w:r>
      <w:r w:rsidR="006156CA" w:rsidRPr="007348CA">
        <w:rPr>
          <w:rFonts w:ascii="Times New Roman" w:hAnsi="Times New Roman" w:cs="Times New Roman"/>
        </w:rPr>
        <w:t xml:space="preserve"> </w:t>
      </w:r>
      <w:r w:rsidR="00F80A14" w:rsidRPr="007348CA">
        <w:rPr>
          <w:rFonts w:ascii="Times New Roman" w:hAnsi="Times New Roman" w:cs="Times New Roman"/>
        </w:rPr>
        <w:t>sürekli kurul ve komisyon</w:t>
      </w:r>
      <w:r w:rsidR="00837AB4">
        <w:rPr>
          <w:rFonts w:ascii="Times New Roman" w:hAnsi="Times New Roman" w:cs="Times New Roman"/>
        </w:rPr>
        <w:t>lar</w:t>
      </w:r>
      <w:r w:rsidRPr="007348CA">
        <w:rPr>
          <w:rFonts w:ascii="Times New Roman" w:hAnsi="Times New Roman" w:cs="Times New Roman"/>
        </w:rPr>
        <w:t xml:space="preserve"> düzenlemiştir</w:t>
      </w:r>
      <w:r w:rsidR="00BF3141" w:rsidRPr="007348CA">
        <w:rPr>
          <w:rFonts w:ascii="Times New Roman" w:hAnsi="Times New Roman" w:cs="Times New Roman"/>
        </w:rPr>
        <w:t xml:space="preserve">. </w:t>
      </w:r>
    </w:p>
    <w:p w:rsidR="0067768D" w:rsidRDefault="00A5718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Kanunda düzenlenen sürekli kurul ve </w:t>
      </w:r>
      <w:r w:rsidR="00837AB4">
        <w:rPr>
          <w:rFonts w:ascii="Times New Roman" w:hAnsi="Times New Roman" w:cs="Times New Roman"/>
        </w:rPr>
        <w:t>komisyonlar:</w:t>
      </w:r>
    </w:p>
    <w:p w:rsidR="0067768D" w:rsidRDefault="0016012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1)</w:t>
      </w:r>
      <w:r w:rsidR="00837AB4">
        <w:rPr>
          <w:rFonts w:ascii="Times New Roman" w:hAnsi="Times New Roman" w:cs="Times New Roman"/>
        </w:rPr>
        <w:t xml:space="preserve"> </w:t>
      </w:r>
      <w:r w:rsidR="00F80A14" w:rsidRPr="007348CA">
        <w:rPr>
          <w:rFonts w:ascii="Times New Roman" w:hAnsi="Times New Roman" w:cs="Times New Roman"/>
          <w:i/>
        </w:rPr>
        <w:t>Göç Danışma Kurulu</w:t>
      </w:r>
      <w:r w:rsidR="00D01E3F" w:rsidRPr="007348CA">
        <w:rPr>
          <w:rFonts w:ascii="Times New Roman" w:hAnsi="Times New Roman" w:cs="Times New Roman"/>
        </w:rPr>
        <w:t xml:space="preserve">, </w:t>
      </w:r>
    </w:p>
    <w:p w:rsidR="0067768D" w:rsidRDefault="0016012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2)</w:t>
      </w:r>
      <w:r w:rsidR="00837AB4">
        <w:rPr>
          <w:rFonts w:ascii="Times New Roman" w:hAnsi="Times New Roman" w:cs="Times New Roman"/>
        </w:rPr>
        <w:t xml:space="preserve"> </w:t>
      </w:r>
      <w:r w:rsidRPr="007348CA">
        <w:rPr>
          <w:rFonts w:ascii="Times New Roman" w:hAnsi="Times New Roman" w:cs="Times New Roman"/>
          <w:i/>
        </w:rPr>
        <w:t>Düzensiz Göçle Mücadele Koordinasyon Kurulu</w:t>
      </w:r>
      <w:r w:rsidR="00837AB4">
        <w:rPr>
          <w:rFonts w:ascii="Times New Roman" w:hAnsi="Times New Roman" w:cs="Times New Roman"/>
          <w:i/>
        </w:rPr>
        <w:t>,</w:t>
      </w:r>
      <w:r w:rsidRPr="007348CA">
        <w:rPr>
          <w:rFonts w:ascii="Times New Roman" w:hAnsi="Times New Roman" w:cs="Times New Roman"/>
        </w:rPr>
        <w:t xml:space="preserve"> </w:t>
      </w:r>
    </w:p>
    <w:p w:rsidR="00F80A14" w:rsidRPr="007348CA" w:rsidRDefault="0016012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3</w:t>
      </w:r>
      <w:r w:rsidR="00F80A14" w:rsidRPr="007348CA">
        <w:rPr>
          <w:rFonts w:ascii="Times New Roman" w:hAnsi="Times New Roman" w:cs="Times New Roman"/>
        </w:rPr>
        <w:t xml:space="preserve">) </w:t>
      </w:r>
      <w:r w:rsidR="00F80A14" w:rsidRPr="007348CA">
        <w:rPr>
          <w:rFonts w:ascii="Times New Roman" w:hAnsi="Times New Roman" w:cs="Times New Roman"/>
          <w:i/>
        </w:rPr>
        <w:t>Uluslararası Koruma Değerlendirme Komisyonu</w:t>
      </w:r>
      <w:r w:rsidRPr="007348CA">
        <w:rPr>
          <w:rFonts w:ascii="Times New Roman" w:hAnsi="Times New Roman" w:cs="Times New Roman"/>
          <w:i/>
        </w:rPr>
        <w:t xml:space="preserve"> ‘</w:t>
      </w:r>
      <w:r w:rsidR="00A5718D" w:rsidRPr="007348CA">
        <w:rPr>
          <w:rFonts w:ascii="Times New Roman" w:hAnsi="Times New Roman" w:cs="Times New Roman"/>
        </w:rPr>
        <w:t>dur</w:t>
      </w:r>
      <w:r w:rsidR="00D01E3F" w:rsidRPr="007348CA">
        <w:rPr>
          <w:rFonts w:ascii="Times New Roman" w:hAnsi="Times New Roman" w:cs="Times New Roman"/>
        </w:rPr>
        <w:t xml:space="preserve"> (</w:t>
      </w:r>
      <w:r w:rsidR="00F80A14" w:rsidRPr="007348CA">
        <w:rPr>
          <w:rFonts w:ascii="Times New Roman" w:hAnsi="Times New Roman" w:cs="Times New Roman"/>
        </w:rPr>
        <w:t>md</w:t>
      </w:r>
      <w:r w:rsidR="00BF3141" w:rsidRPr="007348CA">
        <w:rPr>
          <w:rFonts w:ascii="Times New Roman" w:hAnsi="Times New Roman" w:cs="Times New Roman"/>
        </w:rPr>
        <w:t xml:space="preserve">. </w:t>
      </w:r>
      <w:r w:rsidR="00F80A14" w:rsidRPr="007348CA">
        <w:rPr>
          <w:rFonts w:ascii="Times New Roman" w:hAnsi="Times New Roman" w:cs="Times New Roman"/>
        </w:rPr>
        <w:t>113)</w:t>
      </w:r>
      <w:r w:rsidR="00BF3141" w:rsidRPr="007348CA">
        <w:rPr>
          <w:rFonts w:ascii="Times New Roman" w:hAnsi="Times New Roman" w:cs="Times New Roman"/>
        </w:rPr>
        <w:t xml:space="preserve">. </w:t>
      </w:r>
    </w:p>
    <w:p w:rsidR="009E50EB" w:rsidRPr="007348CA" w:rsidRDefault="009E50EB"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 xml:space="preserve">Göç Danışma </w:t>
      </w:r>
      <w:r w:rsidR="00310368" w:rsidRPr="007348CA">
        <w:rPr>
          <w:rFonts w:ascii="Times New Roman" w:hAnsi="Times New Roman" w:cs="Times New Roman"/>
          <w:i/>
        </w:rPr>
        <w:t>Kurulu</w:t>
      </w:r>
      <w:r w:rsidR="00886895">
        <w:rPr>
          <w:rFonts w:ascii="Times New Roman" w:hAnsi="Times New Roman" w:cs="Times New Roman"/>
        </w:rPr>
        <w:t>,</w:t>
      </w:r>
      <w:r w:rsidR="00310368" w:rsidRPr="007348CA">
        <w:rPr>
          <w:rFonts w:ascii="Times New Roman" w:hAnsi="Times New Roman" w:cs="Times New Roman"/>
        </w:rPr>
        <w:t xml:space="preserve"> göç</w:t>
      </w:r>
      <w:r w:rsidR="0033391C" w:rsidRPr="007348CA">
        <w:rPr>
          <w:rFonts w:ascii="Times New Roman" w:hAnsi="Times New Roman" w:cs="Times New Roman"/>
        </w:rPr>
        <w:t xml:space="preserve"> alanındaki uygulamaları izleyip önerilerde bulunmak</w:t>
      </w:r>
      <w:r w:rsidR="00D01E3F" w:rsidRPr="007348CA">
        <w:rPr>
          <w:rFonts w:ascii="Times New Roman" w:hAnsi="Times New Roman" w:cs="Times New Roman"/>
        </w:rPr>
        <w:t xml:space="preserve">, </w:t>
      </w:r>
      <w:r w:rsidR="0033391C" w:rsidRPr="007348CA">
        <w:rPr>
          <w:rFonts w:ascii="Times New Roman" w:hAnsi="Times New Roman" w:cs="Times New Roman"/>
        </w:rPr>
        <w:t>yeni düzenlemeleri değerlendirmek</w:t>
      </w:r>
      <w:r w:rsidR="00D01E3F" w:rsidRPr="007348CA">
        <w:rPr>
          <w:rFonts w:ascii="Times New Roman" w:hAnsi="Times New Roman" w:cs="Times New Roman"/>
        </w:rPr>
        <w:t xml:space="preserve">, </w:t>
      </w:r>
      <w:r w:rsidR="0033391C" w:rsidRPr="007348CA">
        <w:rPr>
          <w:rFonts w:ascii="Times New Roman" w:hAnsi="Times New Roman" w:cs="Times New Roman"/>
        </w:rPr>
        <w:t>bölgesel ve uluslararası göç politika ve hukukunu izleyip Türkiye’ye etkilerini incelemek kurulun görevleri arasındadır</w:t>
      </w:r>
      <w:r w:rsidR="00D01E3F" w:rsidRPr="007348CA">
        <w:rPr>
          <w:rFonts w:ascii="Times New Roman" w:hAnsi="Times New Roman" w:cs="Times New Roman"/>
        </w:rPr>
        <w:t xml:space="preserve"> (</w:t>
      </w:r>
      <w:r w:rsidR="0016012A" w:rsidRPr="007348CA">
        <w:rPr>
          <w:rFonts w:ascii="Times New Roman" w:hAnsi="Times New Roman" w:cs="Times New Roman"/>
        </w:rPr>
        <w:t>md</w:t>
      </w:r>
      <w:r w:rsidR="00BF3141" w:rsidRPr="007348CA">
        <w:rPr>
          <w:rFonts w:ascii="Times New Roman" w:hAnsi="Times New Roman" w:cs="Times New Roman"/>
        </w:rPr>
        <w:t>.</w:t>
      </w:r>
      <w:r w:rsidR="0016012A" w:rsidRPr="007348CA">
        <w:rPr>
          <w:rFonts w:ascii="Times New Roman" w:hAnsi="Times New Roman" w:cs="Times New Roman"/>
        </w:rPr>
        <w:t>114</w:t>
      </w:r>
      <w:r w:rsidR="00D01E3F" w:rsidRPr="007348CA">
        <w:rPr>
          <w:rFonts w:ascii="Times New Roman" w:hAnsi="Times New Roman" w:cs="Times New Roman"/>
        </w:rPr>
        <w:t>(</w:t>
      </w:r>
      <w:r w:rsidR="0016012A" w:rsidRPr="007348CA">
        <w:rPr>
          <w:rFonts w:ascii="Times New Roman" w:hAnsi="Times New Roman" w:cs="Times New Roman"/>
        </w:rPr>
        <w:t>3))</w:t>
      </w:r>
      <w:r w:rsidR="00BF3141" w:rsidRPr="007348CA">
        <w:rPr>
          <w:rFonts w:ascii="Times New Roman" w:hAnsi="Times New Roman" w:cs="Times New Roman"/>
        </w:rPr>
        <w:t xml:space="preserve">. </w:t>
      </w:r>
    </w:p>
    <w:p w:rsidR="0016012A" w:rsidRPr="007348CA" w:rsidRDefault="0016012A"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i/>
        </w:rPr>
        <w:t xml:space="preserve">Düzensiz Göçle Mücadele Koordinasyon </w:t>
      </w:r>
      <w:r w:rsidR="00310368" w:rsidRPr="007348CA">
        <w:rPr>
          <w:rFonts w:ascii="Times New Roman" w:hAnsi="Times New Roman" w:cs="Times New Roman"/>
          <w:i/>
        </w:rPr>
        <w:t>Kurulu</w:t>
      </w:r>
      <w:r w:rsidR="00837AB4">
        <w:rPr>
          <w:rFonts w:ascii="Times New Roman" w:hAnsi="Times New Roman" w:cs="Times New Roman"/>
          <w:i/>
        </w:rPr>
        <w:t xml:space="preserve">, </w:t>
      </w:r>
      <w:r w:rsidR="00310368" w:rsidRPr="007348CA">
        <w:rPr>
          <w:rFonts w:ascii="Times New Roman" w:hAnsi="Times New Roman" w:cs="Times New Roman"/>
        </w:rPr>
        <w:t>düzensiz</w:t>
      </w:r>
      <w:r w:rsidRPr="007348CA">
        <w:rPr>
          <w:rFonts w:ascii="Times New Roman" w:hAnsi="Times New Roman" w:cs="Times New Roman"/>
        </w:rPr>
        <w:t xml:space="preserve"> göç ile etkin mücadeleyi</w:t>
      </w:r>
      <w:r w:rsidR="007922BF" w:rsidRPr="007348CA">
        <w:rPr>
          <w:rFonts w:ascii="Times New Roman" w:hAnsi="Times New Roman" w:cs="Times New Roman"/>
        </w:rPr>
        <w:t xml:space="preserve"> sağlamak için kurumlararası </w:t>
      </w:r>
      <w:r w:rsidR="00310368" w:rsidRPr="007348CA">
        <w:rPr>
          <w:rFonts w:ascii="Times New Roman" w:hAnsi="Times New Roman" w:cs="Times New Roman"/>
        </w:rPr>
        <w:t>koordinasyon</w:t>
      </w:r>
      <w:r w:rsidR="006156CA" w:rsidRPr="007348CA">
        <w:rPr>
          <w:rFonts w:ascii="Times New Roman" w:hAnsi="Times New Roman" w:cs="Times New Roman"/>
        </w:rPr>
        <w:t xml:space="preserve"> ve</w:t>
      </w:r>
      <w:r w:rsidR="00D01E3F" w:rsidRPr="007348CA">
        <w:rPr>
          <w:rFonts w:ascii="Times New Roman" w:hAnsi="Times New Roman" w:cs="Times New Roman"/>
        </w:rPr>
        <w:t xml:space="preserve"> </w:t>
      </w:r>
      <w:r w:rsidR="00310368" w:rsidRPr="007348CA">
        <w:rPr>
          <w:rFonts w:ascii="Times New Roman" w:hAnsi="Times New Roman" w:cs="Times New Roman"/>
        </w:rPr>
        <w:t>yasa</w:t>
      </w:r>
      <w:r w:rsidR="009C103C">
        <w:rPr>
          <w:rFonts w:ascii="Times New Roman" w:hAnsi="Times New Roman" w:cs="Times New Roman"/>
        </w:rPr>
        <w:t xml:space="preserve"> </w:t>
      </w:r>
      <w:r w:rsidR="00310368" w:rsidRPr="007348CA">
        <w:rPr>
          <w:rFonts w:ascii="Times New Roman" w:hAnsi="Times New Roman" w:cs="Times New Roman"/>
        </w:rPr>
        <w:t>dışı</w:t>
      </w:r>
      <w:r w:rsidR="007922BF" w:rsidRPr="007348CA">
        <w:rPr>
          <w:rFonts w:ascii="Times New Roman" w:hAnsi="Times New Roman" w:cs="Times New Roman"/>
        </w:rPr>
        <w:t xml:space="preserve"> göçü önleyici tedbirler geliştirmek kurulun görevleri arasındadır</w:t>
      </w:r>
      <w:r w:rsidR="00D01E3F" w:rsidRPr="007348CA">
        <w:rPr>
          <w:rFonts w:ascii="Times New Roman" w:hAnsi="Times New Roman" w:cs="Times New Roman"/>
        </w:rPr>
        <w:t xml:space="preserve"> (</w:t>
      </w:r>
      <w:r w:rsidR="007922BF" w:rsidRPr="007348CA">
        <w:rPr>
          <w:rFonts w:ascii="Times New Roman" w:hAnsi="Times New Roman" w:cs="Times New Roman"/>
        </w:rPr>
        <w:t>md</w:t>
      </w:r>
      <w:r w:rsidR="00BF3141" w:rsidRPr="007348CA">
        <w:rPr>
          <w:rFonts w:ascii="Times New Roman" w:hAnsi="Times New Roman" w:cs="Times New Roman"/>
        </w:rPr>
        <w:t>.</w:t>
      </w:r>
      <w:r w:rsidR="007922BF" w:rsidRPr="007348CA">
        <w:rPr>
          <w:rFonts w:ascii="Times New Roman" w:hAnsi="Times New Roman" w:cs="Times New Roman"/>
        </w:rPr>
        <w:t>116</w:t>
      </w:r>
      <w:r w:rsidR="00D01E3F" w:rsidRPr="007348CA">
        <w:rPr>
          <w:rFonts w:ascii="Times New Roman" w:hAnsi="Times New Roman" w:cs="Times New Roman"/>
        </w:rPr>
        <w:t>(</w:t>
      </w:r>
      <w:r w:rsidR="007922BF" w:rsidRPr="007348CA">
        <w:rPr>
          <w:rFonts w:ascii="Times New Roman" w:hAnsi="Times New Roman" w:cs="Times New Roman"/>
        </w:rPr>
        <w:t>3))</w:t>
      </w:r>
      <w:r w:rsidR="00BF3141" w:rsidRPr="007348CA">
        <w:rPr>
          <w:rFonts w:ascii="Times New Roman" w:hAnsi="Times New Roman" w:cs="Times New Roman"/>
        </w:rPr>
        <w:t xml:space="preserve">. </w:t>
      </w:r>
    </w:p>
    <w:p w:rsidR="00F80A14" w:rsidRPr="007348CA" w:rsidRDefault="00310368"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lastRenderedPageBreak/>
        <w:t>Uluslararası</w:t>
      </w:r>
      <w:r w:rsidR="00F22DD0" w:rsidRPr="007348CA">
        <w:rPr>
          <w:rFonts w:ascii="Times New Roman" w:hAnsi="Times New Roman" w:cs="Times New Roman"/>
        </w:rPr>
        <w:t xml:space="preserve"> koruma alanında</w:t>
      </w:r>
      <w:r w:rsidR="006156CA" w:rsidRPr="007348CA">
        <w:rPr>
          <w:rFonts w:ascii="Times New Roman" w:hAnsi="Times New Roman" w:cs="Times New Roman"/>
        </w:rPr>
        <w:t xml:space="preserve"> </w:t>
      </w:r>
      <w:r w:rsidRPr="007348CA">
        <w:rPr>
          <w:rFonts w:ascii="Times New Roman" w:hAnsi="Times New Roman" w:cs="Times New Roman"/>
        </w:rPr>
        <w:t>ise</w:t>
      </w:r>
      <w:r w:rsidR="00D01E3F" w:rsidRPr="007348CA">
        <w:rPr>
          <w:rFonts w:ascii="Times New Roman" w:hAnsi="Times New Roman" w:cs="Times New Roman"/>
        </w:rPr>
        <w:t xml:space="preserve">, </w:t>
      </w:r>
      <w:r w:rsidRPr="007348CA">
        <w:rPr>
          <w:rFonts w:ascii="Times New Roman" w:hAnsi="Times New Roman" w:cs="Times New Roman"/>
          <w:i/>
        </w:rPr>
        <w:t>Uluslararası</w:t>
      </w:r>
      <w:r w:rsidR="00F80A14" w:rsidRPr="007348CA">
        <w:rPr>
          <w:rFonts w:ascii="Times New Roman" w:hAnsi="Times New Roman" w:cs="Times New Roman"/>
          <w:i/>
        </w:rPr>
        <w:t xml:space="preserve"> Koruma Değerlendirme Komisyonu</w:t>
      </w:r>
      <w:r w:rsidR="006156CA" w:rsidRPr="007348CA">
        <w:rPr>
          <w:rFonts w:ascii="Times New Roman" w:hAnsi="Times New Roman" w:cs="Times New Roman"/>
          <w:i/>
        </w:rPr>
        <w:t xml:space="preserve"> </w:t>
      </w:r>
      <w:r w:rsidRPr="007348CA">
        <w:rPr>
          <w:rFonts w:ascii="Times New Roman" w:hAnsi="Times New Roman" w:cs="Times New Roman"/>
        </w:rPr>
        <w:t>kurulmuş</w:t>
      </w:r>
      <w:r w:rsidR="005F0CEE">
        <w:rPr>
          <w:rFonts w:ascii="Times New Roman" w:hAnsi="Times New Roman" w:cs="Times New Roman"/>
        </w:rPr>
        <w:t>tur.</w:t>
      </w:r>
      <w:r w:rsidR="00D01E3F" w:rsidRPr="007348CA">
        <w:rPr>
          <w:rFonts w:ascii="Times New Roman" w:hAnsi="Times New Roman" w:cs="Times New Roman"/>
        </w:rPr>
        <w:t xml:space="preserve"> </w:t>
      </w:r>
      <w:r w:rsidR="005F0CEE">
        <w:rPr>
          <w:rFonts w:ascii="Times New Roman" w:hAnsi="Times New Roman" w:cs="Times New Roman"/>
        </w:rPr>
        <w:t>K</w:t>
      </w:r>
      <w:r w:rsidRPr="007348CA">
        <w:rPr>
          <w:rFonts w:ascii="Times New Roman" w:hAnsi="Times New Roman" w:cs="Times New Roman"/>
        </w:rPr>
        <w:t>omisyon</w:t>
      </w:r>
      <w:r w:rsidR="006156CA" w:rsidRPr="007348CA">
        <w:rPr>
          <w:rFonts w:ascii="Times New Roman" w:hAnsi="Times New Roman" w:cs="Times New Roman"/>
        </w:rPr>
        <w:t xml:space="preserve"> </w:t>
      </w:r>
      <w:r w:rsidR="001D055C" w:rsidRPr="007348CA">
        <w:rPr>
          <w:rFonts w:ascii="Times New Roman" w:hAnsi="Times New Roman" w:cs="Times New Roman"/>
        </w:rPr>
        <w:t xml:space="preserve">GİGM temsilcisi </w:t>
      </w:r>
      <w:r w:rsidRPr="007348CA">
        <w:rPr>
          <w:rFonts w:ascii="Times New Roman" w:hAnsi="Times New Roman" w:cs="Times New Roman"/>
        </w:rPr>
        <w:t>başkanlığında</w:t>
      </w:r>
      <w:r w:rsidR="00D01E3F" w:rsidRPr="007348CA">
        <w:rPr>
          <w:rFonts w:ascii="Times New Roman" w:hAnsi="Times New Roman" w:cs="Times New Roman"/>
        </w:rPr>
        <w:t xml:space="preserve">, </w:t>
      </w:r>
      <w:r w:rsidRPr="007348CA">
        <w:rPr>
          <w:rFonts w:ascii="Times New Roman" w:hAnsi="Times New Roman" w:cs="Times New Roman"/>
        </w:rPr>
        <w:t>Adalet</w:t>
      </w:r>
      <w:r w:rsidR="009C103C">
        <w:rPr>
          <w:rFonts w:ascii="Times New Roman" w:hAnsi="Times New Roman" w:cs="Times New Roman"/>
        </w:rPr>
        <w:t xml:space="preserve"> ve Dışişleri B</w:t>
      </w:r>
      <w:r w:rsidR="001D055C" w:rsidRPr="007348CA">
        <w:rPr>
          <w:rFonts w:ascii="Times New Roman" w:hAnsi="Times New Roman" w:cs="Times New Roman"/>
        </w:rPr>
        <w:t xml:space="preserve">akanlıklarınca görevlendirilen birer temsilci ve bir göç uzmanından </w:t>
      </w:r>
      <w:r w:rsidRPr="007348CA">
        <w:rPr>
          <w:rFonts w:ascii="Times New Roman" w:hAnsi="Times New Roman" w:cs="Times New Roman"/>
        </w:rPr>
        <w:t>oluşur</w:t>
      </w:r>
      <w:r w:rsidR="00BF3141" w:rsidRPr="007348CA">
        <w:rPr>
          <w:rFonts w:ascii="Times New Roman" w:hAnsi="Times New Roman" w:cs="Times New Roman"/>
        </w:rPr>
        <w:t xml:space="preserve">. </w:t>
      </w:r>
      <w:r w:rsidRPr="007348CA">
        <w:rPr>
          <w:rFonts w:ascii="Times New Roman" w:hAnsi="Times New Roman" w:cs="Times New Roman"/>
        </w:rPr>
        <w:t>Ayrıca</w:t>
      </w:r>
      <w:r w:rsidR="00D86226" w:rsidRPr="007348CA">
        <w:rPr>
          <w:rFonts w:ascii="Times New Roman" w:hAnsi="Times New Roman" w:cs="Times New Roman"/>
        </w:rPr>
        <w:t xml:space="preserve"> komisyon çalışmaların</w:t>
      </w:r>
      <w:r w:rsidR="001D055C" w:rsidRPr="007348CA">
        <w:rPr>
          <w:rFonts w:ascii="Times New Roman" w:hAnsi="Times New Roman" w:cs="Times New Roman"/>
        </w:rPr>
        <w:t xml:space="preserve">a gözlemci olarak bulunmak </w:t>
      </w:r>
      <w:r w:rsidRPr="007348CA">
        <w:rPr>
          <w:rFonts w:ascii="Times New Roman" w:hAnsi="Times New Roman" w:cs="Times New Roman"/>
        </w:rPr>
        <w:t>üzere</w:t>
      </w:r>
      <w:r w:rsidR="00D01E3F" w:rsidRPr="007348CA">
        <w:rPr>
          <w:rFonts w:ascii="Times New Roman" w:hAnsi="Times New Roman" w:cs="Times New Roman"/>
        </w:rPr>
        <w:t xml:space="preserve">, </w:t>
      </w:r>
      <w:r w:rsidRPr="007348CA">
        <w:rPr>
          <w:rFonts w:ascii="Times New Roman" w:hAnsi="Times New Roman" w:cs="Times New Roman"/>
        </w:rPr>
        <w:t>BMMYK</w:t>
      </w:r>
      <w:r w:rsidR="001D055C" w:rsidRPr="007348CA">
        <w:rPr>
          <w:rFonts w:ascii="Times New Roman" w:hAnsi="Times New Roman" w:cs="Times New Roman"/>
        </w:rPr>
        <w:t xml:space="preserve"> Türkiye temsilcisi de davet </w:t>
      </w:r>
      <w:r w:rsidRPr="007348CA">
        <w:rPr>
          <w:rFonts w:ascii="Times New Roman" w:hAnsi="Times New Roman" w:cs="Times New Roman"/>
        </w:rPr>
        <w:t>edilebilmektedir</w:t>
      </w:r>
      <w:r w:rsidR="00D01E3F" w:rsidRPr="007348CA">
        <w:rPr>
          <w:rFonts w:ascii="Times New Roman" w:hAnsi="Times New Roman" w:cs="Times New Roman"/>
        </w:rPr>
        <w:t>(</w:t>
      </w:r>
      <w:r w:rsidR="001D055C" w:rsidRPr="007348CA">
        <w:rPr>
          <w:rFonts w:ascii="Times New Roman" w:hAnsi="Times New Roman" w:cs="Times New Roman"/>
        </w:rPr>
        <w:t>md</w:t>
      </w:r>
      <w:r w:rsidR="00BF3141" w:rsidRPr="007348CA">
        <w:rPr>
          <w:rFonts w:ascii="Times New Roman" w:hAnsi="Times New Roman" w:cs="Times New Roman"/>
        </w:rPr>
        <w:t>.</w:t>
      </w:r>
      <w:r w:rsidR="001D055C" w:rsidRPr="007348CA">
        <w:rPr>
          <w:rFonts w:ascii="Times New Roman" w:hAnsi="Times New Roman" w:cs="Times New Roman"/>
        </w:rPr>
        <w:t>115</w:t>
      </w:r>
      <w:r w:rsidR="00D01E3F" w:rsidRPr="007348CA">
        <w:rPr>
          <w:rFonts w:ascii="Times New Roman" w:hAnsi="Times New Roman" w:cs="Times New Roman"/>
        </w:rPr>
        <w:t>(</w:t>
      </w:r>
      <w:r w:rsidR="001D055C" w:rsidRPr="007348CA">
        <w:rPr>
          <w:rFonts w:ascii="Times New Roman" w:hAnsi="Times New Roman" w:cs="Times New Roman"/>
        </w:rPr>
        <w:t>1)</w:t>
      </w:r>
      <w:r w:rsidR="00BF3141" w:rsidRPr="007348CA">
        <w:rPr>
          <w:rFonts w:ascii="Times New Roman" w:hAnsi="Times New Roman" w:cs="Times New Roman"/>
        </w:rPr>
        <w:t xml:space="preserve">. </w:t>
      </w:r>
    </w:p>
    <w:p w:rsidR="001D055C" w:rsidRPr="007348CA" w:rsidRDefault="00A824B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w:t>
      </w:r>
      <w:r w:rsidR="001D055C" w:rsidRPr="007348CA">
        <w:rPr>
          <w:rFonts w:ascii="Times New Roman" w:hAnsi="Times New Roman" w:cs="Times New Roman"/>
        </w:rPr>
        <w:t xml:space="preserve">dari gözetim </w:t>
      </w:r>
      <w:r w:rsidR="00310368" w:rsidRPr="007348CA">
        <w:rPr>
          <w:rFonts w:ascii="Times New Roman" w:hAnsi="Times New Roman" w:cs="Times New Roman"/>
        </w:rPr>
        <w:t>kararı</w:t>
      </w:r>
      <w:r w:rsidR="00D01E3F" w:rsidRPr="007348CA">
        <w:rPr>
          <w:rFonts w:ascii="Times New Roman" w:hAnsi="Times New Roman" w:cs="Times New Roman"/>
        </w:rPr>
        <w:t xml:space="preserve">, </w:t>
      </w:r>
      <w:r w:rsidR="00310368" w:rsidRPr="007348CA">
        <w:rPr>
          <w:rFonts w:ascii="Times New Roman" w:hAnsi="Times New Roman" w:cs="Times New Roman"/>
        </w:rPr>
        <w:t>kabul</w:t>
      </w:r>
      <w:r w:rsidR="001D055C" w:rsidRPr="007348CA">
        <w:rPr>
          <w:rFonts w:ascii="Times New Roman" w:hAnsi="Times New Roman" w:cs="Times New Roman"/>
        </w:rPr>
        <w:t xml:space="preserve"> edilemez başvuru ve hızlandırılmış değerlendirme sonucu verilen kararlar </w:t>
      </w:r>
      <w:r w:rsidR="00310368" w:rsidRPr="007348CA">
        <w:rPr>
          <w:rFonts w:ascii="Times New Roman" w:hAnsi="Times New Roman" w:cs="Times New Roman"/>
        </w:rPr>
        <w:t>dışında</w:t>
      </w:r>
      <w:r w:rsidR="00C472C0">
        <w:rPr>
          <w:rFonts w:ascii="Times New Roman" w:hAnsi="Times New Roman" w:cs="Times New Roman"/>
        </w:rPr>
        <w:t>ki,</w:t>
      </w:r>
      <w:r w:rsidR="00D01E3F" w:rsidRPr="007348CA">
        <w:rPr>
          <w:rFonts w:ascii="Times New Roman" w:hAnsi="Times New Roman" w:cs="Times New Roman"/>
        </w:rPr>
        <w:t xml:space="preserve"> </w:t>
      </w:r>
      <w:r w:rsidR="006156CA" w:rsidRPr="007348CA">
        <w:rPr>
          <w:rFonts w:ascii="Times New Roman" w:hAnsi="Times New Roman" w:cs="Times New Roman"/>
        </w:rPr>
        <w:t xml:space="preserve">uluslararası </w:t>
      </w:r>
      <w:r w:rsidR="001D055C" w:rsidRPr="007348CA">
        <w:rPr>
          <w:rFonts w:ascii="Times New Roman" w:hAnsi="Times New Roman" w:cs="Times New Roman"/>
        </w:rPr>
        <w:t>koruma başvuru</w:t>
      </w:r>
      <w:r w:rsidR="008A4598" w:rsidRPr="007348CA">
        <w:rPr>
          <w:rFonts w:ascii="Times New Roman" w:hAnsi="Times New Roman" w:cs="Times New Roman"/>
        </w:rPr>
        <w:t xml:space="preserve">ları hakkında verilen kararlar </w:t>
      </w:r>
      <w:r w:rsidR="00310368" w:rsidRPr="007348CA">
        <w:rPr>
          <w:rFonts w:ascii="Times New Roman" w:hAnsi="Times New Roman" w:cs="Times New Roman"/>
        </w:rPr>
        <w:t>ile başvuru</w:t>
      </w:r>
      <w:r w:rsidR="008A4598" w:rsidRPr="007348CA">
        <w:rPr>
          <w:rFonts w:ascii="Times New Roman" w:hAnsi="Times New Roman" w:cs="Times New Roman"/>
        </w:rPr>
        <w:t xml:space="preserve"> ve </w:t>
      </w:r>
      <w:r w:rsidR="006156CA" w:rsidRPr="007348CA">
        <w:rPr>
          <w:rFonts w:ascii="Times New Roman" w:hAnsi="Times New Roman" w:cs="Times New Roman"/>
        </w:rPr>
        <w:t xml:space="preserve">uluslararası </w:t>
      </w:r>
      <w:r w:rsidR="008A4598" w:rsidRPr="007348CA">
        <w:rPr>
          <w:rFonts w:ascii="Times New Roman" w:hAnsi="Times New Roman" w:cs="Times New Roman"/>
        </w:rPr>
        <w:t>koruma statüsü sahibi hakkında</w:t>
      </w:r>
      <w:r w:rsidRPr="007348CA">
        <w:rPr>
          <w:rFonts w:ascii="Times New Roman" w:hAnsi="Times New Roman" w:cs="Times New Roman"/>
        </w:rPr>
        <w:t>ki</w:t>
      </w:r>
      <w:r w:rsidR="008A4598" w:rsidRPr="007348CA">
        <w:rPr>
          <w:rFonts w:ascii="Times New Roman" w:hAnsi="Times New Roman" w:cs="Times New Roman"/>
        </w:rPr>
        <w:t xml:space="preserve"> diğer kararlara karşı </w:t>
      </w:r>
      <w:r w:rsidR="00C472C0">
        <w:rPr>
          <w:rFonts w:ascii="Times New Roman" w:hAnsi="Times New Roman" w:cs="Times New Roman"/>
        </w:rPr>
        <w:t>itirazları</w:t>
      </w:r>
      <w:r w:rsidR="00886895">
        <w:rPr>
          <w:rFonts w:ascii="Times New Roman" w:hAnsi="Times New Roman" w:cs="Times New Roman"/>
        </w:rPr>
        <w:t>,</w:t>
      </w:r>
      <w:r w:rsidR="00C472C0">
        <w:rPr>
          <w:rFonts w:ascii="Times New Roman" w:hAnsi="Times New Roman" w:cs="Times New Roman"/>
        </w:rPr>
        <w:t xml:space="preserve"> </w:t>
      </w:r>
      <w:r w:rsidR="006156CA" w:rsidRPr="007348CA">
        <w:rPr>
          <w:rFonts w:ascii="Times New Roman" w:hAnsi="Times New Roman" w:cs="Times New Roman"/>
        </w:rPr>
        <w:t xml:space="preserve">uluslararası </w:t>
      </w:r>
      <w:r w:rsidR="008A4598" w:rsidRPr="007348CA">
        <w:rPr>
          <w:rFonts w:ascii="Times New Roman" w:hAnsi="Times New Roman" w:cs="Times New Roman"/>
        </w:rPr>
        <w:t xml:space="preserve">korumanın sona ermesi veya iptaline karşı kararları değerlendirip karara </w:t>
      </w:r>
      <w:r w:rsidR="00310368" w:rsidRPr="007348CA">
        <w:rPr>
          <w:rFonts w:ascii="Times New Roman" w:hAnsi="Times New Roman" w:cs="Times New Roman"/>
        </w:rPr>
        <w:t>bağlamak</w:t>
      </w:r>
      <w:r w:rsidR="00D01E3F" w:rsidRPr="007348CA">
        <w:rPr>
          <w:rFonts w:ascii="Times New Roman" w:hAnsi="Times New Roman" w:cs="Times New Roman"/>
        </w:rPr>
        <w:t xml:space="preserve"> </w:t>
      </w:r>
      <w:r w:rsidR="00310368" w:rsidRPr="007348CA">
        <w:rPr>
          <w:rFonts w:ascii="Times New Roman" w:hAnsi="Times New Roman" w:cs="Times New Roman"/>
        </w:rPr>
        <w:t>komisyonun</w:t>
      </w:r>
      <w:r w:rsidRPr="007348CA">
        <w:rPr>
          <w:rFonts w:ascii="Times New Roman" w:hAnsi="Times New Roman" w:cs="Times New Roman"/>
        </w:rPr>
        <w:t xml:space="preserve"> görevleridir</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115</w:t>
      </w:r>
      <w:r w:rsidR="00D01E3F" w:rsidRPr="007348CA">
        <w:rPr>
          <w:rFonts w:ascii="Times New Roman" w:hAnsi="Times New Roman" w:cs="Times New Roman"/>
        </w:rPr>
        <w:t>(</w:t>
      </w:r>
      <w:r w:rsidRPr="007348CA">
        <w:rPr>
          <w:rFonts w:ascii="Times New Roman" w:hAnsi="Times New Roman" w:cs="Times New Roman"/>
        </w:rPr>
        <w:t>2))</w:t>
      </w:r>
      <w:r w:rsidR="00BF3141" w:rsidRPr="007348CA">
        <w:rPr>
          <w:rFonts w:ascii="Times New Roman" w:hAnsi="Times New Roman" w:cs="Times New Roman"/>
        </w:rPr>
        <w:t xml:space="preserve">. </w:t>
      </w:r>
    </w:p>
    <w:p w:rsidR="00A5718D" w:rsidRPr="007348CA" w:rsidRDefault="00A5718D"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Ayrıca </w:t>
      </w:r>
      <w:r w:rsidR="00310368" w:rsidRPr="007348CA">
        <w:rPr>
          <w:rFonts w:ascii="Times New Roman" w:hAnsi="Times New Roman" w:cs="Times New Roman"/>
        </w:rPr>
        <w:t>kanunda</w:t>
      </w:r>
      <w:r w:rsidR="00D01E3F" w:rsidRPr="007348CA">
        <w:rPr>
          <w:rFonts w:ascii="Times New Roman" w:hAnsi="Times New Roman" w:cs="Times New Roman"/>
        </w:rPr>
        <w:t xml:space="preserve">, </w:t>
      </w:r>
      <w:r w:rsidR="00310368" w:rsidRPr="007348CA">
        <w:rPr>
          <w:rFonts w:ascii="Times New Roman" w:hAnsi="Times New Roman" w:cs="Times New Roman"/>
        </w:rPr>
        <w:t>İçişleri</w:t>
      </w:r>
      <w:r w:rsidRPr="007348CA">
        <w:rPr>
          <w:rFonts w:ascii="Times New Roman" w:hAnsi="Times New Roman" w:cs="Times New Roman"/>
        </w:rPr>
        <w:t xml:space="preserve"> Bakanı’nın onayıyla</w:t>
      </w:r>
      <w:r w:rsidR="00D01E3F" w:rsidRPr="007348CA">
        <w:rPr>
          <w:rFonts w:ascii="Times New Roman" w:hAnsi="Times New Roman" w:cs="Times New Roman"/>
        </w:rPr>
        <w:t xml:space="preserve">, </w:t>
      </w:r>
      <w:r w:rsidRPr="007348CA">
        <w:rPr>
          <w:rFonts w:ascii="Times New Roman" w:hAnsi="Times New Roman" w:cs="Times New Roman"/>
        </w:rPr>
        <w:t xml:space="preserve">genel müdürlüğün görev ve yetkileri ile ilgilili konularda çalışma yapmak üzere kamu kurum ve </w:t>
      </w:r>
      <w:r w:rsidR="00310368" w:rsidRPr="007348CA">
        <w:rPr>
          <w:rFonts w:ascii="Times New Roman" w:hAnsi="Times New Roman" w:cs="Times New Roman"/>
        </w:rPr>
        <w:t>kuruluşları</w:t>
      </w:r>
      <w:r w:rsidR="00D01E3F" w:rsidRPr="007348CA">
        <w:rPr>
          <w:rFonts w:ascii="Times New Roman" w:hAnsi="Times New Roman" w:cs="Times New Roman"/>
        </w:rPr>
        <w:t xml:space="preserve">, </w:t>
      </w:r>
      <w:r w:rsidR="006156CA" w:rsidRPr="007348CA">
        <w:rPr>
          <w:rFonts w:ascii="Times New Roman" w:hAnsi="Times New Roman" w:cs="Times New Roman"/>
        </w:rPr>
        <w:t xml:space="preserve">uluslararası </w:t>
      </w:r>
      <w:r w:rsidR="00310368" w:rsidRPr="007348CA">
        <w:rPr>
          <w:rFonts w:ascii="Times New Roman" w:hAnsi="Times New Roman" w:cs="Times New Roman"/>
        </w:rPr>
        <w:t>kuruluşlar</w:t>
      </w:r>
      <w:r w:rsidR="00D01E3F" w:rsidRPr="007348CA">
        <w:rPr>
          <w:rFonts w:ascii="Times New Roman" w:hAnsi="Times New Roman" w:cs="Times New Roman"/>
        </w:rPr>
        <w:t xml:space="preserve">, </w:t>
      </w:r>
      <w:r w:rsidR="00310368" w:rsidRPr="007348CA">
        <w:rPr>
          <w:rFonts w:ascii="Times New Roman" w:hAnsi="Times New Roman" w:cs="Times New Roman"/>
        </w:rPr>
        <w:t>sivil</w:t>
      </w:r>
      <w:r w:rsidRPr="007348CA">
        <w:rPr>
          <w:rFonts w:ascii="Times New Roman" w:hAnsi="Times New Roman" w:cs="Times New Roman"/>
        </w:rPr>
        <w:t xml:space="preserve"> toplum kuruluşları ve konuyla ilgili uzmanlardan oluşan geçici komisyon kuru</w:t>
      </w:r>
      <w:r w:rsidR="00D93A58" w:rsidRPr="007348CA">
        <w:rPr>
          <w:rFonts w:ascii="Times New Roman" w:hAnsi="Times New Roman" w:cs="Times New Roman"/>
        </w:rPr>
        <w:t xml:space="preserve">labileceği </w:t>
      </w:r>
      <w:r w:rsidR="00310368" w:rsidRPr="007348CA">
        <w:rPr>
          <w:rFonts w:ascii="Times New Roman" w:hAnsi="Times New Roman" w:cs="Times New Roman"/>
        </w:rPr>
        <w:t>belirtilmiştir</w:t>
      </w:r>
      <w:r w:rsidR="00D01E3F" w:rsidRPr="007348CA">
        <w:rPr>
          <w:rFonts w:ascii="Times New Roman" w:hAnsi="Times New Roman" w:cs="Times New Roman"/>
        </w:rPr>
        <w:t xml:space="preserve"> (</w:t>
      </w:r>
      <w:r w:rsidR="00D93A58" w:rsidRPr="007348CA">
        <w:rPr>
          <w:rFonts w:ascii="Times New Roman" w:hAnsi="Times New Roman" w:cs="Times New Roman"/>
        </w:rPr>
        <w:t>md</w:t>
      </w:r>
      <w:r w:rsidR="00BF3141" w:rsidRPr="007348CA">
        <w:rPr>
          <w:rFonts w:ascii="Times New Roman" w:hAnsi="Times New Roman" w:cs="Times New Roman"/>
        </w:rPr>
        <w:t>.</w:t>
      </w:r>
      <w:r w:rsidR="00D93A58" w:rsidRPr="007348CA">
        <w:rPr>
          <w:rFonts w:ascii="Times New Roman" w:hAnsi="Times New Roman" w:cs="Times New Roman"/>
        </w:rPr>
        <w:t>117</w:t>
      </w:r>
      <w:r w:rsidR="00D01E3F" w:rsidRPr="007348CA">
        <w:rPr>
          <w:rFonts w:ascii="Times New Roman" w:hAnsi="Times New Roman" w:cs="Times New Roman"/>
        </w:rPr>
        <w:t>(</w:t>
      </w:r>
      <w:r w:rsidR="00D93A58" w:rsidRPr="007348CA">
        <w:rPr>
          <w:rFonts w:ascii="Times New Roman" w:hAnsi="Times New Roman" w:cs="Times New Roman"/>
        </w:rPr>
        <w:t>1))</w:t>
      </w:r>
      <w:r w:rsidR="00BF3141" w:rsidRPr="007348CA">
        <w:rPr>
          <w:rFonts w:ascii="Times New Roman" w:hAnsi="Times New Roman" w:cs="Times New Roman"/>
        </w:rPr>
        <w:t xml:space="preserve">. </w:t>
      </w:r>
    </w:p>
    <w:p w:rsidR="00BB46CB" w:rsidRPr="007348CA" w:rsidRDefault="00CE31E6" w:rsidP="00BE3C92">
      <w:pPr>
        <w:spacing w:before="240" w:after="240" w:line="320" w:lineRule="atLeast"/>
        <w:jc w:val="both"/>
        <w:rPr>
          <w:rFonts w:ascii="Times New Roman" w:hAnsi="Times New Roman" w:cs="Times New Roman"/>
          <w:b/>
          <w:sz w:val="24"/>
        </w:rPr>
      </w:pPr>
      <w:r w:rsidRPr="007348CA">
        <w:rPr>
          <w:rFonts w:ascii="Times New Roman" w:hAnsi="Times New Roman" w:cs="Times New Roman"/>
          <w:b/>
          <w:sz w:val="24"/>
        </w:rPr>
        <w:t>4</w:t>
      </w:r>
      <w:r w:rsidR="0067768D">
        <w:rPr>
          <w:rFonts w:ascii="Times New Roman" w:hAnsi="Times New Roman" w:cs="Times New Roman"/>
          <w:b/>
          <w:sz w:val="24"/>
        </w:rPr>
        <w:t>.</w:t>
      </w:r>
      <w:r w:rsidRPr="007348CA">
        <w:rPr>
          <w:rFonts w:ascii="Times New Roman" w:hAnsi="Times New Roman" w:cs="Times New Roman"/>
          <w:b/>
          <w:sz w:val="24"/>
        </w:rPr>
        <w:t>3</w:t>
      </w:r>
      <w:r w:rsidR="00BF3141" w:rsidRPr="007348CA">
        <w:rPr>
          <w:rFonts w:ascii="Times New Roman" w:hAnsi="Times New Roman" w:cs="Times New Roman"/>
          <w:b/>
          <w:sz w:val="24"/>
        </w:rPr>
        <w:t xml:space="preserve">. </w:t>
      </w:r>
      <w:r w:rsidR="00BB46CB" w:rsidRPr="007348CA">
        <w:rPr>
          <w:rFonts w:ascii="Times New Roman" w:hAnsi="Times New Roman" w:cs="Times New Roman"/>
          <w:b/>
          <w:sz w:val="24"/>
        </w:rPr>
        <w:t>Göç İdaresi Genel Müdürlüğü İdari Teşkilatlanması</w:t>
      </w:r>
    </w:p>
    <w:p w:rsidR="00F8088C" w:rsidRDefault="00F8088C"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YUKK’</w:t>
      </w:r>
      <w:r w:rsidR="006156CA" w:rsidRPr="007348CA">
        <w:rPr>
          <w:rFonts w:ascii="Times New Roman" w:hAnsi="Times New Roman" w:cs="Times New Roman"/>
        </w:rPr>
        <w:t xml:space="preserve"> t</w:t>
      </w:r>
      <w:r w:rsidRPr="007348CA">
        <w:rPr>
          <w:rFonts w:ascii="Times New Roman" w:hAnsi="Times New Roman" w:cs="Times New Roman"/>
        </w:rPr>
        <w:t>a</w:t>
      </w:r>
      <w:r w:rsidR="006156CA" w:rsidRPr="007348CA">
        <w:rPr>
          <w:rFonts w:ascii="Times New Roman" w:hAnsi="Times New Roman" w:cs="Times New Roman"/>
        </w:rPr>
        <w:t xml:space="preserve"> </w:t>
      </w:r>
      <w:r w:rsidR="00D01E3F" w:rsidRPr="007348CA">
        <w:rPr>
          <w:rFonts w:ascii="Times New Roman" w:hAnsi="Times New Roman" w:cs="Times New Roman"/>
        </w:rPr>
        <w:t>(</w:t>
      </w:r>
      <w:r w:rsidR="00E404A5" w:rsidRPr="007348CA">
        <w:rPr>
          <w:rFonts w:ascii="Times New Roman" w:hAnsi="Times New Roman" w:cs="Times New Roman"/>
        </w:rPr>
        <w:t>md</w:t>
      </w:r>
      <w:r w:rsidR="00BF3141" w:rsidRPr="007348CA">
        <w:rPr>
          <w:rFonts w:ascii="Times New Roman" w:hAnsi="Times New Roman" w:cs="Times New Roman"/>
        </w:rPr>
        <w:t xml:space="preserve">. </w:t>
      </w:r>
      <w:r w:rsidR="00E404A5" w:rsidRPr="007348CA">
        <w:rPr>
          <w:rFonts w:ascii="Times New Roman" w:hAnsi="Times New Roman" w:cs="Times New Roman"/>
        </w:rPr>
        <w:t>106</w:t>
      </w:r>
      <w:r w:rsidR="00D01E3F" w:rsidRPr="007348CA">
        <w:rPr>
          <w:rFonts w:ascii="Times New Roman" w:hAnsi="Times New Roman" w:cs="Times New Roman"/>
        </w:rPr>
        <w:t xml:space="preserve"> (</w:t>
      </w:r>
      <w:r w:rsidR="00E404A5" w:rsidRPr="007348CA">
        <w:rPr>
          <w:rFonts w:ascii="Times New Roman" w:hAnsi="Times New Roman" w:cs="Times New Roman"/>
        </w:rPr>
        <w:t>1)</w:t>
      </w:r>
      <w:r w:rsidR="006156CA" w:rsidRPr="007348CA">
        <w:rPr>
          <w:rFonts w:ascii="Times New Roman" w:hAnsi="Times New Roman" w:cs="Times New Roman"/>
        </w:rPr>
        <w:t xml:space="preserve">) </w:t>
      </w:r>
      <w:r w:rsidR="00E404A5" w:rsidRPr="007348CA">
        <w:rPr>
          <w:rFonts w:ascii="Times New Roman" w:hAnsi="Times New Roman" w:cs="Times New Roman"/>
        </w:rPr>
        <w:t>GİGM’</w:t>
      </w:r>
      <w:r w:rsidR="006A5E61" w:rsidRPr="007348CA">
        <w:rPr>
          <w:rFonts w:ascii="Times New Roman" w:hAnsi="Times New Roman" w:cs="Times New Roman"/>
        </w:rPr>
        <w:t>i</w:t>
      </w:r>
      <w:r w:rsidR="006156CA" w:rsidRPr="007348CA">
        <w:rPr>
          <w:rFonts w:ascii="Times New Roman" w:hAnsi="Times New Roman" w:cs="Times New Roman"/>
        </w:rPr>
        <w:t xml:space="preserve">n </w:t>
      </w:r>
      <w:r w:rsidRPr="007348CA">
        <w:rPr>
          <w:rFonts w:ascii="Times New Roman" w:hAnsi="Times New Roman" w:cs="Times New Roman"/>
        </w:rPr>
        <w:t>merkez</w:t>
      </w:r>
      <w:r w:rsidR="00D01E3F" w:rsidRPr="007348CA">
        <w:rPr>
          <w:rFonts w:ascii="Times New Roman" w:hAnsi="Times New Roman" w:cs="Times New Roman"/>
        </w:rPr>
        <w:t xml:space="preserve">, </w:t>
      </w:r>
      <w:r w:rsidRPr="007348CA">
        <w:rPr>
          <w:rFonts w:ascii="Times New Roman" w:hAnsi="Times New Roman" w:cs="Times New Roman"/>
        </w:rPr>
        <w:t xml:space="preserve">taşra </w:t>
      </w:r>
      <w:r w:rsidR="00A77CFB" w:rsidRPr="007348CA">
        <w:rPr>
          <w:rFonts w:ascii="Times New Roman" w:hAnsi="Times New Roman" w:cs="Times New Roman"/>
        </w:rPr>
        <w:t>ve yurtdışı</w:t>
      </w:r>
      <w:r w:rsidRPr="007348CA">
        <w:rPr>
          <w:rFonts w:ascii="Times New Roman" w:hAnsi="Times New Roman" w:cs="Times New Roman"/>
        </w:rPr>
        <w:t xml:space="preserve"> teşkilatından oluşacağı belirtilmiş</w:t>
      </w:r>
      <w:r w:rsidR="00E404A5" w:rsidRPr="007348CA">
        <w:rPr>
          <w:rFonts w:ascii="Times New Roman" w:hAnsi="Times New Roman" w:cs="Times New Roman"/>
        </w:rPr>
        <w:t xml:space="preserve"> olup</w:t>
      </w:r>
      <w:r w:rsidR="00D01E3F" w:rsidRPr="007348CA">
        <w:rPr>
          <w:rFonts w:ascii="Times New Roman" w:hAnsi="Times New Roman" w:cs="Times New Roman"/>
        </w:rPr>
        <w:t xml:space="preserve"> </w:t>
      </w:r>
      <w:r w:rsidR="00E404A5" w:rsidRPr="007348CA">
        <w:rPr>
          <w:rFonts w:ascii="Times New Roman" w:hAnsi="Times New Roman" w:cs="Times New Roman"/>
        </w:rPr>
        <w:t>bu doğrultuda genel müdürlük</w:t>
      </w:r>
      <w:r w:rsidR="006156CA" w:rsidRPr="007348CA">
        <w:rPr>
          <w:rFonts w:ascii="Times New Roman" w:hAnsi="Times New Roman" w:cs="Times New Roman"/>
        </w:rPr>
        <w:t>;</w:t>
      </w:r>
      <w:r w:rsidR="00C472C0">
        <w:rPr>
          <w:rFonts w:ascii="Times New Roman" w:hAnsi="Times New Roman" w:cs="Times New Roman"/>
        </w:rPr>
        <w:t xml:space="preserve"> </w:t>
      </w:r>
      <w:r w:rsidR="006156CA" w:rsidRPr="007348CA">
        <w:rPr>
          <w:rFonts w:ascii="Times New Roman" w:hAnsi="Times New Roman" w:cs="Times New Roman"/>
        </w:rPr>
        <w:t>“</w:t>
      </w:r>
      <w:r w:rsidRPr="007348CA">
        <w:rPr>
          <w:rFonts w:ascii="Times New Roman" w:hAnsi="Times New Roman" w:cs="Times New Roman"/>
        </w:rPr>
        <w:t>merkez teşkilatı</w:t>
      </w:r>
      <w:r w:rsidR="006156CA" w:rsidRPr="007348CA">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 xml:space="preserve">15 göç müşavirliği ve 85 göç </w:t>
      </w:r>
      <w:r w:rsidR="006156CA" w:rsidRPr="007348CA">
        <w:rPr>
          <w:rFonts w:ascii="Times New Roman" w:hAnsi="Times New Roman" w:cs="Times New Roman"/>
        </w:rPr>
        <w:t>ateşesinden oluşan “yurt dışı teşkilatı”</w:t>
      </w:r>
      <w:r w:rsidRPr="007348CA">
        <w:rPr>
          <w:rFonts w:ascii="Times New Roman" w:hAnsi="Times New Roman" w:cs="Times New Roman"/>
        </w:rPr>
        <w:t xml:space="preserve"> </w:t>
      </w:r>
      <w:r w:rsidR="00C472C0">
        <w:rPr>
          <w:rFonts w:ascii="Times New Roman" w:hAnsi="Times New Roman" w:cs="Times New Roman"/>
        </w:rPr>
        <w:t xml:space="preserve"> </w:t>
      </w:r>
      <w:r w:rsidRPr="007348CA">
        <w:rPr>
          <w:rFonts w:ascii="Times New Roman" w:hAnsi="Times New Roman" w:cs="Times New Roman"/>
        </w:rPr>
        <w:t>ve 81 ilde İl Göç İdaresi Müdürlüğü</w:t>
      </w:r>
      <w:r w:rsidR="00D01E3F" w:rsidRPr="007348CA">
        <w:rPr>
          <w:rFonts w:ascii="Times New Roman" w:hAnsi="Times New Roman" w:cs="Times New Roman"/>
        </w:rPr>
        <w:t xml:space="preserve">, </w:t>
      </w:r>
      <w:r w:rsidRPr="007348CA">
        <w:rPr>
          <w:rFonts w:ascii="Times New Roman" w:hAnsi="Times New Roman" w:cs="Times New Roman"/>
        </w:rPr>
        <w:t>148 ilçede İlçe Göç İdare Müdürlüğü ile geri gönderme merkezleri</w:t>
      </w:r>
      <w:r w:rsidR="00D01E3F" w:rsidRPr="007348CA">
        <w:rPr>
          <w:rFonts w:ascii="Times New Roman" w:hAnsi="Times New Roman" w:cs="Times New Roman"/>
        </w:rPr>
        <w:t xml:space="preserve">, </w:t>
      </w:r>
      <w:r w:rsidRPr="007348CA">
        <w:rPr>
          <w:rFonts w:ascii="Times New Roman" w:hAnsi="Times New Roman" w:cs="Times New Roman"/>
        </w:rPr>
        <w:t>kabul ve barınma merkezleri ve insan tica</w:t>
      </w:r>
      <w:r w:rsidR="006156CA" w:rsidRPr="007348CA">
        <w:rPr>
          <w:rFonts w:ascii="Times New Roman" w:hAnsi="Times New Roman" w:cs="Times New Roman"/>
        </w:rPr>
        <w:t>reti sığınma evlerinden oluşan “taşra teşkilatı”</w:t>
      </w:r>
      <w:r w:rsidRPr="007348CA">
        <w:rPr>
          <w:rFonts w:ascii="Times New Roman" w:hAnsi="Times New Roman" w:cs="Times New Roman"/>
        </w:rPr>
        <w:t xml:space="preserve"> olarak ihdas edilmiştir</w:t>
      </w:r>
      <w:r w:rsidR="00D01E3F" w:rsidRPr="007348CA">
        <w:rPr>
          <w:rFonts w:ascii="Times New Roman" w:hAnsi="Times New Roman" w:cs="Times New Roman"/>
        </w:rPr>
        <w:t xml:space="preserve"> (</w:t>
      </w:r>
      <w:r w:rsidRPr="007348CA">
        <w:rPr>
          <w:rFonts w:ascii="Times New Roman" w:hAnsi="Times New Roman" w:cs="Times New Roman"/>
        </w:rPr>
        <w:t>GİGM</w:t>
      </w:r>
      <w:r w:rsidR="00D01E3F" w:rsidRPr="007348CA">
        <w:rPr>
          <w:rFonts w:ascii="Times New Roman" w:hAnsi="Times New Roman" w:cs="Times New Roman"/>
        </w:rPr>
        <w:t xml:space="preserve">, </w:t>
      </w:r>
      <w:r w:rsidRPr="007348CA">
        <w:rPr>
          <w:rFonts w:ascii="Times New Roman" w:hAnsi="Times New Roman" w:cs="Times New Roman"/>
        </w:rPr>
        <w:t>2013</w:t>
      </w:r>
      <w:r w:rsidR="006E7A13" w:rsidRPr="007348CA">
        <w:rPr>
          <w:rFonts w:ascii="Times New Roman" w:hAnsi="Times New Roman" w:cs="Times New Roman"/>
        </w:rPr>
        <w:t>a</w:t>
      </w:r>
      <w:r w:rsidR="00C836E0" w:rsidRPr="007348CA">
        <w:rPr>
          <w:rFonts w:ascii="Times New Roman" w:hAnsi="Times New Roman" w:cs="Times New Roman"/>
        </w:rPr>
        <w:t xml:space="preserve">: </w:t>
      </w:r>
      <w:r w:rsidRPr="007348CA">
        <w:rPr>
          <w:rFonts w:ascii="Times New Roman" w:hAnsi="Times New Roman" w:cs="Times New Roman"/>
        </w:rPr>
        <w:t>34)</w:t>
      </w:r>
      <w:r w:rsidR="00BF3141" w:rsidRPr="007348CA">
        <w:rPr>
          <w:rFonts w:ascii="Times New Roman" w:hAnsi="Times New Roman" w:cs="Times New Roman"/>
        </w:rPr>
        <w:t xml:space="preserve">. </w:t>
      </w:r>
    </w:p>
    <w:p w:rsidR="002E1D28" w:rsidRPr="007348CA" w:rsidRDefault="00A77CFB"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67768D">
        <w:rPr>
          <w:rFonts w:ascii="Times New Roman" w:hAnsi="Times New Roman" w:cs="Times New Roman"/>
          <w:b/>
        </w:rPr>
        <w:t>.</w:t>
      </w:r>
      <w:r w:rsidRPr="007348CA">
        <w:rPr>
          <w:rFonts w:ascii="Times New Roman" w:hAnsi="Times New Roman" w:cs="Times New Roman"/>
          <w:b/>
        </w:rPr>
        <w:t>3</w:t>
      </w:r>
      <w:r w:rsidR="00494475">
        <w:rPr>
          <w:rFonts w:ascii="Times New Roman" w:hAnsi="Times New Roman" w:cs="Times New Roman"/>
          <w:b/>
        </w:rPr>
        <w:t>.</w:t>
      </w:r>
      <w:r w:rsidRPr="007348CA">
        <w:rPr>
          <w:rFonts w:ascii="Times New Roman" w:hAnsi="Times New Roman" w:cs="Times New Roman"/>
          <w:b/>
        </w:rPr>
        <w:t>1</w:t>
      </w:r>
      <w:r w:rsidR="00BF3141" w:rsidRPr="007348CA">
        <w:rPr>
          <w:rFonts w:ascii="Times New Roman" w:hAnsi="Times New Roman" w:cs="Times New Roman"/>
          <w:b/>
        </w:rPr>
        <w:t xml:space="preserve">. </w:t>
      </w:r>
      <w:r w:rsidR="006C60EA" w:rsidRPr="007348CA">
        <w:rPr>
          <w:rFonts w:ascii="Times New Roman" w:hAnsi="Times New Roman" w:cs="Times New Roman"/>
          <w:b/>
        </w:rPr>
        <w:t>G</w:t>
      </w:r>
      <w:r w:rsidR="00C032C8">
        <w:rPr>
          <w:rFonts w:ascii="Times New Roman" w:hAnsi="Times New Roman" w:cs="Times New Roman"/>
          <w:b/>
        </w:rPr>
        <w:t xml:space="preserve">öç </w:t>
      </w:r>
      <w:r w:rsidR="006C60EA" w:rsidRPr="007348CA">
        <w:rPr>
          <w:rFonts w:ascii="Times New Roman" w:hAnsi="Times New Roman" w:cs="Times New Roman"/>
          <w:b/>
        </w:rPr>
        <w:t>İ</w:t>
      </w:r>
      <w:r w:rsidR="00C032C8">
        <w:rPr>
          <w:rFonts w:ascii="Times New Roman" w:hAnsi="Times New Roman" w:cs="Times New Roman"/>
          <w:b/>
        </w:rPr>
        <w:t xml:space="preserve">daresi </w:t>
      </w:r>
      <w:r w:rsidR="006C60EA" w:rsidRPr="007348CA">
        <w:rPr>
          <w:rFonts w:ascii="Times New Roman" w:hAnsi="Times New Roman" w:cs="Times New Roman"/>
          <w:b/>
        </w:rPr>
        <w:t>G</w:t>
      </w:r>
      <w:r w:rsidR="00C032C8">
        <w:rPr>
          <w:rFonts w:ascii="Times New Roman" w:hAnsi="Times New Roman" w:cs="Times New Roman"/>
          <w:b/>
        </w:rPr>
        <w:t xml:space="preserve">enel </w:t>
      </w:r>
      <w:r w:rsidR="006C60EA" w:rsidRPr="007348CA">
        <w:rPr>
          <w:rFonts w:ascii="Times New Roman" w:hAnsi="Times New Roman" w:cs="Times New Roman"/>
          <w:b/>
        </w:rPr>
        <w:t>M</w:t>
      </w:r>
      <w:r w:rsidR="00C032C8">
        <w:rPr>
          <w:rFonts w:ascii="Times New Roman" w:hAnsi="Times New Roman" w:cs="Times New Roman"/>
          <w:b/>
        </w:rPr>
        <w:t>üdürlüğü</w:t>
      </w:r>
      <w:r w:rsidR="006C60EA" w:rsidRPr="007348CA">
        <w:rPr>
          <w:rFonts w:ascii="Times New Roman" w:hAnsi="Times New Roman" w:cs="Times New Roman"/>
          <w:b/>
        </w:rPr>
        <w:t xml:space="preserve"> </w:t>
      </w:r>
      <w:r w:rsidR="002E1D28" w:rsidRPr="007348CA">
        <w:rPr>
          <w:rFonts w:ascii="Times New Roman" w:hAnsi="Times New Roman" w:cs="Times New Roman"/>
          <w:b/>
        </w:rPr>
        <w:t>M</w:t>
      </w:r>
      <w:r w:rsidR="00BB7C14" w:rsidRPr="007348CA">
        <w:rPr>
          <w:rFonts w:ascii="Times New Roman" w:hAnsi="Times New Roman" w:cs="Times New Roman"/>
          <w:b/>
        </w:rPr>
        <w:t>erkez Teşkilatı</w:t>
      </w:r>
    </w:p>
    <w:p w:rsidR="009A5170" w:rsidRPr="007348CA" w:rsidRDefault="00E404A5"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Genel </w:t>
      </w:r>
      <w:r w:rsidR="00A77CFB" w:rsidRPr="007348CA">
        <w:rPr>
          <w:rFonts w:ascii="Times New Roman" w:hAnsi="Times New Roman" w:cs="Times New Roman"/>
        </w:rPr>
        <w:t>Müdürlük</w:t>
      </w:r>
      <w:r w:rsidR="00C72DC0" w:rsidRPr="007348CA">
        <w:rPr>
          <w:rFonts w:ascii="Times New Roman" w:hAnsi="Times New Roman" w:cs="Times New Roman"/>
        </w:rPr>
        <w:t xml:space="preserve"> </w:t>
      </w:r>
      <w:r w:rsidRPr="007348CA">
        <w:rPr>
          <w:rFonts w:ascii="Times New Roman" w:hAnsi="Times New Roman" w:cs="Times New Roman"/>
        </w:rPr>
        <w:t xml:space="preserve">merkez </w:t>
      </w:r>
      <w:r w:rsidR="00A77CFB" w:rsidRPr="007348CA">
        <w:rPr>
          <w:rFonts w:ascii="Times New Roman" w:hAnsi="Times New Roman" w:cs="Times New Roman"/>
        </w:rPr>
        <w:t>teşkilatı</w:t>
      </w:r>
      <w:r w:rsidR="00D01E3F" w:rsidRPr="007348CA">
        <w:rPr>
          <w:rFonts w:ascii="Times New Roman" w:hAnsi="Times New Roman" w:cs="Times New Roman"/>
        </w:rPr>
        <w:t xml:space="preserve">, </w:t>
      </w:r>
      <w:r w:rsidR="00A77CFB" w:rsidRPr="007348CA">
        <w:rPr>
          <w:rFonts w:ascii="Times New Roman" w:hAnsi="Times New Roman" w:cs="Times New Roman"/>
        </w:rPr>
        <w:t>iki</w:t>
      </w:r>
      <w:r w:rsidRPr="007348CA">
        <w:rPr>
          <w:rFonts w:ascii="Times New Roman" w:hAnsi="Times New Roman" w:cs="Times New Roman"/>
        </w:rPr>
        <w:t xml:space="preserve"> genel müdür yardımcısı </w:t>
      </w:r>
      <w:r w:rsidR="00694F13" w:rsidRPr="007348CA">
        <w:rPr>
          <w:rFonts w:ascii="Times New Roman" w:hAnsi="Times New Roman" w:cs="Times New Roman"/>
        </w:rPr>
        <w:t xml:space="preserve">ve </w:t>
      </w:r>
      <w:r w:rsidR="00A77CFB" w:rsidRPr="007348CA">
        <w:rPr>
          <w:rFonts w:ascii="Times New Roman" w:hAnsi="Times New Roman" w:cs="Times New Roman"/>
        </w:rPr>
        <w:t>onbir daire</w:t>
      </w:r>
      <w:r w:rsidR="00694F13" w:rsidRPr="007348CA">
        <w:rPr>
          <w:rFonts w:ascii="Times New Roman" w:hAnsi="Times New Roman" w:cs="Times New Roman"/>
        </w:rPr>
        <w:t xml:space="preserve"> başkanlığı ve bir hukuk müşavirliğinden oluşmaktadır</w:t>
      </w:r>
      <w:r w:rsidR="00BF3141" w:rsidRPr="007348CA">
        <w:rPr>
          <w:rFonts w:ascii="Times New Roman" w:hAnsi="Times New Roman" w:cs="Times New Roman"/>
        </w:rPr>
        <w:t xml:space="preserve">. </w:t>
      </w:r>
      <w:r w:rsidR="009A5170" w:rsidRPr="007348CA">
        <w:rPr>
          <w:rFonts w:ascii="Times New Roman" w:hAnsi="Times New Roman" w:cs="Times New Roman"/>
          <w:i/>
        </w:rPr>
        <w:t>Genel Müdür</w:t>
      </w:r>
      <w:r w:rsidR="00BE23D2">
        <w:rPr>
          <w:rFonts w:ascii="Times New Roman" w:hAnsi="Times New Roman" w:cs="Times New Roman"/>
          <w:i/>
        </w:rPr>
        <w:t>,</w:t>
      </w:r>
      <w:r w:rsidR="009A5170" w:rsidRPr="007348CA">
        <w:rPr>
          <w:rFonts w:ascii="Times New Roman" w:hAnsi="Times New Roman" w:cs="Times New Roman"/>
        </w:rPr>
        <w:t xml:space="preserve"> en üst amir olarak genel müdürlüğü mevzuat </w:t>
      </w:r>
      <w:r w:rsidR="00A77CFB" w:rsidRPr="007348CA">
        <w:rPr>
          <w:rFonts w:ascii="Times New Roman" w:hAnsi="Times New Roman" w:cs="Times New Roman"/>
        </w:rPr>
        <w:t>hükümlerine</w:t>
      </w:r>
      <w:r w:rsidR="00D01E3F" w:rsidRPr="007348CA">
        <w:rPr>
          <w:rFonts w:ascii="Times New Roman" w:hAnsi="Times New Roman" w:cs="Times New Roman"/>
        </w:rPr>
        <w:t xml:space="preserve">, </w:t>
      </w:r>
      <w:r w:rsidR="00A77CFB" w:rsidRPr="007348CA">
        <w:rPr>
          <w:rFonts w:ascii="Times New Roman" w:hAnsi="Times New Roman" w:cs="Times New Roman"/>
        </w:rPr>
        <w:t>hükümet</w:t>
      </w:r>
      <w:r w:rsidR="009A5170" w:rsidRPr="007348CA">
        <w:rPr>
          <w:rFonts w:ascii="Times New Roman" w:hAnsi="Times New Roman" w:cs="Times New Roman"/>
        </w:rPr>
        <w:t xml:space="preserve"> p</w:t>
      </w:r>
      <w:r w:rsidR="00A77CFB" w:rsidRPr="007348CA">
        <w:rPr>
          <w:rFonts w:ascii="Times New Roman" w:hAnsi="Times New Roman" w:cs="Times New Roman"/>
        </w:rPr>
        <w:t>rog</w:t>
      </w:r>
      <w:r w:rsidR="009A5170" w:rsidRPr="007348CA">
        <w:rPr>
          <w:rFonts w:ascii="Times New Roman" w:hAnsi="Times New Roman" w:cs="Times New Roman"/>
        </w:rPr>
        <w:t xml:space="preserve">ramlarına ve politikalarına uygun </w:t>
      </w:r>
      <w:r w:rsidR="00A77CFB" w:rsidRPr="007348CA">
        <w:rPr>
          <w:rFonts w:ascii="Times New Roman" w:hAnsi="Times New Roman" w:cs="Times New Roman"/>
        </w:rPr>
        <w:t>yönetmekten bakana</w:t>
      </w:r>
      <w:r w:rsidR="009A5170" w:rsidRPr="007348CA">
        <w:rPr>
          <w:rFonts w:ascii="Times New Roman" w:hAnsi="Times New Roman" w:cs="Times New Roman"/>
        </w:rPr>
        <w:t xml:space="preserve"> karşı sorumludur</w:t>
      </w:r>
      <w:r w:rsidR="00D01E3F" w:rsidRPr="007348CA">
        <w:rPr>
          <w:rFonts w:ascii="Times New Roman" w:hAnsi="Times New Roman" w:cs="Times New Roman"/>
        </w:rPr>
        <w:t xml:space="preserve"> (</w:t>
      </w:r>
      <w:r w:rsidR="009A5170" w:rsidRPr="007348CA">
        <w:rPr>
          <w:rFonts w:ascii="Times New Roman" w:hAnsi="Times New Roman" w:cs="Times New Roman"/>
        </w:rPr>
        <w:t>md</w:t>
      </w:r>
      <w:r w:rsidR="00BF3141" w:rsidRPr="007348CA">
        <w:rPr>
          <w:rFonts w:ascii="Times New Roman" w:hAnsi="Times New Roman" w:cs="Times New Roman"/>
        </w:rPr>
        <w:t>.</w:t>
      </w:r>
      <w:r w:rsidR="009A5170" w:rsidRPr="007348CA">
        <w:rPr>
          <w:rFonts w:ascii="Times New Roman" w:hAnsi="Times New Roman" w:cs="Times New Roman"/>
        </w:rPr>
        <w:t>107)</w:t>
      </w:r>
      <w:r w:rsidR="00BF3141" w:rsidRPr="007348CA">
        <w:rPr>
          <w:rFonts w:ascii="Times New Roman" w:hAnsi="Times New Roman" w:cs="Times New Roman"/>
        </w:rPr>
        <w:t xml:space="preserve">. </w:t>
      </w:r>
    </w:p>
    <w:p w:rsidR="00700924" w:rsidRPr="007348CA" w:rsidRDefault="00700924"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Merkez teşkilatında yer </w:t>
      </w:r>
      <w:r w:rsidR="00A77CFB" w:rsidRPr="007348CA">
        <w:rPr>
          <w:rFonts w:ascii="Times New Roman" w:hAnsi="Times New Roman" w:cs="Times New Roman"/>
        </w:rPr>
        <w:t>alan hizmet</w:t>
      </w:r>
      <w:r w:rsidRPr="007348CA">
        <w:rPr>
          <w:rFonts w:ascii="Times New Roman" w:hAnsi="Times New Roman" w:cs="Times New Roman"/>
        </w:rPr>
        <w:t xml:space="preserve"> birimleri ve </w:t>
      </w:r>
      <w:r w:rsidR="006156CA" w:rsidRPr="007348CA">
        <w:rPr>
          <w:rFonts w:ascii="Times New Roman" w:hAnsi="Times New Roman" w:cs="Times New Roman"/>
        </w:rPr>
        <w:t>öne çıkan</w:t>
      </w:r>
      <w:r w:rsidR="005F0CEE">
        <w:rPr>
          <w:rFonts w:ascii="Times New Roman" w:hAnsi="Times New Roman" w:cs="Times New Roman"/>
        </w:rPr>
        <w:t xml:space="preserve"> görevleri şunlardır:</w:t>
      </w:r>
    </w:p>
    <w:p w:rsidR="000C7222" w:rsidRPr="007348CA" w:rsidRDefault="000C7222"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i/>
        </w:rPr>
        <w:lastRenderedPageBreak/>
        <w:t xml:space="preserve">Yabancılar Dairesi </w:t>
      </w:r>
      <w:r w:rsidR="00A77CFB" w:rsidRPr="007348CA">
        <w:rPr>
          <w:rFonts w:ascii="Times New Roman" w:hAnsi="Times New Roman" w:cs="Times New Roman"/>
          <w:i/>
        </w:rPr>
        <w:t>Başkanlığı</w:t>
      </w:r>
      <w:r w:rsidR="00BE23D2">
        <w:rPr>
          <w:rFonts w:ascii="Times New Roman" w:hAnsi="Times New Roman" w:cs="Times New Roman"/>
        </w:rPr>
        <w:t>,</w:t>
      </w:r>
      <w:r w:rsidR="00A77CFB" w:rsidRPr="007348CA">
        <w:rPr>
          <w:rFonts w:ascii="Times New Roman" w:hAnsi="Times New Roman" w:cs="Times New Roman"/>
        </w:rPr>
        <w:t xml:space="preserve"> düzenli</w:t>
      </w:r>
      <w:r w:rsidRPr="007348CA">
        <w:rPr>
          <w:rFonts w:ascii="Times New Roman" w:hAnsi="Times New Roman" w:cs="Times New Roman"/>
        </w:rPr>
        <w:t xml:space="preserve"> ve düzensiz göç ile vatans</w:t>
      </w:r>
      <w:r w:rsidR="00700924" w:rsidRPr="007348CA">
        <w:rPr>
          <w:rFonts w:ascii="Times New Roman" w:hAnsi="Times New Roman" w:cs="Times New Roman"/>
        </w:rPr>
        <w:t>ız kişilere ait iş ve işlemlerden sorumludur</w:t>
      </w:r>
      <w:r w:rsidR="00BE23D2">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108</w:t>
      </w:r>
      <w:r w:rsidR="00D01E3F" w:rsidRPr="007348CA">
        <w:rPr>
          <w:rFonts w:ascii="Times New Roman" w:hAnsi="Times New Roman" w:cs="Times New Roman"/>
        </w:rPr>
        <w:t>(</w:t>
      </w:r>
      <w:r w:rsidR="00DD5805" w:rsidRPr="007348CA">
        <w:rPr>
          <w:rFonts w:ascii="Times New Roman" w:hAnsi="Times New Roman" w:cs="Times New Roman"/>
        </w:rPr>
        <w:t>a</w:t>
      </w:r>
      <w:r w:rsidR="00700924" w:rsidRPr="007348CA">
        <w:rPr>
          <w:rFonts w:ascii="Times New Roman" w:hAnsi="Times New Roman" w:cs="Times New Roman"/>
        </w:rPr>
        <w:t>)</w:t>
      </w:r>
      <w:r w:rsidR="00931338">
        <w:rPr>
          <w:rFonts w:ascii="Times New Roman" w:hAnsi="Times New Roman" w:cs="Times New Roman"/>
        </w:rPr>
        <w:t>,</w:t>
      </w:r>
      <w:r w:rsidR="00BF3141" w:rsidRPr="007348CA">
        <w:rPr>
          <w:rFonts w:ascii="Times New Roman" w:hAnsi="Times New Roman" w:cs="Times New Roman"/>
        </w:rPr>
        <w:t xml:space="preserve"> </w:t>
      </w:r>
    </w:p>
    <w:p w:rsidR="00694F13" w:rsidRPr="007348CA" w:rsidRDefault="00DD5805"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i/>
        </w:rPr>
        <w:t xml:space="preserve">Uluslararası Koruma Dairesi </w:t>
      </w:r>
      <w:r w:rsidR="00A77CFB" w:rsidRPr="007348CA">
        <w:rPr>
          <w:rFonts w:ascii="Times New Roman" w:hAnsi="Times New Roman" w:cs="Times New Roman"/>
          <w:i/>
        </w:rPr>
        <w:t>Başkanlığı</w:t>
      </w:r>
      <w:r w:rsidR="00BE23D2">
        <w:rPr>
          <w:rFonts w:ascii="Times New Roman" w:hAnsi="Times New Roman" w:cs="Times New Roman"/>
          <w:i/>
        </w:rPr>
        <w:t>,</w:t>
      </w:r>
      <w:r w:rsidR="00A77CFB" w:rsidRPr="007348CA">
        <w:rPr>
          <w:rFonts w:ascii="Times New Roman" w:hAnsi="Times New Roman" w:cs="Times New Roman"/>
        </w:rPr>
        <w:t xml:space="preserve"> geçici</w:t>
      </w:r>
      <w:r w:rsidRPr="007348CA">
        <w:rPr>
          <w:rFonts w:ascii="Times New Roman" w:hAnsi="Times New Roman" w:cs="Times New Roman"/>
        </w:rPr>
        <w:t xml:space="preserve"> koruma ve </w:t>
      </w:r>
      <w:r w:rsidR="00A77CFB" w:rsidRPr="007348CA">
        <w:rPr>
          <w:rFonts w:ascii="Times New Roman" w:hAnsi="Times New Roman" w:cs="Times New Roman"/>
        </w:rPr>
        <w:t>uluslararası</w:t>
      </w:r>
      <w:r w:rsidRPr="007348CA">
        <w:rPr>
          <w:rFonts w:ascii="Times New Roman" w:hAnsi="Times New Roman" w:cs="Times New Roman"/>
        </w:rPr>
        <w:t xml:space="preserve"> korumaya ilişkin iş ve </w:t>
      </w:r>
      <w:r w:rsidR="00700924" w:rsidRPr="007348CA">
        <w:rPr>
          <w:rFonts w:ascii="Times New Roman" w:hAnsi="Times New Roman" w:cs="Times New Roman"/>
        </w:rPr>
        <w:t>işlemlerden sorumludur</w:t>
      </w:r>
      <w:r w:rsidR="00BE23D2">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108</w:t>
      </w:r>
      <w:r w:rsidR="00D01E3F" w:rsidRPr="007348CA">
        <w:rPr>
          <w:rFonts w:ascii="Times New Roman" w:hAnsi="Times New Roman" w:cs="Times New Roman"/>
        </w:rPr>
        <w:t>(</w:t>
      </w:r>
      <w:r w:rsidRPr="007348CA">
        <w:rPr>
          <w:rFonts w:ascii="Times New Roman" w:hAnsi="Times New Roman" w:cs="Times New Roman"/>
        </w:rPr>
        <w:t>b)</w:t>
      </w:r>
      <w:r w:rsidR="00931338">
        <w:rPr>
          <w:rFonts w:ascii="Times New Roman" w:hAnsi="Times New Roman" w:cs="Times New Roman"/>
        </w:rPr>
        <w:t>,</w:t>
      </w:r>
      <w:r w:rsidR="00D01E3F" w:rsidRPr="007348CA">
        <w:rPr>
          <w:rFonts w:ascii="Times New Roman" w:hAnsi="Times New Roman" w:cs="Times New Roman"/>
        </w:rPr>
        <w:t xml:space="preserve"> </w:t>
      </w:r>
    </w:p>
    <w:p w:rsidR="00DD5805" w:rsidRPr="007348CA" w:rsidRDefault="00DD5805" w:rsidP="00BE3C92">
      <w:pPr>
        <w:spacing w:before="240" w:after="240" w:line="320" w:lineRule="atLeast"/>
        <w:ind w:left="567"/>
        <w:jc w:val="both"/>
        <w:rPr>
          <w:rFonts w:ascii="Times New Roman" w:hAnsi="Times New Roman" w:cs="Times New Roman"/>
        </w:rPr>
      </w:pPr>
      <w:r w:rsidRPr="007348CA">
        <w:rPr>
          <w:rFonts w:ascii="Times New Roman" w:hAnsi="Times New Roman" w:cs="Times New Roman"/>
          <w:i/>
        </w:rPr>
        <w:t>İnsan Ticareti Mağdurlarını Koruma Dairesi Başkanlığı</w:t>
      </w:r>
      <w:r w:rsidR="00BE23D2">
        <w:rPr>
          <w:rFonts w:ascii="Times New Roman" w:hAnsi="Times New Roman" w:cs="Times New Roman"/>
        </w:rPr>
        <w:t>,</w:t>
      </w:r>
      <w:r w:rsidRPr="007348CA">
        <w:rPr>
          <w:rFonts w:ascii="Times New Roman" w:hAnsi="Times New Roman" w:cs="Times New Roman"/>
        </w:rPr>
        <w:t xml:space="preserve"> insan ticareti ile mücadele ve mağdurların korunmasına ilişkin iş ve </w:t>
      </w:r>
      <w:r w:rsidR="00700924" w:rsidRPr="007348CA">
        <w:rPr>
          <w:rFonts w:ascii="Times New Roman" w:hAnsi="Times New Roman" w:cs="Times New Roman"/>
        </w:rPr>
        <w:t>işlemlerden sorumludur</w:t>
      </w:r>
      <w:r w:rsidR="00BE23D2">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108</w:t>
      </w:r>
      <w:r w:rsidR="00D01E3F" w:rsidRPr="007348CA">
        <w:rPr>
          <w:rFonts w:ascii="Times New Roman" w:hAnsi="Times New Roman" w:cs="Times New Roman"/>
        </w:rPr>
        <w:t>(</w:t>
      </w:r>
      <w:r w:rsidRPr="007348CA">
        <w:rPr>
          <w:rFonts w:ascii="Times New Roman" w:hAnsi="Times New Roman" w:cs="Times New Roman"/>
        </w:rPr>
        <w:t>c)</w:t>
      </w:r>
      <w:r w:rsidR="00931338">
        <w:rPr>
          <w:rFonts w:ascii="Times New Roman" w:hAnsi="Times New Roman" w:cs="Times New Roman"/>
        </w:rPr>
        <w:t>,</w:t>
      </w:r>
      <w:r w:rsidR="00D01E3F" w:rsidRPr="007348CA">
        <w:rPr>
          <w:rFonts w:ascii="Times New Roman" w:hAnsi="Times New Roman" w:cs="Times New Roman"/>
        </w:rPr>
        <w:t xml:space="preserve"> </w:t>
      </w:r>
    </w:p>
    <w:p w:rsidR="00DD5805" w:rsidRPr="007348CA" w:rsidRDefault="00DD5805"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 xml:space="preserve">Göç Politika ve Projeleri Dairesi </w:t>
      </w:r>
      <w:r w:rsidR="00A77CFB" w:rsidRPr="007348CA">
        <w:rPr>
          <w:rFonts w:ascii="Times New Roman" w:hAnsi="Times New Roman" w:cs="Times New Roman"/>
          <w:i/>
        </w:rPr>
        <w:t>Başkanlığı</w:t>
      </w:r>
      <w:r w:rsidR="00BE23D2">
        <w:rPr>
          <w:rFonts w:ascii="Times New Roman" w:hAnsi="Times New Roman" w:cs="Times New Roman"/>
          <w:i/>
        </w:rPr>
        <w:t>,</w:t>
      </w:r>
      <w:r w:rsidR="00A77CFB" w:rsidRPr="007348CA">
        <w:rPr>
          <w:rFonts w:ascii="Times New Roman" w:hAnsi="Times New Roman" w:cs="Times New Roman"/>
        </w:rPr>
        <w:t xml:space="preserve"> göç</w:t>
      </w:r>
      <w:r w:rsidR="00952E80" w:rsidRPr="007348CA">
        <w:rPr>
          <w:rFonts w:ascii="Times New Roman" w:hAnsi="Times New Roman" w:cs="Times New Roman"/>
        </w:rPr>
        <w:t xml:space="preserve"> alanında politika ve strateji belirlenmesine dönük çalışmalar </w:t>
      </w:r>
      <w:r w:rsidR="00A77CFB" w:rsidRPr="007348CA">
        <w:rPr>
          <w:rFonts w:ascii="Times New Roman" w:hAnsi="Times New Roman" w:cs="Times New Roman"/>
        </w:rPr>
        <w:t>yaparak</w:t>
      </w:r>
      <w:r w:rsidR="00D01E3F" w:rsidRPr="007348CA">
        <w:rPr>
          <w:rFonts w:ascii="Times New Roman" w:hAnsi="Times New Roman" w:cs="Times New Roman"/>
        </w:rPr>
        <w:t xml:space="preserve"> </w:t>
      </w:r>
      <w:r w:rsidR="00952E80" w:rsidRPr="007348CA">
        <w:rPr>
          <w:rFonts w:ascii="Times New Roman" w:hAnsi="Times New Roman" w:cs="Times New Roman"/>
        </w:rPr>
        <w:t>projeleri uygula</w:t>
      </w:r>
      <w:r w:rsidR="00700924" w:rsidRPr="007348CA">
        <w:rPr>
          <w:rFonts w:ascii="Times New Roman" w:hAnsi="Times New Roman" w:cs="Times New Roman"/>
        </w:rPr>
        <w:t>r</w:t>
      </w:r>
      <w:r w:rsidR="00BE23D2">
        <w:rPr>
          <w:rFonts w:ascii="Times New Roman" w:hAnsi="Times New Roman" w:cs="Times New Roman"/>
        </w:rPr>
        <w:t xml:space="preserve"> </w:t>
      </w:r>
      <w:r w:rsidR="00D01E3F" w:rsidRPr="007348CA">
        <w:rPr>
          <w:rFonts w:ascii="Times New Roman" w:hAnsi="Times New Roman" w:cs="Times New Roman"/>
        </w:rPr>
        <w:t>(</w:t>
      </w:r>
      <w:r w:rsidR="00952E80" w:rsidRPr="007348CA">
        <w:rPr>
          <w:rFonts w:ascii="Times New Roman" w:hAnsi="Times New Roman" w:cs="Times New Roman"/>
        </w:rPr>
        <w:t>md</w:t>
      </w:r>
      <w:r w:rsidR="00BF3141" w:rsidRPr="007348CA">
        <w:rPr>
          <w:rFonts w:ascii="Times New Roman" w:hAnsi="Times New Roman" w:cs="Times New Roman"/>
        </w:rPr>
        <w:t>.</w:t>
      </w:r>
      <w:r w:rsidR="00952E80" w:rsidRPr="007348CA">
        <w:rPr>
          <w:rFonts w:ascii="Times New Roman" w:hAnsi="Times New Roman" w:cs="Times New Roman"/>
        </w:rPr>
        <w:t>108</w:t>
      </w:r>
      <w:r w:rsidR="00D01E3F" w:rsidRPr="007348CA">
        <w:rPr>
          <w:rFonts w:ascii="Times New Roman" w:hAnsi="Times New Roman" w:cs="Times New Roman"/>
        </w:rPr>
        <w:t xml:space="preserve"> (</w:t>
      </w:r>
      <w:r w:rsidR="00952E80" w:rsidRPr="007348CA">
        <w:rPr>
          <w:rFonts w:ascii="Times New Roman" w:hAnsi="Times New Roman" w:cs="Times New Roman"/>
        </w:rPr>
        <w:t>ç)</w:t>
      </w:r>
      <w:r w:rsidR="00931338">
        <w:rPr>
          <w:rFonts w:ascii="Times New Roman" w:hAnsi="Times New Roman" w:cs="Times New Roman"/>
        </w:rPr>
        <w:t>,</w:t>
      </w:r>
      <w:r w:rsidR="00BF3141" w:rsidRPr="007348CA">
        <w:rPr>
          <w:rFonts w:ascii="Times New Roman" w:hAnsi="Times New Roman" w:cs="Times New Roman"/>
        </w:rPr>
        <w:t xml:space="preserve"> </w:t>
      </w:r>
    </w:p>
    <w:p w:rsidR="00DD5805" w:rsidRPr="007348CA" w:rsidRDefault="00DD5805"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 xml:space="preserve">Uyum ve İletişim Dairesi </w:t>
      </w:r>
      <w:r w:rsidR="00A77CFB" w:rsidRPr="007348CA">
        <w:rPr>
          <w:rFonts w:ascii="Times New Roman" w:hAnsi="Times New Roman" w:cs="Times New Roman"/>
          <w:i/>
        </w:rPr>
        <w:t>Başkanlığı</w:t>
      </w:r>
      <w:r w:rsidR="00BE23D2">
        <w:rPr>
          <w:rFonts w:ascii="Times New Roman" w:hAnsi="Times New Roman" w:cs="Times New Roman"/>
        </w:rPr>
        <w:t xml:space="preserve">, </w:t>
      </w:r>
      <w:r w:rsidR="00A77CFB" w:rsidRPr="007348CA">
        <w:rPr>
          <w:rFonts w:ascii="Times New Roman" w:hAnsi="Times New Roman" w:cs="Times New Roman"/>
        </w:rPr>
        <w:t>yabancıların</w:t>
      </w:r>
      <w:r w:rsidR="00952E80" w:rsidRPr="007348CA">
        <w:rPr>
          <w:rFonts w:ascii="Times New Roman" w:hAnsi="Times New Roman" w:cs="Times New Roman"/>
        </w:rPr>
        <w:t xml:space="preserve"> toplumla olan uyumlarına ilişkin iş ve işlemleri y</w:t>
      </w:r>
      <w:r w:rsidR="00700924" w:rsidRPr="007348CA">
        <w:rPr>
          <w:rFonts w:ascii="Times New Roman" w:hAnsi="Times New Roman" w:cs="Times New Roman"/>
        </w:rPr>
        <w:t>erine getirir</w:t>
      </w:r>
      <w:r w:rsidR="00BE23D2">
        <w:rPr>
          <w:rFonts w:ascii="Times New Roman" w:hAnsi="Times New Roman" w:cs="Times New Roman"/>
        </w:rPr>
        <w:t xml:space="preserve"> </w:t>
      </w:r>
      <w:r w:rsidR="00D01E3F" w:rsidRPr="007348CA">
        <w:rPr>
          <w:rFonts w:ascii="Times New Roman" w:hAnsi="Times New Roman" w:cs="Times New Roman"/>
        </w:rPr>
        <w:t>(</w:t>
      </w:r>
      <w:r w:rsidR="00952E80" w:rsidRPr="007348CA">
        <w:rPr>
          <w:rFonts w:ascii="Times New Roman" w:hAnsi="Times New Roman" w:cs="Times New Roman"/>
        </w:rPr>
        <w:t>md</w:t>
      </w:r>
      <w:r w:rsidR="00BF3141" w:rsidRPr="007348CA">
        <w:rPr>
          <w:rFonts w:ascii="Times New Roman" w:hAnsi="Times New Roman" w:cs="Times New Roman"/>
        </w:rPr>
        <w:t>.</w:t>
      </w:r>
      <w:r w:rsidR="00952E80" w:rsidRPr="007348CA">
        <w:rPr>
          <w:rFonts w:ascii="Times New Roman" w:hAnsi="Times New Roman" w:cs="Times New Roman"/>
        </w:rPr>
        <w:t>108</w:t>
      </w:r>
      <w:r w:rsidR="00D01E3F" w:rsidRPr="007348CA">
        <w:rPr>
          <w:rFonts w:ascii="Times New Roman" w:hAnsi="Times New Roman" w:cs="Times New Roman"/>
        </w:rPr>
        <w:t xml:space="preserve"> (</w:t>
      </w:r>
      <w:r w:rsidR="00952E80" w:rsidRPr="007348CA">
        <w:rPr>
          <w:rFonts w:ascii="Times New Roman" w:hAnsi="Times New Roman" w:cs="Times New Roman"/>
        </w:rPr>
        <w:t>d)</w:t>
      </w:r>
      <w:r w:rsidR="00931338">
        <w:rPr>
          <w:rFonts w:ascii="Times New Roman" w:hAnsi="Times New Roman" w:cs="Times New Roman"/>
        </w:rPr>
        <w:t>,</w:t>
      </w:r>
      <w:r w:rsidR="00BF3141" w:rsidRPr="007348CA">
        <w:rPr>
          <w:rFonts w:ascii="Times New Roman" w:hAnsi="Times New Roman" w:cs="Times New Roman"/>
        </w:rPr>
        <w:t xml:space="preserve"> </w:t>
      </w:r>
    </w:p>
    <w:p w:rsidR="00DD5805" w:rsidRPr="007348CA" w:rsidRDefault="00DD5805"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 xml:space="preserve">Bilgi Teknolojileri Dairesi </w:t>
      </w:r>
      <w:r w:rsidR="00A77CFB" w:rsidRPr="007348CA">
        <w:rPr>
          <w:rFonts w:ascii="Times New Roman" w:hAnsi="Times New Roman" w:cs="Times New Roman"/>
          <w:i/>
        </w:rPr>
        <w:t>Başkanlığı</w:t>
      </w:r>
      <w:r w:rsidR="00BE23D2">
        <w:rPr>
          <w:rFonts w:ascii="Times New Roman" w:hAnsi="Times New Roman" w:cs="Times New Roman"/>
          <w:i/>
        </w:rPr>
        <w:t>,</w:t>
      </w:r>
      <w:r w:rsidR="00A77CFB" w:rsidRPr="007348CA">
        <w:rPr>
          <w:rFonts w:ascii="Times New Roman" w:hAnsi="Times New Roman" w:cs="Times New Roman"/>
        </w:rPr>
        <w:t xml:space="preserve"> genel</w:t>
      </w:r>
      <w:r w:rsidR="00952E80" w:rsidRPr="007348CA">
        <w:rPr>
          <w:rFonts w:ascii="Times New Roman" w:hAnsi="Times New Roman" w:cs="Times New Roman"/>
        </w:rPr>
        <w:t xml:space="preserve"> müdürlüğün görev alanında bulunan </w:t>
      </w:r>
      <w:r w:rsidR="0079691C" w:rsidRPr="007348CA">
        <w:rPr>
          <w:rFonts w:ascii="Times New Roman" w:hAnsi="Times New Roman" w:cs="Times New Roman"/>
        </w:rPr>
        <w:t>konularda bilgi sistemlerini</w:t>
      </w:r>
      <w:r w:rsidR="006156CA" w:rsidRPr="007348CA">
        <w:rPr>
          <w:rFonts w:ascii="Times New Roman" w:hAnsi="Times New Roman" w:cs="Times New Roman"/>
        </w:rPr>
        <w:t xml:space="preserve"> </w:t>
      </w:r>
      <w:r w:rsidR="00A77CFB" w:rsidRPr="007348CA">
        <w:rPr>
          <w:rFonts w:ascii="Times New Roman" w:hAnsi="Times New Roman" w:cs="Times New Roman"/>
        </w:rPr>
        <w:t>kurar</w:t>
      </w:r>
      <w:r w:rsidR="00D01E3F" w:rsidRPr="007348CA">
        <w:rPr>
          <w:rFonts w:ascii="Times New Roman" w:hAnsi="Times New Roman" w:cs="Times New Roman"/>
        </w:rPr>
        <w:t xml:space="preserve">, </w:t>
      </w:r>
      <w:r w:rsidR="00A77CFB" w:rsidRPr="007348CA">
        <w:rPr>
          <w:rFonts w:ascii="Times New Roman" w:hAnsi="Times New Roman" w:cs="Times New Roman"/>
        </w:rPr>
        <w:t>işletilir</w:t>
      </w:r>
      <w:r w:rsidR="00FF308B" w:rsidRPr="007348CA">
        <w:rPr>
          <w:rFonts w:ascii="Times New Roman" w:hAnsi="Times New Roman" w:cs="Times New Roman"/>
        </w:rPr>
        <w:t xml:space="preserve"> ve işlettiri</w:t>
      </w:r>
      <w:r w:rsidR="0079691C" w:rsidRPr="007348CA">
        <w:rPr>
          <w:rFonts w:ascii="Times New Roman" w:hAnsi="Times New Roman" w:cs="Times New Roman"/>
        </w:rPr>
        <w:t>r</w:t>
      </w:r>
      <w:r w:rsidR="00D01E3F" w:rsidRPr="007348CA">
        <w:rPr>
          <w:rFonts w:ascii="Times New Roman" w:hAnsi="Times New Roman" w:cs="Times New Roman"/>
        </w:rPr>
        <w:t xml:space="preserve"> (</w:t>
      </w:r>
      <w:r w:rsidR="00FF308B" w:rsidRPr="007348CA">
        <w:rPr>
          <w:rFonts w:ascii="Times New Roman" w:hAnsi="Times New Roman" w:cs="Times New Roman"/>
        </w:rPr>
        <w:t>md</w:t>
      </w:r>
      <w:r w:rsidR="00BF3141" w:rsidRPr="007348CA">
        <w:rPr>
          <w:rFonts w:ascii="Times New Roman" w:hAnsi="Times New Roman" w:cs="Times New Roman"/>
        </w:rPr>
        <w:t>.</w:t>
      </w:r>
      <w:r w:rsidR="00FF308B" w:rsidRPr="007348CA">
        <w:rPr>
          <w:rFonts w:ascii="Times New Roman" w:hAnsi="Times New Roman" w:cs="Times New Roman"/>
        </w:rPr>
        <w:t>108</w:t>
      </w:r>
      <w:r w:rsidR="00D01E3F" w:rsidRPr="007348CA">
        <w:rPr>
          <w:rFonts w:ascii="Times New Roman" w:hAnsi="Times New Roman" w:cs="Times New Roman"/>
        </w:rPr>
        <w:t xml:space="preserve"> (</w:t>
      </w:r>
      <w:r w:rsidR="00BE23D2">
        <w:rPr>
          <w:rFonts w:ascii="Times New Roman" w:hAnsi="Times New Roman" w:cs="Times New Roman"/>
        </w:rPr>
        <w:t>e)</w:t>
      </w:r>
      <w:r w:rsidR="00931338">
        <w:rPr>
          <w:rFonts w:ascii="Times New Roman" w:hAnsi="Times New Roman" w:cs="Times New Roman"/>
        </w:rPr>
        <w:t>,</w:t>
      </w:r>
      <w:r w:rsidR="00D01E3F" w:rsidRPr="007348CA">
        <w:rPr>
          <w:rFonts w:ascii="Times New Roman" w:hAnsi="Times New Roman" w:cs="Times New Roman"/>
        </w:rPr>
        <w:t xml:space="preserve"> </w:t>
      </w:r>
    </w:p>
    <w:p w:rsidR="00952E80" w:rsidRPr="007348CA" w:rsidRDefault="00952E80"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 xml:space="preserve">Dış İlişkiler Dairesi </w:t>
      </w:r>
      <w:r w:rsidR="00A77CFB" w:rsidRPr="007348CA">
        <w:rPr>
          <w:rFonts w:ascii="Times New Roman" w:hAnsi="Times New Roman" w:cs="Times New Roman"/>
          <w:i/>
        </w:rPr>
        <w:t>Başkanlığı</w:t>
      </w:r>
      <w:r w:rsidR="00BE23D2">
        <w:rPr>
          <w:rFonts w:ascii="Times New Roman" w:hAnsi="Times New Roman" w:cs="Times New Roman"/>
          <w:i/>
        </w:rPr>
        <w:t xml:space="preserve">, </w:t>
      </w:r>
      <w:r w:rsidR="00A77CFB" w:rsidRPr="007348CA">
        <w:rPr>
          <w:rFonts w:ascii="Times New Roman" w:hAnsi="Times New Roman" w:cs="Times New Roman"/>
        </w:rPr>
        <w:t>genel</w:t>
      </w:r>
      <w:r w:rsidR="00FF308B" w:rsidRPr="007348CA">
        <w:rPr>
          <w:rFonts w:ascii="Times New Roman" w:hAnsi="Times New Roman" w:cs="Times New Roman"/>
        </w:rPr>
        <w:t xml:space="preserve"> müdürlüğün görev ve faaliyetlerinde diğer devletler ve </w:t>
      </w:r>
      <w:r w:rsidR="00A77CFB" w:rsidRPr="007348CA">
        <w:rPr>
          <w:rFonts w:ascii="Times New Roman" w:hAnsi="Times New Roman" w:cs="Times New Roman"/>
        </w:rPr>
        <w:t>uluslararası</w:t>
      </w:r>
      <w:r w:rsidR="00FF308B" w:rsidRPr="007348CA">
        <w:rPr>
          <w:rFonts w:ascii="Times New Roman" w:hAnsi="Times New Roman" w:cs="Times New Roman"/>
        </w:rPr>
        <w:t xml:space="preserve"> kuruluşlarla </w:t>
      </w:r>
      <w:r w:rsidR="00A77CFB" w:rsidRPr="007348CA">
        <w:rPr>
          <w:rFonts w:ascii="Times New Roman" w:hAnsi="Times New Roman" w:cs="Times New Roman"/>
        </w:rPr>
        <w:t>iletişim</w:t>
      </w:r>
      <w:r w:rsidR="00D01E3F" w:rsidRPr="007348CA">
        <w:rPr>
          <w:rFonts w:ascii="Times New Roman" w:hAnsi="Times New Roman" w:cs="Times New Roman"/>
        </w:rPr>
        <w:t xml:space="preserve">, </w:t>
      </w:r>
      <w:r w:rsidR="00A77CFB" w:rsidRPr="007348CA">
        <w:rPr>
          <w:rFonts w:ascii="Times New Roman" w:hAnsi="Times New Roman" w:cs="Times New Roman"/>
        </w:rPr>
        <w:t>işbirliği</w:t>
      </w:r>
      <w:r w:rsidR="00700924" w:rsidRPr="007348CA">
        <w:rPr>
          <w:rFonts w:ascii="Times New Roman" w:hAnsi="Times New Roman" w:cs="Times New Roman"/>
        </w:rPr>
        <w:t xml:space="preserve"> ve koordinasyonu sağlamaktan sorumludur</w:t>
      </w:r>
      <w:r w:rsidR="00BE23D2">
        <w:rPr>
          <w:rFonts w:ascii="Times New Roman" w:hAnsi="Times New Roman" w:cs="Times New Roman"/>
        </w:rPr>
        <w:t xml:space="preserve"> </w:t>
      </w:r>
      <w:r w:rsidR="00D01E3F" w:rsidRPr="007348CA">
        <w:rPr>
          <w:rFonts w:ascii="Times New Roman" w:hAnsi="Times New Roman" w:cs="Times New Roman"/>
        </w:rPr>
        <w:t>(</w:t>
      </w:r>
      <w:r w:rsidR="00FF308B" w:rsidRPr="007348CA">
        <w:rPr>
          <w:rFonts w:ascii="Times New Roman" w:hAnsi="Times New Roman" w:cs="Times New Roman"/>
        </w:rPr>
        <w:t>md</w:t>
      </w:r>
      <w:r w:rsidR="00BF3141" w:rsidRPr="007348CA">
        <w:rPr>
          <w:rFonts w:ascii="Times New Roman" w:hAnsi="Times New Roman" w:cs="Times New Roman"/>
        </w:rPr>
        <w:t>.</w:t>
      </w:r>
      <w:r w:rsidR="00FF308B" w:rsidRPr="007348CA">
        <w:rPr>
          <w:rFonts w:ascii="Times New Roman" w:hAnsi="Times New Roman" w:cs="Times New Roman"/>
        </w:rPr>
        <w:t>108</w:t>
      </w:r>
      <w:r w:rsidR="00D01E3F" w:rsidRPr="007348CA">
        <w:rPr>
          <w:rFonts w:ascii="Times New Roman" w:hAnsi="Times New Roman" w:cs="Times New Roman"/>
        </w:rPr>
        <w:t xml:space="preserve"> (</w:t>
      </w:r>
      <w:r w:rsidR="00FF308B" w:rsidRPr="007348CA">
        <w:rPr>
          <w:rFonts w:ascii="Times New Roman" w:hAnsi="Times New Roman" w:cs="Times New Roman"/>
        </w:rPr>
        <w:t>f)</w:t>
      </w:r>
      <w:r w:rsidR="00931338">
        <w:rPr>
          <w:rFonts w:ascii="Times New Roman" w:hAnsi="Times New Roman" w:cs="Times New Roman"/>
        </w:rPr>
        <w:t>,</w:t>
      </w:r>
      <w:r w:rsidR="00D01E3F" w:rsidRPr="007348CA">
        <w:rPr>
          <w:rFonts w:ascii="Times New Roman" w:hAnsi="Times New Roman" w:cs="Times New Roman"/>
        </w:rPr>
        <w:t xml:space="preserve"> </w:t>
      </w:r>
    </w:p>
    <w:p w:rsidR="00952E80" w:rsidRPr="007348CA" w:rsidRDefault="00952E80"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 xml:space="preserve">Strateji Geliştirme Dairesi </w:t>
      </w:r>
      <w:r w:rsidR="00A77CFB" w:rsidRPr="007348CA">
        <w:rPr>
          <w:rFonts w:ascii="Times New Roman" w:hAnsi="Times New Roman" w:cs="Times New Roman"/>
          <w:i/>
        </w:rPr>
        <w:t>Başkanlığı</w:t>
      </w:r>
      <w:r w:rsidR="00BE23D2">
        <w:rPr>
          <w:rFonts w:ascii="Times New Roman" w:hAnsi="Times New Roman" w:cs="Times New Roman"/>
          <w:i/>
        </w:rPr>
        <w:t xml:space="preserve">, </w:t>
      </w:r>
      <w:r w:rsidR="00A77CFB" w:rsidRPr="007348CA">
        <w:rPr>
          <w:rFonts w:ascii="Times New Roman" w:hAnsi="Times New Roman" w:cs="Times New Roman"/>
        </w:rPr>
        <w:t>strateji</w:t>
      </w:r>
      <w:r w:rsidR="00FF308B" w:rsidRPr="007348CA">
        <w:rPr>
          <w:rFonts w:ascii="Times New Roman" w:hAnsi="Times New Roman" w:cs="Times New Roman"/>
        </w:rPr>
        <w:t xml:space="preserve"> belirleme ve mali hizmetlere ilişkin iş ve işlemleri y</w:t>
      </w:r>
      <w:r w:rsidR="00700924" w:rsidRPr="007348CA">
        <w:rPr>
          <w:rFonts w:ascii="Times New Roman" w:hAnsi="Times New Roman" w:cs="Times New Roman"/>
        </w:rPr>
        <w:t>erine getirir</w:t>
      </w:r>
      <w:r w:rsidR="00BE23D2">
        <w:rPr>
          <w:rFonts w:ascii="Times New Roman" w:hAnsi="Times New Roman" w:cs="Times New Roman"/>
        </w:rPr>
        <w:t xml:space="preserve"> </w:t>
      </w:r>
      <w:r w:rsidR="00D01E3F" w:rsidRPr="007348CA">
        <w:rPr>
          <w:rFonts w:ascii="Times New Roman" w:hAnsi="Times New Roman" w:cs="Times New Roman"/>
        </w:rPr>
        <w:t>(</w:t>
      </w:r>
      <w:r w:rsidR="00700924" w:rsidRPr="007348CA">
        <w:rPr>
          <w:rFonts w:ascii="Times New Roman" w:hAnsi="Times New Roman" w:cs="Times New Roman"/>
        </w:rPr>
        <w:t>md</w:t>
      </w:r>
      <w:r w:rsidR="00BF3141" w:rsidRPr="007348CA">
        <w:rPr>
          <w:rFonts w:ascii="Times New Roman" w:hAnsi="Times New Roman" w:cs="Times New Roman"/>
        </w:rPr>
        <w:t>.</w:t>
      </w:r>
      <w:r w:rsidR="00700924" w:rsidRPr="007348CA">
        <w:rPr>
          <w:rFonts w:ascii="Times New Roman" w:hAnsi="Times New Roman" w:cs="Times New Roman"/>
        </w:rPr>
        <w:t>108</w:t>
      </w:r>
      <w:r w:rsidR="00D01E3F" w:rsidRPr="007348CA">
        <w:rPr>
          <w:rFonts w:ascii="Times New Roman" w:hAnsi="Times New Roman" w:cs="Times New Roman"/>
        </w:rPr>
        <w:t xml:space="preserve"> (</w:t>
      </w:r>
      <w:r w:rsidR="00700924" w:rsidRPr="007348CA">
        <w:rPr>
          <w:rFonts w:ascii="Times New Roman" w:hAnsi="Times New Roman" w:cs="Times New Roman"/>
        </w:rPr>
        <w:t>g)</w:t>
      </w:r>
      <w:r w:rsidR="00931338">
        <w:rPr>
          <w:rFonts w:ascii="Times New Roman" w:hAnsi="Times New Roman" w:cs="Times New Roman"/>
        </w:rPr>
        <w:t>,</w:t>
      </w:r>
      <w:r w:rsidR="00BF3141" w:rsidRPr="007348CA">
        <w:rPr>
          <w:rFonts w:ascii="Times New Roman" w:hAnsi="Times New Roman" w:cs="Times New Roman"/>
        </w:rPr>
        <w:t xml:space="preserve"> </w:t>
      </w:r>
    </w:p>
    <w:p w:rsidR="00952E80" w:rsidRPr="007348CA" w:rsidRDefault="00952E80"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İnsan Kaynakları Dairesi Başkanlığı</w:t>
      </w:r>
      <w:r w:rsidR="00BE23D2">
        <w:rPr>
          <w:rFonts w:ascii="Times New Roman" w:hAnsi="Times New Roman" w:cs="Times New Roman"/>
          <w:i/>
        </w:rPr>
        <w:t xml:space="preserve">, </w:t>
      </w:r>
      <w:r w:rsidR="009826DF" w:rsidRPr="007348CA">
        <w:rPr>
          <w:rFonts w:ascii="Times New Roman" w:hAnsi="Times New Roman" w:cs="Times New Roman"/>
        </w:rPr>
        <w:t xml:space="preserve">insan kaynakları sisteminin </w:t>
      </w:r>
      <w:r w:rsidR="00A77CFB" w:rsidRPr="007348CA">
        <w:rPr>
          <w:rFonts w:ascii="Times New Roman" w:hAnsi="Times New Roman" w:cs="Times New Roman"/>
        </w:rPr>
        <w:t>kurulması</w:t>
      </w:r>
      <w:r w:rsidR="00D01E3F" w:rsidRPr="007348CA">
        <w:rPr>
          <w:rFonts w:ascii="Times New Roman" w:hAnsi="Times New Roman" w:cs="Times New Roman"/>
        </w:rPr>
        <w:t xml:space="preserve">, </w:t>
      </w:r>
      <w:r w:rsidR="009826DF" w:rsidRPr="007348CA">
        <w:rPr>
          <w:rFonts w:ascii="Times New Roman" w:hAnsi="Times New Roman" w:cs="Times New Roman"/>
        </w:rPr>
        <w:t>geliştirilmesi ve yönetimi</w:t>
      </w:r>
      <w:r w:rsidR="00700924" w:rsidRPr="007348CA">
        <w:rPr>
          <w:rFonts w:ascii="Times New Roman" w:hAnsi="Times New Roman" w:cs="Times New Roman"/>
        </w:rPr>
        <w:t>ni sağlar</w:t>
      </w:r>
      <w:r w:rsidR="00BE23D2">
        <w:rPr>
          <w:rFonts w:ascii="Times New Roman" w:hAnsi="Times New Roman" w:cs="Times New Roman"/>
        </w:rPr>
        <w:t xml:space="preserve"> </w:t>
      </w:r>
      <w:r w:rsidR="00D01E3F" w:rsidRPr="007348CA">
        <w:rPr>
          <w:rFonts w:ascii="Times New Roman" w:hAnsi="Times New Roman" w:cs="Times New Roman"/>
        </w:rPr>
        <w:t>(</w:t>
      </w:r>
      <w:r w:rsidR="00700924" w:rsidRPr="007348CA">
        <w:rPr>
          <w:rFonts w:ascii="Times New Roman" w:hAnsi="Times New Roman" w:cs="Times New Roman"/>
        </w:rPr>
        <w:t>md</w:t>
      </w:r>
      <w:r w:rsidR="00BF3141" w:rsidRPr="007348CA">
        <w:rPr>
          <w:rFonts w:ascii="Times New Roman" w:hAnsi="Times New Roman" w:cs="Times New Roman"/>
        </w:rPr>
        <w:t>.</w:t>
      </w:r>
      <w:r w:rsidR="00700924" w:rsidRPr="007348CA">
        <w:rPr>
          <w:rFonts w:ascii="Times New Roman" w:hAnsi="Times New Roman" w:cs="Times New Roman"/>
        </w:rPr>
        <w:t>108</w:t>
      </w:r>
      <w:r w:rsidR="00D01E3F" w:rsidRPr="007348CA">
        <w:rPr>
          <w:rFonts w:ascii="Times New Roman" w:hAnsi="Times New Roman" w:cs="Times New Roman"/>
        </w:rPr>
        <w:t xml:space="preserve"> (</w:t>
      </w:r>
      <w:r w:rsidR="00700924" w:rsidRPr="007348CA">
        <w:rPr>
          <w:rFonts w:ascii="Times New Roman" w:hAnsi="Times New Roman" w:cs="Times New Roman"/>
        </w:rPr>
        <w:t>h)</w:t>
      </w:r>
      <w:r w:rsidR="00931338">
        <w:rPr>
          <w:rFonts w:ascii="Times New Roman" w:hAnsi="Times New Roman" w:cs="Times New Roman"/>
        </w:rPr>
        <w:t>,</w:t>
      </w:r>
      <w:r w:rsidR="00BF3141" w:rsidRPr="007348CA">
        <w:rPr>
          <w:rFonts w:ascii="Times New Roman" w:hAnsi="Times New Roman" w:cs="Times New Roman"/>
        </w:rPr>
        <w:t xml:space="preserve"> </w:t>
      </w:r>
    </w:p>
    <w:p w:rsidR="00952E80" w:rsidRPr="007348CA" w:rsidRDefault="00952E80" w:rsidP="00BE3C92">
      <w:pPr>
        <w:spacing w:before="240" w:after="240" w:line="320" w:lineRule="atLeast"/>
        <w:ind w:left="708" w:firstLine="1"/>
        <w:jc w:val="both"/>
        <w:rPr>
          <w:rFonts w:ascii="Times New Roman" w:hAnsi="Times New Roman" w:cs="Times New Roman"/>
        </w:rPr>
      </w:pPr>
      <w:r w:rsidRPr="007348CA">
        <w:rPr>
          <w:rFonts w:ascii="Times New Roman" w:hAnsi="Times New Roman" w:cs="Times New Roman"/>
          <w:i/>
        </w:rPr>
        <w:t xml:space="preserve">Destek Hizmetleri Dairesi </w:t>
      </w:r>
      <w:r w:rsidR="00A77CFB" w:rsidRPr="007348CA">
        <w:rPr>
          <w:rFonts w:ascii="Times New Roman" w:hAnsi="Times New Roman" w:cs="Times New Roman"/>
          <w:i/>
        </w:rPr>
        <w:t>Başkanlığı</w:t>
      </w:r>
      <w:r w:rsidR="00BE23D2">
        <w:rPr>
          <w:rFonts w:ascii="Times New Roman" w:hAnsi="Times New Roman" w:cs="Times New Roman"/>
          <w:i/>
        </w:rPr>
        <w:t>,</w:t>
      </w:r>
      <w:r w:rsidR="00A77CFB" w:rsidRPr="007348CA">
        <w:rPr>
          <w:rFonts w:ascii="Times New Roman" w:hAnsi="Times New Roman" w:cs="Times New Roman"/>
        </w:rPr>
        <w:t xml:space="preserve"> genel</w:t>
      </w:r>
      <w:r w:rsidR="009826DF" w:rsidRPr="007348CA">
        <w:rPr>
          <w:rFonts w:ascii="Times New Roman" w:hAnsi="Times New Roman" w:cs="Times New Roman"/>
        </w:rPr>
        <w:t xml:space="preserve"> müdürlüğün ihtiyaç duyduğu mal ve hizmetlerin alımı veya kiralanması</w:t>
      </w:r>
      <w:r w:rsidR="00700924" w:rsidRPr="007348CA">
        <w:rPr>
          <w:rFonts w:ascii="Times New Roman" w:hAnsi="Times New Roman" w:cs="Times New Roman"/>
        </w:rPr>
        <w:t xml:space="preserve"> hizmetlerini yerine getirir</w:t>
      </w:r>
      <w:r w:rsidR="00D01E3F" w:rsidRPr="007348CA">
        <w:rPr>
          <w:rFonts w:ascii="Times New Roman" w:hAnsi="Times New Roman" w:cs="Times New Roman"/>
        </w:rPr>
        <w:t xml:space="preserve"> (</w:t>
      </w:r>
      <w:r w:rsidR="00700924" w:rsidRPr="007348CA">
        <w:rPr>
          <w:rFonts w:ascii="Times New Roman" w:hAnsi="Times New Roman" w:cs="Times New Roman"/>
        </w:rPr>
        <w:t>md</w:t>
      </w:r>
      <w:r w:rsidR="00BF3141" w:rsidRPr="007348CA">
        <w:rPr>
          <w:rFonts w:ascii="Times New Roman" w:hAnsi="Times New Roman" w:cs="Times New Roman"/>
        </w:rPr>
        <w:t>.</w:t>
      </w:r>
      <w:r w:rsidR="00700924" w:rsidRPr="007348CA">
        <w:rPr>
          <w:rFonts w:ascii="Times New Roman" w:hAnsi="Times New Roman" w:cs="Times New Roman"/>
        </w:rPr>
        <w:t>108</w:t>
      </w:r>
      <w:r w:rsidR="00D01E3F" w:rsidRPr="007348CA">
        <w:rPr>
          <w:rFonts w:ascii="Times New Roman" w:hAnsi="Times New Roman" w:cs="Times New Roman"/>
        </w:rPr>
        <w:t xml:space="preserve"> (</w:t>
      </w:r>
      <w:r w:rsidR="00700924" w:rsidRPr="007348CA">
        <w:rPr>
          <w:rFonts w:ascii="Times New Roman" w:hAnsi="Times New Roman" w:cs="Times New Roman"/>
        </w:rPr>
        <w:t>ı))</w:t>
      </w:r>
      <w:r w:rsidR="00931338">
        <w:rPr>
          <w:rFonts w:ascii="Times New Roman" w:hAnsi="Times New Roman" w:cs="Times New Roman"/>
        </w:rPr>
        <w:t>,</w:t>
      </w:r>
      <w:r w:rsidR="00BF3141" w:rsidRPr="007348CA">
        <w:rPr>
          <w:rFonts w:ascii="Times New Roman" w:hAnsi="Times New Roman" w:cs="Times New Roman"/>
        </w:rPr>
        <w:t xml:space="preserve"> </w:t>
      </w:r>
    </w:p>
    <w:p w:rsidR="00952E80" w:rsidRPr="00BE23D2" w:rsidRDefault="00952E80" w:rsidP="00BE3C92">
      <w:pPr>
        <w:spacing w:before="240" w:after="240" w:line="320" w:lineRule="atLeast"/>
        <w:ind w:left="927"/>
        <w:jc w:val="both"/>
        <w:rPr>
          <w:rFonts w:ascii="Times New Roman" w:hAnsi="Times New Roman" w:cs="Times New Roman"/>
        </w:rPr>
      </w:pPr>
      <w:r w:rsidRPr="00BE23D2">
        <w:rPr>
          <w:rFonts w:ascii="Times New Roman" w:hAnsi="Times New Roman" w:cs="Times New Roman"/>
          <w:i/>
        </w:rPr>
        <w:t xml:space="preserve">Eğitim Dairesi </w:t>
      </w:r>
      <w:r w:rsidR="00B51481" w:rsidRPr="00BE23D2">
        <w:rPr>
          <w:rFonts w:ascii="Times New Roman" w:hAnsi="Times New Roman" w:cs="Times New Roman"/>
          <w:i/>
        </w:rPr>
        <w:t>Başkanlığ,</w:t>
      </w:r>
      <w:r w:rsidR="00A77CFB" w:rsidRPr="00BE23D2">
        <w:rPr>
          <w:rFonts w:ascii="Times New Roman" w:hAnsi="Times New Roman" w:cs="Times New Roman"/>
        </w:rPr>
        <w:t xml:space="preserve"> eğitim</w:t>
      </w:r>
      <w:r w:rsidR="00700924" w:rsidRPr="00BE23D2">
        <w:rPr>
          <w:rFonts w:ascii="Times New Roman" w:hAnsi="Times New Roman" w:cs="Times New Roman"/>
        </w:rPr>
        <w:t xml:space="preserve"> faaliyetleri</w:t>
      </w:r>
      <w:r w:rsidR="0079691C" w:rsidRPr="00BE23D2">
        <w:rPr>
          <w:rFonts w:ascii="Times New Roman" w:hAnsi="Times New Roman" w:cs="Times New Roman"/>
        </w:rPr>
        <w:t>nden sorumludur</w:t>
      </w:r>
      <w:r w:rsidR="00D01E3F" w:rsidRPr="00BE23D2">
        <w:rPr>
          <w:rFonts w:ascii="Times New Roman" w:hAnsi="Times New Roman" w:cs="Times New Roman"/>
        </w:rPr>
        <w:t xml:space="preserve"> (</w:t>
      </w:r>
      <w:r w:rsidR="009826DF" w:rsidRPr="00BE23D2">
        <w:rPr>
          <w:rFonts w:ascii="Times New Roman" w:hAnsi="Times New Roman" w:cs="Times New Roman"/>
        </w:rPr>
        <w:t>md</w:t>
      </w:r>
      <w:r w:rsidR="00BF3141" w:rsidRPr="00BE23D2">
        <w:rPr>
          <w:rFonts w:ascii="Times New Roman" w:hAnsi="Times New Roman" w:cs="Times New Roman"/>
        </w:rPr>
        <w:t>.</w:t>
      </w:r>
      <w:r w:rsidR="009826DF" w:rsidRPr="00BE23D2">
        <w:rPr>
          <w:rFonts w:ascii="Times New Roman" w:hAnsi="Times New Roman" w:cs="Times New Roman"/>
        </w:rPr>
        <w:t>108</w:t>
      </w:r>
      <w:r w:rsidR="00D01E3F" w:rsidRPr="00BE23D2">
        <w:rPr>
          <w:rFonts w:ascii="Times New Roman" w:hAnsi="Times New Roman" w:cs="Times New Roman"/>
        </w:rPr>
        <w:t xml:space="preserve"> (</w:t>
      </w:r>
      <w:r w:rsidR="009826DF" w:rsidRPr="00BE23D2">
        <w:rPr>
          <w:rFonts w:ascii="Times New Roman" w:hAnsi="Times New Roman" w:cs="Times New Roman"/>
        </w:rPr>
        <w:t>i))</w:t>
      </w:r>
      <w:r w:rsidR="00D01E3F" w:rsidRPr="00BE23D2">
        <w:rPr>
          <w:rFonts w:ascii="Times New Roman" w:hAnsi="Times New Roman" w:cs="Times New Roman"/>
        </w:rPr>
        <w:t xml:space="preserve">, </w:t>
      </w:r>
    </w:p>
    <w:p w:rsidR="00952E80" w:rsidRPr="00BE23D2" w:rsidRDefault="00952E80" w:rsidP="00BE3C92">
      <w:pPr>
        <w:spacing w:before="240" w:after="240" w:line="320" w:lineRule="atLeast"/>
        <w:ind w:left="927"/>
        <w:rPr>
          <w:rFonts w:ascii="Times New Roman" w:hAnsi="Times New Roman" w:cs="Times New Roman"/>
        </w:rPr>
      </w:pPr>
      <w:r w:rsidRPr="00BE23D2">
        <w:rPr>
          <w:rFonts w:ascii="Times New Roman" w:hAnsi="Times New Roman" w:cs="Times New Roman"/>
          <w:i/>
        </w:rPr>
        <w:t xml:space="preserve">Hukuk </w:t>
      </w:r>
      <w:r w:rsidR="00B51481" w:rsidRPr="00BE23D2">
        <w:rPr>
          <w:rFonts w:ascii="Times New Roman" w:hAnsi="Times New Roman" w:cs="Times New Roman"/>
          <w:i/>
        </w:rPr>
        <w:t>Müşavirliği,</w:t>
      </w:r>
      <w:r w:rsidR="00A77CFB" w:rsidRPr="00BE23D2">
        <w:rPr>
          <w:rFonts w:ascii="Times New Roman" w:hAnsi="Times New Roman" w:cs="Times New Roman"/>
        </w:rPr>
        <w:t xml:space="preserve"> hukuk</w:t>
      </w:r>
      <w:r w:rsidR="0079691C" w:rsidRPr="00BE23D2">
        <w:rPr>
          <w:rFonts w:ascii="Times New Roman" w:hAnsi="Times New Roman" w:cs="Times New Roman"/>
        </w:rPr>
        <w:t xml:space="preserve"> hizmetlerinden sorumludur</w:t>
      </w:r>
      <w:r w:rsidR="00D01E3F" w:rsidRPr="00BE23D2">
        <w:rPr>
          <w:rFonts w:ascii="Times New Roman" w:hAnsi="Times New Roman" w:cs="Times New Roman"/>
        </w:rPr>
        <w:t xml:space="preserve"> (</w:t>
      </w:r>
      <w:r w:rsidR="009826DF" w:rsidRPr="00BE23D2">
        <w:rPr>
          <w:rFonts w:ascii="Times New Roman" w:hAnsi="Times New Roman" w:cs="Times New Roman"/>
        </w:rPr>
        <w:t>md</w:t>
      </w:r>
      <w:r w:rsidR="00BF3141" w:rsidRPr="00BE23D2">
        <w:rPr>
          <w:rFonts w:ascii="Times New Roman" w:hAnsi="Times New Roman" w:cs="Times New Roman"/>
        </w:rPr>
        <w:t>.</w:t>
      </w:r>
      <w:r w:rsidR="009826DF" w:rsidRPr="00BE23D2">
        <w:rPr>
          <w:rFonts w:ascii="Times New Roman" w:hAnsi="Times New Roman" w:cs="Times New Roman"/>
        </w:rPr>
        <w:t>108</w:t>
      </w:r>
      <w:r w:rsidR="00D01E3F" w:rsidRPr="00BE23D2">
        <w:rPr>
          <w:rFonts w:ascii="Times New Roman" w:hAnsi="Times New Roman" w:cs="Times New Roman"/>
        </w:rPr>
        <w:t xml:space="preserve"> (</w:t>
      </w:r>
      <w:r w:rsidR="009826DF" w:rsidRPr="00BE23D2">
        <w:rPr>
          <w:rFonts w:ascii="Times New Roman" w:hAnsi="Times New Roman" w:cs="Times New Roman"/>
        </w:rPr>
        <w:t>ğ))</w:t>
      </w:r>
      <w:r w:rsidR="005F0CEE">
        <w:rPr>
          <w:rFonts w:ascii="Times New Roman" w:hAnsi="Times New Roman" w:cs="Times New Roman"/>
        </w:rPr>
        <w:t>.</w:t>
      </w:r>
      <w:r w:rsidR="00D01E3F" w:rsidRPr="00BE23D2">
        <w:rPr>
          <w:rFonts w:ascii="Times New Roman" w:hAnsi="Times New Roman" w:cs="Times New Roman"/>
        </w:rPr>
        <w:t xml:space="preserve"> </w:t>
      </w:r>
    </w:p>
    <w:p w:rsidR="00E72A14" w:rsidRPr="007348CA" w:rsidRDefault="0047777F" w:rsidP="002A5F6A">
      <w:pPr>
        <w:spacing w:after="240" w:line="320" w:lineRule="atLeast"/>
        <w:jc w:val="both"/>
        <w:rPr>
          <w:rFonts w:ascii="Times New Roman" w:hAnsi="Times New Roman" w:cs="Times New Roman"/>
          <w:b/>
        </w:rPr>
      </w:pPr>
      <w:r w:rsidRPr="007348CA">
        <w:rPr>
          <w:rFonts w:ascii="Times New Roman" w:hAnsi="Times New Roman" w:cs="Times New Roman"/>
          <w:b/>
          <w:noProof/>
        </w:rPr>
        <w:lastRenderedPageBreak/>
        <w:drawing>
          <wp:inline distT="0" distB="0" distL="0" distR="0">
            <wp:extent cx="4643755" cy="6226175"/>
            <wp:effectExtent l="0" t="0" r="0" b="0"/>
            <wp:docPr id="2" name="Resim 2" descr="C:\Users\Pc\Desktop\masa üstü\mehmet yanmaz\TR_teşk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asa üstü\mehmet yanmaz\TR_teşkil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3755" cy="6226175"/>
                    </a:xfrm>
                    <a:prstGeom prst="rect">
                      <a:avLst/>
                    </a:prstGeom>
                    <a:noFill/>
                    <a:ln>
                      <a:noFill/>
                    </a:ln>
                  </pic:spPr>
                </pic:pic>
              </a:graphicData>
            </a:graphic>
          </wp:inline>
        </w:drawing>
      </w:r>
    </w:p>
    <w:p w:rsidR="00BB7C14" w:rsidRPr="007348CA" w:rsidRDefault="00BB7C14" w:rsidP="00AE08E9">
      <w:pPr>
        <w:spacing w:after="120" w:line="320" w:lineRule="atLeast"/>
        <w:ind w:firstLine="567"/>
        <w:jc w:val="both"/>
        <w:rPr>
          <w:rFonts w:ascii="Times New Roman" w:hAnsi="Times New Roman" w:cs="Times New Roman"/>
        </w:rPr>
      </w:pPr>
      <w:r w:rsidRPr="007348CA">
        <w:rPr>
          <w:rFonts w:ascii="Times New Roman" w:hAnsi="Times New Roman" w:cs="Times New Roman"/>
        </w:rPr>
        <w:t>Şekil 4</w:t>
      </w:r>
      <w:r w:rsidR="00AE08E9">
        <w:rPr>
          <w:rFonts w:ascii="Times New Roman" w:hAnsi="Times New Roman" w:cs="Times New Roman"/>
        </w:rPr>
        <w:t>.</w:t>
      </w:r>
      <w:r w:rsidRPr="007348CA">
        <w:rPr>
          <w:rFonts w:ascii="Times New Roman" w:hAnsi="Times New Roman" w:cs="Times New Roman"/>
        </w:rPr>
        <w:t>1</w:t>
      </w:r>
      <w:r w:rsidR="00BF3141" w:rsidRPr="007348CA">
        <w:rPr>
          <w:rFonts w:ascii="Times New Roman" w:hAnsi="Times New Roman" w:cs="Times New Roman"/>
        </w:rPr>
        <w:t xml:space="preserve">. </w:t>
      </w:r>
      <w:r w:rsidR="007A1AEE" w:rsidRPr="007348CA">
        <w:rPr>
          <w:rFonts w:ascii="Times New Roman" w:hAnsi="Times New Roman" w:cs="Times New Roman"/>
        </w:rPr>
        <w:t>G</w:t>
      </w:r>
      <w:r w:rsidR="00FE4DC1">
        <w:rPr>
          <w:rFonts w:ascii="Times New Roman" w:hAnsi="Times New Roman" w:cs="Times New Roman"/>
        </w:rPr>
        <w:t xml:space="preserve">öç </w:t>
      </w:r>
      <w:r w:rsidR="007A1AEE" w:rsidRPr="007348CA">
        <w:rPr>
          <w:rFonts w:ascii="Times New Roman" w:hAnsi="Times New Roman" w:cs="Times New Roman"/>
        </w:rPr>
        <w:t>İ</w:t>
      </w:r>
      <w:r w:rsidR="00FE4DC1">
        <w:rPr>
          <w:rFonts w:ascii="Times New Roman" w:hAnsi="Times New Roman" w:cs="Times New Roman"/>
        </w:rPr>
        <w:t xml:space="preserve">daresi </w:t>
      </w:r>
      <w:r w:rsidR="007A1AEE" w:rsidRPr="007348CA">
        <w:rPr>
          <w:rFonts w:ascii="Times New Roman" w:hAnsi="Times New Roman" w:cs="Times New Roman"/>
        </w:rPr>
        <w:t>G</w:t>
      </w:r>
      <w:r w:rsidR="00FE4DC1">
        <w:rPr>
          <w:rFonts w:ascii="Times New Roman" w:hAnsi="Times New Roman" w:cs="Times New Roman"/>
        </w:rPr>
        <w:t xml:space="preserve">enel </w:t>
      </w:r>
      <w:r w:rsidR="007A1AEE" w:rsidRPr="007348CA">
        <w:rPr>
          <w:rFonts w:ascii="Times New Roman" w:hAnsi="Times New Roman" w:cs="Times New Roman"/>
        </w:rPr>
        <w:t>M</w:t>
      </w:r>
      <w:r w:rsidR="00FE4DC1">
        <w:rPr>
          <w:rFonts w:ascii="Times New Roman" w:hAnsi="Times New Roman" w:cs="Times New Roman"/>
        </w:rPr>
        <w:t>üdürlüğü</w:t>
      </w:r>
      <w:r w:rsidR="007A1AEE" w:rsidRPr="007348CA">
        <w:rPr>
          <w:rFonts w:ascii="Times New Roman" w:hAnsi="Times New Roman" w:cs="Times New Roman"/>
        </w:rPr>
        <w:t xml:space="preserve"> </w:t>
      </w:r>
      <w:r w:rsidR="00ED3FEB" w:rsidRPr="007348CA">
        <w:rPr>
          <w:rFonts w:ascii="Times New Roman" w:hAnsi="Times New Roman" w:cs="Times New Roman"/>
        </w:rPr>
        <w:t>Teşkilat</w:t>
      </w:r>
      <w:r w:rsidR="00FE4DC1">
        <w:rPr>
          <w:rFonts w:ascii="Times New Roman" w:hAnsi="Times New Roman" w:cs="Times New Roman"/>
        </w:rPr>
        <w:t xml:space="preserve"> </w:t>
      </w:r>
      <w:r w:rsidRPr="007348CA">
        <w:rPr>
          <w:rFonts w:ascii="Times New Roman" w:hAnsi="Times New Roman" w:cs="Times New Roman"/>
        </w:rPr>
        <w:t>Şeması</w:t>
      </w:r>
    </w:p>
    <w:p w:rsidR="00E72A14" w:rsidRPr="00F83B3A" w:rsidRDefault="00E72A14" w:rsidP="00AE08E9">
      <w:pPr>
        <w:spacing w:after="120" w:line="320" w:lineRule="atLeast"/>
        <w:jc w:val="both"/>
        <w:rPr>
          <w:rFonts w:ascii="Times New Roman" w:hAnsi="Times New Roman" w:cs="Times New Roman"/>
          <w:sz w:val="20"/>
          <w:szCs w:val="20"/>
        </w:rPr>
      </w:pPr>
      <w:r w:rsidRPr="00F83B3A">
        <w:rPr>
          <w:rFonts w:ascii="Times New Roman" w:hAnsi="Times New Roman" w:cs="Times New Roman"/>
          <w:sz w:val="20"/>
          <w:szCs w:val="20"/>
        </w:rPr>
        <w:t>Kaynak</w:t>
      </w:r>
      <w:r w:rsidR="00C836E0" w:rsidRPr="00F83B3A">
        <w:rPr>
          <w:rFonts w:ascii="Times New Roman" w:hAnsi="Times New Roman" w:cs="Times New Roman"/>
          <w:sz w:val="20"/>
          <w:szCs w:val="20"/>
        </w:rPr>
        <w:t xml:space="preserve">: </w:t>
      </w:r>
      <w:r w:rsidRPr="00F83B3A">
        <w:rPr>
          <w:rFonts w:ascii="Times New Roman" w:hAnsi="Times New Roman" w:cs="Times New Roman"/>
          <w:sz w:val="20"/>
          <w:szCs w:val="20"/>
        </w:rPr>
        <w:t>G</w:t>
      </w:r>
      <w:r w:rsidR="00C032C8" w:rsidRPr="00F83B3A">
        <w:rPr>
          <w:rFonts w:ascii="Times New Roman" w:hAnsi="Times New Roman" w:cs="Times New Roman"/>
          <w:sz w:val="20"/>
          <w:szCs w:val="20"/>
        </w:rPr>
        <w:t xml:space="preserve">öç İdaresi </w:t>
      </w:r>
      <w:r w:rsidRPr="00F83B3A">
        <w:rPr>
          <w:rFonts w:ascii="Times New Roman" w:hAnsi="Times New Roman" w:cs="Times New Roman"/>
          <w:sz w:val="20"/>
          <w:szCs w:val="20"/>
        </w:rPr>
        <w:t>G</w:t>
      </w:r>
      <w:r w:rsidR="00C032C8" w:rsidRPr="00F83B3A">
        <w:rPr>
          <w:rFonts w:ascii="Times New Roman" w:hAnsi="Times New Roman" w:cs="Times New Roman"/>
          <w:sz w:val="20"/>
          <w:szCs w:val="20"/>
        </w:rPr>
        <w:t xml:space="preserve">enel </w:t>
      </w:r>
      <w:r w:rsidRPr="00F83B3A">
        <w:rPr>
          <w:rFonts w:ascii="Times New Roman" w:hAnsi="Times New Roman" w:cs="Times New Roman"/>
          <w:sz w:val="20"/>
          <w:szCs w:val="20"/>
        </w:rPr>
        <w:t>M</w:t>
      </w:r>
      <w:r w:rsidR="00C032C8" w:rsidRPr="00F83B3A">
        <w:rPr>
          <w:rFonts w:ascii="Times New Roman" w:hAnsi="Times New Roman" w:cs="Times New Roman"/>
          <w:sz w:val="20"/>
          <w:szCs w:val="20"/>
        </w:rPr>
        <w:t>üdürlüğü (</w:t>
      </w:r>
      <w:r w:rsidRPr="00F83B3A">
        <w:rPr>
          <w:rFonts w:ascii="Times New Roman" w:hAnsi="Times New Roman" w:cs="Times New Roman"/>
          <w:sz w:val="20"/>
          <w:szCs w:val="20"/>
        </w:rPr>
        <w:t>2013a</w:t>
      </w:r>
      <w:r w:rsidR="00C836E0" w:rsidRPr="00F83B3A">
        <w:rPr>
          <w:rFonts w:ascii="Times New Roman" w:hAnsi="Times New Roman" w:cs="Times New Roman"/>
          <w:sz w:val="20"/>
          <w:szCs w:val="20"/>
        </w:rPr>
        <w:t xml:space="preserve">: </w:t>
      </w:r>
      <w:r w:rsidR="00270727" w:rsidRPr="00F83B3A">
        <w:rPr>
          <w:rFonts w:ascii="Times New Roman" w:hAnsi="Times New Roman" w:cs="Times New Roman"/>
          <w:sz w:val="20"/>
          <w:szCs w:val="20"/>
        </w:rPr>
        <w:t>48</w:t>
      </w:r>
      <w:r w:rsidR="00C032C8" w:rsidRPr="00F83B3A">
        <w:rPr>
          <w:rFonts w:ascii="Times New Roman" w:hAnsi="Times New Roman" w:cs="Times New Roman"/>
          <w:sz w:val="20"/>
          <w:szCs w:val="20"/>
        </w:rPr>
        <w:t>)</w:t>
      </w:r>
    </w:p>
    <w:p w:rsidR="00310368" w:rsidRPr="007348CA" w:rsidRDefault="00310368" w:rsidP="007B3430">
      <w:pPr>
        <w:spacing w:after="240" w:line="320" w:lineRule="atLeast"/>
        <w:ind w:firstLine="567"/>
        <w:jc w:val="both"/>
        <w:rPr>
          <w:rFonts w:ascii="Times New Roman" w:hAnsi="Times New Roman" w:cs="Times New Roman"/>
          <w:b/>
        </w:rPr>
      </w:pPr>
    </w:p>
    <w:p w:rsidR="00A77CFB" w:rsidRPr="007348CA" w:rsidRDefault="00BB7C14" w:rsidP="00BB7C14">
      <w:pPr>
        <w:spacing w:after="240" w:line="320" w:lineRule="atLeast"/>
        <w:jc w:val="both"/>
        <w:rPr>
          <w:rFonts w:ascii="Times New Roman" w:hAnsi="Times New Roman" w:cs="Times New Roman"/>
          <w:b/>
        </w:rPr>
      </w:pPr>
      <w:r w:rsidRPr="007348CA">
        <w:rPr>
          <w:rFonts w:ascii="Times New Roman" w:hAnsi="Times New Roman" w:cs="Times New Roman"/>
          <w:b/>
        </w:rPr>
        <w:lastRenderedPageBreak/>
        <w:t>4</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00A77CFB" w:rsidRPr="007348CA">
        <w:rPr>
          <w:rFonts w:ascii="Times New Roman" w:hAnsi="Times New Roman" w:cs="Times New Roman"/>
          <w:b/>
        </w:rPr>
        <w:t>2</w:t>
      </w:r>
      <w:r w:rsidR="00BF3141" w:rsidRPr="007348CA">
        <w:rPr>
          <w:rFonts w:ascii="Times New Roman" w:hAnsi="Times New Roman" w:cs="Times New Roman"/>
          <w:b/>
        </w:rPr>
        <w:t xml:space="preserve">. </w:t>
      </w:r>
      <w:r w:rsidR="00A77CFB" w:rsidRPr="007348CA">
        <w:rPr>
          <w:rFonts w:ascii="Times New Roman" w:hAnsi="Times New Roman" w:cs="Times New Roman"/>
          <w:b/>
        </w:rPr>
        <w:t>Yurt Dışı Teşkilatı</w:t>
      </w:r>
    </w:p>
    <w:p w:rsidR="00192BE1" w:rsidRPr="007348CA" w:rsidRDefault="0029630E" w:rsidP="007B3430">
      <w:pPr>
        <w:spacing w:after="240" w:line="320" w:lineRule="atLeast"/>
        <w:ind w:firstLine="567"/>
        <w:jc w:val="both"/>
        <w:rPr>
          <w:rFonts w:ascii="Times New Roman" w:hAnsi="Times New Roman" w:cs="Times New Roman"/>
        </w:rPr>
      </w:pPr>
      <w:r w:rsidRPr="007348CA">
        <w:rPr>
          <w:rFonts w:ascii="Times New Roman" w:hAnsi="Times New Roman" w:cs="Times New Roman"/>
        </w:rPr>
        <w:t>YUKK’</w:t>
      </w:r>
      <w:r w:rsidR="00A77CFB" w:rsidRPr="007348CA">
        <w:rPr>
          <w:rFonts w:ascii="Times New Roman" w:hAnsi="Times New Roman" w:cs="Times New Roman"/>
        </w:rPr>
        <w:t xml:space="preserve"> </w:t>
      </w:r>
      <w:r w:rsidR="006A5E61" w:rsidRPr="007348CA">
        <w:rPr>
          <w:rFonts w:ascii="Times New Roman" w:hAnsi="Times New Roman" w:cs="Times New Roman"/>
        </w:rPr>
        <w:t>t</w:t>
      </w:r>
      <w:r w:rsidRPr="007348CA">
        <w:rPr>
          <w:rFonts w:ascii="Times New Roman" w:hAnsi="Times New Roman" w:cs="Times New Roman"/>
        </w:rPr>
        <w:t>a</w:t>
      </w:r>
      <w:r w:rsidR="00D01E3F" w:rsidRPr="007348CA">
        <w:rPr>
          <w:rFonts w:ascii="Times New Roman" w:hAnsi="Times New Roman" w:cs="Times New Roman"/>
        </w:rPr>
        <w:t xml:space="preserve"> (</w:t>
      </w:r>
      <w:r w:rsidR="008A668E" w:rsidRPr="007348CA">
        <w:rPr>
          <w:rFonts w:ascii="Times New Roman" w:hAnsi="Times New Roman" w:cs="Times New Roman"/>
        </w:rPr>
        <w:t>md</w:t>
      </w:r>
      <w:r w:rsidR="00BF3141" w:rsidRPr="007348CA">
        <w:rPr>
          <w:rFonts w:ascii="Times New Roman" w:hAnsi="Times New Roman" w:cs="Times New Roman"/>
        </w:rPr>
        <w:t>.</w:t>
      </w:r>
      <w:r w:rsidR="008A668E" w:rsidRPr="007348CA">
        <w:rPr>
          <w:rFonts w:ascii="Times New Roman" w:hAnsi="Times New Roman" w:cs="Times New Roman"/>
        </w:rPr>
        <w:t>110</w:t>
      </w:r>
      <w:r w:rsidR="00C368E1">
        <w:rPr>
          <w:rFonts w:ascii="Times New Roman" w:hAnsi="Times New Roman" w:cs="Times New Roman"/>
        </w:rPr>
        <w:t>)</w:t>
      </w:r>
      <w:r w:rsidR="00A77CFB" w:rsidRPr="007348CA">
        <w:rPr>
          <w:rFonts w:ascii="Times New Roman" w:hAnsi="Times New Roman" w:cs="Times New Roman"/>
        </w:rPr>
        <w:t xml:space="preserve"> genel</w:t>
      </w:r>
      <w:r w:rsidRPr="007348CA">
        <w:rPr>
          <w:rFonts w:ascii="Times New Roman" w:hAnsi="Times New Roman" w:cs="Times New Roman"/>
        </w:rPr>
        <w:t xml:space="preserve"> müdürlüğe</w:t>
      </w:r>
      <w:r w:rsidR="00C368E1">
        <w:rPr>
          <w:rFonts w:ascii="Times New Roman" w:hAnsi="Times New Roman" w:cs="Times New Roman"/>
        </w:rPr>
        <w:t>,</w:t>
      </w:r>
      <w:r w:rsidRPr="007348CA">
        <w:rPr>
          <w:rFonts w:ascii="Times New Roman" w:hAnsi="Times New Roman" w:cs="Times New Roman"/>
        </w:rPr>
        <w:t xml:space="preserve"> yurtdışı teşkilatı kurma yetkisi </w:t>
      </w:r>
      <w:r w:rsidR="008A668E" w:rsidRPr="007348CA">
        <w:rPr>
          <w:rFonts w:ascii="Times New Roman" w:hAnsi="Times New Roman" w:cs="Times New Roman"/>
        </w:rPr>
        <w:t>verilmiş</w:t>
      </w:r>
      <w:r w:rsidR="00005EA5">
        <w:rPr>
          <w:rFonts w:ascii="Times New Roman" w:hAnsi="Times New Roman" w:cs="Times New Roman"/>
        </w:rPr>
        <w:t>;</w:t>
      </w:r>
      <w:r w:rsidR="00D01E3F" w:rsidRPr="007348CA">
        <w:rPr>
          <w:rFonts w:ascii="Times New Roman" w:hAnsi="Times New Roman" w:cs="Times New Roman"/>
        </w:rPr>
        <w:t xml:space="preserve"> </w:t>
      </w:r>
      <w:r w:rsidR="003F3DC8" w:rsidRPr="007348CA">
        <w:rPr>
          <w:rFonts w:ascii="Times New Roman" w:hAnsi="Times New Roman" w:cs="Times New Roman"/>
        </w:rPr>
        <w:t>büyükelçilikler</w:t>
      </w:r>
      <w:r w:rsidR="008A668E" w:rsidRPr="007348CA">
        <w:rPr>
          <w:rFonts w:ascii="Times New Roman" w:hAnsi="Times New Roman" w:cs="Times New Roman"/>
        </w:rPr>
        <w:t>de göç müşavirleri</w:t>
      </w:r>
      <w:r w:rsidR="00050011">
        <w:rPr>
          <w:rFonts w:ascii="Times New Roman" w:hAnsi="Times New Roman" w:cs="Times New Roman"/>
        </w:rPr>
        <w:t>,</w:t>
      </w:r>
      <w:r w:rsidR="00D01E3F" w:rsidRPr="007348CA">
        <w:rPr>
          <w:rFonts w:ascii="Times New Roman" w:hAnsi="Times New Roman" w:cs="Times New Roman"/>
        </w:rPr>
        <w:t xml:space="preserve"> </w:t>
      </w:r>
      <w:r w:rsidR="00113239" w:rsidRPr="007348CA">
        <w:rPr>
          <w:rFonts w:ascii="Times New Roman" w:hAnsi="Times New Roman" w:cs="Times New Roman"/>
        </w:rPr>
        <w:t>konso</w:t>
      </w:r>
      <w:r w:rsidR="008A668E" w:rsidRPr="007348CA">
        <w:rPr>
          <w:rFonts w:ascii="Times New Roman" w:hAnsi="Times New Roman" w:cs="Times New Roman"/>
        </w:rPr>
        <w:t>losluklarda ise göç ateşeleri</w:t>
      </w:r>
      <w:r w:rsidR="00005EA5">
        <w:rPr>
          <w:rFonts w:ascii="Times New Roman" w:hAnsi="Times New Roman" w:cs="Times New Roman"/>
        </w:rPr>
        <w:t>nin görev yapacağı</w:t>
      </w:r>
      <w:r w:rsidR="00192BE1" w:rsidRPr="007348CA">
        <w:rPr>
          <w:rFonts w:ascii="Times New Roman" w:hAnsi="Times New Roman" w:cs="Times New Roman"/>
        </w:rPr>
        <w:t xml:space="preserve"> belirtilmiştir</w:t>
      </w:r>
      <w:r w:rsidR="00BF3141" w:rsidRPr="007348CA">
        <w:rPr>
          <w:rFonts w:ascii="Times New Roman" w:hAnsi="Times New Roman" w:cs="Times New Roman"/>
        </w:rPr>
        <w:t xml:space="preserve">. </w:t>
      </w:r>
    </w:p>
    <w:p w:rsidR="00476364" w:rsidRPr="007348CA" w:rsidRDefault="003F7458" w:rsidP="007B3430">
      <w:pPr>
        <w:spacing w:after="240" w:line="320" w:lineRule="atLeast"/>
        <w:ind w:firstLine="567"/>
        <w:jc w:val="both"/>
        <w:rPr>
          <w:rFonts w:ascii="Times New Roman" w:hAnsi="Times New Roman" w:cs="Times New Roman"/>
        </w:rPr>
      </w:pPr>
      <w:r w:rsidRPr="007348CA">
        <w:rPr>
          <w:rFonts w:ascii="Times New Roman" w:hAnsi="Times New Roman" w:cs="Times New Roman"/>
        </w:rPr>
        <w:t xml:space="preserve">Göç </w:t>
      </w:r>
      <w:r w:rsidR="00A77CFB" w:rsidRPr="007348CA">
        <w:rPr>
          <w:rFonts w:ascii="Times New Roman" w:hAnsi="Times New Roman" w:cs="Times New Roman"/>
        </w:rPr>
        <w:t>müşavirleri</w:t>
      </w:r>
      <w:r w:rsidR="00050011">
        <w:rPr>
          <w:rFonts w:ascii="Times New Roman" w:hAnsi="Times New Roman" w:cs="Times New Roman"/>
        </w:rPr>
        <w:t>nin</w:t>
      </w:r>
      <w:r w:rsidR="00D01E3F" w:rsidRPr="007348CA">
        <w:rPr>
          <w:rFonts w:ascii="Times New Roman" w:hAnsi="Times New Roman" w:cs="Times New Roman"/>
        </w:rPr>
        <w:t xml:space="preserve">, </w:t>
      </w:r>
      <w:r w:rsidR="00A77CFB" w:rsidRPr="007348CA">
        <w:rPr>
          <w:rFonts w:ascii="Times New Roman" w:hAnsi="Times New Roman" w:cs="Times New Roman"/>
        </w:rPr>
        <w:t>görevli</w:t>
      </w:r>
      <w:r w:rsidRPr="007348CA">
        <w:rPr>
          <w:rFonts w:ascii="Times New Roman" w:hAnsi="Times New Roman" w:cs="Times New Roman"/>
        </w:rPr>
        <w:t xml:space="preserve"> bulundukları ülkelerin kurum ve kuruluşları ile genel müdürlük arasında işbirliği ve koardinasyonu sağla</w:t>
      </w:r>
      <w:r w:rsidR="005F5EA9" w:rsidRPr="007348CA">
        <w:rPr>
          <w:rFonts w:ascii="Times New Roman" w:hAnsi="Times New Roman" w:cs="Times New Roman"/>
        </w:rPr>
        <w:t>mak</w:t>
      </w:r>
      <w:r w:rsidR="00B14B47" w:rsidRPr="007348CA">
        <w:rPr>
          <w:rFonts w:ascii="Times New Roman" w:hAnsi="Times New Roman" w:cs="Times New Roman"/>
        </w:rPr>
        <w:t>;</w:t>
      </w:r>
      <w:r w:rsidR="00050011">
        <w:rPr>
          <w:rFonts w:ascii="Times New Roman" w:hAnsi="Times New Roman" w:cs="Times New Roman"/>
        </w:rPr>
        <w:t xml:space="preserve"> </w:t>
      </w:r>
      <w:r w:rsidR="00B14B47" w:rsidRPr="007348CA">
        <w:rPr>
          <w:rFonts w:ascii="Times New Roman" w:hAnsi="Times New Roman" w:cs="Times New Roman"/>
        </w:rPr>
        <w:t>göç ateşeleri</w:t>
      </w:r>
      <w:r w:rsidR="00050011">
        <w:rPr>
          <w:rFonts w:ascii="Times New Roman" w:hAnsi="Times New Roman" w:cs="Times New Roman"/>
        </w:rPr>
        <w:t>nin</w:t>
      </w:r>
      <w:r w:rsidR="00B14B47" w:rsidRPr="007348CA">
        <w:rPr>
          <w:rFonts w:ascii="Times New Roman" w:hAnsi="Times New Roman" w:cs="Times New Roman"/>
        </w:rPr>
        <w:t xml:space="preserve"> ise konsolosluklarda vize</w:t>
      </w:r>
      <w:r w:rsidR="00D01E3F" w:rsidRPr="007348CA">
        <w:rPr>
          <w:rFonts w:ascii="Times New Roman" w:hAnsi="Times New Roman" w:cs="Times New Roman"/>
        </w:rPr>
        <w:t xml:space="preserve">, </w:t>
      </w:r>
      <w:r w:rsidR="00B14B47" w:rsidRPr="007348CA">
        <w:rPr>
          <w:rFonts w:ascii="Times New Roman" w:hAnsi="Times New Roman" w:cs="Times New Roman"/>
        </w:rPr>
        <w:t>ikamet izin başvurularını kabul edip sonuçlandırmak görevleri arasındadır</w:t>
      </w:r>
      <w:r w:rsidR="00D01E3F" w:rsidRPr="007348CA">
        <w:rPr>
          <w:rFonts w:ascii="Times New Roman" w:hAnsi="Times New Roman" w:cs="Times New Roman"/>
        </w:rPr>
        <w:t xml:space="preserve"> (</w:t>
      </w:r>
      <w:r w:rsidR="005F5EA9" w:rsidRPr="007348CA">
        <w:rPr>
          <w:rFonts w:ascii="Times New Roman" w:hAnsi="Times New Roman" w:cs="Times New Roman"/>
        </w:rPr>
        <w:t>md</w:t>
      </w:r>
      <w:r w:rsidR="00BF3141" w:rsidRPr="007348CA">
        <w:rPr>
          <w:rFonts w:ascii="Times New Roman" w:hAnsi="Times New Roman" w:cs="Times New Roman"/>
        </w:rPr>
        <w:t>.</w:t>
      </w:r>
      <w:r w:rsidR="005F5EA9" w:rsidRPr="007348CA">
        <w:rPr>
          <w:rFonts w:ascii="Times New Roman" w:hAnsi="Times New Roman" w:cs="Times New Roman"/>
        </w:rPr>
        <w:t>110</w:t>
      </w:r>
      <w:r w:rsidR="00D01E3F" w:rsidRPr="007348CA">
        <w:rPr>
          <w:rFonts w:ascii="Times New Roman" w:hAnsi="Times New Roman" w:cs="Times New Roman"/>
        </w:rPr>
        <w:t>(</w:t>
      </w:r>
      <w:r w:rsidR="005F5EA9" w:rsidRPr="007348CA">
        <w:rPr>
          <w:rFonts w:ascii="Times New Roman" w:hAnsi="Times New Roman" w:cs="Times New Roman"/>
        </w:rPr>
        <w:t>2-</w:t>
      </w:r>
      <w:r w:rsidR="00B14B47" w:rsidRPr="007348CA">
        <w:rPr>
          <w:rFonts w:ascii="Times New Roman" w:hAnsi="Times New Roman" w:cs="Times New Roman"/>
        </w:rPr>
        <w:t>3</w:t>
      </w:r>
      <w:r w:rsidR="005F5EA9" w:rsidRPr="007348CA">
        <w:rPr>
          <w:rFonts w:ascii="Times New Roman" w:hAnsi="Times New Roman" w:cs="Times New Roman"/>
        </w:rPr>
        <w:t>))</w:t>
      </w:r>
      <w:r w:rsidR="00BF3141" w:rsidRPr="007348CA">
        <w:rPr>
          <w:rFonts w:ascii="Times New Roman" w:hAnsi="Times New Roman" w:cs="Times New Roman"/>
        </w:rPr>
        <w:t xml:space="preserve">. </w:t>
      </w:r>
    </w:p>
    <w:p w:rsidR="00B14B47" w:rsidRPr="007348CA" w:rsidRDefault="00B14B47" w:rsidP="007B3430">
      <w:pPr>
        <w:spacing w:after="240" w:line="320" w:lineRule="atLeast"/>
        <w:ind w:firstLine="567"/>
        <w:jc w:val="both"/>
        <w:rPr>
          <w:rFonts w:ascii="Times New Roman" w:hAnsi="Times New Roman" w:cs="Times New Roman"/>
        </w:rPr>
      </w:pPr>
      <w:r w:rsidRPr="007348CA">
        <w:rPr>
          <w:rFonts w:ascii="Times New Roman" w:hAnsi="Times New Roman" w:cs="Times New Roman"/>
        </w:rPr>
        <w:t>Genel müdürlüğün henüz yurt dışı teşk</w:t>
      </w:r>
      <w:r w:rsidR="00113239" w:rsidRPr="007348CA">
        <w:rPr>
          <w:rFonts w:ascii="Times New Roman" w:hAnsi="Times New Roman" w:cs="Times New Roman"/>
        </w:rPr>
        <w:t>ilat</w:t>
      </w:r>
      <w:r w:rsidRPr="007348CA">
        <w:rPr>
          <w:rFonts w:ascii="Times New Roman" w:hAnsi="Times New Roman" w:cs="Times New Roman"/>
        </w:rPr>
        <w:t>lanması bitmemiş</w:t>
      </w:r>
      <w:r w:rsidR="00D01E3F" w:rsidRPr="007348CA">
        <w:rPr>
          <w:rFonts w:ascii="Times New Roman" w:hAnsi="Times New Roman" w:cs="Times New Roman"/>
        </w:rPr>
        <w:t xml:space="preserve">, </w:t>
      </w:r>
      <w:r w:rsidRPr="007348CA">
        <w:rPr>
          <w:rFonts w:ascii="Times New Roman" w:hAnsi="Times New Roman" w:cs="Times New Roman"/>
        </w:rPr>
        <w:t>çalışmaların devam ettiği belirtilmektedir</w:t>
      </w:r>
      <w:r w:rsidR="00D01E3F" w:rsidRPr="007348CA">
        <w:rPr>
          <w:rFonts w:ascii="Times New Roman" w:hAnsi="Times New Roman" w:cs="Times New Roman"/>
        </w:rPr>
        <w:t xml:space="preserve"> (</w:t>
      </w:r>
      <w:r w:rsidR="00F934D9" w:rsidRPr="007348CA">
        <w:rPr>
          <w:rFonts w:ascii="Times New Roman" w:hAnsi="Times New Roman" w:cs="Times New Roman"/>
        </w:rPr>
        <w:t>GİGM</w:t>
      </w:r>
      <w:r w:rsidR="00D01E3F" w:rsidRPr="007348CA">
        <w:rPr>
          <w:rFonts w:ascii="Times New Roman" w:hAnsi="Times New Roman" w:cs="Times New Roman"/>
        </w:rPr>
        <w:t xml:space="preserve">, </w:t>
      </w:r>
      <w:r w:rsidR="00F934D9" w:rsidRPr="007348CA">
        <w:rPr>
          <w:rFonts w:ascii="Times New Roman" w:hAnsi="Times New Roman" w:cs="Times New Roman"/>
        </w:rPr>
        <w:t>2015b)</w:t>
      </w:r>
      <w:r w:rsidR="00BF3141" w:rsidRPr="007348CA">
        <w:rPr>
          <w:rFonts w:ascii="Times New Roman" w:hAnsi="Times New Roman" w:cs="Times New Roman"/>
        </w:rPr>
        <w:t xml:space="preserve">. </w: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roundrect id="_x0000_s1033" style="position:absolute;left:0;text-align:left;margin-left:82.3pt;margin-top:7.7pt;width:204pt;height:24pt;z-index:251658240" arcsize="10923f" filled="f" fillcolor="#f79646 [3209]" strokecolor="#f2f2f2 [3041]" strokeweight="3pt">
            <v:shadow on="t" type="perspective" color="#974706 [1609]" opacity=".5" offset="1pt" offset2="-1pt"/>
            <v:textbox style="mso-next-textbox:#_x0000_s1033">
              <w:txbxContent>
                <w:p w:rsidR="003C262D" w:rsidRPr="00544BF4" w:rsidRDefault="003C262D" w:rsidP="00767A2E">
                  <w:pPr>
                    <w:jc w:val="center"/>
                    <w:rPr>
                      <w:rFonts w:ascii="Times New Roman" w:hAnsi="Times New Roman" w:cs="Times New Roman"/>
                      <w:sz w:val="24"/>
                      <w:szCs w:val="24"/>
                    </w:rPr>
                  </w:pPr>
                  <w:r>
                    <w:rPr>
                      <w:rFonts w:ascii="Times New Roman" w:hAnsi="Times New Roman" w:cs="Times New Roman"/>
                      <w:sz w:val="24"/>
                      <w:szCs w:val="24"/>
                    </w:rPr>
                    <w:t>YURTDIŞI TEŞKİLATI</w:t>
                  </w:r>
                </w:p>
              </w:txbxContent>
            </v:textbox>
          </v:roundrect>
        </w:pic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6" type="#_x0000_t32" style="position:absolute;left:0;text-align:left;margin-left:191.95pt;margin-top:7.35pt;width:.05pt;height:26.15pt;z-index:251661312" o:connectortype="straight"/>
        </w:pic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35.35pt;margin-top:4.9pt;width:0;height:34.5pt;z-index:251664384" o:connectortype="straight"/>
        </w:pict>
      </w:r>
      <w:r>
        <w:rPr>
          <w:rFonts w:ascii="Times New Roman" w:hAnsi="Times New Roman" w:cs="Times New Roman"/>
          <w:noProof/>
        </w:rPr>
        <w:pict>
          <v:shape id="_x0000_s1038" type="#_x0000_t32" style="position:absolute;left:0;text-align:left;margin-left:333.85pt;margin-top:4.9pt;width:0;height:27.75pt;z-index:251663360" o:connectortype="straight"/>
        </w:pict>
      </w:r>
      <w:r>
        <w:rPr>
          <w:rFonts w:ascii="Times New Roman" w:hAnsi="Times New Roman" w:cs="Times New Roman"/>
          <w:noProof/>
        </w:rPr>
        <w:pict>
          <v:shape id="_x0000_s1037" type="#_x0000_t32" style="position:absolute;left:0;text-align:left;margin-left:35.35pt;margin-top:4.9pt;width:298.5pt;height:0;z-index:251662336" o:connectortype="straight"/>
        </w:pic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roundrect id="_x0000_s1035" style="position:absolute;left:0;text-align:left;margin-left:245.8pt;margin-top:6.15pt;width:124.6pt;height:29.25pt;z-index:251660288" arcsize="10923f" filled="f" fillcolor="#9bbb59 [3206]" strokecolor="#f2f2f2 [3041]" strokeweight="3pt">
            <v:shadow on="t" type="perspective" color="#4e6128 [1606]" opacity=".5" offset="1pt" offset2="-1pt"/>
            <v:textbox style="mso-next-textbox:#_x0000_s1035">
              <w:txbxContent>
                <w:p w:rsidR="003C262D" w:rsidRPr="00590056" w:rsidRDefault="003C262D" w:rsidP="00767A2E">
                  <w:pPr>
                    <w:jc w:val="center"/>
                    <w:rPr>
                      <w:rFonts w:ascii="Times New Roman" w:hAnsi="Times New Roman" w:cs="Times New Roman"/>
                      <w:sz w:val="20"/>
                      <w:szCs w:val="20"/>
                    </w:rPr>
                  </w:pPr>
                  <w:r w:rsidRPr="00590056">
                    <w:rPr>
                      <w:rFonts w:ascii="Times New Roman" w:hAnsi="Times New Roman" w:cs="Times New Roman"/>
                      <w:sz w:val="20"/>
                      <w:szCs w:val="20"/>
                    </w:rPr>
                    <w:t>Göç Ataşelikleri</w:t>
                  </w:r>
                </w:p>
                <w:p w:rsidR="003C262D" w:rsidRPr="00590056" w:rsidRDefault="003C262D" w:rsidP="00767A2E">
                  <w:pPr>
                    <w:rPr>
                      <w:sz w:val="20"/>
                      <w:szCs w:val="20"/>
                    </w:rPr>
                  </w:pPr>
                  <w:r w:rsidRPr="00590056">
                    <w:rPr>
                      <w:sz w:val="20"/>
                      <w:szCs w:val="20"/>
                    </w:rPr>
                    <w:t>xxxxxxxxx</w:t>
                  </w:r>
                </w:p>
              </w:txbxContent>
            </v:textbox>
          </v:roundrect>
        </w:pict>
      </w:r>
      <w:r>
        <w:rPr>
          <w:rFonts w:ascii="Times New Roman" w:hAnsi="Times New Roman" w:cs="Times New Roman"/>
          <w:noProof/>
        </w:rPr>
        <w:pict>
          <v:roundrect id="_x0000_s1034" style="position:absolute;left:0;text-align:left;margin-left:-.85pt;margin-top:11.4pt;width:148.25pt;height:24pt;z-index:251659264" arcsize="10923f" filled="f" fillcolor="#9bbb59 [3206]" strokecolor="#f2f2f2 [3041]" strokeweight="3pt">
            <v:shadow on="t" type="perspective" color="#4e6128 [1606]" opacity=".5" offset="1pt" offset2="-1pt"/>
            <v:textbox style="mso-next-textbox:#_x0000_s1034">
              <w:txbxContent>
                <w:p w:rsidR="003C262D" w:rsidRPr="00590056" w:rsidRDefault="003C262D" w:rsidP="00767A2E">
                  <w:pPr>
                    <w:jc w:val="center"/>
                    <w:rPr>
                      <w:rFonts w:ascii="Times New Roman" w:hAnsi="Times New Roman" w:cs="Times New Roman"/>
                      <w:sz w:val="20"/>
                      <w:szCs w:val="24"/>
                    </w:rPr>
                  </w:pPr>
                  <w:r w:rsidRPr="00590056">
                    <w:rPr>
                      <w:rFonts w:ascii="Times New Roman" w:hAnsi="Times New Roman" w:cs="Times New Roman"/>
                      <w:sz w:val="20"/>
                      <w:szCs w:val="24"/>
                    </w:rPr>
                    <w:t>Göç Müşavirleri</w:t>
                  </w:r>
                </w:p>
              </w:txbxContent>
            </v:textbox>
          </v:roundrect>
        </w:pict>
      </w:r>
    </w:p>
    <w:p w:rsidR="00767A2E" w:rsidRPr="007348CA" w:rsidRDefault="00767A2E" w:rsidP="007B3430">
      <w:pPr>
        <w:spacing w:after="240" w:line="320" w:lineRule="atLeast"/>
        <w:ind w:firstLine="567"/>
        <w:jc w:val="both"/>
        <w:rPr>
          <w:rFonts w:ascii="Times New Roman" w:hAnsi="Times New Roman" w:cs="Times New Roman"/>
        </w:rPr>
      </w:pPr>
    </w:p>
    <w:p w:rsidR="00590056" w:rsidRPr="007348CA" w:rsidRDefault="00BB7C14" w:rsidP="00AE08E9">
      <w:pPr>
        <w:spacing w:after="0"/>
        <w:jc w:val="center"/>
        <w:rPr>
          <w:rFonts w:ascii="Times New Roman" w:hAnsi="Times New Roman" w:cs="Times New Roman"/>
          <w:szCs w:val="24"/>
        </w:rPr>
      </w:pPr>
      <w:r w:rsidRPr="007348CA">
        <w:rPr>
          <w:rFonts w:ascii="Times New Roman" w:hAnsi="Times New Roman" w:cs="Times New Roman"/>
          <w:szCs w:val="24"/>
        </w:rPr>
        <w:t>Şekil 4</w:t>
      </w:r>
      <w:r w:rsidR="00AE08E9">
        <w:rPr>
          <w:rFonts w:ascii="Times New Roman" w:hAnsi="Times New Roman" w:cs="Times New Roman"/>
          <w:szCs w:val="24"/>
        </w:rPr>
        <w:t>.</w:t>
      </w:r>
      <w:r w:rsidRPr="007348CA">
        <w:rPr>
          <w:rFonts w:ascii="Times New Roman" w:hAnsi="Times New Roman" w:cs="Times New Roman"/>
          <w:szCs w:val="24"/>
        </w:rPr>
        <w:t>2</w:t>
      </w:r>
      <w:r w:rsidR="00BF3141" w:rsidRPr="007348CA">
        <w:rPr>
          <w:rFonts w:ascii="Times New Roman" w:hAnsi="Times New Roman" w:cs="Times New Roman"/>
          <w:szCs w:val="24"/>
        </w:rPr>
        <w:t xml:space="preserve">. </w:t>
      </w:r>
      <w:r w:rsidR="007A1AEE" w:rsidRPr="007348CA">
        <w:rPr>
          <w:rFonts w:ascii="Times New Roman" w:hAnsi="Times New Roman" w:cs="Times New Roman"/>
        </w:rPr>
        <w:t>G</w:t>
      </w:r>
      <w:r w:rsidR="00C032C8">
        <w:rPr>
          <w:rFonts w:ascii="Times New Roman" w:hAnsi="Times New Roman" w:cs="Times New Roman"/>
        </w:rPr>
        <w:t xml:space="preserve">öç </w:t>
      </w:r>
      <w:r w:rsidR="007A1AEE" w:rsidRPr="007348CA">
        <w:rPr>
          <w:rFonts w:ascii="Times New Roman" w:hAnsi="Times New Roman" w:cs="Times New Roman"/>
        </w:rPr>
        <w:t>İ</w:t>
      </w:r>
      <w:r w:rsidR="00C032C8">
        <w:rPr>
          <w:rFonts w:ascii="Times New Roman" w:hAnsi="Times New Roman" w:cs="Times New Roman"/>
        </w:rPr>
        <w:t xml:space="preserve">daresi </w:t>
      </w:r>
      <w:r w:rsidR="007A1AEE" w:rsidRPr="007348CA">
        <w:rPr>
          <w:rFonts w:ascii="Times New Roman" w:hAnsi="Times New Roman" w:cs="Times New Roman"/>
        </w:rPr>
        <w:t>G</w:t>
      </w:r>
      <w:r w:rsidR="00C032C8">
        <w:rPr>
          <w:rFonts w:ascii="Times New Roman" w:hAnsi="Times New Roman" w:cs="Times New Roman"/>
        </w:rPr>
        <w:t xml:space="preserve">enel </w:t>
      </w:r>
      <w:r w:rsidR="007A1AEE" w:rsidRPr="007348CA">
        <w:rPr>
          <w:rFonts w:ascii="Times New Roman" w:hAnsi="Times New Roman" w:cs="Times New Roman"/>
        </w:rPr>
        <w:t>M</w:t>
      </w:r>
      <w:r w:rsidR="00C032C8">
        <w:rPr>
          <w:rFonts w:ascii="Times New Roman" w:hAnsi="Times New Roman" w:cs="Times New Roman"/>
        </w:rPr>
        <w:t>üdürlüğü</w:t>
      </w:r>
      <w:r w:rsidR="00C72DC0" w:rsidRPr="007348CA">
        <w:rPr>
          <w:rFonts w:ascii="Times New Roman" w:hAnsi="Times New Roman" w:cs="Times New Roman"/>
        </w:rPr>
        <w:t xml:space="preserve"> </w:t>
      </w:r>
      <w:r w:rsidR="00590056" w:rsidRPr="007348CA">
        <w:rPr>
          <w:rFonts w:ascii="Times New Roman" w:hAnsi="Times New Roman" w:cs="Times New Roman"/>
          <w:szCs w:val="24"/>
        </w:rPr>
        <w:t>Yurtdışı Teşkilatı</w:t>
      </w:r>
    </w:p>
    <w:p w:rsidR="00476364" w:rsidRPr="00F83B3A" w:rsidRDefault="007E375F" w:rsidP="00BB7C14">
      <w:pPr>
        <w:spacing w:after="240" w:line="320" w:lineRule="atLeast"/>
        <w:jc w:val="both"/>
        <w:rPr>
          <w:rFonts w:ascii="Times New Roman" w:hAnsi="Times New Roman" w:cs="Times New Roman"/>
          <w:sz w:val="20"/>
          <w:szCs w:val="20"/>
        </w:rPr>
      </w:pPr>
      <w:r w:rsidRPr="00F83B3A">
        <w:rPr>
          <w:rFonts w:ascii="Times New Roman" w:hAnsi="Times New Roman" w:cs="Times New Roman"/>
          <w:sz w:val="20"/>
          <w:szCs w:val="20"/>
        </w:rPr>
        <w:t>Kaynak</w:t>
      </w:r>
      <w:r w:rsidR="00C836E0" w:rsidRPr="00F83B3A">
        <w:rPr>
          <w:rFonts w:ascii="Times New Roman" w:hAnsi="Times New Roman" w:cs="Times New Roman"/>
          <w:sz w:val="20"/>
          <w:szCs w:val="20"/>
        </w:rPr>
        <w:t xml:space="preserve">: </w:t>
      </w:r>
      <w:r w:rsidR="00476364" w:rsidRPr="00F83B3A">
        <w:rPr>
          <w:rFonts w:ascii="Times New Roman" w:hAnsi="Times New Roman" w:cs="Times New Roman"/>
          <w:sz w:val="20"/>
          <w:szCs w:val="20"/>
        </w:rPr>
        <w:t>G</w:t>
      </w:r>
      <w:r w:rsidR="00C032C8" w:rsidRPr="00F83B3A">
        <w:rPr>
          <w:rFonts w:ascii="Times New Roman" w:hAnsi="Times New Roman" w:cs="Times New Roman"/>
          <w:sz w:val="20"/>
          <w:szCs w:val="20"/>
        </w:rPr>
        <w:t xml:space="preserve">öç </w:t>
      </w:r>
      <w:r w:rsidR="00476364" w:rsidRPr="00F83B3A">
        <w:rPr>
          <w:rFonts w:ascii="Times New Roman" w:hAnsi="Times New Roman" w:cs="Times New Roman"/>
          <w:sz w:val="20"/>
          <w:szCs w:val="20"/>
        </w:rPr>
        <w:t>İ</w:t>
      </w:r>
      <w:r w:rsidR="00C032C8" w:rsidRPr="00F83B3A">
        <w:rPr>
          <w:rFonts w:ascii="Times New Roman" w:hAnsi="Times New Roman" w:cs="Times New Roman"/>
          <w:sz w:val="20"/>
          <w:szCs w:val="20"/>
        </w:rPr>
        <w:t xml:space="preserve">daresi </w:t>
      </w:r>
      <w:r w:rsidR="00476364" w:rsidRPr="00F83B3A">
        <w:rPr>
          <w:rFonts w:ascii="Times New Roman" w:hAnsi="Times New Roman" w:cs="Times New Roman"/>
          <w:sz w:val="20"/>
          <w:szCs w:val="20"/>
        </w:rPr>
        <w:t>G</w:t>
      </w:r>
      <w:r w:rsidR="00C032C8" w:rsidRPr="00F83B3A">
        <w:rPr>
          <w:rFonts w:ascii="Times New Roman" w:hAnsi="Times New Roman" w:cs="Times New Roman"/>
          <w:sz w:val="20"/>
          <w:szCs w:val="20"/>
        </w:rPr>
        <w:t xml:space="preserve">enel </w:t>
      </w:r>
      <w:r w:rsidR="00476364" w:rsidRPr="00F83B3A">
        <w:rPr>
          <w:rFonts w:ascii="Times New Roman" w:hAnsi="Times New Roman" w:cs="Times New Roman"/>
          <w:sz w:val="20"/>
          <w:szCs w:val="20"/>
        </w:rPr>
        <w:t>M</w:t>
      </w:r>
      <w:r w:rsidR="00C032C8" w:rsidRPr="00F83B3A">
        <w:rPr>
          <w:rFonts w:ascii="Times New Roman" w:hAnsi="Times New Roman" w:cs="Times New Roman"/>
          <w:sz w:val="20"/>
          <w:szCs w:val="20"/>
        </w:rPr>
        <w:t>üdürlüğü (</w:t>
      </w:r>
      <w:r w:rsidR="00476364" w:rsidRPr="00F83B3A">
        <w:rPr>
          <w:rFonts w:ascii="Times New Roman" w:hAnsi="Times New Roman" w:cs="Times New Roman"/>
          <w:sz w:val="20"/>
          <w:szCs w:val="20"/>
        </w:rPr>
        <w:t>2013</w:t>
      </w:r>
      <w:r w:rsidR="00E72A14" w:rsidRPr="00F83B3A">
        <w:rPr>
          <w:rFonts w:ascii="Times New Roman" w:hAnsi="Times New Roman" w:cs="Times New Roman"/>
          <w:sz w:val="20"/>
          <w:szCs w:val="20"/>
        </w:rPr>
        <w:t>a</w:t>
      </w:r>
      <w:r w:rsidR="00C836E0" w:rsidRPr="00F83B3A">
        <w:rPr>
          <w:rFonts w:ascii="Times New Roman" w:hAnsi="Times New Roman" w:cs="Times New Roman"/>
          <w:sz w:val="20"/>
          <w:szCs w:val="20"/>
        </w:rPr>
        <w:t xml:space="preserve">: </w:t>
      </w:r>
      <w:r w:rsidR="00476364" w:rsidRPr="00F83B3A">
        <w:rPr>
          <w:rFonts w:ascii="Times New Roman" w:hAnsi="Times New Roman" w:cs="Times New Roman"/>
          <w:sz w:val="20"/>
          <w:szCs w:val="20"/>
        </w:rPr>
        <w:t>49</w:t>
      </w:r>
      <w:r w:rsidR="00C032C8" w:rsidRPr="00F83B3A">
        <w:rPr>
          <w:rFonts w:ascii="Times New Roman" w:hAnsi="Times New Roman" w:cs="Times New Roman"/>
          <w:sz w:val="20"/>
          <w:szCs w:val="20"/>
        </w:rPr>
        <w:t>)</w:t>
      </w:r>
    </w:p>
    <w:p w:rsidR="0029630E" w:rsidRPr="007348CA" w:rsidRDefault="00BB7C14"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00A77CFB" w:rsidRPr="007348CA">
        <w:rPr>
          <w:rFonts w:ascii="Times New Roman" w:hAnsi="Times New Roman" w:cs="Times New Roman"/>
          <w:b/>
        </w:rPr>
        <w:t>3</w:t>
      </w:r>
      <w:r w:rsidR="00BF3141" w:rsidRPr="007348CA">
        <w:rPr>
          <w:rFonts w:ascii="Times New Roman" w:hAnsi="Times New Roman" w:cs="Times New Roman"/>
          <w:b/>
        </w:rPr>
        <w:t xml:space="preserve">. </w:t>
      </w:r>
      <w:r w:rsidR="00A77CFB" w:rsidRPr="007348CA">
        <w:rPr>
          <w:rFonts w:ascii="Times New Roman" w:hAnsi="Times New Roman" w:cs="Times New Roman"/>
          <w:b/>
        </w:rPr>
        <w:t>T</w:t>
      </w:r>
      <w:r w:rsidR="0029630E" w:rsidRPr="007348CA">
        <w:rPr>
          <w:rFonts w:ascii="Times New Roman" w:hAnsi="Times New Roman" w:cs="Times New Roman"/>
          <w:b/>
        </w:rPr>
        <w:t>aşra Teşkilatı</w:t>
      </w:r>
    </w:p>
    <w:p w:rsidR="00370E03" w:rsidRPr="007348CA" w:rsidRDefault="00370E0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GİGM</w:t>
      </w:r>
      <w:r w:rsidR="00050011">
        <w:rPr>
          <w:rFonts w:ascii="Times New Roman" w:hAnsi="Times New Roman" w:cs="Times New Roman"/>
        </w:rPr>
        <w:t xml:space="preserve">' </w:t>
      </w:r>
      <w:r w:rsidR="006A5E61" w:rsidRPr="007348CA">
        <w:rPr>
          <w:rFonts w:ascii="Times New Roman" w:hAnsi="Times New Roman" w:cs="Times New Roman"/>
        </w:rPr>
        <w:t>i</w:t>
      </w:r>
      <w:r w:rsidR="00A3218C" w:rsidRPr="007348CA">
        <w:rPr>
          <w:rFonts w:ascii="Times New Roman" w:hAnsi="Times New Roman" w:cs="Times New Roman"/>
        </w:rPr>
        <w:t>n</w:t>
      </w:r>
      <w:r w:rsidRPr="007348CA">
        <w:rPr>
          <w:rFonts w:ascii="Times New Roman" w:hAnsi="Times New Roman" w:cs="Times New Roman"/>
        </w:rPr>
        <w:t xml:space="preserve"> taşra teşkilatı olan il ve ilçe müdürlüklerinin </w:t>
      </w:r>
      <w:r w:rsidR="00A77CFB" w:rsidRPr="007348CA">
        <w:rPr>
          <w:rFonts w:ascii="Times New Roman" w:hAnsi="Times New Roman" w:cs="Times New Roman"/>
        </w:rPr>
        <w:t>kuruluş</w:t>
      </w:r>
      <w:r w:rsidR="00D01E3F" w:rsidRPr="007348CA">
        <w:rPr>
          <w:rFonts w:ascii="Times New Roman" w:hAnsi="Times New Roman" w:cs="Times New Roman"/>
        </w:rPr>
        <w:t xml:space="preserve">, </w:t>
      </w:r>
      <w:r w:rsidR="00A77CFB" w:rsidRPr="007348CA">
        <w:rPr>
          <w:rFonts w:ascii="Times New Roman" w:hAnsi="Times New Roman" w:cs="Times New Roman"/>
        </w:rPr>
        <w:t>görev</w:t>
      </w:r>
      <w:r w:rsidR="00D01E3F" w:rsidRPr="007348CA">
        <w:rPr>
          <w:rFonts w:ascii="Times New Roman" w:hAnsi="Times New Roman" w:cs="Times New Roman"/>
        </w:rPr>
        <w:t xml:space="preserve">, </w:t>
      </w:r>
      <w:r w:rsidR="00A77CFB" w:rsidRPr="007348CA">
        <w:rPr>
          <w:rFonts w:ascii="Times New Roman" w:hAnsi="Times New Roman" w:cs="Times New Roman"/>
        </w:rPr>
        <w:t>çalışma</w:t>
      </w:r>
      <w:r w:rsidR="00A3218C" w:rsidRPr="007348CA">
        <w:rPr>
          <w:rFonts w:ascii="Times New Roman" w:hAnsi="Times New Roman" w:cs="Times New Roman"/>
        </w:rPr>
        <w:t xml:space="preserve"> </w:t>
      </w:r>
      <w:r w:rsidR="000B5123" w:rsidRPr="007348CA">
        <w:rPr>
          <w:rFonts w:ascii="Times New Roman" w:hAnsi="Times New Roman" w:cs="Times New Roman"/>
        </w:rPr>
        <w:t xml:space="preserve">esas ve </w:t>
      </w:r>
      <w:r w:rsidRPr="007348CA">
        <w:rPr>
          <w:rFonts w:ascii="Times New Roman" w:hAnsi="Times New Roman" w:cs="Times New Roman"/>
        </w:rPr>
        <w:t>usul</w:t>
      </w:r>
      <w:r w:rsidR="000B5123" w:rsidRPr="007348CA">
        <w:rPr>
          <w:rFonts w:ascii="Times New Roman" w:hAnsi="Times New Roman" w:cs="Times New Roman"/>
        </w:rPr>
        <w:t>leri</w:t>
      </w:r>
      <w:r w:rsidR="00A3218C" w:rsidRPr="007348CA">
        <w:rPr>
          <w:rFonts w:ascii="Times New Roman" w:hAnsi="Times New Roman" w:cs="Times New Roman"/>
        </w:rPr>
        <w:t xml:space="preserve"> </w:t>
      </w:r>
      <w:r w:rsidR="00A72719" w:rsidRPr="007348CA">
        <w:rPr>
          <w:rFonts w:ascii="Times New Roman" w:hAnsi="Times New Roman" w:cs="Times New Roman"/>
        </w:rPr>
        <w:t>YUKK'un</w:t>
      </w:r>
      <w:r w:rsidR="00D01E3F" w:rsidRPr="007348CA">
        <w:rPr>
          <w:rFonts w:ascii="Times New Roman" w:hAnsi="Times New Roman" w:cs="Times New Roman"/>
        </w:rPr>
        <w:t xml:space="preserve"> (</w:t>
      </w:r>
      <w:r w:rsidR="00A72719" w:rsidRPr="007348CA">
        <w:rPr>
          <w:rFonts w:ascii="Times New Roman" w:hAnsi="Times New Roman" w:cs="Times New Roman"/>
        </w:rPr>
        <w:t>md</w:t>
      </w:r>
      <w:r w:rsidR="00BF3141" w:rsidRPr="007348CA">
        <w:rPr>
          <w:rFonts w:ascii="Times New Roman" w:hAnsi="Times New Roman" w:cs="Times New Roman"/>
        </w:rPr>
        <w:t>.</w:t>
      </w:r>
      <w:r w:rsidR="00A72719" w:rsidRPr="007348CA">
        <w:rPr>
          <w:rFonts w:ascii="Times New Roman" w:hAnsi="Times New Roman" w:cs="Times New Roman"/>
        </w:rPr>
        <w:t>106</w:t>
      </w:r>
      <w:r w:rsidR="00D01E3F" w:rsidRPr="007348CA">
        <w:rPr>
          <w:rFonts w:ascii="Times New Roman" w:hAnsi="Times New Roman" w:cs="Times New Roman"/>
        </w:rPr>
        <w:t>,</w:t>
      </w:r>
      <w:r w:rsidR="00A72719" w:rsidRPr="007348CA">
        <w:rPr>
          <w:rFonts w:ascii="Times New Roman" w:hAnsi="Times New Roman" w:cs="Times New Roman"/>
        </w:rPr>
        <w:t xml:space="preserve">109 ve </w:t>
      </w:r>
      <w:r w:rsidR="00A77CFB" w:rsidRPr="007348CA">
        <w:rPr>
          <w:rFonts w:ascii="Times New Roman" w:hAnsi="Times New Roman" w:cs="Times New Roman"/>
        </w:rPr>
        <w:t>121</w:t>
      </w:r>
      <w:r w:rsidR="00BF3141" w:rsidRPr="007348CA">
        <w:rPr>
          <w:rFonts w:ascii="Times New Roman" w:hAnsi="Times New Roman" w:cs="Times New Roman"/>
        </w:rPr>
        <w:t>.</w:t>
      </w:r>
      <w:r w:rsidR="00A77CFB" w:rsidRPr="007348CA">
        <w:rPr>
          <w:rFonts w:ascii="Times New Roman" w:hAnsi="Times New Roman" w:cs="Times New Roman"/>
        </w:rPr>
        <w:t>) hükümlerine</w:t>
      </w:r>
      <w:r w:rsidR="00A72719" w:rsidRPr="007348CA">
        <w:rPr>
          <w:rFonts w:ascii="Times New Roman" w:hAnsi="Times New Roman" w:cs="Times New Roman"/>
        </w:rPr>
        <w:t xml:space="preserve"> istinaden</w:t>
      </w:r>
      <w:r w:rsidR="00A3218C" w:rsidRPr="007348CA">
        <w:rPr>
          <w:rFonts w:ascii="Times New Roman" w:hAnsi="Times New Roman" w:cs="Times New Roman"/>
        </w:rPr>
        <w:t xml:space="preserve"> </w:t>
      </w:r>
      <w:r w:rsidR="00113239" w:rsidRPr="007348CA">
        <w:rPr>
          <w:rFonts w:ascii="Times New Roman" w:hAnsi="Times New Roman" w:cs="Times New Roman"/>
          <w:i/>
        </w:rPr>
        <w:t>Göç İdaresi Genel Müdürlüğü Taşra Teşkilatı Kuruluş</w:t>
      </w:r>
      <w:r w:rsidR="00D01E3F" w:rsidRPr="007348CA">
        <w:rPr>
          <w:rFonts w:ascii="Times New Roman" w:hAnsi="Times New Roman" w:cs="Times New Roman"/>
          <w:i/>
        </w:rPr>
        <w:t xml:space="preserve">, </w:t>
      </w:r>
      <w:r w:rsidR="00113239" w:rsidRPr="007348CA">
        <w:rPr>
          <w:rFonts w:ascii="Times New Roman" w:hAnsi="Times New Roman" w:cs="Times New Roman"/>
          <w:i/>
        </w:rPr>
        <w:t>Görev ve Çalışma Yönetmeliği</w:t>
      </w:r>
      <w:r w:rsidR="00A77CFB" w:rsidRPr="007348CA">
        <w:rPr>
          <w:rStyle w:val="DipnotBavurusu"/>
          <w:rFonts w:ascii="Times New Roman" w:hAnsi="Times New Roman" w:cs="Times New Roman"/>
        </w:rPr>
        <w:footnoteReference w:id="71"/>
      </w:r>
      <w:r w:rsidR="00113239" w:rsidRPr="007348CA">
        <w:rPr>
          <w:rFonts w:ascii="Times New Roman" w:hAnsi="Times New Roman" w:cs="Times New Roman"/>
        </w:rPr>
        <w:t xml:space="preserve"> ile</w:t>
      </w:r>
      <w:r w:rsidR="00A3218C" w:rsidRPr="007348CA">
        <w:rPr>
          <w:rFonts w:ascii="Times New Roman" w:hAnsi="Times New Roman" w:cs="Times New Roman"/>
        </w:rPr>
        <w:t xml:space="preserve"> </w:t>
      </w:r>
      <w:r w:rsidRPr="007348CA">
        <w:rPr>
          <w:rFonts w:ascii="Times New Roman" w:hAnsi="Times New Roman" w:cs="Times New Roman"/>
        </w:rPr>
        <w:t>düzenlenmiştir</w:t>
      </w:r>
      <w:r w:rsidR="00BF3141" w:rsidRPr="007348CA">
        <w:rPr>
          <w:rFonts w:ascii="Times New Roman" w:hAnsi="Times New Roman" w:cs="Times New Roman"/>
        </w:rPr>
        <w:t xml:space="preserve">. </w:t>
      </w:r>
    </w:p>
    <w:p w:rsidR="007E2132" w:rsidRPr="007348CA" w:rsidRDefault="00053EC1"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YUUK’un 109</w:t>
      </w:r>
      <w:r w:rsidR="00BF3141" w:rsidRPr="007348CA">
        <w:rPr>
          <w:rFonts w:ascii="Times New Roman" w:hAnsi="Times New Roman" w:cs="Times New Roman"/>
        </w:rPr>
        <w:t xml:space="preserve">. </w:t>
      </w:r>
      <w:r w:rsidRPr="007348CA">
        <w:rPr>
          <w:rFonts w:ascii="Times New Roman" w:hAnsi="Times New Roman" w:cs="Times New Roman"/>
        </w:rPr>
        <w:t>maddesinde belirtildiği gibi</w:t>
      </w:r>
      <w:r w:rsidR="00D01E3F" w:rsidRPr="007348CA">
        <w:rPr>
          <w:rFonts w:ascii="Times New Roman" w:hAnsi="Times New Roman" w:cs="Times New Roman"/>
        </w:rPr>
        <w:t xml:space="preserve">, </w:t>
      </w:r>
      <w:r w:rsidRPr="007348CA">
        <w:rPr>
          <w:rFonts w:ascii="Times New Roman" w:hAnsi="Times New Roman" w:cs="Times New Roman"/>
        </w:rPr>
        <w:t xml:space="preserve">yönetmelikte </w:t>
      </w:r>
      <w:r w:rsidR="007B4363" w:rsidRPr="007348CA">
        <w:rPr>
          <w:rFonts w:ascii="Times New Roman" w:hAnsi="Times New Roman" w:cs="Times New Roman"/>
        </w:rPr>
        <w:t xml:space="preserve">de </w:t>
      </w:r>
      <w:r w:rsidRPr="007348CA">
        <w:rPr>
          <w:rFonts w:ascii="Times New Roman" w:hAnsi="Times New Roman" w:cs="Times New Roman"/>
        </w:rPr>
        <w:t>her ilde il müdürlüğü ve gerekli görülen ilçelerde ilçe mü</w:t>
      </w:r>
      <w:r w:rsidR="00EF00B2" w:rsidRPr="007348CA">
        <w:rPr>
          <w:rFonts w:ascii="Times New Roman" w:hAnsi="Times New Roman" w:cs="Times New Roman"/>
        </w:rPr>
        <w:t>dürlüğü kurulacağı belirtilmiştir</w:t>
      </w:r>
      <w:r w:rsidR="00D01E3F" w:rsidRPr="007348CA">
        <w:rPr>
          <w:rFonts w:ascii="Times New Roman" w:hAnsi="Times New Roman" w:cs="Times New Roman"/>
        </w:rPr>
        <w:t xml:space="preserve"> (</w:t>
      </w:r>
      <w:r w:rsidR="00EF00B2" w:rsidRPr="007348CA">
        <w:rPr>
          <w:rFonts w:ascii="Times New Roman" w:hAnsi="Times New Roman" w:cs="Times New Roman"/>
        </w:rPr>
        <w:t>md</w:t>
      </w:r>
      <w:r w:rsidR="00BF3141" w:rsidRPr="007348CA">
        <w:rPr>
          <w:rFonts w:ascii="Times New Roman" w:hAnsi="Times New Roman" w:cs="Times New Roman"/>
        </w:rPr>
        <w:t>.</w:t>
      </w:r>
      <w:r w:rsidR="00EF00B2" w:rsidRPr="007348CA">
        <w:rPr>
          <w:rFonts w:ascii="Times New Roman" w:hAnsi="Times New Roman" w:cs="Times New Roman"/>
        </w:rPr>
        <w:t>4</w:t>
      </w:r>
      <w:r w:rsidR="00D01E3F" w:rsidRPr="007348CA">
        <w:rPr>
          <w:rFonts w:ascii="Times New Roman" w:hAnsi="Times New Roman" w:cs="Times New Roman"/>
        </w:rPr>
        <w:t>(</w:t>
      </w:r>
      <w:r w:rsidR="00EF00B2" w:rsidRPr="007348CA">
        <w:rPr>
          <w:rFonts w:ascii="Times New Roman" w:hAnsi="Times New Roman" w:cs="Times New Roman"/>
        </w:rPr>
        <w:t>1))</w:t>
      </w:r>
      <w:r w:rsidR="00BF3141" w:rsidRPr="007348CA">
        <w:rPr>
          <w:rFonts w:ascii="Times New Roman" w:hAnsi="Times New Roman" w:cs="Times New Roman"/>
        </w:rPr>
        <w:t xml:space="preserve">. </w:t>
      </w:r>
      <w:r w:rsidR="007E2132" w:rsidRPr="007348CA">
        <w:rPr>
          <w:rFonts w:ascii="Times New Roman" w:hAnsi="Times New Roman" w:cs="Times New Roman"/>
        </w:rPr>
        <w:t>İl ve ilçelerdeki teşkilatlanma</w:t>
      </w:r>
      <w:r w:rsidR="006A5E61" w:rsidRPr="007348CA">
        <w:rPr>
          <w:rFonts w:ascii="Times New Roman" w:hAnsi="Times New Roman" w:cs="Times New Roman"/>
        </w:rPr>
        <w:t>,</w:t>
      </w:r>
      <w:r w:rsidR="007E2132" w:rsidRPr="007348CA">
        <w:rPr>
          <w:rFonts w:ascii="Times New Roman" w:hAnsi="Times New Roman" w:cs="Times New Roman"/>
        </w:rPr>
        <w:t xml:space="preserve"> merkezi idare esaslarına göre yapılmış </w:t>
      </w:r>
      <w:r w:rsidR="007E2132" w:rsidRPr="007348CA">
        <w:rPr>
          <w:rFonts w:ascii="Times New Roman" w:hAnsi="Times New Roman" w:cs="Times New Roman"/>
        </w:rPr>
        <w:lastRenderedPageBreak/>
        <w:t>olup illerde valiliğe</w:t>
      </w:r>
      <w:r w:rsidR="00050011">
        <w:rPr>
          <w:rFonts w:ascii="Times New Roman" w:hAnsi="Times New Roman" w:cs="Times New Roman"/>
        </w:rPr>
        <w:t>,</w:t>
      </w:r>
      <w:r w:rsidR="007E2132" w:rsidRPr="007348CA">
        <w:rPr>
          <w:rFonts w:ascii="Times New Roman" w:hAnsi="Times New Roman" w:cs="Times New Roman"/>
        </w:rPr>
        <w:t xml:space="preserve"> ilçelerde ise kaymakamlığa bağl</w:t>
      </w:r>
      <w:r w:rsidR="00094658" w:rsidRPr="007348CA">
        <w:rPr>
          <w:rFonts w:ascii="Times New Roman" w:hAnsi="Times New Roman" w:cs="Times New Roman"/>
        </w:rPr>
        <w:t xml:space="preserve">ı müdürlükler </w:t>
      </w:r>
      <w:r w:rsidR="00A77CFB" w:rsidRPr="007348CA">
        <w:rPr>
          <w:rFonts w:ascii="Times New Roman" w:hAnsi="Times New Roman" w:cs="Times New Roman"/>
        </w:rPr>
        <w:t>öngörülmüştür</w:t>
      </w:r>
      <w:r w:rsidR="00D01E3F" w:rsidRPr="007348CA">
        <w:rPr>
          <w:rFonts w:ascii="Times New Roman" w:hAnsi="Times New Roman" w:cs="Times New Roman"/>
        </w:rPr>
        <w:t xml:space="preserve"> (</w:t>
      </w:r>
      <w:r w:rsidR="00094658" w:rsidRPr="007348CA">
        <w:rPr>
          <w:rFonts w:ascii="Times New Roman" w:hAnsi="Times New Roman" w:cs="Times New Roman"/>
        </w:rPr>
        <w:t>md</w:t>
      </w:r>
      <w:r w:rsidR="00BF3141" w:rsidRPr="007348CA">
        <w:rPr>
          <w:rFonts w:ascii="Times New Roman" w:hAnsi="Times New Roman" w:cs="Times New Roman"/>
        </w:rPr>
        <w:t>.</w:t>
      </w:r>
      <w:r w:rsidR="00094658" w:rsidRPr="007348CA">
        <w:rPr>
          <w:rFonts w:ascii="Times New Roman" w:hAnsi="Times New Roman" w:cs="Times New Roman"/>
        </w:rPr>
        <w:t>4</w:t>
      </w:r>
      <w:r w:rsidR="00D01E3F" w:rsidRPr="007348CA">
        <w:rPr>
          <w:rFonts w:ascii="Times New Roman" w:hAnsi="Times New Roman" w:cs="Times New Roman"/>
        </w:rPr>
        <w:t>(</w:t>
      </w:r>
      <w:r w:rsidR="007E2132" w:rsidRPr="007348CA">
        <w:rPr>
          <w:rFonts w:ascii="Times New Roman" w:hAnsi="Times New Roman" w:cs="Times New Roman"/>
        </w:rPr>
        <w:t>3))</w:t>
      </w:r>
      <w:r w:rsidR="00BF3141" w:rsidRPr="007348CA">
        <w:rPr>
          <w:rFonts w:ascii="Times New Roman" w:hAnsi="Times New Roman" w:cs="Times New Roman"/>
        </w:rPr>
        <w:t xml:space="preserve">. </w:t>
      </w:r>
    </w:p>
    <w:p w:rsidR="00094658" w:rsidRPr="007348CA" w:rsidRDefault="00A77CFB"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Pr="007348CA">
        <w:rPr>
          <w:rFonts w:ascii="Times New Roman" w:hAnsi="Times New Roman" w:cs="Times New Roman"/>
          <w:b/>
        </w:rPr>
        <w:t>1</w:t>
      </w:r>
      <w:r w:rsidR="00AE08E9">
        <w:rPr>
          <w:rFonts w:ascii="Times New Roman" w:hAnsi="Times New Roman" w:cs="Times New Roman"/>
          <w:b/>
        </w:rPr>
        <w:t>.</w:t>
      </w:r>
      <w:r w:rsidRPr="007348CA">
        <w:rPr>
          <w:rFonts w:ascii="Times New Roman" w:hAnsi="Times New Roman" w:cs="Times New Roman"/>
          <w:b/>
        </w:rPr>
        <w:t xml:space="preserve"> Göç İdaresi İl Müdürlükleri</w:t>
      </w:r>
    </w:p>
    <w:p w:rsidR="00203438" w:rsidRPr="007348CA" w:rsidRDefault="001737F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Taşra yönetmeliğind</w:t>
      </w:r>
      <w:r w:rsidR="00EF00B2" w:rsidRPr="007348CA">
        <w:rPr>
          <w:rFonts w:ascii="Times New Roman" w:hAnsi="Times New Roman" w:cs="Times New Roman"/>
        </w:rPr>
        <w:t xml:space="preserve">e göç idaresi il müdürlüklerinin görevleri </w:t>
      </w:r>
      <w:r w:rsidR="00FC0EFC" w:rsidRPr="007348CA">
        <w:rPr>
          <w:rFonts w:ascii="Times New Roman" w:hAnsi="Times New Roman" w:cs="Times New Roman"/>
        </w:rPr>
        <w:t xml:space="preserve">genel hatlarıyla şu şekilde </w:t>
      </w:r>
      <w:r w:rsidR="00D75313" w:rsidRPr="007348CA">
        <w:rPr>
          <w:rFonts w:ascii="Times New Roman" w:hAnsi="Times New Roman" w:cs="Times New Roman"/>
        </w:rPr>
        <w:t>düzenlenmiştir</w:t>
      </w:r>
      <w:r w:rsidR="00050011">
        <w:rPr>
          <w:rFonts w:ascii="Times New Roman" w:hAnsi="Times New Roman" w:cs="Times New Roman"/>
        </w:rPr>
        <w:t xml:space="preserve"> </w:t>
      </w:r>
      <w:r w:rsidR="00D01E3F" w:rsidRPr="007348CA">
        <w:rPr>
          <w:rFonts w:ascii="Times New Roman" w:hAnsi="Times New Roman" w:cs="Times New Roman"/>
        </w:rPr>
        <w:t>(</w:t>
      </w:r>
      <w:r w:rsidR="00FC0EFC" w:rsidRPr="007348CA">
        <w:rPr>
          <w:rFonts w:ascii="Times New Roman" w:hAnsi="Times New Roman" w:cs="Times New Roman"/>
        </w:rPr>
        <w:t>md</w:t>
      </w:r>
      <w:r w:rsidR="00BF3141" w:rsidRPr="007348CA">
        <w:rPr>
          <w:rFonts w:ascii="Times New Roman" w:hAnsi="Times New Roman" w:cs="Times New Roman"/>
        </w:rPr>
        <w:t>.</w:t>
      </w:r>
      <w:r w:rsidR="00FC0EFC" w:rsidRPr="007348CA">
        <w:rPr>
          <w:rFonts w:ascii="Times New Roman" w:hAnsi="Times New Roman" w:cs="Times New Roman"/>
        </w:rPr>
        <w:t>5</w:t>
      </w:r>
      <w:r w:rsidR="00D01E3F" w:rsidRPr="007348CA">
        <w:rPr>
          <w:rFonts w:ascii="Times New Roman" w:hAnsi="Times New Roman" w:cs="Times New Roman"/>
        </w:rPr>
        <w:t>(</w:t>
      </w:r>
      <w:r w:rsidR="00FC0EFC" w:rsidRPr="007348CA">
        <w:rPr>
          <w:rFonts w:ascii="Times New Roman" w:hAnsi="Times New Roman" w:cs="Times New Roman"/>
        </w:rPr>
        <w:t>1)</w:t>
      </w:r>
      <w:r w:rsidR="00C836E0" w:rsidRPr="007348CA">
        <w:rPr>
          <w:rFonts w:ascii="Times New Roman" w:hAnsi="Times New Roman" w:cs="Times New Roman"/>
        </w:rPr>
        <w:t xml:space="preserve">: </w:t>
      </w:r>
      <w:r w:rsidR="00931338">
        <w:rPr>
          <w:rFonts w:ascii="Times New Roman" w:hAnsi="Times New Roman" w:cs="Times New Roman"/>
        </w:rPr>
        <w:t>D</w:t>
      </w:r>
      <w:r w:rsidR="00FC0EFC" w:rsidRPr="007348CA">
        <w:rPr>
          <w:rFonts w:ascii="Times New Roman" w:hAnsi="Times New Roman" w:cs="Times New Roman"/>
        </w:rPr>
        <w:t xml:space="preserve">üzenli- düzensiz </w:t>
      </w:r>
      <w:r w:rsidR="00D75313" w:rsidRPr="007348CA">
        <w:rPr>
          <w:rFonts w:ascii="Times New Roman" w:hAnsi="Times New Roman" w:cs="Times New Roman"/>
        </w:rPr>
        <w:t>göç</w:t>
      </w:r>
      <w:r w:rsidR="00D01E3F" w:rsidRPr="007348CA">
        <w:rPr>
          <w:rFonts w:ascii="Times New Roman" w:hAnsi="Times New Roman" w:cs="Times New Roman"/>
        </w:rPr>
        <w:t xml:space="preserve">, </w:t>
      </w:r>
      <w:r w:rsidR="00D75313" w:rsidRPr="007348CA">
        <w:rPr>
          <w:rFonts w:ascii="Times New Roman" w:hAnsi="Times New Roman" w:cs="Times New Roman"/>
        </w:rPr>
        <w:t>uluslararası</w:t>
      </w:r>
      <w:r w:rsidR="00FC0EFC" w:rsidRPr="007348CA">
        <w:rPr>
          <w:rFonts w:ascii="Times New Roman" w:hAnsi="Times New Roman" w:cs="Times New Roman"/>
        </w:rPr>
        <w:t xml:space="preserve"> koruma ve geçici korumaya i</w:t>
      </w:r>
      <w:r w:rsidR="00931338">
        <w:rPr>
          <w:rFonts w:ascii="Times New Roman" w:hAnsi="Times New Roman" w:cs="Times New Roman"/>
        </w:rPr>
        <w:t>lişkin iş ve işlemleri yürütmek,</w:t>
      </w:r>
      <w:r w:rsidR="00A3218C" w:rsidRPr="007348CA">
        <w:rPr>
          <w:rFonts w:ascii="Times New Roman" w:hAnsi="Times New Roman" w:cs="Times New Roman"/>
        </w:rPr>
        <w:t xml:space="preserve"> </w:t>
      </w:r>
      <w:r w:rsidR="00931338">
        <w:rPr>
          <w:rFonts w:ascii="Times New Roman" w:hAnsi="Times New Roman" w:cs="Times New Roman"/>
        </w:rPr>
        <w:t>İ</w:t>
      </w:r>
      <w:r w:rsidR="00E26F1E" w:rsidRPr="007348CA">
        <w:rPr>
          <w:rFonts w:ascii="Times New Roman" w:hAnsi="Times New Roman" w:cs="Times New Roman"/>
        </w:rPr>
        <w:t>nsan ticareti mağdurları</w:t>
      </w:r>
      <w:r w:rsidR="00D01E3F" w:rsidRPr="007348CA">
        <w:rPr>
          <w:rFonts w:ascii="Times New Roman" w:hAnsi="Times New Roman" w:cs="Times New Roman"/>
        </w:rPr>
        <w:t xml:space="preserve">, </w:t>
      </w:r>
      <w:r w:rsidR="00E26F1E" w:rsidRPr="007348CA">
        <w:rPr>
          <w:rFonts w:ascii="Times New Roman" w:hAnsi="Times New Roman" w:cs="Times New Roman"/>
        </w:rPr>
        <w:t>vatansız kişiler ve uyum süreçlerine ilişkin iş ve işl</w:t>
      </w:r>
      <w:r w:rsidR="00931338">
        <w:rPr>
          <w:rFonts w:ascii="Times New Roman" w:hAnsi="Times New Roman" w:cs="Times New Roman"/>
        </w:rPr>
        <w:t>emleri yürütmek,</w:t>
      </w:r>
      <w:r w:rsidR="00050011">
        <w:rPr>
          <w:rFonts w:ascii="Times New Roman" w:hAnsi="Times New Roman" w:cs="Times New Roman"/>
        </w:rPr>
        <w:t xml:space="preserve"> </w:t>
      </w:r>
      <w:r w:rsidR="00931338">
        <w:rPr>
          <w:rFonts w:ascii="Times New Roman" w:hAnsi="Times New Roman" w:cs="Times New Roman"/>
        </w:rPr>
        <w:t>G</w:t>
      </w:r>
      <w:r w:rsidR="00203438" w:rsidRPr="007348CA">
        <w:rPr>
          <w:rFonts w:ascii="Times New Roman" w:hAnsi="Times New Roman" w:cs="Times New Roman"/>
        </w:rPr>
        <w:t>eri gönderme merkezleri</w:t>
      </w:r>
      <w:r w:rsidR="00D01E3F" w:rsidRPr="007348CA">
        <w:rPr>
          <w:rFonts w:ascii="Times New Roman" w:hAnsi="Times New Roman" w:cs="Times New Roman"/>
        </w:rPr>
        <w:t xml:space="preserve">, </w:t>
      </w:r>
      <w:r w:rsidR="00203438" w:rsidRPr="007348CA">
        <w:rPr>
          <w:rFonts w:ascii="Times New Roman" w:hAnsi="Times New Roman" w:cs="Times New Roman"/>
        </w:rPr>
        <w:t>kabul ve barınma merkezleri ile insan ticaret</w:t>
      </w:r>
      <w:r w:rsidR="00E26F1E" w:rsidRPr="007348CA">
        <w:rPr>
          <w:rFonts w:ascii="Times New Roman" w:hAnsi="Times New Roman" w:cs="Times New Roman"/>
        </w:rPr>
        <w:t>i</w:t>
      </w:r>
      <w:r w:rsidR="00203438" w:rsidRPr="007348CA">
        <w:rPr>
          <w:rFonts w:ascii="Times New Roman" w:hAnsi="Times New Roman" w:cs="Times New Roman"/>
        </w:rPr>
        <w:t xml:space="preserve"> mağdurları sığınma evlerinin kurallara uygun şekilde işleyişini sağlamaktır</w:t>
      </w:r>
      <w:r w:rsidR="00BF3141" w:rsidRPr="007348CA">
        <w:rPr>
          <w:rFonts w:ascii="Times New Roman" w:hAnsi="Times New Roman" w:cs="Times New Roman"/>
        </w:rPr>
        <w:t xml:space="preserve">. </w:t>
      </w:r>
    </w:p>
    <w:p w:rsidR="00217F03" w:rsidRPr="007348CA" w:rsidRDefault="00A77CFB"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Pr="007348CA">
        <w:rPr>
          <w:rFonts w:ascii="Times New Roman" w:hAnsi="Times New Roman" w:cs="Times New Roman"/>
          <w:b/>
        </w:rPr>
        <w:t>2</w:t>
      </w:r>
      <w:r w:rsidR="00BF3141" w:rsidRPr="007348CA">
        <w:rPr>
          <w:rFonts w:ascii="Times New Roman" w:hAnsi="Times New Roman" w:cs="Times New Roman"/>
          <w:b/>
        </w:rPr>
        <w:t xml:space="preserve">. </w:t>
      </w:r>
      <w:r w:rsidRPr="007348CA">
        <w:rPr>
          <w:rFonts w:ascii="Times New Roman" w:hAnsi="Times New Roman" w:cs="Times New Roman"/>
          <w:b/>
        </w:rPr>
        <w:t>İlçe Göç İdaresi Müdürlükleri</w:t>
      </w:r>
    </w:p>
    <w:p w:rsidR="00217F03" w:rsidRPr="007348CA" w:rsidRDefault="00217F0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İlçe göç idaresinin görevleri</w:t>
      </w:r>
      <w:r w:rsidR="00C368E1">
        <w:rPr>
          <w:rFonts w:ascii="Times New Roman" w:hAnsi="Times New Roman" w:cs="Times New Roman"/>
        </w:rPr>
        <w:t xml:space="preserve"> </w:t>
      </w:r>
      <w:r w:rsidRPr="007348CA">
        <w:rPr>
          <w:rFonts w:ascii="Times New Roman" w:hAnsi="Times New Roman" w:cs="Times New Roman"/>
        </w:rPr>
        <w:t>de</w:t>
      </w:r>
      <w:r w:rsidR="001737F2" w:rsidRPr="007348CA">
        <w:rPr>
          <w:rFonts w:ascii="Times New Roman" w:hAnsi="Times New Roman" w:cs="Times New Roman"/>
        </w:rPr>
        <w:t xml:space="preserve"> taşra</w:t>
      </w:r>
      <w:r w:rsidRPr="007348CA">
        <w:rPr>
          <w:rFonts w:ascii="Times New Roman" w:hAnsi="Times New Roman" w:cs="Times New Roman"/>
        </w:rPr>
        <w:t xml:space="preserve"> yönetmeli</w:t>
      </w:r>
      <w:r w:rsidR="001737F2" w:rsidRPr="007348CA">
        <w:rPr>
          <w:rFonts w:ascii="Times New Roman" w:hAnsi="Times New Roman" w:cs="Times New Roman"/>
        </w:rPr>
        <w:t>ğind</w:t>
      </w:r>
      <w:r w:rsidRPr="007348CA">
        <w:rPr>
          <w:rFonts w:ascii="Times New Roman" w:hAnsi="Times New Roman" w:cs="Times New Roman"/>
        </w:rPr>
        <w:t>e düzenlenmiştir</w:t>
      </w:r>
      <w:r w:rsidR="00D01E3F" w:rsidRPr="007348CA">
        <w:rPr>
          <w:rFonts w:ascii="Times New Roman" w:hAnsi="Times New Roman" w:cs="Times New Roman"/>
        </w:rPr>
        <w:t xml:space="preserve"> (</w:t>
      </w:r>
      <w:r w:rsidR="002520F6" w:rsidRPr="007348CA">
        <w:rPr>
          <w:rFonts w:ascii="Times New Roman" w:hAnsi="Times New Roman" w:cs="Times New Roman"/>
        </w:rPr>
        <w:t>md</w:t>
      </w:r>
      <w:r w:rsidR="00BF3141" w:rsidRPr="007348CA">
        <w:rPr>
          <w:rFonts w:ascii="Times New Roman" w:hAnsi="Times New Roman" w:cs="Times New Roman"/>
        </w:rPr>
        <w:t xml:space="preserve">. </w:t>
      </w:r>
      <w:r w:rsidR="002520F6" w:rsidRPr="007348CA">
        <w:rPr>
          <w:rFonts w:ascii="Times New Roman" w:hAnsi="Times New Roman" w:cs="Times New Roman"/>
        </w:rPr>
        <w:t>7)</w:t>
      </w:r>
      <w:r w:rsidR="00BF3141" w:rsidRPr="007348CA">
        <w:rPr>
          <w:rFonts w:ascii="Times New Roman" w:hAnsi="Times New Roman" w:cs="Times New Roman"/>
        </w:rPr>
        <w:t xml:space="preserve">. </w:t>
      </w:r>
      <w:r w:rsidR="002520F6" w:rsidRPr="007348CA">
        <w:rPr>
          <w:rFonts w:ascii="Times New Roman" w:hAnsi="Times New Roman" w:cs="Times New Roman"/>
        </w:rPr>
        <w:t xml:space="preserve">İl müdürlüklerinin geri gönderme </w:t>
      </w:r>
      <w:r w:rsidR="00D75313" w:rsidRPr="007348CA">
        <w:rPr>
          <w:rFonts w:ascii="Times New Roman" w:hAnsi="Times New Roman" w:cs="Times New Roman"/>
        </w:rPr>
        <w:t>merkezleri</w:t>
      </w:r>
      <w:r w:rsidR="00D01E3F" w:rsidRPr="007348CA">
        <w:rPr>
          <w:rFonts w:ascii="Times New Roman" w:hAnsi="Times New Roman" w:cs="Times New Roman"/>
        </w:rPr>
        <w:t xml:space="preserve">, </w:t>
      </w:r>
      <w:r w:rsidR="00D75313" w:rsidRPr="007348CA">
        <w:rPr>
          <w:rFonts w:ascii="Times New Roman" w:hAnsi="Times New Roman" w:cs="Times New Roman"/>
        </w:rPr>
        <w:t>kabul</w:t>
      </w:r>
      <w:r w:rsidR="002520F6" w:rsidRPr="007348CA">
        <w:rPr>
          <w:rFonts w:ascii="Times New Roman" w:hAnsi="Times New Roman" w:cs="Times New Roman"/>
        </w:rPr>
        <w:t xml:space="preserve"> ve barınma merkezleri ile insan ticareti mağdurları sığınma evlerine ilişkin görevleri hariç olmak </w:t>
      </w:r>
      <w:r w:rsidR="00D75313" w:rsidRPr="007348CA">
        <w:rPr>
          <w:rFonts w:ascii="Times New Roman" w:hAnsi="Times New Roman" w:cs="Times New Roman"/>
        </w:rPr>
        <w:t>üzere</w:t>
      </w:r>
      <w:r w:rsidR="00D01E3F" w:rsidRPr="007348CA">
        <w:rPr>
          <w:rFonts w:ascii="Times New Roman" w:hAnsi="Times New Roman" w:cs="Times New Roman"/>
        </w:rPr>
        <w:t xml:space="preserve">, </w:t>
      </w:r>
      <w:r w:rsidR="00D75313" w:rsidRPr="007348CA">
        <w:rPr>
          <w:rFonts w:ascii="Times New Roman" w:hAnsi="Times New Roman" w:cs="Times New Roman"/>
        </w:rPr>
        <w:t>diğer</w:t>
      </w:r>
      <w:r w:rsidR="002520F6" w:rsidRPr="007348CA">
        <w:rPr>
          <w:rFonts w:ascii="Times New Roman" w:hAnsi="Times New Roman" w:cs="Times New Roman"/>
        </w:rPr>
        <w:t xml:space="preserve"> görevleri ilçelerde ilçe müdürlüklerince yerine getirilecektir</w:t>
      </w:r>
      <w:r w:rsidR="00BF3141" w:rsidRPr="007348CA">
        <w:rPr>
          <w:rFonts w:ascii="Times New Roman" w:hAnsi="Times New Roman" w:cs="Times New Roman"/>
        </w:rPr>
        <w:t xml:space="preserve">. </w:t>
      </w:r>
    </w:p>
    <w:p w:rsidR="002520F6" w:rsidRPr="007348CA" w:rsidRDefault="00A77CFB" w:rsidP="00BE3C92">
      <w:pPr>
        <w:spacing w:before="240" w:after="240" w:line="320" w:lineRule="atLeast"/>
        <w:jc w:val="both"/>
        <w:rPr>
          <w:rFonts w:ascii="Times New Roman" w:hAnsi="Times New Roman" w:cs="Times New Roman"/>
          <w:b/>
        </w:rPr>
      </w:pPr>
      <w:r w:rsidRPr="007348CA">
        <w:rPr>
          <w:rFonts w:ascii="Times New Roman" w:hAnsi="Times New Roman" w:cs="Times New Roman"/>
          <w:b/>
        </w:rPr>
        <w:t>4</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Pr="007348CA">
        <w:rPr>
          <w:rFonts w:ascii="Times New Roman" w:hAnsi="Times New Roman" w:cs="Times New Roman"/>
          <w:b/>
        </w:rPr>
        <w:t>3</w:t>
      </w:r>
      <w:r w:rsidR="00AE08E9">
        <w:rPr>
          <w:rFonts w:ascii="Times New Roman" w:hAnsi="Times New Roman" w:cs="Times New Roman"/>
          <w:b/>
        </w:rPr>
        <w:t>.</w:t>
      </w:r>
      <w:r w:rsidRPr="007348CA">
        <w:rPr>
          <w:rFonts w:ascii="Times New Roman" w:hAnsi="Times New Roman" w:cs="Times New Roman"/>
          <w:b/>
        </w:rPr>
        <w:t>3</w:t>
      </w:r>
      <w:r w:rsidR="00BF3141" w:rsidRPr="007348CA">
        <w:rPr>
          <w:rFonts w:ascii="Times New Roman" w:hAnsi="Times New Roman" w:cs="Times New Roman"/>
          <w:b/>
        </w:rPr>
        <w:t xml:space="preserve">. </w:t>
      </w:r>
      <w:r w:rsidR="001737F2" w:rsidRPr="007348CA">
        <w:rPr>
          <w:rFonts w:ascii="Times New Roman" w:hAnsi="Times New Roman" w:cs="Times New Roman"/>
          <w:b/>
        </w:rPr>
        <w:t xml:space="preserve">Merkez </w:t>
      </w:r>
      <w:r w:rsidR="002520F6" w:rsidRPr="007348CA">
        <w:rPr>
          <w:rFonts w:ascii="Times New Roman" w:hAnsi="Times New Roman" w:cs="Times New Roman"/>
          <w:b/>
        </w:rPr>
        <w:t>Müdürlükleri</w:t>
      </w:r>
    </w:p>
    <w:p w:rsidR="001737F2" w:rsidRPr="007348CA" w:rsidRDefault="001737F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YUKK’ ta merkezlerin </w:t>
      </w:r>
      <w:r w:rsidR="00D75313" w:rsidRPr="007348CA">
        <w:rPr>
          <w:rFonts w:ascii="Times New Roman" w:hAnsi="Times New Roman" w:cs="Times New Roman"/>
        </w:rPr>
        <w:t>kurulması</w:t>
      </w:r>
      <w:r w:rsidR="00D01E3F" w:rsidRPr="007348CA">
        <w:rPr>
          <w:rFonts w:ascii="Times New Roman" w:hAnsi="Times New Roman" w:cs="Times New Roman"/>
        </w:rPr>
        <w:t xml:space="preserve">, </w:t>
      </w:r>
      <w:r w:rsidR="00D75313" w:rsidRPr="007348CA">
        <w:rPr>
          <w:rFonts w:ascii="Times New Roman" w:hAnsi="Times New Roman" w:cs="Times New Roman"/>
        </w:rPr>
        <w:t>yönetimi</w:t>
      </w:r>
      <w:r w:rsidR="00D01E3F" w:rsidRPr="007348CA">
        <w:rPr>
          <w:rFonts w:ascii="Times New Roman" w:hAnsi="Times New Roman" w:cs="Times New Roman"/>
        </w:rPr>
        <w:t xml:space="preserve">, </w:t>
      </w:r>
      <w:r w:rsidR="00D75313" w:rsidRPr="007348CA">
        <w:rPr>
          <w:rFonts w:ascii="Times New Roman" w:hAnsi="Times New Roman" w:cs="Times New Roman"/>
        </w:rPr>
        <w:t>işletilmesi</w:t>
      </w:r>
      <w:r w:rsidR="00D01E3F" w:rsidRPr="007348CA">
        <w:rPr>
          <w:rFonts w:ascii="Times New Roman" w:hAnsi="Times New Roman" w:cs="Times New Roman"/>
        </w:rPr>
        <w:t xml:space="preserve">, </w:t>
      </w:r>
      <w:r w:rsidR="00D75313" w:rsidRPr="007348CA">
        <w:rPr>
          <w:rFonts w:ascii="Times New Roman" w:hAnsi="Times New Roman" w:cs="Times New Roman"/>
        </w:rPr>
        <w:t>devri</w:t>
      </w:r>
      <w:r w:rsidRPr="007348CA">
        <w:rPr>
          <w:rFonts w:ascii="Times New Roman" w:hAnsi="Times New Roman" w:cs="Times New Roman"/>
        </w:rPr>
        <w:t xml:space="preserve"> ve denetimi gibi </w:t>
      </w:r>
      <w:r w:rsidR="00D75313" w:rsidRPr="007348CA">
        <w:rPr>
          <w:rFonts w:ascii="Times New Roman" w:hAnsi="Times New Roman" w:cs="Times New Roman"/>
        </w:rPr>
        <w:t>hususların çıkarılacak yönetmelikle</w:t>
      </w:r>
      <w:r w:rsidRPr="007348CA">
        <w:rPr>
          <w:rFonts w:ascii="Times New Roman" w:hAnsi="Times New Roman" w:cs="Times New Roman"/>
        </w:rPr>
        <w:t xml:space="preserve"> düzenlenmesi </w:t>
      </w:r>
      <w:r w:rsidR="00D75313" w:rsidRPr="007348CA">
        <w:rPr>
          <w:rFonts w:ascii="Times New Roman" w:hAnsi="Times New Roman" w:cs="Times New Roman"/>
        </w:rPr>
        <w:t>öngörülmüştür</w:t>
      </w:r>
      <w:r w:rsidR="00050011">
        <w:rPr>
          <w:rFonts w:ascii="Times New Roman" w:hAnsi="Times New Roman" w:cs="Times New Roman"/>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95</w:t>
      </w:r>
      <w:r w:rsidR="00D01E3F" w:rsidRPr="007348CA">
        <w:rPr>
          <w:rFonts w:ascii="Times New Roman" w:hAnsi="Times New Roman" w:cs="Times New Roman"/>
        </w:rPr>
        <w:t>(</w:t>
      </w:r>
      <w:r w:rsidRPr="007348CA">
        <w:rPr>
          <w:rFonts w:ascii="Times New Roman" w:hAnsi="Times New Roman" w:cs="Times New Roman"/>
        </w:rPr>
        <w:t>9))</w:t>
      </w:r>
      <w:r w:rsidR="00BF3141" w:rsidRPr="007348CA">
        <w:rPr>
          <w:rFonts w:ascii="Times New Roman" w:hAnsi="Times New Roman" w:cs="Times New Roman"/>
        </w:rPr>
        <w:t xml:space="preserve">. </w:t>
      </w:r>
    </w:p>
    <w:p w:rsidR="00505D55" w:rsidRPr="007348CA" w:rsidRDefault="001737F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Taşra </w:t>
      </w:r>
      <w:r w:rsidR="00505D55" w:rsidRPr="007348CA">
        <w:rPr>
          <w:rFonts w:ascii="Times New Roman" w:hAnsi="Times New Roman" w:cs="Times New Roman"/>
        </w:rPr>
        <w:t>yönetmeliğ</w:t>
      </w:r>
      <w:r w:rsidRPr="007348CA">
        <w:rPr>
          <w:rFonts w:ascii="Times New Roman" w:hAnsi="Times New Roman" w:cs="Times New Roman"/>
        </w:rPr>
        <w:t xml:space="preserve">inde </w:t>
      </w:r>
      <w:r w:rsidR="00D75313" w:rsidRPr="007348CA">
        <w:rPr>
          <w:rFonts w:ascii="Times New Roman" w:hAnsi="Times New Roman" w:cs="Times New Roman"/>
        </w:rPr>
        <w:t>de il</w:t>
      </w:r>
      <w:r w:rsidR="00505D55" w:rsidRPr="007348CA">
        <w:rPr>
          <w:rFonts w:ascii="Times New Roman" w:hAnsi="Times New Roman" w:cs="Times New Roman"/>
        </w:rPr>
        <w:t xml:space="preserve"> müdürlüklerine bağlı olarak hizmet vermek </w:t>
      </w:r>
      <w:r w:rsidR="00D75313" w:rsidRPr="007348CA">
        <w:rPr>
          <w:rFonts w:ascii="Times New Roman" w:hAnsi="Times New Roman" w:cs="Times New Roman"/>
        </w:rPr>
        <w:t>üzere</w:t>
      </w:r>
      <w:r w:rsidR="00D01E3F" w:rsidRPr="007348CA">
        <w:rPr>
          <w:rFonts w:ascii="Times New Roman" w:hAnsi="Times New Roman" w:cs="Times New Roman"/>
        </w:rPr>
        <w:t xml:space="preserve">, </w:t>
      </w:r>
      <w:r w:rsidR="00505D55" w:rsidRPr="007348CA">
        <w:rPr>
          <w:rFonts w:ascii="Times New Roman" w:hAnsi="Times New Roman" w:cs="Times New Roman"/>
        </w:rPr>
        <w:t xml:space="preserve">ihtiyaç duyulan il ve ilçelerde geri gönderme </w:t>
      </w:r>
      <w:r w:rsidR="00D75313" w:rsidRPr="007348CA">
        <w:rPr>
          <w:rFonts w:ascii="Times New Roman" w:hAnsi="Times New Roman" w:cs="Times New Roman"/>
        </w:rPr>
        <w:t>merkezi</w:t>
      </w:r>
      <w:r w:rsidR="00D01E3F" w:rsidRPr="007348CA">
        <w:rPr>
          <w:rFonts w:ascii="Times New Roman" w:hAnsi="Times New Roman" w:cs="Times New Roman"/>
        </w:rPr>
        <w:t xml:space="preserve">, </w:t>
      </w:r>
      <w:r w:rsidR="00D75313" w:rsidRPr="007348CA">
        <w:rPr>
          <w:rFonts w:ascii="Times New Roman" w:hAnsi="Times New Roman" w:cs="Times New Roman"/>
        </w:rPr>
        <w:t>kabul</w:t>
      </w:r>
      <w:r w:rsidR="00505D55" w:rsidRPr="007348CA">
        <w:rPr>
          <w:rFonts w:ascii="Times New Roman" w:hAnsi="Times New Roman" w:cs="Times New Roman"/>
        </w:rPr>
        <w:t xml:space="preserve"> ve barınma merkezi ve insan ticareti mağdurları sığınma evi ku</w:t>
      </w:r>
      <w:r w:rsidRPr="007348CA">
        <w:rPr>
          <w:rFonts w:ascii="Times New Roman" w:hAnsi="Times New Roman" w:cs="Times New Roman"/>
        </w:rPr>
        <w:t>rulabileceği</w:t>
      </w:r>
      <w:r w:rsidR="00A3218C" w:rsidRPr="007348CA">
        <w:rPr>
          <w:rFonts w:ascii="Times New Roman" w:hAnsi="Times New Roman" w:cs="Times New Roman"/>
        </w:rPr>
        <w:t xml:space="preserve"> </w:t>
      </w:r>
      <w:r w:rsidR="00D75313" w:rsidRPr="007348CA">
        <w:rPr>
          <w:rFonts w:ascii="Times New Roman" w:hAnsi="Times New Roman" w:cs="Times New Roman"/>
        </w:rPr>
        <w:t>belirtmiştir</w:t>
      </w:r>
      <w:r w:rsidR="00D01E3F" w:rsidRPr="007348CA">
        <w:rPr>
          <w:rFonts w:ascii="Times New Roman" w:hAnsi="Times New Roman" w:cs="Times New Roman"/>
        </w:rPr>
        <w:t xml:space="preserve"> (</w:t>
      </w:r>
      <w:r w:rsidR="00E26F1E" w:rsidRPr="007348CA">
        <w:rPr>
          <w:rFonts w:ascii="Times New Roman" w:hAnsi="Times New Roman" w:cs="Times New Roman"/>
        </w:rPr>
        <w:t>md</w:t>
      </w:r>
      <w:r w:rsidR="00BF3141" w:rsidRPr="007348CA">
        <w:rPr>
          <w:rFonts w:ascii="Times New Roman" w:hAnsi="Times New Roman" w:cs="Times New Roman"/>
        </w:rPr>
        <w:t>.</w:t>
      </w:r>
      <w:r w:rsidR="00E26F1E" w:rsidRPr="007348CA">
        <w:rPr>
          <w:rFonts w:ascii="Times New Roman" w:hAnsi="Times New Roman" w:cs="Times New Roman"/>
        </w:rPr>
        <w:t>4</w:t>
      </w:r>
      <w:r w:rsidR="00D01E3F" w:rsidRPr="007348CA">
        <w:rPr>
          <w:rFonts w:ascii="Times New Roman" w:hAnsi="Times New Roman" w:cs="Times New Roman"/>
        </w:rPr>
        <w:t xml:space="preserve"> (</w:t>
      </w:r>
      <w:r w:rsidR="00505D55" w:rsidRPr="007348CA">
        <w:rPr>
          <w:rFonts w:ascii="Times New Roman" w:hAnsi="Times New Roman" w:cs="Times New Roman"/>
        </w:rPr>
        <w:t>2))</w:t>
      </w:r>
      <w:r w:rsidR="00BF3141" w:rsidRPr="007348CA">
        <w:rPr>
          <w:rFonts w:ascii="Times New Roman" w:hAnsi="Times New Roman" w:cs="Times New Roman"/>
        </w:rPr>
        <w:t xml:space="preserve">. </w:t>
      </w:r>
    </w:p>
    <w:p w:rsidR="007B4363" w:rsidRPr="007348CA" w:rsidRDefault="007B436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Geri </w:t>
      </w:r>
      <w:r w:rsidR="00D75313" w:rsidRPr="007348CA">
        <w:rPr>
          <w:rFonts w:ascii="Times New Roman" w:hAnsi="Times New Roman" w:cs="Times New Roman"/>
        </w:rPr>
        <w:t>gönderme</w:t>
      </w:r>
      <w:r w:rsidR="00D01E3F" w:rsidRPr="007348CA">
        <w:rPr>
          <w:rFonts w:ascii="Times New Roman" w:hAnsi="Times New Roman" w:cs="Times New Roman"/>
        </w:rPr>
        <w:t xml:space="preserve">, </w:t>
      </w:r>
      <w:r w:rsidR="00D75313" w:rsidRPr="007348CA">
        <w:rPr>
          <w:rFonts w:ascii="Times New Roman" w:hAnsi="Times New Roman" w:cs="Times New Roman"/>
        </w:rPr>
        <w:t>kabul</w:t>
      </w:r>
      <w:r w:rsidRPr="007348CA">
        <w:rPr>
          <w:rFonts w:ascii="Times New Roman" w:hAnsi="Times New Roman" w:cs="Times New Roman"/>
        </w:rPr>
        <w:t xml:space="preserve"> ve barınma merkezleri ile </w:t>
      </w:r>
      <w:r w:rsidR="00D75313" w:rsidRPr="007348CA">
        <w:rPr>
          <w:rFonts w:ascii="Times New Roman" w:hAnsi="Times New Roman" w:cs="Times New Roman"/>
        </w:rPr>
        <w:t>ilgili yönetmelik</w:t>
      </w:r>
      <w:r w:rsidR="00D75313" w:rsidRPr="007348CA">
        <w:rPr>
          <w:rStyle w:val="DipnotBavurusu"/>
          <w:rFonts w:ascii="Times New Roman" w:hAnsi="Times New Roman" w:cs="Times New Roman"/>
        </w:rPr>
        <w:footnoteReference w:id="72"/>
      </w:r>
      <w:r w:rsidR="00005EA5">
        <w:rPr>
          <w:rFonts w:ascii="Times New Roman" w:hAnsi="Times New Roman" w:cs="Times New Roman"/>
        </w:rPr>
        <w:t xml:space="preserve">, </w:t>
      </w:r>
      <w:r w:rsidRPr="007348CA">
        <w:rPr>
          <w:rFonts w:ascii="Times New Roman" w:hAnsi="Times New Roman" w:cs="Times New Roman"/>
        </w:rPr>
        <w:t xml:space="preserve">yukarıda belirtilen maddeler gereğince </w:t>
      </w:r>
      <w:r w:rsidR="00D75313" w:rsidRPr="007348CA">
        <w:rPr>
          <w:rFonts w:ascii="Times New Roman" w:hAnsi="Times New Roman" w:cs="Times New Roman"/>
        </w:rPr>
        <w:t>düzenlenip yürürlüğe girmiştir</w:t>
      </w:r>
      <w:r w:rsidR="00BF3141" w:rsidRPr="007348CA">
        <w:rPr>
          <w:rFonts w:ascii="Times New Roman" w:hAnsi="Times New Roman" w:cs="Times New Roman"/>
        </w:rPr>
        <w:t xml:space="preserve">. </w:t>
      </w:r>
    </w:p>
    <w:p w:rsidR="007B4363" w:rsidRPr="007348CA" w:rsidRDefault="007B4363"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İlgli yönetmelikte </w:t>
      </w:r>
      <w:r w:rsidR="00050011">
        <w:rPr>
          <w:rFonts w:ascii="Times New Roman" w:hAnsi="Times New Roman" w:cs="Times New Roman"/>
        </w:rPr>
        <w:t>merkezler:</w:t>
      </w:r>
      <w:r w:rsidR="00D75313" w:rsidRPr="007348CA">
        <w:rPr>
          <w:rFonts w:ascii="Times New Roman" w:hAnsi="Times New Roman" w:cs="Times New Roman"/>
        </w:rPr>
        <w:t xml:space="preserve"> </w:t>
      </w:r>
      <w:r w:rsidR="00F540A1">
        <w:rPr>
          <w:rFonts w:ascii="Times New Roman" w:hAnsi="Times New Roman" w:cs="Times New Roman"/>
        </w:rPr>
        <w:t>O</w:t>
      </w:r>
      <w:r w:rsidR="00D75313" w:rsidRPr="007348CA">
        <w:rPr>
          <w:rFonts w:ascii="Times New Roman" w:hAnsi="Times New Roman" w:cs="Times New Roman"/>
        </w:rPr>
        <w:t>lağanüstü</w:t>
      </w:r>
      <w:r w:rsidRPr="007348CA">
        <w:rPr>
          <w:rFonts w:ascii="Times New Roman" w:hAnsi="Times New Roman" w:cs="Times New Roman"/>
        </w:rPr>
        <w:t xml:space="preserve"> ve </w:t>
      </w:r>
      <w:r w:rsidR="003F3DC8" w:rsidRPr="007348CA">
        <w:rPr>
          <w:rFonts w:ascii="Times New Roman" w:hAnsi="Times New Roman" w:cs="Times New Roman"/>
        </w:rPr>
        <w:t>acil durumlarda</w:t>
      </w:r>
      <w:r w:rsidRPr="007348CA">
        <w:rPr>
          <w:rFonts w:ascii="Times New Roman" w:hAnsi="Times New Roman" w:cs="Times New Roman"/>
        </w:rPr>
        <w:t xml:space="preserve"> kabul ve barınma ya</w:t>
      </w:r>
      <w:r w:rsidR="00C368E1">
        <w:rPr>
          <w:rFonts w:ascii="Times New Roman" w:hAnsi="Times New Roman" w:cs="Times New Roman"/>
        </w:rPr>
        <w:t xml:space="preserve"> </w:t>
      </w:r>
      <w:r w:rsidRPr="007348CA">
        <w:rPr>
          <w:rFonts w:ascii="Times New Roman" w:hAnsi="Times New Roman" w:cs="Times New Roman"/>
        </w:rPr>
        <w:t xml:space="preserve">da geri gönderme merkezleri olarak kurulacak </w:t>
      </w:r>
      <w:r w:rsidRPr="007348CA">
        <w:rPr>
          <w:rFonts w:ascii="Times New Roman" w:hAnsi="Times New Roman" w:cs="Times New Roman"/>
          <w:i/>
        </w:rPr>
        <w:t>geçici merkez</w:t>
      </w:r>
      <w:r w:rsidR="00050011">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 xml:space="preserve"> (</w:t>
      </w:r>
      <w:r w:rsidRPr="007348CA">
        <w:rPr>
          <w:rFonts w:ascii="Times New Roman" w:hAnsi="Times New Roman" w:cs="Times New Roman"/>
        </w:rPr>
        <w:t>b)</w:t>
      </w:r>
      <w:r w:rsidR="00D01E3F" w:rsidRPr="007348CA">
        <w:rPr>
          <w:rFonts w:ascii="Times New Roman" w:hAnsi="Times New Roman" w:cs="Times New Roman"/>
        </w:rPr>
        <w:t xml:space="preserve">, </w:t>
      </w:r>
      <w:r w:rsidR="00F540A1">
        <w:rPr>
          <w:rFonts w:ascii="Times New Roman" w:hAnsi="Times New Roman" w:cs="Times New Roman"/>
        </w:rPr>
        <w:t>İ</w:t>
      </w:r>
      <w:r w:rsidRPr="007348CA">
        <w:rPr>
          <w:rFonts w:ascii="Times New Roman" w:hAnsi="Times New Roman" w:cs="Times New Roman"/>
        </w:rPr>
        <w:t xml:space="preserve">dari gözetim altında tutulan yabancılar için </w:t>
      </w:r>
      <w:r w:rsidRPr="007348CA">
        <w:rPr>
          <w:rFonts w:ascii="Times New Roman" w:hAnsi="Times New Roman" w:cs="Times New Roman"/>
          <w:i/>
        </w:rPr>
        <w:t>geri gönderme merkezi</w:t>
      </w:r>
      <w:r w:rsidR="00050011">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Pr="007348CA">
        <w:rPr>
          <w:rFonts w:ascii="Times New Roman" w:hAnsi="Times New Roman" w:cs="Times New Roman"/>
        </w:rPr>
        <w:t>ç))</w:t>
      </w:r>
      <w:r w:rsidR="00D01E3F" w:rsidRPr="007348CA">
        <w:rPr>
          <w:rFonts w:ascii="Times New Roman" w:hAnsi="Times New Roman" w:cs="Times New Roman"/>
        </w:rPr>
        <w:t xml:space="preserve">, </w:t>
      </w:r>
      <w:r w:rsidR="00F540A1">
        <w:rPr>
          <w:rFonts w:ascii="Times New Roman" w:hAnsi="Times New Roman" w:cs="Times New Roman"/>
        </w:rPr>
        <w:lastRenderedPageBreak/>
        <w:t>U</w:t>
      </w:r>
      <w:r w:rsidRPr="007348CA">
        <w:rPr>
          <w:rFonts w:ascii="Times New Roman" w:hAnsi="Times New Roman" w:cs="Times New Roman"/>
        </w:rPr>
        <w:t xml:space="preserve">luslararası koruma başvurusu yapanlar veya </w:t>
      </w:r>
      <w:r w:rsidR="00C836E0" w:rsidRPr="007348CA">
        <w:rPr>
          <w:rFonts w:ascii="Times New Roman" w:hAnsi="Times New Roman" w:cs="Times New Roman"/>
        </w:rPr>
        <w:t>uluslararası</w:t>
      </w:r>
      <w:r w:rsidR="00C72DC0" w:rsidRPr="007348CA">
        <w:rPr>
          <w:rFonts w:ascii="Times New Roman" w:hAnsi="Times New Roman" w:cs="Times New Roman"/>
        </w:rPr>
        <w:t xml:space="preserve"> </w:t>
      </w:r>
      <w:r w:rsidRPr="007348CA">
        <w:rPr>
          <w:rFonts w:ascii="Times New Roman" w:hAnsi="Times New Roman" w:cs="Times New Roman"/>
        </w:rPr>
        <w:t xml:space="preserve">koruma statüsündekiler için </w:t>
      </w:r>
      <w:r w:rsidRPr="007348CA">
        <w:rPr>
          <w:rFonts w:ascii="Times New Roman" w:hAnsi="Times New Roman" w:cs="Times New Roman"/>
          <w:i/>
        </w:rPr>
        <w:t>kabul ve barınma merkezleri</w:t>
      </w:r>
      <w:r w:rsidR="00050011">
        <w:rPr>
          <w:rFonts w:ascii="Times New Roman" w:hAnsi="Times New Roman" w:cs="Times New Roman"/>
          <w:i/>
        </w:rPr>
        <w:t xml:space="preserve"> </w:t>
      </w:r>
      <w:r w:rsidR="00D01E3F" w:rsidRPr="007348CA">
        <w:rPr>
          <w:rFonts w:ascii="Times New Roman" w:hAnsi="Times New Roman" w:cs="Times New Roman"/>
        </w:rPr>
        <w:t>(</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3</w:t>
      </w:r>
      <w:r w:rsidR="00D01E3F" w:rsidRPr="007348CA">
        <w:rPr>
          <w:rFonts w:ascii="Times New Roman" w:hAnsi="Times New Roman" w:cs="Times New Roman"/>
        </w:rPr>
        <w:t>(</w:t>
      </w:r>
      <w:r w:rsidRPr="007348CA">
        <w:rPr>
          <w:rFonts w:ascii="Times New Roman" w:hAnsi="Times New Roman" w:cs="Times New Roman"/>
        </w:rPr>
        <w:t>ğ))</w:t>
      </w:r>
      <w:r w:rsidR="00050011">
        <w:rPr>
          <w:rFonts w:ascii="Times New Roman" w:hAnsi="Times New Roman" w:cs="Times New Roman"/>
        </w:rPr>
        <w:t xml:space="preserve"> </w:t>
      </w:r>
      <w:r w:rsidRPr="007348CA">
        <w:rPr>
          <w:rFonts w:ascii="Times New Roman" w:hAnsi="Times New Roman" w:cs="Times New Roman"/>
        </w:rPr>
        <w:t>olarak üç sınıfa ayrılmıştır</w:t>
      </w:r>
      <w:r w:rsidR="00BF3141" w:rsidRPr="007348CA">
        <w:rPr>
          <w:rFonts w:ascii="Times New Roman" w:hAnsi="Times New Roman" w:cs="Times New Roman"/>
        </w:rPr>
        <w:t xml:space="preserve">. </w:t>
      </w:r>
    </w:p>
    <w:p w:rsidR="004F1B36" w:rsidRPr="007348CA" w:rsidRDefault="004F1B36"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Merkezlerin kurulmasında</w:t>
      </w:r>
      <w:r w:rsidR="00D01E3F" w:rsidRPr="007348CA">
        <w:rPr>
          <w:rFonts w:ascii="Times New Roman" w:hAnsi="Times New Roman" w:cs="Times New Roman"/>
        </w:rPr>
        <w:t xml:space="preserve">, </w:t>
      </w:r>
      <w:r w:rsidRPr="007348CA">
        <w:rPr>
          <w:rFonts w:ascii="Times New Roman" w:hAnsi="Times New Roman" w:cs="Times New Roman"/>
        </w:rPr>
        <w:t>işletilmesi veya işlettirilmesinde ve merkezlerde sağlanacak hizmetlerde</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w:t>
      </w:r>
      <w:r w:rsidRPr="007348CA">
        <w:rPr>
          <w:rFonts w:ascii="Times New Roman" w:hAnsi="Times New Roman" w:cs="Times New Roman"/>
        </w:rPr>
        <w:t>4)</w:t>
      </w:r>
      <w:r w:rsidR="005F0CEE">
        <w:rPr>
          <w:rFonts w:ascii="Times New Roman" w:hAnsi="Times New Roman" w:cs="Times New Roman"/>
        </w:rPr>
        <w:t>:</w:t>
      </w:r>
      <w:r w:rsidR="00050011">
        <w:rPr>
          <w:rFonts w:ascii="Times New Roman" w:hAnsi="Times New Roman" w:cs="Times New Roman"/>
        </w:rPr>
        <w:t xml:space="preserve"> </w:t>
      </w:r>
      <w:r w:rsidR="00F540A1">
        <w:rPr>
          <w:rFonts w:ascii="Times New Roman" w:hAnsi="Times New Roman" w:cs="Times New Roman"/>
        </w:rPr>
        <w:t>Y</w:t>
      </w:r>
      <w:r w:rsidR="00E573B1" w:rsidRPr="007348CA">
        <w:rPr>
          <w:rFonts w:ascii="Times New Roman" w:hAnsi="Times New Roman" w:cs="Times New Roman"/>
        </w:rPr>
        <w:t>aşam hakkının koruyan</w:t>
      </w:r>
      <w:r w:rsidR="00FA42E0">
        <w:rPr>
          <w:rFonts w:ascii="Times New Roman" w:hAnsi="Times New Roman" w:cs="Times New Roman"/>
        </w:rPr>
        <w:t>,</w:t>
      </w:r>
      <w:r w:rsidR="00A3218C" w:rsidRPr="007348CA">
        <w:rPr>
          <w:rFonts w:ascii="Times New Roman" w:hAnsi="Times New Roman" w:cs="Times New Roman"/>
        </w:rPr>
        <w:t xml:space="preserve"> </w:t>
      </w:r>
      <w:r w:rsidR="00E573B1" w:rsidRPr="007348CA">
        <w:rPr>
          <w:rFonts w:ascii="Times New Roman" w:hAnsi="Times New Roman" w:cs="Times New Roman"/>
        </w:rPr>
        <w:t>insanı merkeze alan</w:t>
      </w:r>
      <w:r w:rsidR="00FA42E0">
        <w:rPr>
          <w:rFonts w:ascii="Times New Roman" w:hAnsi="Times New Roman" w:cs="Times New Roman"/>
        </w:rPr>
        <w:t>,</w:t>
      </w:r>
      <w:r w:rsidR="00050011">
        <w:rPr>
          <w:rFonts w:ascii="Times New Roman" w:hAnsi="Times New Roman" w:cs="Times New Roman"/>
        </w:rPr>
        <w:t xml:space="preserve"> </w:t>
      </w:r>
      <w:r w:rsidR="00E573B1" w:rsidRPr="007348CA">
        <w:rPr>
          <w:rFonts w:ascii="Times New Roman" w:hAnsi="Times New Roman" w:cs="Times New Roman"/>
        </w:rPr>
        <w:t>refakatsiz çocukların yüksek yararını gözeten</w:t>
      </w:r>
      <w:r w:rsidR="00FA42E0">
        <w:rPr>
          <w:rFonts w:ascii="Times New Roman" w:hAnsi="Times New Roman" w:cs="Times New Roman"/>
        </w:rPr>
        <w:t>,</w:t>
      </w:r>
      <w:r w:rsidR="00050011">
        <w:rPr>
          <w:rFonts w:ascii="Times New Roman" w:hAnsi="Times New Roman" w:cs="Times New Roman"/>
        </w:rPr>
        <w:t xml:space="preserve"> </w:t>
      </w:r>
      <w:r w:rsidR="00E573B1" w:rsidRPr="007348CA">
        <w:rPr>
          <w:rFonts w:ascii="Times New Roman" w:hAnsi="Times New Roman" w:cs="Times New Roman"/>
        </w:rPr>
        <w:t>özel ihtiyaç sahiplerine öncelik tanıyan</w:t>
      </w:r>
      <w:r w:rsidR="00FA42E0">
        <w:rPr>
          <w:rFonts w:ascii="Times New Roman" w:hAnsi="Times New Roman" w:cs="Times New Roman"/>
        </w:rPr>
        <w:t>,</w:t>
      </w:r>
      <w:r w:rsidR="00050011">
        <w:rPr>
          <w:rFonts w:ascii="Times New Roman" w:hAnsi="Times New Roman" w:cs="Times New Roman"/>
        </w:rPr>
        <w:t xml:space="preserve"> </w:t>
      </w:r>
      <w:r w:rsidR="00E573B1" w:rsidRPr="007348CA">
        <w:rPr>
          <w:rFonts w:ascii="Times New Roman" w:hAnsi="Times New Roman" w:cs="Times New Roman"/>
        </w:rPr>
        <w:t>kişisel bilgilerin gizliliğe riayet eden</w:t>
      </w:r>
      <w:r w:rsidR="00FA42E0">
        <w:rPr>
          <w:rFonts w:ascii="Times New Roman" w:hAnsi="Times New Roman" w:cs="Times New Roman"/>
        </w:rPr>
        <w:t>,</w:t>
      </w:r>
      <w:r w:rsidR="00050011">
        <w:rPr>
          <w:rFonts w:ascii="Times New Roman" w:hAnsi="Times New Roman" w:cs="Times New Roman"/>
        </w:rPr>
        <w:t xml:space="preserve"> </w:t>
      </w:r>
      <w:r w:rsidR="00A3218C" w:rsidRPr="007348CA">
        <w:rPr>
          <w:rFonts w:ascii="Times New Roman" w:hAnsi="Times New Roman" w:cs="Times New Roman"/>
        </w:rPr>
        <w:t>ilgilileri her aşamada bilg</w:t>
      </w:r>
      <w:r w:rsidR="00E573B1" w:rsidRPr="007348CA">
        <w:rPr>
          <w:rFonts w:ascii="Times New Roman" w:hAnsi="Times New Roman" w:cs="Times New Roman"/>
        </w:rPr>
        <w:t>ilendiren</w:t>
      </w:r>
      <w:r w:rsidR="00FA42E0">
        <w:rPr>
          <w:rFonts w:ascii="Times New Roman" w:hAnsi="Times New Roman" w:cs="Times New Roman"/>
        </w:rPr>
        <w:t>,</w:t>
      </w:r>
      <w:r w:rsidR="00050011">
        <w:rPr>
          <w:rFonts w:ascii="Times New Roman" w:hAnsi="Times New Roman" w:cs="Times New Roman"/>
        </w:rPr>
        <w:t xml:space="preserve"> </w:t>
      </w:r>
      <w:r w:rsidR="00E573B1" w:rsidRPr="007348CA">
        <w:rPr>
          <w:rFonts w:ascii="Times New Roman" w:hAnsi="Times New Roman" w:cs="Times New Roman"/>
        </w:rPr>
        <w:t xml:space="preserve">barınanları sosyal </w:t>
      </w:r>
      <w:r w:rsidR="00FD14CB" w:rsidRPr="007348CA">
        <w:rPr>
          <w:rFonts w:ascii="Times New Roman" w:hAnsi="Times New Roman" w:cs="Times New Roman"/>
        </w:rPr>
        <w:t>ve</w:t>
      </w:r>
      <w:r w:rsidR="00E573B1" w:rsidRPr="007348CA">
        <w:rPr>
          <w:rFonts w:ascii="Times New Roman" w:hAnsi="Times New Roman" w:cs="Times New Roman"/>
        </w:rPr>
        <w:t xml:space="preserve"> psikolojik olarak destekley</w:t>
      </w:r>
      <w:r w:rsidR="00FD14CB" w:rsidRPr="007348CA">
        <w:rPr>
          <w:rFonts w:ascii="Times New Roman" w:hAnsi="Times New Roman" w:cs="Times New Roman"/>
        </w:rPr>
        <w:t>en</w:t>
      </w:r>
      <w:r w:rsidR="00D01E3F" w:rsidRPr="007348CA">
        <w:rPr>
          <w:rFonts w:ascii="Times New Roman" w:hAnsi="Times New Roman" w:cs="Times New Roman"/>
        </w:rPr>
        <w:t xml:space="preserve">, </w:t>
      </w:r>
      <w:r w:rsidR="00E573B1" w:rsidRPr="007348CA">
        <w:rPr>
          <w:rFonts w:ascii="Times New Roman" w:hAnsi="Times New Roman" w:cs="Times New Roman"/>
        </w:rPr>
        <w:t>inançları</w:t>
      </w:r>
      <w:r w:rsidR="00A3218C" w:rsidRPr="007348CA">
        <w:rPr>
          <w:rFonts w:ascii="Times New Roman" w:hAnsi="Times New Roman" w:cs="Times New Roman"/>
        </w:rPr>
        <w:t xml:space="preserve"> </w:t>
      </w:r>
      <w:r w:rsidR="00E573B1" w:rsidRPr="007348CA">
        <w:rPr>
          <w:rFonts w:ascii="Times New Roman" w:hAnsi="Times New Roman" w:cs="Times New Roman"/>
        </w:rPr>
        <w:t>ve ibadetlerine saygı duyan</w:t>
      </w:r>
      <w:r w:rsidR="00FA42E0">
        <w:rPr>
          <w:rFonts w:ascii="Times New Roman" w:hAnsi="Times New Roman" w:cs="Times New Roman"/>
        </w:rPr>
        <w:t>,</w:t>
      </w:r>
      <w:r w:rsidR="00050011">
        <w:rPr>
          <w:rFonts w:ascii="Times New Roman" w:hAnsi="Times New Roman" w:cs="Times New Roman"/>
        </w:rPr>
        <w:t xml:space="preserve"> </w:t>
      </w:r>
      <w:r w:rsidR="00FD14CB" w:rsidRPr="007348CA">
        <w:rPr>
          <w:rFonts w:ascii="Times New Roman" w:hAnsi="Times New Roman" w:cs="Times New Roman"/>
        </w:rPr>
        <w:t>barınanlara ırk</w:t>
      </w:r>
      <w:r w:rsidR="00D01E3F" w:rsidRPr="007348CA">
        <w:rPr>
          <w:rFonts w:ascii="Times New Roman" w:hAnsi="Times New Roman" w:cs="Times New Roman"/>
        </w:rPr>
        <w:t xml:space="preserve">, </w:t>
      </w:r>
      <w:r w:rsidR="00FD14CB" w:rsidRPr="007348CA">
        <w:rPr>
          <w:rFonts w:ascii="Times New Roman" w:hAnsi="Times New Roman" w:cs="Times New Roman"/>
        </w:rPr>
        <w:t>din</w:t>
      </w:r>
      <w:r w:rsidR="00D01E3F" w:rsidRPr="007348CA">
        <w:rPr>
          <w:rFonts w:ascii="Times New Roman" w:hAnsi="Times New Roman" w:cs="Times New Roman"/>
        </w:rPr>
        <w:t xml:space="preserve">, </w:t>
      </w:r>
      <w:r w:rsidR="00FD14CB" w:rsidRPr="007348CA">
        <w:rPr>
          <w:rFonts w:ascii="Times New Roman" w:hAnsi="Times New Roman" w:cs="Times New Roman"/>
        </w:rPr>
        <w:t>mezhep</w:t>
      </w:r>
      <w:r w:rsidR="00D01E3F" w:rsidRPr="007348CA">
        <w:rPr>
          <w:rFonts w:ascii="Times New Roman" w:hAnsi="Times New Roman" w:cs="Times New Roman"/>
        </w:rPr>
        <w:t xml:space="preserve">, </w:t>
      </w:r>
      <w:r w:rsidR="00FD14CB" w:rsidRPr="007348CA">
        <w:rPr>
          <w:rFonts w:ascii="Times New Roman" w:hAnsi="Times New Roman" w:cs="Times New Roman"/>
        </w:rPr>
        <w:t>dil</w:t>
      </w:r>
      <w:r w:rsidR="00D01E3F" w:rsidRPr="007348CA">
        <w:rPr>
          <w:rFonts w:ascii="Times New Roman" w:hAnsi="Times New Roman" w:cs="Times New Roman"/>
        </w:rPr>
        <w:t xml:space="preserve">, </w:t>
      </w:r>
      <w:r w:rsidR="00FD14CB" w:rsidRPr="007348CA">
        <w:rPr>
          <w:rFonts w:ascii="Times New Roman" w:hAnsi="Times New Roman" w:cs="Times New Roman"/>
        </w:rPr>
        <w:t>cinsiyet</w:t>
      </w:r>
      <w:r w:rsidR="00D01E3F" w:rsidRPr="007348CA">
        <w:rPr>
          <w:rFonts w:ascii="Times New Roman" w:hAnsi="Times New Roman" w:cs="Times New Roman"/>
        </w:rPr>
        <w:t xml:space="preserve">, </w:t>
      </w:r>
      <w:r w:rsidR="00FD14CB" w:rsidRPr="007348CA">
        <w:rPr>
          <w:rFonts w:ascii="Times New Roman" w:hAnsi="Times New Roman" w:cs="Times New Roman"/>
        </w:rPr>
        <w:t>siyasi düşünce</w:t>
      </w:r>
      <w:r w:rsidR="00D01E3F" w:rsidRPr="007348CA">
        <w:rPr>
          <w:rFonts w:ascii="Times New Roman" w:hAnsi="Times New Roman" w:cs="Times New Roman"/>
        </w:rPr>
        <w:t xml:space="preserve">, </w:t>
      </w:r>
      <w:r w:rsidR="00FD14CB" w:rsidRPr="007348CA">
        <w:rPr>
          <w:rFonts w:ascii="Times New Roman" w:hAnsi="Times New Roman" w:cs="Times New Roman"/>
        </w:rPr>
        <w:t>felsefi inanç ve benzeri nedenlerden ayırım yapmayan</w:t>
      </w:r>
      <w:r w:rsidR="00A3218C" w:rsidRPr="007348CA">
        <w:rPr>
          <w:rFonts w:ascii="Times New Roman" w:hAnsi="Times New Roman" w:cs="Times New Roman"/>
        </w:rPr>
        <w:t xml:space="preserve"> </w:t>
      </w:r>
      <w:r w:rsidR="00FD14CB" w:rsidRPr="007348CA">
        <w:rPr>
          <w:rFonts w:ascii="Times New Roman" w:hAnsi="Times New Roman" w:cs="Times New Roman"/>
        </w:rPr>
        <w:t>usul ve esaslar</w:t>
      </w:r>
      <w:r w:rsidR="00CA031B" w:rsidRPr="007348CA">
        <w:rPr>
          <w:rFonts w:ascii="Times New Roman" w:hAnsi="Times New Roman" w:cs="Times New Roman"/>
        </w:rPr>
        <w:t xml:space="preserve"> ilke olarak</w:t>
      </w:r>
      <w:r w:rsidR="00A3218C" w:rsidRPr="007348CA">
        <w:rPr>
          <w:rFonts w:ascii="Times New Roman" w:hAnsi="Times New Roman" w:cs="Times New Roman"/>
        </w:rPr>
        <w:t xml:space="preserve"> </w:t>
      </w:r>
      <w:r w:rsidR="00FD14CB" w:rsidRPr="007348CA">
        <w:rPr>
          <w:rFonts w:ascii="Times New Roman" w:hAnsi="Times New Roman" w:cs="Times New Roman"/>
        </w:rPr>
        <w:t>belirtilmiştir</w:t>
      </w:r>
      <w:r w:rsidR="00BF3141" w:rsidRPr="007348CA">
        <w:rPr>
          <w:rFonts w:ascii="Times New Roman" w:hAnsi="Times New Roman" w:cs="Times New Roman"/>
        </w:rPr>
        <w:t xml:space="preserve">. </w:t>
      </w:r>
    </w:p>
    <w:p w:rsidR="007B4363" w:rsidRPr="007348CA" w:rsidRDefault="00FF7EBD"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Yönetmelik </w:t>
      </w:r>
      <w:r w:rsidR="007B4363" w:rsidRPr="007348CA">
        <w:rPr>
          <w:rFonts w:ascii="Times New Roman" w:hAnsi="Times New Roman" w:cs="Times New Roman"/>
          <w:shd w:val="clear" w:color="auto" w:fill="FFFFFF"/>
        </w:rPr>
        <w:t>merkezler</w:t>
      </w:r>
      <w:r w:rsidRPr="007348CA">
        <w:rPr>
          <w:rFonts w:ascii="Times New Roman" w:hAnsi="Times New Roman" w:cs="Times New Roman"/>
          <w:shd w:val="clear" w:color="auto" w:fill="FFFFFF"/>
        </w:rPr>
        <w:t>in doğrudan işletilmesinin yanında</w:t>
      </w:r>
      <w:r w:rsidR="00571526">
        <w:rPr>
          <w:rFonts w:ascii="Times New Roman" w:hAnsi="Times New Roman" w:cs="Times New Roman"/>
          <w:shd w:val="clear" w:color="auto" w:fill="FFFFFF"/>
        </w:rPr>
        <w:t>,</w:t>
      </w:r>
      <w:r w:rsidR="007B4363" w:rsidRPr="007348CA">
        <w:rPr>
          <w:rFonts w:ascii="Times New Roman" w:hAnsi="Times New Roman" w:cs="Times New Roman"/>
          <w:shd w:val="clear" w:color="auto" w:fill="FFFFFF"/>
        </w:rPr>
        <w:t xml:space="preserve"> bu merkez</w:t>
      </w:r>
      <w:r w:rsidR="00CA031B" w:rsidRPr="007348CA">
        <w:rPr>
          <w:rFonts w:ascii="Times New Roman" w:hAnsi="Times New Roman" w:cs="Times New Roman"/>
          <w:shd w:val="clear" w:color="auto" w:fill="FFFFFF"/>
        </w:rPr>
        <w:t>lerin işletilmesini</w:t>
      </w:r>
      <w:r w:rsidR="007B4363" w:rsidRPr="007348CA">
        <w:rPr>
          <w:rFonts w:ascii="Times New Roman" w:hAnsi="Times New Roman" w:cs="Times New Roman"/>
          <w:shd w:val="clear" w:color="auto" w:fill="FFFFFF"/>
        </w:rPr>
        <w:t xml:space="preserve"> kamu kurum ve </w:t>
      </w:r>
      <w:r w:rsidR="00D75313" w:rsidRPr="007348CA">
        <w:rPr>
          <w:rFonts w:ascii="Times New Roman" w:hAnsi="Times New Roman" w:cs="Times New Roman"/>
          <w:shd w:val="clear" w:color="auto" w:fill="FFFFFF"/>
        </w:rPr>
        <w:t>kuruluşlarına</w:t>
      </w:r>
      <w:r w:rsidR="00D01E3F" w:rsidRPr="007348CA">
        <w:rPr>
          <w:rFonts w:ascii="Times New Roman" w:hAnsi="Times New Roman" w:cs="Times New Roman"/>
          <w:shd w:val="clear" w:color="auto" w:fill="FFFFFF"/>
        </w:rPr>
        <w:t xml:space="preserve">, </w:t>
      </w:r>
      <w:r w:rsidR="00D75313" w:rsidRPr="007348CA">
        <w:rPr>
          <w:rFonts w:ascii="Times New Roman" w:hAnsi="Times New Roman" w:cs="Times New Roman"/>
          <w:shd w:val="clear" w:color="auto" w:fill="FFFFFF"/>
        </w:rPr>
        <w:t>Türk</w:t>
      </w:r>
      <w:r w:rsidR="007B4363" w:rsidRPr="007348CA">
        <w:rPr>
          <w:rFonts w:ascii="Times New Roman" w:hAnsi="Times New Roman" w:cs="Times New Roman"/>
          <w:shd w:val="clear" w:color="auto" w:fill="FFFFFF"/>
        </w:rPr>
        <w:t xml:space="preserve"> Kızılay Derneğine ve göç alanında uzmanlığı bulunan kamu yararına çalı</w:t>
      </w:r>
      <w:r w:rsidR="00CA031B" w:rsidRPr="007348CA">
        <w:rPr>
          <w:rFonts w:ascii="Times New Roman" w:hAnsi="Times New Roman" w:cs="Times New Roman"/>
          <w:shd w:val="clear" w:color="auto" w:fill="FFFFFF"/>
        </w:rPr>
        <w:t xml:space="preserve">şan derneklere yaptırılabileceğini </w:t>
      </w:r>
      <w:r w:rsidR="00D75313" w:rsidRPr="007348CA">
        <w:rPr>
          <w:rFonts w:ascii="Times New Roman" w:hAnsi="Times New Roman" w:cs="Times New Roman"/>
          <w:shd w:val="clear" w:color="auto" w:fill="FFFFFF"/>
        </w:rPr>
        <w:t>belirtmektedir</w:t>
      </w:r>
      <w:r w:rsidR="00D01E3F" w:rsidRPr="007348CA">
        <w:rPr>
          <w:rFonts w:ascii="Times New Roman" w:hAnsi="Times New Roman" w:cs="Times New Roman"/>
          <w:shd w:val="clear" w:color="auto" w:fill="FFFFFF"/>
        </w:rPr>
        <w:t xml:space="preserve"> (</w:t>
      </w:r>
      <w:r w:rsidRPr="007348CA">
        <w:rPr>
          <w:rFonts w:ascii="Times New Roman" w:hAnsi="Times New Roman" w:cs="Times New Roman"/>
          <w:shd w:val="clear" w:color="auto" w:fill="FFFFFF"/>
        </w:rPr>
        <w:t>md</w:t>
      </w:r>
      <w:r w:rsidR="00BF3141"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8</w:t>
      </w:r>
      <w:r w:rsidR="00D01E3F" w:rsidRPr="007348CA">
        <w:rPr>
          <w:rFonts w:ascii="Times New Roman" w:hAnsi="Times New Roman" w:cs="Times New Roman"/>
          <w:shd w:val="clear" w:color="auto" w:fill="FFFFFF"/>
        </w:rPr>
        <w:t>(</w:t>
      </w:r>
      <w:r w:rsidRPr="007348CA">
        <w:rPr>
          <w:rFonts w:ascii="Times New Roman" w:hAnsi="Times New Roman" w:cs="Times New Roman"/>
          <w:shd w:val="clear" w:color="auto" w:fill="FFFFFF"/>
        </w:rPr>
        <w:t>1</w:t>
      </w:r>
      <w:r w:rsidR="007B4363" w:rsidRPr="007348CA">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p>
    <w:p w:rsidR="00767A2E" w:rsidRDefault="009937F8" w:rsidP="00BE3C92">
      <w:pPr>
        <w:spacing w:before="240" w:after="240" w:line="320" w:lineRule="atLeast"/>
        <w:ind w:firstLine="567"/>
        <w:jc w:val="both"/>
        <w:rPr>
          <w:rFonts w:ascii="Times New Roman" w:hAnsi="Times New Roman" w:cs="Times New Roman"/>
          <w:shd w:val="clear" w:color="auto" w:fill="FFFFFF"/>
        </w:rPr>
      </w:pPr>
      <w:r w:rsidRPr="007348CA">
        <w:rPr>
          <w:rFonts w:ascii="Times New Roman" w:hAnsi="Times New Roman" w:cs="Times New Roman"/>
          <w:shd w:val="clear" w:color="auto" w:fill="FFFFFF"/>
        </w:rPr>
        <w:t xml:space="preserve">Geçici koruma sağlanan Suriyelilerin barındığı yirmi altı geçici barınma merkezi </w:t>
      </w:r>
      <w:r w:rsidR="00D75313" w:rsidRPr="007348CA">
        <w:rPr>
          <w:rFonts w:ascii="Times New Roman" w:hAnsi="Times New Roman" w:cs="Times New Roman"/>
          <w:shd w:val="clear" w:color="auto" w:fill="FFFFFF"/>
        </w:rPr>
        <w:t>haricinde</w:t>
      </w:r>
      <w:r w:rsidR="00D01E3F" w:rsidRPr="007348CA">
        <w:rPr>
          <w:rFonts w:ascii="Times New Roman" w:hAnsi="Times New Roman" w:cs="Times New Roman"/>
          <w:shd w:val="clear" w:color="auto" w:fill="FFFFFF"/>
        </w:rPr>
        <w:t xml:space="preserve">, </w:t>
      </w:r>
      <w:r w:rsidR="00A3218C" w:rsidRPr="007348CA">
        <w:rPr>
          <w:rFonts w:ascii="Times New Roman" w:hAnsi="Times New Roman" w:cs="Times New Roman"/>
          <w:shd w:val="clear" w:color="auto" w:fill="FFFFFF"/>
        </w:rPr>
        <w:t>GİGM</w:t>
      </w:r>
      <w:r w:rsidR="006A7F2E" w:rsidRPr="007348CA">
        <w:rPr>
          <w:rFonts w:ascii="Times New Roman" w:hAnsi="Times New Roman" w:cs="Times New Roman"/>
          <w:shd w:val="clear" w:color="auto" w:fill="FFFFFF"/>
        </w:rPr>
        <w:t xml:space="preserve"> verilerine göre</w:t>
      </w:r>
      <w:r w:rsidR="00A3218C" w:rsidRPr="007348CA">
        <w:rPr>
          <w:rFonts w:ascii="Times New Roman" w:hAnsi="Times New Roman" w:cs="Times New Roman"/>
          <w:shd w:val="clear" w:color="auto" w:fill="FFFFFF"/>
        </w:rPr>
        <w:t xml:space="preserve"> </w:t>
      </w:r>
      <w:r w:rsidR="005F3716">
        <w:rPr>
          <w:rFonts w:ascii="Times New Roman" w:hAnsi="Times New Roman" w:cs="Times New Roman"/>
          <w:shd w:val="clear" w:color="auto" w:fill="FFFFFF"/>
        </w:rPr>
        <w:t>Türkiye’de</w:t>
      </w:r>
      <w:r w:rsidR="00D75313" w:rsidRPr="007348CA">
        <w:rPr>
          <w:rFonts w:ascii="Times New Roman" w:hAnsi="Times New Roman" w:cs="Times New Roman"/>
          <w:shd w:val="clear" w:color="auto" w:fill="FFFFFF"/>
        </w:rPr>
        <w:t xml:space="preserve"> 6</w:t>
      </w:r>
      <w:r w:rsidR="005F3716">
        <w:rPr>
          <w:rFonts w:ascii="Times New Roman" w:hAnsi="Times New Roman" w:cs="Times New Roman"/>
          <w:shd w:val="clear" w:color="auto" w:fill="FFFFFF"/>
        </w:rPr>
        <w:t>.</w:t>
      </w:r>
      <w:r w:rsidR="00D75313" w:rsidRPr="007348CA">
        <w:rPr>
          <w:rFonts w:ascii="Times New Roman" w:hAnsi="Times New Roman" w:cs="Times New Roman"/>
          <w:shd w:val="clear" w:color="auto" w:fill="FFFFFF"/>
        </w:rPr>
        <w:t>900</w:t>
      </w:r>
      <w:r w:rsidR="006C2060" w:rsidRPr="007348CA">
        <w:rPr>
          <w:rFonts w:ascii="Times New Roman" w:hAnsi="Times New Roman" w:cs="Times New Roman"/>
          <w:shd w:val="clear" w:color="auto" w:fill="FFFFFF"/>
        </w:rPr>
        <w:t xml:space="preserve"> kişilik kapasiteye sahip</w:t>
      </w:r>
      <w:r w:rsidR="00A3218C" w:rsidRPr="007348CA">
        <w:rPr>
          <w:rFonts w:ascii="Times New Roman" w:hAnsi="Times New Roman" w:cs="Times New Roman"/>
          <w:shd w:val="clear" w:color="auto" w:fill="FFFFFF"/>
        </w:rPr>
        <w:t xml:space="preserve"> </w:t>
      </w:r>
      <w:r w:rsidR="006A7F2E" w:rsidRPr="007348CA">
        <w:rPr>
          <w:rFonts w:ascii="Times New Roman" w:hAnsi="Times New Roman" w:cs="Times New Roman"/>
          <w:shd w:val="clear" w:color="auto" w:fill="FFFFFF"/>
        </w:rPr>
        <w:t xml:space="preserve">yirmi </w:t>
      </w:r>
      <w:r w:rsidR="00F72897" w:rsidRPr="007348CA">
        <w:rPr>
          <w:rFonts w:ascii="Times New Roman" w:hAnsi="Times New Roman" w:cs="Times New Roman"/>
          <w:shd w:val="clear" w:color="auto" w:fill="FFFFFF"/>
        </w:rPr>
        <w:t xml:space="preserve">geri gönderme merkezi </w:t>
      </w:r>
      <w:r w:rsidR="006A7F2E" w:rsidRPr="007348CA">
        <w:rPr>
          <w:rFonts w:ascii="Times New Roman" w:hAnsi="Times New Roman" w:cs="Times New Roman"/>
          <w:shd w:val="clear" w:color="auto" w:fill="FFFFFF"/>
        </w:rPr>
        <w:t xml:space="preserve">ile bir kabul ve barınma merkezi </w:t>
      </w:r>
      <w:r w:rsidR="00F72897" w:rsidRPr="007348CA">
        <w:rPr>
          <w:rFonts w:ascii="Times New Roman" w:hAnsi="Times New Roman" w:cs="Times New Roman"/>
          <w:shd w:val="clear" w:color="auto" w:fill="FFFFFF"/>
        </w:rPr>
        <w:t>mevcuttur</w:t>
      </w:r>
      <w:r w:rsidR="00D75313" w:rsidRPr="007348CA">
        <w:rPr>
          <w:rStyle w:val="DipnotBavurusu"/>
          <w:rFonts w:ascii="Times New Roman" w:hAnsi="Times New Roman" w:cs="Times New Roman"/>
          <w:shd w:val="clear" w:color="auto" w:fill="FFFFFF"/>
        </w:rPr>
        <w:footnoteReference w:id="73"/>
      </w:r>
      <w:r w:rsidR="00D01E3F" w:rsidRPr="007348CA">
        <w:rPr>
          <w:rFonts w:ascii="Times New Roman" w:hAnsi="Times New Roman" w:cs="Times New Roman"/>
          <w:shd w:val="clear" w:color="auto" w:fill="FFFFFF"/>
        </w:rPr>
        <w:t xml:space="preserve"> (</w:t>
      </w:r>
      <w:r w:rsidR="00F72897" w:rsidRPr="007348CA">
        <w:rPr>
          <w:rFonts w:ascii="Times New Roman" w:hAnsi="Times New Roman" w:cs="Times New Roman"/>
          <w:shd w:val="clear" w:color="auto" w:fill="FFFFFF"/>
        </w:rPr>
        <w:t>GİGM</w:t>
      </w:r>
      <w:r w:rsidR="00D01E3F" w:rsidRPr="007348CA">
        <w:rPr>
          <w:rFonts w:ascii="Times New Roman" w:hAnsi="Times New Roman" w:cs="Times New Roman"/>
          <w:shd w:val="clear" w:color="auto" w:fill="FFFFFF"/>
        </w:rPr>
        <w:t xml:space="preserve">, </w:t>
      </w:r>
      <w:r w:rsidR="00F72897" w:rsidRPr="007348CA">
        <w:rPr>
          <w:rFonts w:ascii="Times New Roman" w:hAnsi="Times New Roman" w:cs="Times New Roman"/>
          <w:shd w:val="clear" w:color="auto" w:fill="FFFFFF"/>
        </w:rPr>
        <w:t>201</w:t>
      </w:r>
      <w:r w:rsidR="00791EEE" w:rsidRPr="007348CA">
        <w:rPr>
          <w:rFonts w:ascii="Times New Roman" w:hAnsi="Times New Roman" w:cs="Times New Roman"/>
          <w:shd w:val="clear" w:color="auto" w:fill="FFFFFF"/>
        </w:rPr>
        <w:t>7</w:t>
      </w:r>
      <w:r w:rsidR="00365F9F" w:rsidRPr="007348CA">
        <w:rPr>
          <w:rFonts w:ascii="Times New Roman" w:hAnsi="Times New Roman" w:cs="Times New Roman"/>
          <w:shd w:val="clear" w:color="auto" w:fill="FFFFFF"/>
        </w:rPr>
        <w:t>b</w:t>
      </w:r>
      <w:r w:rsidR="00CF6965" w:rsidRPr="007348CA">
        <w:rPr>
          <w:rFonts w:ascii="Times New Roman" w:hAnsi="Times New Roman" w:cs="Times New Roman"/>
          <w:shd w:val="clear" w:color="auto" w:fill="FFFFFF"/>
        </w:rPr>
        <w:t>)</w:t>
      </w:r>
      <w:r w:rsidR="00BF3141" w:rsidRPr="007348CA">
        <w:rPr>
          <w:rFonts w:ascii="Times New Roman" w:hAnsi="Times New Roman" w:cs="Times New Roman"/>
          <w:shd w:val="clear" w:color="auto" w:fill="FFFFFF"/>
        </w:rPr>
        <w:t xml:space="preserve">. </w:t>
      </w:r>
    </w:p>
    <w:p w:rsidR="00A5082A" w:rsidRDefault="00A5082A" w:rsidP="00BE3C92">
      <w:pPr>
        <w:spacing w:before="240" w:after="240" w:line="320" w:lineRule="atLeast"/>
        <w:ind w:firstLine="567"/>
        <w:jc w:val="both"/>
        <w:rPr>
          <w:rFonts w:ascii="Times New Roman" w:hAnsi="Times New Roman" w:cs="Times New Roman"/>
          <w:shd w:val="clear" w:color="auto" w:fill="FFFFFF"/>
        </w:rPr>
      </w:pPr>
    </w:p>
    <w:p w:rsidR="00A5082A" w:rsidRDefault="00A5082A" w:rsidP="00BE3C92">
      <w:pPr>
        <w:spacing w:before="240" w:after="240" w:line="320" w:lineRule="atLeast"/>
        <w:ind w:firstLine="567"/>
        <w:jc w:val="both"/>
        <w:rPr>
          <w:rFonts w:ascii="Times New Roman" w:hAnsi="Times New Roman" w:cs="Times New Roman"/>
          <w:shd w:val="clear" w:color="auto" w:fill="FFFFFF"/>
        </w:rPr>
      </w:pPr>
    </w:p>
    <w:p w:rsidR="00A5082A" w:rsidRDefault="00A5082A" w:rsidP="007B3430">
      <w:pPr>
        <w:spacing w:after="240" w:line="320" w:lineRule="atLeast"/>
        <w:ind w:firstLine="567"/>
        <w:jc w:val="both"/>
        <w:rPr>
          <w:rFonts w:ascii="Times New Roman" w:hAnsi="Times New Roman" w:cs="Times New Roman"/>
          <w:shd w:val="clear" w:color="auto" w:fill="FFFFFF"/>
        </w:rPr>
      </w:pPr>
    </w:p>
    <w:p w:rsidR="00A5082A" w:rsidRDefault="00A5082A" w:rsidP="007B3430">
      <w:pPr>
        <w:spacing w:after="240" w:line="320" w:lineRule="atLeast"/>
        <w:ind w:firstLine="567"/>
        <w:jc w:val="both"/>
        <w:rPr>
          <w:rFonts w:ascii="Times New Roman" w:hAnsi="Times New Roman" w:cs="Times New Roman"/>
          <w:shd w:val="clear" w:color="auto" w:fill="FFFFFF"/>
        </w:rPr>
      </w:pPr>
    </w:p>
    <w:p w:rsidR="00571526" w:rsidRDefault="00571526" w:rsidP="007B3430">
      <w:pPr>
        <w:spacing w:after="240" w:line="320" w:lineRule="atLeast"/>
        <w:ind w:firstLine="567"/>
        <w:jc w:val="both"/>
        <w:rPr>
          <w:rFonts w:ascii="Times New Roman" w:hAnsi="Times New Roman" w:cs="Times New Roman"/>
          <w:shd w:val="clear" w:color="auto" w:fill="FFFFFF"/>
        </w:rPr>
      </w:pPr>
    </w:p>
    <w:p w:rsidR="00A5082A" w:rsidRPr="007348CA" w:rsidRDefault="00A5082A" w:rsidP="007B3430">
      <w:pPr>
        <w:spacing w:after="240" w:line="320" w:lineRule="atLeast"/>
        <w:ind w:firstLine="567"/>
        <w:jc w:val="both"/>
        <w:rPr>
          <w:rFonts w:ascii="Times New Roman" w:hAnsi="Times New Roman" w:cs="Times New Roman"/>
          <w:shd w:val="clear" w:color="auto" w:fill="FFFFFF"/>
        </w:rPr>
      </w:pPr>
    </w:p>
    <w:p w:rsidR="00D75313"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lastRenderedPageBreak/>
        <w:pict>
          <v:roundrect id="_x0000_s1040" style="position:absolute;left:0;text-align:left;margin-left:-4.75pt;margin-top:6.7pt;width:375.65pt;height:24pt;z-index:251665408" arcsize="10923f" filled="f" fillcolor="#f79646 [3209]" strokecolor="#f2f2f2 [3041]" strokeweight="3pt">
            <v:shadow on="t" type="perspective" color="#974706 [1609]" opacity=".5" offset="1pt" offset2="-1pt"/>
            <v:textbox style="mso-next-textbox:#_x0000_s1040">
              <w:txbxContent>
                <w:p w:rsidR="003C262D" w:rsidRPr="00544BF4" w:rsidRDefault="003C262D" w:rsidP="00767A2E">
                  <w:pPr>
                    <w:jc w:val="center"/>
                    <w:rPr>
                      <w:rFonts w:ascii="Times New Roman" w:hAnsi="Times New Roman" w:cs="Times New Roman"/>
                      <w:sz w:val="24"/>
                      <w:szCs w:val="24"/>
                    </w:rPr>
                  </w:pPr>
                  <w:r>
                    <w:rPr>
                      <w:rFonts w:ascii="Times New Roman" w:hAnsi="Times New Roman" w:cs="Times New Roman"/>
                      <w:sz w:val="24"/>
                      <w:szCs w:val="24"/>
                    </w:rPr>
                    <w:t>TAŞRA TEŞKİLATI</w:t>
                  </w:r>
                </w:p>
              </w:txbxContent>
            </v:textbox>
          </v:roundrect>
        </w:pic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shape id="_x0000_s1049" type="#_x0000_t32" style="position:absolute;left:0;text-align:left;margin-left:30.5pt;margin-top:100.15pt;width:0;height:13.5pt;z-index:251674624" o:connectortype="straight"/>
        </w:pict>
      </w:r>
      <w:r>
        <w:rPr>
          <w:rFonts w:ascii="Times New Roman" w:hAnsi="Times New Roman" w:cs="Times New Roman"/>
          <w:noProof/>
        </w:rPr>
        <w:pict>
          <v:shape id="_x0000_s1043" type="#_x0000_t32" style="position:absolute;left:0;text-align:left;margin-left:233pt;margin-top:6.45pt;width:0;height:29.2pt;z-index:251668480" o:connectortype="straight"/>
        </w:pict>
      </w:r>
      <w:r>
        <w:rPr>
          <w:rFonts w:ascii="Times New Roman" w:hAnsi="Times New Roman" w:cs="Times New Roman"/>
          <w:noProof/>
        </w:rPr>
        <w:pict>
          <v:roundrect id="_x0000_s1041" style="position:absolute;left:0;text-align:left;margin-left:113.75pt;margin-top:35.65pt;width:191.9pt;height:28.5pt;z-index:251666432" arcsize="10923f" filled="f" fillcolor="#9bbb59 [3206]" strokecolor="#f2f2f2 [3041]" strokeweight="3pt">
            <v:shadow on="t" type="perspective" color="#4e6128 [1606]" opacity=".5" offset="1pt" offset2="-1pt"/>
            <v:textbox style="mso-next-textbox:#_x0000_s1041">
              <w:txbxContent>
                <w:p w:rsidR="003C262D" w:rsidRPr="00B47D05" w:rsidRDefault="003C262D" w:rsidP="00767A2E">
                  <w:pPr>
                    <w:jc w:val="center"/>
                    <w:rPr>
                      <w:rFonts w:ascii="Times New Roman" w:hAnsi="Times New Roman" w:cs="Times New Roman"/>
                      <w:sz w:val="24"/>
                      <w:szCs w:val="24"/>
                    </w:rPr>
                  </w:pPr>
                  <w:r>
                    <w:rPr>
                      <w:rFonts w:ascii="Times New Roman" w:hAnsi="Times New Roman" w:cs="Times New Roman"/>
                      <w:sz w:val="24"/>
                      <w:szCs w:val="24"/>
                    </w:rPr>
                    <w:t>81 İl Göç İdaresi Müdürlüğü</w:t>
                  </w:r>
                </w:p>
              </w:txbxContent>
            </v:textbox>
          </v:roundrect>
        </w:pict>
      </w:r>
    </w:p>
    <w:p w:rsidR="00767A2E" w:rsidRPr="007348CA" w:rsidRDefault="00767A2E" w:rsidP="007B3430">
      <w:pPr>
        <w:spacing w:after="240" w:line="320" w:lineRule="atLeast"/>
        <w:ind w:firstLine="567"/>
        <w:jc w:val="both"/>
        <w:rPr>
          <w:rFonts w:ascii="Times New Roman" w:hAnsi="Times New Roman" w:cs="Times New Roman"/>
        </w:rPr>
      </w:pP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328.05pt;margin-top:23.2pt;width:.9pt;height:36.75pt;flip:x;z-index:251677696" o:connectortype="straight"/>
        </w:pict>
      </w:r>
      <w:r>
        <w:rPr>
          <w:rFonts w:ascii="Times New Roman" w:hAnsi="Times New Roman" w:cs="Times New Roman"/>
          <w:noProof/>
        </w:rPr>
        <w:pict>
          <v:shape id="_x0000_s1048" type="#_x0000_t32" style="position:absolute;left:0;text-align:left;margin-left:142.45pt;margin-top:23.2pt;width:186.5pt;height:0;z-index:251673600" o:connectortype="straight"/>
        </w:pict>
      </w:r>
      <w:r>
        <w:rPr>
          <w:rFonts w:ascii="Times New Roman" w:hAnsi="Times New Roman" w:cs="Times New Roman"/>
          <w:noProof/>
        </w:rPr>
        <w:pict>
          <v:shape id="_x0000_s1047" type="#_x0000_t32" style="position:absolute;left:0;text-align:left;margin-left:142.4pt;margin-top:8.15pt;width:.05pt;height:49.5pt;z-index:251672576" o:connectortype="straight"/>
        </w:pic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30.5pt;margin-top:16.15pt;width:209.35pt;height:0;z-index:251676672" o:connectortype="straight"/>
        </w:pict>
      </w:r>
      <w:r>
        <w:rPr>
          <w:rFonts w:ascii="Times New Roman" w:hAnsi="Times New Roman" w:cs="Times New Roman"/>
          <w:noProof/>
        </w:rPr>
        <w:pict>
          <v:shape id="_x0000_s1050" type="#_x0000_t32" style="position:absolute;left:0;text-align:left;margin-left:239.8pt;margin-top:16.15pt;width:.05pt;height:13.5pt;z-index:251675648" o:connectortype="straight"/>
        </w:pict>
      </w:r>
    </w:p>
    <w:p w:rsidR="00767A2E" w:rsidRPr="007348CA" w:rsidRDefault="00ED78E6" w:rsidP="007B3430">
      <w:pPr>
        <w:spacing w:after="240" w:line="320" w:lineRule="atLeast"/>
        <w:ind w:firstLine="567"/>
        <w:jc w:val="both"/>
        <w:rPr>
          <w:rFonts w:ascii="Times New Roman" w:hAnsi="Times New Roman" w:cs="Times New Roman"/>
        </w:rPr>
      </w:pPr>
      <w:r>
        <w:rPr>
          <w:rFonts w:ascii="Times New Roman" w:hAnsi="Times New Roman" w:cs="Times New Roman"/>
          <w:noProof/>
        </w:rPr>
        <w:pict>
          <v:roundrect id="_x0000_s1046" style="position:absolute;left:0;text-align:left;margin-left:292.7pt;margin-top:1.65pt;width:69.3pt;height:54.8pt;z-index:251671552" arcsize="10923f" filled="f" fillcolor="#9bbb59 [3206]" strokecolor="#f2f2f2 [3041]" strokeweight="3pt">
            <v:shadow on="t" type="perspective" color="#4e6128 [1606]" opacity=".5" offset="1pt" offset2="-1pt"/>
            <v:textbox style="mso-next-textbox:#_x0000_s1046">
              <w:txbxContent>
                <w:p w:rsidR="003C262D" w:rsidRPr="00590056" w:rsidRDefault="003C262D" w:rsidP="00767A2E">
                  <w:pPr>
                    <w:jc w:val="center"/>
                    <w:rPr>
                      <w:rFonts w:ascii="Times New Roman" w:hAnsi="Times New Roman" w:cs="Times New Roman"/>
                      <w:sz w:val="20"/>
                      <w:szCs w:val="24"/>
                    </w:rPr>
                  </w:pPr>
                  <w:r w:rsidRPr="00590056">
                    <w:rPr>
                      <w:rFonts w:ascii="Times New Roman" w:hAnsi="Times New Roman" w:cs="Times New Roman"/>
                      <w:sz w:val="20"/>
                      <w:szCs w:val="24"/>
                    </w:rPr>
                    <w:t>148 İlçe Göç İdaresi</w:t>
                  </w:r>
                  <w:r w:rsidRPr="00590056">
                    <w:rPr>
                      <w:rFonts w:ascii="Times New Roman" w:hAnsi="Times New Roman" w:cs="Times New Roman"/>
                      <w:sz w:val="20"/>
                      <w:szCs w:val="24"/>
                    </w:rPr>
                    <w:br/>
                    <w:t>Müdürlüğü</w:t>
                  </w:r>
                </w:p>
              </w:txbxContent>
            </v:textbox>
          </v:roundrect>
        </w:pict>
      </w:r>
      <w:r>
        <w:rPr>
          <w:rFonts w:ascii="Times New Roman" w:hAnsi="Times New Roman" w:cs="Times New Roman"/>
          <w:noProof/>
        </w:rPr>
        <w:pict>
          <v:roundrect id="_x0000_s1045" style="position:absolute;left:0;text-align:left;margin-left:202.2pt;margin-top:.7pt;width:83.6pt;height:54.8pt;z-index:251670528" arcsize="10923f" filled="f" fillcolor="#9bbb59 [3206]" strokecolor="#f2f2f2 [3041]" strokeweight="3pt">
            <v:shadow on="t" type="perspective" color="#4e6128 [1606]" opacity=".5" offset="1pt" offset2="-1pt"/>
            <v:textbox style="mso-next-textbox:#_x0000_s1045">
              <w:txbxContent>
                <w:p w:rsidR="003C262D" w:rsidRDefault="003C262D" w:rsidP="00767A2E">
                  <w:pPr>
                    <w:jc w:val="center"/>
                    <w:rPr>
                      <w:rFonts w:ascii="Times New Roman" w:hAnsi="Times New Roman" w:cs="Times New Roman"/>
                      <w:sz w:val="20"/>
                      <w:szCs w:val="24"/>
                    </w:rPr>
                  </w:pPr>
                  <w:r w:rsidRPr="00590056">
                    <w:rPr>
                      <w:rFonts w:ascii="Times New Roman" w:hAnsi="Times New Roman" w:cs="Times New Roman"/>
                      <w:sz w:val="20"/>
                      <w:szCs w:val="24"/>
                    </w:rPr>
                    <w:t>İnsan Ticareti Mağdurları Sığınma</w:t>
                  </w:r>
                  <w:r>
                    <w:rPr>
                      <w:rFonts w:ascii="Times New Roman" w:hAnsi="Times New Roman" w:cs="Times New Roman"/>
                      <w:sz w:val="20"/>
                      <w:szCs w:val="24"/>
                    </w:rPr>
                    <w:t xml:space="preserve"> Evi</w:t>
                  </w:r>
                </w:p>
                <w:p w:rsidR="003C262D" w:rsidRPr="00590056" w:rsidRDefault="003C262D" w:rsidP="00767A2E">
                  <w:pPr>
                    <w:jc w:val="center"/>
                    <w:rPr>
                      <w:rFonts w:ascii="Times New Roman" w:hAnsi="Times New Roman" w:cs="Times New Roman"/>
                      <w:sz w:val="20"/>
                      <w:szCs w:val="24"/>
                    </w:rPr>
                  </w:pPr>
                  <w:r w:rsidRPr="00590056">
                    <w:rPr>
                      <w:rFonts w:ascii="Times New Roman" w:hAnsi="Times New Roman" w:cs="Times New Roman"/>
                      <w:sz w:val="20"/>
                      <w:szCs w:val="24"/>
                    </w:rPr>
                    <w:br/>
                    <w:t>Evi</w:t>
                  </w:r>
                </w:p>
              </w:txbxContent>
            </v:textbox>
          </v:roundrect>
        </w:pict>
      </w:r>
      <w:r>
        <w:rPr>
          <w:rFonts w:ascii="Times New Roman" w:hAnsi="Times New Roman" w:cs="Times New Roman"/>
          <w:noProof/>
        </w:rPr>
        <w:pict>
          <v:roundrect id="_x0000_s1042" style="position:absolute;left:0;text-align:left;margin-left:89.7pt;margin-top:1.65pt;width:97.25pt;height:53.85pt;z-index:251667456" arcsize="10923f" filled="f" fillcolor="#9bbb59 [3206]" strokecolor="#f2f2f2 [3041]" strokeweight="3pt">
            <v:shadow on="t" type="perspective" color="#4e6128 [1606]" opacity=".5" offset="1pt" offset2="-1pt"/>
            <v:textbox style="mso-next-textbox:#_x0000_s1042">
              <w:txbxContent>
                <w:p w:rsidR="003C262D" w:rsidRPr="00590056" w:rsidRDefault="003C262D" w:rsidP="00767A2E">
                  <w:pPr>
                    <w:jc w:val="center"/>
                    <w:rPr>
                      <w:rFonts w:ascii="Times New Roman" w:hAnsi="Times New Roman" w:cs="Times New Roman"/>
                      <w:szCs w:val="24"/>
                    </w:rPr>
                  </w:pPr>
                  <w:r w:rsidRPr="00590056">
                    <w:rPr>
                      <w:rFonts w:ascii="Times New Roman" w:hAnsi="Times New Roman" w:cs="Times New Roman"/>
                      <w:szCs w:val="24"/>
                    </w:rPr>
                    <w:t>Kabul ve Barınma</w:t>
                  </w:r>
                  <w:r w:rsidRPr="00590056">
                    <w:rPr>
                      <w:rFonts w:ascii="Times New Roman" w:hAnsi="Times New Roman" w:cs="Times New Roman"/>
                      <w:szCs w:val="24"/>
                    </w:rPr>
                    <w:br/>
                    <w:t>Merkezleri</w:t>
                  </w:r>
                </w:p>
                <w:p w:rsidR="003C262D" w:rsidRPr="00590056" w:rsidRDefault="003C262D" w:rsidP="00767A2E">
                  <w:pPr>
                    <w:rPr>
                      <w:sz w:val="18"/>
                      <w:szCs w:val="20"/>
                    </w:rPr>
                  </w:pPr>
                  <w:r w:rsidRPr="00590056">
                    <w:rPr>
                      <w:sz w:val="18"/>
                      <w:szCs w:val="20"/>
                    </w:rPr>
                    <w:t>xxxxxxxxx</w:t>
                  </w:r>
                </w:p>
              </w:txbxContent>
            </v:textbox>
          </v:roundrect>
        </w:pict>
      </w:r>
      <w:r>
        <w:rPr>
          <w:rFonts w:ascii="Times New Roman" w:hAnsi="Times New Roman" w:cs="Times New Roman"/>
          <w:noProof/>
        </w:rPr>
        <w:pict>
          <v:roundrect id="_x0000_s1044" style="position:absolute;left:0;text-align:left;margin-left:-12.35pt;margin-top:1.65pt;width:92.05pt;height:53.85pt;z-index:251669504" arcsize="10923f" filled="f" fillcolor="#9bbb59 [3206]" strokecolor="#f2f2f2 [3041]" strokeweight="3pt">
            <v:shadow on="t" type="perspective" color="#4e6128 [1606]" opacity=".5" offset="1pt" offset2="-1pt"/>
            <v:textbox style="mso-next-textbox:#_x0000_s1044">
              <w:txbxContent>
                <w:p w:rsidR="003C262D" w:rsidRPr="00590056" w:rsidRDefault="003C262D" w:rsidP="00767A2E">
                  <w:pPr>
                    <w:jc w:val="center"/>
                    <w:rPr>
                      <w:rFonts w:ascii="Times New Roman" w:hAnsi="Times New Roman" w:cs="Times New Roman"/>
                      <w:szCs w:val="24"/>
                    </w:rPr>
                  </w:pPr>
                  <w:r w:rsidRPr="00590056">
                    <w:rPr>
                      <w:rFonts w:ascii="Times New Roman" w:hAnsi="Times New Roman" w:cs="Times New Roman"/>
                      <w:szCs w:val="24"/>
                    </w:rPr>
                    <w:t xml:space="preserve">Geri Gönderme </w:t>
                  </w:r>
                  <w:r w:rsidRPr="00590056">
                    <w:rPr>
                      <w:rFonts w:ascii="Times New Roman" w:hAnsi="Times New Roman" w:cs="Times New Roman"/>
                      <w:szCs w:val="24"/>
                    </w:rPr>
                    <w:br/>
                    <w:t>Merkezleri</w:t>
                  </w:r>
                </w:p>
                <w:p w:rsidR="003C262D" w:rsidRPr="00590056" w:rsidRDefault="003C262D" w:rsidP="00767A2E">
                  <w:pPr>
                    <w:rPr>
                      <w:sz w:val="18"/>
                      <w:szCs w:val="20"/>
                    </w:rPr>
                  </w:pPr>
                  <w:r w:rsidRPr="00590056">
                    <w:rPr>
                      <w:sz w:val="18"/>
                      <w:szCs w:val="20"/>
                    </w:rPr>
                    <w:t>xxxxxxxxx</w:t>
                  </w:r>
                </w:p>
              </w:txbxContent>
            </v:textbox>
          </v:roundrect>
        </w:pict>
      </w:r>
    </w:p>
    <w:p w:rsidR="00767A2E" w:rsidRPr="007348CA" w:rsidRDefault="00767A2E" w:rsidP="007B3430">
      <w:pPr>
        <w:spacing w:after="240" w:line="320" w:lineRule="atLeast"/>
        <w:ind w:firstLine="567"/>
        <w:jc w:val="both"/>
        <w:rPr>
          <w:rFonts w:ascii="Times New Roman" w:hAnsi="Times New Roman" w:cs="Times New Roman"/>
        </w:rPr>
      </w:pPr>
    </w:p>
    <w:p w:rsidR="008839A3" w:rsidRDefault="008839A3" w:rsidP="0054390B">
      <w:pPr>
        <w:spacing w:after="0"/>
        <w:rPr>
          <w:rFonts w:ascii="Times New Roman" w:hAnsi="Times New Roman" w:cs="Times New Roman"/>
        </w:rPr>
      </w:pPr>
    </w:p>
    <w:p w:rsidR="009A7E45" w:rsidRPr="007348CA" w:rsidRDefault="0054390B" w:rsidP="00AE08E9">
      <w:pPr>
        <w:spacing w:after="0"/>
        <w:jc w:val="center"/>
        <w:rPr>
          <w:rFonts w:ascii="Times New Roman" w:hAnsi="Times New Roman" w:cs="Times New Roman"/>
          <w:sz w:val="24"/>
          <w:szCs w:val="24"/>
        </w:rPr>
      </w:pPr>
      <w:r w:rsidRPr="007348CA">
        <w:rPr>
          <w:rFonts w:ascii="Times New Roman" w:hAnsi="Times New Roman" w:cs="Times New Roman"/>
        </w:rPr>
        <w:t>Şek</w:t>
      </w:r>
      <w:r w:rsidR="008839A3">
        <w:rPr>
          <w:rFonts w:ascii="Times New Roman" w:hAnsi="Times New Roman" w:cs="Times New Roman"/>
        </w:rPr>
        <w:t>i</w:t>
      </w:r>
      <w:r w:rsidRPr="007348CA">
        <w:rPr>
          <w:rFonts w:ascii="Times New Roman" w:hAnsi="Times New Roman" w:cs="Times New Roman"/>
        </w:rPr>
        <w:t>l 4</w:t>
      </w:r>
      <w:r w:rsidR="00AE08E9">
        <w:rPr>
          <w:rFonts w:ascii="Times New Roman" w:hAnsi="Times New Roman" w:cs="Times New Roman"/>
        </w:rPr>
        <w:t>.</w:t>
      </w:r>
      <w:r w:rsidRPr="007348CA">
        <w:rPr>
          <w:rFonts w:ascii="Times New Roman" w:hAnsi="Times New Roman" w:cs="Times New Roman"/>
        </w:rPr>
        <w:t>3</w:t>
      </w:r>
      <w:r w:rsidR="00BF3141" w:rsidRPr="007348CA">
        <w:rPr>
          <w:rFonts w:ascii="Times New Roman" w:hAnsi="Times New Roman" w:cs="Times New Roman"/>
        </w:rPr>
        <w:t xml:space="preserve">. </w:t>
      </w:r>
      <w:r w:rsidR="007A1AEE" w:rsidRPr="007348CA">
        <w:rPr>
          <w:rFonts w:ascii="Times New Roman" w:hAnsi="Times New Roman" w:cs="Times New Roman"/>
        </w:rPr>
        <w:t>G</w:t>
      </w:r>
      <w:r w:rsidR="00C032C8">
        <w:rPr>
          <w:rFonts w:ascii="Times New Roman" w:hAnsi="Times New Roman" w:cs="Times New Roman"/>
        </w:rPr>
        <w:t xml:space="preserve">öç </w:t>
      </w:r>
      <w:r w:rsidR="007A1AEE" w:rsidRPr="007348CA">
        <w:rPr>
          <w:rFonts w:ascii="Times New Roman" w:hAnsi="Times New Roman" w:cs="Times New Roman"/>
        </w:rPr>
        <w:t>İ</w:t>
      </w:r>
      <w:r w:rsidR="00C032C8">
        <w:rPr>
          <w:rFonts w:ascii="Times New Roman" w:hAnsi="Times New Roman" w:cs="Times New Roman"/>
        </w:rPr>
        <w:t xml:space="preserve">daresi </w:t>
      </w:r>
      <w:r w:rsidR="007A1AEE" w:rsidRPr="007348CA">
        <w:rPr>
          <w:rFonts w:ascii="Times New Roman" w:hAnsi="Times New Roman" w:cs="Times New Roman"/>
        </w:rPr>
        <w:t>G</w:t>
      </w:r>
      <w:r w:rsidR="00AE08E9">
        <w:rPr>
          <w:rFonts w:ascii="Times New Roman" w:hAnsi="Times New Roman" w:cs="Times New Roman"/>
        </w:rPr>
        <w:t xml:space="preserve">enel </w:t>
      </w:r>
      <w:r w:rsidR="007A1AEE" w:rsidRPr="007348CA">
        <w:rPr>
          <w:rFonts w:ascii="Times New Roman" w:hAnsi="Times New Roman" w:cs="Times New Roman"/>
        </w:rPr>
        <w:t>M</w:t>
      </w:r>
      <w:r w:rsidR="00C032C8">
        <w:rPr>
          <w:rFonts w:ascii="Times New Roman" w:hAnsi="Times New Roman" w:cs="Times New Roman"/>
        </w:rPr>
        <w:t>üdürlüğü</w:t>
      </w:r>
      <w:r w:rsidR="006A5E61" w:rsidRPr="007348CA">
        <w:rPr>
          <w:rFonts w:ascii="Times New Roman" w:hAnsi="Times New Roman" w:cs="Times New Roman"/>
        </w:rPr>
        <w:t xml:space="preserve"> </w:t>
      </w:r>
      <w:r w:rsidR="009A7E45" w:rsidRPr="007348CA">
        <w:rPr>
          <w:rFonts w:ascii="Times New Roman" w:hAnsi="Times New Roman" w:cs="Times New Roman"/>
          <w:sz w:val="24"/>
          <w:szCs w:val="24"/>
        </w:rPr>
        <w:t>Taşra Teşkilatı</w:t>
      </w:r>
    </w:p>
    <w:p w:rsidR="007E375F" w:rsidRPr="00BE3C92" w:rsidRDefault="009A7E45" w:rsidP="00CA2C13">
      <w:pPr>
        <w:spacing w:after="240" w:line="320" w:lineRule="atLeast"/>
        <w:rPr>
          <w:rFonts w:ascii="Times New Roman" w:hAnsi="Times New Roman" w:cs="Times New Roman"/>
          <w:sz w:val="20"/>
          <w:szCs w:val="20"/>
        </w:rPr>
      </w:pPr>
      <w:r w:rsidRPr="00BE3C92">
        <w:rPr>
          <w:rFonts w:ascii="Times New Roman" w:hAnsi="Times New Roman" w:cs="Times New Roman"/>
          <w:sz w:val="20"/>
          <w:szCs w:val="20"/>
        </w:rPr>
        <w:t>Kaynak</w:t>
      </w:r>
      <w:r w:rsidR="00C836E0" w:rsidRPr="00BE3C92">
        <w:rPr>
          <w:rFonts w:ascii="Times New Roman" w:hAnsi="Times New Roman" w:cs="Times New Roman"/>
          <w:sz w:val="20"/>
          <w:szCs w:val="20"/>
        </w:rPr>
        <w:t xml:space="preserve">: </w:t>
      </w:r>
      <w:r w:rsidR="007E375F" w:rsidRPr="00BE3C92">
        <w:rPr>
          <w:rFonts w:ascii="Times New Roman" w:hAnsi="Times New Roman" w:cs="Times New Roman"/>
          <w:sz w:val="20"/>
          <w:szCs w:val="20"/>
        </w:rPr>
        <w:t>G</w:t>
      </w:r>
      <w:r w:rsidR="00C032C8" w:rsidRPr="00BE3C92">
        <w:rPr>
          <w:rFonts w:ascii="Times New Roman" w:hAnsi="Times New Roman" w:cs="Times New Roman"/>
          <w:sz w:val="20"/>
          <w:szCs w:val="20"/>
        </w:rPr>
        <w:t xml:space="preserve">öç </w:t>
      </w:r>
      <w:r w:rsidR="007E375F" w:rsidRPr="00BE3C92">
        <w:rPr>
          <w:rFonts w:ascii="Times New Roman" w:hAnsi="Times New Roman" w:cs="Times New Roman"/>
          <w:sz w:val="20"/>
          <w:szCs w:val="20"/>
        </w:rPr>
        <w:t>İ</w:t>
      </w:r>
      <w:r w:rsidR="00C032C8" w:rsidRPr="00BE3C92">
        <w:rPr>
          <w:rFonts w:ascii="Times New Roman" w:hAnsi="Times New Roman" w:cs="Times New Roman"/>
          <w:sz w:val="20"/>
          <w:szCs w:val="20"/>
        </w:rPr>
        <w:t xml:space="preserve">daresi </w:t>
      </w:r>
      <w:r w:rsidR="007E375F" w:rsidRPr="00BE3C92">
        <w:rPr>
          <w:rFonts w:ascii="Times New Roman" w:hAnsi="Times New Roman" w:cs="Times New Roman"/>
          <w:sz w:val="20"/>
          <w:szCs w:val="20"/>
        </w:rPr>
        <w:t>G</w:t>
      </w:r>
      <w:r w:rsidR="00C032C8" w:rsidRPr="00BE3C92">
        <w:rPr>
          <w:rFonts w:ascii="Times New Roman" w:hAnsi="Times New Roman" w:cs="Times New Roman"/>
          <w:sz w:val="20"/>
          <w:szCs w:val="20"/>
        </w:rPr>
        <w:t xml:space="preserve">enel </w:t>
      </w:r>
      <w:r w:rsidR="007E375F" w:rsidRPr="00BE3C92">
        <w:rPr>
          <w:rFonts w:ascii="Times New Roman" w:hAnsi="Times New Roman" w:cs="Times New Roman"/>
          <w:sz w:val="20"/>
          <w:szCs w:val="20"/>
        </w:rPr>
        <w:t>M</w:t>
      </w:r>
      <w:r w:rsidR="00C032C8" w:rsidRPr="00BE3C92">
        <w:rPr>
          <w:rFonts w:ascii="Times New Roman" w:hAnsi="Times New Roman" w:cs="Times New Roman"/>
          <w:sz w:val="20"/>
          <w:szCs w:val="20"/>
        </w:rPr>
        <w:t>üdürlüğü</w:t>
      </w:r>
      <w:r w:rsidR="00D01E3F" w:rsidRPr="00BE3C92">
        <w:rPr>
          <w:rFonts w:ascii="Times New Roman" w:hAnsi="Times New Roman" w:cs="Times New Roman"/>
          <w:sz w:val="20"/>
          <w:szCs w:val="20"/>
        </w:rPr>
        <w:t xml:space="preserve"> </w:t>
      </w:r>
      <w:r w:rsidR="00C032C8" w:rsidRPr="00BE3C92">
        <w:rPr>
          <w:rFonts w:ascii="Times New Roman" w:hAnsi="Times New Roman" w:cs="Times New Roman"/>
          <w:sz w:val="20"/>
          <w:szCs w:val="20"/>
        </w:rPr>
        <w:t>(</w:t>
      </w:r>
      <w:r w:rsidR="007E375F" w:rsidRPr="00BE3C92">
        <w:rPr>
          <w:rFonts w:ascii="Times New Roman" w:hAnsi="Times New Roman" w:cs="Times New Roman"/>
          <w:sz w:val="20"/>
          <w:szCs w:val="20"/>
        </w:rPr>
        <w:t>2013</w:t>
      </w:r>
      <w:r w:rsidR="00E72A14" w:rsidRPr="00BE3C92">
        <w:rPr>
          <w:rFonts w:ascii="Times New Roman" w:hAnsi="Times New Roman" w:cs="Times New Roman"/>
          <w:sz w:val="20"/>
          <w:szCs w:val="20"/>
        </w:rPr>
        <w:t>a</w:t>
      </w:r>
      <w:r w:rsidR="00C836E0" w:rsidRPr="00BE3C92">
        <w:rPr>
          <w:rFonts w:ascii="Times New Roman" w:hAnsi="Times New Roman" w:cs="Times New Roman"/>
          <w:sz w:val="20"/>
          <w:szCs w:val="20"/>
        </w:rPr>
        <w:t xml:space="preserve">: </w:t>
      </w:r>
      <w:r w:rsidRPr="00BE3C92">
        <w:rPr>
          <w:rFonts w:ascii="Times New Roman" w:hAnsi="Times New Roman" w:cs="Times New Roman"/>
          <w:sz w:val="20"/>
          <w:szCs w:val="20"/>
        </w:rPr>
        <w:t>49</w:t>
      </w:r>
      <w:r w:rsidR="00C032C8" w:rsidRPr="00BE3C92">
        <w:rPr>
          <w:rFonts w:ascii="Times New Roman" w:hAnsi="Times New Roman" w:cs="Times New Roman"/>
          <w:sz w:val="20"/>
          <w:szCs w:val="20"/>
        </w:rPr>
        <w:t>)</w:t>
      </w:r>
    </w:p>
    <w:p w:rsidR="007E375F" w:rsidRPr="007348CA" w:rsidRDefault="001008D2"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Kanundan önceki dönemde bakanlığın izni ve onayını gerektiren çoğu konuda</w:t>
      </w:r>
      <w:r w:rsidR="00D01E3F" w:rsidRPr="007348CA">
        <w:rPr>
          <w:rFonts w:ascii="Times New Roman" w:hAnsi="Times New Roman" w:cs="Times New Roman"/>
        </w:rPr>
        <w:t xml:space="preserve">, </w:t>
      </w:r>
      <w:r w:rsidRPr="007348CA">
        <w:rPr>
          <w:rFonts w:ascii="Times New Roman" w:hAnsi="Times New Roman" w:cs="Times New Roman"/>
        </w:rPr>
        <w:t xml:space="preserve">genel müdürlüğün taşra teşkilatı yetkilendirilerek karar alma süreçlerinde aktif rol alması </w:t>
      </w:r>
      <w:r w:rsidR="003F3DC8" w:rsidRPr="007348CA">
        <w:rPr>
          <w:rFonts w:ascii="Times New Roman" w:hAnsi="Times New Roman" w:cs="Times New Roman"/>
        </w:rPr>
        <w:t>sağlanmış</w:t>
      </w:r>
      <w:r w:rsidR="00D01E3F" w:rsidRPr="007348CA">
        <w:rPr>
          <w:rFonts w:ascii="Times New Roman" w:hAnsi="Times New Roman" w:cs="Times New Roman"/>
        </w:rPr>
        <w:t xml:space="preserve">, </w:t>
      </w:r>
      <w:r w:rsidR="003F3DC8" w:rsidRPr="007348CA">
        <w:rPr>
          <w:rFonts w:ascii="Times New Roman" w:hAnsi="Times New Roman" w:cs="Times New Roman"/>
        </w:rPr>
        <w:t>genel</w:t>
      </w:r>
      <w:r w:rsidR="0072574C" w:rsidRPr="007348CA">
        <w:rPr>
          <w:rFonts w:ascii="Times New Roman" w:hAnsi="Times New Roman" w:cs="Times New Roman"/>
        </w:rPr>
        <w:t xml:space="preserve"> müdürlüğün merkez teşkilatı ise planlama ve koordinasyon görevini üstlenmiştir</w:t>
      </w:r>
      <w:r w:rsidR="00BF3141" w:rsidRPr="007348CA">
        <w:rPr>
          <w:rFonts w:ascii="Times New Roman" w:hAnsi="Times New Roman" w:cs="Times New Roman"/>
        </w:rPr>
        <w:t xml:space="preserve">. </w:t>
      </w:r>
      <w:r w:rsidR="0072574C" w:rsidRPr="007348CA">
        <w:rPr>
          <w:rFonts w:ascii="Times New Roman" w:hAnsi="Times New Roman" w:cs="Times New Roman"/>
        </w:rPr>
        <w:t>Göç alanının yönetiminde bu yeni yaklaşım Türk Kamu Yönetimi</w:t>
      </w:r>
      <w:r w:rsidR="0069606A">
        <w:rPr>
          <w:rFonts w:ascii="Times New Roman" w:hAnsi="Times New Roman" w:cs="Times New Roman"/>
        </w:rPr>
        <w:t>'</w:t>
      </w:r>
      <w:r w:rsidR="0072574C" w:rsidRPr="007348CA">
        <w:rPr>
          <w:rFonts w:ascii="Times New Roman" w:hAnsi="Times New Roman" w:cs="Times New Roman"/>
        </w:rPr>
        <w:t xml:space="preserve">nde son on yıllarda </w:t>
      </w:r>
      <w:r w:rsidR="002E726F" w:rsidRPr="007348CA">
        <w:rPr>
          <w:rFonts w:ascii="Times New Roman" w:hAnsi="Times New Roman" w:cs="Times New Roman"/>
        </w:rPr>
        <w:t xml:space="preserve">gerçekleşen </w:t>
      </w:r>
      <w:r w:rsidR="0072574C" w:rsidRPr="007348CA">
        <w:rPr>
          <w:rFonts w:ascii="Times New Roman" w:hAnsi="Times New Roman" w:cs="Times New Roman"/>
        </w:rPr>
        <w:t xml:space="preserve">merkezi yetkilerin taşra </w:t>
      </w:r>
      <w:r w:rsidR="002E726F" w:rsidRPr="007348CA">
        <w:rPr>
          <w:rFonts w:ascii="Times New Roman" w:hAnsi="Times New Roman" w:cs="Times New Roman"/>
        </w:rPr>
        <w:t>teşkilatlarına devri ile de uyumludur</w:t>
      </w:r>
      <w:r w:rsidR="00D01E3F" w:rsidRPr="007348CA">
        <w:rPr>
          <w:rFonts w:ascii="Times New Roman" w:hAnsi="Times New Roman" w:cs="Times New Roman"/>
        </w:rPr>
        <w:t xml:space="preserve"> (</w:t>
      </w:r>
      <w:r w:rsidR="008F4BB8" w:rsidRPr="007348CA">
        <w:rPr>
          <w:rFonts w:ascii="Times New Roman" w:hAnsi="Times New Roman" w:cs="Times New Roman"/>
        </w:rPr>
        <w:t>Eryılmaz</w:t>
      </w:r>
      <w:r w:rsidR="00D01E3F" w:rsidRPr="007348CA">
        <w:rPr>
          <w:rFonts w:ascii="Times New Roman" w:hAnsi="Times New Roman" w:cs="Times New Roman"/>
        </w:rPr>
        <w:t xml:space="preserve">, </w:t>
      </w:r>
      <w:r w:rsidR="008F4BB8" w:rsidRPr="007348CA">
        <w:rPr>
          <w:rFonts w:ascii="Times New Roman" w:hAnsi="Times New Roman" w:cs="Times New Roman"/>
        </w:rPr>
        <w:t>2004</w:t>
      </w:r>
      <w:r w:rsidR="00C836E0" w:rsidRPr="007348CA">
        <w:rPr>
          <w:rFonts w:ascii="Times New Roman" w:hAnsi="Times New Roman" w:cs="Times New Roman"/>
        </w:rPr>
        <w:t xml:space="preserve">: </w:t>
      </w:r>
      <w:r w:rsidR="008F4BB8" w:rsidRPr="007348CA">
        <w:rPr>
          <w:rFonts w:ascii="Times New Roman" w:hAnsi="Times New Roman" w:cs="Times New Roman"/>
        </w:rPr>
        <w:t>234</w:t>
      </w:r>
      <w:r w:rsidR="006F523F" w:rsidRPr="007348CA">
        <w:rPr>
          <w:rFonts w:ascii="Times New Roman" w:hAnsi="Times New Roman" w:cs="Times New Roman"/>
        </w:rPr>
        <w:t>)</w:t>
      </w:r>
      <w:r w:rsidR="00BF3141" w:rsidRPr="007348CA">
        <w:rPr>
          <w:rFonts w:ascii="Times New Roman" w:hAnsi="Times New Roman" w:cs="Times New Roman"/>
        </w:rPr>
        <w:t xml:space="preserve">. </w:t>
      </w:r>
    </w:p>
    <w:p w:rsidR="007E375F" w:rsidRDefault="006F523F" w:rsidP="00BE3C92">
      <w:pPr>
        <w:spacing w:before="240" w:after="240" w:line="320" w:lineRule="atLeast"/>
        <w:ind w:firstLine="567"/>
        <w:jc w:val="both"/>
        <w:rPr>
          <w:rFonts w:ascii="Times New Roman" w:hAnsi="Times New Roman" w:cs="Times New Roman"/>
        </w:rPr>
      </w:pPr>
      <w:r w:rsidRPr="007348CA">
        <w:rPr>
          <w:rFonts w:ascii="Times New Roman" w:hAnsi="Times New Roman" w:cs="Times New Roman"/>
        </w:rPr>
        <w:t xml:space="preserve">Kanunun kamu yönetimi alanında </w:t>
      </w:r>
      <w:r w:rsidR="00216D56" w:rsidRPr="007348CA">
        <w:rPr>
          <w:rFonts w:ascii="Times New Roman" w:hAnsi="Times New Roman" w:cs="Times New Roman"/>
        </w:rPr>
        <w:t>getirdiği yeniliklerden diğeri</w:t>
      </w:r>
      <w:r w:rsidR="0069606A">
        <w:rPr>
          <w:rFonts w:ascii="Times New Roman" w:hAnsi="Times New Roman" w:cs="Times New Roman"/>
        </w:rPr>
        <w:t xml:space="preserve"> </w:t>
      </w:r>
      <w:r w:rsidR="00216D56" w:rsidRPr="007348CA">
        <w:rPr>
          <w:rFonts w:ascii="Times New Roman" w:hAnsi="Times New Roman" w:cs="Times New Roman"/>
        </w:rPr>
        <w:t>de</w:t>
      </w:r>
      <w:r w:rsidR="00D01E3F" w:rsidRPr="007348CA">
        <w:rPr>
          <w:rFonts w:ascii="Times New Roman" w:hAnsi="Times New Roman" w:cs="Times New Roman"/>
        </w:rPr>
        <w:t xml:space="preserve"> </w:t>
      </w:r>
      <w:r w:rsidR="00216D56" w:rsidRPr="007348CA">
        <w:rPr>
          <w:rFonts w:ascii="Times New Roman" w:hAnsi="Times New Roman" w:cs="Times New Roman"/>
        </w:rPr>
        <w:t xml:space="preserve">uluslararası koruma </w:t>
      </w:r>
      <w:r w:rsidR="003F3DC8" w:rsidRPr="007348CA">
        <w:rPr>
          <w:rFonts w:ascii="Times New Roman" w:hAnsi="Times New Roman" w:cs="Times New Roman"/>
        </w:rPr>
        <w:t>süreçlerinde sivil</w:t>
      </w:r>
      <w:r w:rsidR="00216D56" w:rsidRPr="007348CA">
        <w:rPr>
          <w:rFonts w:ascii="Times New Roman" w:hAnsi="Times New Roman" w:cs="Times New Roman"/>
        </w:rPr>
        <w:t xml:space="preserve"> toplum kuruluşları ve uluslararası kuruluşlar ile işbirliği </w:t>
      </w:r>
      <w:r w:rsidR="0054390B" w:rsidRPr="007348CA">
        <w:rPr>
          <w:rFonts w:ascii="Times New Roman" w:hAnsi="Times New Roman" w:cs="Times New Roman"/>
        </w:rPr>
        <w:t>yapılabileceği ve</w:t>
      </w:r>
      <w:r w:rsidR="00DE2F23" w:rsidRPr="007348CA">
        <w:rPr>
          <w:rFonts w:ascii="Times New Roman" w:hAnsi="Times New Roman" w:cs="Times New Roman"/>
        </w:rPr>
        <w:t xml:space="preserve"> </w:t>
      </w:r>
      <w:r w:rsidR="004C3F41" w:rsidRPr="007348CA">
        <w:rPr>
          <w:rFonts w:ascii="Times New Roman" w:hAnsi="Times New Roman" w:cs="Times New Roman"/>
        </w:rPr>
        <w:t>merkezlerin işletilmesinde özel sektöre</w:t>
      </w:r>
      <w:r w:rsidR="0069606A">
        <w:rPr>
          <w:rFonts w:ascii="Times New Roman" w:hAnsi="Times New Roman" w:cs="Times New Roman"/>
        </w:rPr>
        <w:t xml:space="preserve"> </w:t>
      </w:r>
      <w:r w:rsidR="004C3F41" w:rsidRPr="007348CA">
        <w:rPr>
          <w:rFonts w:ascii="Times New Roman" w:hAnsi="Times New Roman" w:cs="Times New Roman"/>
        </w:rPr>
        <w:t>de yer veril</w:t>
      </w:r>
      <w:r w:rsidR="00D261DB" w:rsidRPr="007348CA">
        <w:rPr>
          <w:rFonts w:ascii="Times New Roman" w:hAnsi="Times New Roman" w:cs="Times New Roman"/>
        </w:rPr>
        <w:t>eceğine ilişkin hük</w:t>
      </w:r>
      <w:r w:rsidR="00D67D2F" w:rsidRPr="007348CA">
        <w:rPr>
          <w:rFonts w:ascii="Times New Roman" w:hAnsi="Times New Roman" w:cs="Times New Roman"/>
        </w:rPr>
        <w:t>ümleridir</w:t>
      </w:r>
      <w:r w:rsidR="00BF3141" w:rsidRPr="007348CA">
        <w:rPr>
          <w:rFonts w:ascii="Times New Roman" w:hAnsi="Times New Roman" w:cs="Times New Roman"/>
        </w:rPr>
        <w:t xml:space="preserve">. </w:t>
      </w:r>
      <w:r w:rsidR="004C3F41" w:rsidRPr="007348CA">
        <w:rPr>
          <w:rFonts w:ascii="Times New Roman" w:hAnsi="Times New Roman" w:cs="Times New Roman"/>
        </w:rPr>
        <w:t>Bu</w:t>
      </w:r>
      <w:r w:rsidR="00DE2F23" w:rsidRPr="007348CA">
        <w:rPr>
          <w:rFonts w:ascii="Times New Roman" w:hAnsi="Times New Roman" w:cs="Times New Roman"/>
        </w:rPr>
        <w:t xml:space="preserve"> </w:t>
      </w:r>
      <w:r w:rsidR="0054390B" w:rsidRPr="007348CA">
        <w:rPr>
          <w:rFonts w:ascii="Times New Roman" w:hAnsi="Times New Roman" w:cs="Times New Roman"/>
        </w:rPr>
        <w:t>düzenlemeler</w:t>
      </w:r>
      <w:r w:rsidR="00571526">
        <w:rPr>
          <w:rFonts w:ascii="Times New Roman" w:hAnsi="Times New Roman" w:cs="Times New Roman"/>
        </w:rPr>
        <w:t xml:space="preserve"> </w:t>
      </w:r>
      <w:r w:rsidR="00DE2F23" w:rsidRPr="007348CA">
        <w:rPr>
          <w:rFonts w:ascii="Times New Roman" w:hAnsi="Times New Roman" w:cs="Times New Roman"/>
        </w:rPr>
        <w:t>de</w:t>
      </w:r>
      <w:r w:rsidR="0054390B" w:rsidRPr="007348CA">
        <w:rPr>
          <w:rFonts w:ascii="Times New Roman" w:hAnsi="Times New Roman" w:cs="Times New Roman"/>
        </w:rPr>
        <w:t xml:space="preserve"> kamu</w:t>
      </w:r>
      <w:r w:rsidR="004C3F41" w:rsidRPr="007348CA">
        <w:rPr>
          <w:rFonts w:ascii="Times New Roman" w:hAnsi="Times New Roman" w:cs="Times New Roman"/>
        </w:rPr>
        <w:t xml:space="preserve"> yönetimi alanında yeni ve farklı yaklaşımı yansıtmaktadır</w:t>
      </w:r>
      <w:r w:rsidR="00D01E3F" w:rsidRPr="007348CA">
        <w:rPr>
          <w:rFonts w:ascii="Times New Roman" w:hAnsi="Times New Roman" w:cs="Times New Roman"/>
        </w:rPr>
        <w:t xml:space="preserve"> (</w:t>
      </w:r>
      <w:r w:rsidR="004C3F41" w:rsidRPr="007348CA">
        <w:rPr>
          <w:rFonts w:ascii="Times New Roman" w:hAnsi="Times New Roman" w:cs="Times New Roman"/>
        </w:rPr>
        <w:t>Şeker</w:t>
      </w:r>
      <w:r w:rsidR="00D01E3F" w:rsidRPr="007348CA">
        <w:rPr>
          <w:rFonts w:ascii="Times New Roman" w:hAnsi="Times New Roman" w:cs="Times New Roman"/>
        </w:rPr>
        <w:t xml:space="preserve">, </w:t>
      </w:r>
      <w:r w:rsidR="004C3F41" w:rsidRPr="007348CA">
        <w:rPr>
          <w:rFonts w:ascii="Times New Roman" w:hAnsi="Times New Roman" w:cs="Times New Roman"/>
        </w:rPr>
        <w:t>Sirkeci</w:t>
      </w:r>
      <w:r w:rsidR="00D01E3F" w:rsidRPr="007348CA">
        <w:rPr>
          <w:rFonts w:ascii="Times New Roman" w:hAnsi="Times New Roman" w:cs="Times New Roman"/>
        </w:rPr>
        <w:t xml:space="preserve">, </w:t>
      </w:r>
      <w:r w:rsidR="004C3F41" w:rsidRPr="007348CA">
        <w:rPr>
          <w:rFonts w:ascii="Times New Roman" w:hAnsi="Times New Roman" w:cs="Times New Roman"/>
        </w:rPr>
        <w:t>Arslan</w:t>
      </w:r>
      <w:r w:rsidR="00D01E3F" w:rsidRPr="007348CA">
        <w:rPr>
          <w:rFonts w:ascii="Times New Roman" w:hAnsi="Times New Roman" w:cs="Times New Roman"/>
        </w:rPr>
        <w:t xml:space="preserve">, </w:t>
      </w:r>
      <w:r w:rsidR="004C3F41" w:rsidRPr="007348CA">
        <w:rPr>
          <w:rFonts w:ascii="Times New Roman" w:hAnsi="Times New Roman" w:cs="Times New Roman"/>
        </w:rPr>
        <w:t>2014</w:t>
      </w:r>
      <w:r w:rsidR="00C836E0" w:rsidRPr="007348CA">
        <w:rPr>
          <w:rFonts w:ascii="Times New Roman" w:hAnsi="Times New Roman" w:cs="Times New Roman"/>
        </w:rPr>
        <w:t xml:space="preserve">: </w:t>
      </w:r>
      <w:r w:rsidR="004C3F41" w:rsidRPr="007348CA">
        <w:rPr>
          <w:rFonts w:ascii="Times New Roman" w:hAnsi="Times New Roman" w:cs="Times New Roman"/>
        </w:rPr>
        <w:t>126)</w:t>
      </w:r>
      <w:r w:rsidR="00BF3141" w:rsidRPr="007348CA">
        <w:rPr>
          <w:rFonts w:ascii="Times New Roman" w:hAnsi="Times New Roman" w:cs="Times New Roman"/>
        </w:rPr>
        <w:t xml:space="preserve">. </w:t>
      </w:r>
    </w:p>
    <w:p w:rsidR="002D25D2" w:rsidRDefault="00AE08E9" w:rsidP="00BE3C92">
      <w:pPr>
        <w:spacing w:before="240" w:after="240" w:line="320" w:lineRule="atLeast"/>
        <w:jc w:val="both"/>
        <w:rPr>
          <w:rFonts w:ascii="Times New Roman" w:hAnsi="Times New Roman" w:cs="Times New Roman"/>
          <w:b/>
          <w:sz w:val="24"/>
        </w:rPr>
      </w:pPr>
      <w:r>
        <w:rPr>
          <w:rFonts w:ascii="Times New Roman" w:hAnsi="Times New Roman" w:cs="Times New Roman"/>
          <w:b/>
          <w:sz w:val="24"/>
        </w:rPr>
        <w:t>4.</w:t>
      </w:r>
      <w:r w:rsidR="00BA293A">
        <w:rPr>
          <w:rFonts w:ascii="Times New Roman" w:hAnsi="Times New Roman" w:cs="Times New Roman"/>
          <w:b/>
          <w:sz w:val="24"/>
        </w:rPr>
        <w:t>3.</w:t>
      </w:r>
      <w:r w:rsidR="002D25D2">
        <w:rPr>
          <w:rFonts w:ascii="Times New Roman" w:hAnsi="Times New Roman" w:cs="Times New Roman"/>
          <w:b/>
          <w:sz w:val="24"/>
        </w:rPr>
        <w:t>4</w:t>
      </w:r>
      <w:r w:rsidR="00F83B3A">
        <w:rPr>
          <w:rFonts w:ascii="Times New Roman" w:hAnsi="Times New Roman" w:cs="Times New Roman"/>
          <w:b/>
          <w:sz w:val="24"/>
        </w:rPr>
        <w:t xml:space="preserve">. </w:t>
      </w:r>
      <w:r w:rsidR="002D25D2">
        <w:rPr>
          <w:rFonts w:ascii="Times New Roman" w:hAnsi="Times New Roman" w:cs="Times New Roman"/>
          <w:b/>
          <w:sz w:val="24"/>
        </w:rPr>
        <w:t>Yürütülen Faaliyetler</w:t>
      </w:r>
    </w:p>
    <w:p w:rsidR="00BF1CCF" w:rsidRPr="007348CA" w:rsidRDefault="00BF1CCF" w:rsidP="00BE3C92">
      <w:pPr>
        <w:spacing w:before="240" w:after="240" w:line="320" w:lineRule="atLeast"/>
        <w:ind w:firstLine="709"/>
        <w:jc w:val="both"/>
        <w:rPr>
          <w:rFonts w:ascii="Times New Roman" w:hAnsi="Times New Roman" w:cs="Times New Roman"/>
          <w:b/>
          <w:sz w:val="24"/>
        </w:rPr>
      </w:pPr>
      <w:r w:rsidRPr="006A238F">
        <w:rPr>
          <w:rFonts w:ascii="Times New Roman" w:hAnsi="Times New Roman" w:cs="Times New Roman"/>
        </w:rPr>
        <w:t>Uluslarara</w:t>
      </w:r>
      <w:r>
        <w:rPr>
          <w:rFonts w:ascii="Times New Roman" w:hAnsi="Times New Roman" w:cs="Times New Roman"/>
        </w:rPr>
        <w:t>sı koruma altındakilere iliş</w:t>
      </w:r>
      <w:r w:rsidR="008839A3">
        <w:rPr>
          <w:rFonts w:ascii="Times New Roman" w:hAnsi="Times New Roman" w:cs="Times New Roman"/>
        </w:rPr>
        <w:t>kin yürütülen idari faaliyetler</w:t>
      </w:r>
      <w:r w:rsidR="005F0CEE">
        <w:rPr>
          <w:rFonts w:ascii="Times New Roman" w:hAnsi="Times New Roman" w:cs="Times New Roman"/>
        </w:rPr>
        <w:t>,</w:t>
      </w:r>
      <w:r w:rsidR="000A61E2">
        <w:rPr>
          <w:rFonts w:ascii="Times New Roman" w:hAnsi="Times New Roman" w:cs="Times New Roman"/>
        </w:rPr>
        <w:t xml:space="preserve"> </w:t>
      </w:r>
      <w:r>
        <w:rPr>
          <w:rFonts w:ascii="Times New Roman" w:hAnsi="Times New Roman" w:cs="Times New Roman"/>
        </w:rPr>
        <w:t>yabancının sın</w:t>
      </w:r>
      <w:r w:rsidR="007E377D">
        <w:rPr>
          <w:rFonts w:ascii="Times New Roman" w:hAnsi="Times New Roman" w:cs="Times New Roman"/>
        </w:rPr>
        <w:t xml:space="preserve">ırlarımıza gelmesiyle başlayıp </w:t>
      </w:r>
      <w:r>
        <w:rPr>
          <w:rFonts w:ascii="Times New Roman" w:hAnsi="Times New Roman" w:cs="Times New Roman"/>
        </w:rPr>
        <w:t>kalıcı çözümlerden b</w:t>
      </w:r>
      <w:r w:rsidR="007E377D">
        <w:rPr>
          <w:rFonts w:ascii="Times New Roman" w:hAnsi="Times New Roman" w:cs="Times New Roman"/>
        </w:rPr>
        <w:t xml:space="preserve">iriyle nihayetlendirilene kadar </w:t>
      </w:r>
      <w:r>
        <w:rPr>
          <w:rFonts w:ascii="Times New Roman" w:hAnsi="Times New Roman" w:cs="Times New Roman"/>
        </w:rPr>
        <w:t>kolluk,</w:t>
      </w:r>
      <w:r w:rsidR="00AE08E9">
        <w:rPr>
          <w:rFonts w:ascii="Times New Roman" w:hAnsi="Times New Roman" w:cs="Times New Roman"/>
        </w:rPr>
        <w:t xml:space="preserve"> </w:t>
      </w:r>
      <w:r>
        <w:rPr>
          <w:rFonts w:ascii="Times New Roman" w:hAnsi="Times New Roman" w:cs="Times New Roman"/>
        </w:rPr>
        <w:t>eğitim,</w:t>
      </w:r>
      <w:r w:rsidR="00494475">
        <w:rPr>
          <w:rFonts w:ascii="Times New Roman" w:hAnsi="Times New Roman" w:cs="Times New Roman"/>
        </w:rPr>
        <w:t xml:space="preserve"> </w:t>
      </w:r>
      <w:r>
        <w:rPr>
          <w:rFonts w:ascii="Times New Roman" w:hAnsi="Times New Roman" w:cs="Times New Roman"/>
        </w:rPr>
        <w:t xml:space="preserve">sağlık ve benzeri bir dizi </w:t>
      </w:r>
      <w:r w:rsidR="000E435C">
        <w:rPr>
          <w:rFonts w:ascii="Times New Roman" w:hAnsi="Times New Roman" w:cs="Times New Roman"/>
        </w:rPr>
        <w:t xml:space="preserve">kamu hizmetini </w:t>
      </w:r>
      <w:r>
        <w:rPr>
          <w:rFonts w:ascii="Times New Roman" w:hAnsi="Times New Roman" w:cs="Times New Roman"/>
        </w:rPr>
        <w:t>gerektirmektedir.</w:t>
      </w:r>
      <w:r w:rsidR="00487643">
        <w:rPr>
          <w:rFonts w:ascii="Times New Roman" w:hAnsi="Times New Roman" w:cs="Times New Roman"/>
        </w:rPr>
        <w:t xml:space="preserve"> </w:t>
      </w:r>
      <w:r>
        <w:rPr>
          <w:rFonts w:ascii="Times New Roman" w:hAnsi="Times New Roman" w:cs="Times New Roman"/>
        </w:rPr>
        <w:t xml:space="preserve">Kalıcı çözüm açısından ise yabancının statüsünün belirlenmesi büyük önem arz etmektedir.  </w:t>
      </w:r>
    </w:p>
    <w:p w:rsidR="000F0A98" w:rsidRDefault="00BF1CCF" w:rsidP="00BF1CCF">
      <w:pPr>
        <w:spacing w:after="240" w:line="320" w:lineRule="atLeast"/>
        <w:ind w:firstLine="567"/>
        <w:jc w:val="both"/>
        <w:rPr>
          <w:rFonts w:ascii="Times New Roman" w:hAnsi="Times New Roman" w:cs="Times New Roman"/>
        </w:rPr>
      </w:pPr>
      <w:r w:rsidRPr="00BF1CCF">
        <w:rPr>
          <w:rFonts w:ascii="Times New Roman" w:hAnsi="Times New Roman" w:cs="Times New Roman"/>
          <w:i/>
        </w:rPr>
        <w:lastRenderedPageBreak/>
        <w:t>2016 Göç Raporu</w:t>
      </w:r>
      <w:r w:rsidRPr="00BF1CCF">
        <w:rPr>
          <w:rFonts w:ascii="Times New Roman" w:hAnsi="Times New Roman" w:cs="Times New Roman"/>
        </w:rPr>
        <w:t>'na göre</w:t>
      </w:r>
      <w:r w:rsidR="00167FA5">
        <w:rPr>
          <w:rFonts w:ascii="Times New Roman" w:hAnsi="Times New Roman" w:cs="Times New Roman"/>
        </w:rPr>
        <w:t>,</w:t>
      </w:r>
      <w:r w:rsidRPr="00BF1CCF">
        <w:rPr>
          <w:rFonts w:ascii="Times New Roman" w:hAnsi="Times New Roman" w:cs="Times New Roman"/>
        </w:rPr>
        <w:t xml:space="preserve"> 2015 yılında Uluslararası Koruma başvurusunda bulanan kişi sayısı 64.232 iken</w:t>
      </w:r>
      <w:r w:rsidR="008839A3">
        <w:rPr>
          <w:rFonts w:ascii="Times New Roman" w:hAnsi="Times New Roman" w:cs="Times New Roman"/>
        </w:rPr>
        <w:t>,</w:t>
      </w:r>
      <w:r w:rsidRPr="00BF1CCF">
        <w:rPr>
          <w:rFonts w:ascii="Times New Roman" w:hAnsi="Times New Roman" w:cs="Times New Roman"/>
        </w:rPr>
        <w:t xml:space="preserve"> bu sayı 2016 yılında 66.167' ye yükselmiştir. 2005 yılından 2016 'ya kadar on bir yıllık periyotta ise toplam 282.518 başvuru gerçekleşmiştir. 2016 yılında, uluslararası koruma başvuruları</w:t>
      </w:r>
      <w:r w:rsidR="007E377D">
        <w:rPr>
          <w:rFonts w:ascii="Times New Roman" w:hAnsi="Times New Roman" w:cs="Times New Roman"/>
        </w:rPr>
        <w:t>nın 23.886 'sı kabul edilirken</w:t>
      </w:r>
      <w:r w:rsidR="005F0CEE">
        <w:rPr>
          <w:rFonts w:ascii="Times New Roman" w:hAnsi="Times New Roman" w:cs="Times New Roman"/>
        </w:rPr>
        <w:t>,</w:t>
      </w:r>
      <w:r w:rsidRPr="00BF1CCF">
        <w:rPr>
          <w:rFonts w:ascii="Times New Roman" w:hAnsi="Times New Roman" w:cs="Times New Roman"/>
        </w:rPr>
        <w:t xml:space="preserve"> 6.494 'ü reddedilmiştir (GİGM, 2017a: 80-81). </w:t>
      </w:r>
    </w:p>
    <w:p w:rsidR="00BF1CCF" w:rsidRPr="007348CA" w:rsidRDefault="00BF1CCF" w:rsidP="00BF1CCF">
      <w:pPr>
        <w:spacing w:after="240" w:line="320" w:lineRule="atLeast"/>
        <w:ind w:firstLine="567"/>
        <w:jc w:val="both"/>
        <w:rPr>
          <w:rFonts w:ascii="Times New Roman" w:hAnsi="Times New Roman" w:cs="Times New Roman"/>
        </w:rPr>
      </w:pPr>
      <w:r w:rsidRPr="007348CA">
        <w:rPr>
          <w:rFonts w:ascii="Times New Roman" w:hAnsi="Times New Roman" w:cs="Times New Roman"/>
          <w:noProof/>
        </w:rPr>
        <w:drawing>
          <wp:inline distT="0" distB="0" distL="0" distR="0">
            <wp:extent cx="4309450" cy="2598344"/>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1CCF" w:rsidRPr="007348CA" w:rsidRDefault="00081C23" w:rsidP="00AE08E9">
      <w:pPr>
        <w:spacing w:after="0" w:line="320" w:lineRule="atLeast"/>
        <w:jc w:val="center"/>
        <w:rPr>
          <w:rFonts w:ascii="Times New Roman" w:hAnsi="Times New Roman" w:cs="Times New Roman"/>
        </w:rPr>
      </w:pPr>
      <w:r>
        <w:rPr>
          <w:rFonts w:ascii="Times New Roman" w:hAnsi="Times New Roman" w:cs="Times New Roman"/>
        </w:rPr>
        <w:t>Şekil 4</w:t>
      </w:r>
      <w:r w:rsidR="00AE08E9">
        <w:rPr>
          <w:rFonts w:ascii="Times New Roman" w:hAnsi="Times New Roman" w:cs="Times New Roman"/>
        </w:rPr>
        <w:t>.</w:t>
      </w:r>
      <w:r>
        <w:rPr>
          <w:rFonts w:ascii="Times New Roman" w:hAnsi="Times New Roman" w:cs="Times New Roman"/>
        </w:rPr>
        <w:t>4</w:t>
      </w:r>
      <w:r w:rsidR="00AE08E9">
        <w:rPr>
          <w:rFonts w:ascii="Times New Roman" w:hAnsi="Times New Roman" w:cs="Times New Roman"/>
        </w:rPr>
        <w:t xml:space="preserve">. </w:t>
      </w:r>
      <w:r w:rsidR="00BF1CCF" w:rsidRPr="007348CA">
        <w:rPr>
          <w:rFonts w:ascii="Times New Roman" w:hAnsi="Times New Roman" w:cs="Times New Roman"/>
        </w:rPr>
        <w:t>Yıllara Göre Toplam Uluslararası</w:t>
      </w:r>
      <w:r w:rsidR="00256057">
        <w:rPr>
          <w:rFonts w:ascii="Times New Roman" w:hAnsi="Times New Roman" w:cs="Times New Roman"/>
        </w:rPr>
        <w:t xml:space="preserve"> Koruma</w:t>
      </w:r>
      <w:r w:rsidR="00BF1CCF" w:rsidRPr="007348CA">
        <w:rPr>
          <w:rFonts w:ascii="Times New Roman" w:hAnsi="Times New Roman" w:cs="Times New Roman"/>
        </w:rPr>
        <w:t xml:space="preserve"> Başvuru Sayısı</w:t>
      </w:r>
    </w:p>
    <w:p w:rsidR="00BF1CCF" w:rsidRPr="00F83B3A" w:rsidRDefault="00BF1CCF" w:rsidP="00BF1CCF">
      <w:pPr>
        <w:spacing w:after="240" w:line="320" w:lineRule="atLeast"/>
        <w:jc w:val="both"/>
        <w:rPr>
          <w:rFonts w:ascii="Times New Roman" w:hAnsi="Times New Roman" w:cs="Times New Roman"/>
          <w:sz w:val="20"/>
          <w:szCs w:val="20"/>
        </w:rPr>
      </w:pPr>
      <w:r w:rsidRPr="00F83B3A">
        <w:rPr>
          <w:rFonts w:ascii="Times New Roman" w:hAnsi="Times New Roman" w:cs="Times New Roman"/>
          <w:sz w:val="20"/>
          <w:szCs w:val="20"/>
        </w:rPr>
        <w:t xml:space="preserve">Kaynak: </w:t>
      </w:r>
      <w:r w:rsidR="00C032C8" w:rsidRPr="00F83B3A">
        <w:rPr>
          <w:rFonts w:ascii="Times New Roman" w:hAnsi="Times New Roman" w:cs="Times New Roman"/>
          <w:sz w:val="20"/>
          <w:szCs w:val="20"/>
        </w:rPr>
        <w:t xml:space="preserve">Göç İdaresi Genel Müdürlüğü </w:t>
      </w:r>
      <w:r w:rsidRPr="00F83B3A">
        <w:rPr>
          <w:rFonts w:ascii="Times New Roman" w:hAnsi="Times New Roman" w:cs="Times New Roman"/>
          <w:sz w:val="20"/>
          <w:szCs w:val="20"/>
        </w:rPr>
        <w:t>(2017a:72)</w:t>
      </w:r>
    </w:p>
    <w:p w:rsidR="000A61E2" w:rsidRPr="000A61E2" w:rsidRDefault="00DE238C" w:rsidP="00BE3C92">
      <w:pPr>
        <w:spacing w:before="240" w:after="240" w:line="320" w:lineRule="atLeast"/>
        <w:ind w:firstLine="567"/>
        <w:jc w:val="both"/>
        <w:rPr>
          <w:rFonts w:ascii="Times New Roman" w:hAnsi="Times New Roman" w:cs="Times New Roman"/>
          <w:spacing w:val="-2"/>
          <w:lang w:val="en-GB"/>
        </w:rPr>
      </w:pPr>
      <w:r w:rsidRPr="000A61E2">
        <w:rPr>
          <w:rFonts w:ascii="Times New Roman" w:hAnsi="Times New Roman" w:cs="Times New Roman"/>
          <w:spacing w:val="-2"/>
          <w:lang w:val="en-GB"/>
        </w:rPr>
        <w:t xml:space="preserve">GİGM haricinde, </w:t>
      </w:r>
      <w:r w:rsidR="000A61E2" w:rsidRPr="000A61E2">
        <w:rPr>
          <w:rFonts w:ascii="Times New Roman" w:hAnsi="Times New Roman" w:cs="Times New Roman"/>
          <w:spacing w:val="-2"/>
          <w:lang w:val="en-GB"/>
        </w:rPr>
        <w:t xml:space="preserve">iltica ve göç alanında doğrudan ilgili bir kurum olmasa da </w:t>
      </w:r>
      <w:r w:rsidRPr="000A61E2">
        <w:rPr>
          <w:rFonts w:ascii="Times New Roman" w:hAnsi="Times New Roman" w:cs="Times New Roman"/>
          <w:spacing w:val="-2"/>
          <w:lang w:val="en-GB"/>
        </w:rPr>
        <w:t>Afet ve Acil Durum Yönetimi Başkanlığı (AFAD</w:t>
      </w:r>
      <w:r w:rsidR="000A61E2" w:rsidRPr="000A61E2">
        <w:rPr>
          <w:rFonts w:ascii="Times New Roman" w:hAnsi="Times New Roman" w:cs="Times New Roman"/>
          <w:spacing w:val="-2"/>
          <w:lang w:val="en-GB"/>
        </w:rPr>
        <w:t>) ,geçici koruma altında bulunan Suriyelilere ilişkin yürüt</w:t>
      </w:r>
      <w:r w:rsidR="007E377D">
        <w:rPr>
          <w:rFonts w:ascii="Times New Roman" w:hAnsi="Times New Roman" w:cs="Times New Roman"/>
          <w:spacing w:val="-2"/>
          <w:lang w:val="en-GB"/>
        </w:rPr>
        <w:t xml:space="preserve">tüğü temel hizmetler açısından, </w:t>
      </w:r>
      <w:r w:rsidR="000A61E2" w:rsidRPr="000A61E2">
        <w:rPr>
          <w:rFonts w:ascii="Times New Roman" w:hAnsi="Times New Roman" w:cs="Times New Roman"/>
          <w:spacing w:val="-2"/>
          <w:lang w:val="en-GB"/>
        </w:rPr>
        <w:t xml:space="preserve">göç ve iltica alanının yönetiminde önemli bir aktör olarak yer </w:t>
      </w:r>
      <w:r w:rsidR="000A61E2" w:rsidRPr="00BA293A">
        <w:rPr>
          <w:rFonts w:ascii="Times New Roman" w:hAnsi="Times New Roman" w:cs="Times New Roman"/>
          <w:spacing w:val="-2"/>
          <w:lang w:val="en-GB"/>
        </w:rPr>
        <w:t xml:space="preserve">almaktadır </w:t>
      </w:r>
      <w:r w:rsidR="000A61E2" w:rsidRPr="00BA293A">
        <w:rPr>
          <w:rFonts w:ascii="Times New Roman" w:hAnsi="Times New Roman" w:cs="Times New Roman"/>
        </w:rPr>
        <w:t>(Sağıroğlu,2016:63).</w:t>
      </w:r>
      <w:r w:rsidRPr="000A61E2">
        <w:rPr>
          <w:rFonts w:ascii="Times New Roman" w:hAnsi="Times New Roman" w:cs="Times New Roman"/>
          <w:spacing w:val="-2"/>
          <w:lang w:val="en-GB"/>
        </w:rPr>
        <w:t xml:space="preserve"> </w:t>
      </w:r>
    </w:p>
    <w:p w:rsidR="00DE238C" w:rsidRPr="000A61E2" w:rsidRDefault="00DE238C" w:rsidP="00BE3C92">
      <w:pPr>
        <w:spacing w:before="240" w:after="240" w:line="320" w:lineRule="atLeast"/>
        <w:ind w:firstLine="567"/>
        <w:jc w:val="both"/>
        <w:rPr>
          <w:rFonts w:ascii="Times New Roman" w:hAnsi="Times New Roman" w:cs="Times New Roman"/>
          <w:spacing w:val="-2"/>
          <w:lang w:val="en-GB"/>
        </w:rPr>
      </w:pPr>
      <w:r w:rsidRPr="000A61E2">
        <w:rPr>
          <w:rFonts w:ascii="Times New Roman" w:hAnsi="Times New Roman" w:cs="Times New Roman"/>
          <w:spacing w:val="-2"/>
          <w:lang w:val="en-GB"/>
        </w:rPr>
        <w:t>Geçici koruma sağla</w:t>
      </w:r>
      <w:r w:rsidR="007E377D">
        <w:rPr>
          <w:rFonts w:ascii="Times New Roman" w:hAnsi="Times New Roman" w:cs="Times New Roman"/>
          <w:spacing w:val="-2"/>
          <w:lang w:val="en-GB"/>
        </w:rPr>
        <w:t xml:space="preserve">nan Suriyeliler alt başlığında, </w:t>
      </w:r>
      <w:r w:rsidRPr="000A61E2">
        <w:rPr>
          <w:rFonts w:ascii="Times New Roman" w:hAnsi="Times New Roman" w:cs="Times New Roman"/>
          <w:spacing w:val="-2"/>
          <w:lang w:val="en-GB"/>
        </w:rPr>
        <w:t>ülkemizde biyometrik kayıtları yapılmış 2.834.441 Suriyeli olduğu belirtilmişti.AFAD Kasım ayı 2016</w:t>
      </w:r>
      <w:r w:rsidRPr="00713680">
        <w:rPr>
          <w:rFonts w:ascii="Times New Roman" w:hAnsi="Times New Roman" w:cs="Times New Roman"/>
          <w:color w:val="FF0000"/>
          <w:spacing w:val="-2"/>
          <w:lang w:val="en-GB"/>
        </w:rPr>
        <w:t xml:space="preserve"> </w:t>
      </w:r>
      <w:r w:rsidR="007E377D">
        <w:rPr>
          <w:rFonts w:ascii="Times New Roman" w:hAnsi="Times New Roman" w:cs="Times New Roman"/>
          <w:spacing w:val="-2"/>
          <w:lang w:val="en-GB"/>
        </w:rPr>
        <w:t>verilerine göre</w:t>
      </w:r>
      <w:r w:rsidRPr="000A61E2">
        <w:rPr>
          <w:rFonts w:ascii="Times New Roman" w:hAnsi="Times New Roman" w:cs="Times New Roman"/>
          <w:spacing w:val="-2"/>
          <w:lang w:val="en-GB"/>
        </w:rPr>
        <w:t xml:space="preserve"> 256.871 geçici </w:t>
      </w:r>
      <w:r w:rsidR="007E377D">
        <w:rPr>
          <w:rFonts w:ascii="Times New Roman" w:hAnsi="Times New Roman" w:cs="Times New Roman"/>
          <w:spacing w:val="-2"/>
          <w:lang w:val="en-GB"/>
        </w:rPr>
        <w:t>koruma altında bulunan Suriyeli;</w:t>
      </w:r>
      <w:r w:rsidRPr="000A61E2">
        <w:rPr>
          <w:rFonts w:ascii="Times New Roman" w:hAnsi="Times New Roman" w:cs="Times New Roman"/>
          <w:spacing w:val="-2"/>
          <w:lang w:val="en-GB"/>
        </w:rPr>
        <w:t xml:space="preserve"> Hatay, Gaziantep, Şanlıurfa, Kilis, Mardin, Kahramanmaraş, Osmaniye, Adıyaman, Adana, Malatya illerinde kurulan yirmialtı geçici barınma merkezinde bulunmaktadır.Barınma merkezleri AFAD tarafından kurulup yönetilmektedir. AFAD'ın koordinasyonunda yürütülen hizmetlere </w:t>
      </w:r>
      <w:r w:rsidRPr="000A61E2">
        <w:rPr>
          <w:rFonts w:ascii="Times New Roman" w:hAnsi="Times New Roman" w:cs="Times New Roman"/>
          <w:shd w:val="clear" w:color="auto" w:fill="FFFFFF"/>
        </w:rPr>
        <w:t>Sağlık, İçişleri, Milli Eğitim, Dışişleri, Ulaştırma, Maliye, Gıda Tarım ve Hayvancılık Bakanlıkları, Genelkurmay Başkanlığı, Kızılay, Gümrük Müsteşarlığı ve Diyanet İşleri Başkanlığı ortak olmaktadır</w:t>
      </w:r>
      <w:r w:rsidRPr="000A61E2">
        <w:rPr>
          <w:rFonts w:ascii="Times New Roman" w:hAnsi="Times New Roman" w:cs="Times New Roman"/>
          <w:spacing w:val="-2"/>
          <w:lang w:val="en-GB"/>
        </w:rPr>
        <w:t xml:space="preserve"> (AFAD: 2016)</w:t>
      </w:r>
      <w:r w:rsidRPr="000A61E2">
        <w:rPr>
          <w:rFonts w:ascii="Times New Roman" w:hAnsi="Times New Roman" w:cs="Times New Roman"/>
          <w:shd w:val="clear" w:color="auto" w:fill="FFFFFF"/>
        </w:rPr>
        <w:t xml:space="preserve">. </w:t>
      </w:r>
    </w:p>
    <w:p w:rsidR="00DE238C" w:rsidRPr="000A61E2" w:rsidRDefault="00DE238C" w:rsidP="00BE3C92">
      <w:pPr>
        <w:spacing w:before="240" w:after="240" w:line="320" w:lineRule="atLeast"/>
        <w:ind w:firstLine="567"/>
        <w:jc w:val="both"/>
        <w:rPr>
          <w:rFonts w:ascii="Times New Roman" w:hAnsi="Times New Roman" w:cs="Times New Roman"/>
        </w:rPr>
      </w:pPr>
      <w:r w:rsidRPr="000A61E2">
        <w:rPr>
          <w:rFonts w:ascii="Times New Roman" w:hAnsi="Times New Roman" w:cs="Times New Roman"/>
          <w:lang w:val="en-GB"/>
        </w:rPr>
        <w:lastRenderedPageBreak/>
        <w:t xml:space="preserve">Türkiye’nin Suriyelilere sağladığı insani yardım Kasım ayı 2016 ‘ya kadar 12 Milyar </w:t>
      </w:r>
      <w:r w:rsidRPr="000A61E2">
        <w:rPr>
          <w:rFonts w:ascii="Times New Roman" w:hAnsi="Times New Roman" w:cs="Times New Roman"/>
        </w:rPr>
        <w:t>$ iken</w:t>
      </w:r>
      <w:r w:rsidR="00167FA5">
        <w:rPr>
          <w:rFonts w:ascii="Times New Roman" w:hAnsi="Times New Roman" w:cs="Times New Roman"/>
        </w:rPr>
        <w:t>,</w:t>
      </w:r>
      <w:r w:rsidRPr="000A61E2">
        <w:rPr>
          <w:rFonts w:ascii="Times New Roman" w:hAnsi="Times New Roman" w:cs="Times New Roman"/>
        </w:rPr>
        <w:t xml:space="preserve"> uluslararası toplam yardım miktarı </w:t>
      </w:r>
      <w:r w:rsidRPr="000A61E2">
        <w:rPr>
          <w:rFonts w:ascii="Times New Roman" w:hAnsi="Times New Roman" w:cs="Times New Roman"/>
          <w:lang w:val="en-GB"/>
        </w:rPr>
        <w:t xml:space="preserve">512 milyon </w:t>
      </w:r>
      <w:r w:rsidRPr="000A61E2">
        <w:rPr>
          <w:rFonts w:ascii="Times New Roman" w:hAnsi="Times New Roman" w:cs="Times New Roman"/>
        </w:rPr>
        <w:t xml:space="preserve">$ ‘dur. </w:t>
      </w:r>
      <w:r w:rsidRPr="000A61E2">
        <w:rPr>
          <w:rFonts w:ascii="Times New Roman" w:hAnsi="Times New Roman" w:cs="Times New Roman"/>
          <w:spacing w:val="-2"/>
          <w:lang w:val="en-GB"/>
        </w:rPr>
        <w:t>AFAD’ın koordinasyonunda ilgili bakanlıklar, kamu kurum ve kuruluşları ve Türk Kızılayı'</w:t>
      </w:r>
      <w:r w:rsidR="00167FA5">
        <w:rPr>
          <w:rFonts w:ascii="Times New Roman" w:hAnsi="Times New Roman" w:cs="Times New Roman"/>
          <w:spacing w:val="-2"/>
          <w:lang w:val="en-GB"/>
        </w:rPr>
        <w:t xml:space="preserve"> </w:t>
      </w:r>
      <w:r w:rsidRPr="000A61E2">
        <w:rPr>
          <w:rFonts w:ascii="Times New Roman" w:hAnsi="Times New Roman" w:cs="Times New Roman"/>
          <w:spacing w:val="-2"/>
          <w:lang w:val="en-GB"/>
        </w:rPr>
        <w:t>nın katkıları ile</w:t>
      </w:r>
      <w:r w:rsidR="00E5298B">
        <w:rPr>
          <w:rFonts w:ascii="Times New Roman" w:hAnsi="Times New Roman" w:cs="Times New Roman"/>
          <w:spacing w:val="-2"/>
          <w:lang w:val="en-GB"/>
        </w:rPr>
        <w:t xml:space="preserve"> geçici barınma merkezlerinde</w:t>
      </w:r>
      <w:r w:rsidRPr="000A61E2">
        <w:rPr>
          <w:rFonts w:ascii="Times New Roman" w:hAnsi="Times New Roman" w:cs="Times New Roman"/>
          <w:spacing w:val="-2"/>
          <w:lang w:val="en-GB"/>
        </w:rPr>
        <w:t xml:space="preserve"> barınma, yiyecek, sağlık, güvenlik, sosyal aktivite, eğitim, ibadet, tercümanlık, haberleşme ve bankacılık </w:t>
      </w:r>
      <w:r w:rsidR="00931338">
        <w:rPr>
          <w:rFonts w:ascii="Times New Roman" w:hAnsi="Times New Roman" w:cs="Times New Roman"/>
          <w:spacing w:val="-2"/>
          <w:lang w:val="en-GB"/>
        </w:rPr>
        <w:t>hizmetleri verilmektedir (AFAD ,</w:t>
      </w:r>
      <w:r w:rsidRPr="000A61E2">
        <w:rPr>
          <w:rFonts w:ascii="Times New Roman" w:hAnsi="Times New Roman" w:cs="Times New Roman"/>
          <w:spacing w:val="-2"/>
          <w:lang w:val="en-GB"/>
        </w:rPr>
        <w:t xml:space="preserve"> 2016). </w:t>
      </w:r>
    </w:p>
    <w:p w:rsidR="002D25D2" w:rsidRPr="007348CA" w:rsidRDefault="002D25D2" w:rsidP="007B3430">
      <w:pPr>
        <w:spacing w:after="240" w:line="320" w:lineRule="atLeast"/>
        <w:ind w:firstLine="567"/>
        <w:jc w:val="both"/>
        <w:rPr>
          <w:rFonts w:ascii="Times New Roman" w:hAnsi="Times New Roman" w:cs="Times New Roman"/>
        </w:rPr>
      </w:pPr>
    </w:p>
    <w:p w:rsidR="009A7E45" w:rsidRPr="007348CA" w:rsidRDefault="009A7E45" w:rsidP="005C7B36">
      <w:pPr>
        <w:tabs>
          <w:tab w:val="left" w:pos="3381"/>
        </w:tabs>
        <w:spacing w:after="240" w:line="320" w:lineRule="atLeast"/>
        <w:jc w:val="both"/>
        <w:rPr>
          <w:rFonts w:ascii="Times New Roman" w:hAnsi="Times New Roman" w:cs="Times New Roman"/>
          <w:b/>
        </w:rPr>
      </w:pPr>
    </w:p>
    <w:p w:rsidR="009A7E45" w:rsidRPr="007348CA" w:rsidRDefault="009A7E45" w:rsidP="005C7B36">
      <w:pPr>
        <w:tabs>
          <w:tab w:val="left" w:pos="3381"/>
        </w:tabs>
        <w:spacing w:after="240" w:line="320" w:lineRule="atLeast"/>
        <w:jc w:val="both"/>
        <w:rPr>
          <w:rFonts w:ascii="Times New Roman" w:hAnsi="Times New Roman" w:cs="Times New Roman"/>
          <w:b/>
        </w:rPr>
      </w:pPr>
    </w:p>
    <w:p w:rsidR="00071140" w:rsidRPr="007348CA" w:rsidRDefault="00071140" w:rsidP="005C7B36">
      <w:pPr>
        <w:tabs>
          <w:tab w:val="left" w:pos="3381"/>
        </w:tabs>
        <w:spacing w:after="240" w:line="320" w:lineRule="atLeast"/>
        <w:jc w:val="both"/>
        <w:rPr>
          <w:rFonts w:ascii="Times New Roman" w:hAnsi="Times New Roman" w:cs="Times New Roman"/>
          <w:b/>
        </w:rPr>
      </w:pPr>
    </w:p>
    <w:p w:rsidR="009A7E45" w:rsidRPr="007348CA" w:rsidRDefault="009A7E45" w:rsidP="005C7B36">
      <w:pPr>
        <w:tabs>
          <w:tab w:val="left" w:pos="3381"/>
        </w:tabs>
        <w:spacing w:after="240" w:line="320" w:lineRule="atLeast"/>
        <w:jc w:val="both"/>
        <w:rPr>
          <w:rFonts w:ascii="Times New Roman" w:hAnsi="Times New Roman" w:cs="Times New Roman"/>
          <w:b/>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BA293A" w:rsidRDefault="00BA293A" w:rsidP="005C7B36">
      <w:pPr>
        <w:tabs>
          <w:tab w:val="left" w:pos="3381"/>
        </w:tabs>
        <w:spacing w:after="240" w:line="320" w:lineRule="atLeast"/>
        <w:jc w:val="both"/>
        <w:rPr>
          <w:rFonts w:ascii="Times New Roman" w:hAnsi="Times New Roman" w:cs="Times New Roman"/>
          <w:b/>
          <w:sz w:val="26"/>
          <w:szCs w:val="26"/>
        </w:rPr>
      </w:pPr>
    </w:p>
    <w:p w:rsidR="000F0A98" w:rsidRDefault="000F0A98" w:rsidP="005C7B36">
      <w:pPr>
        <w:tabs>
          <w:tab w:val="left" w:pos="3381"/>
        </w:tabs>
        <w:spacing w:after="240" w:line="320" w:lineRule="atLeast"/>
        <w:jc w:val="both"/>
        <w:rPr>
          <w:rFonts w:ascii="Times New Roman" w:hAnsi="Times New Roman" w:cs="Times New Roman"/>
          <w:b/>
          <w:sz w:val="26"/>
          <w:szCs w:val="26"/>
        </w:rPr>
      </w:pPr>
    </w:p>
    <w:p w:rsidR="000F0A98" w:rsidRDefault="000F0A98" w:rsidP="005C7B36">
      <w:pPr>
        <w:tabs>
          <w:tab w:val="left" w:pos="3381"/>
        </w:tabs>
        <w:spacing w:after="240" w:line="320" w:lineRule="atLeast"/>
        <w:jc w:val="both"/>
        <w:rPr>
          <w:rFonts w:ascii="Times New Roman" w:hAnsi="Times New Roman" w:cs="Times New Roman"/>
          <w:b/>
          <w:sz w:val="26"/>
          <w:szCs w:val="26"/>
        </w:rPr>
      </w:pPr>
    </w:p>
    <w:p w:rsidR="000F0A98" w:rsidRDefault="000F0A98" w:rsidP="005C7B36">
      <w:pPr>
        <w:tabs>
          <w:tab w:val="left" w:pos="3381"/>
        </w:tabs>
        <w:spacing w:after="240" w:line="320" w:lineRule="atLeast"/>
        <w:jc w:val="both"/>
        <w:rPr>
          <w:rFonts w:ascii="Times New Roman" w:hAnsi="Times New Roman" w:cs="Times New Roman"/>
          <w:b/>
          <w:sz w:val="26"/>
          <w:szCs w:val="26"/>
        </w:rPr>
      </w:pPr>
    </w:p>
    <w:p w:rsidR="000F0A98" w:rsidRDefault="000F0A98" w:rsidP="005C7B36">
      <w:pPr>
        <w:tabs>
          <w:tab w:val="left" w:pos="3381"/>
        </w:tabs>
        <w:spacing w:after="240" w:line="320" w:lineRule="atLeast"/>
        <w:jc w:val="both"/>
        <w:rPr>
          <w:rFonts w:ascii="Times New Roman" w:hAnsi="Times New Roman" w:cs="Times New Roman"/>
          <w:b/>
          <w:sz w:val="26"/>
          <w:szCs w:val="26"/>
        </w:rPr>
      </w:pPr>
    </w:p>
    <w:p w:rsidR="00C17976" w:rsidRPr="007348CA" w:rsidRDefault="009A7E45" w:rsidP="00BE3C92">
      <w:pPr>
        <w:tabs>
          <w:tab w:val="left" w:pos="3381"/>
        </w:tabs>
        <w:spacing w:before="240" w:after="240" w:line="320" w:lineRule="atLeast"/>
        <w:jc w:val="both"/>
        <w:rPr>
          <w:rFonts w:ascii="Times New Roman" w:hAnsi="Times New Roman" w:cs="Times New Roman"/>
          <w:b/>
          <w:sz w:val="26"/>
          <w:szCs w:val="26"/>
        </w:rPr>
      </w:pPr>
      <w:r w:rsidRPr="007348CA">
        <w:rPr>
          <w:rFonts w:ascii="Times New Roman" w:hAnsi="Times New Roman" w:cs="Times New Roman"/>
          <w:b/>
          <w:sz w:val="26"/>
          <w:szCs w:val="26"/>
        </w:rPr>
        <w:lastRenderedPageBreak/>
        <w:t>TARTIŞMA VE SONUÇ</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İnsanlar</w:t>
      </w:r>
      <w:r w:rsidR="005F0CEE">
        <w:rPr>
          <w:rFonts w:ascii="Times New Roman" w:hAnsi="Times New Roman" w:cs="Times New Roman"/>
        </w:rPr>
        <w:t>,</w:t>
      </w:r>
      <w:r w:rsidRPr="007348CA">
        <w:rPr>
          <w:rFonts w:ascii="Times New Roman" w:hAnsi="Times New Roman" w:cs="Times New Roman"/>
        </w:rPr>
        <w:t xml:space="preserve"> bireysel ve toplu olarak yaşadıkları ülkelerini baskı</w:t>
      </w:r>
      <w:r w:rsidR="00D01E3F" w:rsidRPr="007348CA">
        <w:rPr>
          <w:rFonts w:ascii="Times New Roman" w:hAnsi="Times New Roman" w:cs="Times New Roman"/>
        </w:rPr>
        <w:t xml:space="preserve">, </w:t>
      </w:r>
      <w:r w:rsidRPr="007348CA">
        <w:rPr>
          <w:rFonts w:ascii="Times New Roman" w:hAnsi="Times New Roman" w:cs="Times New Roman"/>
        </w:rPr>
        <w:t>zulüm ve ağır insan hakları ihlalleri karşısında terk edip başka ülkelere sığınmak durumunda kalmaktadırlar</w:t>
      </w:r>
      <w:r w:rsidR="00BF3141" w:rsidRPr="007348CA">
        <w:rPr>
          <w:rFonts w:ascii="Times New Roman" w:hAnsi="Times New Roman" w:cs="Times New Roman"/>
        </w:rPr>
        <w:t xml:space="preserve">. </w:t>
      </w:r>
      <w:r w:rsidRPr="007348CA">
        <w:rPr>
          <w:rFonts w:ascii="Times New Roman" w:hAnsi="Times New Roman" w:cs="Times New Roman"/>
        </w:rPr>
        <w:t xml:space="preserve">Devletlerin kendi vatandaşlarını korumadığı </w:t>
      </w:r>
      <w:r w:rsidR="007A1AEE" w:rsidRPr="007348CA">
        <w:rPr>
          <w:rFonts w:ascii="Times New Roman" w:hAnsi="Times New Roman" w:cs="Times New Roman"/>
        </w:rPr>
        <w:t>ya da</w:t>
      </w:r>
      <w:r w:rsidRPr="007348CA">
        <w:rPr>
          <w:rFonts w:ascii="Times New Roman" w:hAnsi="Times New Roman" w:cs="Times New Roman"/>
        </w:rPr>
        <w:t xml:space="preserve"> koruyamadığı bu durumlarda</w:t>
      </w:r>
      <w:r w:rsidR="00911CB7">
        <w:rPr>
          <w:rFonts w:ascii="Times New Roman" w:hAnsi="Times New Roman" w:cs="Times New Roman"/>
        </w:rPr>
        <w:t>,</w:t>
      </w:r>
      <w:r w:rsidRPr="007348CA">
        <w:rPr>
          <w:rFonts w:ascii="Times New Roman" w:hAnsi="Times New Roman" w:cs="Times New Roman"/>
        </w:rPr>
        <w:t xml:space="preserve"> diğer devletlerin başta sığınma hakkını ve geri göndermeme ilkelerini gözeterek sorumluluk üstlenmesi beklenmektedir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İltica olgusu</w:t>
      </w:r>
      <w:r w:rsidR="005F0CEE">
        <w:rPr>
          <w:rFonts w:ascii="Times New Roman" w:hAnsi="Times New Roman" w:cs="Times New Roman"/>
        </w:rPr>
        <w:t>,</w:t>
      </w:r>
      <w:r w:rsidRPr="007348CA">
        <w:rPr>
          <w:rFonts w:ascii="Times New Roman" w:hAnsi="Times New Roman" w:cs="Times New Roman"/>
        </w:rPr>
        <w:t xml:space="preserve"> insanlık tarihi boyunca var olsa da ancak</w:t>
      </w:r>
      <w:r w:rsidR="00911CB7">
        <w:rPr>
          <w:rFonts w:ascii="Times New Roman" w:hAnsi="Times New Roman" w:cs="Times New Roman"/>
        </w:rPr>
        <w:t xml:space="preserve"> İ</w:t>
      </w:r>
      <w:r w:rsidRPr="007348CA">
        <w:rPr>
          <w:rFonts w:ascii="Times New Roman" w:hAnsi="Times New Roman" w:cs="Times New Roman"/>
        </w:rPr>
        <w:t xml:space="preserve">kinci </w:t>
      </w:r>
      <w:r w:rsidR="00911CB7">
        <w:rPr>
          <w:rFonts w:ascii="Times New Roman" w:hAnsi="Times New Roman" w:cs="Times New Roman"/>
        </w:rPr>
        <w:t>D</w:t>
      </w:r>
      <w:r w:rsidRPr="007348CA">
        <w:rPr>
          <w:rFonts w:ascii="Times New Roman" w:hAnsi="Times New Roman" w:cs="Times New Roman"/>
        </w:rPr>
        <w:t xml:space="preserve">ünya </w:t>
      </w:r>
      <w:r w:rsidR="00911CB7">
        <w:rPr>
          <w:rFonts w:ascii="Times New Roman" w:hAnsi="Times New Roman" w:cs="Times New Roman"/>
        </w:rPr>
        <w:t>S</w:t>
      </w:r>
      <w:r w:rsidRPr="007348CA">
        <w:rPr>
          <w:rFonts w:ascii="Times New Roman" w:hAnsi="Times New Roman" w:cs="Times New Roman"/>
        </w:rPr>
        <w:t>avaşı</w:t>
      </w:r>
      <w:r w:rsidR="00911CB7">
        <w:rPr>
          <w:rFonts w:ascii="Times New Roman" w:hAnsi="Times New Roman" w:cs="Times New Roman"/>
        </w:rPr>
        <w:t>'</w:t>
      </w:r>
      <w:r w:rsidRPr="007348CA">
        <w:rPr>
          <w:rFonts w:ascii="Times New Roman" w:hAnsi="Times New Roman" w:cs="Times New Roman"/>
        </w:rPr>
        <w:t>nın ardından Avrupa’da yaşanan büyük mülteci krizlerinden sonra tüm dünyanın dikkatini çekerek uluslararası düzeyde ele alınmıştır</w:t>
      </w:r>
      <w:r w:rsidR="00BF3141" w:rsidRPr="007348CA">
        <w:rPr>
          <w:rFonts w:ascii="Times New Roman" w:hAnsi="Times New Roman" w:cs="Times New Roman"/>
        </w:rPr>
        <w:t xml:space="preserve">. </w:t>
      </w:r>
      <w:r w:rsidRPr="007348CA">
        <w:rPr>
          <w:rFonts w:ascii="Times New Roman" w:hAnsi="Times New Roman" w:cs="Times New Roman"/>
        </w:rPr>
        <w:t>MC döneminde</w:t>
      </w:r>
      <w:r w:rsidR="00911CB7">
        <w:rPr>
          <w:rFonts w:ascii="Times New Roman" w:hAnsi="Times New Roman" w:cs="Times New Roman"/>
        </w:rPr>
        <w:t>,</w:t>
      </w:r>
      <w:r w:rsidRPr="007348CA">
        <w:rPr>
          <w:rFonts w:ascii="Times New Roman" w:hAnsi="Times New Roman" w:cs="Times New Roman"/>
        </w:rPr>
        <w:t xml:space="preserve"> mülteci konusu kısa dönemli sorun olarak değerlendirilerek</w:t>
      </w:r>
      <w:r w:rsidR="00D01E3F" w:rsidRPr="007348CA">
        <w:rPr>
          <w:rFonts w:ascii="Times New Roman" w:hAnsi="Times New Roman" w:cs="Times New Roman"/>
        </w:rPr>
        <w:t xml:space="preserve"> </w:t>
      </w:r>
      <w:r w:rsidRPr="007348CA">
        <w:rPr>
          <w:rFonts w:ascii="Times New Roman" w:hAnsi="Times New Roman" w:cs="Times New Roman"/>
        </w:rPr>
        <w:t>belirli mülteci gruplarının sorunlarına çözüm sağlamak amacıyla Yüksek Komiser ve temsilci görevlendirilmiştir</w:t>
      </w:r>
      <w:r w:rsidR="00BF3141" w:rsidRPr="007348CA">
        <w:rPr>
          <w:rFonts w:ascii="Times New Roman" w:hAnsi="Times New Roman" w:cs="Times New Roman"/>
        </w:rPr>
        <w:t xml:space="preserve">. </w:t>
      </w:r>
    </w:p>
    <w:p w:rsidR="00D54F17"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BM döneminde ise</w:t>
      </w:r>
      <w:r w:rsidR="00911CB7">
        <w:rPr>
          <w:rFonts w:ascii="Times New Roman" w:hAnsi="Times New Roman" w:cs="Times New Roman"/>
        </w:rPr>
        <w:t>,</w:t>
      </w:r>
      <w:r w:rsidRPr="007348CA">
        <w:rPr>
          <w:rFonts w:ascii="Times New Roman" w:hAnsi="Times New Roman" w:cs="Times New Roman"/>
        </w:rPr>
        <w:t xml:space="preserve"> mülteci sayısının çok daha fazla olması uluslararası düzeyde kurumsallaşmayı ve soyut hukuki düzenlemeleri gerekli kılmıştır</w:t>
      </w:r>
      <w:r w:rsidR="00BF3141" w:rsidRPr="007348CA">
        <w:rPr>
          <w:rFonts w:ascii="Times New Roman" w:hAnsi="Times New Roman" w:cs="Times New Roman"/>
        </w:rPr>
        <w:t xml:space="preserve">. </w:t>
      </w:r>
      <w:r w:rsidRPr="007348CA">
        <w:rPr>
          <w:rFonts w:ascii="Times New Roman" w:hAnsi="Times New Roman" w:cs="Times New Roman"/>
        </w:rPr>
        <w:t xml:space="preserve"> Nitekim</w:t>
      </w:r>
      <w:r w:rsidR="00911CB7">
        <w:rPr>
          <w:rFonts w:ascii="Times New Roman" w:hAnsi="Times New Roman" w:cs="Times New Roman"/>
        </w:rPr>
        <w:t>,</w:t>
      </w:r>
      <w:r w:rsidRPr="007348CA">
        <w:rPr>
          <w:rFonts w:ascii="Times New Roman" w:hAnsi="Times New Roman" w:cs="Times New Roman"/>
        </w:rPr>
        <w:t xml:space="preserve"> BM tarafından başlatılan çalışmalar sonucunda Nisan 1954 ‘de yürürlüğe giren </w:t>
      </w:r>
      <w:r w:rsidRPr="007348CA">
        <w:rPr>
          <w:rFonts w:ascii="Times New Roman" w:hAnsi="Times New Roman" w:cs="Times New Roman"/>
          <w:i/>
        </w:rPr>
        <w:t>1951 Sözleşmesi</w:t>
      </w:r>
      <w:r w:rsidRPr="007348CA">
        <w:rPr>
          <w:rFonts w:ascii="Times New Roman" w:hAnsi="Times New Roman" w:cs="Times New Roman"/>
        </w:rPr>
        <w:t xml:space="preserve"> kabul edilmiştir</w:t>
      </w:r>
      <w:r w:rsidR="00BF3141" w:rsidRPr="007348CA">
        <w:rPr>
          <w:rFonts w:ascii="Times New Roman" w:hAnsi="Times New Roman" w:cs="Times New Roman"/>
        </w:rPr>
        <w:t xml:space="preserve">. </w:t>
      </w:r>
    </w:p>
    <w:p w:rsidR="00C17976" w:rsidRPr="007348CA" w:rsidRDefault="00D54F17" w:rsidP="00BE3C92">
      <w:pPr>
        <w:spacing w:before="240" w:after="240" w:line="320" w:lineRule="atLeast"/>
        <w:ind w:firstLine="708"/>
        <w:jc w:val="both"/>
        <w:rPr>
          <w:rFonts w:ascii="Times New Roman" w:hAnsi="Times New Roman" w:cs="Times New Roman"/>
        </w:rPr>
      </w:pPr>
      <w:r>
        <w:rPr>
          <w:rFonts w:ascii="Times New Roman" w:hAnsi="Times New Roman" w:cs="Times New Roman"/>
        </w:rPr>
        <w:t>Sözleşmede yapılan mülteci tanımın</w:t>
      </w:r>
      <w:r w:rsidR="00C17976" w:rsidRPr="007348CA">
        <w:rPr>
          <w:rFonts w:ascii="Times New Roman" w:hAnsi="Times New Roman" w:cs="Times New Roman"/>
        </w:rPr>
        <w:t>a coğrafya ve tarih olarak getirilen sınırlandırma</w:t>
      </w:r>
      <w:r w:rsidR="00D01E3F" w:rsidRPr="007348CA">
        <w:rPr>
          <w:rFonts w:ascii="Times New Roman" w:hAnsi="Times New Roman" w:cs="Times New Roman"/>
        </w:rPr>
        <w:t xml:space="preserve">, </w:t>
      </w:r>
      <w:r w:rsidR="00C17976" w:rsidRPr="007348CA">
        <w:rPr>
          <w:rFonts w:ascii="Times New Roman" w:hAnsi="Times New Roman" w:cs="Times New Roman"/>
        </w:rPr>
        <w:t>Avrupa dışında yaşanan mülteci krizlerine çözüm olmamıştır</w:t>
      </w:r>
      <w:r w:rsidR="00BF3141" w:rsidRPr="007348CA">
        <w:rPr>
          <w:rFonts w:ascii="Times New Roman" w:hAnsi="Times New Roman" w:cs="Times New Roman"/>
        </w:rPr>
        <w:t xml:space="preserve">. </w:t>
      </w:r>
      <w:r w:rsidR="00C17976" w:rsidRPr="007348CA">
        <w:rPr>
          <w:rFonts w:ascii="Times New Roman" w:hAnsi="Times New Roman" w:cs="Times New Roman"/>
        </w:rPr>
        <w:t xml:space="preserve"> Sözleşme</w:t>
      </w:r>
      <w:r w:rsidR="00911CB7">
        <w:rPr>
          <w:rFonts w:ascii="Times New Roman" w:hAnsi="Times New Roman" w:cs="Times New Roman"/>
        </w:rPr>
        <w:t>'</w:t>
      </w:r>
      <w:r w:rsidR="00C17976" w:rsidRPr="007348CA">
        <w:rPr>
          <w:rFonts w:ascii="Times New Roman" w:hAnsi="Times New Roman" w:cs="Times New Roman"/>
        </w:rPr>
        <w:t>deki mülteci tanımı</w:t>
      </w:r>
      <w:r w:rsidR="005F0CEE">
        <w:rPr>
          <w:rFonts w:ascii="Times New Roman" w:hAnsi="Times New Roman" w:cs="Times New Roman"/>
        </w:rPr>
        <w:t>,</w:t>
      </w:r>
      <w:r w:rsidR="00C17976" w:rsidRPr="007348CA">
        <w:rPr>
          <w:rFonts w:ascii="Times New Roman" w:hAnsi="Times New Roman" w:cs="Times New Roman"/>
        </w:rPr>
        <w:t xml:space="preserve"> </w:t>
      </w:r>
      <w:r w:rsidR="00C17976" w:rsidRPr="007348CA">
        <w:rPr>
          <w:rFonts w:ascii="Times New Roman" w:hAnsi="Times New Roman" w:cs="Times New Roman"/>
          <w:i/>
        </w:rPr>
        <w:t xml:space="preserve">1967 </w:t>
      </w:r>
      <w:r w:rsidR="00792BFD" w:rsidRPr="007348CA">
        <w:rPr>
          <w:rFonts w:ascii="Times New Roman" w:hAnsi="Times New Roman" w:cs="Times New Roman"/>
          <w:i/>
        </w:rPr>
        <w:t>New York</w:t>
      </w:r>
      <w:r w:rsidR="00C17976" w:rsidRPr="007348CA">
        <w:rPr>
          <w:rFonts w:ascii="Times New Roman" w:hAnsi="Times New Roman" w:cs="Times New Roman"/>
          <w:i/>
        </w:rPr>
        <w:t xml:space="preserve"> Protokolü</w:t>
      </w:r>
      <w:r w:rsidR="00C17976" w:rsidRPr="007348CA">
        <w:rPr>
          <w:rFonts w:ascii="Times New Roman" w:hAnsi="Times New Roman" w:cs="Times New Roman"/>
        </w:rPr>
        <w:t xml:space="preserve"> ile revize edilerek tanımdaki tarih ve coğrafi sınırlandırma kaldırılmıştır</w:t>
      </w:r>
      <w:r w:rsidR="00BF3141" w:rsidRPr="007348CA">
        <w:rPr>
          <w:rFonts w:ascii="Times New Roman" w:hAnsi="Times New Roman" w:cs="Times New Roman"/>
        </w:rPr>
        <w:t xml:space="preserve">. </w:t>
      </w:r>
      <w:r w:rsidR="00C17976" w:rsidRPr="007348CA">
        <w:rPr>
          <w:rFonts w:ascii="Times New Roman" w:hAnsi="Times New Roman" w:cs="Times New Roman"/>
        </w:rPr>
        <w:t>Bu değişikler ile sözleşme evrensel nitelik kazanmıştır</w:t>
      </w:r>
      <w:r>
        <w:rPr>
          <w:rFonts w:ascii="Times New Roman" w:hAnsi="Times New Roman" w:cs="Times New Roman"/>
        </w:rPr>
        <w:t>.</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1951 Sözleşmesi</w:t>
      </w:r>
      <w:r w:rsidR="006A5E61" w:rsidRPr="007348CA">
        <w:rPr>
          <w:rFonts w:ascii="Times New Roman" w:hAnsi="Times New Roman" w:cs="Times New Roman"/>
        </w:rPr>
        <w:t>'</w:t>
      </w:r>
      <w:r w:rsidRPr="007348CA">
        <w:rPr>
          <w:rFonts w:ascii="Times New Roman" w:hAnsi="Times New Roman" w:cs="Times New Roman"/>
        </w:rPr>
        <w:t>nde mülteci tanımı bireysel olarak yapılmıştır</w:t>
      </w:r>
      <w:r w:rsidR="00BF3141" w:rsidRPr="007348CA">
        <w:rPr>
          <w:rFonts w:ascii="Times New Roman" w:hAnsi="Times New Roman" w:cs="Times New Roman"/>
        </w:rPr>
        <w:t xml:space="preserve">. </w:t>
      </w:r>
      <w:r w:rsidRPr="007348CA">
        <w:rPr>
          <w:rFonts w:ascii="Times New Roman" w:hAnsi="Times New Roman" w:cs="Times New Roman"/>
        </w:rPr>
        <w:t xml:space="preserve"> Yaşanan savaşlar ve iç çatışmalar ise çok sayıda insanın yaşadığı yerden hızlı bir şekilde kitlesel olarak ayrılmasına neden olmaktadır</w:t>
      </w:r>
      <w:r w:rsidR="00BF3141" w:rsidRPr="007348CA">
        <w:rPr>
          <w:rFonts w:ascii="Times New Roman" w:hAnsi="Times New Roman" w:cs="Times New Roman"/>
        </w:rPr>
        <w:t>.</w:t>
      </w:r>
      <w:r w:rsidR="00D54F17">
        <w:rPr>
          <w:rFonts w:ascii="Times New Roman" w:hAnsi="Times New Roman" w:cs="Times New Roman"/>
        </w:rPr>
        <w:t xml:space="preserve"> </w:t>
      </w:r>
      <w:r w:rsidRPr="007348CA">
        <w:rPr>
          <w:rFonts w:ascii="Times New Roman" w:hAnsi="Times New Roman" w:cs="Times New Roman"/>
        </w:rPr>
        <w:t>Dolayısıyla toplu iltica hareketlerinde bireysel mülteci tespiti yapmakta mümkün olmamaktadır</w:t>
      </w:r>
      <w:r w:rsidR="00BF3141" w:rsidRPr="007348CA">
        <w:rPr>
          <w:rFonts w:ascii="Times New Roman" w:hAnsi="Times New Roman" w:cs="Times New Roman"/>
        </w:rPr>
        <w:t xml:space="preserve">. </w:t>
      </w:r>
      <w:r w:rsidRPr="007348CA">
        <w:rPr>
          <w:rFonts w:ascii="Times New Roman" w:hAnsi="Times New Roman" w:cs="Times New Roman"/>
        </w:rPr>
        <w:t xml:space="preserve"> Bireysel mülteci tespitinin yapılamadığı bu durumlarda</w:t>
      </w:r>
      <w:r w:rsidR="00D01E3F" w:rsidRPr="007348CA">
        <w:rPr>
          <w:rFonts w:ascii="Times New Roman" w:hAnsi="Times New Roman" w:cs="Times New Roman"/>
        </w:rPr>
        <w:t xml:space="preserve">, </w:t>
      </w:r>
      <w:r w:rsidRPr="007348CA">
        <w:rPr>
          <w:rFonts w:ascii="Times New Roman" w:hAnsi="Times New Roman" w:cs="Times New Roman"/>
          <w:i/>
        </w:rPr>
        <w:t>Geçici koruma</w:t>
      </w:r>
      <w:r w:rsidR="00D01E3F" w:rsidRPr="007348CA">
        <w:rPr>
          <w:rFonts w:ascii="Times New Roman" w:hAnsi="Times New Roman" w:cs="Times New Roman"/>
        </w:rPr>
        <w:t xml:space="preserve"> </w:t>
      </w:r>
      <w:r w:rsidRPr="007348CA">
        <w:rPr>
          <w:rFonts w:ascii="Times New Roman" w:hAnsi="Times New Roman" w:cs="Times New Roman"/>
        </w:rPr>
        <w:t>ani gelişen olaylarda sınırlara gelip toplu sığınma talebinde bulunanları</w:t>
      </w:r>
      <w:r w:rsidR="005F0CEE">
        <w:rPr>
          <w:rFonts w:ascii="Times New Roman" w:hAnsi="Times New Roman" w:cs="Times New Roman"/>
        </w:rPr>
        <w:t>,</w:t>
      </w:r>
      <w:r w:rsidRPr="007348CA">
        <w:rPr>
          <w:rFonts w:ascii="Times New Roman" w:hAnsi="Times New Roman" w:cs="Times New Roman"/>
        </w:rPr>
        <w:t xml:space="preserve"> geri göndermeme ilkesine riayet ederek koruma ve barındırma sağlamasıyla insani ve hukuksal açıdan işlevsel bir öneme sahiptir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Son yıllarda savaş</w:t>
      </w:r>
      <w:r w:rsidR="00D01E3F" w:rsidRPr="007348CA">
        <w:rPr>
          <w:rFonts w:ascii="Times New Roman" w:hAnsi="Times New Roman" w:cs="Times New Roman"/>
        </w:rPr>
        <w:t xml:space="preserve">, </w:t>
      </w:r>
      <w:r w:rsidRPr="007348CA">
        <w:rPr>
          <w:rFonts w:ascii="Times New Roman" w:hAnsi="Times New Roman" w:cs="Times New Roman"/>
        </w:rPr>
        <w:t>çatışma ve ağır insan hakları ihlallerinden dolayı yaşadıkları yerleri zorunlu terk edenlerin sayısı</w:t>
      </w:r>
      <w:r w:rsidR="00D01E3F" w:rsidRPr="007348CA">
        <w:rPr>
          <w:rFonts w:ascii="Times New Roman" w:hAnsi="Times New Roman" w:cs="Times New Roman"/>
        </w:rPr>
        <w:t xml:space="preserve">, </w:t>
      </w:r>
      <w:r w:rsidR="000E7097">
        <w:rPr>
          <w:rFonts w:ascii="Times New Roman" w:hAnsi="Times New Roman" w:cs="Times New Roman"/>
        </w:rPr>
        <w:t>İ</w:t>
      </w:r>
      <w:r w:rsidRPr="007348CA">
        <w:rPr>
          <w:rFonts w:ascii="Times New Roman" w:hAnsi="Times New Roman" w:cs="Times New Roman"/>
        </w:rPr>
        <w:t xml:space="preserve">kinci </w:t>
      </w:r>
      <w:r w:rsidR="000E7097">
        <w:rPr>
          <w:rFonts w:ascii="Times New Roman" w:hAnsi="Times New Roman" w:cs="Times New Roman"/>
        </w:rPr>
        <w:t>Dünya S</w:t>
      </w:r>
      <w:r w:rsidRPr="007348CA">
        <w:rPr>
          <w:rFonts w:ascii="Times New Roman" w:hAnsi="Times New Roman" w:cs="Times New Roman"/>
        </w:rPr>
        <w:t>avaşı</w:t>
      </w:r>
      <w:r w:rsidR="000E7097">
        <w:rPr>
          <w:rFonts w:ascii="Times New Roman" w:hAnsi="Times New Roman" w:cs="Times New Roman"/>
        </w:rPr>
        <w:t>'</w:t>
      </w:r>
      <w:r w:rsidRPr="007348CA">
        <w:rPr>
          <w:rFonts w:ascii="Times New Roman" w:hAnsi="Times New Roman" w:cs="Times New Roman"/>
        </w:rPr>
        <w:t xml:space="preserve">ndan sonra </w:t>
      </w:r>
      <w:r w:rsidRPr="007348CA">
        <w:rPr>
          <w:rFonts w:ascii="Times New Roman" w:hAnsi="Times New Roman" w:cs="Times New Roman"/>
        </w:rPr>
        <w:lastRenderedPageBreak/>
        <w:t>ilk defa 50 milyonu aşarak 51</w:t>
      </w:r>
      <w:r w:rsidR="00BF3141" w:rsidRPr="007348CA">
        <w:rPr>
          <w:rFonts w:ascii="Times New Roman" w:hAnsi="Times New Roman" w:cs="Times New Roman"/>
        </w:rPr>
        <w:t xml:space="preserve">. </w:t>
      </w:r>
      <w:r w:rsidRPr="007348CA">
        <w:rPr>
          <w:rFonts w:ascii="Times New Roman" w:hAnsi="Times New Roman" w:cs="Times New Roman"/>
        </w:rPr>
        <w:t>2 milyona çıkmış</w:t>
      </w:r>
      <w:r w:rsidR="00D01E3F" w:rsidRPr="007348CA">
        <w:rPr>
          <w:rFonts w:ascii="Times New Roman" w:hAnsi="Times New Roman" w:cs="Times New Roman"/>
        </w:rPr>
        <w:t xml:space="preserve">, </w:t>
      </w:r>
      <w:r w:rsidRPr="007348CA">
        <w:rPr>
          <w:rFonts w:ascii="Times New Roman" w:hAnsi="Times New Roman" w:cs="Times New Roman"/>
        </w:rPr>
        <w:t>2015 yılında ise bu sayı 65</w:t>
      </w:r>
      <w:r w:rsidR="00BF3141" w:rsidRPr="007348CA">
        <w:rPr>
          <w:rFonts w:ascii="Times New Roman" w:hAnsi="Times New Roman" w:cs="Times New Roman"/>
        </w:rPr>
        <w:t xml:space="preserve">. </w:t>
      </w:r>
      <w:r w:rsidRPr="007348CA">
        <w:rPr>
          <w:rFonts w:ascii="Times New Roman" w:hAnsi="Times New Roman" w:cs="Times New Roman"/>
        </w:rPr>
        <w:t>3 milyona ulaşmıştır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2016</w:t>
      </w:r>
      <w:r w:rsidR="00C836E0"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Özellikle Türkiye’nin yakın coğrafyasında yaşanan siyasi krizler ve iç çatışmalar toplu iltica hareketlerine kaynaklık etmekte</w:t>
      </w:r>
      <w:r w:rsidR="00D01E3F" w:rsidRPr="007348CA">
        <w:rPr>
          <w:rFonts w:ascii="Times New Roman" w:hAnsi="Times New Roman" w:cs="Times New Roman"/>
        </w:rPr>
        <w:t xml:space="preserve">, </w:t>
      </w:r>
      <w:r w:rsidRPr="007348CA">
        <w:rPr>
          <w:rFonts w:ascii="Times New Roman" w:hAnsi="Times New Roman" w:cs="Times New Roman"/>
        </w:rPr>
        <w:t>ülkemize yönelik son on yıllardır yoğun kitlesel iltica hareketleri görülmektedir</w:t>
      </w:r>
      <w:r w:rsidR="00BF3141" w:rsidRPr="007348CA">
        <w:rPr>
          <w:rFonts w:ascii="Times New Roman" w:hAnsi="Times New Roman" w:cs="Times New Roman"/>
        </w:rPr>
        <w:t>.</w:t>
      </w:r>
      <w:r w:rsidRPr="007348CA">
        <w:rPr>
          <w:rFonts w:ascii="Times New Roman" w:hAnsi="Times New Roman" w:cs="Times New Roman"/>
        </w:rPr>
        <w:t xml:space="preserve"> Nitekim</w:t>
      </w:r>
      <w:r w:rsidR="000E7097">
        <w:rPr>
          <w:rFonts w:ascii="Times New Roman" w:hAnsi="Times New Roman" w:cs="Times New Roman"/>
        </w:rPr>
        <w:t>,</w:t>
      </w:r>
      <w:r w:rsidRPr="007348CA">
        <w:rPr>
          <w:rFonts w:ascii="Times New Roman" w:hAnsi="Times New Roman" w:cs="Times New Roman"/>
        </w:rPr>
        <w:t xml:space="preserve"> Körfez Krizi ve Irak </w:t>
      </w:r>
      <w:r w:rsidR="005F0CEE">
        <w:rPr>
          <w:rFonts w:ascii="Times New Roman" w:hAnsi="Times New Roman" w:cs="Times New Roman"/>
        </w:rPr>
        <w:t>S</w:t>
      </w:r>
      <w:r w:rsidRPr="007348CA">
        <w:rPr>
          <w:rFonts w:ascii="Times New Roman" w:hAnsi="Times New Roman" w:cs="Times New Roman"/>
        </w:rPr>
        <w:t>avaşıyla çok sayıda kişi Türkiye'ye sığınmıştır</w:t>
      </w:r>
      <w:r w:rsidR="00BF3141" w:rsidRPr="007348CA">
        <w:rPr>
          <w:rFonts w:ascii="Times New Roman" w:hAnsi="Times New Roman" w:cs="Times New Roman"/>
        </w:rPr>
        <w:t xml:space="preserve">. </w:t>
      </w:r>
      <w:r w:rsidRPr="007348CA">
        <w:rPr>
          <w:rFonts w:ascii="Times New Roman" w:hAnsi="Times New Roman" w:cs="Times New Roman"/>
        </w:rPr>
        <w:t>Türkiye ise</w:t>
      </w:r>
      <w:r w:rsidR="005F0CEE">
        <w:rPr>
          <w:rFonts w:ascii="Times New Roman" w:hAnsi="Times New Roman" w:cs="Times New Roman"/>
        </w:rPr>
        <w:t>,</w:t>
      </w:r>
      <w:r w:rsidRPr="007348CA">
        <w:rPr>
          <w:rFonts w:ascii="Times New Roman" w:hAnsi="Times New Roman" w:cs="Times New Roman"/>
        </w:rPr>
        <w:t xml:space="preserve"> kitlesel olarak gerçekleşen bu nüfus hareketlerine çözüm bulmak amacı ile </w:t>
      </w:r>
      <w:r w:rsidRPr="007348CA">
        <w:rPr>
          <w:rFonts w:ascii="Times New Roman" w:hAnsi="Times New Roman" w:cs="Times New Roman"/>
          <w:i/>
        </w:rPr>
        <w:t>1994 İltica Yönetmeliği</w:t>
      </w:r>
      <w:r w:rsidR="000F0A98">
        <w:rPr>
          <w:rFonts w:ascii="Times New Roman" w:hAnsi="Times New Roman" w:cs="Times New Roman"/>
          <w:i/>
        </w:rPr>
        <w:t>'</w:t>
      </w:r>
      <w:r w:rsidRPr="007348CA">
        <w:rPr>
          <w:rFonts w:ascii="Times New Roman" w:hAnsi="Times New Roman" w:cs="Times New Roman"/>
        </w:rPr>
        <w:t>ni kabul ederek geçici koruma sağlamıştır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Suriye’de 2011 yılında başlayan ve altı yıldır devam eden iç savaş nedeni ile 4</w:t>
      </w:r>
      <w:r w:rsidR="00BF3141" w:rsidRPr="007348CA">
        <w:rPr>
          <w:rFonts w:ascii="Times New Roman" w:hAnsi="Times New Roman" w:cs="Times New Roman"/>
        </w:rPr>
        <w:t>.</w:t>
      </w:r>
      <w:r w:rsidRPr="007348CA">
        <w:rPr>
          <w:rFonts w:ascii="Times New Roman" w:hAnsi="Times New Roman" w:cs="Times New Roman"/>
        </w:rPr>
        <w:t>961</w:t>
      </w:r>
      <w:r w:rsidR="00D54F17">
        <w:rPr>
          <w:rFonts w:ascii="Times New Roman" w:hAnsi="Times New Roman" w:cs="Times New Roman"/>
        </w:rPr>
        <w:t>.</w:t>
      </w:r>
      <w:r w:rsidRPr="007348CA">
        <w:rPr>
          <w:rFonts w:ascii="Times New Roman" w:hAnsi="Times New Roman" w:cs="Times New Roman"/>
        </w:rPr>
        <w:t>300 Suriyeli uluslararası korumaya muhtaç hale gelmiştir</w:t>
      </w:r>
      <w:r w:rsidR="00BF3141" w:rsidRPr="007348CA">
        <w:rPr>
          <w:rFonts w:ascii="Times New Roman" w:hAnsi="Times New Roman" w:cs="Times New Roman"/>
        </w:rPr>
        <w:t xml:space="preserve">. </w:t>
      </w:r>
      <w:r w:rsidRPr="007348CA">
        <w:rPr>
          <w:rFonts w:ascii="Times New Roman" w:hAnsi="Times New Roman" w:cs="Times New Roman"/>
        </w:rPr>
        <w:t>Türkiye ise Suriyelilere ilk günden itibaren açık kapı politikası izlemiş</w:t>
      </w:r>
      <w:r w:rsidR="00D01E3F" w:rsidRPr="007348CA">
        <w:rPr>
          <w:rFonts w:ascii="Times New Roman" w:hAnsi="Times New Roman" w:cs="Times New Roman"/>
        </w:rPr>
        <w:t xml:space="preserve">, </w:t>
      </w:r>
      <w:r w:rsidRPr="007348CA">
        <w:rPr>
          <w:rFonts w:ascii="Times New Roman" w:hAnsi="Times New Roman" w:cs="Times New Roman"/>
        </w:rPr>
        <w:t>ilk olarak misafir olarak değerlendirilen Suriyeliler</w:t>
      </w:r>
      <w:r w:rsidR="00D01E3F" w:rsidRPr="007348CA">
        <w:rPr>
          <w:rFonts w:ascii="Times New Roman" w:hAnsi="Times New Roman" w:cs="Times New Roman"/>
        </w:rPr>
        <w:t xml:space="preserve">, </w:t>
      </w:r>
      <w:r w:rsidRPr="007348CA">
        <w:rPr>
          <w:rFonts w:ascii="Times New Roman" w:hAnsi="Times New Roman" w:cs="Times New Roman"/>
          <w:i/>
        </w:rPr>
        <w:t>Geçici Koruma Yönergesi</w:t>
      </w:r>
      <w:r w:rsidRPr="007348CA">
        <w:rPr>
          <w:rFonts w:ascii="Times New Roman" w:hAnsi="Times New Roman" w:cs="Times New Roman"/>
        </w:rPr>
        <w:t xml:space="preserve"> ve ardından çıkarılan </w:t>
      </w:r>
      <w:r w:rsidRPr="007348CA">
        <w:rPr>
          <w:rFonts w:ascii="Times New Roman" w:hAnsi="Times New Roman" w:cs="Times New Roman"/>
          <w:i/>
        </w:rPr>
        <w:t>Geçici Koruma Yönetmeliği</w:t>
      </w:r>
      <w:r w:rsidRPr="007348CA">
        <w:rPr>
          <w:rFonts w:ascii="Times New Roman" w:hAnsi="Times New Roman" w:cs="Times New Roman"/>
        </w:rPr>
        <w:t xml:space="preserve"> ile hukuki tanımlanmaları yapılarak geçici koruma sağlanmıştır</w:t>
      </w:r>
      <w:r w:rsidR="00D54F17">
        <w:rPr>
          <w:rFonts w:ascii="Times New Roman" w:hAnsi="Times New Roman" w:cs="Times New Roman"/>
        </w:rPr>
        <w:t xml:space="preserve"> </w:t>
      </w:r>
      <w:r w:rsidR="005268BB" w:rsidRPr="007348CA">
        <w:rPr>
          <w:rFonts w:ascii="Times New Roman" w:hAnsi="Times New Roman" w:cs="Times New Roman"/>
        </w:rPr>
        <w:t>(UNHRC, 2017)</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Bununla beraber devletler</w:t>
      </w:r>
      <w:r w:rsidR="000E7097">
        <w:rPr>
          <w:rFonts w:ascii="Times New Roman" w:hAnsi="Times New Roman" w:cs="Times New Roman"/>
        </w:rPr>
        <w:t>,</w:t>
      </w:r>
      <w:r w:rsidRPr="007348CA">
        <w:rPr>
          <w:rFonts w:ascii="Times New Roman" w:hAnsi="Times New Roman" w:cs="Times New Roman"/>
        </w:rPr>
        <w:t xml:space="preserve"> geçici korumaya sebep menşe ülkedeki şartların kısa sürede düzeleceğini ve gelenlerin bu süre sonunda döneceğini değerlendirmektedirler</w:t>
      </w:r>
      <w:r w:rsidR="00BF3141" w:rsidRPr="007348CA">
        <w:rPr>
          <w:rFonts w:ascii="Times New Roman" w:hAnsi="Times New Roman" w:cs="Times New Roman"/>
        </w:rPr>
        <w:t>.</w:t>
      </w:r>
      <w:r w:rsidRPr="007348CA">
        <w:rPr>
          <w:rFonts w:ascii="Times New Roman" w:hAnsi="Times New Roman" w:cs="Times New Roman"/>
        </w:rPr>
        <w:t xml:space="preserve"> Ancak</w:t>
      </w:r>
      <w:r w:rsidR="000E7097">
        <w:rPr>
          <w:rFonts w:ascii="Times New Roman" w:hAnsi="Times New Roman" w:cs="Times New Roman"/>
        </w:rPr>
        <w:t>,</w:t>
      </w:r>
      <w:r w:rsidRPr="007348CA">
        <w:rPr>
          <w:rFonts w:ascii="Times New Roman" w:hAnsi="Times New Roman" w:cs="Times New Roman"/>
        </w:rPr>
        <w:t xml:space="preserve"> Suriye örneğinde olduğu </w:t>
      </w:r>
      <w:r w:rsidR="009B3D48" w:rsidRPr="007348CA">
        <w:rPr>
          <w:rFonts w:ascii="Times New Roman" w:hAnsi="Times New Roman" w:cs="Times New Roman"/>
        </w:rPr>
        <w:t>gibi</w:t>
      </w:r>
      <w:r w:rsidR="002135AB" w:rsidRPr="007348CA">
        <w:rPr>
          <w:rFonts w:ascii="Times New Roman" w:hAnsi="Times New Roman" w:cs="Times New Roman"/>
        </w:rPr>
        <w:t>,</w:t>
      </w:r>
      <w:r w:rsidR="009B3D48" w:rsidRPr="007348CA">
        <w:rPr>
          <w:rFonts w:ascii="Times New Roman" w:hAnsi="Times New Roman" w:cs="Times New Roman"/>
        </w:rPr>
        <w:t xml:space="preserve"> bu</w:t>
      </w:r>
      <w:r w:rsidRPr="007348CA">
        <w:rPr>
          <w:rFonts w:ascii="Times New Roman" w:hAnsi="Times New Roman" w:cs="Times New Roman"/>
        </w:rPr>
        <w:t xml:space="preserve"> süreç yılları aşabilmektedir</w:t>
      </w:r>
      <w:r w:rsidR="00BF3141" w:rsidRPr="007348CA">
        <w:rPr>
          <w:rFonts w:ascii="Times New Roman" w:hAnsi="Times New Roman" w:cs="Times New Roman"/>
        </w:rPr>
        <w:t xml:space="preserve">. </w:t>
      </w:r>
    </w:p>
    <w:p w:rsidR="00C17976" w:rsidRPr="007348CA" w:rsidRDefault="000E7097" w:rsidP="00BE3C92">
      <w:pPr>
        <w:spacing w:before="240" w:after="240" w:line="320" w:lineRule="atLeast"/>
        <w:ind w:firstLine="708"/>
        <w:jc w:val="both"/>
        <w:rPr>
          <w:rFonts w:ascii="Times New Roman" w:hAnsi="Times New Roman" w:cs="Times New Roman"/>
        </w:rPr>
      </w:pPr>
      <w:r>
        <w:rPr>
          <w:rFonts w:ascii="Times New Roman" w:hAnsi="Times New Roman" w:cs="Times New Roman"/>
        </w:rPr>
        <w:t>Hiç</w:t>
      </w:r>
      <w:r w:rsidR="00C17976" w:rsidRPr="007348CA">
        <w:rPr>
          <w:rFonts w:ascii="Times New Roman" w:hAnsi="Times New Roman" w:cs="Times New Roman"/>
        </w:rPr>
        <w:t xml:space="preserve">bir devletin tek başına altından kalkamayacağı </w:t>
      </w:r>
      <w:r w:rsidR="000F0A98">
        <w:rPr>
          <w:rFonts w:ascii="Times New Roman" w:hAnsi="Times New Roman" w:cs="Times New Roman"/>
        </w:rPr>
        <w:t>"</w:t>
      </w:r>
      <w:r w:rsidR="00C17976" w:rsidRPr="007348CA">
        <w:rPr>
          <w:rFonts w:ascii="Times New Roman" w:hAnsi="Times New Roman" w:cs="Times New Roman"/>
        </w:rPr>
        <w:t>mülteci sorunu</w:t>
      </w:r>
      <w:r w:rsidR="000F0A98">
        <w:rPr>
          <w:rFonts w:ascii="Times New Roman" w:hAnsi="Times New Roman" w:cs="Times New Roman"/>
        </w:rPr>
        <w:t>"</w:t>
      </w:r>
      <w:r w:rsidR="00D01E3F" w:rsidRPr="007348CA">
        <w:rPr>
          <w:rFonts w:ascii="Times New Roman" w:hAnsi="Times New Roman" w:cs="Times New Roman"/>
        </w:rPr>
        <w:t xml:space="preserve">, </w:t>
      </w:r>
      <w:r w:rsidR="00C17976" w:rsidRPr="007348CA">
        <w:rPr>
          <w:rFonts w:ascii="Times New Roman" w:hAnsi="Times New Roman" w:cs="Times New Roman"/>
        </w:rPr>
        <w:t xml:space="preserve">ancak uluslararası alanda dayanışma ve işbirliği sağlandığında </w:t>
      </w:r>
      <w:r w:rsidR="000F0A98">
        <w:rPr>
          <w:rFonts w:ascii="Times New Roman" w:hAnsi="Times New Roman" w:cs="Times New Roman"/>
        </w:rPr>
        <w:t>çözülecek bir konu olacaktır.</w:t>
      </w:r>
      <w:r w:rsidR="009B3D48" w:rsidRPr="007348CA">
        <w:rPr>
          <w:rFonts w:ascii="Times New Roman" w:hAnsi="Times New Roman" w:cs="Times New Roman"/>
        </w:rPr>
        <w:t xml:space="preserve"> Buna</w:t>
      </w:r>
      <w:r w:rsidR="00C17976" w:rsidRPr="007348CA">
        <w:rPr>
          <w:rFonts w:ascii="Times New Roman" w:hAnsi="Times New Roman" w:cs="Times New Roman"/>
        </w:rPr>
        <w:t xml:space="preserve"> karşın</w:t>
      </w:r>
      <w:r w:rsidR="00F83C18">
        <w:rPr>
          <w:rFonts w:ascii="Times New Roman" w:hAnsi="Times New Roman" w:cs="Times New Roman"/>
        </w:rPr>
        <w:t>,</w:t>
      </w:r>
      <w:r w:rsidR="00C17976" w:rsidRPr="007348CA">
        <w:rPr>
          <w:rFonts w:ascii="Times New Roman" w:hAnsi="Times New Roman" w:cs="Times New Roman"/>
        </w:rPr>
        <w:t xml:space="preserve"> çoğu 1951 Sözleşmesi</w:t>
      </w:r>
      <w:r>
        <w:rPr>
          <w:rFonts w:ascii="Times New Roman" w:hAnsi="Times New Roman" w:cs="Times New Roman"/>
        </w:rPr>
        <w:t>'</w:t>
      </w:r>
      <w:r w:rsidR="00C17976" w:rsidRPr="007348CA">
        <w:rPr>
          <w:rFonts w:ascii="Times New Roman" w:hAnsi="Times New Roman" w:cs="Times New Roman"/>
        </w:rPr>
        <w:t>ne taraf devlet</w:t>
      </w:r>
      <w:r w:rsidR="00D01E3F" w:rsidRPr="007348CA">
        <w:rPr>
          <w:rFonts w:ascii="Times New Roman" w:hAnsi="Times New Roman" w:cs="Times New Roman"/>
        </w:rPr>
        <w:t xml:space="preserve"> </w:t>
      </w:r>
      <w:r w:rsidR="00C17976" w:rsidRPr="007348CA">
        <w:rPr>
          <w:rFonts w:ascii="Times New Roman" w:hAnsi="Times New Roman" w:cs="Times New Roman"/>
        </w:rPr>
        <w:t xml:space="preserve">mültecilere koruma sağlanmasına ve </w:t>
      </w:r>
      <w:r w:rsidR="00D77B1F">
        <w:rPr>
          <w:rFonts w:ascii="Times New Roman" w:hAnsi="Times New Roman" w:cs="Times New Roman"/>
        </w:rPr>
        <w:t>"</w:t>
      </w:r>
      <w:r w:rsidR="00C17976" w:rsidRPr="007348CA">
        <w:rPr>
          <w:rFonts w:ascii="Times New Roman" w:hAnsi="Times New Roman" w:cs="Times New Roman"/>
        </w:rPr>
        <w:t>yük paylaşımına</w:t>
      </w:r>
      <w:r w:rsidR="00D77B1F">
        <w:rPr>
          <w:rFonts w:ascii="Times New Roman" w:hAnsi="Times New Roman" w:cs="Times New Roman"/>
        </w:rPr>
        <w:t>"</w:t>
      </w:r>
      <w:r w:rsidR="00C17976" w:rsidRPr="007348CA">
        <w:rPr>
          <w:rFonts w:ascii="Times New Roman" w:hAnsi="Times New Roman" w:cs="Times New Roman"/>
        </w:rPr>
        <w:t xml:space="preserve"> </w:t>
      </w:r>
      <w:r w:rsidR="009B3D48" w:rsidRPr="007348CA">
        <w:rPr>
          <w:rFonts w:ascii="Times New Roman" w:hAnsi="Times New Roman" w:cs="Times New Roman"/>
        </w:rPr>
        <w:t>katılmamaktadır</w:t>
      </w:r>
      <w:r w:rsidR="00BF3141" w:rsidRPr="007348CA">
        <w:rPr>
          <w:rFonts w:ascii="Times New Roman" w:hAnsi="Times New Roman" w:cs="Times New Roman"/>
        </w:rPr>
        <w:t xml:space="preserve">. </w:t>
      </w:r>
      <w:r w:rsidR="009B3D48" w:rsidRPr="007348CA">
        <w:rPr>
          <w:rFonts w:ascii="Times New Roman" w:hAnsi="Times New Roman" w:cs="Times New Roman"/>
        </w:rPr>
        <w:t>Gelişmişlik</w:t>
      </w:r>
      <w:r w:rsidR="00C17976" w:rsidRPr="007348CA">
        <w:rPr>
          <w:rFonts w:ascii="Times New Roman" w:hAnsi="Times New Roman" w:cs="Times New Roman"/>
        </w:rPr>
        <w:t xml:space="preserve"> düzeyleri ve sosyal refahları göz önüne alındığında</w:t>
      </w:r>
      <w:r w:rsidR="00F83C18">
        <w:rPr>
          <w:rFonts w:ascii="Times New Roman" w:hAnsi="Times New Roman" w:cs="Times New Roman"/>
        </w:rPr>
        <w:t>,</w:t>
      </w:r>
      <w:r w:rsidR="00C17976" w:rsidRPr="007348CA">
        <w:rPr>
          <w:rFonts w:ascii="Times New Roman" w:hAnsi="Times New Roman" w:cs="Times New Roman"/>
        </w:rPr>
        <w:t xml:space="preserve"> daha çok sorumluluk üstlenmesi gereken batı </w:t>
      </w:r>
      <w:r w:rsidR="009B3D48" w:rsidRPr="007348CA">
        <w:rPr>
          <w:rFonts w:ascii="Times New Roman" w:hAnsi="Times New Roman" w:cs="Times New Roman"/>
        </w:rPr>
        <w:t>ülkeleri</w:t>
      </w:r>
      <w:r w:rsidR="005F0CEE">
        <w:rPr>
          <w:rFonts w:ascii="Times New Roman" w:hAnsi="Times New Roman" w:cs="Times New Roman"/>
        </w:rPr>
        <w:t>,</w:t>
      </w:r>
      <w:r w:rsidR="00D01E3F" w:rsidRPr="007348CA">
        <w:rPr>
          <w:rFonts w:ascii="Times New Roman" w:hAnsi="Times New Roman" w:cs="Times New Roman"/>
        </w:rPr>
        <w:t xml:space="preserve"> </w:t>
      </w:r>
      <w:r w:rsidR="009B3D48" w:rsidRPr="007348CA">
        <w:rPr>
          <w:rFonts w:ascii="Times New Roman" w:hAnsi="Times New Roman" w:cs="Times New Roman"/>
        </w:rPr>
        <w:t>mültecilere</w:t>
      </w:r>
      <w:r w:rsidR="00C17976" w:rsidRPr="007348CA">
        <w:rPr>
          <w:rFonts w:ascii="Times New Roman" w:hAnsi="Times New Roman" w:cs="Times New Roman"/>
        </w:rPr>
        <w:t xml:space="preserve"> sığınma hakkı </w:t>
      </w:r>
      <w:r w:rsidR="009B3D48" w:rsidRPr="007348CA">
        <w:rPr>
          <w:rFonts w:ascii="Times New Roman" w:hAnsi="Times New Roman" w:cs="Times New Roman"/>
        </w:rPr>
        <w:t>dahi tanımayarak</w:t>
      </w:r>
      <w:r w:rsidR="00C17976" w:rsidRPr="007348CA">
        <w:rPr>
          <w:rFonts w:ascii="Times New Roman" w:hAnsi="Times New Roman" w:cs="Times New Roman"/>
        </w:rPr>
        <w:t xml:space="preserve"> sınırlarına dikenli tel ve duvarlar örmektedirler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Yakın dönemde Suriye krizi örneğine bakıldığında</w:t>
      </w:r>
      <w:r w:rsidR="00D01E3F" w:rsidRPr="007348CA">
        <w:rPr>
          <w:rFonts w:ascii="Times New Roman" w:hAnsi="Times New Roman" w:cs="Times New Roman"/>
        </w:rPr>
        <w:t xml:space="preserve">, </w:t>
      </w:r>
      <w:r w:rsidRPr="007348CA">
        <w:rPr>
          <w:rFonts w:ascii="Times New Roman" w:hAnsi="Times New Roman" w:cs="Times New Roman"/>
        </w:rPr>
        <w:t xml:space="preserve">evlerini terk etmek zorunda kalan </w:t>
      </w:r>
      <w:r w:rsidR="009B3D48" w:rsidRPr="007348CA">
        <w:rPr>
          <w:rFonts w:ascii="Times New Roman" w:hAnsi="Times New Roman" w:cs="Times New Roman"/>
        </w:rPr>
        <w:t>Suriyelilerin yüzde</w:t>
      </w:r>
      <w:r w:rsidR="0014303B">
        <w:rPr>
          <w:rFonts w:ascii="Times New Roman" w:hAnsi="Times New Roman" w:cs="Times New Roman"/>
        </w:rPr>
        <w:t xml:space="preserve"> doksan ikisinin</w:t>
      </w:r>
      <w:r w:rsidRPr="007348CA">
        <w:rPr>
          <w:rFonts w:ascii="Times New Roman" w:hAnsi="Times New Roman" w:cs="Times New Roman"/>
        </w:rPr>
        <w:t xml:space="preserve"> yalnızca üç ülke</w:t>
      </w:r>
      <w:r w:rsidR="0014303B">
        <w:rPr>
          <w:rFonts w:ascii="Times New Roman" w:hAnsi="Times New Roman" w:cs="Times New Roman"/>
        </w:rPr>
        <w:t>de</w:t>
      </w:r>
      <w:r w:rsidRPr="007348CA">
        <w:rPr>
          <w:rFonts w:ascii="Times New Roman" w:hAnsi="Times New Roman" w:cs="Times New Roman"/>
        </w:rPr>
        <w:t>; Türkiye</w:t>
      </w:r>
      <w:r w:rsidR="00D01E3F" w:rsidRPr="007348CA">
        <w:rPr>
          <w:rFonts w:ascii="Times New Roman" w:hAnsi="Times New Roman" w:cs="Times New Roman"/>
        </w:rPr>
        <w:t xml:space="preserve"> (</w:t>
      </w:r>
      <w:r w:rsidRPr="007348CA">
        <w:rPr>
          <w:rFonts w:ascii="Times New Roman" w:hAnsi="Times New Roman" w:cs="Times New Roman"/>
        </w:rPr>
        <w:t>2</w:t>
      </w:r>
      <w:r w:rsidR="00BF3141" w:rsidRPr="007348CA">
        <w:rPr>
          <w:rFonts w:ascii="Times New Roman" w:hAnsi="Times New Roman" w:cs="Times New Roman"/>
        </w:rPr>
        <w:t>.</w:t>
      </w:r>
      <w:r w:rsidRPr="007348CA">
        <w:rPr>
          <w:rFonts w:ascii="Times New Roman" w:hAnsi="Times New Roman" w:cs="Times New Roman"/>
        </w:rPr>
        <w:t>9</w:t>
      </w:r>
      <w:r w:rsidR="00C00C73">
        <w:rPr>
          <w:rFonts w:ascii="Times New Roman" w:hAnsi="Times New Roman" w:cs="Times New Roman"/>
        </w:rPr>
        <w:t xml:space="preserve"> </w:t>
      </w:r>
      <w:r w:rsidRPr="007348CA">
        <w:rPr>
          <w:rFonts w:ascii="Times New Roman" w:hAnsi="Times New Roman" w:cs="Times New Roman"/>
        </w:rPr>
        <w:t>milyon)</w:t>
      </w:r>
      <w:r w:rsidR="00D01E3F" w:rsidRPr="007348CA">
        <w:rPr>
          <w:rFonts w:ascii="Times New Roman" w:hAnsi="Times New Roman" w:cs="Times New Roman"/>
        </w:rPr>
        <w:t xml:space="preserve">, </w:t>
      </w:r>
      <w:r w:rsidRPr="007348CA">
        <w:rPr>
          <w:rFonts w:ascii="Times New Roman" w:hAnsi="Times New Roman" w:cs="Times New Roman"/>
        </w:rPr>
        <w:t>Lübnan</w:t>
      </w:r>
      <w:r w:rsidR="00D01E3F" w:rsidRPr="007348CA">
        <w:rPr>
          <w:rFonts w:ascii="Times New Roman" w:hAnsi="Times New Roman" w:cs="Times New Roman"/>
        </w:rPr>
        <w:t xml:space="preserve"> (</w:t>
      </w:r>
      <w:r w:rsidRPr="007348CA">
        <w:rPr>
          <w:rFonts w:ascii="Times New Roman" w:hAnsi="Times New Roman" w:cs="Times New Roman"/>
        </w:rPr>
        <w:t>1</w:t>
      </w:r>
      <w:r w:rsidR="00BF3141" w:rsidRPr="007348CA">
        <w:rPr>
          <w:rFonts w:ascii="Times New Roman" w:hAnsi="Times New Roman" w:cs="Times New Roman"/>
        </w:rPr>
        <w:t>.</w:t>
      </w:r>
      <w:r w:rsidRPr="007348CA">
        <w:rPr>
          <w:rFonts w:ascii="Times New Roman" w:hAnsi="Times New Roman" w:cs="Times New Roman"/>
        </w:rPr>
        <w:t>011</w:t>
      </w:r>
      <w:r w:rsidR="00C00C73">
        <w:rPr>
          <w:rFonts w:ascii="Times New Roman" w:hAnsi="Times New Roman" w:cs="Times New Roman"/>
        </w:rPr>
        <w:t>.</w:t>
      </w:r>
      <w:r w:rsidRPr="007348CA">
        <w:rPr>
          <w:rFonts w:ascii="Times New Roman" w:hAnsi="Times New Roman" w:cs="Times New Roman"/>
        </w:rPr>
        <w:t>366) ve Ürdün</w:t>
      </w:r>
      <w:r w:rsidR="00D01E3F" w:rsidRPr="007348CA">
        <w:rPr>
          <w:rFonts w:ascii="Times New Roman" w:hAnsi="Times New Roman" w:cs="Times New Roman"/>
        </w:rPr>
        <w:t xml:space="preserve"> (</w:t>
      </w:r>
      <w:r w:rsidRPr="007348CA">
        <w:rPr>
          <w:rFonts w:ascii="Times New Roman" w:hAnsi="Times New Roman" w:cs="Times New Roman"/>
        </w:rPr>
        <w:t>657</w:t>
      </w:r>
      <w:r w:rsidR="00BF3141" w:rsidRPr="007348CA">
        <w:rPr>
          <w:rFonts w:ascii="Times New Roman" w:hAnsi="Times New Roman" w:cs="Times New Roman"/>
        </w:rPr>
        <w:t>.</w:t>
      </w:r>
      <w:r w:rsidRPr="007348CA">
        <w:rPr>
          <w:rFonts w:ascii="Times New Roman" w:hAnsi="Times New Roman" w:cs="Times New Roman"/>
        </w:rPr>
        <w:t>000) olduğu görülmektedir</w:t>
      </w:r>
      <w:r w:rsidR="00D01E3F" w:rsidRPr="007348CA">
        <w:rPr>
          <w:rFonts w:ascii="Times New Roman" w:hAnsi="Times New Roman" w:cs="Times New Roman"/>
        </w:rPr>
        <w:t xml:space="preserve"> (</w:t>
      </w:r>
      <w:r w:rsidRPr="007348CA">
        <w:rPr>
          <w:rFonts w:ascii="Times New Roman" w:hAnsi="Times New Roman" w:cs="Times New Roman"/>
        </w:rPr>
        <w:t>UNHRC</w:t>
      </w:r>
      <w:r w:rsidR="00D01E3F" w:rsidRPr="007348CA">
        <w:rPr>
          <w:rFonts w:ascii="Times New Roman" w:hAnsi="Times New Roman" w:cs="Times New Roman"/>
        </w:rPr>
        <w:t xml:space="preserve">, </w:t>
      </w:r>
      <w:r w:rsidRPr="007348CA">
        <w:rPr>
          <w:rFonts w:ascii="Times New Roman" w:hAnsi="Times New Roman" w:cs="Times New Roman"/>
        </w:rPr>
        <w:t>2017)</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 xml:space="preserve"> Mülteci rejiminin temelini oluşturan ve dünya genelinde çoğu ülkenin taraf olduğu </w:t>
      </w:r>
      <w:r w:rsidRPr="007348CA">
        <w:rPr>
          <w:rFonts w:ascii="Times New Roman" w:hAnsi="Times New Roman" w:cs="Times New Roman"/>
          <w:i/>
        </w:rPr>
        <w:t>1951 Sözleşmesi</w:t>
      </w:r>
      <w:r w:rsidR="005268BB" w:rsidRPr="007348CA">
        <w:rPr>
          <w:rFonts w:ascii="Times New Roman" w:hAnsi="Times New Roman" w:cs="Times New Roman"/>
          <w:i/>
        </w:rPr>
        <w:t xml:space="preserve"> </w:t>
      </w:r>
      <w:r w:rsidRPr="007348CA">
        <w:rPr>
          <w:rFonts w:ascii="Times New Roman" w:hAnsi="Times New Roman" w:cs="Times New Roman"/>
          <w:i/>
        </w:rPr>
        <w:t>Başlangıç</w:t>
      </w:r>
      <w:r w:rsidR="005268BB" w:rsidRPr="007348CA">
        <w:rPr>
          <w:rFonts w:ascii="Times New Roman" w:hAnsi="Times New Roman" w:cs="Times New Roman"/>
          <w:i/>
        </w:rPr>
        <w:t xml:space="preserve"> </w:t>
      </w:r>
      <w:r w:rsidR="00590A71">
        <w:rPr>
          <w:rFonts w:ascii="Times New Roman" w:hAnsi="Times New Roman" w:cs="Times New Roman"/>
        </w:rPr>
        <w:t>hükümlerinde,</w:t>
      </w:r>
      <w:r w:rsidR="009B3D48" w:rsidRPr="007348CA">
        <w:rPr>
          <w:rFonts w:ascii="Times New Roman" w:hAnsi="Times New Roman" w:cs="Times New Roman"/>
        </w:rPr>
        <w:t xml:space="preserve"> devletlerin</w:t>
      </w:r>
      <w:r w:rsidRPr="007348CA">
        <w:rPr>
          <w:rFonts w:ascii="Times New Roman" w:hAnsi="Times New Roman" w:cs="Times New Roman"/>
        </w:rPr>
        <w:t xml:space="preserve"> uluslararası bu sorunun çözümünde işbirliği ve dayanışma yapması gerektiğini ortaya </w:t>
      </w:r>
      <w:r w:rsidR="009B3D48" w:rsidRPr="007348CA">
        <w:rPr>
          <w:rFonts w:ascii="Times New Roman" w:hAnsi="Times New Roman" w:cs="Times New Roman"/>
        </w:rPr>
        <w:t>konmuştur</w:t>
      </w:r>
      <w:r w:rsidR="00BF3141" w:rsidRPr="007348CA">
        <w:rPr>
          <w:rFonts w:ascii="Times New Roman" w:hAnsi="Times New Roman" w:cs="Times New Roman"/>
        </w:rPr>
        <w:t xml:space="preserve">. </w:t>
      </w:r>
      <w:r w:rsidR="009B3D48" w:rsidRPr="007348CA">
        <w:rPr>
          <w:rFonts w:ascii="Times New Roman" w:hAnsi="Times New Roman" w:cs="Times New Roman"/>
        </w:rPr>
        <w:t xml:space="preserve"> </w:t>
      </w:r>
      <w:r w:rsidR="009B3D48" w:rsidRPr="007348CA">
        <w:rPr>
          <w:rFonts w:ascii="Times New Roman" w:hAnsi="Times New Roman" w:cs="Times New Roman"/>
        </w:rPr>
        <w:lastRenderedPageBreak/>
        <w:t>Fakat</w:t>
      </w:r>
      <w:r w:rsidRPr="007348CA">
        <w:rPr>
          <w:rFonts w:ascii="Times New Roman" w:hAnsi="Times New Roman" w:cs="Times New Roman"/>
        </w:rPr>
        <w:t xml:space="preserve"> sözleşmeden kaynaklanan yükümlülüklerini yerine getirmediklerinde</w:t>
      </w:r>
      <w:r w:rsidR="00D01E3F" w:rsidRPr="007348CA">
        <w:rPr>
          <w:rFonts w:ascii="Times New Roman" w:hAnsi="Times New Roman" w:cs="Times New Roman"/>
        </w:rPr>
        <w:t xml:space="preserve">, </w:t>
      </w:r>
      <w:r w:rsidRPr="007348CA">
        <w:rPr>
          <w:rFonts w:ascii="Times New Roman" w:hAnsi="Times New Roman" w:cs="Times New Roman"/>
        </w:rPr>
        <w:t xml:space="preserve">taraf devletlere hukuki yaptırım </w:t>
      </w:r>
      <w:r w:rsidR="009B3D48" w:rsidRPr="007348CA">
        <w:rPr>
          <w:rFonts w:ascii="Times New Roman" w:hAnsi="Times New Roman" w:cs="Times New Roman"/>
        </w:rPr>
        <w:t>uygulanamamakta</w:t>
      </w:r>
      <w:r w:rsidR="00D01E3F" w:rsidRPr="007348CA">
        <w:rPr>
          <w:rFonts w:ascii="Times New Roman" w:hAnsi="Times New Roman" w:cs="Times New Roman"/>
        </w:rPr>
        <w:t xml:space="preserve">, </w:t>
      </w:r>
      <w:r w:rsidR="009B3D48" w:rsidRPr="007348CA">
        <w:rPr>
          <w:rFonts w:ascii="Times New Roman" w:hAnsi="Times New Roman" w:cs="Times New Roman"/>
        </w:rPr>
        <w:t>taraf</w:t>
      </w:r>
      <w:r w:rsidRPr="007348CA">
        <w:rPr>
          <w:rFonts w:ascii="Times New Roman" w:hAnsi="Times New Roman" w:cs="Times New Roman"/>
        </w:rPr>
        <w:t xml:space="preserve"> devlet ancak eleştirilebilmektedir</w:t>
      </w:r>
      <w:r w:rsidR="00D01E3F" w:rsidRPr="007348CA">
        <w:rPr>
          <w:rFonts w:ascii="Times New Roman" w:hAnsi="Times New Roman" w:cs="Times New Roman"/>
        </w:rPr>
        <w:t xml:space="preserve"> (</w:t>
      </w:r>
      <w:r w:rsidRPr="007348CA">
        <w:rPr>
          <w:rFonts w:ascii="Times New Roman" w:hAnsi="Times New Roman" w:cs="Times New Roman"/>
        </w:rPr>
        <w:t>Güler</w:t>
      </w:r>
      <w:r w:rsidR="00D01E3F" w:rsidRPr="007348CA">
        <w:rPr>
          <w:rFonts w:ascii="Times New Roman" w:hAnsi="Times New Roman" w:cs="Times New Roman"/>
        </w:rPr>
        <w:t>,</w:t>
      </w:r>
      <w:r w:rsidR="00AE08E9">
        <w:rPr>
          <w:rFonts w:ascii="Times New Roman" w:hAnsi="Times New Roman" w:cs="Times New Roman"/>
        </w:rPr>
        <w:t xml:space="preserve"> </w:t>
      </w:r>
      <w:r w:rsidR="009B3D48" w:rsidRPr="007348CA">
        <w:rPr>
          <w:rFonts w:ascii="Times New Roman" w:hAnsi="Times New Roman" w:cs="Times New Roman"/>
        </w:rPr>
        <w:t>2016</w:t>
      </w:r>
      <w:r w:rsidR="00C836E0" w:rsidRPr="007348CA">
        <w:rPr>
          <w:rFonts w:ascii="Times New Roman" w:hAnsi="Times New Roman" w:cs="Times New Roman"/>
        </w:rPr>
        <w:t>:</w:t>
      </w:r>
      <w:r w:rsidR="009B3D48" w:rsidRPr="007348CA">
        <w:rPr>
          <w:rFonts w:ascii="Times New Roman" w:hAnsi="Times New Roman" w:cs="Times New Roman"/>
        </w:rPr>
        <w:t>54</w:t>
      </w:r>
      <w:r w:rsidRPr="007348CA">
        <w:rPr>
          <w:rFonts w:ascii="Times New Roman" w:hAnsi="Times New Roman" w:cs="Times New Roman"/>
        </w:rPr>
        <w:t>)</w:t>
      </w:r>
      <w:r w:rsidR="00BF3141" w:rsidRPr="007348CA">
        <w:rPr>
          <w:rFonts w:ascii="Times New Roman" w:hAnsi="Times New Roman" w:cs="Times New Roman"/>
        </w:rPr>
        <w:t>.</w:t>
      </w:r>
      <w:r w:rsidR="00AE08E9">
        <w:rPr>
          <w:rFonts w:ascii="Times New Roman" w:hAnsi="Times New Roman" w:cs="Times New Roman"/>
        </w:rPr>
        <w:t xml:space="preserve"> </w:t>
      </w:r>
      <w:r w:rsidRPr="007348CA">
        <w:rPr>
          <w:rFonts w:ascii="Times New Roman" w:hAnsi="Times New Roman" w:cs="Times New Roman"/>
        </w:rPr>
        <w:t>Sözleşmenin hukuki yaptırımdan yoksunluğu en önemli eksiklik olarak dikkat çekmekte ve günümüz mülte</w:t>
      </w:r>
      <w:r w:rsidR="00E70366" w:rsidRPr="007348CA">
        <w:rPr>
          <w:rFonts w:ascii="Times New Roman" w:hAnsi="Times New Roman" w:cs="Times New Roman"/>
        </w:rPr>
        <w:t>c</w:t>
      </w:r>
      <w:r w:rsidRPr="007348CA">
        <w:rPr>
          <w:rFonts w:ascii="Times New Roman" w:hAnsi="Times New Roman" w:cs="Times New Roman"/>
        </w:rPr>
        <w:t>i sorununa yeterli çözümü sunamamaktadır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Günümüzde mülteci konusu</w:t>
      </w:r>
      <w:r w:rsidR="00D01E3F" w:rsidRPr="007348CA">
        <w:rPr>
          <w:rFonts w:ascii="Times New Roman" w:hAnsi="Times New Roman" w:cs="Times New Roman"/>
        </w:rPr>
        <w:t xml:space="preserve">, </w:t>
      </w:r>
      <w:r w:rsidRPr="007348CA">
        <w:rPr>
          <w:rFonts w:ascii="Times New Roman" w:hAnsi="Times New Roman" w:cs="Times New Roman"/>
        </w:rPr>
        <w:t>dünyanın en önemli ortak sorunlarının başında gelmektedir</w:t>
      </w:r>
      <w:r w:rsidR="00353EE9">
        <w:rPr>
          <w:rFonts w:ascii="Times New Roman" w:hAnsi="Times New Roman" w:cs="Times New Roman"/>
        </w:rPr>
        <w:t>.</w:t>
      </w:r>
      <w:r w:rsidRPr="007348CA">
        <w:rPr>
          <w:rFonts w:ascii="Times New Roman" w:hAnsi="Times New Roman" w:cs="Times New Roman"/>
        </w:rPr>
        <w:t xml:space="preserve"> Mültecilerin sayısal olarak büyüklüğünün yanında</w:t>
      </w:r>
      <w:r w:rsidR="00F83C18">
        <w:rPr>
          <w:rFonts w:ascii="Times New Roman" w:hAnsi="Times New Roman" w:cs="Times New Roman"/>
        </w:rPr>
        <w:t>,</w:t>
      </w:r>
      <w:r w:rsidRPr="007348CA">
        <w:rPr>
          <w:rFonts w:ascii="Times New Roman" w:hAnsi="Times New Roman" w:cs="Times New Roman"/>
        </w:rPr>
        <w:t xml:space="preserve"> gelişmiş batı ülkeleri başta olmak üzere</w:t>
      </w:r>
      <w:r w:rsidR="00F83C18">
        <w:rPr>
          <w:rFonts w:ascii="Times New Roman" w:hAnsi="Times New Roman" w:cs="Times New Roman"/>
        </w:rPr>
        <w:t xml:space="preserve"> devletlerin</w:t>
      </w:r>
      <w:r w:rsidRPr="007348CA">
        <w:rPr>
          <w:rFonts w:ascii="Times New Roman" w:hAnsi="Times New Roman" w:cs="Times New Roman"/>
        </w:rPr>
        <w:t xml:space="preserve"> yeterli sorumlu</w:t>
      </w:r>
      <w:r w:rsidR="00F83C18">
        <w:rPr>
          <w:rFonts w:ascii="Times New Roman" w:hAnsi="Times New Roman" w:cs="Times New Roman"/>
        </w:rPr>
        <w:t>lu</w:t>
      </w:r>
      <w:r w:rsidRPr="007348CA">
        <w:rPr>
          <w:rFonts w:ascii="Times New Roman" w:hAnsi="Times New Roman" w:cs="Times New Roman"/>
        </w:rPr>
        <w:t>ğu üstlenmemeleri</w:t>
      </w:r>
      <w:r w:rsidR="00D01E3F" w:rsidRPr="007348CA">
        <w:rPr>
          <w:rFonts w:ascii="Times New Roman" w:hAnsi="Times New Roman" w:cs="Times New Roman"/>
        </w:rPr>
        <w:t xml:space="preserve">, </w:t>
      </w:r>
      <w:r w:rsidRPr="007348CA">
        <w:rPr>
          <w:rFonts w:ascii="Times New Roman" w:hAnsi="Times New Roman" w:cs="Times New Roman"/>
        </w:rPr>
        <w:t>bu sorun karşısında külfeti birkaç ülkeye</w:t>
      </w:r>
      <w:r w:rsidR="00F83C18">
        <w:rPr>
          <w:rFonts w:ascii="Times New Roman" w:hAnsi="Times New Roman" w:cs="Times New Roman"/>
        </w:rPr>
        <w:t>,</w:t>
      </w:r>
      <w:r w:rsidRPr="007348CA">
        <w:rPr>
          <w:rFonts w:ascii="Times New Roman" w:hAnsi="Times New Roman" w:cs="Times New Roman"/>
        </w:rPr>
        <w:t xml:space="preserve"> özellikle ilticaya kaynak olan ülkelerin komşularına bırakmaktadır</w:t>
      </w:r>
      <w:r w:rsidR="00BF3141" w:rsidRPr="007348CA">
        <w:rPr>
          <w:rFonts w:ascii="Times New Roman" w:hAnsi="Times New Roman" w:cs="Times New Roman"/>
        </w:rPr>
        <w:t xml:space="preserve">. </w:t>
      </w:r>
      <w:r w:rsidR="005268BB" w:rsidRPr="007348CA">
        <w:rPr>
          <w:rFonts w:ascii="Times New Roman" w:hAnsi="Times New Roman" w:cs="Times New Roman"/>
        </w:rPr>
        <w:t>Dolayısıyla</w:t>
      </w:r>
      <w:r w:rsidR="00F83C18">
        <w:rPr>
          <w:rFonts w:ascii="Times New Roman" w:hAnsi="Times New Roman" w:cs="Times New Roman"/>
        </w:rPr>
        <w:t>,</w:t>
      </w:r>
      <w:r w:rsidRPr="007348CA">
        <w:rPr>
          <w:rFonts w:ascii="Times New Roman" w:hAnsi="Times New Roman" w:cs="Times New Roman"/>
        </w:rPr>
        <w:t xml:space="preserve"> </w:t>
      </w:r>
      <w:r w:rsidR="005268BB" w:rsidRPr="007348CA">
        <w:rPr>
          <w:rFonts w:ascii="Times New Roman" w:hAnsi="Times New Roman" w:cs="Times New Roman"/>
        </w:rPr>
        <w:t>m</w:t>
      </w:r>
      <w:r w:rsidRPr="007348CA">
        <w:rPr>
          <w:rFonts w:ascii="Times New Roman" w:hAnsi="Times New Roman" w:cs="Times New Roman"/>
        </w:rPr>
        <w:t>ültecilere sürdürülebilir bir uluslararası koruma sağlanabilmesi için uluslararası alanda ortak bir sorumlu</w:t>
      </w:r>
      <w:r w:rsidR="0014303B">
        <w:rPr>
          <w:rFonts w:ascii="Times New Roman" w:hAnsi="Times New Roman" w:cs="Times New Roman"/>
        </w:rPr>
        <w:t>lu</w:t>
      </w:r>
      <w:r w:rsidRPr="007348CA">
        <w:rPr>
          <w:rFonts w:ascii="Times New Roman" w:hAnsi="Times New Roman" w:cs="Times New Roman"/>
        </w:rPr>
        <w:t>k paylaşımı zorunludur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Ayrıca</w:t>
      </w:r>
      <w:r w:rsidR="00D01E3F" w:rsidRPr="007348CA">
        <w:rPr>
          <w:rFonts w:ascii="Times New Roman" w:hAnsi="Times New Roman" w:cs="Times New Roman"/>
        </w:rPr>
        <w:t xml:space="preserve">, </w:t>
      </w:r>
      <w:r w:rsidRPr="007348CA">
        <w:rPr>
          <w:rFonts w:ascii="Times New Roman" w:hAnsi="Times New Roman" w:cs="Times New Roman"/>
        </w:rPr>
        <w:t>1951 Sözleşmesi</w:t>
      </w:r>
      <w:r w:rsidR="005268BB" w:rsidRPr="007348CA">
        <w:rPr>
          <w:rFonts w:ascii="Times New Roman" w:hAnsi="Times New Roman" w:cs="Times New Roman"/>
        </w:rPr>
        <w:t>’</w:t>
      </w:r>
      <w:r w:rsidRPr="007348CA">
        <w:rPr>
          <w:rFonts w:ascii="Times New Roman" w:hAnsi="Times New Roman" w:cs="Times New Roman"/>
        </w:rPr>
        <w:t>nde yapılan mülteci tanımına göre</w:t>
      </w:r>
      <w:r w:rsidR="0014303B">
        <w:rPr>
          <w:rFonts w:ascii="Times New Roman" w:hAnsi="Times New Roman" w:cs="Times New Roman"/>
        </w:rPr>
        <w:t>,</w:t>
      </w:r>
      <w:r w:rsidR="00F83C18">
        <w:rPr>
          <w:rFonts w:ascii="Times New Roman" w:hAnsi="Times New Roman" w:cs="Times New Roman"/>
        </w:rPr>
        <w:t xml:space="preserve"> </w:t>
      </w:r>
      <w:r w:rsidRPr="007348CA">
        <w:rPr>
          <w:rFonts w:ascii="Times New Roman" w:hAnsi="Times New Roman" w:cs="Times New Roman"/>
        </w:rPr>
        <w:t>haklı zulüm korkusunun sadece ırk</w:t>
      </w:r>
      <w:r w:rsidR="00D01E3F" w:rsidRPr="007348CA">
        <w:rPr>
          <w:rFonts w:ascii="Times New Roman" w:hAnsi="Times New Roman" w:cs="Times New Roman"/>
        </w:rPr>
        <w:t xml:space="preserve">, </w:t>
      </w:r>
      <w:r w:rsidRPr="007348CA">
        <w:rPr>
          <w:rFonts w:ascii="Times New Roman" w:hAnsi="Times New Roman" w:cs="Times New Roman"/>
        </w:rPr>
        <w:t>dil</w:t>
      </w:r>
      <w:r w:rsidR="00D01E3F" w:rsidRPr="007348CA">
        <w:rPr>
          <w:rFonts w:ascii="Times New Roman" w:hAnsi="Times New Roman" w:cs="Times New Roman"/>
        </w:rPr>
        <w:t xml:space="preserve">, </w:t>
      </w:r>
      <w:r w:rsidRPr="007348CA">
        <w:rPr>
          <w:rFonts w:ascii="Times New Roman" w:hAnsi="Times New Roman" w:cs="Times New Roman"/>
        </w:rPr>
        <w:t>din</w:t>
      </w:r>
      <w:r w:rsidR="00D01E3F" w:rsidRPr="007348CA">
        <w:rPr>
          <w:rFonts w:ascii="Times New Roman" w:hAnsi="Times New Roman" w:cs="Times New Roman"/>
        </w:rPr>
        <w:t xml:space="preserve">, </w:t>
      </w:r>
      <w:r w:rsidRPr="007348CA">
        <w:rPr>
          <w:rFonts w:ascii="Times New Roman" w:hAnsi="Times New Roman" w:cs="Times New Roman"/>
        </w:rPr>
        <w:t>belli bir sosyal gruba mensubiyet ve siyasi görüşlerinden kaynaklanması halinde mülteci kapsamına alınmaktadır</w:t>
      </w:r>
      <w:r w:rsidR="00BF3141" w:rsidRPr="007348CA">
        <w:rPr>
          <w:rFonts w:ascii="Times New Roman" w:hAnsi="Times New Roman" w:cs="Times New Roman"/>
        </w:rPr>
        <w:t xml:space="preserve">. </w:t>
      </w:r>
      <w:r w:rsidRPr="007348CA">
        <w:rPr>
          <w:rFonts w:ascii="Times New Roman" w:hAnsi="Times New Roman" w:cs="Times New Roman"/>
        </w:rPr>
        <w:t xml:space="preserve"> Günümüzde ise uluslararası korumaya ihtiyacı olan kişiler</w:t>
      </w:r>
      <w:r w:rsidR="009F348B">
        <w:rPr>
          <w:rFonts w:ascii="Times New Roman" w:hAnsi="Times New Roman" w:cs="Times New Roman"/>
        </w:rPr>
        <w:t>,</w:t>
      </w:r>
      <w:r w:rsidRPr="007348CA">
        <w:rPr>
          <w:rFonts w:ascii="Times New Roman" w:hAnsi="Times New Roman" w:cs="Times New Roman"/>
        </w:rPr>
        <w:t xml:space="preserve"> yalnızca savaş ve çatışma sebebi ile yerinden edilmiş kişiler ile sınırlı olmayıp</w:t>
      </w:r>
      <w:r w:rsidR="009F348B">
        <w:rPr>
          <w:rFonts w:ascii="Times New Roman" w:hAnsi="Times New Roman" w:cs="Times New Roman"/>
        </w:rPr>
        <w:t>;</w:t>
      </w:r>
      <w:r w:rsidR="00D01E3F" w:rsidRPr="007348CA">
        <w:rPr>
          <w:rFonts w:ascii="Times New Roman" w:hAnsi="Times New Roman" w:cs="Times New Roman"/>
        </w:rPr>
        <w:t xml:space="preserve"> </w:t>
      </w:r>
      <w:r w:rsidRPr="007348CA">
        <w:rPr>
          <w:rFonts w:ascii="Times New Roman" w:hAnsi="Times New Roman" w:cs="Times New Roman"/>
        </w:rPr>
        <w:t>iklimsel değişikler</w:t>
      </w:r>
      <w:r w:rsidR="00D01E3F" w:rsidRPr="007348CA">
        <w:rPr>
          <w:rFonts w:ascii="Times New Roman" w:hAnsi="Times New Roman" w:cs="Times New Roman"/>
        </w:rPr>
        <w:t xml:space="preserve">, </w:t>
      </w:r>
      <w:r w:rsidRPr="007348CA">
        <w:rPr>
          <w:rFonts w:ascii="Times New Roman" w:hAnsi="Times New Roman" w:cs="Times New Roman"/>
        </w:rPr>
        <w:t xml:space="preserve">doğal afetler nedenleri ile de </w:t>
      </w:r>
      <w:r w:rsidR="005268BB" w:rsidRPr="007348CA">
        <w:rPr>
          <w:rFonts w:ascii="Times New Roman" w:hAnsi="Times New Roman" w:cs="Times New Roman"/>
        </w:rPr>
        <w:t xml:space="preserve">insanlar </w:t>
      </w:r>
      <w:r w:rsidRPr="007348CA">
        <w:rPr>
          <w:rFonts w:ascii="Times New Roman" w:hAnsi="Times New Roman" w:cs="Times New Roman"/>
        </w:rPr>
        <w:t>yaşadıkları alanı terketmek durumunda kalmaktadır</w:t>
      </w:r>
      <w:r w:rsidR="00BF3141" w:rsidRPr="007348CA">
        <w:rPr>
          <w:rFonts w:ascii="Times New Roman" w:hAnsi="Times New Roman" w:cs="Times New Roman"/>
        </w:rPr>
        <w:t xml:space="preserve">. </w:t>
      </w:r>
      <w:r w:rsidRPr="007348CA">
        <w:rPr>
          <w:rFonts w:ascii="Times New Roman" w:hAnsi="Times New Roman" w:cs="Times New Roman"/>
        </w:rPr>
        <w:t>Reel politika açısından ise</w:t>
      </w:r>
      <w:r w:rsidR="00D01E3F" w:rsidRPr="007348CA">
        <w:rPr>
          <w:rFonts w:ascii="Times New Roman" w:hAnsi="Times New Roman" w:cs="Times New Roman"/>
        </w:rPr>
        <w:t xml:space="preserve">, </w:t>
      </w:r>
      <w:r w:rsidRPr="007348CA">
        <w:rPr>
          <w:rFonts w:ascii="Times New Roman" w:hAnsi="Times New Roman" w:cs="Times New Roman"/>
        </w:rPr>
        <w:t>mevcut mülteci tanımına girenler için dahi uluslararası alanda yeterli dayanışma ve işbirliği sağlanamadığı tespiti yapıldığında</w:t>
      </w:r>
      <w:r w:rsidR="00D01E3F" w:rsidRPr="007348CA">
        <w:rPr>
          <w:rFonts w:ascii="Times New Roman" w:hAnsi="Times New Roman" w:cs="Times New Roman"/>
        </w:rPr>
        <w:t xml:space="preserve">, </w:t>
      </w:r>
      <w:r w:rsidRPr="007348CA">
        <w:rPr>
          <w:rFonts w:ascii="Times New Roman" w:hAnsi="Times New Roman" w:cs="Times New Roman"/>
        </w:rPr>
        <w:t>mülteci kapsamı genişlediğinde korumanın nasıl sağlanacağı kuşkuludur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Türkiye 1951 Sözleşmesi</w:t>
      </w:r>
      <w:r w:rsidR="009F348B">
        <w:rPr>
          <w:rFonts w:ascii="Times New Roman" w:hAnsi="Times New Roman" w:cs="Times New Roman"/>
        </w:rPr>
        <w:t>'</w:t>
      </w:r>
      <w:r w:rsidRPr="007348CA">
        <w:rPr>
          <w:rFonts w:ascii="Times New Roman" w:hAnsi="Times New Roman" w:cs="Times New Roman"/>
        </w:rPr>
        <w:t>ni ilk kabul eden ülkelerden biridir</w:t>
      </w:r>
      <w:r w:rsidR="00BF3141" w:rsidRPr="007348CA">
        <w:rPr>
          <w:rFonts w:ascii="Times New Roman" w:hAnsi="Times New Roman" w:cs="Times New Roman"/>
        </w:rPr>
        <w:t>.</w:t>
      </w:r>
      <w:r w:rsidRPr="007348CA">
        <w:rPr>
          <w:rFonts w:ascii="Times New Roman" w:hAnsi="Times New Roman" w:cs="Times New Roman"/>
        </w:rPr>
        <w:t xml:space="preserve"> Türkiye</w:t>
      </w:r>
      <w:r w:rsidR="009F348B">
        <w:rPr>
          <w:rFonts w:ascii="Times New Roman" w:hAnsi="Times New Roman" w:cs="Times New Roman"/>
        </w:rPr>
        <w:t>,</w:t>
      </w:r>
      <w:r w:rsidRPr="007348CA">
        <w:rPr>
          <w:rFonts w:ascii="Times New Roman" w:hAnsi="Times New Roman" w:cs="Times New Roman"/>
        </w:rPr>
        <w:t xml:space="preserve"> sözleşmeye koyduğu tarihi çekinceyi 1967 Potokolü’nde kaldırmış</w:t>
      </w:r>
      <w:r w:rsidR="00F83C18">
        <w:rPr>
          <w:rFonts w:ascii="Times New Roman" w:hAnsi="Times New Roman" w:cs="Times New Roman"/>
        </w:rPr>
        <w:t>,</w:t>
      </w:r>
      <w:r w:rsidRPr="007348CA">
        <w:rPr>
          <w:rFonts w:ascii="Times New Roman" w:hAnsi="Times New Roman" w:cs="Times New Roman"/>
        </w:rPr>
        <w:t xml:space="preserve"> ancak coğrafi çekinceyi muhafaza etmiştir</w:t>
      </w:r>
      <w:r w:rsidR="00BF3141" w:rsidRPr="007348CA">
        <w:rPr>
          <w:rFonts w:ascii="Times New Roman" w:hAnsi="Times New Roman" w:cs="Times New Roman"/>
        </w:rPr>
        <w:t xml:space="preserve">. </w:t>
      </w:r>
      <w:r w:rsidRPr="007348CA">
        <w:rPr>
          <w:rFonts w:ascii="Times New Roman" w:hAnsi="Times New Roman" w:cs="Times New Roman"/>
        </w:rPr>
        <w:t>Günümüzde de devam eden çekincede Türkiye’nin</w:t>
      </w:r>
      <w:r w:rsidR="009F348B">
        <w:rPr>
          <w:rFonts w:ascii="Times New Roman" w:hAnsi="Times New Roman" w:cs="Times New Roman"/>
        </w:rPr>
        <w:t xml:space="preserve"> </w:t>
      </w:r>
      <w:r w:rsidRPr="007348CA">
        <w:rPr>
          <w:rFonts w:ascii="Times New Roman" w:hAnsi="Times New Roman" w:cs="Times New Roman"/>
        </w:rPr>
        <w:t xml:space="preserve">doğusundan ve Afrika ülkelerinden gelecek nüfus hareketlerinde hedef ülke veya batı ükelerine </w:t>
      </w:r>
      <w:r w:rsidR="009B3D48" w:rsidRPr="007348CA">
        <w:rPr>
          <w:rFonts w:ascii="Times New Roman" w:hAnsi="Times New Roman" w:cs="Times New Roman"/>
        </w:rPr>
        <w:t>geçmek isteyenler</w:t>
      </w:r>
      <w:r w:rsidRPr="007348CA">
        <w:rPr>
          <w:rFonts w:ascii="Times New Roman" w:hAnsi="Times New Roman" w:cs="Times New Roman"/>
        </w:rPr>
        <w:t xml:space="preserve"> için tampon ülke olacağı konusunda haklı kaygıları mevcuttur</w:t>
      </w:r>
      <w:r w:rsidR="00BF3141" w:rsidRPr="007348CA">
        <w:rPr>
          <w:rFonts w:ascii="Times New Roman" w:hAnsi="Times New Roman" w:cs="Times New Roman"/>
        </w:rPr>
        <w:t xml:space="preserve">. </w:t>
      </w:r>
    </w:p>
    <w:p w:rsidR="00C17976" w:rsidRPr="007348CA" w:rsidRDefault="002A3BEB" w:rsidP="00BE3C92">
      <w:pPr>
        <w:spacing w:before="240" w:after="240" w:line="320" w:lineRule="atLeast"/>
        <w:ind w:firstLine="708"/>
        <w:jc w:val="both"/>
        <w:rPr>
          <w:rFonts w:ascii="Times New Roman" w:hAnsi="Times New Roman" w:cs="Times New Roman"/>
        </w:rPr>
      </w:pPr>
      <w:r w:rsidRPr="004438A3">
        <w:rPr>
          <w:rFonts w:ascii="Times New Roman" w:hAnsi="Times New Roman" w:cs="Times New Roman"/>
        </w:rPr>
        <w:t>Tür</w:t>
      </w:r>
      <w:r w:rsidR="005F3716">
        <w:rPr>
          <w:rFonts w:ascii="Times New Roman" w:hAnsi="Times New Roman" w:cs="Times New Roman"/>
        </w:rPr>
        <w:t>kiye</w:t>
      </w:r>
      <w:r w:rsidR="00F83C18">
        <w:rPr>
          <w:rFonts w:ascii="Times New Roman" w:hAnsi="Times New Roman" w:cs="Times New Roman"/>
        </w:rPr>
        <w:t>,</w:t>
      </w:r>
      <w:r w:rsidR="005F3716">
        <w:rPr>
          <w:rFonts w:ascii="Times New Roman" w:hAnsi="Times New Roman" w:cs="Times New Roman"/>
        </w:rPr>
        <w:t xml:space="preserve"> mülteci olarak tanımasa da</w:t>
      </w:r>
      <w:r w:rsidRPr="004438A3">
        <w:rPr>
          <w:rFonts w:ascii="Times New Roman" w:hAnsi="Times New Roman" w:cs="Times New Roman"/>
        </w:rPr>
        <w:t xml:space="preserve"> özelikle doğu ve güneyinden gelen sığınmacılar güvenli üçüncü ülkeye gidinceye veya gön</w:t>
      </w:r>
      <w:r w:rsidR="00F83C18">
        <w:rPr>
          <w:rFonts w:ascii="Times New Roman" w:hAnsi="Times New Roman" w:cs="Times New Roman"/>
        </w:rPr>
        <w:t xml:space="preserve">üllü geri dönüş yapıncaya kadar </w:t>
      </w:r>
      <w:r w:rsidRPr="004438A3">
        <w:rPr>
          <w:rFonts w:ascii="Times New Roman" w:hAnsi="Times New Roman" w:cs="Times New Roman"/>
        </w:rPr>
        <w:t>sözleşmedeki geri gönderilmeme ilkesi çerçevesinde</w:t>
      </w:r>
      <w:r w:rsidR="005F3716">
        <w:rPr>
          <w:rFonts w:ascii="Times New Roman" w:hAnsi="Times New Roman" w:cs="Times New Roman"/>
        </w:rPr>
        <w:t xml:space="preserve"> </w:t>
      </w:r>
      <w:r w:rsidRPr="004438A3">
        <w:rPr>
          <w:rFonts w:ascii="Times New Roman" w:hAnsi="Times New Roman" w:cs="Times New Roman"/>
        </w:rPr>
        <w:t>ülkede kalabilmektedirler.</w:t>
      </w:r>
      <w:r>
        <w:rPr>
          <w:rFonts w:ascii="Times New Roman" w:hAnsi="Times New Roman" w:cs="Times New Roman"/>
        </w:rPr>
        <w:t xml:space="preserve"> </w:t>
      </w:r>
      <w:r w:rsidRPr="004438A3">
        <w:rPr>
          <w:rFonts w:ascii="Times New Roman" w:hAnsi="Times New Roman" w:cs="Times New Roman"/>
        </w:rPr>
        <w:t>Dolayısıyla, coğrafi çekince şekli olarak varlığını devam ettirdiği söylenebilir.</w:t>
      </w:r>
      <w:r w:rsidR="00AE08E9">
        <w:rPr>
          <w:rFonts w:ascii="Times New Roman" w:hAnsi="Times New Roman" w:cs="Times New Roman"/>
        </w:rPr>
        <w:t xml:space="preserve"> </w:t>
      </w:r>
      <w:r w:rsidR="00C17976" w:rsidRPr="007348CA">
        <w:rPr>
          <w:rFonts w:ascii="Times New Roman" w:hAnsi="Times New Roman" w:cs="Times New Roman"/>
        </w:rPr>
        <w:t>Buna rağmen</w:t>
      </w:r>
      <w:r w:rsidR="00D01E3F" w:rsidRPr="007348CA">
        <w:rPr>
          <w:rFonts w:ascii="Times New Roman" w:hAnsi="Times New Roman" w:cs="Times New Roman"/>
        </w:rPr>
        <w:t xml:space="preserve">, </w:t>
      </w:r>
      <w:r w:rsidR="00C17976" w:rsidRPr="007348CA">
        <w:rPr>
          <w:rFonts w:ascii="Times New Roman" w:hAnsi="Times New Roman" w:cs="Times New Roman"/>
        </w:rPr>
        <w:t xml:space="preserve">coğrafi çekincenin şekli olarak varlığı Türkiye </w:t>
      </w:r>
      <w:r w:rsidR="00C17976" w:rsidRPr="007348CA">
        <w:rPr>
          <w:rFonts w:ascii="Times New Roman" w:hAnsi="Times New Roman" w:cs="Times New Roman"/>
        </w:rPr>
        <w:lastRenderedPageBreak/>
        <w:t>-AB tam üyelik müzakerelerinde sürekli gündemde tutulmakta</w:t>
      </w:r>
      <w:r w:rsidR="00D01E3F" w:rsidRPr="007348CA">
        <w:rPr>
          <w:rFonts w:ascii="Times New Roman" w:hAnsi="Times New Roman" w:cs="Times New Roman"/>
        </w:rPr>
        <w:t xml:space="preserve">, </w:t>
      </w:r>
      <w:r w:rsidR="00C17976" w:rsidRPr="007348CA">
        <w:rPr>
          <w:rFonts w:ascii="Times New Roman" w:hAnsi="Times New Roman" w:cs="Times New Roman"/>
        </w:rPr>
        <w:t>AB tarafından kaldırılması talep edilmektedir</w:t>
      </w:r>
      <w:r w:rsidR="00BF3141" w:rsidRPr="007348CA">
        <w:rPr>
          <w:rFonts w:ascii="Times New Roman" w:hAnsi="Times New Roman" w:cs="Times New Roman"/>
        </w:rPr>
        <w:t xml:space="preserve">. </w:t>
      </w:r>
      <w:r w:rsidR="00C17976" w:rsidRPr="007348CA">
        <w:rPr>
          <w:rFonts w:ascii="Times New Roman" w:hAnsi="Times New Roman" w:cs="Times New Roman"/>
        </w:rPr>
        <w:t>Kaldı</w:t>
      </w:r>
      <w:r w:rsidR="009F348B">
        <w:rPr>
          <w:rFonts w:ascii="Times New Roman" w:hAnsi="Times New Roman" w:cs="Times New Roman"/>
        </w:rPr>
        <w:t xml:space="preserve"> </w:t>
      </w:r>
      <w:r w:rsidR="00C17976" w:rsidRPr="007348CA">
        <w:rPr>
          <w:rFonts w:ascii="Times New Roman" w:hAnsi="Times New Roman" w:cs="Times New Roman"/>
        </w:rPr>
        <w:t>ki coğrafi çekince AİHM'de dava konusu olmuş</w:t>
      </w:r>
      <w:r w:rsidR="00D01E3F" w:rsidRPr="007348CA">
        <w:rPr>
          <w:rFonts w:ascii="Times New Roman" w:hAnsi="Times New Roman" w:cs="Times New Roman"/>
        </w:rPr>
        <w:t xml:space="preserve">, </w:t>
      </w:r>
      <w:r w:rsidR="00C17976" w:rsidRPr="007348CA">
        <w:rPr>
          <w:rFonts w:ascii="Times New Roman" w:hAnsi="Times New Roman" w:cs="Times New Roman"/>
        </w:rPr>
        <w:t>mahkeme Türkiye'nin sözleşmeye göre seçimlik hakkını kullandığı</w:t>
      </w:r>
      <w:r w:rsidR="009F348B">
        <w:rPr>
          <w:rFonts w:ascii="Times New Roman" w:hAnsi="Times New Roman" w:cs="Times New Roman"/>
        </w:rPr>
        <w:t>nı</w:t>
      </w:r>
      <w:r w:rsidR="00C17976" w:rsidRPr="007348CA">
        <w:rPr>
          <w:rFonts w:ascii="Times New Roman" w:hAnsi="Times New Roman" w:cs="Times New Roman"/>
        </w:rPr>
        <w:t xml:space="preserve"> belirtmiştir</w:t>
      </w:r>
      <w:r w:rsidR="00BF3141" w:rsidRPr="007348CA">
        <w:rPr>
          <w:rFonts w:ascii="Times New Roman" w:hAnsi="Times New Roman" w:cs="Times New Roman"/>
        </w:rPr>
        <w:t xml:space="preserve">. </w:t>
      </w:r>
    </w:p>
    <w:p w:rsidR="00C17976"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Türkiye -AB arasında yürütülen tam üyelik müzakerelerinde</w:t>
      </w:r>
      <w:r w:rsidR="00D01E3F" w:rsidRPr="007348CA">
        <w:rPr>
          <w:rFonts w:ascii="Times New Roman" w:hAnsi="Times New Roman" w:cs="Times New Roman"/>
        </w:rPr>
        <w:t xml:space="preserve">, </w:t>
      </w:r>
      <w:r w:rsidRPr="007348CA">
        <w:rPr>
          <w:rFonts w:ascii="Times New Roman" w:hAnsi="Times New Roman" w:cs="Times New Roman"/>
        </w:rPr>
        <w:t>göç ve iltica alanında AB müktesebatına uyum en önemli başlıklardan biri olarak yer almıştır</w:t>
      </w:r>
      <w:r w:rsidR="00BF3141" w:rsidRPr="007348CA">
        <w:rPr>
          <w:rFonts w:ascii="Times New Roman" w:hAnsi="Times New Roman" w:cs="Times New Roman"/>
        </w:rPr>
        <w:t xml:space="preserve">. </w:t>
      </w:r>
      <w:r w:rsidRPr="007348CA">
        <w:rPr>
          <w:rFonts w:ascii="Times New Roman" w:hAnsi="Times New Roman" w:cs="Times New Roman"/>
        </w:rPr>
        <w:t xml:space="preserve"> Türkiye’nin 2000 ‘li yıllardan sonra göç ve iltica alanındaki politikalarında değişim yaşanmasında</w:t>
      </w:r>
      <w:r w:rsidR="006A743A">
        <w:rPr>
          <w:rFonts w:ascii="Times New Roman" w:hAnsi="Times New Roman" w:cs="Times New Roman"/>
        </w:rPr>
        <w:t>,</w:t>
      </w:r>
      <w:r w:rsidRPr="007348CA">
        <w:rPr>
          <w:rFonts w:ascii="Times New Roman" w:hAnsi="Times New Roman" w:cs="Times New Roman"/>
        </w:rPr>
        <w:t xml:space="preserve"> AB ile yürütülen tam üyelik süreci</w:t>
      </w:r>
      <w:r w:rsidR="00D01E3F" w:rsidRPr="007348CA">
        <w:rPr>
          <w:rFonts w:ascii="Times New Roman" w:hAnsi="Times New Roman" w:cs="Times New Roman"/>
        </w:rPr>
        <w:t xml:space="preserve"> </w:t>
      </w:r>
      <w:r w:rsidRPr="007348CA">
        <w:rPr>
          <w:rFonts w:ascii="Times New Roman" w:hAnsi="Times New Roman" w:cs="Times New Roman"/>
        </w:rPr>
        <w:t>en önemli etken olarak görülmektedir</w:t>
      </w:r>
      <w:r w:rsidR="00BF3141" w:rsidRPr="007348CA">
        <w:rPr>
          <w:rFonts w:ascii="Times New Roman" w:hAnsi="Times New Roman" w:cs="Times New Roman"/>
        </w:rPr>
        <w:t xml:space="preserve">. </w:t>
      </w:r>
    </w:p>
    <w:p w:rsidR="001A0EEF" w:rsidRPr="007348CA" w:rsidRDefault="001A0EEF"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Türkiye’nin AB ile iltica ve göç konusundaki müzakerelerinde, Türkiye’nin AB ‘ye aday ülke olmasının ötesinde jeopolitik konumu belirleyici olmaktadır.  AB ‘nin güvenlik eksenli göç ve iltica politikası izlediği, Türkiye’den doğu sınırında serbest ancak batı sınırında sert bir şekilde koruma beklediği tespiti göz önünde tutulduğunda, düzensiz göç ve iltica akınlarını kendisine ulaşmadan Türkiye’de tutmak istediği sonucuna ulaşılmaktadır</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 xml:space="preserve"> AB ile yürütülen adaylık sürecinin dışında</w:t>
      </w:r>
      <w:r w:rsidR="00D01E3F" w:rsidRPr="007348CA">
        <w:rPr>
          <w:rFonts w:ascii="Times New Roman" w:hAnsi="Times New Roman" w:cs="Times New Roman"/>
        </w:rPr>
        <w:t xml:space="preserve">, </w:t>
      </w:r>
      <w:r w:rsidRPr="007348CA">
        <w:rPr>
          <w:rFonts w:ascii="Times New Roman" w:hAnsi="Times New Roman" w:cs="Times New Roman"/>
        </w:rPr>
        <w:t xml:space="preserve">Türkiye’nin uluslararası koruma alanında yeni bir düzenleme yapması gereği </w:t>
      </w:r>
      <w:r w:rsidR="00AA68E8" w:rsidRPr="007348CA">
        <w:rPr>
          <w:rFonts w:ascii="Times New Roman" w:hAnsi="Times New Roman" w:cs="Times New Roman"/>
        </w:rPr>
        <w:t>AİHM</w:t>
      </w:r>
      <w:r w:rsidRPr="007348CA">
        <w:rPr>
          <w:rFonts w:ascii="Times New Roman" w:hAnsi="Times New Roman" w:cs="Times New Roman"/>
        </w:rPr>
        <w:t xml:space="preserve"> kararlarında da görülmüştür</w:t>
      </w:r>
      <w:r w:rsidR="00BF3141" w:rsidRPr="007348CA">
        <w:rPr>
          <w:rFonts w:ascii="Times New Roman" w:hAnsi="Times New Roman" w:cs="Times New Roman"/>
        </w:rPr>
        <w:t xml:space="preserve">. </w:t>
      </w:r>
      <w:r w:rsidRPr="007348CA">
        <w:rPr>
          <w:rFonts w:ascii="Times New Roman" w:hAnsi="Times New Roman" w:cs="Times New Roman"/>
        </w:rPr>
        <w:t>YUKK’ tan önce</w:t>
      </w:r>
      <w:r w:rsidR="006A743A">
        <w:rPr>
          <w:rFonts w:ascii="Times New Roman" w:hAnsi="Times New Roman" w:cs="Times New Roman"/>
        </w:rPr>
        <w:t>,</w:t>
      </w:r>
      <w:r w:rsidRPr="007348CA">
        <w:rPr>
          <w:rFonts w:ascii="Times New Roman" w:hAnsi="Times New Roman" w:cs="Times New Roman"/>
        </w:rPr>
        <w:t xml:space="preserve"> iltica alanında en önemli ve uluslararası standartlara yakın ilk düzenlemesi olarak nitelenen 1994 Yönetmeliği kapsamında yapılan bazı iş ve eylemler</w:t>
      </w:r>
      <w:r w:rsidR="001A0EEF">
        <w:rPr>
          <w:rFonts w:ascii="Times New Roman" w:hAnsi="Times New Roman" w:cs="Times New Roman"/>
        </w:rPr>
        <w:t>,</w:t>
      </w:r>
      <w:r w:rsidRPr="007348CA">
        <w:rPr>
          <w:rFonts w:ascii="Times New Roman" w:hAnsi="Times New Roman" w:cs="Times New Roman"/>
        </w:rPr>
        <w:t xml:space="preserve"> </w:t>
      </w:r>
      <w:r w:rsidR="00AA68E8" w:rsidRPr="007348CA">
        <w:rPr>
          <w:rFonts w:ascii="Times New Roman" w:hAnsi="Times New Roman" w:cs="Times New Roman"/>
        </w:rPr>
        <w:t>AİHM</w:t>
      </w:r>
      <w:r w:rsidR="001A0EEF">
        <w:rPr>
          <w:rFonts w:ascii="Times New Roman" w:hAnsi="Times New Roman" w:cs="Times New Roman"/>
        </w:rPr>
        <w:t xml:space="preserve">' </w:t>
      </w:r>
      <w:r w:rsidRPr="007348CA">
        <w:rPr>
          <w:rFonts w:ascii="Times New Roman" w:hAnsi="Times New Roman" w:cs="Times New Roman"/>
        </w:rPr>
        <w:t>e dava konusu olmuş ve Türkiye aleyhine tazminat kararları çıkmıştır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Dışsal bu etkenlerin yanında</w:t>
      </w:r>
      <w:r w:rsidR="00D01E3F" w:rsidRPr="007348CA">
        <w:rPr>
          <w:rFonts w:ascii="Times New Roman" w:hAnsi="Times New Roman" w:cs="Times New Roman"/>
        </w:rPr>
        <w:t xml:space="preserve">, </w:t>
      </w:r>
      <w:r w:rsidRPr="007348CA">
        <w:rPr>
          <w:rFonts w:ascii="Times New Roman" w:hAnsi="Times New Roman" w:cs="Times New Roman"/>
        </w:rPr>
        <w:t>göç ve iltica alanında mevcut düzenlemeler yönetmelik</w:t>
      </w:r>
      <w:r w:rsidR="00D01E3F" w:rsidRPr="007348CA">
        <w:rPr>
          <w:rFonts w:ascii="Times New Roman" w:hAnsi="Times New Roman" w:cs="Times New Roman"/>
        </w:rPr>
        <w:t xml:space="preserve">, </w:t>
      </w:r>
      <w:r w:rsidRPr="007348CA">
        <w:rPr>
          <w:rFonts w:ascii="Times New Roman" w:hAnsi="Times New Roman" w:cs="Times New Roman"/>
        </w:rPr>
        <w:t>tüzük</w:t>
      </w:r>
      <w:r w:rsidR="00D01E3F" w:rsidRPr="007348CA">
        <w:rPr>
          <w:rFonts w:ascii="Times New Roman" w:hAnsi="Times New Roman" w:cs="Times New Roman"/>
        </w:rPr>
        <w:t xml:space="preserve">, </w:t>
      </w:r>
      <w:r w:rsidRPr="007348CA">
        <w:rPr>
          <w:rFonts w:ascii="Times New Roman" w:hAnsi="Times New Roman" w:cs="Times New Roman"/>
        </w:rPr>
        <w:t>genelge gibi çok sayıda metinde düzenlenmişti</w:t>
      </w:r>
      <w:r w:rsidR="00BF3141" w:rsidRPr="007348CA">
        <w:rPr>
          <w:rFonts w:ascii="Times New Roman" w:hAnsi="Times New Roman" w:cs="Times New Roman"/>
        </w:rPr>
        <w:t xml:space="preserve">. </w:t>
      </w:r>
      <w:r w:rsidRPr="007348CA">
        <w:rPr>
          <w:rFonts w:ascii="Times New Roman" w:hAnsi="Times New Roman" w:cs="Times New Roman"/>
        </w:rPr>
        <w:t>Diğer yandan Emniyet Genel Müdürlüğü bünyesinde yürütülmekte olan bu alanda</w:t>
      </w:r>
      <w:r w:rsidR="00D01E3F" w:rsidRPr="007348CA">
        <w:rPr>
          <w:rFonts w:ascii="Times New Roman" w:hAnsi="Times New Roman" w:cs="Times New Roman"/>
        </w:rPr>
        <w:t xml:space="preserve">, </w:t>
      </w:r>
      <w:r w:rsidRPr="007348CA">
        <w:rPr>
          <w:rFonts w:ascii="Times New Roman" w:hAnsi="Times New Roman" w:cs="Times New Roman"/>
        </w:rPr>
        <w:t>uzman ve kurumsallaşmış yapıya ihtiyaç duyulmaktaydı</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Tüm bu sebepler neticesinde hazırlanan YUKK</w:t>
      </w:r>
      <w:r w:rsidR="00D01E3F" w:rsidRPr="007348CA">
        <w:rPr>
          <w:rFonts w:ascii="Times New Roman" w:hAnsi="Times New Roman" w:cs="Times New Roman"/>
        </w:rPr>
        <w:t xml:space="preserve">, </w:t>
      </w:r>
      <w:r w:rsidRPr="007348CA">
        <w:rPr>
          <w:rFonts w:ascii="Times New Roman" w:hAnsi="Times New Roman" w:cs="Times New Roman"/>
        </w:rPr>
        <w:t>mülteci akımını teşvik etmeyecek ama aynı zamanda insan haklarına saygılı</w:t>
      </w:r>
      <w:r w:rsidR="00D01E3F" w:rsidRPr="007348CA">
        <w:rPr>
          <w:rFonts w:ascii="Times New Roman" w:hAnsi="Times New Roman" w:cs="Times New Roman"/>
        </w:rPr>
        <w:t xml:space="preserve">, </w:t>
      </w:r>
      <w:r w:rsidRPr="007348CA">
        <w:rPr>
          <w:rFonts w:ascii="Times New Roman" w:hAnsi="Times New Roman" w:cs="Times New Roman"/>
        </w:rPr>
        <w:t>uluslararası standartları taşıyan hükümleri ile olumlu karşılanmaktadır</w:t>
      </w:r>
      <w:r w:rsidR="00BF3141" w:rsidRPr="007348CA">
        <w:rPr>
          <w:rFonts w:ascii="Times New Roman" w:hAnsi="Times New Roman" w:cs="Times New Roman"/>
        </w:rPr>
        <w:t>.</w:t>
      </w:r>
      <w:r w:rsidRPr="007348CA">
        <w:rPr>
          <w:rFonts w:ascii="Times New Roman" w:hAnsi="Times New Roman" w:cs="Times New Roman"/>
        </w:rPr>
        <w:t xml:space="preserve"> Örneğin geri göndermeme ilkesinin açıkça yer alması</w:t>
      </w:r>
      <w:r w:rsidR="00D01E3F" w:rsidRPr="007348CA">
        <w:rPr>
          <w:rFonts w:ascii="Times New Roman" w:hAnsi="Times New Roman" w:cs="Times New Roman"/>
        </w:rPr>
        <w:t xml:space="preserve">, </w:t>
      </w:r>
      <w:r w:rsidRPr="007348CA">
        <w:rPr>
          <w:rFonts w:ascii="Times New Roman" w:hAnsi="Times New Roman" w:cs="Times New Roman"/>
        </w:rPr>
        <w:t>gözetim altına alma</w:t>
      </w:r>
      <w:r w:rsidR="00D01E3F" w:rsidRPr="007348CA">
        <w:rPr>
          <w:rFonts w:ascii="Times New Roman" w:hAnsi="Times New Roman" w:cs="Times New Roman"/>
        </w:rPr>
        <w:t xml:space="preserve">, </w:t>
      </w:r>
      <w:r w:rsidR="00F45A1C" w:rsidRPr="007348CA">
        <w:rPr>
          <w:rFonts w:ascii="Times New Roman" w:hAnsi="Times New Roman" w:cs="Times New Roman"/>
        </w:rPr>
        <w:t>sınır dışı</w:t>
      </w:r>
      <w:r w:rsidRPr="007348CA">
        <w:rPr>
          <w:rFonts w:ascii="Times New Roman" w:hAnsi="Times New Roman" w:cs="Times New Roman"/>
        </w:rPr>
        <w:t xml:space="preserve"> ve etkin başvuru uygulamaların ayrıntılı olarak düzenlenip belirlenmesi</w:t>
      </w:r>
      <w:r w:rsidR="00D01E3F" w:rsidRPr="007348CA">
        <w:rPr>
          <w:rFonts w:ascii="Times New Roman" w:hAnsi="Times New Roman" w:cs="Times New Roman"/>
        </w:rPr>
        <w:t xml:space="preserve">, </w:t>
      </w:r>
      <w:r w:rsidRPr="007348CA">
        <w:rPr>
          <w:rFonts w:ascii="Times New Roman" w:hAnsi="Times New Roman" w:cs="Times New Roman"/>
        </w:rPr>
        <w:t xml:space="preserve">Türkiye’yi </w:t>
      </w:r>
      <w:r w:rsidR="00AA68E8" w:rsidRPr="007348CA">
        <w:rPr>
          <w:rFonts w:ascii="Times New Roman" w:hAnsi="Times New Roman" w:cs="Times New Roman"/>
        </w:rPr>
        <w:t>AİHM</w:t>
      </w:r>
      <w:r w:rsidRPr="007348CA">
        <w:rPr>
          <w:rFonts w:ascii="Times New Roman" w:hAnsi="Times New Roman" w:cs="Times New Roman"/>
        </w:rPr>
        <w:t xml:space="preserve"> kararlarıyla tazminata mahkum ettiren kötü uygulamaları önleyeceği değerlendirilmektedir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lastRenderedPageBreak/>
        <w:t>YUKK yürürlüğe girmeden önce</w:t>
      </w:r>
      <w:r w:rsidR="00D01E3F" w:rsidRPr="007348CA">
        <w:rPr>
          <w:rFonts w:ascii="Times New Roman" w:hAnsi="Times New Roman" w:cs="Times New Roman"/>
        </w:rPr>
        <w:t xml:space="preserve">, </w:t>
      </w:r>
      <w:r w:rsidRPr="007348CA">
        <w:rPr>
          <w:rFonts w:ascii="Times New Roman" w:hAnsi="Times New Roman" w:cs="Times New Roman"/>
        </w:rPr>
        <w:t xml:space="preserve">İçişleri Bakanlığı genelgesiyle uygulunmaya başlanan </w:t>
      </w:r>
      <w:r w:rsidRPr="007348CA">
        <w:rPr>
          <w:rFonts w:ascii="Times New Roman" w:hAnsi="Times New Roman" w:cs="Times New Roman"/>
          <w:i/>
        </w:rPr>
        <w:t>hızlandırılmış değerlendirme</w:t>
      </w:r>
      <w:r w:rsidR="005268BB" w:rsidRPr="007348CA">
        <w:rPr>
          <w:rFonts w:ascii="Times New Roman" w:hAnsi="Times New Roman" w:cs="Times New Roman"/>
          <w:i/>
        </w:rPr>
        <w:t xml:space="preserve"> </w:t>
      </w:r>
      <w:r w:rsidRPr="007348CA">
        <w:rPr>
          <w:rFonts w:ascii="Times New Roman" w:hAnsi="Times New Roman" w:cs="Times New Roman"/>
        </w:rPr>
        <w:t>6458 sayılı kanunda da</w:t>
      </w:r>
      <w:r w:rsidR="00D01E3F" w:rsidRPr="007348CA">
        <w:rPr>
          <w:rFonts w:ascii="Times New Roman" w:hAnsi="Times New Roman" w:cs="Times New Roman"/>
        </w:rPr>
        <w:t xml:space="preserve"> (</w:t>
      </w:r>
      <w:r w:rsidRPr="007348CA">
        <w:rPr>
          <w:rFonts w:ascii="Times New Roman" w:hAnsi="Times New Roman" w:cs="Times New Roman"/>
        </w:rPr>
        <w:t>md</w:t>
      </w:r>
      <w:r w:rsidR="00BF3141" w:rsidRPr="007348CA">
        <w:rPr>
          <w:rFonts w:ascii="Times New Roman" w:hAnsi="Times New Roman" w:cs="Times New Roman"/>
        </w:rPr>
        <w:t xml:space="preserve">. </w:t>
      </w:r>
      <w:r w:rsidRPr="007348CA">
        <w:rPr>
          <w:rFonts w:ascii="Times New Roman" w:hAnsi="Times New Roman" w:cs="Times New Roman"/>
        </w:rPr>
        <w:t>79) belirtilen şartların varlığında uygulanacağı belirtilmiştir</w:t>
      </w:r>
      <w:r w:rsidR="00BF3141" w:rsidRPr="007348CA">
        <w:rPr>
          <w:rFonts w:ascii="Times New Roman" w:hAnsi="Times New Roman" w:cs="Times New Roman"/>
        </w:rPr>
        <w:t xml:space="preserve">. </w:t>
      </w:r>
      <w:r w:rsidRPr="007348CA">
        <w:rPr>
          <w:rFonts w:ascii="Times New Roman" w:hAnsi="Times New Roman" w:cs="Times New Roman"/>
        </w:rPr>
        <w:t xml:space="preserve"> Yoğun iltica taleplerinin varlığı göz önüne alındığında</w:t>
      </w:r>
      <w:r w:rsidR="00D01E3F" w:rsidRPr="007348CA">
        <w:rPr>
          <w:rFonts w:ascii="Times New Roman" w:hAnsi="Times New Roman" w:cs="Times New Roman"/>
        </w:rPr>
        <w:t xml:space="preserve">, </w:t>
      </w:r>
      <w:r w:rsidRPr="007348CA">
        <w:rPr>
          <w:rFonts w:ascii="Times New Roman" w:hAnsi="Times New Roman" w:cs="Times New Roman"/>
        </w:rPr>
        <w:t>bu uygulamanın mesnetsiz</w:t>
      </w:r>
      <w:r w:rsidR="005268BB" w:rsidRPr="007348CA">
        <w:rPr>
          <w:rFonts w:ascii="Times New Roman" w:hAnsi="Times New Roman" w:cs="Times New Roman"/>
        </w:rPr>
        <w:t xml:space="preserve"> </w:t>
      </w:r>
      <w:r w:rsidRPr="007348CA">
        <w:rPr>
          <w:rFonts w:ascii="Times New Roman" w:hAnsi="Times New Roman" w:cs="Times New Roman"/>
        </w:rPr>
        <w:t>başvuruların ivedi olarak sonuçlandırılmasını sağlayacağı ve iş yükünü hafifleteceği düşünülmektedir</w:t>
      </w:r>
      <w:r w:rsidR="00BF3141" w:rsidRPr="007348CA">
        <w:rPr>
          <w:rFonts w:ascii="Times New Roman" w:hAnsi="Times New Roman" w:cs="Times New Roman"/>
        </w:rPr>
        <w:t xml:space="preserve">. </w:t>
      </w:r>
    </w:p>
    <w:p w:rsidR="00C17976" w:rsidRPr="007348CA" w:rsidRDefault="00C17976" w:rsidP="00BE3C92">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İltica ve göç yönetimi alanında</w:t>
      </w:r>
      <w:r w:rsidR="0014303B">
        <w:rPr>
          <w:rFonts w:ascii="Times New Roman" w:hAnsi="Times New Roman" w:cs="Times New Roman"/>
        </w:rPr>
        <w:t>,</w:t>
      </w:r>
      <w:r w:rsidRPr="007348CA">
        <w:rPr>
          <w:rFonts w:ascii="Times New Roman" w:hAnsi="Times New Roman" w:cs="Times New Roman"/>
        </w:rPr>
        <w:t xml:space="preserve"> emniyet birimlerince yerine getirilen hizmetlerin YUKK ile sivil ve uzmanlaşmış birim olan GİGM ‘e devredilmesi</w:t>
      </w:r>
      <w:r w:rsidR="00D01E3F" w:rsidRPr="007348CA">
        <w:rPr>
          <w:rFonts w:ascii="Times New Roman" w:hAnsi="Times New Roman" w:cs="Times New Roman"/>
        </w:rPr>
        <w:t xml:space="preserve">, </w:t>
      </w:r>
      <w:r w:rsidRPr="007348CA">
        <w:rPr>
          <w:rFonts w:ascii="Times New Roman" w:hAnsi="Times New Roman" w:cs="Times New Roman"/>
        </w:rPr>
        <w:t>emniyet birimlerinin iş yükünü hafifletmesinin yanında yeni kamu yönetimi anlayışını yansıtmaktadır</w:t>
      </w:r>
      <w:r w:rsidR="00BF3141" w:rsidRPr="007348CA">
        <w:rPr>
          <w:rFonts w:ascii="Times New Roman" w:hAnsi="Times New Roman" w:cs="Times New Roman"/>
        </w:rPr>
        <w:t xml:space="preserve">. </w:t>
      </w:r>
      <w:r w:rsidRPr="007348CA">
        <w:rPr>
          <w:rFonts w:ascii="Times New Roman" w:hAnsi="Times New Roman" w:cs="Times New Roman"/>
        </w:rPr>
        <w:t>Bakanlık düzeyinde kullanılan yetkilerin taşra teşkilatına devredilerek merkezin yalnızca politika geliştirme</w:t>
      </w:r>
      <w:r w:rsidR="00D01E3F" w:rsidRPr="007348CA">
        <w:rPr>
          <w:rFonts w:ascii="Times New Roman" w:hAnsi="Times New Roman" w:cs="Times New Roman"/>
        </w:rPr>
        <w:t xml:space="preserve">, </w:t>
      </w:r>
      <w:r w:rsidRPr="007348CA">
        <w:rPr>
          <w:rFonts w:ascii="Times New Roman" w:hAnsi="Times New Roman" w:cs="Times New Roman"/>
        </w:rPr>
        <w:t>planlama ve koardina</w:t>
      </w:r>
      <w:r w:rsidR="009149A1">
        <w:rPr>
          <w:rFonts w:ascii="Times New Roman" w:hAnsi="Times New Roman" w:cs="Times New Roman"/>
        </w:rPr>
        <w:t>syon konusunda görev üstlenmesi</w:t>
      </w:r>
      <w:r w:rsidR="008F5392">
        <w:rPr>
          <w:rFonts w:ascii="Times New Roman" w:hAnsi="Times New Roman" w:cs="Times New Roman"/>
        </w:rPr>
        <w:t>;</w:t>
      </w:r>
      <w:r w:rsidRPr="007348CA">
        <w:rPr>
          <w:rFonts w:ascii="Times New Roman" w:hAnsi="Times New Roman" w:cs="Times New Roman"/>
        </w:rPr>
        <w:t xml:space="preserve"> Kabul ve Barınma Merkezleri</w:t>
      </w:r>
      <w:r w:rsidR="009149A1">
        <w:rPr>
          <w:rFonts w:ascii="Times New Roman" w:hAnsi="Times New Roman" w:cs="Times New Roman"/>
        </w:rPr>
        <w:t>'</w:t>
      </w:r>
      <w:r w:rsidRPr="007348CA">
        <w:rPr>
          <w:rFonts w:ascii="Times New Roman" w:hAnsi="Times New Roman" w:cs="Times New Roman"/>
        </w:rPr>
        <w:t>nin Valilikler</w:t>
      </w:r>
      <w:r w:rsidR="006A743A">
        <w:rPr>
          <w:rFonts w:ascii="Times New Roman" w:hAnsi="Times New Roman" w:cs="Times New Roman"/>
        </w:rPr>
        <w:t xml:space="preserve">, </w:t>
      </w:r>
      <w:r w:rsidRPr="007348CA">
        <w:rPr>
          <w:rFonts w:ascii="Times New Roman" w:hAnsi="Times New Roman" w:cs="Times New Roman"/>
        </w:rPr>
        <w:t>Geri Gönderme Merkezlerinin İçişleri Bakanlığı tarafından işletilebileceği gibi Türkiye Kızılay Derneği</w:t>
      </w:r>
      <w:r w:rsidR="008F5392">
        <w:rPr>
          <w:rFonts w:ascii="Times New Roman" w:hAnsi="Times New Roman" w:cs="Times New Roman"/>
        </w:rPr>
        <w:t xml:space="preserve"> veya</w:t>
      </w:r>
      <w:r w:rsidR="00D01E3F" w:rsidRPr="007348CA">
        <w:rPr>
          <w:rFonts w:ascii="Times New Roman" w:hAnsi="Times New Roman" w:cs="Times New Roman"/>
        </w:rPr>
        <w:t xml:space="preserve"> </w:t>
      </w:r>
      <w:r w:rsidRPr="007348CA">
        <w:rPr>
          <w:rFonts w:ascii="Times New Roman" w:hAnsi="Times New Roman" w:cs="Times New Roman"/>
        </w:rPr>
        <w:t>göç alanında uzmanlığa sahip kamu yararına çalışan dernekler ile protokol imzalanarak işlettirilmelerine imkan tanınması</w:t>
      </w:r>
      <w:r w:rsidR="001A0EEF">
        <w:rPr>
          <w:rFonts w:ascii="Times New Roman" w:hAnsi="Times New Roman" w:cs="Times New Roman"/>
        </w:rPr>
        <w:t xml:space="preserve"> </w:t>
      </w:r>
      <w:r w:rsidRPr="007348CA">
        <w:rPr>
          <w:rFonts w:ascii="Times New Roman" w:hAnsi="Times New Roman" w:cs="Times New Roman"/>
        </w:rPr>
        <w:t>bu yönetim anlayışının diğer örnekleridir</w:t>
      </w:r>
      <w:r w:rsidR="00BF3141" w:rsidRPr="007348CA">
        <w:rPr>
          <w:rFonts w:ascii="Times New Roman" w:hAnsi="Times New Roman" w:cs="Times New Roman"/>
        </w:rPr>
        <w:t xml:space="preserve">. </w:t>
      </w:r>
    </w:p>
    <w:p w:rsidR="001466A0" w:rsidRPr="007348CA" w:rsidRDefault="001466A0" w:rsidP="00AE08E9">
      <w:pPr>
        <w:spacing w:before="240" w:after="240" w:line="320" w:lineRule="atLeast"/>
        <w:ind w:firstLine="708"/>
        <w:jc w:val="both"/>
        <w:rPr>
          <w:rFonts w:ascii="Times New Roman" w:hAnsi="Times New Roman" w:cs="Times New Roman"/>
        </w:rPr>
      </w:pPr>
      <w:r w:rsidRPr="007348CA">
        <w:rPr>
          <w:rFonts w:ascii="Times New Roman" w:hAnsi="Times New Roman" w:cs="Times New Roman"/>
        </w:rPr>
        <w:t>Sonuç olarak</w:t>
      </w:r>
      <w:r>
        <w:rPr>
          <w:rFonts w:ascii="Times New Roman" w:hAnsi="Times New Roman" w:cs="Times New Roman"/>
        </w:rPr>
        <w:t>,</w:t>
      </w:r>
      <w:r w:rsidRPr="007348CA">
        <w:rPr>
          <w:rFonts w:ascii="Times New Roman" w:hAnsi="Times New Roman" w:cs="Times New Roman"/>
        </w:rPr>
        <w:t xml:space="preserve"> geçmişten günümüze yoğun şekilde iltica hareketleriyle karşılaşan Türkiye</w:t>
      </w:r>
      <w:r>
        <w:rPr>
          <w:rFonts w:ascii="Times New Roman" w:hAnsi="Times New Roman" w:cs="Times New Roman"/>
        </w:rPr>
        <w:t>, uluslararası koruma alanında</w:t>
      </w:r>
      <w:r w:rsidR="006A743A">
        <w:rPr>
          <w:rFonts w:ascii="Times New Roman" w:hAnsi="Times New Roman" w:cs="Times New Roman"/>
        </w:rPr>
        <w:t xml:space="preserve"> insan haklarına uygun, uluslara</w:t>
      </w:r>
      <w:r>
        <w:rPr>
          <w:rFonts w:ascii="Times New Roman" w:hAnsi="Times New Roman" w:cs="Times New Roman"/>
        </w:rPr>
        <w:t>rası standartlarda yeni d</w:t>
      </w:r>
      <w:r w:rsidR="0014303B">
        <w:rPr>
          <w:rFonts w:ascii="Times New Roman" w:hAnsi="Times New Roman" w:cs="Times New Roman"/>
        </w:rPr>
        <w:t>üzenlemeler getirmekle kalmamış,</w:t>
      </w:r>
      <w:r>
        <w:rPr>
          <w:rFonts w:ascii="Times New Roman" w:hAnsi="Times New Roman" w:cs="Times New Roman"/>
        </w:rPr>
        <w:t xml:space="preserve"> </w:t>
      </w:r>
      <w:r w:rsidRPr="007348CA">
        <w:rPr>
          <w:rFonts w:ascii="Times New Roman" w:hAnsi="Times New Roman" w:cs="Times New Roman"/>
        </w:rPr>
        <w:t>bu alanın yönetimin</w:t>
      </w:r>
      <w:r>
        <w:rPr>
          <w:rFonts w:ascii="Times New Roman" w:hAnsi="Times New Roman" w:cs="Times New Roman"/>
        </w:rPr>
        <w:t>i</w:t>
      </w:r>
      <w:r w:rsidRPr="007348CA">
        <w:rPr>
          <w:rFonts w:ascii="Times New Roman" w:hAnsi="Times New Roman" w:cs="Times New Roman"/>
        </w:rPr>
        <w:t xml:space="preserve"> de sorumlu yeni bir kurum ihdas ederek değiştirmiş ve geliştirmiştir</w:t>
      </w:r>
      <w:r>
        <w:rPr>
          <w:rFonts w:ascii="Times New Roman" w:hAnsi="Times New Roman" w:cs="Times New Roman"/>
        </w:rPr>
        <w:t>.</w:t>
      </w:r>
      <w:r w:rsidRPr="007348CA">
        <w:rPr>
          <w:rFonts w:ascii="Times New Roman" w:hAnsi="Times New Roman" w:cs="Times New Roman"/>
        </w:rPr>
        <w:t xml:space="preserve"> </w:t>
      </w:r>
    </w:p>
    <w:p w:rsidR="007E375F" w:rsidRPr="007348CA" w:rsidRDefault="007E375F" w:rsidP="005C7B36">
      <w:pPr>
        <w:spacing w:after="240" w:line="320" w:lineRule="atLeast"/>
        <w:jc w:val="both"/>
        <w:rPr>
          <w:rFonts w:ascii="Times New Roman" w:hAnsi="Times New Roman" w:cs="Times New Roman"/>
        </w:rPr>
      </w:pPr>
    </w:p>
    <w:p w:rsidR="00DC5B67" w:rsidRPr="007348CA" w:rsidRDefault="00DC5B67" w:rsidP="005C7B36">
      <w:pPr>
        <w:spacing w:after="240" w:line="320" w:lineRule="atLeast"/>
        <w:jc w:val="both"/>
        <w:rPr>
          <w:rFonts w:ascii="Times New Roman" w:hAnsi="Times New Roman" w:cs="Times New Roman"/>
        </w:rPr>
      </w:pPr>
    </w:p>
    <w:p w:rsidR="00DC5B67" w:rsidRPr="007348CA" w:rsidRDefault="00DC5B67" w:rsidP="005C7B36">
      <w:pPr>
        <w:spacing w:after="240" w:line="320" w:lineRule="atLeast"/>
        <w:jc w:val="both"/>
        <w:rPr>
          <w:rFonts w:ascii="Times New Roman" w:hAnsi="Times New Roman" w:cs="Times New Roman"/>
        </w:rPr>
      </w:pPr>
    </w:p>
    <w:p w:rsidR="009B3D48" w:rsidRPr="007348CA" w:rsidRDefault="009B3D48" w:rsidP="005C7B36">
      <w:pPr>
        <w:spacing w:after="240" w:line="320" w:lineRule="atLeast"/>
        <w:jc w:val="both"/>
        <w:rPr>
          <w:rFonts w:ascii="Times New Roman" w:hAnsi="Times New Roman" w:cs="Times New Roman"/>
        </w:rPr>
      </w:pPr>
    </w:p>
    <w:p w:rsidR="009B3D48" w:rsidRPr="007348CA" w:rsidRDefault="009B3D48" w:rsidP="005C7B36">
      <w:pPr>
        <w:spacing w:after="240" w:line="320" w:lineRule="atLeast"/>
        <w:jc w:val="both"/>
        <w:rPr>
          <w:rFonts w:ascii="Times New Roman" w:hAnsi="Times New Roman" w:cs="Times New Roman"/>
        </w:rPr>
      </w:pPr>
    </w:p>
    <w:p w:rsidR="009B3D48" w:rsidRPr="007348CA" w:rsidRDefault="009B3D48" w:rsidP="005C7B36">
      <w:pPr>
        <w:spacing w:after="240" w:line="320" w:lineRule="atLeast"/>
        <w:jc w:val="both"/>
        <w:rPr>
          <w:rFonts w:ascii="Times New Roman" w:hAnsi="Times New Roman" w:cs="Times New Roman"/>
        </w:rPr>
      </w:pPr>
    </w:p>
    <w:p w:rsidR="009B3D48" w:rsidRPr="007348CA" w:rsidRDefault="009B3D48" w:rsidP="005C7B36">
      <w:pPr>
        <w:spacing w:after="240" w:line="320" w:lineRule="atLeast"/>
        <w:jc w:val="both"/>
        <w:rPr>
          <w:rFonts w:ascii="Times New Roman" w:hAnsi="Times New Roman" w:cs="Times New Roman"/>
        </w:rPr>
      </w:pPr>
    </w:p>
    <w:p w:rsidR="009B3D48" w:rsidRPr="007348CA" w:rsidRDefault="009B3D48" w:rsidP="005C7B36">
      <w:pPr>
        <w:spacing w:after="240" w:line="320" w:lineRule="atLeast"/>
        <w:jc w:val="both"/>
        <w:rPr>
          <w:rFonts w:ascii="Times New Roman" w:hAnsi="Times New Roman" w:cs="Times New Roman"/>
        </w:rPr>
      </w:pPr>
    </w:p>
    <w:p w:rsidR="00DC5B67" w:rsidRPr="00AE08E9" w:rsidRDefault="00DC5B67" w:rsidP="00AE08E9">
      <w:pPr>
        <w:spacing w:before="240" w:after="240" w:line="320" w:lineRule="atLeast"/>
        <w:jc w:val="both"/>
        <w:rPr>
          <w:rFonts w:ascii="Times New Roman" w:hAnsi="Times New Roman" w:cs="Times New Roman"/>
          <w:b/>
          <w:sz w:val="26"/>
          <w:szCs w:val="26"/>
        </w:rPr>
      </w:pPr>
      <w:r w:rsidRPr="00AE08E9">
        <w:rPr>
          <w:rFonts w:ascii="Times New Roman" w:hAnsi="Times New Roman" w:cs="Times New Roman"/>
          <w:b/>
          <w:sz w:val="26"/>
          <w:szCs w:val="26"/>
        </w:rPr>
        <w:lastRenderedPageBreak/>
        <w:t>K</w:t>
      </w:r>
      <w:r w:rsidR="00AE08E9" w:rsidRPr="00AE08E9">
        <w:rPr>
          <w:rFonts w:ascii="Times New Roman" w:hAnsi="Times New Roman" w:cs="Times New Roman"/>
          <w:b/>
          <w:sz w:val="26"/>
          <w:szCs w:val="26"/>
        </w:rPr>
        <w:t>AYNAKLAR</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Abadan-Unat,N. (2007). Türk Dış Göçünün Aşamaları: 1950’li Yıllardan 2000'li Yıllara</w:t>
      </w:r>
      <w:r>
        <w:rPr>
          <w:rFonts w:ascii="Times New Roman" w:hAnsi="Times New Roman" w:cs="Times New Roman"/>
        </w:rPr>
        <w:t>. A</w:t>
      </w:r>
      <w:r w:rsidRPr="007348CA">
        <w:rPr>
          <w:rFonts w:ascii="Times New Roman" w:hAnsi="Times New Roman" w:cs="Times New Roman"/>
        </w:rPr>
        <w:t>. Kaya ve B. Şahin, (Ed</w:t>
      </w:r>
      <w:r w:rsidRPr="007348CA">
        <w:rPr>
          <w:rFonts w:ascii="Times New Roman" w:hAnsi="Times New Roman" w:cs="Times New Roman"/>
          <w:i/>
        </w:rPr>
        <w:t xml:space="preserve">. ), Kökler ve Yollar Türkiye'de Göç Süreçleri </w:t>
      </w:r>
      <w:r w:rsidRPr="007348CA">
        <w:rPr>
          <w:rFonts w:ascii="Times New Roman" w:hAnsi="Times New Roman" w:cs="Times New Roman"/>
        </w:rPr>
        <w:t xml:space="preserve">içinde (3-39).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Abadan-Unat,N</w:t>
      </w:r>
      <w:r>
        <w:rPr>
          <w:rFonts w:ascii="Times New Roman" w:hAnsi="Times New Roman" w:cs="Times New Roman"/>
        </w:rPr>
        <w:t>.</w:t>
      </w:r>
      <w:r w:rsidRPr="007348CA">
        <w:rPr>
          <w:rFonts w:ascii="Times New Roman" w:hAnsi="Times New Roman" w:cs="Times New Roman"/>
        </w:rPr>
        <w:t xml:space="preserve"> (2002). </w:t>
      </w:r>
      <w:r w:rsidRPr="007348CA">
        <w:rPr>
          <w:rFonts w:ascii="Times New Roman" w:hAnsi="Times New Roman" w:cs="Times New Roman"/>
          <w:i/>
        </w:rPr>
        <w:t>Bitmeyen Göç: Konuk İşçilikten Ulus-Ötesi Yurttaşlığa</w:t>
      </w:r>
      <w:r w:rsidRPr="007348CA">
        <w:rPr>
          <w:rFonts w:ascii="Times New Roman" w:hAnsi="Times New Roman" w:cs="Times New Roman"/>
        </w:rPr>
        <w:t xml:space="preserve"> (1. Baskı).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Acer, Y. ,Kaya, İ. ve Gümüş, M</w:t>
      </w:r>
      <w:r>
        <w:rPr>
          <w:rFonts w:ascii="Times New Roman" w:hAnsi="Times New Roman" w:cs="Times New Roman"/>
        </w:rPr>
        <w:t>.</w:t>
      </w:r>
      <w:r w:rsidRPr="007348CA">
        <w:rPr>
          <w:rFonts w:ascii="Times New Roman" w:hAnsi="Times New Roman" w:cs="Times New Roman"/>
        </w:rPr>
        <w:t xml:space="preserve"> (2010). </w:t>
      </w:r>
      <w:r w:rsidRPr="007348CA">
        <w:rPr>
          <w:rFonts w:ascii="Times New Roman" w:hAnsi="Times New Roman" w:cs="Times New Roman"/>
          <w:i/>
        </w:rPr>
        <w:t xml:space="preserve">Küresel ve Bölgesel Perspektiften Türkiye'nin İltica Stratejisi. </w:t>
      </w:r>
      <w:r w:rsidRPr="007348CA">
        <w:rPr>
          <w:rFonts w:ascii="Times New Roman" w:hAnsi="Times New Roman" w:cs="Times New Roman"/>
        </w:rPr>
        <w:t xml:space="preserve">Ankara: Uluslararası Stratejik Araştırmalar Kurumu (USAK)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Acer, Y. ,Kaya, İ</w:t>
      </w:r>
      <w:r>
        <w:rPr>
          <w:rFonts w:ascii="Times New Roman" w:hAnsi="Times New Roman" w:cs="Times New Roman"/>
        </w:rPr>
        <w:t>.</w:t>
      </w:r>
      <w:r w:rsidRPr="007348CA">
        <w:rPr>
          <w:rFonts w:ascii="Times New Roman" w:hAnsi="Times New Roman" w:cs="Times New Roman"/>
        </w:rPr>
        <w:t xml:space="preserve"> ve Gümüş, M. (2011). Türkiye İçin Yeni Bir İltica Stratejisi Üzerine Gözlemler Ö. Çelebi, S. Özçürümez, Ş. Türkay (Ed.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 (49-76). Ankara: BMMYK Yayını. </w:t>
      </w:r>
    </w:p>
    <w:p w:rsidR="001C4ED3" w:rsidRPr="007348CA" w:rsidRDefault="001C4ED3" w:rsidP="001C4ED3">
      <w:pPr>
        <w:tabs>
          <w:tab w:val="left" w:pos="7200"/>
        </w:tabs>
        <w:spacing w:after="120" w:line="320" w:lineRule="atLeast"/>
        <w:ind w:left="567" w:hanging="567"/>
        <w:jc w:val="both"/>
        <w:rPr>
          <w:rFonts w:ascii="Times New Roman" w:hAnsi="Times New Roman" w:cs="Times New Roman"/>
        </w:rPr>
      </w:pPr>
      <w:r w:rsidRPr="007348CA">
        <w:rPr>
          <w:rFonts w:ascii="Times New Roman" w:hAnsi="Times New Roman" w:cs="Times New Roman"/>
        </w:rPr>
        <w:t>Aksoy, A</w:t>
      </w:r>
      <w:r>
        <w:rPr>
          <w:rFonts w:ascii="Times New Roman" w:hAnsi="Times New Roman" w:cs="Times New Roman"/>
        </w:rPr>
        <w:t>.</w:t>
      </w:r>
      <w:r w:rsidRPr="007348CA">
        <w:rPr>
          <w:rFonts w:ascii="Times New Roman" w:hAnsi="Times New Roman" w:cs="Times New Roman"/>
        </w:rPr>
        <w:t xml:space="preserve"> (2007). Göçmenlik Deneyimine Kozmopolit PerspektiftenBakış. A. Kaya ve B. Şahin, (Ed</w:t>
      </w:r>
      <w:r w:rsidRPr="007348CA">
        <w:rPr>
          <w:rFonts w:ascii="Times New Roman" w:hAnsi="Times New Roman" w:cs="Times New Roman"/>
          <w:i/>
        </w:rPr>
        <w:t xml:space="preserve">. ), Kökler ve Yollar Türkiye‘de Göç Süreçleri </w:t>
      </w:r>
      <w:r w:rsidRPr="007348CA">
        <w:rPr>
          <w:rFonts w:ascii="Times New Roman" w:hAnsi="Times New Roman" w:cs="Times New Roman"/>
        </w:rPr>
        <w:t>içinde</w:t>
      </w:r>
      <w:r w:rsidRPr="007348CA">
        <w:rPr>
          <w:rFonts w:ascii="Times New Roman" w:hAnsi="Times New Roman" w:cs="Times New Roman"/>
          <w:i/>
        </w:rPr>
        <w:t xml:space="preserve"> (421-443)</w:t>
      </w:r>
      <w:r w:rsidRPr="007348CA">
        <w:rPr>
          <w:rFonts w:ascii="Times New Roman" w:hAnsi="Times New Roman" w:cs="Times New Roman"/>
        </w:rPr>
        <w:t xml:space="preserve"> ).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Asar, A. , (2015). </w:t>
      </w:r>
      <w:r w:rsidRPr="007348CA">
        <w:rPr>
          <w:rFonts w:ascii="Times New Roman" w:hAnsi="Times New Roman" w:cs="Times New Roman"/>
          <w:i/>
        </w:rPr>
        <w:t>Göç Yönetimi: Yabancılar ve UluslararasıKoruma Kanunu Sonrası Türkiye’de Yeni Dönem</w:t>
      </w:r>
      <w:r w:rsidRPr="007348CA">
        <w:rPr>
          <w:rFonts w:ascii="Times New Roman" w:hAnsi="Times New Roman" w:cs="Times New Roman"/>
        </w:rPr>
        <w:t xml:space="preserve"> (1. Baskı). Ankara: Pelin Ofset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Ay, K. ,Braucke, T. , Tokcan, I. , Öztürk, M. , Alp, Ç. (Editörler) (2005)</w:t>
      </w:r>
      <w:r w:rsidRPr="007348CA">
        <w:rPr>
          <w:rFonts w:ascii="Times New Roman" w:hAnsi="Times New Roman" w:cs="Times New Roman"/>
          <w:i/>
        </w:rPr>
        <w:t>İltica ve Göç Mevzuatı</w:t>
      </w:r>
      <w:r w:rsidRPr="007348CA">
        <w:rPr>
          <w:rFonts w:ascii="Times New Roman" w:hAnsi="Times New Roman" w:cs="Times New Roman"/>
        </w:rPr>
        <w:t xml:space="preserve">. Ankara: BMMYK ve TC İçişleri Bakanlığı İşbirliği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Baklacıoğlu, N. Ö</w:t>
      </w:r>
      <w:r>
        <w:rPr>
          <w:rFonts w:ascii="Times New Roman" w:hAnsi="Times New Roman" w:cs="Times New Roman"/>
        </w:rPr>
        <w:t>.</w:t>
      </w:r>
      <w:r w:rsidRPr="007348CA">
        <w:rPr>
          <w:rFonts w:ascii="Times New Roman" w:hAnsi="Times New Roman" w:cs="Times New Roman"/>
        </w:rPr>
        <w:t xml:space="preserve"> (2015). Yugoslavya'dan Türkiye'ye Göçlerde Sayılar, Koşullar ve Tartışmalar, M. M. Erdoğan ve A. Kaya, (Ed. ), </w:t>
      </w:r>
      <w:r w:rsidRPr="007348CA">
        <w:rPr>
          <w:rFonts w:ascii="Times New Roman" w:hAnsi="Times New Roman" w:cs="Times New Roman"/>
          <w:i/>
        </w:rPr>
        <w:t>Türkiye'nin Göç Tarihi: 14. Yüzyıldan 21. Yüzyıla Türkiye'ye Göçler</w:t>
      </w:r>
      <w:r w:rsidRPr="007348CA">
        <w:rPr>
          <w:rFonts w:ascii="Times New Roman" w:hAnsi="Times New Roman" w:cs="Times New Roman"/>
        </w:rPr>
        <w:t xml:space="preserve">(1. Baskı) içinde (193-220). İstanbul: İstanbul Bilgi Üniversitesi, Türk İdari Araştırmalar Vakfı ve Hacettepe Üniversitesi Göç ve Siyaset Araştırma Merkezi 'nin 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Birleşmiş Milletler Mülteciler Yüksek Komiserliği (BMMYK) (1998a</w:t>
      </w:r>
      <w:r w:rsidRPr="007348CA">
        <w:rPr>
          <w:rFonts w:ascii="Times New Roman" w:hAnsi="Times New Roman" w:cs="Times New Roman"/>
          <w:i/>
        </w:rPr>
        <w:t>). Mülteciler’in Hukuki Statüsüne İlişkin 1951 Sözleşmesi ve 1967 Protokolü ÇerçevesindeMülteci Statüsü Belirlenmesinde Uygulanacak Ölçütler ve Usuller Hakkında Elkitabı</w:t>
      </w:r>
      <w:r w:rsidRPr="007348CA">
        <w:rPr>
          <w:rFonts w:ascii="Times New Roman" w:hAnsi="Times New Roman" w:cs="Times New Roman"/>
        </w:rPr>
        <w:t xml:space="preserve">. (Yeniden Gözden Geçirilmiş Baskı).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Birleşmiş Milletler Mülteciler Yüksek Komiserliği (BMMYK) (1998b)</w:t>
      </w:r>
      <w:r w:rsidRPr="007348CA">
        <w:rPr>
          <w:rFonts w:ascii="Times New Roman" w:hAnsi="Times New Roman" w:cs="Times New Roman"/>
          <w:i/>
        </w:rPr>
        <w:t xml:space="preserve">. Sığınma ve Mülteci Konularındaki UluslararasıBelgeler ve Hukuki Metinler. </w:t>
      </w:r>
      <w:r w:rsidRPr="007348CA">
        <w:rPr>
          <w:rFonts w:ascii="Times New Roman" w:hAnsi="Times New Roman" w:cs="Times New Roman"/>
        </w:rPr>
        <w:t xml:space="preserve">Ankara: BMMYK Türkiye Temsilciliği.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lastRenderedPageBreak/>
        <w:t xml:space="preserve">Birleşmiş Milletler Mülteciler Yüksek Komiserliği (BMMYK) (2000). </w:t>
      </w:r>
      <w:r w:rsidRPr="007348CA">
        <w:rPr>
          <w:rFonts w:ascii="Times New Roman" w:hAnsi="Times New Roman" w:cs="Times New Roman"/>
          <w:i/>
        </w:rPr>
        <w:t>Sığınmacı, Mülteci ve Göç Konularına İlişkin Türkiye’deki Yargı Kararları</w:t>
      </w:r>
      <w:r w:rsidRPr="007348CA">
        <w:rPr>
          <w:rFonts w:ascii="Times New Roman" w:hAnsi="Times New Roman" w:cs="Times New Roman"/>
        </w:rPr>
        <w:t xml:space="preserve">. Ankara: BMMYK ve Boğaziçi Vakfı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Birleşmiş Milletler Mülteciler Yüksek Komiserliği (BMMYK) (2005). </w:t>
      </w:r>
      <w:r w:rsidRPr="007348CA">
        <w:rPr>
          <w:rFonts w:ascii="Times New Roman" w:hAnsi="Times New Roman" w:cs="Times New Roman"/>
          <w:i/>
        </w:rPr>
        <w:t xml:space="preserve">Mülteci Hukuku Eğitim CD ‘si. </w:t>
      </w:r>
      <w:r w:rsidRPr="007348CA">
        <w:rPr>
          <w:rFonts w:ascii="Times New Roman" w:hAnsi="Times New Roman" w:cs="Times New Roman"/>
        </w:rPr>
        <w:t xml:space="preserve"> (Uluslararası Koruma Modülü). </w:t>
      </w:r>
    </w:p>
    <w:p w:rsidR="001C4ED3" w:rsidRPr="007348CA" w:rsidRDefault="001C4ED3" w:rsidP="001C4ED3">
      <w:pPr>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 xml:space="preserve">Birleşmiş Milletler Mülteciler Yüksek Komiserliği (BMMYK)(2012). </w:t>
      </w:r>
      <w:r w:rsidRPr="007348CA">
        <w:rPr>
          <w:rFonts w:ascii="Times New Roman" w:hAnsi="Times New Roman" w:cs="Times New Roman"/>
          <w:i/>
        </w:rPr>
        <w:t>Sığınmacıların Gözaltına Alınmasına ve Gözaltı Alternatiflerine İlişkin Geçerli Kriterler ve Stand</w:t>
      </w:r>
      <w:r w:rsidR="002A1026">
        <w:rPr>
          <w:rFonts w:ascii="Times New Roman" w:hAnsi="Times New Roman" w:cs="Times New Roman"/>
          <w:i/>
        </w:rPr>
        <w:t>artlar Hakkında Klavuz İlkeler.</w:t>
      </w:r>
      <w:r w:rsidRPr="007348CA">
        <w:rPr>
          <w:rFonts w:ascii="Times New Roman" w:hAnsi="Times New Roman" w:cs="Times New Roman"/>
          <w:i/>
        </w:rPr>
        <w:t xml:space="preserve"> </w:t>
      </w:r>
      <w:hyperlink r:id="rId15" w:history="1">
        <w:r w:rsidRPr="007348CA">
          <w:rPr>
            <w:rStyle w:val="Kpr"/>
            <w:rFonts w:ascii="Times New Roman" w:hAnsi="Times New Roman" w:cs="Times New Roman"/>
            <w:color w:val="auto"/>
          </w:rPr>
          <w:t>http: //www. refworld. org/docid/503489533b8. html</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21. 04. 2017.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Castles, S</w:t>
      </w:r>
      <w:r>
        <w:rPr>
          <w:rFonts w:ascii="Times New Roman" w:hAnsi="Times New Roman" w:cs="Times New Roman"/>
        </w:rPr>
        <w:t>.</w:t>
      </w:r>
      <w:r w:rsidRPr="007348CA">
        <w:rPr>
          <w:rFonts w:ascii="Times New Roman" w:hAnsi="Times New Roman" w:cs="Times New Roman"/>
        </w:rPr>
        <w:t xml:space="preserve"> ve Miller, M. J.  (2008). </w:t>
      </w:r>
      <w:r w:rsidRPr="007348CA">
        <w:rPr>
          <w:rFonts w:ascii="Times New Roman" w:hAnsi="Times New Roman" w:cs="Times New Roman"/>
          <w:i/>
        </w:rPr>
        <w:t>Göçler Çağı: Modern Dünyada Uluslararası Göç Hareketleri</w:t>
      </w:r>
      <w:r>
        <w:rPr>
          <w:rFonts w:ascii="Times New Roman" w:hAnsi="Times New Roman" w:cs="Times New Roman"/>
        </w:rPr>
        <w:t>.</w:t>
      </w:r>
      <w:r w:rsidRPr="007348CA">
        <w:rPr>
          <w:rFonts w:ascii="Times New Roman" w:hAnsi="Times New Roman" w:cs="Times New Roman"/>
        </w:rPr>
        <w:t xml:space="preserve"> (Çev. B. U. Bal ve İ. Akbulut).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Cohen, R. (1994). Frontiersof Identity: The British and the Others, (First Published)New York: Longman Publishing.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Çelebi, Ö. (2011). Kuramların Sezsizliği: Liberalizm, Realizmve İltica Rejiminin Kuruluşu. Ö. Çelebi, S. Özçürümez, Ş. Türkay, (Ed. )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w:t>
      </w:r>
      <w:r>
        <w:rPr>
          <w:rFonts w:ascii="Times New Roman" w:hAnsi="Times New Roman" w:cs="Times New Roman"/>
        </w:rPr>
        <w:t xml:space="preserve"> (</w:t>
      </w:r>
      <w:r w:rsidRPr="007348CA">
        <w:rPr>
          <w:rFonts w:ascii="Times New Roman" w:hAnsi="Times New Roman" w:cs="Times New Roman"/>
        </w:rPr>
        <w:t xml:space="preserve">9-26). Ankara: BMMYK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Çelik, N. B</w:t>
      </w:r>
      <w:r>
        <w:rPr>
          <w:rFonts w:ascii="Times New Roman" w:hAnsi="Times New Roman" w:cs="Times New Roman"/>
        </w:rPr>
        <w:t>.</w:t>
      </w:r>
      <w:r w:rsidRPr="007348CA">
        <w:rPr>
          <w:rFonts w:ascii="Times New Roman" w:hAnsi="Times New Roman" w:cs="Times New Roman"/>
        </w:rPr>
        <w:t xml:space="preserve"> (2015)Türk Hukukunda Uluslararası Koruma Başvurusunda Bulunan veya Uluslararası Korumadan Yararlanan Yabancıların Hak ve Yükümlülükleri. </w:t>
      </w:r>
      <w:r w:rsidRPr="007348CA">
        <w:rPr>
          <w:rFonts w:ascii="Times New Roman" w:hAnsi="Times New Roman" w:cs="Times New Roman"/>
          <w:i/>
        </w:rPr>
        <w:t xml:space="preserve">İnönü Üniversitesi Hukuk Fakültesi Dergisi </w:t>
      </w:r>
      <w:r w:rsidRPr="007348CA">
        <w:rPr>
          <w:rFonts w:ascii="Times New Roman" w:hAnsi="Times New Roman" w:cs="Times New Roman"/>
        </w:rPr>
        <w:t xml:space="preserve">içinde </w:t>
      </w:r>
      <w:r w:rsidR="002A1026">
        <w:rPr>
          <w:rFonts w:ascii="Times New Roman" w:hAnsi="Times New Roman" w:cs="Times New Roman"/>
        </w:rPr>
        <w:t>(67-148) Özel Sayı Cilt: 1, Yıl</w:t>
      </w:r>
      <w:r w:rsidRPr="007348CA">
        <w:rPr>
          <w:rFonts w:ascii="Times New Roman" w:hAnsi="Times New Roman" w:cs="Times New Roman"/>
        </w:rPr>
        <w:t>: 2015</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Çiçekli, B. (2014). </w:t>
      </w:r>
      <w:r w:rsidRPr="007348CA">
        <w:rPr>
          <w:rFonts w:ascii="Times New Roman" w:hAnsi="Times New Roman" w:cs="Times New Roman"/>
          <w:i/>
        </w:rPr>
        <w:t>Yabancılar ve Mülteci Hukuku</w:t>
      </w:r>
      <w:r w:rsidRPr="007348CA">
        <w:rPr>
          <w:rFonts w:ascii="Times New Roman" w:hAnsi="Times New Roman" w:cs="Times New Roman"/>
        </w:rPr>
        <w:t xml:space="preserve"> (5. baskı). Ankara: Seçkin Yayıncılık.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Deniz, O</w:t>
      </w:r>
      <w:r>
        <w:rPr>
          <w:rFonts w:ascii="Times New Roman" w:hAnsi="Times New Roman" w:cs="Times New Roman"/>
        </w:rPr>
        <w:t>.</w:t>
      </w:r>
      <w:r w:rsidRPr="007348CA">
        <w:rPr>
          <w:rFonts w:ascii="Times New Roman" w:hAnsi="Times New Roman" w:cs="Times New Roman"/>
        </w:rPr>
        <w:t xml:space="preserve"> (2011)Türkiye’nin Do</w:t>
      </w:r>
      <w:r w:rsidR="00327EEC">
        <w:rPr>
          <w:rFonts w:ascii="Times New Roman" w:hAnsi="Times New Roman" w:cs="Times New Roman"/>
        </w:rPr>
        <w:t xml:space="preserve">ğu Sınırında </w:t>
      </w:r>
      <w:r w:rsidR="0018565C">
        <w:rPr>
          <w:rFonts w:ascii="Times New Roman" w:hAnsi="Times New Roman" w:cs="Times New Roman"/>
        </w:rPr>
        <w:t>Yasa dışı</w:t>
      </w:r>
      <w:r w:rsidR="00327EEC">
        <w:rPr>
          <w:rFonts w:ascii="Times New Roman" w:hAnsi="Times New Roman" w:cs="Times New Roman"/>
        </w:rPr>
        <w:t xml:space="preserve"> Geçişler.</w:t>
      </w:r>
      <w:r w:rsidRPr="007348CA">
        <w:rPr>
          <w:rFonts w:ascii="Times New Roman" w:hAnsi="Times New Roman" w:cs="Times New Roman"/>
        </w:rPr>
        <w:t xml:space="preserve"> Ö. Çelebi, S. Özçürümez ve Ş. Türkay (Ed. )</w:t>
      </w:r>
      <w:r>
        <w:rPr>
          <w:rFonts w:ascii="Times New Roman" w:hAnsi="Times New Roman" w:cs="Times New Roman"/>
        </w:rPr>
        <w:t xml:space="preserve">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 (176-193).  Ankara: BMMYK.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Edwards, A. ,2003). Age and gender dimensions in international refugee law. E. Feller, V. Türk ve F. Nicholson (Ed. ) </w:t>
      </w:r>
      <w:r w:rsidRPr="007348CA">
        <w:rPr>
          <w:rFonts w:ascii="Times New Roman" w:hAnsi="Times New Roman" w:cs="Times New Roman"/>
          <w:i/>
        </w:rPr>
        <w:t>Refugee Protection in Internal Law: UNHCR’s Global Consultations on International Protection</w:t>
      </w:r>
      <w:r w:rsidRPr="007348CA">
        <w:rPr>
          <w:rFonts w:ascii="Times New Roman" w:hAnsi="Times New Roman" w:cs="Times New Roman"/>
        </w:rPr>
        <w:t xml:space="preserve"> (1. Baskı). İçinde (46-80), Cambridge: Cambridge University Press.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lastRenderedPageBreak/>
        <w:t>Ekşi, N</w:t>
      </w:r>
      <w:r>
        <w:rPr>
          <w:rFonts w:ascii="Times New Roman" w:hAnsi="Times New Roman" w:cs="Times New Roman"/>
        </w:rPr>
        <w:t>.</w:t>
      </w:r>
      <w:r w:rsidRPr="007348CA">
        <w:rPr>
          <w:rFonts w:ascii="Times New Roman" w:hAnsi="Times New Roman" w:cs="Times New Roman"/>
        </w:rPr>
        <w:t xml:space="preserve"> (2011). </w:t>
      </w:r>
      <w:r w:rsidRPr="007348CA">
        <w:rPr>
          <w:rFonts w:ascii="Times New Roman" w:hAnsi="Times New Roman" w:cs="Times New Roman"/>
          <w:i/>
        </w:rPr>
        <w:t>Yabancılar Hukukuna İlişkin Temel Konular</w:t>
      </w:r>
      <w:r w:rsidRPr="007348CA">
        <w:rPr>
          <w:rFonts w:ascii="Times New Roman" w:hAnsi="Times New Roman" w:cs="Times New Roman"/>
        </w:rPr>
        <w:t xml:space="preserve"> (3. Baskı). İstanbul: Beta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Ekşi, N</w:t>
      </w:r>
      <w:r>
        <w:rPr>
          <w:rFonts w:ascii="Times New Roman" w:hAnsi="Times New Roman" w:cs="Times New Roman"/>
        </w:rPr>
        <w:t>.</w:t>
      </w:r>
      <w:r w:rsidRPr="007348CA">
        <w:rPr>
          <w:rFonts w:ascii="Times New Roman" w:hAnsi="Times New Roman" w:cs="Times New Roman"/>
        </w:rPr>
        <w:t xml:space="preserve"> (2</w:t>
      </w:r>
      <w:r w:rsidR="00CA2C13">
        <w:rPr>
          <w:rFonts w:ascii="Times New Roman" w:hAnsi="Times New Roman" w:cs="Times New Roman"/>
        </w:rPr>
        <w:t xml:space="preserve">014a). </w:t>
      </w:r>
      <w:r w:rsidRPr="007348CA">
        <w:rPr>
          <w:rFonts w:ascii="Times New Roman" w:hAnsi="Times New Roman" w:cs="Times New Roman"/>
          <w:i/>
        </w:rPr>
        <w:t>Yabancılar ve Uluslararası Koruma Hukuku</w:t>
      </w:r>
      <w:r w:rsidRPr="007348CA">
        <w:rPr>
          <w:rFonts w:ascii="Times New Roman" w:hAnsi="Times New Roman" w:cs="Times New Roman"/>
        </w:rPr>
        <w:t xml:space="preserve">(2. baskı). İstanbul: Beta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Ekşi, N. (2014b)</w:t>
      </w:r>
      <w:r>
        <w:rPr>
          <w:rFonts w:ascii="Times New Roman" w:hAnsi="Times New Roman" w:cs="Times New Roman"/>
        </w:rPr>
        <w:t>.</w:t>
      </w:r>
      <w:r w:rsidRPr="007348CA">
        <w:rPr>
          <w:rFonts w:ascii="Times New Roman" w:hAnsi="Times New Roman" w:cs="Times New Roman"/>
        </w:rPr>
        <w:t xml:space="preserve"> İltica Talepleri Reddedilerek Türkiye’den Sınır dışı Edilmelerine Karar Verilen Yabancılara İlişkin AİHM Kararlarının Yabancılar ve UluslararasıKanunu’na Etkisi. içinde (53-99)</w:t>
      </w:r>
      <w:r w:rsidRPr="007348CA">
        <w:rPr>
          <w:rFonts w:ascii="Times New Roman" w:hAnsi="Times New Roman" w:cs="Times New Roman"/>
          <w:i/>
        </w:rPr>
        <w:t>Türkiye Adalet Akademisi Dergisi</w:t>
      </w:r>
      <w:r w:rsidRPr="007348CA">
        <w:rPr>
          <w:rFonts w:ascii="Times New Roman" w:hAnsi="Times New Roman" w:cs="Times New Roman"/>
        </w:rPr>
        <w:t xml:space="preserve">. Yıl: 5. Sayı: 19 (Ekim 2014).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Erdoğan, M. M. (2015).  Türkiye’de Kit</w:t>
      </w:r>
      <w:r>
        <w:rPr>
          <w:rFonts w:ascii="Times New Roman" w:hAnsi="Times New Roman" w:cs="Times New Roman"/>
        </w:rPr>
        <w:t>lesel Göçlerde Son ve Dev Dalga</w:t>
      </w:r>
      <w:r w:rsidRPr="007348CA">
        <w:rPr>
          <w:rFonts w:ascii="Times New Roman" w:hAnsi="Times New Roman" w:cs="Times New Roman"/>
        </w:rPr>
        <w:t xml:space="preserve">: Suriyeliler, M. M. Erdoğan ve A. Kaya, (Ed. ), </w:t>
      </w:r>
      <w:r w:rsidRPr="007348CA">
        <w:rPr>
          <w:rFonts w:ascii="Times New Roman" w:hAnsi="Times New Roman" w:cs="Times New Roman"/>
          <w:i/>
        </w:rPr>
        <w:t>Türkiye'nin Göç Tarihi: 14. Yüzyıldan 21. Yüzyıla Türkiye'ye Göçler</w:t>
      </w:r>
      <w:r w:rsidRPr="007348CA">
        <w:rPr>
          <w:rFonts w:ascii="Times New Roman" w:hAnsi="Times New Roman" w:cs="Times New Roman"/>
        </w:rPr>
        <w:t xml:space="preserve">(1. Baskı) içinde (317-347). İstanbul: İstanbul Bilgi Üniversitesi, Türk İdari Araştırmalar Vakfı ve Hacettepe Üniversitesi Göç ve Siyaset Araştırma Merkezi 'nin 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Eryılmaz, B. , (2004). </w:t>
      </w:r>
      <w:r w:rsidRPr="007348CA">
        <w:rPr>
          <w:rFonts w:ascii="Times New Roman" w:hAnsi="Times New Roman" w:cs="Times New Roman"/>
          <w:i/>
        </w:rPr>
        <w:t>Kamu Yönetimi</w:t>
      </w:r>
      <w:r w:rsidRPr="007348CA">
        <w:rPr>
          <w:rFonts w:ascii="Times New Roman" w:hAnsi="Times New Roman" w:cs="Times New Roman"/>
        </w:rPr>
        <w:t xml:space="preserve"> (Gözden Geçirilmiş Yeni Baskı). İstanbul: Erkam Matbaası.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Faist, T</w:t>
      </w:r>
      <w:r>
        <w:rPr>
          <w:rFonts w:ascii="Times New Roman" w:hAnsi="Times New Roman" w:cs="Times New Roman"/>
        </w:rPr>
        <w:t>.</w:t>
      </w:r>
      <w:r w:rsidRPr="007348CA">
        <w:rPr>
          <w:rFonts w:ascii="Times New Roman" w:hAnsi="Times New Roman" w:cs="Times New Roman"/>
        </w:rPr>
        <w:t xml:space="preserve"> (2007). Göç-Güvenlik Bağı: 11 Eylül Öncesi ve Sonrası Uluslararası Göç ve Güvenlik.  A. Kaya ve B. Şahin, (Ed</w:t>
      </w:r>
      <w:r w:rsidRPr="007348CA">
        <w:rPr>
          <w:rFonts w:ascii="Times New Roman" w:hAnsi="Times New Roman" w:cs="Times New Roman"/>
          <w:i/>
        </w:rPr>
        <w:t xml:space="preserve">. ), Kökler ve Yollar Türkiye‘de Göç Süreçleri </w:t>
      </w:r>
      <w:r w:rsidRPr="007348CA">
        <w:rPr>
          <w:rFonts w:ascii="Times New Roman" w:hAnsi="Times New Roman" w:cs="Times New Roman"/>
        </w:rPr>
        <w:t xml:space="preserve">içinde (19-41).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Fitzpatrick, J. , (2000). Temporary Protection of Refugees: Elements of a Formalized Regime. </w:t>
      </w:r>
      <w:r w:rsidRPr="007348CA">
        <w:rPr>
          <w:rFonts w:ascii="Times New Roman" w:hAnsi="Times New Roman" w:cs="Times New Roman"/>
          <w:i/>
        </w:rPr>
        <w:t xml:space="preserve">American Journal of Internatioal Law </w:t>
      </w:r>
      <w:r w:rsidRPr="007348CA">
        <w:rPr>
          <w:rFonts w:ascii="Times New Roman" w:hAnsi="Times New Roman" w:cs="Times New Roman"/>
        </w:rPr>
        <w:t xml:space="preserve">içinde (279-306)Vol. 94. No. 2.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Goodwin-Gill, G. S. and McAdam, J.  (2007). </w:t>
      </w:r>
      <w:r w:rsidRPr="007348CA">
        <w:rPr>
          <w:rFonts w:ascii="Times New Roman" w:hAnsi="Times New Roman" w:cs="Times New Roman"/>
          <w:i/>
        </w:rPr>
        <w:t>The Refugee in Internal Law</w:t>
      </w:r>
      <w:r w:rsidRPr="007348CA">
        <w:rPr>
          <w:rFonts w:ascii="Times New Roman" w:hAnsi="Times New Roman" w:cs="Times New Roman"/>
        </w:rPr>
        <w:t xml:space="preserve">, Oxford: Oxford University Press. (Third Edition).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Güler, A</w:t>
      </w:r>
      <w:r>
        <w:rPr>
          <w:rFonts w:ascii="Times New Roman" w:hAnsi="Times New Roman" w:cs="Times New Roman"/>
        </w:rPr>
        <w:t>.</w:t>
      </w:r>
      <w:r w:rsidRPr="007348CA">
        <w:rPr>
          <w:rFonts w:ascii="Times New Roman" w:hAnsi="Times New Roman" w:cs="Times New Roman"/>
        </w:rPr>
        <w:t xml:space="preserve"> (2016) </w:t>
      </w:r>
      <w:r w:rsidRPr="007348CA">
        <w:rPr>
          <w:rFonts w:ascii="Times New Roman" w:hAnsi="Times New Roman" w:cs="Times New Roman"/>
          <w:i/>
          <w:iCs/>
        </w:rPr>
        <w:t>“Mülteci Sorunu ve 1951Mültecilerin Hukuki Durumuna İlişkin Sözleşme: Siyasi Gerçeklik ve Normatif Düzen İkilemi”, Uluslararası İlişkiler</w:t>
      </w:r>
      <w:r w:rsidRPr="007348CA">
        <w:rPr>
          <w:rFonts w:ascii="Times New Roman" w:hAnsi="Times New Roman" w:cs="Times New Roman"/>
        </w:rPr>
        <w:t>, C</w:t>
      </w:r>
      <w:r w:rsidR="002A1026">
        <w:rPr>
          <w:rFonts w:ascii="Times New Roman" w:hAnsi="Times New Roman" w:cs="Times New Roman"/>
        </w:rPr>
        <w:t>ilt 13, Sayı 51, 2016, içinde (</w:t>
      </w:r>
      <w:r w:rsidRPr="007348CA">
        <w:rPr>
          <w:rFonts w:ascii="Times New Roman" w:hAnsi="Times New Roman" w:cs="Times New Roman"/>
        </w:rPr>
        <w:t xml:space="preserve">41-61). Ankara: Uluslararası İlişkiler Derneği.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Gün, Z</w:t>
      </w:r>
      <w:r>
        <w:rPr>
          <w:rFonts w:ascii="Times New Roman" w:hAnsi="Times New Roman" w:cs="Times New Roman"/>
        </w:rPr>
        <w:t>.</w:t>
      </w:r>
      <w:r w:rsidRPr="007348CA">
        <w:rPr>
          <w:rFonts w:ascii="Times New Roman" w:hAnsi="Times New Roman" w:cs="Times New Roman"/>
        </w:rPr>
        <w:t>, (2011). Mülteci ve Göçmenlerle Yapılacak Alan Çalışmaları İçin Perspektifler: Bir Ön Çalışma. Ö. Çelebi, S. Özçürümez, Ş. Türkay (Ed.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 (271-286). Ankara: BMMYK. . </w:t>
      </w:r>
    </w:p>
    <w:p w:rsidR="001C4ED3" w:rsidRPr="007348CA" w:rsidRDefault="001C4ED3" w:rsidP="001C4ED3">
      <w:pPr>
        <w:pStyle w:val="NormalWeb"/>
        <w:spacing w:before="0" w:beforeAutospacing="0" w:after="120" w:afterAutospacing="0" w:line="320" w:lineRule="atLeast"/>
        <w:ind w:left="567" w:hanging="567"/>
        <w:jc w:val="both"/>
        <w:rPr>
          <w:sz w:val="22"/>
          <w:szCs w:val="22"/>
        </w:rPr>
      </w:pPr>
      <w:r w:rsidRPr="007348CA">
        <w:rPr>
          <w:sz w:val="22"/>
          <w:szCs w:val="22"/>
        </w:rPr>
        <w:t xml:space="preserve">Günday, M. , (2003). </w:t>
      </w:r>
      <w:r w:rsidRPr="007348CA">
        <w:rPr>
          <w:i/>
          <w:sz w:val="22"/>
          <w:szCs w:val="22"/>
        </w:rPr>
        <w:t>İdare Hukuku</w:t>
      </w:r>
      <w:r w:rsidRPr="007348CA">
        <w:rPr>
          <w:sz w:val="22"/>
          <w:szCs w:val="22"/>
        </w:rPr>
        <w:t xml:space="preserve"> (7. baskı). Ankara: İmaj Yayınevi. </w:t>
      </w:r>
    </w:p>
    <w:p w:rsidR="001C4ED3" w:rsidRPr="007348CA" w:rsidRDefault="001C4ED3" w:rsidP="001C4ED3">
      <w:pPr>
        <w:pStyle w:val="NormalWeb"/>
        <w:spacing w:before="0" w:beforeAutospacing="0" w:after="120" w:afterAutospacing="0" w:line="320" w:lineRule="atLeast"/>
        <w:ind w:left="567" w:hanging="567"/>
        <w:jc w:val="both"/>
        <w:rPr>
          <w:sz w:val="22"/>
          <w:szCs w:val="22"/>
        </w:rPr>
      </w:pPr>
      <w:r w:rsidRPr="007348CA">
        <w:rPr>
          <w:sz w:val="22"/>
          <w:szCs w:val="22"/>
        </w:rPr>
        <w:lastRenderedPageBreak/>
        <w:t>Hathaway, J. C</w:t>
      </w:r>
      <w:r>
        <w:rPr>
          <w:sz w:val="22"/>
          <w:szCs w:val="22"/>
        </w:rPr>
        <w:t>.</w:t>
      </w:r>
      <w:r w:rsidRPr="007348CA">
        <w:rPr>
          <w:sz w:val="22"/>
          <w:szCs w:val="22"/>
        </w:rPr>
        <w:t xml:space="preserve"> (2005). </w:t>
      </w:r>
      <w:r w:rsidRPr="007348CA">
        <w:rPr>
          <w:i/>
          <w:sz w:val="22"/>
          <w:szCs w:val="22"/>
        </w:rPr>
        <w:t>The Rights of Refugees Under International Law</w:t>
      </w:r>
      <w:r w:rsidRPr="007348CA">
        <w:rPr>
          <w:sz w:val="22"/>
          <w:szCs w:val="22"/>
        </w:rPr>
        <w:t xml:space="preserve"> (First Published). Cambridge: Cambridge University Press.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İçdugu, A. ,Erder, S. , ve Gençkaya, Ö. F. , (2014). Türkiye’ninUluslararası Göç Politikaları</w:t>
      </w:r>
      <w:r w:rsidRPr="007348CA">
        <w:rPr>
          <w:rFonts w:ascii="Times New Roman" w:hAnsi="Times New Roman" w:cs="Times New Roman"/>
          <w:i/>
        </w:rPr>
        <w:t xml:space="preserve">, 1923-2023: Ulus-Devlet Oluşumundan Ulus-Ötesi Dönüşümlere. </w:t>
      </w:r>
      <w:r w:rsidRPr="007348CA">
        <w:rPr>
          <w:rFonts w:ascii="Times New Roman" w:hAnsi="Times New Roman" w:cs="Times New Roman"/>
        </w:rPr>
        <w:t xml:space="preserve">Mirekoc Araştırma Raporları 1/2014 Tübitak 1001_106k291, Eylül 2009, Ocak, 2014, İstanbul: Göç Araştırmalar Merkezi. </w:t>
      </w:r>
    </w:p>
    <w:p w:rsidR="001C4ED3" w:rsidRPr="007348CA" w:rsidRDefault="001C4ED3" w:rsidP="001C4ED3">
      <w:pPr>
        <w:pStyle w:val="NormalWeb"/>
        <w:spacing w:before="0" w:beforeAutospacing="0" w:after="120" w:afterAutospacing="0" w:line="320" w:lineRule="atLeast"/>
        <w:ind w:left="567" w:hanging="567"/>
        <w:jc w:val="both"/>
        <w:rPr>
          <w:sz w:val="22"/>
          <w:szCs w:val="22"/>
        </w:rPr>
      </w:pPr>
      <w:r w:rsidRPr="007348CA">
        <w:rPr>
          <w:sz w:val="22"/>
          <w:szCs w:val="22"/>
        </w:rPr>
        <w:t>İçduygu, A</w:t>
      </w:r>
      <w:r>
        <w:rPr>
          <w:sz w:val="22"/>
          <w:szCs w:val="22"/>
        </w:rPr>
        <w:t>.</w:t>
      </w:r>
      <w:r w:rsidRPr="007348CA">
        <w:rPr>
          <w:sz w:val="22"/>
          <w:szCs w:val="22"/>
        </w:rPr>
        <w:t xml:space="preserve"> (2007) “EU-ization Matters: Changes in Immigration and </w:t>
      </w:r>
      <w:r w:rsidR="002A1026">
        <w:rPr>
          <w:sz w:val="22"/>
          <w:szCs w:val="22"/>
        </w:rPr>
        <w:t>Asylum Practices in Turkey”, T.</w:t>
      </w:r>
      <w:r w:rsidRPr="007348CA">
        <w:rPr>
          <w:sz w:val="22"/>
          <w:szCs w:val="22"/>
        </w:rPr>
        <w:t xml:space="preserve"> Faist and A. Ette (eds. ), </w:t>
      </w:r>
      <w:r w:rsidRPr="007348CA">
        <w:rPr>
          <w:i/>
          <w:iCs/>
          <w:sz w:val="22"/>
          <w:szCs w:val="22"/>
        </w:rPr>
        <w:t xml:space="preserve">The Europeanization of National Policies and Polities of Immigration, </w:t>
      </w:r>
      <w:r w:rsidRPr="007348CA">
        <w:rPr>
          <w:iCs/>
          <w:sz w:val="22"/>
          <w:szCs w:val="22"/>
        </w:rPr>
        <w:t xml:space="preserve">(1. Baskı). </w:t>
      </w:r>
      <w:r w:rsidRPr="007348CA">
        <w:rPr>
          <w:sz w:val="22"/>
          <w:szCs w:val="22"/>
        </w:rPr>
        <w:t xml:space="preserve">içinde (201-222). London: Palgrave MacMillan Publishers.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İçduygu, A</w:t>
      </w:r>
      <w:r>
        <w:rPr>
          <w:rFonts w:ascii="Times New Roman" w:hAnsi="Times New Roman" w:cs="Times New Roman"/>
        </w:rPr>
        <w:t>.</w:t>
      </w:r>
      <w:r w:rsidRPr="007348CA">
        <w:rPr>
          <w:rFonts w:ascii="Times New Roman" w:hAnsi="Times New Roman" w:cs="Times New Roman"/>
        </w:rPr>
        <w:t xml:space="preserve"> (2010). Türkiye’de Ulusla</w:t>
      </w:r>
      <w:r w:rsidR="00CA2C13">
        <w:rPr>
          <w:rFonts w:ascii="Times New Roman" w:hAnsi="Times New Roman" w:cs="Times New Roman"/>
        </w:rPr>
        <w:t>rarası Göçün Siyasal Arka Planı</w:t>
      </w:r>
      <w:r w:rsidRPr="007348CA">
        <w:rPr>
          <w:rFonts w:ascii="Times New Roman" w:hAnsi="Times New Roman" w:cs="Times New Roman"/>
        </w:rPr>
        <w:t>: Küreselleşen Dünyada ‘’Ulus-Devleti İnşa Etm</w:t>
      </w:r>
      <w:r w:rsidR="00CA2C13">
        <w:rPr>
          <w:rFonts w:ascii="Times New Roman" w:hAnsi="Times New Roman" w:cs="Times New Roman"/>
        </w:rPr>
        <w:t>ek ve Korumak’’ (Çev. M. Çokmak</w:t>
      </w:r>
      <w:r w:rsidRPr="007348CA">
        <w:rPr>
          <w:rFonts w:ascii="Times New Roman" w:hAnsi="Times New Roman" w:cs="Times New Roman"/>
        </w:rPr>
        <w:t>–Özbatır). B. Pusch and T. Wilkoszewski (Ed. )</w:t>
      </w:r>
      <w:r w:rsidRPr="007348CA">
        <w:rPr>
          <w:rFonts w:ascii="Times New Roman" w:hAnsi="Times New Roman" w:cs="Times New Roman"/>
          <w:i/>
        </w:rPr>
        <w:t>Türkiye’ye Uluslararası Göç: Toplumsal Koşullar, Bireysel Yaşamlar (</w:t>
      </w:r>
      <w:r w:rsidRPr="007348CA">
        <w:rPr>
          <w:rFonts w:ascii="Times New Roman" w:hAnsi="Times New Roman" w:cs="Times New Roman"/>
        </w:rPr>
        <w:t>1. Basım). içinde (17-40). İstanbul: Kitap Yayınevi</w:t>
      </w:r>
      <w:r>
        <w:rPr>
          <w:rFonts w:ascii="Times New Roman" w:hAnsi="Times New Roman" w:cs="Times New Roman"/>
        </w:rPr>
        <w:t>.</w:t>
      </w:r>
      <w:r w:rsidRPr="007348CA">
        <w:rPr>
          <w:rFonts w:ascii="Times New Roman" w:eastAsia="Times New Roman" w:hAnsi="Times New Roman" w:cs="Times New Roman"/>
          <w:iCs/>
        </w:rPr>
        <w:t xml:space="preserve"> (Eserin orijinali 2008’de yayımlandı).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İçduygu, A. (2015). Türkiye'ye Yönelen Düzensiz Göç Dalgaları İçinde ''Transit Göç'', M. M. Erdoğan ve A. Kaya, (Ed. ), </w:t>
      </w:r>
      <w:r w:rsidRPr="007348CA">
        <w:rPr>
          <w:rFonts w:ascii="Times New Roman" w:hAnsi="Times New Roman" w:cs="Times New Roman"/>
          <w:i/>
        </w:rPr>
        <w:t>Türkiye'nin Göç Tarihi: 14. Yüzyıldan 21. Yüzyıla Türkiye'ye Göçler</w:t>
      </w:r>
      <w:r w:rsidRPr="007348CA">
        <w:rPr>
          <w:rFonts w:ascii="Times New Roman" w:hAnsi="Times New Roman" w:cs="Times New Roman"/>
        </w:rPr>
        <w:t xml:space="preserve">(1. Baskı) içinde (279-294). İstanbul: İstanbul Bilgi Üniversitesi, Türk İdari Araştırmalar Vakfı ve Hacettepe Üniversitesi Göç ve Siyaset Araştırma Merkezi 'nin 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İçduygu, A. ,Sirkeci, İ. , ve Aydıngün, İ. (1998), Türkiye’de İçgöç ve İçgöçün İşçi Hareketlerine Etkisi. A. İçduygu, İ. Sirkeci ve İ. Aydıngün, (Ed. ), </w:t>
      </w:r>
      <w:r w:rsidRPr="007348CA">
        <w:rPr>
          <w:rFonts w:ascii="Times New Roman" w:hAnsi="Times New Roman" w:cs="Times New Roman"/>
          <w:i/>
        </w:rPr>
        <w:t xml:space="preserve">Türkiye'de İç Göç </w:t>
      </w:r>
      <w:r w:rsidRPr="007348CA">
        <w:rPr>
          <w:rFonts w:ascii="Times New Roman" w:hAnsi="Times New Roman" w:cs="Times New Roman"/>
        </w:rPr>
        <w:t xml:space="preserve">içinde (207-244). İstanbul: Türkiye Ekonomik ve Toplumsal Tarih Vakfı. </w:t>
      </w:r>
    </w:p>
    <w:p w:rsidR="001C4ED3" w:rsidRPr="007348CA" w:rsidRDefault="002A1026" w:rsidP="001C4ED3">
      <w:pPr>
        <w:spacing w:after="120" w:line="320" w:lineRule="atLeast"/>
        <w:ind w:left="567" w:hanging="567"/>
        <w:jc w:val="both"/>
        <w:rPr>
          <w:rFonts w:ascii="Times New Roman" w:hAnsi="Times New Roman" w:cs="Times New Roman"/>
        </w:rPr>
      </w:pPr>
      <w:r>
        <w:rPr>
          <w:rFonts w:ascii="Times New Roman" w:hAnsi="Times New Roman" w:cs="Times New Roman"/>
        </w:rPr>
        <w:t>İçduygu, A. ve Aksel, D. B.</w:t>
      </w:r>
      <w:r w:rsidR="001C4ED3" w:rsidRPr="007348CA">
        <w:rPr>
          <w:rFonts w:ascii="Times New Roman" w:hAnsi="Times New Roman" w:cs="Times New Roman"/>
        </w:rPr>
        <w:t xml:space="preserve"> (2012). </w:t>
      </w:r>
      <w:r w:rsidR="001C4ED3" w:rsidRPr="007348CA">
        <w:rPr>
          <w:rFonts w:ascii="Times New Roman" w:hAnsi="Times New Roman" w:cs="Times New Roman"/>
          <w:i/>
        </w:rPr>
        <w:t xml:space="preserve">Türkiye'de Düzensiz Göç. </w:t>
      </w:r>
      <w:r w:rsidR="001C4ED3" w:rsidRPr="007348CA">
        <w:rPr>
          <w:rFonts w:ascii="Times New Roman" w:hAnsi="Times New Roman" w:cs="Times New Roman"/>
        </w:rPr>
        <w:t xml:space="preserve">Ankara: Uluslararası Göç Örgütü Türkiye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İçduygu, A. ve Ünalan, T</w:t>
      </w:r>
      <w:r>
        <w:rPr>
          <w:rFonts w:ascii="Times New Roman" w:hAnsi="Times New Roman" w:cs="Times New Roman"/>
        </w:rPr>
        <w:t>.</w:t>
      </w:r>
      <w:r w:rsidRPr="007348CA">
        <w:rPr>
          <w:rFonts w:ascii="Times New Roman" w:hAnsi="Times New Roman" w:cs="Times New Roman"/>
        </w:rPr>
        <w:t xml:space="preserve"> (1998). </w:t>
      </w:r>
      <w:r>
        <w:rPr>
          <w:rFonts w:ascii="Times New Roman" w:hAnsi="Times New Roman" w:cs="Times New Roman"/>
        </w:rPr>
        <w:t>Türkiye’de İçgöç</w:t>
      </w:r>
      <w:r w:rsidRPr="007348CA">
        <w:rPr>
          <w:rFonts w:ascii="Times New Roman" w:hAnsi="Times New Roman" w:cs="Times New Roman"/>
        </w:rPr>
        <w:t xml:space="preserve">: Sorunsal Alanları ve Araştırma Yöntemleri. A. İçduygu, İ. Sirkeci ve İ. Aydıngün, (Ed. ), </w:t>
      </w:r>
      <w:r w:rsidRPr="007348CA">
        <w:rPr>
          <w:rFonts w:ascii="Times New Roman" w:hAnsi="Times New Roman" w:cs="Times New Roman"/>
          <w:i/>
        </w:rPr>
        <w:t xml:space="preserve">Türkiye'de İç Göç </w:t>
      </w:r>
      <w:r w:rsidRPr="007348CA">
        <w:rPr>
          <w:rFonts w:ascii="Times New Roman" w:hAnsi="Times New Roman" w:cs="Times New Roman"/>
        </w:rPr>
        <w:t xml:space="preserve">içinde (38-55). İstanbul: Türkiye Ekonomik ve Toplumsal Tarih Vakfı.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İçduygu. A. ve Kirişci, K. , (2009)</w:t>
      </w:r>
      <w:r>
        <w:rPr>
          <w:rFonts w:ascii="Times New Roman" w:hAnsi="Times New Roman" w:cs="Times New Roman"/>
        </w:rPr>
        <w:t>.</w:t>
      </w:r>
      <w:r w:rsidRPr="007348CA">
        <w:rPr>
          <w:rFonts w:ascii="Times New Roman" w:hAnsi="Times New Roman" w:cs="Times New Roman"/>
        </w:rPr>
        <w:t xml:space="preserve"> Introduction: Turkey’s International Migration Transition. İçduygu. A</w:t>
      </w:r>
      <w:r>
        <w:rPr>
          <w:rFonts w:ascii="Times New Roman" w:hAnsi="Times New Roman" w:cs="Times New Roman"/>
        </w:rPr>
        <w:t>.</w:t>
      </w:r>
      <w:r w:rsidRPr="007348CA">
        <w:rPr>
          <w:rFonts w:ascii="Times New Roman" w:hAnsi="Times New Roman" w:cs="Times New Roman"/>
        </w:rPr>
        <w:t xml:space="preserve"> ve Kirişci, K.  (Ed. )</w:t>
      </w:r>
      <w:r w:rsidRPr="007348CA">
        <w:rPr>
          <w:rFonts w:ascii="Times New Roman" w:hAnsi="Times New Roman" w:cs="Times New Roman"/>
          <w:i/>
        </w:rPr>
        <w:t>Land of Diverse Migrations</w:t>
      </w:r>
      <w:r w:rsidRPr="007348CA">
        <w:rPr>
          <w:rFonts w:ascii="Times New Roman" w:hAnsi="Times New Roman" w:cs="Times New Roman"/>
        </w:rPr>
        <w:t xml:space="preserve">: </w:t>
      </w:r>
      <w:r w:rsidRPr="007348CA">
        <w:rPr>
          <w:rFonts w:ascii="Times New Roman" w:hAnsi="Times New Roman" w:cs="Times New Roman"/>
          <w:i/>
        </w:rPr>
        <w:lastRenderedPageBreak/>
        <w:t>Challenges of Emigration and Immigration in Turkey</w:t>
      </w:r>
      <w:r w:rsidRPr="007348CA">
        <w:rPr>
          <w:rFonts w:ascii="Times New Roman" w:hAnsi="Times New Roman" w:cs="Times New Roman"/>
        </w:rPr>
        <w:t xml:space="preserve"> içinde (1-17). MiReKoç Migration Research Program at Koç University.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Kale, B. (2015). Zorunlu Göçün 19. Yüzyılda Osmanlı İmparatorluğu Üzerindeki Etkileri, M. M. Erdoğan ve A. Kaya, (Ed. ), </w:t>
      </w:r>
      <w:r w:rsidRPr="007348CA">
        <w:rPr>
          <w:rFonts w:ascii="Times New Roman" w:hAnsi="Times New Roman" w:cs="Times New Roman"/>
          <w:i/>
        </w:rPr>
        <w:t>Türkiye'nin Göç Tarihi: 14. Yüzyıldan 21. Yüzyıla Türkiye'ye Göçler</w:t>
      </w:r>
      <w:r w:rsidRPr="007348CA">
        <w:rPr>
          <w:rFonts w:ascii="Times New Roman" w:hAnsi="Times New Roman" w:cs="Times New Roman"/>
        </w:rPr>
        <w:t xml:space="preserve">(1. Baskı) içinde (155-167). İstanbul: İstanbul Bilgi Üniversitesi, Türk İdari Araştırmalar Vakfı ve Hacettepe Üniversitesi Göç ve Siyaset Araştırma Merkezi 'nin 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Kale, B. (2011)Düzensiz Transit GöçÜlkesi Olarak Türkiye: Kontrol Edilemeyeni Yönetebilmek İçin Yeni Bir Strateji.  Ö. Çelebi, S. Özçürümez, Ş. Türkay (Ed.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 (164-175).  Ankara: BMMYK Yayını</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Karpat, K. (2015). </w:t>
      </w:r>
      <w:r w:rsidRPr="007348CA">
        <w:rPr>
          <w:rFonts w:ascii="Times New Roman" w:hAnsi="Times New Roman" w:cs="Times New Roman"/>
          <w:i/>
        </w:rPr>
        <w:t>Önsöz</w:t>
      </w:r>
      <w:r w:rsidRPr="007348CA">
        <w:rPr>
          <w:rFonts w:ascii="Times New Roman" w:hAnsi="Times New Roman" w:cs="Times New Roman"/>
        </w:rPr>
        <w:t xml:space="preserve">, M. M. Erdoğan ve A. Kaya, (Ed. ), </w:t>
      </w:r>
      <w:r w:rsidRPr="007348CA">
        <w:rPr>
          <w:rFonts w:ascii="Times New Roman" w:hAnsi="Times New Roman" w:cs="Times New Roman"/>
          <w:i/>
        </w:rPr>
        <w:t>Türkiye'nin Göç Tarihi: 14. Yüzyıldan 21. Yüzyıla Türkiye'ye Göçler</w:t>
      </w:r>
      <w:r w:rsidRPr="007348CA">
        <w:rPr>
          <w:rFonts w:ascii="Times New Roman" w:hAnsi="Times New Roman" w:cs="Times New Roman"/>
        </w:rPr>
        <w:t xml:space="preserve">(1. Baskı) içinde (XXIII-XL). İstanbul: İstanbul Bilgi Üniversitesi, Türk İdari Araştırmalar Vakfı ve Hacettepe Üniversitesi Göç ve Siyaset Araştırma MerkeziOrtak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Kaya, A. ve Erdoğan, M. M</w:t>
      </w:r>
      <w:r>
        <w:rPr>
          <w:rFonts w:ascii="Times New Roman" w:hAnsi="Times New Roman" w:cs="Times New Roman"/>
        </w:rPr>
        <w:t>.</w:t>
      </w:r>
      <w:r w:rsidRPr="007348CA">
        <w:rPr>
          <w:rFonts w:ascii="Times New Roman" w:hAnsi="Times New Roman" w:cs="Times New Roman"/>
        </w:rPr>
        <w:t xml:space="preserve"> (Ed. ). (2015). </w:t>
      </w:r>
      <w:r w:rsidRPr="007348CA">
        <w:rPr>
          <w:rFonts w:ascii="Times New Roman" w:hAnsi="Times New Roman" w:cs="Times New Roman"/>
          <w:i/>
        </w:rPr>
        <w:t>Türkiye'nin Göç Tarihi: 14. Yüzyıldan 21. Yüzyıla Türkiye'ye Göçler</w:t>
      </w:r>
      <w:r w:rsidR="00327EEC">
        <w:rPr>
          <w:rFonts w:ascii="Times New Roman" w:hAnsi="Times New Roman" w:cs="Times New Roman"/>
          <w:i/>
        </w:rPr>
        <w:t xml:space="preserve"> </w:t>
      </w:r>
      <w:r w:rsidR="00386521">
        <w:rPr>
          <w:rFonts w:ascii="Times New Roman" w:hAnsi="Times New Roman" w:cs="Times New Roman"/>
        </w:rPr>
        <w:t>(1. Baskı).</w:t>
      </w:r>
      <w:r w:rsidRPr="007348CA">
        <w:rPr>
          <w:rFonts w:ascii="Times New Roman" w:hAnsi="Times New Roman" w:cs="Times New Roman"/>
        </w:rPr>
        <w:t xml:space="preserve"> İstanbul: İstanbul Bilgi Üniversitesi, Türk İdari Araştırmalar Vakfı ve Hacettepe Üniversitesi Göç ve Siyaset Araştırma Merkezi 'nin 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Kaya, İ. ,Eren, E. Y</w:t>
      </w:r>
      <w:r>
        <w:rPr>
          <w:rFonts w:ascii="Times New Roman" w:hAnsi="Times New Roman" w:cs="Times New Roman"/>
        </w:rPr>
        <w:t>.</w:t>
      </w:r>
      <w:r w:rsidR="00CA2C13">
        <w:rPr>
          <w:rFonts w:ascii="Times New Roman" w:hAnsi="Times New Roman" w:cs="Times New Roman"/>
        </w:rPr>
        <w:t xml:space="preserve"> (2015). </w:t>
      </w:r>
      <w:r w:rsidRPr="007348CA">
        <w:rPr>
          <w:rFonts w:ascii="Times New Roman" w:hAnsi="Times New Roman" w:cs="Times New Roman"/>
          <w:i/>
        </w:rPr>
        <w:t>Türkiye’deki Suriyelilerin Hukuki Durumu: Arada Kalanların Hak ve Yükümlülükleri</w:t>
      </w:r>
      <w:r w:rsidRPr="007348CA">
        <w:rPr>
          <w:rFonts w:ascii="Times New Roman" w:hAnsi="Times New Roman" w:cs="Times New Roman"/>
        </w:rPr>
        <w:t xml:space="preserve">. İstanbul: SETA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Kirişci, K</w:t>
      </w:r>
      <w:r>
        <w:rPr>
          <w:rFonts w:ascii="Times New Roman" w:hAnsi="Times New Roman" w:cs="Times New Roman"/>
        </w:rPr>
        <w:t>.</w:t>
      </w:r>
      <w:r w:rsidR="002A1026">
        <w:rPr>
          <w:rFonts w:ascii="Times New Roman" w:hAnsi="Times New Roman" w:cs="Times New Roman"/>
        </w:rPr>
        <w:t xml:space="preserve"> (2002). </w:t>
      </w:r>
      <w:r w:rsidRPr="007348CA">
        <w:rPr>
          <w:rFonts w:ascii="Times New Roman" w:hAnsi="Times New Roman" w:cs="Times New Roman"/>
          <w:i/>
        </w:rPr>
        <w:t xml:space="preserve">Justice and Home Affairs Issues in Türkish-EU Relations: Assessing Turkish Asylum and Immigration Policy and Practice. </w:t>
      </w:r>
      <w:r w:rsidRPr="007348CA">
        <w:rPr>
          <w:rFonts w:ascii="Times New Roman" w:hAnsi="Times New Roman" w:cs="Times New Roman"/>
        </w:rPr>
        <w:t xml:space="preserve">İstanbul: TESEV Publication. </w:t>
      </w:r>
    </w:p>
    <w:p w:rsidR="001C4ED3" w:rsidRPr="007348CA" w:rsidRDefault="00CA2C13" w:rsidP="001C4ED3">
      <w:pPr>
        <w:spacing w:after="120" w:line="320" w:lineRule="atLeast"/>
        <w:ind w:left="567" w:hanging="567"/>
        <w:jc w:val="both"/>
        <w:rPr>
          <w:rFonts w:ascii="Times New Roman" w:hAnsi="Times New Roman" w:cs="Times New Roman"/>
        </w:rPr>
      </w:pPr>
      <w:r>
        <w:rPr>
          <w:rFonts w:ascii="Times New Roman" w:hAnsi="Times New Roman" w:cs="Times New Roman"/>
        </w:rPr>
        <w:t>Kirişci, K. ve Karaca, S.</w:t>
      </w:r>
      <w:r w:rsidR="001C4ED3" w:rsidRPr="007348CA">
        <w:rPr>
          <w:rFonts w:ascii="Times New Roman" w:hAnsi="Times New Roman" w:cs="Times New Roman"/>
        </w:rPr>
        <w:t xml:space="preserve"> (2015). Hoşgörü ve Çelişkiler: 1989, 1991 ve 2011 'de Türkiye'ye Yönelen Kitlesel Mülteci Akınları, M. M. Erdoğan ve A. Kaya, (Ed. ), </w:t>
      </w:r>
      <w:r w:rsidR="001C4ED3" w:rsidRPr="007348CA">
        <w:rPr>
          <w:rFonts w:ascii="Times New Roman" w:hAnsi="Times New Roman" w:cs="Times New Roman"/>
          <w:i/>
        </w:rPr>
        <w:t>Türkiye'nin Göç Tarihi: 14. Yüzyıldan 21. Yüzyıla Türkiye'ye Göçler</w:t>
      </w:r>
      <w:r w:rsidR="001C4ED3" w:rsidRPr="007348CA">
        <w:rPr>
          <w:rFonts w:ascii="Times New Roman" w:hAnsi="Times New Roman" w:cs="Times New Roman"/>
        </w:rPr>
        <w:t xml:space="preserve">(1. Baskı) içinde (297-314). İstanbul: İstanbul Bilgi Üniversitesi, Türk İdari Araştırmalar Vakfı ve Hacettepe Üniversitesi Göç ve Siyaset Araştırma Merkezi 'nin Ortak Yayını.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shd w:val="clear" w:color="auto" w:fill="FFFFFF"/>
        </w:rPr>
      </w:pPr>
      <w:r w:rsidRPr="007348CA">
        <w:rPr>
          <w:rFonts w:ascii="Times New Roman" w:hAnsi="Times New Roman" w:cs="Times New Roman"/>
        </w:rPr>
        <w:lastRenderedPageBreak/>
        <w:t>Kirişçi, K</w:t>
      </w:r>
      <w:r>
        <w:rPr>
          <w:rFonts w:ascii="Times New Roman" w:hAnsi="Times New Roman" w:cs="Times New Roman"/>
        </w:rPr>
        <w:t>.</w:t>
      </w:r>
      <w:r w:rsidRPr="007348CA">
        <w:rPr>
          <w:rFonts w:ascii="Times New Roman" w:hAnsi="Times New Roman" w:cs="Times New Roman"/>
        </w:rPr>
        <w:t xml:space="preserve"> (1996). </w:t>
      </w:r>
      <w:r w:rsidRPr="007348CA">
        <w:rPr>
          <w:rFonts w:ascii="Times New Roman" w:hAnsi="Times New Roman" w:cs="Times New Roman"/>
          <w:shd w:val="clear" w:color="auto" w:fill="FFFFFF"/>
        </w:rPr>
        <w:t xml:space="preserve"> Is Turkey Lifting the 'Geographical Limitation'?- The November 1994 Regulation on Asylum in Turkey. </w:t>
      </w:r>
      <w:r w:rsidRPr="007348CA">
        <w:rPr>
          <w:rFonts w:ascii="Times New Roman" w:hAnsi="Times New Roman" w:cs="Times New Roman"/>
          <w:i/>
          <w:shd w:val="clear" w:color="auto" w:fill="FFFFFF"/>
        </w:rPr>
        <w:t>International Refugee Law</w:t>
      </w:r>
      <w:r w:rsidRPr="007348CA">
        <w:rPr>
          <w:rFonts w:ascii="Times New Roman" w:hAnsi="Times New Roman" w:cs="Times New Roman"/>
          <w:shd w:val="clear" w:color="auto" w:fill="FFFFFF"/>
        </w:rPr>
        <w:t xml:space="preserve"> içinde (293-318). Sayı: 8 No: 3.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Kirişçi, K. (2000). </w:t>
      </w:r>
      <w:r w:rsidRPr="007348CA">
        <w:rPr>
          <w:rFonts w:ascii="Times New Roman" w:hAnsi="Times New Roman" w:cs="Times New Roman"/>
          <w:i/>
        </w:rPr>
        <w:t>’’Zorunlu Göç ve Türkiye’’</w:t>
      </w:r>
      <w:r>
        <w:rPr>
          <w:rFonts w:ascii="Times New Roman" w:hAnsi="Times New Roman" w:cs="Times New Roman"/>
          <w:i/>
        </w:rPr>
        <w:t>.</w:t>
      </w:r>
      <w:r w:rsidRPr="007348CA">
        <w:rPr>
          <w:rFonts w:ascii="Times New Roman" w:hAnsi="Times New Roman" w:cs="Times New Roman"/>
          <w:i/>
        </w:rPr>
        <w:t xml:space="preserve"> Sığınmacı, Mülteci ve Göç Konularına İlişkin Türkiye'deki Yargı Kararları</w:t>
      </w:r>
      <w:r w:rsidRPr="007348CA">
        <w:rPr>
          <w:rFonts w:ascii="Times New Roman" w:hAnsi="Times New Roman" w:cs="Times New Roman"/>
        </w:rPr>
        <w:t>.  (37-67</w:t>
      </w:r>
      <w:r w:rsidRPr="007348CA">
        <w:rPr>
          <w:rFonts w:ascii="Times New Roman" w:hAnsi="Times New Roman" w:cs="Times New Roman"/>
          <w:i/>
        </w:rPr>
        <w:t xml:space="preserve">) </w:t>
      </w:r>
      <w:r w:rsidRPr="007348CA">
        <w:rPr>
          <w:rFonts w:ascii="Times New Roman" w:hAnsi="Times New Roman" w:cs="Times New Roman"/>
        </w:rPr>
        <w:t>içinde</w:t>
      </w:r>
      <w:r w:rsidRPr="007348CA">
        <w:rPr>
          <w:rFonts w:ascii="Times New Roman" w:hAnsi="Times New Roman" w:cs="Times New Roman"/>
          <w:i/>
        </w:rPr>
        <w:t xml:space="preserve">. </w:t>
      </w:r>
      <w:r w:rsidRPr="007348CA">
        <w:rPr>
          <w:rFonts w:ascii="Times New Roman" w:hAnsi="Times New Roman" w:cs="Times New Roman"/>
        </w:rPr>
        <w:t xml:space="preserve">Ankara: BMMYK ve Boğaziçi Vakfı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Koser, K. (2007) </w:t>
      </w:r>
      <w:r w:rsidRPr="007348CA">
        <w:rPr>
          <w:rFonts w:ascii="Times New Roman" w:hAnsi="Times New Roman" w:cs="Times New Roman"/>
          <w:i/>
        </w:rPr>
        <w:t>International Migration: A Very Short Introduction</w:t>
      </w:r>
      <w:r w:rsidRPr="007348CA">
        <w:rPr>
          <w:rFonts w:ascii="Times New Roman" w:hAnsi="Times New Roman" w:cs="Times New Roman"/>
        </w:rPr>
        <w:t xml:space="preserve"> (First Published)</w:t>
      </w:r>
      <w:r>
        <w:rPr>
          <w:rFonts w:ascii="Times New Roman" w:hAnsi="Times New Roman" w:cs="Times New Roman"/>
        </w:rPr>
        <w:t>.</w:t>
      </w:r>
      <w:r w:rsidRPr="007348CA">
        <w:rPr>
          <w:rFonts w:ascii="Times New Roman" w:hAnsi="Times New Roman" w:cs="Times New Roman"/>
        </w:rPr>
        <w:t xml:space="preserve"> New York: Oxford University Press.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Lauterpacht, E. ,Bethlehem, D. , (2003). The Scope and Content of the Principle Of Non –refoulement, E. Feller, V. Türk ve F. Nicholson (Ed. ) (1. Baskı). içinde (89-171) </w:t>
      </w:r>
      <w:r w:rsidRPr="007348CA">
        <w:rPr>
          <w:rFonts w:ascii="Times New Roman" w:hAnsi="Times New Roman" w:cs="Times New Roman"/>
          <w:i/>
        </w:rPr>
        <w:t>Refugee Protection in Internal Law: UNHCR’s Global Consultations on International Protection</w:t>
      </w:r>
      <w:r w:rsidRPr="007348CA">
        <w:rPr>
          <w:rFonts w:ascii="Times New Roman" w:hAnsi="Times New Roman" w:cs="Times New Roman"/>
        </w:rPr>
        <w:t xml:space="preserve">, Cambridge: Cambridge University Press.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Macar, E</w:t>
      </w:r>
      <w:r>
        <w:rPr>
          <w:rFonts w:ascii="Times New Roman" w:hAnsi="Times New Roman" w:cs="Times New Roman"/>
        </w:rPr>
        <w:t>.</w:t>
      </w:r>
      <w:r w:rsidRPr="007348CA">
        <w:rPr>
          <w:rFonts w:ascii="Times New Roman" w:hAnsi="Times New Roman" w:cs="Times New Roman"/>
        </w:rPr>
        <w:t xml:space="preserve"> (2015). Yunanistan'dan Anadolu'ya Göç: Nüfus Mübadeles</w:t>
      </w:r>
      <w:r>
        <w:rPr>
          <w:rFonts w:ascii="Times New Roman" w:hAnsi="Times New Roman" w:cs="Times New Roman"/>
        </w:rPr>
        <w:t>i</w:t>
      </w:r>
      <w:r w:rsidRPr="007348CA">
        <w:rPr>
          <w:rFonts w:ascii="Times New Roman" w:hAnsi="Times New Roman" w:cs="Times New Roman"/>
        </w:rPr>
        <w:t xml:space="preserve">, M. M. Erdoğan ve A. Kaya, (Ed. ), </w:t>
      </w:r>
      <w:r w:rsidRPr="007348CA">
        <w:rPr>
          <w:rFonts w:ascii="Times New Roman" w:hAnsi="Times New Roman" w:cs="Times New Roman"/>
          <w:i/>
        </w:rPr>
        <w:t>Türkiye'nin Göç Tarihi: 14. Yüzyıldan 21. Yüzyıla Türkiye'ye Göçler</w:t>
      </w:r>
      <w:r w:rsidRPr="007348CA">
        <w:rPr>
          <w:rFonts w:ascii="Times New Roman" w:hAnsi="Times New Roman" w:cs="Times New Roman"/>
        </w:rPr>
        <w:t xml:space="preserve">(1. Baskı) içinde (173-188). İstanbul: İstanbul Bilgi Üniversitesi, Türk İdari Araştırmalar Vakfı ve Hacettepe Üniversitesi Göç ve Siyaset Araştırma Merkezi 'nin Ortak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Mandal, R. , (2005). </w:t>
      </w:r>
      <w:r w:rsidRPr="007348CA">
        <w:rPr>
          <w:rFonts w:ascii="Times New Roman" w:hAnsi="Times New Roman" w:cs="Times New Roman"/>
          <w:i/>
        </w:rPr>
        <w:t>Protection Mechanisms Outside of the 1951 Convention (‘‘Complementary Protection ‘’)</w:t>
      </w:r>
      <w:r w:rsidRPr="007348CA">
        <w:rPr>
          <w:rFonts w:ascii="Times New Roman" w:hAnsi="Times New Roman" w:cs="Times New Roman"/>
        </w:rPr>
        <w:t>, UNHCR Legal and Protection Policy Research Series 205, PPLA/2005/02</w:t>
      </w:r>
      <w:r>
        <w:rPr>
          <w:rFonts w:ascii="Times New Roman" w:hAnsi="Times New Roman" w:cs="Times New Roman"/>
        </w:rPr>
        <w:t>.</w:t>
      </w:r>
      <w:r w:rsidRPr="007348CA">
        <w:rPr>
          <w:rFonts w:ascii="Times New Roman" w:hAnsi="Times New Roman" w:cs="Times New Roman"/>
        </w:rPr>
        <w:t xml:space="preserve"> http: //www. refworld. org/docid/435e198d4. html, </w:t>
      </w:r>
      <w:r w:rsidRPr="007348CA">
        <w:rPr>
          <w:rStyle w:val="Kpr"/>
          <w:rFonts w:ascii="Times New Roman" w:hAnsi="Times New Roman" w:cs="Times New Roman"/>
          <w:color w:val="auto"/>
          <w:u w:val="none"/>
        </w:rPr>
        <w:t xml:space="preserve">Erişim Tarihi: 23. 04. 2017.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Nomer, E</w:t>
      </w:r>
      <w:r>
        <w:rPr>
          <w:rFonts w:ascii="Times New Roman" w:hAnsi="Times New Roman" w:cs="Times New Roman"/>
        </w:rPr>
        <w:t>.</w:t>
      </w:r>
      <w:r w:rsidRPr="007348CA">
        <w:rPr>
          <w:rFonts w:ascii="Times New Roman" w:hAnsi="Times New Roman" w:cs="Times New Roman"/>
        </w:rPr>
        <w:t xml:space="preserve">, (2014). </w:t>
      </w:r>
      <w:r w:rsidRPr="007348CA">
        <w:rPr>
          <w:rFonts w:ascii="Times New Roman" w:hAnsi="Times New Roman" w:cs="Times New Roman"/>
          <w:i/>
        </w:rPr>
        <w:t xml:space="preserve">Türk Vatandaşlık Hukuku. </w:t>
      </w:r>
      <w:r w:rsidRPr="007348CA">
        <w:rPr>
          <w:rFonts w:ascii="Times New Roman" w:hAnsi="Times New Roman" w:cs="Times New Roman"/>
        </w:rPr>
        <w:t xml:space="preserve">(20. Baskı). İstanbul: Filiz Kitapevi.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Odman, T</w:t>
      </w:r>
      <w:r>
        <w:rPr>
          <w:rFonts w:ascii="Times New Roman" w:hAnsi="Times New Roman" w:cs="Times New Roman"/>
        </w:rPr>
        <w:t>.</w:t>
      </w:r>
      <w:r w:rsidRPr="007348CA">
        <w:rPr>
          <w:rFonts w:ascii="Times New Roman" w:hAnsi="Times New Roman" w:cs="Times New Roman"/>
        </w:rPr>
        <w:t xml:space="preserve"> (1995). </w:t>
      </w:r>
      <w:r w:rsidRPr="007348CA">
        <w:rPr>
          <w:rFonts w:ascii="Times New Roman" w:hAnsi="Times New Roman" w:cs="Times New Roman"/>
          <w:i/>
        </w:rPr>
        <w:t xml:space="preserve">Mülteci Hukuku. </w:t>
      </w:r>
      <w:r w:rsidRPr="007348CA">
        <w:rPr>
          <w:rFonts w:ascii="Times New Roman" w:hAnsi="Times New Roman" w:cs="Times New Roman"/>
        </w:rPr>
        <w:t>Ankara: AÜ. SBF. İnsan Hakları Merkezi Yayınları. No: 15</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Odman, T</w:t>
      </w:r>
      <w:r>
        <w:rPr>
          <w:rFonts w:ascii="Times New Roman" w:hAnsi="Times New Roman" w:cs="Times New Roman"/>
        </w:rPr>
        <w:t>.</w:t>
      </w:r>
      <w:r w:rsidRPr="007348CA">
        <w:rPr>
          <w:rFonts w:ascii="Times New Roman" w:hAnsi="Times New Roman" w:cs="Times New Roman"/>
        </w:rPr>
        <w:t xml:space="preserve"> (2011). Vatansızların Hukuki Durumu ve Türk Hukuku. Ö. Çelebi, S. Özçürümez, Ş. Türkay, (Ed. )</w:t>
      </w:r>
      <w:r w:rsidR="00386521">
        <w:rPr>
          <w:rFonts w:ascii="Times New Roman" w:hAnsi="Times New Roman" w:cs="Times New Roman"/>
        </w:rPr>
        <w:t xml:space="preserve">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 (131-163).  Ankara: BMMYK.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Özcan, M. (2005). </w:t>
      </w:r>
      <w:r w:rsidRPr="007348CA">
        <w:rPr>
          <w:rFonts w:ascii="Times New Roman" w:hAnsi="Times New Roman" w:cs="Times New Roman"/>
          <w:i/>
        </w:rPr>
        <w:t>AB Sığınma Hukuku: Ortak Bir Sığınma Hukukunun Ortaya Çıkışı</w:t>
      </w:r>
      <w:r w:rsidRPr="007348CA">
        <w:rPr>
          <w:rFonts w:ascii="Times New Roman" w:hAnsi="Times New Roman" w:cs="Times New Roman"/>
        </w:rPr>
        <w:t xml:space="preserve">. Ankara: USAK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Özçürümez, S. ,Türkay, Ş</w:t>
      </w:r>
      <w:r>
        <w:rPr>
          <w:rFonts w:ascii="Times New Roman" w:hAnsi="Times New Roman" w:cs="Times New Roman"/>
        </w:rPr>
        <w:t>.</w:t>
      </w:r>
      <w:r w:rsidRPr="007348CA">
        <w:rPr>
          <w:rFonts w:ascii="Times New Roman" w:hAnsi="Times New Roman" w:cs="Times New Roman"/>
        </w:rPr>
        <w:t xml:space="preserve"> (2011). Bir Epistemik Topluluk Oluşurken : Türkiye’de İltica Çalışmaları, Politikası ve Aktörleri. Ö. Çelebi, S. Özçürümez, Ş. </w:t>
      </w:r>
      <w:r w:rsidRPr="007348CA">
        <w:rPr>
          <w:rFonts w:ascii="Times New Roman" w:hAnsi="Times New Roman" w:cs="Times New Roman"/>
        </w:rPr>
        <w:lastRenderedPageBreak/>
        <w:t>Türkay, (Ed.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w:t>
      </w:r>
      <w:r>
        <w:rPr>
          <w:rFonts w:ascii="Times New Roman" w:hAnsi="Times New Roman" w:cs="Times New Roman"/>
        </w:rPr>
        <w:t xml:space="preserve"> (</w:t>
      </w:r>
      <w:r w:rsidRPr="007348CA">
        <w:rPr>
          <w:rFonts w:ascii="Times New Roman" w:hAnsi="Times New Roman" w:cs="Times New Roman"/>
        </w:rPr>
        <w:t xml:space="preserve">27-48). Ankara: BMMYK Yayını.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Özer, Y. Y, (2011b). </w:t>
      </w:r>
      <w:r w:rsidRPr="007348CA">
        <w:rPr>
          <w:rFonts w:ascii="Times New Roman" w:hAnsi="Times New Roman" w:cs="Times New Roman"/>
          <w:i/>
        </w:rPr>
        <w:t>AB Sürecinde Türk Kamu Yönetimi Açısından İltica Olgusu</w:t>
      </w:r>
      <w:r w:rsidRPr="007348CA">
        <w:rPr>
          <w:rFonts w:ascii="Times New Roman" w:hAnsi="Times New Roman" w:cs="Times New Roman"/>
        </w:rPr>
        <w:t>. Ö. Çelebi, S. Özçürümez, Ş. Türkay, (Ed. )</w:t>
      </w:r>
      <w:r w:rsidR="000C5BE9">
        <w:rPr>
          <w:rFonts w:ascii="Times New Roman" w:hAnsi="Times New Roman" w:cs="Times New Roman"/>
        </w:rPr>
        <w:t xml:space="preserve"> </w:t>
      </w:r>
      <w:r w:rsidRPr="007348CA">
        <w:rPr>
          <w:rFonts w:ascii="Times New Roman" w:hAnsi="Times New Roman" w:cs="Times New Roman"/>
          <w:i/>
        </w:rPr>
        <w:t>İltica, Uluslararası Göç ve Vatansızlık: Kuram, Gözlem ve Politika</w:t>
      </w:r>
      <w:r w:rsidRPr="007348CA">
        <w:rPr>
          <w:rFonts w:ascii="Times New Roman" w:hAnsi="Times New Roman" w:cs="Times New Roman"/>
        </w:rPr>
        <w:t xml:space="preserve"> içinde (79-85). Ankara: BMMYK. .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Özer, Y. Y. (2011a)</w:t>
      </w:r>
      <w:r>
        <w:rPr>
          <w:rFonts w:ascii="Times New Roman" w:hAnsi="Times New Roman" w:cs="Times New Roman"/>
        </w:rPr>
        <w:t>.</w:t>
      </w:r>
      <w:r w:rsidRPr="007348CA">
        <w:rPr>
          <w:rFonts w:ascii="Times New Roman" w:hAnsi="Times New Roman" w:cs="Times New Roman"/>
        </w:rPr>
        <w:t xml:space="preserve"> Türk Kamu Yönetiminde Yeni Bir Çalışma Alanı Olarak UluslararasıGöç: Yasalaşma ve İdari Yapılanma Sürecinin Değerlendirilmesi. </w:t>
      </w:r>
      <w:r w:rsidRPr="007348CA">
        <w:rPr>
          <w:rFonts w:ascii="Times New Roman" w:hAnsi="Times New Roman" w:cs="Times New Roman"/>
          <w:i/>
        </w:rPr>
        <w:t>İstanbul Üniversitesi Siyasal Bilgiler Fakültesi Dergisi</w:t>
      </w:r>
      <w:r w:rsidRPr="007348CA">
        <w:rPr>
          <w:rFonts w:ascii="Times New Roman" w:hAnsi="Times New Roman" w:cs="Times New Roman"/>
        </w:rPr>
        <w:t xml:space="preserve"> içinde (73-88). No: 45.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Özgür, N. ,Özer, Y</w:t>
      </w:r>
      <w:r>
        <w:rPr>
          <w:rFonts w:ascii="Times New Roman" w:hAnsi="Times New Roman" w:cs="Times New Roman"/>
        </w:rPr>
        <w:t>.</w:t>
      </w:r>
      <w:r w:rsidRPr="007348CA">
        <w:rPr>
          <w:rFonts w:ascii="Times New Roman" w:hAnsi="Times New Roman" w:cs="Times New Roman"/>
        </w:rPr>
        <w:t xml:space="preserve"> (2010). </w:t>
      </w:r>
      <w:r w:rsidRPr="007348CA">
        <w:rPr>
          <w:rFonts w:ascii="Times New Roman" w:hAnsi="Times New Roman" w:cs="Times New Roman"/>
          <w:i/>
        </w:rPr>
        <w:t>Türkiye'de Sığınma Sisteminin Avrupalılaştırılması</w:t>
      </w:r>
      <w:r w:rsidRPr="007348CA">
        <w:rPr>
          <w:rFonts w:ascii="Times New Roman" w:hAnsi="Times New Roman" w:cs="Times New Roman"/>
        </w:rPr>
        <w:t xml:space="preserve">. İstanbul: Derin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Özkan, I. (2013). </w:t>
      </w:r>
      <w:r w:rsidRPr="007348CA">
        <w:rPr>
          <w:rFonts w:ascii="Times New Roman" w:hAnsi="Times New Roman" w:cs="Times New Roman"/>
          <w:i/>
        </w:rPr>
        <w:t>Göç, İltica ve Sığınma Hukuku</w:t>
      </w:r>
      <w:r>
        <w:rPr>
          <w:rFonts w:ascii="Times New Roman" w:hAnsi="Times New Roman" w:cs="Times New Roman"/>
        </w:rPr>
        <w:t>.</w:t>
      </w:r>
      <w:r w:rsidRPr="007348CA">
        <w:rPr>
          <w:rFonts w:ascii="Times New Roman" w:hAnsi="Times New Roman" w:cs="Times New Roman"/>
        </w:rPr>
        <w:t xml:space="preserve"> (1Baskı). Ankara: Seçkin Yayıncılık.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Özmenek, E</w:t>
      </w:r>
      <w:r>
        <w:rPr>
          <w:rFonts w:ascii="Times New Roman" w:hAnsi="Times New Roman" w:cs="Times New Roman"/>
        </w:rPr>
        <w:t>.</w:t>
      </w:r>
      <w:r w:rsidRPr="007348CA">
        <w:rPr>
          <w:rFonts w:ascii="Times New Roman" w:hAnsi="Times New Roman" w:cs="Times New Roman"/>
        </w:rPr>
        <w:t xml:space="preserve"> (1998). </w:t>
      </w:r>
      <w:r w:rsidRPr="007348CA">
        <w:rPr>
          <w:rFonts w:ascii="Times New Roman" w:hAnsi="Times New Roman" w:cs="Times New Roman"/>
          <w:i/>
        </w:rPr>
        <w:t xml:space="preserve">Statelessnes and Refugees as a Global Problem: Türkish Refugee Policies. </w:t>
      </w:r>
      <w:r w:rsidRPr="007348CA">
        <w:rPr>
          <w:rFonts w:ascii="Times New Roman" w:hAnsi="Times New Roman" w:cs="Times New Roman"/>
        </w:rPr>
        <w:t>Yayınlanmamış</w:t>
      </w:r>
      <w:r w:rsidR="000C5BE9">
        <w:rPr>
          <w:rFonts w:ascii="Times New Roman" w:hAnsi="Times New Roman" w:cs="Times New Roman"/>
        </w:rPr>
        <w:t xml:space="preserve"> </w:t>
      </w:r>
      <w:r w:rsidRPr="007348CA">
        <w:rPr>
          <w:rFonts w:ascii="Times New Roman" w:hAnsi="Times New Roman" w:cs="Times New Roman"/>
        </w:rPr>
        <w:t xml:space="preserve">Master Tezi, Bilkent Üniversitesi.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Pazarcı, H. (2009). </w:t>
      </w:r>
      <w:r w:rsidRPr="007348CA">
        <w:rPr>
          <w:rFonts w:ascii="Times New Roman" w:hAnsi="Times New Roman" w:cs="Times New Roman"/>
          <w:i/>
        </w:rPr>
        <w:t>Uluslararası Hukuk</w:t>
      </w:r>
      <w:r w:rsidRPr="007348CA">
        <w:rPr>
          <w:rFonts w:ascii="Times New Roman" w:hAnsi="Times New Roman" w:cs="Times New Roman"/>
        </w:rPr>
        <w:t xml:space="preserve"> (Gözden Geçirilmiş 8</w:t>
      </w:r>
      <w:r>
        <w:rPr>
          <w:rFonts w:ascii="Times New Roman" w:hAnsi="Times New Roman" w:cs="Times New Roman"/>
        </w:rPr>
        <w:t>.</w:t>
      </w:r>
      <w:r w:rsidRPr="007348CA">
        <w:rPr>
          <w:rFonts w:ascii="Times New Roman" w:hAnsi="Times New Roman" w:cs="Times New Roman"/>
        </w:rPr>
        <w:t xml:space="preserve"> Baskı). Ankara: Turhan Kitapevi Yayınları. </w:t>
      </w:r>
    </w:p>
    <w:p w:rsidR="001C4ED3" w:rsidRDefault="000C5BE9" w:rsidP="001C4ED3">
      <w:pPr>
        <w:spacing w:after="120" w:line="320" w:lineRule="atLeast"/>
        <w:ind w:left="567" w:hanging="567"/>
        <w:jc w:val="both"/>
        <w:rPr>
          <w:rFonts w:ascii="Times New Roman" w:hAnsi="Times New Roman" w:cs="Times New Roman"/>
        </w:rPr>
      </w:pPr>
      <w:r>
        <w:rPr>
          <w:rFonts w:ascii="Times New Roman" w:hAnsi="Times New Roman" w:cs="Times New Roman"/>
        </w:rPr>
        <w:t>Perruchoud, R.</w:t>
      </w:r>
      <w:r w:rsidR="001C4ED3" w:rsidRPr="007348CA">
        <w:rPr>
          <w:rFonts w:ascii="Times New Roman" w:hAnsi="Times New Roman" w:cs="Times New Roman"/>
        </w:rPr>
        <w:t xml:space="preserve">, (Ed. ) (2004). </w:t>
      </w:r>
      <w:r w:rsidR="001C4ED3" w:rsidRPr="007348CA">
        <w:rPr>
          <w:rFonts w:ascii="Times New Roman" w:hAnsi="Times New Roman" w:cs="Times New Roman"/>
          <w:i/>
        </w:rPr>
        <w:t xml:space="preserve">International Migration Law: Glossary on Migration. </w:t>
      </w:r>
      <w:r w:rsidR="001C4ED3" w:rsidRPr="007348CA">
        <w:rPr>
          <w:rFonts w:ascii="Times New Roman" w:hAnsi="Times New Roman" w:cs="Times New Roman"/>
        </w:rPr>
        <w:t xml:space="preserve">Geneva: International Organization for Migration) (IOM) Publications. </w:t>
      </w:r>
    </w:p>
    <w:p w:rsidR="001C4ED3" w:rsidRPr="00255D0A" w:rsidRDefault="001C4ED3" w:rsidP="001C4ED3">
      <w:pPr>
        <w:spacing w:after="120" w:line="320" w:lineRule="atLeast"/>
        <w:ind w:left="567" w:hanging="567"/>
        <w:jc w:val="both"/>
        <w:rPr>
          <w:rFonts w:ascii="Times New Roman" w:hAnsi="Times New Roman" w:cs="Times New Roman"/>
        </w:rPr>
      </w:pPr>
      <w:r>
        <w:rPr>
          <w:rFonts w:ascii="Times New Roman" w:hAnsi="Times New Roman" w:cs="Times New Roman"/>
        </w:rPr>
        <w:t>Sağıroğlu, A.Z. (2016).Türkiye'de Merkezi Göç Yönetimi. A.Esen, M.Duman, H.Alper (Ed.)</w:t>
      </w:r>
      <w:r w:rsidRPr="00255D0A">
        <w:rPr>
          <w:rFonts w:ascii="Times New Roman" w:hAnsi="Times New Roman" w:cs="Times New Roman"/>
          <w:i/>
        </w:rPr>
        <w:t xml:space="preserve"> Türkiye'de Geçici Koruma Altındaki Suriyeliler:Tespitler ve Öneriler</w:t>
      </w:r>
      <w:r>
        <w:rPr>
          <w:rFonts w:ascii="Times New Roman" w:hAnsi="Times New Roman" w:cs="Times New Roman"/>
        </w:rPr>
        <w:t xml:space="preserve"> içinde(45-70). İstanbul: Dünya Yerel Yönetim ve Demokrasi Vakfı Yayını.</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Şeker, G. ,Sirkeci, İ. , Arslan, Ç</w:t>
      </w:r>
      <w:r>
        <w:rPr>
          <w:rFonts w:ascii="Times New Roman" w:hAnsi="Times New Roman" w:cs="Times New Roman"/>
        </w:rPr>
        <w:t>.</w:t>
      </w:r>
      <w:r w:rsidRPr="007348CA">
        <w:rPr>
          <w:rFonts w:ascii="Times New Roman" w:hAnsi="Times New Roman" w:cs="Times New Roman"/>
        </w:rPr>
        <w:t xml:space="preserve"> (2014). </w:t>
      </w:r>
      <w:r w:rsidRPr="007348CA">
        <w:rPr>
          <w:rFonts w:ascii="Times New Roman" w:hAnsi="Times New Roman" w:cs="Times New Roman"/>
          <w:shd w:val="clear" w:color="auto" w:fill="FFFFFF"/>
        </w:rPr>
        <w:t>Yabancılar ve Uluslararası Koruma Kanunu Hakkında Genel Bir Değerlendirme. içinde (107-129)</w:t>
      </w:r>
      <w:r w:rsidRPr="007348CA">
        <w:rPr>
          <w:rFonts w:ascii="Times New Roman" w:hAnsi="Times New Roman" w:cs="Times New Roman"/>
          <w:i/>
          <w:shd w:val="clear" w:color="auto" w:fill="FFFFFF"/>
        </w:rPr>
        <w:t>İnsan Hakları Yıllığı</w:t>
      </w:r>
      <w:r w:rsidRPr="007348CA">
        <w:rPr>
          <w:rFonts w:ascii="Times New Roman" w:hAnsi="Times New Roman" w:cs="Times New Roman"/>
          <w:shd w:val="clear" w:color="auto" w:fill="FFFFFF"/>
        </w:rPr>
        <w:t xml:space="preserve">. Cilt: 32. Sayı: 1. Ankara: TODAİ Yayınları.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Başbakanlık Afet ve Acil Durum Yönetimi Başkanlığı (AFAD).  (2016) </w:t>
      </w:r>
      <w:r w:rsidRPr="007348CA">
        <w:rPr>
          <w:rFonts w:ascii="Times New Roman" w:hAnsi="Times New Roman" w:cs="Times New Roman"/>
          <w:i/>
        </w:rPr>
        <w:t xml:space="preserve">AFAD Raporu-Suriye </w:t>
      </w:r>
      <w:hyperlink r:id="rId16" w:history="1">
        <w:r w:rsidRPr="007348CA">
          <w:rPr>
            <w:rStyle w:val="Kpr"/>
            <w:rFonts w:ascii="Times New Roman" w:hAnsi="Times New Roman" w:cs="Times New Roman"/>
            <w:color w:val="auto"/>
            <w:spacing w:val="-2"/>
            <w:lang w:val="en-GB"/>
          </w:rPr>
          <w:t>https: //www. afad. gov. tr/tr/2373/Giris</w:t>
        </w:r>
      </w:hyperlink>
      <w:r w:rsidRPr="007348CA">
        <w:rPr>
          <w:rFonts w:ascii="Times New Roman" w:hAnsi="Times New Roman" w:cs="Times New Roman"/>
          <w:spacing w:val="-2"/>
          <w:lang w:val="en-GB"/>
        </w:rPr>
        <w:t xml:space="preserve">ErişimTarihi: 02. 11. 2016, </w:t>
      </w:r>
      <w:r w:rsidRPr="007348CA">
        <w:rPr>
          <w:rStyle w:val="Kpr"/>
          <w:rFonts w:ascii="Times New Roman" w:hAnsi="Times New Roman" w:cs="Times New Roman"/>
          <w:color w:val="auto"/>
          <w:u w:val="none"/>
        </w:rPr>
        <w:t xml:space="preserve">Erişim Tarihi: 21. 04. 2017. </w:t>
      </w:r>
    </w:p>
    <w:p w:rsidR="001C4ED3" w:rsidRPr="007348CA" w:rsidRDefault="001C4ED3" w:rsidP="001C4ED3">
      <w:pPr>
        <w:pStyle w:val="AralkYok"/>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lastRenderedPageBreak/>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Başbakanlık Kanunlar ve Kararlar Genel Müdürlüğü (2012)</w:t>
      </w:r>
      <w:r w:rsidRPr="007348CA">
        <w:rPr>
          <w:rFonts w:ascii="Times New Roman" w:hAnsi="Times New Roman" w:cs="Times New Roman"/>
          <w:i/>
        </w:rPr>
        <w:t xml:space="preserve">Yabancılar ve Uluslararası Koruma Kanun Tasarısı. </w:t>
      </w:r>
      <w:r w:rsidRPr="007348CA">
        <w:rPr>
          <w:rFonts w:ascii="Times New Roman" w:hAnsi="Times New Roman" w:cs="Times New Roman"/>
          <w:u w:val="single"/>
        </w:rPr>
        <w:t xml:space="preserve">http: //www2. tbmm. gov. tr/d24/1/1-0619. pdf, </w:t>
      </w:r>
      <w:r w:rsidRPr="007348CA">
        <w:rPr>
          <w:rStyle w:val="Kpr"/>
          <w:rFonts w:ascii="Times New Roman" w:hAnsi="Times New Roman" w:cs="Times New Roman"/>
          <w:color w:val="auto"/>
          <w:u w:val="none"/>
        </w:rPr>
        <w:t xml:space="preserve">Erişim Tarihi: 29. 04.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(2013a)</w:t>
      </w:r>
      <w:r w:rsidRPr="007348CA">
        <w:rPr>
          <w:rFonts w:ascii="Times New Roman" w:hAnsi="Times New Roman" w:cs="Times New Roman"/>
          <w:i/>
        </w:rPr>
        <w:t xml:space="preserve">Türkiye ve Göç Yönetimi. </w:t>
      </w:r>
      <w:r w:rsidRPr="007348CA">
        <w:rPr>
          <w:rFonts w:ascii="Times New Roman" w:hAnsi="Times New Roman" w:cs="Times New Roman"/>
        </w:rPr>
        <w:t xml:space="preserve">Ankara: Göç İdaresi Genel Müdürlüğü Yayınları. Yayın No: 4. </w:t>
      </w:r>
      <w:hyperlink r:id="rId17" w:history="1">
        <w:r w:rsidRPr="007348CA">
          <w:rPr>
            <w:rStyle w:val="Kpr"/>
            <w:rFonts w:ascii="Times New Roman" w:hAnsi="Times New Roman" w:cs="Times New Roman"/>
            <w:color w:val="auto"/>
          </w:rPr>
          <w:t>http: //www. goc. gov. tr/files/_dokuman19.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21. 04.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(2013b)</w:t>
      </w:r>
      <w:r w:rsidRPr="007348CA">
        <w:rPr>
          <w:rFonts w:ascii="Times New Roman" w:hAnsi="Times New Roman" w:cs="Times New Roman"/>
          <w:i/>
        </w:rPr>
        <w:t xml:space="preserve">Türkiye ve Göç, </w:t>
      </w:r>
      <w:hyperlink r:id="rId18" w:history="1">
        <w:r w:rsidRPr="007348CA">
          <w:rPr>
            <w:rStyle w:val="Kpr"/>
            <w:rFonts w:ascii="Times New Roman" w:hAnsi="Times New Roman" w:cs="Times New Roman"/>
            <w:color w:val="auto"/>
          </w:rPr>
          <w:t>http: //www. goc. gov. tr/files/files/goc_tasar%C4%B1m_icler.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23. 04.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(2015a) </w:t>
      </w:r>
      <w:r w:rsidRPr="007348CA">
        <w:rPr>
          <w:rFonts w:ascii="Times New Roman" w:hAnsi="Times New Roman" w:cs="Times New Roman"/>
          <w:i/>
        </w:rPr>
        <w:t>Türkiye’de Geçici Koruma</w:t>
      </w:r>
      <w:r w:rsidRPr="007348CA">
        <w:rPr>
          <w:rFonts w:ascii="Times New Roman" w:hAnsi="Times New Roman" w:cs="Times New Roman"/>
        </w:rPr>
        <w:t xml:space="preserve">, </w:t>
      </w:r>
      <w:hyperlink r:id="rId19" w:history="1">
        <w:r w:rsidRPr="007348CA">
          <w:rPr>
            <w:rStyle w:val="Kpr"/>
            <w:rFonts w:ascii="Times New Roman" w:hAnsi="Times New Roman" w:cs="Times New Roman"/>
            <w:color w:val="auto"/>
          </w:rPr>
          <w:t>http: //www. goc. gov. tr/icerik3/turkiye%E2%80%99de-gecici-koruma_409_558_1097</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21. 04.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(2015b)</w:t>
      </w:r>
      <w:r w:rsidRPr="007348CA">
        <w:rPr>
          <w:rFonts w:ascii="Times New Roman" w:hAnsi="Times New Roman" w:cs="Times New Roman"/>
          <w:i/>
        </w:rPr>
        <w:t xml:space="preserve">Yurtdışı Teşkilatı, </w:t>
      </w:r>
      <w:r w:rsidRPr="007348CA">
        <w:rPr>
          <w:rFonts w:ascii="Times New Roman" w:hAnsi="Times New Roman" w:cs="Times New Roman"/>
          <w:u w:val="single"/>
        </w:rPr>
        <w:t xml:space="preserve">http: //www. goc. gov. tr/icerik6/yurtdisi-teskilati_273_274_4686_icerik, </w:t>
      </w:r>
      <w:r w:rsidRPr="007348CA">
        <w:rPr>
          <w:rStyle w:val="Kpr"/>
          <w:rFonts w:ascii="Times New Roman" w:hAnsi="Times New Roman" w:cs="Times New Roman"/>
          <w:color w:val="auto"/>
          <w:u w:val="none"/>
        </w:rPr>
        <w:t xml:space="preserve">Erişim Tarihi: 26. 04. 2017. </w:t>
      </w:r>
    </w:p>
    <w:p w:rsidR="001C4ED3" w:rsidRPr="007348CA" w:rsidRDefault="001C4ED3" w:rsidP="001C4ED3">
      <w:pPr>
        <w:autoSpaceDE w:val="0"/>
        <w:autoSpaceDN w:val="0"/>
        <w:adjustRightInd w:val="0"/>
        <w:spacing w:after="120" w:line="320" w:lineRule="atLeast"/>
        <w:ind w:left="567" w:hanging="567"/>
        <w:jc w:val="both"/>
        <w:rPr>
          <w:rStyle w:val="Kpr"/>
          <w:rFonts w:ascii="Times New Roman" w:hAnsi="Times New Roman" w:cs="Times New Roman"/>
          <w:color w:val="auto"/>
          <w:u w:val="none"/>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(2016)</w:t>
      </w:r>
      <w:r w:rsidRPr="007348CA">
        <w:rPr>
          <w:rFonts w:ascii="Times New Roman" w:hAnsi="Times New Roman" w:cs="Times New Roman"/>
          <w:i/>
        </w:rPr>
        <w:t xml:space="preserve"> 2015 Türkiye Göç Raporu</w:t>
      </w:r>
      <w:r w:rsidRPr="007348CA">
        <w:rPr>
          <w:rFonts w:ascii="Times New Roman" w:hAnsi="Times New Roman" w:cs="Times New Roman"/>
        </w:rPr>
        <w:t xml:space="preserve">.  Göç İdaresi Genel Müdürlüğü Yayınları, Yayın No: 35, Nisan – 2016. </w:t>
      </w:r>
      <w:hyperlink r:id="rId20" w:history="1">
        <w:r w:rsidRPr="007348CA">
          <w:rPr>
            <w:rStyle w:val="Kpr"/>
            <w:rFonts w:ascii="Times New Roman" w:hAnsi="Times New Roman" w:cs="Times New Roman"/>
            <w:color w:val="auto"/>
          </w:rPr>
          <w:t>http://www. goc. gov. tr/files/files/_2015_g%C3%B6%C3%A7_y%C4%B1ll%C4%B1k_rapor_18_04_16.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25. 04. 2017. </w:t>
      </w:r>
    </w:p>
    <w:p w:rsidR="001C4ED3" w:rsidRPr="007348CA" w:rsidRDefault="001C4ED3" w:rsidP="001C4ED3">
      <w:pPr>
        <w:pStyle w:val="AralkYok"/>
        <w:spacing w:after="120" w:line="320" w:lineRule="atLeast"/>
        <w:ind w:left="567" w:hanging="567"/>
        <w:jc w:val="both"/>
        <w:rPr>
          <w:rFonts w:ascii="Times New Roman" w:hAnsi="Times New Roman" w:cs="Times New Roman"/>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(2017a) </w:t>
      </w:r>
      <w:r w:rsidRPr="007348CA">
        <w:rPr>
          <w:rFonts w:ascii="Times New Roman" w:hAnsi="Times New Roman" w:cs="Times New Roman"/>
          <w:i/>
        </w:rPr>
        <w:t xml:space="preserve">2016 Türkiye Göç Raporu </w:t>
      </w:r>
      <w:r w:rsidRPr="007348CA">
        <w:rPr>
          <w:rFonts w:ascii="Times New Roman" w:hAnsi="Times New Roman" w:cs="Times New Roman"/>
          <w:u w:val="single"/>
          <w:shd w:val="clear" w:color="auto" w:fill="FFFFFF"/>
        </w:rPr>
        <w:t xml:space="preserve">ttp://www. goc. gov. tr/files/files/2016_goc_raporu_. pdf </w:t>
      </w:r>
      <w:r w:rsidRPr="007348CA">
        <w:rPr>
          <w:rStyle w:val="Kpr"/>
          <w:rFonts w:ascii="Times New Roman" w:hAnsi="Times New Roman" w:cs="Times New Roman"/>
          <w:color w:val="auto"/>
          <w:u w:val="none"/>
        </w:rPr>
        <w:t xml:space="preserve">rişim Tarihi: 11. 06. 2017. </w:t>
      </w:r>
    </w:p>
    <w:p w:rsidR="001C4ED3" w:rsidRPr="007348CA" w:rsidRDefault="001C4ED3" w:rsidP="001C4ED3">
      <w:pPr>
        <w:pStyle w:val="AralkYok"/>
        <w:spacing w:after="120" w:line="320" w:lineRule="atLeast"/>
        <w:ind w:left="567" w:hanging="567"/>
        <w:jc w:val="both"/>
        <w:rPr>
          <w:rFonts w:ascii="Times New Roman" w:hAnsi="Times New Roman" w:cs="Times New Roman"/>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C</w:t>
      </w:r>
      <w:r>
        <w:rPr>
          <w:rFonts w:ascii="Times New Roman" w:hAnsi="Times New Roman" w:cs="Times New Roman"/>
        </w:rPr>
        <w:t>.</w:t>
      </w:r>
      <w:r w:rsidRPr="007348CA">
        <w:rPr>
          <w:rFonts w:ascii="Times New Roman" w:hAnsi="Times New Roman" w:cs="Times New Roman"/>
        </w:rPr>
        <w:t xml:space="preserve"> İçişleri Bakanlığı Göç İdaresi Genel Müdürlüğü (2017b)</w:t>
      </w:r>
      <w:r w:rsidRPr="007348CA">
        <w:rPr>
          <w:rFonts w:ascii="Times New Roman" w:hAnsi="Times New Roman" w:cs="Times New Roman"/>
          <w:i/>
        </w:rPr>
        <w:t xml:space="preserve">Geri Gönderme Merkezleri, </w:t>
      </w:r>
      <w:r w:rsidRPr="007348CA">
        <w:rPr>
          <w:rFonts w:ascii="Times New Roman" w:hAnsi="Times New Roman" w:cs="Times New Roman"/>
          <w:u w:val="single"/>
          <w:shd w:val="clear" w:color="auto" w:fill="FFFFFF"/>
        </w:rPr>
        <w:t>http: //www. goc. gov. tr/icerik6/geri-gonderme-merkezleri_363_378_10094_icerik</w:t>
      </w:r>
      <w:r w:rsidRPr="007348CA">
        <w:rPr>
          <w:rFonts w:ascii="Times New Roman" w:hAnsi="Times New Roman" w:cs="Times New Roman"/>
          <w:shd w:val="clear" w:color="auto" w:fill="FFFFFF"/>
        </w:rPr>
        <w:t xml:space="preserve">, </w:t>
      </w:r>
      <w:r w:rsidRPr="007348CA">
        <w:rPr>
          <w:rStyle w:val="Kpr"/>
          <w:rFonts w:ascii="Times New Roman" w:hAnsi="Times New Roman" w:cs="Times New Roman"/>
          <w:color w:val="auto"/>
          <w:u w:val="none"/>
        </w:rPr>
        <w:t xml:space="preserve">Erişim Tarihi: 11. 03.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iCs/>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 xml:space="preserve">C. Kalkınma Bakanlığı, (2013). </w:t>
      </w:r>
      <w:r w:rsidRPr="007348CA">
        <w:rPr>
          <w:rFonts w:ascii="Times New Roman" w:hAnsi="Times New Roman" w:cs="Times New Roman"/>
          <w:i/>
          <w:iCs/>
        </w:rPr>
        <w:t>0nuncu Kalkınma Planı 2014-2018. ,</w:t>
      </w:r>
      <w:r w:rsidRPr="007348CA">
        <w:rPr>
          <w:rFonts w:ascii="Times New Roman" w:hAnsi="Times New Roman" w:cs="Times New Roman"/>
          <w:iCs/>
        </w:rPr>
        <w:t xml:space="preserve">Ankara. 06. 07. 2013 Tarih ve 28699Sayılı (Mükerrer) Resmi Gazete. </w:t>
      </w:r>
    </w:p>
    <w:p w:rsidR="001C4ED3" w:rsidRPr="007348CA" w:rsidRDefault="001C4ED3" w:rsidP="001C4ED3">
      <w:pPr>
        <w:tabs>
          <w:tab w:val="left" w:pos="2660"/>
        </w:tabs>
        <w:autoSpaceDE w:val="0"/>
        <w:autoSpaceDN w:val="0"/>
        <w:adjustRightInd w:val="0"/>
        <w:spacing w:after="120" w:line="320" w:lineRule="atLeast"/>
        <w:ind w:left="567" w:hanging="567"/>
        <w:jc w:val="both"/>
        <w:rPr>
          <w:rFonts w:ascii="Times New Roman" w:hAnsi="Times New Roman" w:cs="Times New Roman"/>
          <w:iCs/>
          <w:u w:val="single"/>
        </w:rPr>
      </w:pPr>
      <w:r w:rsidRPr="007348CA">
        <w:rPr>
          <w:rFonts w:ascii="Times New Roman" w:hAnsi="Times New Roman" w:cs="Times New Roman"/>
        </w:rPr>
        <w:t>T</w:t>
      </w:r>
      <w:r>
        <w:rPr>
          <w:rFonts w:ascii="Times New Roman" w:hAnsi="Times New Roman" w:cs="Times New Roman"/>
        </w:rPr>
        <w:t>.</w:t>
      </w:r>
      <w:r w:rsidRPr="007348CA">
        <w:rPr>
          <w:rFonts w:ascii="Times New Roman" w:hAnsi="Times New Roman" w:cs="Times New Roman"/>
        </w:rPr>
        <w:t xml:space="preserve">C. Kalkınma Bakanlığı, (2014). </w:t>
      </w:r>
      <w:r w:rsidRPr="007348CA">
        <w:rPr>
          <w:rFonts w:ascii="Times New Roman" w:hAnsi="Times New Roman" w:cs="Times New Roman"/>
          <w:i/>
          <w:iCs/>
        </w:rPr>
        <w:t xml:space="preserve">0nuncu Kalkınma Planı 2014-2018 Göç Özel İhtisas Komisyonu Raporu. </w:t>
      </w:r>
      <w:r w:rsidRPr="007348CA">
        <w:rPr>
          <w:rFonts w:ascii="Times New Roman" w:hAnsi="Times New Roman" w:cs="Times New Roman"/>
          <w:iCs/>
          <w:u w:val="single"/>
        </w:rPr>
        <w:t xml:space="preserve">http: //www3. kalkinma. gov. tr/DocObjects/View/15961/oik_goc. pdf, </w:t>
      </w:r>
      <w:r w:rsidRPr="007348CA">
        <w:rPr>
          <w:rStyle w:val="Kpr"/>
          <w:rFonts w:ascii="Times New Roman" w:hAnsi="Times New Roman" w:cs="Times New Roman"/>
          <w:color w:val="auto"/>
          <w:u w:val="none"/>
        </w:rPr>
        <w:t xml:space="preserve">Erişim Tarihi: 21. 03.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lastRenderedPageBreak/>
        <w:t>TBMM (2012a)</w:t>
      </w:r>
      <w:r>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 xml:space="preserve">Ülkemize Sığınan Suriye Vatandaşlarının Barındıkları Çadırkentler Hakkında İnceleme Raporu. </w:t>
      </w:r>
      <w:r w:rsidRPr="007348CA">
        <w:rPr>
          <w:rFonts w:ascii="Times New Roman" w:hAnsi="Times New Roman" w:cs="Times New Roman"/>
        </w:rPr>
        <w:t xml:space="preserve"> TBMM İnsan Haklarını İnceleme Komisyonu. 24. Dönem 2. Yasama Yılı. </w:t>
      </w:r>
      <w:hyperlink r:id="rId21" w:history="1">
        <w:r w:rsidRPr="007348CA">
          <w:rPr>
            <w:rStyle w:val="Kpr"/>
            <w:rFonts w:ascii="Times New Roman" w:hAnsi="Times New Roman" w:cs="Times New Roman"/>
            <w:color w:val="auto"/>
          </w:rPr>
          <w:t>https: //www. tbmm. gov. tr/komisyon/insanhaklari/docs/2012/raporlar/28_02_2012_1.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21. 05.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TBMM (2012b)</w:t>
      </w:r>
      <w:r>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Yabancılar ve Uluslararası Koruma Kanunu Hakkında İçişleri Komisyon Raporu</w:t>
      </w:r>
      <w:r>
        <w:rPr>
          <w:rFonts w:ascii="Times New Roman" w:hAnsi="Times New Roman" w:cs="Times New Roman"/>
        </w:rPr>
        <w:t>.</w:t>
      </w:r>
      <w:r w:rsidRPr="007348CA">
        <w:rPr>
          <w:rFonts w:ascii="Times New Roman" w:hAnsi="Times New Roman" w:cs="Times New Roman"/>
        </w:rPr>
        <w:t xml:space="preserve"> Esas No: 1/619, Karar No: 10. 27. 06. 2012 </w:t>
      </w:r>
      <w:hyperlink r:id="rId22" w:history="1">
        <w:r w:rsidRPr="007348CA">
          <w:rPr>
            <w:rStyle w:val="Kpr"/>
            <w:rFonts w:ascii="Times New Roman" w:hAnsi="Times New Roman" w:cs="Times New Roman"/>
            <w:color w:val="auto"/>
          </w:rPr>
          <w:t>https: //www. tbmm. gov. tr/sirasayi/donem24/yil01/ss310.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24. 05. 2017. </w:t>
      </w:r>
    </w:p>
    <w:p w:rsidR="001C4ED3" w:rsidRPr="007348CA" w:rsidRDefault="001C4ED3" w:rsidP="001C4ED3">
      <w:pPr>
        <w:autoSpaceDE w:val="0"/>
        <w:autoSpaceDN w:val="0"/>
        <w:adjustRightInd w:val="0"/>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TBMM (2012c)</w:t>
      </w:r>
      <w:r>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i/>
        </w:rPr>
        <w:t xml:space="preserve">Yabancılar ve Uluslararası Koruma Kanunu’nunGenel Gerekçesi. </w:t>
      </w:r>
      <w:hyperlink r:id="rId23" w:history="1">
        <w:r w:rsidRPr="007348CA">
          <w:rPr>
            <w:rStyle w:val="Kpr"/>
            <w:rFonts w:ascii="Times New Roman" w:hAnsi="Times New Roman" w:cs="Times New Roman"/>
            <w:color w:val="auto"/>
          </w:rPr>
          <w:t>https: //www. tbmm. gov. tr/sirasayi/donem24/yil01/ss310.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27. 05. 2017.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Tekeli, İ. (1998)</w:t>
      </w:r>
      <w:r>
        <w:rPr>
          <w:rFonts w:ascii="Times New Roman" w:hAnsi="Times New Roman" w:cs="Times New Roman"/>
        </w:rPr>
        <w:t>.</w:t>
      </w:r>
      <w:r w:rsidRPr="007348CA">
        <w:rPr>
          <w:rFonts w:ascii="Times New Roman" w:hAnsi="Times New Roman" w:cs="Times New Roman"/>
        </w:rPr>
        <w:t xml:space="preserve"> Türkiye’de İçgöç Sorunsalı Yeniden Tanımlama Aşamasına Geldi. A. İçduygu, İ. Sirkeci ve İ. Aydıngün, (Ed. ), </w:t>
      </w:r>
      <w:r w:rsidRPr="007348CA">
        <w:rPr>
          <w:rFonts w:ascii="Times New Roman" w:hAnsi="Times New Roman" w:cs="Times New Roman"/>
          <w:i/>
        </w:rPr>
        <w:t xml:space="preserve">Türkiye'de İç Göç </w:t>
      </w:r>
      <w:r w:rsidRPr="007348CA">
        <w:rPr>
          <w:rFonts w:ascii="Times New Roman" w:hAnsi="Times New Roman" w:cs="Times New Roman"/>
        </w:rPr>
        <w:t xml:space="preserve">içinde (7-21). İstanbul: Türkiye Ekonomik ve Toplumsal Tarih Vakfı.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Tekeli, İ. (2007). Türkiye’nin Göç Tarihindeki Değişik Kategoriler A. Kaya ve B. Şahin, (Ed</w:t>
      </w:r>
      <w:r w:rsidRPr="007348CA">
        <w:rPr>
          <w:rFonts w:ascii="Times New Roman" w:hAnsi="Times New Roman" w:cs="Times New Roman"/>
          <w:i/>
        </w:rPr>
        <w:t xml:space="preserve">. </w:t>
      </w:r>
      <w:r w:rsidRPr="007348CA">
        <w:rPr>
          <w:rFonts w:ascii="Times New Roman" w:hAnsi="Times New Roman" w:cs="Times New Roman"/>
        </w:rPr>
        <w:t xml:space="preserve">). </w:t>
      </w:r>
      <w:r w:rsidRPr="007348CA">
        <w:rPr>
          <w:rFonts w:ascii="Times New Roman" w:hAnsi="Times New Roman" w:cs="Times New Roman"/>
          <w:i/>
        </w:rPr>
        <w:t xml:space="preserve">Kökler ve Yollar Türkiye‘de Göç Süreçleri </w:t>
      </w:r>
      <w:r w:rsidRPr="007348CA">
        <w:rPr>
          <w:rFonts w:ascii="Times New Roman" w:hAnsi="Times New Roman" w:cs="Times New Roman"/>
        </w:rPr>
        <w:t xml:space="preserve">içinde(447-473). İstanbul: İstanbul Bilgi Üniversitesi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Togan, Z. V. , (1981). </w:t>
      </w:r>
      <w:r w:rsidRPr="007348CA">
        <w:rPr>
          <w:rFonts w:ascii="Times New Roman" w:hAnsi="Times New Roman" w:cs="Times New Roman"/>
          <w:i/>
        </w:rPr>
        <w:t xml:space="preserve">Umumi Türk Tarihine Giriş. </w:t>
      </w:r>
      <w:r w:rsidRPr="007348CA">
        <w:rPr>
          <w:rFonts w:ascii="Times New Roman" w:hAnsi="Times New Roman" w:cs="Times New Roman"/>
        </w:rPr>
        <w:t xml:space="preserve">(3. Baskı). İstanbul: İstanbul Üniversitesi Edebiyat Fakültesi Yayınları.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Türk, V. ,Nicholson, F. , (2003). </w:t>
      </w:r>
      <w:r w:rsidRPr="007348CA">
        <w:rPr>
          <w:rFonts w:ascii="Times New Roman" w:hAnsi="Times New Roman" w:cs="Times New Roman"/>
          <w:i/>
        </w:rPr>
        <w:t xml:space="preserve"> Refugee protection in international law: an overall perspective</w:t>
      </w:r>
      <w:r w:rsidRPr="007348CA">
        <w:rPr>
          <w:rFonts w:ascii="Times New Roman" w:hAnsi="Times New Roman" w:cs="Times New Roman"/>
        </w:rPr>
        <w:t xml:space="preserve">. E. Feller, V. Türk ve F. Nicholson (Ed. ) (1. Baskı). içinde (3-45)) </w:t>
      </w:r>
      <w:r w:rsidRPr="007348CA">
        <w:rPr>
          <w:rFonts w:ascii="Times New Roman" w:hAnsi="Times New Roman" w:cs="Times New Roman"/>
          <w:i/>
        </w:rPr>
        <w:t>Refugee Protection in Internal Law: UNHCR’s Global Consultations on International Protection</w:t>
      </w:r>
      <w:r w:rsidRPr="007348CA">
        <w:rPr>
          <w:rFonts w:ascii="Times New Roman" w:hAnsi="Times New Roman" w:cs="Times New Roman"/>
        </w:rPr>
        <w:t xml:space="preserve">, Cambridge: Cambridge University Press. </w:t>
      </w:r>
    </w:p>
    <w:p w:rsidR="001C4ED3" w:rsidRPr="007348CA" w:rsidRDefault="001C4ED3" w:rsidP="001C4ED3">
      <w:pPr>
        <w:pStyle w:val="AralkYok"/>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United Nation General Assembly (UNGA) (1994). </w:t>
      </w:r>
      <w:r w:rsidRPr="007348CA">
        <w:rPr>
          <w:rFonts w:ascii="Times New Roman" w:hAnsi="Times New Roman" w:cs="Times New Roman"/>
          <w:i/>
        </w:rPr>
        <w:t>Note on Inernational Protection</w:t>
      </w:r>
      <w:r w:rsidRPr="007348CA">
        <w:rPr>
          <w:rFonts w:ascii="Times New Roman" w:hAnsi="Times New Roman" w:cs="Times New Roman"/>
        </w:rPr>
        <w:t xml:space="preserve">, Executive Committee of the High Commissioner’s Programme (Forty-fifty session), (Submitted by the High Commisioner)A/AC. 96/830, 7 September 1994, </w:t>
      </w:r>
      <w:r w:rsidRPr="007348CA">
        <w:rPr>
          <w:rFonts w:ascii="Times New Roman" w:hAnsi="Times New Roman" w:cs="Times New Roman"/>
          <w:u w:val="single"/>
        </w:rPr>
        <w:t>http: //www. unhcr. org/excom/EXCOM/3f0a935f2. pdf,</w:t>
      </w:r>
      <w:r w:rsidRPr="007348CA">
        <w:rPr>
          <w:rFonts w:ascii="Times New Roman" w:hAnsi="Times New Roman" w:cs="Times New Roman"/>
        </w:rPr>
        <w:t xml:space="preserve"> </w:t>
      </w:r>
      <w:r w:rsidRPr="007348CA">
        <w:rPr>
          <w:rStyle w:val="Kpr"/>
          <w:rFonts w:ascii="Times New Roman" w:hAnsi="Times New Roman" w:cs="Times New Roman"/>
          <w:color w:val="auto"/>
          <w:u w:val="none"/>
        </w:rPr>
        <w:t xml:space="preserve">Erişim Tarihi: 20. 03. 2017. </w:t>
      </w:r>
    </w:p>
    <w:p w:rsidR="001C4ED3" w:rsidRPr="007348CA" w:rsidRDefault="001C4ED3" w:rsidP="001C4ED3">
      <w:pPr>
        <w:pStyle w:val="AralkYok"/>
        <w:spacing w:after="120" w:line="320" w:lineRule="atLeast"/>
        <w:ind w:left="567" w:hanging="567"/>
        <w:jc w:val="both"/>
        <w:rPr>
          <w:rFonts w:ascii="Times New Roman" w:hAnsi="Times New Roman" w:cs="Times New Roman"/>
          <w:shd w:val="clear" w:color="auto" w:fill="F9F9F9"/>
        </w:rPr>
      </w:pPr>
      <w:r w:rsidRPr="007348CA">
        <w:rPr>
          <w:rFonts w:ascii="Times New Roman" w:hAnsi="Times New Roman" w:cs="Times New Roman"/>
        </w:rPr>
        <w:t>United Nation High Commissioner For Refugees (UNHRC) (1999)</w:t>
      </w:r>
      <w:r w:rsidRPr="007348CA">
        <w:rPr>
          <w:rFonts w:ascii="Times New Roman" w:hAnsi="Times New Roman" w:cs="Times New Roman"/>
          <w:shd w:val="clear" w:color="auto" w:fill="F9F9F9"/>
        </w:rPr>
        <w:t xml:space="preserve"> UNHRC’s Revised</w:t>
      </w:r>
      <w:r>
        <w:rPr>
          <w:rFonts w:ascii="Times New Roman" w:hAnsi="Times New Roman" w:cs="Times New Roman"/>
          <w:shd w:val="clear" w:color="auto" w:fill="F9F9F9"/>
        </w:rPr>
        <w:t xml:space="preserve"> </w:t>
      </w:r>
      <w:r w:rsidRPr="007348CA">
        <w:rPr>
          <w:rFonts w:ascii="Times New Roman" w:hAnsi="Times New Roman" w:cs="Times New Roman"/>
          <w:shd w:val="clear" w:color="auto" w:fill="F9F9F9"/>
        </w:rPr>
        <w:t xml:space="preserve">Guidelines on Applicable Criteria and Standards relating to the </w:t>
      </w:r>
      <w:r w:rsidRPr="007348CA">
        <w:rPr>
          <w:rFonts w:ascii="Times New Roman" w:hAnsi="Times New Roman" w:cs="Times New Roman"/>
          <w:shd w:val="clear" w:color="auto" w:fill="F9F9F9"/>
        </w:rPr>
        <w:lastRenderedPageBreak/>
        <w:t xml:space="preserve">Detention of Asylum-Seekers, February 1999, Geneva. </w:t>
      </w:r>
      <w:r w:rsidRPr="007348CA">
        <w:rPr>
          <w:rFonts w:ascii="Times New Roman" w:hAnsi="Times New Roman" w:cs="Times New Roman"/>
          <w:u w:val="single"/>
          <w:shd w:val="clear" w:color="auto" w:fill="F9F9F9"/>
        </w:rPr>
        <w:t>http: //www. refworld. org/docid/3c2b3f844. html,</w:t>
      </w:r>
      <w:r w:rsidRPr="007348CA">
        <w:rPr>
          <w:rFonts w:ascii="Times New Roman" w:hAnsi="Times New Roman" w:cs="Times New Roman"/>
          <w:shd w:val="clear" w:color="auto" w:fill="F9F9F9"/>
        </w:rPr>
        <w:t xml:space="preserve"> </w:t>
      </w:r>
      <w:r w:rsidRPr="007348CA">
        <w:rPr>
          <w:rStyle w:val="Kpr"/>
          <w:rFonts w:ascii="Times New Roman" w:hAnsi="Times New Roman" w:cs="Times New Roman"/>
          <w:color w:val="auto"/>
          <w:u w:val="none"/>
        </w:rPr>
        <w:t xml:space="preserve">Erişim Tarihi: 22. 03. 2017. </w:t>
      </w:r>
    </w:p>
    <w:p w:rsidR="001C4ED3"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United Nation High Commissioner For Refugees (UNHRC) (2000a). </w:t>
      </w:r>
      <w:r w:rsidRPr="007348CA">
        <w:rPr>
          <w:rFonts w:ascii="Times New Roman" w:hAnsi="Times New Roman" w:cs="Times New Roman"/>
          <w:i/>
        </w:rPr>
        <w:t xml:space="preserve">The State of the World’s Refugees: Fifty Years of Humanitarian Action, </w:t>
      </w:r>
      <w:r w:rsidRPr="007348CA">
        <w:rPr>
          <w:rFonts w:ascii="Times New Roman" w:hAnsi="Times New Roman" w:cs="Times New Roman"/>
        </w:rPr>
        <w:t xml:space="preserve">Oxford: Oxford UniversityPress.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United Nation High Commissioner For Refugees (UNHRC) (2000b). </w:t>
      </w:r>
      <w:r w:rsidRPr="007348CA">
        <w:rPr>
          <w:rFonts w:ascii="Times New Roman" w:hAnsi="Times New Roman" w:cs="Times New Roman"/>
          <w:i/>
        </w:rPr>
        <w:t xml:space="preserve"> Reception Standards for Asylum Seekers in the European Union. . </w:t>
      </w:r>
      <w:r w:rsidR="000C5BE9">
        <w:rPr>
          <w:rFonts w:ascii="Times New Roman" w:hAnsi="Times New Roman" w:cs="Times New Roman"/>
        </w:rPr>
        <w:t xml:space="preserve">Geneva. July. 2000. </w:t>
      </w:r>
      <w:r w:rsidRPr="007348CA">
        <w:rPr>
          <w:rFonts w:ascii="Times New Roman" w:hAnsi="Times New Roman" w:cs="Times New Roman"/>
          <w:u w:val="single"/>
        </w:rPr>
        <w:t>http: //www. refworld. org/docid/3ae6b3440. html</w:t>
      </w:r>
      <w:r w:rsidRPr="007348CA">
        <w:rPr>
          <w:rFonts w:ascii="Times New Roman" w:hAnsi="Times New Roman" w:cs="Times New Roman"/>
        </w:rPr>
        <w:t xml:space="preserve">, </w:t>
      </w:r>
      <w:r w:rsidRPr="007348CA">
        <w:rPr>
          <w:rStyle w:val="Kpr"/>
          <w:rFonts w:ascii="Times New Roman" w:hAnsi="Times New Roman" w:cs="Times New Roman"/>
          <w:color w:val="auto"/>
          <w:u w:val="none"/>
        </w:rPr>
        <w:t xml:space="preserve">Erişim Tarihi: 21. 04. 2017.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 xml:space="preserve">United Nation High Commissioner For Refugees (UNHRC) (2001a). </w:t>
      </w:r>
      <w:r w:rsidRPr="007348CA">
        <w:rPr>
          <w:rFonts w:ascii="Times New Roman" w:hAnsi="Times New Roman" w:cs="Times New Roman"/>
          <w:i/>
        </w:rPr>
        <w:t xml:space="preserve">Global Consultations on International Protection. </w:t>
      </w:r>
      <w:r w:rsidRPr="007348CA">
        <w:rPr>
          <w:rFonts w:ascii="Times New Roman" w:hAnsi="Times New Roman" w:cs="Times New Roman"/>
        </w:rPr>
        <w:t>UN Document EC/GC/01/12, 31</w:t>
      </w:r>
      <w:r>
        <w:rPr>
          <w:rFonts w:ascii="Times New Roman" w:hAnsi="Times New Roman" w:cs="Times New Roman"/>
        </w:rPr>
        <w:t xml:space="preserve"> </w:t>
      </w:r>
      <w:r w:rsidRPr="007348CA">
        <w:rPr>
          <w:rFonts w:ascii="Times New Roman" w:hAnsi="Times New Roman" w:cs="Times New Roman"/>
        </w:rPr>
        <w:t xml:space="preserve">May 2001. </w:t>
      </w:r>
      <w:hyperlink r:id="rId24" w:history="1">
        <w:r w:rsidRPr="007348CA">
          <w:rPr>
            <w:rStyle w:val="Kpr"/>
            <w:rFonts w:ascii="Times New Roman" w:hAnsi="Times New Roman" w:cs="Times New Roman"/>
            <w:color w:val="auto"/>
          </w:rPr>
          <w:t>http: //www. refworld. org/docid/3b36f2fca. html</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21. 03. 2017.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United Nation High Commissioner For Refugees (UNHRC) (2003)</w:t>
      </w:r>
      <w:r w:rsidRPr="007348CA">
        <w:rPr>
          <w:rFonts w:ascii="Times New Roman" w:hAnsi="Times New Roman" w:cs="Times New Roman"/>
          <w:i/>
        </w:rPr>
        <w:t xml:space="preserve"> Agenda For Protection</w:t>
      </w:r>
      <w:r w:rsidRPr="007348CA">
        <w:rPr>
          <w:rFonts w:ascii="Times New Roman" w:hAnsi="Times New Roman" w:cs="Times New Roman"/>
        </w:rPr>
        <w:t xml:space="preserve"> (Third Edition)October 2003. </w:t>
      </w:r>
      <w:hyperlink r:id="rId25" w:history="1">
        <w:r w:rsidRPr="007348CA">
          <w:rPr>
            <w:rStyle w:val="Kpr"/>
            <w:rFonts w:ascii="Times New Roman" w:hAnsi="Times New Roman" w:cs="Times New Roman"/>
            <w:color w:val="auto"/>
          </w:rPr>
          <w:t>http: //www. unhcr. org/3e637b194. pdf</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21. 03. 2017. </w:t>
      </w:r>
    </w:p>
    <w:p w:rsidR="001C4ED3" w:rsidRPr="007348CA" w:rsidRDefault="001C4ED3" w:rsidP="001C4ED3">
      <w:pPr>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 xml:space="preserve">United Nation High Commissioner For Refugees (UNHRC) (2004). </w:t>
      </w:r>
      <w:r w:rsidRPr="007348CA">
        <w:rPr>
          <w:rFonts w:ascii="Times New Roman" w:hAnsi="Times New Roman" w:cs="Times New Roman"/>
          <w:i/>
        </w:rPr>
        <w:t>Conclusion on International Cooperation and Burden and Responsibility Sharing in Mass Influx Situations Conclusion on International Cooperation and Burden and Responsibility Sharing in Mass Influx Situations</w:t>
      </w:r>
      <w:r w:rsidRPr="007348CA">
        <w:rPr>
          <w:rFonts w:ascii="Times New Roman" w:hAnsi="Times New Roman" w:cs="Times New Roman"/>
        </w:rPr>
        <w:t xml:space="preserve">. </w:t>
      </w:r>
      <w:r w:rsidRPr="007348CA">
        <w:rPr>
          <w:rFonts w:ascii="Times New Roman" w:hAnsi="Times New Roman" w:cs="Times New Roman"/>
          <w:shd w:val="clear" w:color="auto" w:fill="FFFFFF"/>
        </w:rPr>
        <w:t>Executive Commitee 55th session</w:t>
      </w:r>
      <w:r w:rsidRPr="007348CA">
        <w:rPr>
          <w:rFonts w:ascii="Times New Roman" w:hAnsi="Times New Roman" w:cs="Times New Roman"/>
        </w:rPr>
        <w:t xml:space="preserve">. No. 100 (LV)-2004; </w:t>
      </w:r>
      <w:hyperlink r:id="rId26" w:history="1">
        <w:r w:rsidRPr="007348CA">
          <w:rPr>
            <w:rStyle w:val="Kpr"/>
            <w:rFonts w:ascii="Times New Roman" w:hAnsi="Times New Roman" w:cs="Times New Roman"/>
            <w:color w:val="auto"/>
          </w:rPr>
          <w:t>http: //www. unhcr. org/excom/exconc/41751fd82/conclusion-international-cooperation-burden-responsibility-sharing-mass. html</w:t>
        </w:r>
      </w:hyperlink>
      <w:r w:rsidRPr="007348CA">
        <w:rPr>
          <w:rFonts w:ascii="Times New Roman" w:hAnsi="Times New Roman" w:cs="Times New Roman"/>
          <w:u w:val="single"/>
        </w:rPr>
        <w:t xml:space="preserve">. </w:t>
      </w:r>
      <w:r w:rsidRPr="007348CA">
        <w:rPr>
          <w:rStyle w:val="Kpr"/>
          <w:rFonts w:ascii="Times New Roman" w:hAnsi="Times New Roman" w:cs="Times New Roman"/>
          <w:color w:val="auto"/>
          <w:u w:val="none"/>
        </w:rPr>
        <w:t xml:space="preserve">Erişim Tarihi: 11. 03. 2017. </w:t>
      </w:r>
    </w:p>
    <w:p w:rsidR="001C4ED3" w:rsidRPr="007348CA" w:rsidRDefault="001C4ED3" w:rsidP="001C4ED3">
      <w:pPr>
        <w:pStyle w:val="AralkYok"/>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United Nation High Commissioner For Refugees (UNHRC) (2005a)</w:t>
      </w:r>
      <w:r w:rsidRPr="007348CA">
        <w:rPr>
          <w:rFonts w:ascii="Times New Roman" w:hAnsi="Times New Roman" w:cs="Times New Roman"/>
          <w:i/>
        </w:rPr>
        <w:t>An Introduction to International Protection: Protecting persons of concern to UNHCR</w:t>
      </w:r>
      <w:r w:rsidRPr="007348CA">
        <w:rPr>
          <w:rFonts w:ascii="Times New Roman" w:hAnsi="Times New Roman" w:cs="Times New Roman"/>
        </w:rPr>
        <w:t xml:space="preserve">. Self Study Modul 1. 1 August 2005, </w:t>
      </w:r>
      <w:hyperlink r:id="rId27" w:history="1">
        <w:r w:rsidRPr="007348CA">
          <w:rPr>
            <w:rStyle w:val="Kpr"/>
            <w:rFonts w:ascii="Times New Roman" w:hAnsi="Times New Roman" w:cs="Times New Roman"/>
            <w:color w:val="auto"/>
          </w:rPr>
          <w:t>http: //www. unhcr. org/3ae6bd5a0. pdf</w:t>
        </w:r>
      </w:hyperlink>
      <w:r w:rsidRPr="007348CA">
        <w:rPr>
          <w:rFonts w:ascii="Times New Roman" w:hAnsi="Times New Roman" w:cs="Times New Roman"/>
          <w:u w:val="single"/>
        </w:rPr>
        <w:t>. ,</w:t>
      </w:r>
      <w:r w:rsidRPr="007348CA">
        <w:rPr>
          <w:rStyle w:val="Kpr"/>
          <w:rFonts w:ascii="Times New Roman" w:hAnsi="Times New Roman" w:cs="Times New Roman"/>
          <w:color w:val="auto"/>
          <w:u w:val="none"/>
        </w:rPr>
        <w:t xml:space="preserve">Erişim Tarihi: 07. 03. 2017. </w:t>
      </w:r>
    </w:p>
    <w:p w:rsidR="001C4ED3" w:rsidRPr="007348CA" w:rsidRDefault="001C4ED3" w:rsidP="001C4ED3">
      <w:pPr>
        <w:spacing w:after="120" w:line="320" w:lineRule="atLeast"/>
        <w:ind w:left="567" w:hanging="567"/>
        <w:jc w:val="both"/>
        <w:rPr>
          <w:rFonts w:ascii="Times New Roman" w:hAnsi="Times New Roman" w:cs="Times New Roman"/>
          <w:shd w:val="clear" w:color="auto" w:fill="FFFFFF"/>
        </w:rPr>
      </w:pPr>
      <w:r w:rsidRPr="007348CA">
        <w:rPr>
          <w:rFonts w:ascii="Times New Roman" w:hAnsi="Times New Roman" w:cs="Times New Roman"/>
        </w:rPr>
        <w:t>United Nation High Commissioner For Refugees (UNHRC) (2005b)</w:t>
      </w:r>
      <w:r w:rsidRPr="007348CA">
        <w:rPr>
          <w:rFonts w:ascii="Times New Roman" w:hAnsi="Times New Roman" w:cs="Times New Roman"/>
          <w:i/>
          <w:shd w:val="clear" w:color="auto" w:fill="FFFFFF"/>
        </w:rPr>
        <w:t xml:space="preserve">Executive Committee Conclusion on Local Integration Coclusion. </w:t>
      </w:r>
      <w:r w:rsidRPr="007348CA">
        <w:rPr>
          <w:rFonts w:ascii="Times New Roman" w:hAnsi="Times New Roman" w:cs="Times New Roman"/>
          <w:shd w:val="clear" w:color="auto" w:fill="FFFFFF"/>
        </w:rPr>
        <w:t xml:space="preserve">No: 104. UN Document A/AC. 96/1021. </w:t>
      </w:r>
      <w:r w:rsidRPr="007348CA">
        <w:rPr>
          <w:rFonts w:ascii="Times New Roman" w:hAnsi="Times New Roman" w:cs="Times New Roman"/>
          <w:u w:val="single"/>
          <w:shd w:val="clear" w:color="auto" w:fill="FFFFFF"/>
        </w:rPr>
        <w:t xml:space="preserve">http: //www. unhcr. org/excom/exconc/4357a91b2/conclusion-local-integration. </w:t>
      </w:r>
      <w:r w:rsidRPr="007348CA">
        <w:rPr>
          <w:rFonts w:ascii="Times New Roman" w:hAnsi="Times New Roman" w:cs="Times New Roman"/>
          <w:shd w:val="clear" w:color="auto" w:fill="FFFFFF"/>
        </w:rPr>
        <w:t xml:space="preserve">html, </w:t>
      </w:r>
      <w:r w:rsidRPr="007348CA">
        <w:rPr>
          <w:rStyle w:val="Kpr"/>
          <w:rFonts w:ascii="Times New Roman" w:hAnsi="Times New Roman" w:cs="Times New Roman"/>
          <w:color w:val="auto"/>
          <w:u w:val="none"/>
        </w:rPr>
        <w:t xml:space="preserve">Erişim Tarihi: 07. 03. 2017. </w:t>
      </w:r>
    </w:p>
    <w:p w:rsidR="001C4ED3" w:rsidRPr="007348CA" w:rsidRDefault="001C4ED3" w:rsidP="001C4ED3">
      <w:pPr>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lastRenderedPageBreak/>
        <w:t xml:space="preserve">United Nation High Commissioner For Refugees (UNHRC) (2014). </w:t>
      </w:r>
      <w:r w:rsidRPr="007348CA">
        <w:rPr>
          <w:rFonts w:ascii="Times New Roman" w:hAnsi="Times New Roman" w:cs="Times New Roman"/>
          <w:i/>
        </w:rPr>
        <w:t>Guidelines on Temporary Protection or Stay Arrangements</w:t>
      </w:r>
      <w:r>
        <w:rPr>
          <w:rFonts w:ascii="Times New Roman" w:hAnsi="Times New Roman" w:cs="Times New Roman"/>
        </w:rPr>
        <w:t>.</w:t>
      </w:r>
      <w:r w:rsidRPr="007348CA">
        <w:rPr>
          <w:rFonts w:ascii="Times New Roman" w:hAnsi="Times New Roman" w:cs="Times New Roman"/>
        </w:rPr>
        <w:t xml:space="preserve"> February 2014. </w:t>
      </w:r>
      <w:hyperlink r:id="rId28" w:history="1">
        <w:r w:rsidRPr="007348CA">
          <w:rPr>
            <w:rStyle w:val="Kpr"/>
            <w:rFonts w:ascii="Times New Roman" w:hAnsi="Times New Roman" w:cs="Times New Roman"/>
            <w:color w:val="auto"/>
          </w:rPr>
          <w:t>http: //www. refworld. org/docid/52fba2404. html</w:t>
        </w:r>
      </w:hyperlink>
      <w:r w:rsidRPr="007348CA">
        <w:rPr>
          <w:rStyle w:val="Kpr"/>
          <w:rFonts w:ascii="Times New Roman" w:hAnsi="Times New Roman" w:cs="Times New Roman"/>
          <w:color w:val="auto"/>
        </w:rPr>
        <w:t xml:space="preserve">, </w:t>
      </w:r>
      <w:r w:rsidRPr="007348CA">
        <w:rPr>
          <w:rStyle w:val="Kpr"/>
          <w:rFonts w:ascii="Times New Roman" w:hAnsi="Times New Roman" w:cs="Times New Roman"/>
          <w:color w:val="auto"/>
          <w:u w:val="none"/>
        </w:rPr>
        <w:t xml:space="preserve">Erişim Tarihi: 07. 03. 2017. </w:t>
      </w:r>
    </w:p>
    <w:p w:rsidR="001C4ED3" w:rsidRPr="007348CA" w:rsidRDefault="001C4ED3" w:rsidP="001C4ED3">
      <w:pPr>
        <w:spacing w:after="120" w:line="320" w:lineRule="atLeast"/>
        <w:ind w:left="567" w:hanging="567"/>
        <w:jc w:val="both"/>
        <w:rPr>
          <w:rFonts w:ascii="Times New Roman" w:hAnsi="Times New Roman" w:cs="Times New Roman"/>
        </w:rPr>
      </w:pPr>
      <w:r w:rsidRPr="007348CA">
        <w:rPr>
          <w:rFonts w:ascii="Times New Roman" w:hAnsi="Times New Roman" w:cs="Times New Roman"/>
        </w:rPr>
        <w:t>United Nation High Commissioner For Refugees (UNHRC) (2016)</w:t>
      </w:r>
      <w:r w:rsidRPr="007348CA">
        <w:rPr>
          <w:rFonts w:ascii="Times New Roman" w:hAnsi="Times New Roman" w:cs="Times New Roman"/>
          <w:i/>
        </w:rPr>
        <w:t>Global Trends, Forced Displacement in 2015</w:t>
      </w:r>
      <w:r>
        <w:rPr>
          <w:rFonts w:ascii="Times New Roman" w:hAnsi="Times New Roman" w:cs="Times New Roman"/>
        </w:rPr>
        <w:t>.</w:t>
      </w:r>
      <w:r w:rsidRPr="007348CA">
        <w:rPr>
          <w:rFonts w:ascii="Times New Roman" w:hAnsi="Times New Roman" w:cs="Times New Roman"/>
        </w:rPr>
        <w:t xml:space="preserve"> </w:t>
      </w:r>
      <w:r w:rsidRPr="007348CA">
        <w:rPr>
          <w:rFonts w:ascii="Times New Roman" w:hAnsi="Times New Roman" w:cs="Times New Roman"/>
          <w:u w:val="single"/>
        </w:rPr>
        <w:t>http: //www. unhcr. org/576408cd7. pdf,</w:t>
      </w:r>
      <w:r w:rsidRPr="007348CA">
        <w:rPr>
          <w:rFonts w:ascii="Times New Roman" w:hAnsi="Times New Roman" w:cs="Times New Roman"/>
        </w:rPr>
        <w:t xml:space="preserve"> </w:t>
      </w:r>
      <w:r w:rsidRPr="007348CA">
        <w:rPr>
          <w:rStyle w:val="Kpr"/>
          <w:rFonts w:ascii="Times New Roman" w:hAnsi="Times New Roman" w:cs="Times New Roman"/>
          <w:color w:val="auto"/>
          <w:u w:val="none"/>
        </w:rPr>
        <w:t xml:space="preserve">Erişim Tarihi: 05. 03. 2017. </w:t>
      </w:r>
    </w:p>
    <w:p w:rsidR="001C4ED3" w:rsidRPr="007348CA" w:rsidRDefault="001C4ED3" w:rsidP="001C4ED3">
      <w:pPr>
        <w:pStyle w:val="Default"/>
        <w:spacing w:after="120" w:line="320" w:lineRule="atLeast"/>
        <w:ind w:left="567" w:hanging="567"/>
        <w:jc w:val="both"/>
        <w:rPr>
          <w:rFonts w:ascii="Times New Roman" w:hAnsi="Times New Roman" w:cs="Times New Roman"/>
          <w:i/>
          <w:color w:val="auto"/>
          <w:sz w:val="22"/>
          <w:szCs w:val="22"/>
        </w:rPr>
      </w:pPr>
      <w:r w:rsidRPr="007348CA">
        <w:rPr>
          <w:rFonts w:ascii="Times New Roman" w:hAnsi="Times New Roman" w:cs="Times New Roman"/>
          <w:color w:val="auto"/>
          <w:sz w:val="22"/>
          <w:szCs w:val="22"/>
        </w:rPr>
        <w:t>United Nation High Commissioner For Refugees (UNHRC) (2017)</w:t>
      </w:r>
      <w:r w:rsidRPr="007348CA">
        <w:rPr>
          <w:rFonts w:ascii="Times New Roman" w:hAnsi="Times New Roman" w:cs="Times New Roman"/>
          <w:i/>
          <w:color w:val="auto"/>
          <w:sz w:val="22"/>
          <w:szCs w:val="22"/>
        </w:rPr>
        <w:t>Syria Regional RefugeeResponse</w:t>
      </w:r>
      <w:r>
        <w:rPr>
          <w:rFonts w:ascii="Times New Roman" w:hAnsi="Times New Roman" w:cs="Times New Roman"/>
          <w:i/>
          <w:color w:val="auto"/>
          <w:sz w:val="22"/>
          <w:szCs w:val="22"/>
        </w:rPr>
        <w:t>.</w:t>
      </w:r>
      <w:r w:rsidRPr="007348CA">
        <w:rPr>
          <w:rFonts w:ascii="Times New Roman" w:hAnsi="Times New Roman" w:cs="Times New Roman"/>
          <w:color w:val="auto"/>
          <w:sz w:val="22"/>
          <w:szCs w:val="22"/>
        </w:rPr>
        <w:t xml:space="preserve"> </w:t>
      </w:r>
      <w:r w:rsidRPr="007348CA">
        <w:rPr>
          <w:rFonts w:ascii="Times New Roman" w:hAnsi="Times New Roman" w:cs="Times New Roman"/>
          <w:color w:val="auto"/>
          <w:sz w:val="22"/>
          <w:szCs w:val="22"/>
          <w:u w:val="single"/>
        </w:rPr>
        <w:t>http: //data. unhcr. org/syrianrefugees/country. php?id=107,</w:t>
      </w:r>
      <w:r w:rsidRPr="007348CA">
        <w:rPr>
          <w:rFonts w:ascii="Times New Roman" w:hAnsi="Times New Roman" w:cs="Times New Roman"/>
          <w:color w:val="auto"/>
          <w:sz w:val="22"/>
          <w:szCs w:val="22"/>
        </w:rPr>
        <w:t xml:space="preserve"> </w:t>
      </w:r>
      <w:r w:rsidRPr="007348CA">
        <w:rPr>
          <w:rStyle w:val="Kpr"/>
          <w:rFonts w:ascii="Times New Roman" w:hAnsi="Times New Roman" w:cs="Times New Roman"/>
          <w:color w:val="auto"/>
          <w:u w:val="none"/>
        </w:rPr>
        <w:t xml:space="preserve">Erişim Tarihi: </w:t>
      </w:r>
      <w:r w:rsidRPr="00FE4DC1">
        <w:rPr>
          <w:rStyle w:val="Kpr"/>
          <w:rFonts w:ascii="Times New Roman" w:hAnsi="Times New Roman" w:cs="Times New Roman"/>
          <w:color w:val="auto"/>
          <w:sz w:val="22"/>
          <w:szCs w:val="22"/>
          <w:u w:val="none"/>
        </w:rPr>
        <w:t>05. 03. 2017.</w:t>
      </w:r>
      <w:r w:rsidRPr="007348CA">
        <w:rPr>
          <w:rStyle w:val="Kpr"/>
          <w:rFonts w:ascii="Times New Roman" w:hAnsi="Times New Roman" w:cs="Times New Roman"/>
          <w:color w:val="auto"/>
          <w:u w:val="none"/>
        </w:rPr>
        <w:t xml:space="preserve"> </w:t>
      </w:r>
    </w:p>
    <w:p w:rsidR="001C4ED3" w:rsidRPr="007348CA" w:rsidRDefault="001C4ED3" w:rsidP="001C4ED3">
      <w:pPr>
        <w:pStyle w:val="AralkYok"/>
        <w:spacing w:after="120" w:line="320" w:lineRule="atLeast"/>
        <w:ind w:left="567" w:hanging="567"/>
        <w:jc w:val="both"/>
        <w:rPr>
          <w:rFonts w:ascii="Times New Roman" w:hAnsi="Times New Roman" w:cs="Times New Roman"/>
          <w:u w:val="single"/>
        </w:rPr>
      </w:pPr>
      <w:r w:rsidRPr="007348CA">
        <w:rPr>
          <w:rFonts w:ascii="Times New Roman" w:hAnsi="Times New Roman" w:cs="Times New Roman"/>
        </w:rPr>
        <w:t>United Nation High Commissioner For Refugees(UNHRC) (2001b)</w:t>
      </w:r>
      <w:r w:rsidRPr="007348CA">
        <w:rPr>
          <w:rFonts w:ascii="Times New Roman" w:hAnsi="Times New Roman" w:cs="Times New Roman"/>
          <w:i/>
        </w:rPr>
        <w:t>Global Consultations on Internal Protection ‘‘Protection of Refugees in Mass Influx Stiations: Overall Protection Framework’</w:t>
      </w:r>
      <w:r w:rsidRPr="007348CA">
        <w:rPr>
          <w:rFonts w:ascii="Times New Roman" w:hAnsi="Times New Roman" w:cs="Times New Roman"/>
        </w:rPr>
        <w:t>’UN Document EC/GC/01/4. 19 February 2001;</w:t>
      </w:r>
      <w:hyperlink r:id="rId29" w:history="1">
        <w:r w:rsidRPr="007348CA">
          <w:rPr>
            <w:rStyle w:val="Kpr"/>
            <w:rFonts w:ascii="Times New Roman" w:hAnsi="Times New Roman" w:cs="Times New Roman"/>
            <w:color w:val="auto"/>
          </w:rPr>
          <w:t>http: //www. refworld. org/docid/3bfa83504. html</w:t>
        </w:r>
      </w:hyperlink>
      <w:r w:rsidRPr="007348CA">
        <w:rPr>
          <w:rFonts w:ascii="Times New Roman" w:hAnsi="Times New Roman" w:cs="Times New Roman"/>
          <w:u w:val="single"/>
        </w:rPr>
        <w:t xml:space="preserve">, </w:t>
      </w:r>
      <w:r w:rsidRPr="007348CA">
        <w:rPr>
          <w:rStyle w:val="Kpr"/>
          <w:rFonts w:ascii="Times New Roman" w:hAnsi="Times New Roman" w:cs="Times New Roman"/>
          <w:color w:val="auto"/>
          <w:u w:val="none"/>
        </w:rPr>
        <w:t xml:space="preserve">Erişim Tarihi: 10. 03. 2017. </w:t>
      </w:r>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bookmarkStart w:id="4" w:name="_GoBack"/>
      <w:bookmarkEnd w:id="4"/>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p>
    <w:p w:rsidR="001C4ED3" w:rsidRDefault="001C4ED3" w:rsidP="009B3D48">
      <w:pPr>
        <w:spacing w:after="240" w:line="320" w:lineRule="atLeast"/>
        <w:ind w:left="567" w:hanging="567"/>
        <w:jc w:val="both"/>
        <w:rPr>
          <w:rFonts w:ascii="Times New Roman" w:hAnsi="Times New Roman" w:cs="Times New Roman"/>
        </w:rPr>
      </w:pPr>
    </w:p>
    <w:p w:rsidR="001C4ED3" w:rsidRPr="007348CA" w:rsidRDefault="001C4ED3" w:rsidP="009B3D48">
      <w:pPr>
        <w:spacing w:after="240" w:line="320" w:lineRule="atLeast"/>
        <w:ind w:left="567" w:hanging="567"/>
        <w:jc w:val="both"/>
        <w:rPr>
          <w:rFonts w:ascii="Times New Roman" w:hAnsi="Times New Roman" w:cs="Times New Roman"/>
        </w:rPr>
      </w:pPr>
    </w:p>
    <w:p w:rsidR="00DC5B67" w:rsidRPr="007348CA" w:rsidRDefault="00ED78E6" w:rsidP="002F612F">
      <w:pPr>
        <w:spacing w:after="240" w:line="320" w:lineRule="atLeast"/>
        <w:ind w:left="567" w:hanging="567"/>
        <w:jc w:val="both"/>
        <w:rPr>
          <w:rFonts w:ascii="Times New Roman" w:hAnsi="Times New Roman" w:cs="Times New Roman"/>
        </w:rPr>
      </w:pPr>
      <w:r>
        <w:rPr>
          <w:noProof/>
        </w:rPr>
        <w:pict>
          <v:shape id="Metin Kutusu 2" o:spid="_x0000_s1069" type="#_x0000_t202" style="position:absolute;left:0;text-align:left;margin-left:-22.8pt;margin-top:18.3pt;width:91.35pt;height:45.3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idw+MLgIAAFIEAAAOAAAAAAAAAAAAAAAAAC4CAABkcnMv&#10;ZTJvRG9jLnhtbFBLAQItABQABgAIAAAAIQD9LzLW2wAAAAUBAAAPAAAAAAAAAAAAAAAAAIgEAABk&#10;cnMvZG93bnJldi54bWxQSwUGAAAAAAQABADzAAAAkAUAAAAA&#10;" stroked="f">
            <v:textbox>
              <w:txbxContent>
                <w:p w:rsidR="003C262D" w:rsidRDefault="003C262D"/>
              </w:txbxContent>
            </v:textbox>
          </v:shape>
        </w:pict>
      </w:r>
    </w:p>
    <w:p w:rsidR="00DC5B67" w:rsidRPr="007348CA" w:rsidRDefault="00DC5B67" w:rsidP="000C5BE9">
      <w:pPr>
        <w:spacing w:before="240" w:after="240" w:line="320" w:lineRule="atLeast"/>
        <w:jc w:val="both"/>
        <w:rPr>
          <w:rFonts w:ascii="Times New Roman" w:hAnsi="Times New Roman" w:cs="Times New Roman"/>
        </w:rPr>
      </w:pPr>
    </w:p>
    <w:sectPr w:rsidR="00DC5B67" w:rsidRPr="007348CA" w:rsidSect="00BC06DE">
      <w:pgSz w:w="10319" w:h="14571" w:code="13"/>
      <w:pgMar w:top="1418" w:right="1134" w:bottom="1418" w:left="187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E6" w:rsidRDefault="00ED78E6" w:rsidP="005C2E4F">
      <w:pPr>
        <w:spacing w:after="0" w:line="240" w:lineRule="auto"/>
      </w:pPr>
      <w:r>
        <w:separator/>
      </w:r>
    </w:p>
  </w:endnote>
  <w:endnote w:type="continuationSeparator" w:id="0">
    <w:p w:rsidR="00ED78E6" w:rsidRDefault="00ED78E6" w:rsidP="005C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PFDinTextPro-Regular">
    <w:altName w:val="Times New Roman"/>
    <w:charset w:val="00"/>
    <w:family w:val="auto"/>
    <w:pitch w:val="variable"/>
    <w:sig w:usb0="00000001" w:usb1="5000E0FB" w:usb2="00000000" w:usb3="00000000" w:csb0="0000019F" w:csb1="00000000"/>
  </w:font>
  <w:font w:name="PFDinTextPro-Medium">
    <w:charset w:val="00"/>
    <w:family w:val="auto"/>
    <w:pitch w:val="variable"/>
    <w:sig w:usb0="E00002BF" w:usb1="5000E0F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2D" w:rsidRDefault="003C262D">
    <w:pPr>
      <w:pStyle w:val="Altbilgi"/>
    </w:pPr>
  </w:p>
  <w:p w:rsidR="003C262D" w:rsidRPr="00BC06DE" w:rsidRDefault="003C262D">
    <w:pPr>
      <w:pStyle w:val="Altbilgi"/>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45308"/>
      <w:docPartObj>
        <w:docPartGallery w:val="Page Numbers (Bottom of Page)"/>
        <w:docPartUnique/>
      </w:docPartObj>
    </w:sdtPr>
    <w:sdtEndPr>
      <w:rPr>
        <w:rFonts w:ascii="Times New Roman" w:hAnsi="Times New Roman" w:cs="Times New Roman"/>
      </w:rPr>
    </w:sdtEndPr>
    <w:sdtContent>
      <w:p w:rsidR="003C262D" w:rsidRPr="00080E19" w:rsidRDefault="003C262D">
        <w:pPr>
          <w:pStyle w:val="Altbilgi"/>
          <w:rPr>
            <w:rFonts w:ascii="Times New Roman" w:hAnsi="Times New Roman" w:cs="Times New Roman"/>
          </w:rPr>
        </w:pPr>
        <w:r w:rsidRPr="00080E19">
          <w:rPr>
            <w:rFonts w:ascii="Times New Roman" w:hAnsi="Times New Roman" w:cs="Times New Roman"/>
          </w:rPr>
          <w:fldChar w:fldCharType="begin"/>
        </w:r>
        <w:r w:rsidRPr="00080E19">
          <w:rPr>
            <w:rFonts w:ascii="Times New Roman" w:hAnsi="Times New Roman" w:cs="Times New Roman"/>
          </w:rPr>
          <w:instrText>PAGE   \* MERGEFORMAT</w:instrText>
        </w:r>
        <w:r w:rsidRPr="00080E19">
          <w:rPr>
            <w:rFonts w:ascii="Times New Roman" w:hAnsi="Times New Roman" w:cs="Times New Roman"/>
          </w:rPr>
          <w:fldChar w:fldCharType="separate"/>
        </w:r>
        <w:r w:rsidR="002F612F">
          <w:rPr>
            <w:rFonts w:ascii="Times New Roman" w:hAnsi="Times New Roman" w:cs="Times New Roman"/>
            <w:noProof/>
          </w:rPr>
          <w:t>144</w:t>
        </w:r>
        <w:r w:rsidRPr="00080E19">
          <w:rPr>
            <w:rFonts w:ascii="Times New Roman" w:hAnsi="Times New Roman" w:cs="Times New Roman"/>
          </w:rPr>
          <w:fldChar w:fldCharType="end"/>
        </w:r>
      </w:p>
    </w:sdtContent>
  </w:sdt>
  <w:p w:rsidR="003C262D" w:rsidRPr="00BC06DE" w:rsidRDefault="003C262D">
    <w:pPr>
      <w:pStyle w:val="Altbilgi"/>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1193"/>
      <w:docPartObj>
        <w:docPartGallery w:val="Page Numbers (Bottom of Page)"/>
        <w:docPartUnique/>
      </w:docPartObj>
    </w:sdtPr>
    <w:sdtEndPr/>
    <w:sdtContent>
      <w:p w:rsidR="003C262D" w:rsidRDefault="003C262D">
        <w:pPr>
          <w:pStyle w:val="Altbilgi"/>
          <w:jc w:val="right"/>
        </w:pPr>
        <w:r w:rsidRPr="00080E19">
          <w:rPr>
            <w:rFonts w:ascii="Times New Roman" w:hAnsi="Times New Roman" w:cs="Times New Roman"/>
          </w:rPr>
          <w:fldChar w:fldCharType="begin"/>
        </w:r>
        <w:r w:rsidRPr="00080E19">
          <w:rPr>
            <w:rFonts w:ascii="Times New Roman" w:hAnsi="Times New Roman" w:cs="Times New Roman"/>
          </w:rPr>
          <w:instrText>PAGE   \* MERGEFORMAT</w:instrText>
        </w:r>
        <w:r w:rsidRPr="00080E19">
          <w:rPr>
            <w:rFonts w:ascii="Times New Roman" w:hAnsi="Times New Roman" w:cs="Times New Roman"/>
          </w:rPr>
          <w:fldChar w:fldCharType="separate"/>
        </w:r>
        <w:r w:rsidR="002F612F">
          <w:rPr>
            <w:rFonts w:ascii="Times New Roman" w:hAnsi="Times New Roman" w:cs="Times New Roman"/>
            <w:noProof/>
          </w:rPr>
          <w:t>145</w:t>
        </w:r>
        <w:r w:rsidRPr="00080E19">
          <w:rPr>
            <w:rFonts w:ascii="Times New Roman" w:hAnsi="Times New Roman" w:cs="Times New Roman"/>
          </w:rPr>
          <w:fldChar w:fldCharType="end"/>
        </w:r>
      </w:p>
    </w:sdtContent>
  </w:sdt>
  <w:p w:rsidR="003C262D" w:rsidRDefault="003C26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E6" w:rsidRDefault="00ED78E6" w:rsidP="005C2E4F">
      <w:pPr>
        <w:spacing w:after="0" w:line="240" w:lineRule="auto"/>
      </w:pPr>
      <w:r>
        <w:separator/>
      </w:r>
    </w:p>
  </w:footnote>
  <w:footnote w:type="continuationSeparator" w:id="0">
    <w:p w:rsidR="00ED78E6" w:rsidRDefault="00ED78E6" w:rsidP="005C2E4F">
      <w:pPr>
        <w:spacing w:after="0" w:line="240" w:lineRule="auto"/>
      </w:pPr>
      <w:r>
        <w:continuationSeparator/>
      </w:r>
    </w:p>
  </w:footnote>
  <w:footnote w:id="1">
    <w:p w:rsidR="003C262D" w:rsidRPr="00903F23" w:rsidRDefault="003C262D" w:rsidP="00903F23">
      <w:pPr>
        <w:spacing w:after="0" w:line="240" w:lineRule="auto"/>
        <w:jc w:val="both"/>
        <w:rPr>
          <w:rFonts w:ascii="Times New Roman" w:hAnsi="Times New Roman" w:cs="Times New Roman"/>
          <w:color w:val="000000"/>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w:t>
      </w:r>
      <w:r w:rsidRPr="00903F23">
        <w:rPr>
          <w:rFonts w:ascii="Times New Roman" w:hAnsi="Times New Roman" w:cs="Times New Roman"/>
          <w:color w:val="000000"/>
          <w:sz w:val="18"/>
          <w:szCs w:val="18"/>
        </w:rPr>
        <w:t>Mültecilerin Hukuki D</w:t>
      </w:r>
      <w:r>
        <w:rPr>
          <w:rFonts w:ascii="Times New Roman" w:hAnsi="Times New Roman" w:cs="Times New Roman"/>
          <w:color w:val="000000"/>
          <w:sz w:val="18"/>
          <w:szCs w:val="18"/>
        </w:rPr>
        <w:t>urumuna Dair Cenevre Sözleşmesi</w:t>
      </w:r>
      <w:r w:rsidRPr="00903F23">
        <w:rPr>
          <w:rFonts w:ascii="Times New Roman" w:hAnsi="Times New Roman" w:cs="Times New Roman"/>
          <w:color w:val="000000"/>
          <w:sz w:val="18"/>
          <w:szCs w:val="18"/>
        </w:rPr>
        <w:t xml:space="preserve">, Birleşmiş Milletler Genel Kurulu’nun 14 Aralık 1950 Tarih ve 429(V) Sayılı kararı ile toplanan konferansta kabul edilerek ,28 Temmuz 1951 Tarihinde Cenevre’de imzalanmış,43 md. gereği 22 Nisan 1954 tarihinde yürürlüğe girmiştir.  Türkiye Sözleşmeye 29. 08. 1961 Tarih ve 359 Sayılı Kanun ile taraf olmuş ,ilgili kanun 05. 09. 1961 Tarih ve 10898 Sayılı Resmi Gazete’de yayımlanmıştır.  </w:t>
      </w:r>
    </w:p>
  </w:footnote>
  <w:footnote w:id="2">
    <w:p w:rsidR="003C262D" w:rsidRPr="00903F23" w:rsidRDefault="003C262D" w:rsidP="00903F23">
      <w:pPr>
        <w:spacing w:after="0" w:line="240" w:lineRule="auto"/>
        <w:jc w:val="both"/>
        <w:rPr>
          <w:rFonts w:ascii="Times New Roman" w:hAnsi="Times New Roman" w:cs="Times New Roman"/>
          <w:color w:val="000000"/>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w:t>
      </w:r>
      <w:r w:rsidRPr="00903F23">
        <w:rPr>
          <w:rFonts w:ascii="Times New Roman" w:hAnsi="Times New Roman" w:cs="Times New Roman"/>
          <w:color w:val="000000"/>
          <w:sz w:val="18"/>
          <w:szCs w:val="18"/>
        </w:rPr>
        <w:t>Mültecilerin Hukuki Hukuki Durumuna İlişkin Ek Protokol ,Birleşmiş Milletler Genel Kurulu’nca New York ‘ta kabul edilerek ,4 Ekim 1967 ‘de yürürlüğe girmiştir. Protokol’e Türkiye</w:t>
      </w:r>
      <w:r>
        <w:rPr>
          <w:rFonts w:ascii="Times New Roman" w:hAnsi="Times New Roman" w:cs="Times New Roman"/>
          <w:color w:val="000000"/>
          <w:sz w:val="18"/>
          <w:szCs w:val="18"/>
        </w:rPr>
        <w:t>,</w:t>
      </w:r>
      <w:r w:rsidRPr="00903F23">
        <w:rPr>
          <w:rFonts w:ascii="Times New Roman" w:hAnsi="Times New Roman" w:cs="Times New Roman"/>
          <w:color w:val="000000"/>
          <w:sz w:val="18"/>
          <w:szCs w:val="18"/>
        </w:rPr>
        <w:t xml:space="preserve"> 01. 07. 1968 Tarih ve 6/10266 Sayılı Bakanlar Kurulu Kararı ile taraf olmuştur. İlgili karar 05. 08. 1968 Tarih ve 12968 Sayılı Resmi Gazete’de yayımlanmıştır.  </w:t>
      </w:r>
    </w:p>
    <w:p w:rsidR="003C262D" w:rsidRPr="00903F23" w:rsidRDefault="003C262D" w:rsidP="00903F23">
      <w:pPr>
        <w:pStyle w:val="DipnotMetni"/>
        <w:jc w:val="both"/>
        <w:rPr>
          <w:rFonts w:ascii="Times New Roman" w:hAnsi="Times New Roman" w:cs="Times New Roman"/>
          <w:sz w:val="18"/>
          <w:szCs w:val="18"/>
        </w:rPr>
      </w:pPr>
    </w:p>
  </w:footnote>
  <w:footnote w:id="3">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w:t>
      </w:r>
      <w:r w:rsidRPr="00903F23">
        <w:rPr>
          <w:rFonts w:ascii="Times New Roman" w:hAnsi="Times New Roman" w:cs="Times New Roman"/>
          <w:color w:val="000000"/>
          <w:sz w:val="18"/>
          <w:szCs w:val="18"/>
        </w:rPr>
        <w:t>İltica ve Göç Yönetmeliği 30. 11. 1994 tarih ve 22127 sayılı Resmi Gazete’de yayımlanmıştır.  Yabancılar ve Uluslararası Koruma Kanunu yürürlüğe girdikten sonra bazı hükümlerinin uygulanmasına devam edilmiş ancak Geçici Koruma Yönetmeliği ile 12. 10. 2014 'de tamamen yürürlükten kalkmıştır</w:t>
      </w:r>
    </w:p>
  </w:footnote>
  <w:footnote w:id="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İnsan Hakları Evrensel Bildirgesi, Birleşmiş Milletler Genel Kurulu'nun 10 Aaralık 1948 tarih ve 217 A (III)sayılı kararıyla ilan edilmiştir. </w:t>
      </w:r>
    </w:p>
  </w:footnote>
  <w:footnote w:id="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Birleşmiş Milletler Genel Kurulu tarafından 14 Aralık 1950 tarih ve 428 (V) sayılı Genel Kurul kararı ileBMMYK Statüsünü onaylayıp, bu kararın ekini BMMYK Ofisinin Tüzüğü olarak kabul etmiştir. </w:t>
      </w:r>
    </w:p>
  </w:footnote>
  <w:footnote w:id="6">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252525"/>
          <w:sz w:val="18"/>
          <w:szCs w:val="18"/>
          <w:shd w:val="clear" w:color="auto" w:fill="FFFFFF"/>
        </w:rPr>
        <w:t>26 Kasım 1957 Tarih ve 1167 (XII) Sayılı BMGK Kararı</w:t>
      </w:r>
    </w:p>
  </w:footnote>
  <w:footnote w:id="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1</w:t>
      </w:r>
      <w:r w:rsidRPr="00903F23">
        <w:rPr>
          <w:rFonts w:ascii="Times New Roman" w:hAnsi="Times New Roman" w:cs="Times New Roman"/>
          <w:sz w:val="18"/>
          <w:szCs w:val="18"/>
          <w:shd w:val="clear" w:color="auto" w:fill="FFFFFF"/>
        </w:rPr>
        <w:t>951 Cenevre Sözleşmesinin 1 (A) (1).  Maddesi’ne göre;</w:t>
      </w:r>
      <w:r w:rsidRPr="00903F23">
        <w:rPr>
          <w:rFonts w:ascii="Times New Roman" w:hAnsi="Times New Roman" w:cs="Times New Roman"/>
          <w:i/>
          <w:sz w:val="18"/>
          <w:szCs w:val="18"/>
          <w:shd w:val="clear" w:color="auto" w:fill="FFFFFF"/>
        </w:rPr>
        <w:t>12 Mayıs 1926 ve 30 Haziran 1928 Anlaşmaları veya 28 Ekim 1933 ve 10 Şubat 1938 Sözleşmeleri ve14 Eylül 1939 Protokolü yahut Uluslararası Mülteci Örgütü Anayasası’na göre mülteci sayılan '</w:t>
      </w:r>
      <w:r w:rsidRPr="00903F23">
        <w:rPr>
          <w:rFonts w:ascii="Times New Roman" w:hAnsi="Times New Roman" w:cs="Times New Roman"/>
          <w:sz w:val="18"/>
          <w:szCs w:val="18"/>
          <w:shd w:val="clear" w:color="auto" w:fill="FFFFFF"/>
        </w:rPr>
        <w:t xml:space="preserve">'kişiler bu sözleşme çerçevesinde de mülteci sayılacaklardır. </w:t>
      </w:r>
    </w:p>
    <w:p w:rsidR="003C262D" w:rsidRPr="00903F23" w:rsidRDefault="003C262D" w:rsidP="00903F23">
      <w:pPr>
        <w:pStyle w:val="DipnotMetni"/>
        <w:jc w:val="both"/>
        <w:rPr>
          <w:rFonts w:ascii="Times New Roman" w:hAnsi="Times New Roman" w:cs="Times New Roman"/>
          <w:sz w:val="18"/>
          <w:szCs w:val="18"/>
        </w:rPr>
      </w:pPr>
    </w:p>
  </w:footnote>
  <w:footnote w:id="8">
    <w:p w:rsidR="003C262D" w:rsidRPr="00903F23" w:rsidRDefault="003C262D" w:rsidP="00903F23">
      <w:pPr>
        <w:pStyle w:val="AralkYok"/>
        <w:jc w:val="both"/>
        <w:rPr>
          <w:rFonts w:ascii="Times New Roman" w:hAnsi="Times New Roman" w:cs="Times New Roman"/>
          <w:i/>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(5)</w:t>
      </w:r>
      <w:r>
        <w:rPr>
          <w:rFonts w:ascii="Times New Roman" w:hAnsi="Times New Roman" w:cs="Times New Roman"/>
          <w:sz w:val="18"/>
          <w:szCs w:val="18"/>
        </w:rPr>
        <w:t xml:space="preserve"> "</w:t>
      </w:r>
      <w:r w:rsidRPr="00903F23">
        <w:rPr>
          <w:rFonts w:ascii="Times New Roman" w:hAnsi="Times New Roman" w:cs="Times New Roman"/>
          <w:i/>
          <w:sz w:val="18"/>
          <w:szCs w:val="18"/>
        </w:rPr>
        <w:t>Mülteci tanınmasını sağlayan koşullar ortadan kalktığı için vatandaşı olduğu ülkenin korumasından yararlanmaktan sakınmaya artık devam edemezse; Işbu fıkra, bu maddenin A (1) Kısmı'nın kapsamına giren ve vatandaşı olduğu ülkenin himayesinden yararlanmayı reddetmek için daha önce karşılaştığı zulme dair haklı sebepler ileri sürebilen bir mülteciye tatbik olunmayacaktır</w:t>
      </w:r>
      <w:r>
        <w:rPr>
          <w:rFonts w:ascii="Times New Roman" w:hAnsi="Times New Roman" w:cs="Times New Roman"/>
          <w:i/>
          <w:sz w:val="18"/>
          <w:szCs w:val="18"/>
        </w:rPr>
        <w:t>"</w:t>
      </w:r>
      <w:r w:rsidRPr="00903F23">
        <w:rPr>
          <w:rFonts w:ascii="Times New Roman" w:hAnsi="Times New Roman" w:cs="Times New Roman"/>
          <w:i/>
          <w:sz w:val="18"/>
          <w:szCs w:val="18"/>
        </w:rPr>
        <w:t xml:space="preserve">. </w:t>
      </w:r>
    </w:p>
  </w:footnote>
  <w:footnote w:id="9">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(6) </w:t>
      </w:r>
      <w:r>
        <w:rPr>
          <w:rFonts w:ascii="Times New Roman" w:hAnsi="Times New Roman" w:cs="Times New Roman"/>
          <w:sz w:val="18"/>
          <w:szCs w:val="18"/>
        </w:rPr>
        <w:t>"</w:t>
      </w:r>
      <w:r w:rsidRPr="00903F23">
        <w:rPr>
          <w:rFonts w:ascii="Times New Roman" w:hAnsi="Times New Roman" w:cs="Times New Roman"/>
          <w:i/>
          <w:sz w:val="18"/>
          <w:szCs w:val="18"/>
        </w:rPr>
        <w:t>Tabiiyetsiz olup da, mülteci tanınmasını yol açan koşullar ortadan kalktığı için, normal ikametgahının bulunduğu ülkeye dönebilecek durumda ise; Ancak işbu fıkra, normal ikametgahının bulunduğu ülkeye dönmeyi reddetmek için önceden maruz kaldığı zulme bağlı haklı sebepler ileri sürebilen, bu maddenin A (1) kısmının kapsamına giren bir mülteciye uygulanmayacaktır</w:t>
      </w:r>
      <w:r>
        <w:rPr>
          <w:rFonts w:ascii="Times New Roman" w:hAnsi="Times New Roman" w:cs="Times New Roman"/>
          <w:i/>
          <w:sz w:val="18"/>
          <w:szCs w:val="18"/>
        </w:rPr>
        <w:t>"</w:t>
      </w:r>
      <w:r w:rsidRPr="00903F23">
        <w:rPr>
          <w:rFonts w:ascii="Times New Roman" w:hAnsi="Times New Roman" w:cs="Times New Roman"/>
          <w:i/>
          <w:sz w:val="18"/>
          <w:szCs w:val="18"/>
        </w:rPr>
        <w:t xml:space="preserve">. </w:t>
      </w:r>
    </w:p>
  </w:footnote>
  <w:footnote w:id="10">
    <w:p w:rsidR="003C262D" w:rsidRPr="00903F23" w:rsidRDefault="003C262D" w:rsidP="00903F23">
      <w:pPr>
        <w:spacing w:after="0" w:line="240" w:lineRule="auto"/>
        <w:jc w:val="both"/>
        <w:rPr>
          <w:rFonts w:ascii="Times New Roman" w:hAnsi="Times New Roman" w:cs="Times New Roman"/>
          <w:color w:val="000000" w:themeColor="text1"/>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1984 İşkenceye Ka</w:t>
      </w:r>
      <w:r>
        <w:rPr>
          <w:rFonts w:ascii="Times New Roman" w:hAnsi="Times New Roman" w:cs="Times New Roman"/>
          <w:sz w:val="18"/>
          <w:szCs w:val="18"/>
        </w:rPr>
        <w:t>rşı BM Sözleşmesi  (md. 3 (1)):"</w:t>
      </w:r>
      <w:r w:rsidRPr="00903F23">
        <w:rPr>
          <w:rFonts w:ascii="Times New Roman" w:hAnsi="Times New Roman" w:cs="Times New Roman"/>
          <w:sz w:val="18"/>
          <w:szCs w:val="18"/>
        </w:rPr>
        <w:t xml:space="preserve"> </w:t>
      </w:r>
      <w:r w:rsidRPr="00903F23">
        <w:rPr>
          <w:rFonts w:ascii="Times New Roman" w:hAnsi="Times New Roman" w:cs="Times New Roman"/>
          <w:i/>
          <w:sz w:val="18"/>
          <w:szCs w:val="18"/>
        </w:rPr>
        <w:t>Hiçbir Taraf Devlet bir şahsı, işkenceye tabi tutulacağı tehlikesinde olduğuna dair esaslı sebeplerin bulunduğu kanaatini uyandıran başka devlete geri göndermeyecek, sınır dışı etmeyecek veya iade etmeyecektir</w:t>
      </w:r>
      <w:r>
        <w:rPr>
          <w:rFonts w:ascii="Times New Roman" w:hAnsi="Times New Roman" w:cs="Times New Roman"/>
          <w:i/>
          <w:sz w:val="18"/>
          <w:szCs w:val="18"/>
        </w:rPr>
        <w:t>"</w:t>
      </w:r>
      <w:r w:rsidRPr="00903F23">
        <w:rPr>
          <w:rFonts w:ascii="Times New Roman" w:hAnsi="Times New Roman" w:cs="Times New Roman"/>
          <w:i/>
          <w:sz w:val="18"/>
          <w:szCs w:val="18"/>
        </w:rPr>
        <w:t xml:space="preserve">. </w:t>
      </w:r>
    </w:p>
  </w:footnote>
  <w:footnote w:id="11">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1948 tarihli İnsan Hakları Evrensel Bildirgesi’ne göre  (md. 14)</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w:t>
      </w:r>
      <w:r w:rsidRPr="00903F23">
        <w:rPr>
          <w:rFonts w:ascii="Times New Roman" w:hAnsi="Times New Roman" w:cs="Times New Roman"/>
          <w:i/>
          <w:color w:val="000000" w:themeColor="text1"/>
          <w:sz w:val="18"/>
          <w:szCs w:val="18"/>
        </w:rPr>
        <w:t xml:space="preserve">Herkes zulüm karşısında diğer ülkelerden </w:t>
      </w:r>
      <w:r>
        <w:rPr>
          <w:rFonts w:ascii="Times New Roman" w:hAnsi="Times New Roman" w:cs="Times New Roman"/>
          <w:i/>
          <w:color w:val="000000" w:themeColor="text1"/>
          <w:sz w:val="18"/>
          <w:szCs w:val="18"/>
        </w:rPr>
        <w:t xml:space="preserve"> </w:t>
      </w:r>
      <w:r w:rsidRPr="00903F23">
        <w:rPr>
          <w:rFonts w:ascii="Times New Roman" w:hAnsi="Times New Roman" w:cs="Times New Roman"/>
          <w:i/>
          <w:color w:val="000000" w:themeColor="text1"/>
          <w:sz w:val="18"/>
          <w:szCs w:val="18"/>
        </w:rPr>
        <w:t xml:space="preserve">sığınma talebinde bulunma ve sığınma olanağından yararlanma hakkına </w:t>
      </w:r>
      <w:r>
        <w:rPr>
          <w:rFonts w:ascii="Times New Roman" w:hAnsi="Times New Roman" w:cs="Times New Roman"/>
          <w:i/>
          <w:color w:val="000000" w:themeColor="text1"/>
          <w:sz w:val="18"/>
          <w:szCs w:val="18"/>
        </w:rPr>
        <w:t xml:space="preserve"> </w:t>
      </w:r>
      <w:r w:rsidRPr="00903F23">
        <w:rPr>
          <w:rFonts w:ascii="Times New Roman" w:hAnsi="Times New Roman" w:cs="Times New Roman"/>
          <w:i/>
          <w:color w:val="000000" w:themeColor="text1"/>
          <w:sz w:val="18"/>
          <w:szCs w:val="18"/>
        </w:rPr>
        <w:t>sahiptir’’</w:t>
      </w:r>
      <w:r>
        <w:rPr>
          <w:rFonts w:ascii="Times New Roman" w:hAnsi="Times New Roman" w:cs="Times New Roman"/>
          <w:i/>
          <w:color w:val="000000" w:themeColor="text1"/>
          <w:sz w:val="18"/>
          <w:szCs w:val="18"/>
        </w:rPr>
        <w:t>.</w:t>
      </w:r>
    </w:p>
  </w:footnote>
  <w:footnote w:id="12">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1966 Kişisel ve Siyasal Haklar Sözleşmesinin İşkence Yasağı başlığı altında  (md. 7)</w:t>
      </w:r>
      <w:r>
        <w:rPr>
          <w:rFonts w:ascii="Times New Roman" w:hAnsi="Times New Roman" w:cs="Times New Roman"/>
          <w:sz w:val="18"/>
          <w:szCs w:val="18"/>
        </w:rPr>
        <w:t>: "</w:t>
      </w:r>
      <w:r w:rsidRPr="00903F23">
        <w:rPr>
          <w:rFonts w:ascii="Times New Roman" w:hAnsi="Times New Roman" w:cs="Times New Roman"/>
          <w:i/>
          <w:sz w:val="18"/>
          <w:szCs w:val="18"/>
        </w:rPr>
        <w:t>Hiç kimse işkenceye veya zalimane, insanlık dışı veya onur kırıcı muamele veya cezaya maruz bırakılamaz, ayrıca hiç kimse, serbest iradesi olmadan tıbbi veya bilimsel bir deneye tabi tutulamaz</w:t>
      </w:r>
      <w:r>
        <w:rPr>
          <w:rFonts w:ascii="Times New Roman" w:hAnsi="Times New Roman" w:cs="Times New Roman"/>
          <w:i/>
          <w:sz w:val="18"/>
          <w:szCs w:val="18"/>
        </w:rPr>
        <w:t>"</w:t>
      </w:r>
      <w:r w:rsidRPr="00903F23">
        <w:rPr>
          <w:rFonts w:ascii="Times New Roman" w:hAnsi="Times New Roman" w:cs="Times New Roman"/>
          <w:i/>
          <w:sz w:val="18"/>
          <w:szCs w:val="18"/>
        </w:rPr>
        <w:t xml:space="preserve">. </w:t>
      </w:r>
    </w:p>
  </w:footnote>
  <w:footnote w:id="13">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color w:val="000000" w:themeColor="text1"/>
          <w:sz w:val="18"/>
          <w:szCs w:val="18"/>
        </w:rPr>
        <w:t>Avrupa İnsan Hakları Sözleşmesi</w:t>
      </w:r>
      <w:r w:rsidRPr="00903F23">
        <w:rPr>
          <w:rFonts w:ascii="Times New Roman" w:hAnsi="Times New Roman" w:cs="Times New Roman"/>
          <w:color w:val="000000" w:themeColor="text1"/>
          <w:sz w:val="18"/>
          <w:szCs w:val="18"/>
        </w:rPr>
        <w:t xml:space="preserve">, 04 Kasım 1950 Roma da imzalanıp 03 Eylül 1953 de yürürlüğe girmiştir. </w:t>
      </w:r>
    </w:p>
  </w:footnote>
  <w:footnote w:id="1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Pr>
          <w:rFonts w:ascii="Times New Roman" w:hAnsi="Times New Roman" w:cs="Times New Roman"/>
          <w:color w:val="000000" w:themeColor="text1"/>
          <w:sz w:val="18"/>
          <w:szCs w:val="18"/>
        </w:rPr>
        <w:t xml:space="preserve"> </w:t>
      </w:r>
      <w:r w:rsidRPr="00903F23">
        <w:rPr>
          <w:rFonts w:ascii="Times New Roman" w:hAnsi="Times New Roman" w:cs="Times New Roman"/>
          <w:color w:val="000000" w:themeColor="text1"/>
          <w:sz w:val="18"/>
          <w:szCs w:val="18"/>
        </w:rPr>
        <w:t xml:space="preserve">Fillandiya’nın Tampere şehrinde 15-16. 10. 1999 tarihinde toplanan AB Konseyi Sonuç Bildirgesi. </w:t>
      </w:r>
    </w:p>
  </w:footnote>
  <w:footnote w:id="1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Council Directive2001/55/EC/ of 20 July 2001.  (2001)OJ L 212/12. </w:t>
      </w:r>
    </w:p>
  </w:footnote>
  <w:footnote w:id="16">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Directive 2013/33/EU of the European Parliament and of the Council of 26 June 2013 laying down standards fort he reception of aplicants for international protection  (recast) 29. 06. 2013, OJ L 180/96. </w:t>
      </w:r>
    </w:p>
  </w:footnote>
  <w:footnote w:id="1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Council Regulation  (EC) No 343/2003 of 18 February 2003  (Official Journal L 050, 25. 02. 2003, pp. 0001-0010). </w:t>
      </w:r>
    </w:p>
  </w:footnote>
  <w:footnote w:id="18">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"Vasıf Yönergesi" </w:t>
      </w:r>
      <w:r w:rsidRPr="00903F23">
        <w:rPr>
          <w:rFonts w:ascii="Times New Roman" w:hAnsi="Times New Roman" w:cs="Times New Roman"/>
          <w:sz w:val="18"/>
          <w:szCs w:val="18"/>
        </w:rPr>
        <w:t xml:space="preserve">Council Directive 2011/95/EU.  20. 12. 2011, OJ L 337/9.  </w:t>
      </w:r>
    </w:p>
  </w:footnote>
  <w:footnote w:id="19">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Pr>
          <w:rFonts w:ascii="Times New Roman" w:hAnsi="Times New Roman" w:cs="Times New Roman"/>
          <w:sz w:val="18"/>
          <w:szCs w:val="18"/>
        </w:rPr>
        <w:t xml:space="preserve"> "Usul Yönergesi"</w:t>
      </w:r>
      <w:r w:rsidRPr="00903F23">
        <w:rPr>
          <w:rFonts w:ascii="Times New Roman" w:hAnsi="Times New Roman" w:cs="Times New Roman"/>
          <w:sz w:val="18"/>
          <w:szCs w:val="18"/>
        </w:rPr>
        <w:t xml:space="preserve"> Directive 2013/32/EU of the European Parliament andof the Council of 26 June2013 on common procedures. 29. 06. 2013, OJ L 180/60. </w:t>
      </w:r>
    </w:p>
  </w:footnote>
  <w:footnote w:id="20">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 xml:space="preserve">BMMYK Türkiye temsilciliği 01. 09. 1960 tarihinde Ankara’da kurulmuş, çalışma alanı 27. 07. 1962 Tarih ve 112-29-1727 Sayılı Kararname ile düzenlenmiştir.  Temsilciliğin amacı, 1951 Sözleşmesi doğrultusunda Türk yetkililere yardım ve mülteciler ile ilgili uluslararası düzenlemeleri geliştirip bunların uygulanmasını kontrol etmek şeklindedir. http: //www. unhcr. org/turkey/home. php?page=20, </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Erişim Tarihi: 21.04.2017</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w:t>
      </w:r>
    </w:p>
  </w:footnote>
  <w:footnote w:id="21">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 xml:space="preserve">10 Aralık 1948 tarihinde Birleşmiş Milletlerce imzalanan </w:t>
      </w:r>
      <w:r w:rsidRPr="00903F23">
        <w:rPr>
          <w:rFonts w:ascii="Times New Roman" w:hAnsi="Times New Roman" w:cs="Times New Roman"/>
          <w:i/>
          <w:color w:val="000000" w:themeColor="text1"/>
          <w:sz w:val="18"/>
          <w:szCs w:val="18"/>
        </w:rPr>
        <w:t>İnsan Hakları Evrensel Bildirgesi</w:t>
      </w:r>
      <w:r>
        <w:rPr>
          <w:rFonts w:ascii="Times New Roman" w:hAnsi="Times New Roman" w:cs="Times New Roman"/>
          <w:color w:val="000000" w:themeColor="text1"/>
          <w:sz w:val="18"/>
          <w:szCs w:val="18"/>
        </w:rPr>
        <w:t>' nin</w:t>
      </w:r>
      <w:r w:rsidRPr="00903F23">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kabulü,</w:t>
      </w:r>
      <w:r w:rsidRPr="00903F23">
        <w:rPr>
          <w:rFonts w:ascii="Times New Roman" w:hAnsi="Times New Roman" w:cs="Times New Roman"/>
          <w:color w:val="000000" w:themeColor="text1"/>
          <w:sz w:val="18"/>
          <w:szCs w:val="18"/>
        </w:rPr>
        <w:t xml:space="preserve"> 27 Mayıs 1949 </w:t>
      </w:r>
      <w:r>
        <w:rPr>
          <w:rFonts w:ascii="Times New Roman" w:hAnsi="Times New Roman" w:cs="Times New Roman"/>
          <w:color w:val="000000" w:themeColor="text1"/>
          <w:sz w:val="18"/>
          <w:szCs w:val="18"/>
        </w:rPr>
        <w:t>t</w:t>
      </w:r>
      <w:r w:rsidRPr="00903F23">
        <w:rPr>
          <w:rFonts w:ascii="Times New Roman" w:hAnsi="Times New Roman" w:cs="Times New Roman"/>
          <w:color w:val="000000" w:themeColor="text1"/>
          <w:sz w:val="18"/>
          <w:szCs w:val="18"/>
        </w:rPr>
        <w:t>arih ve 7217 sayılı R</w:t>
      </w:r>
      <w:r>
        <w:rPr>
          <w:rFonts w:ascii="Times New Roman" w:hAnsi="Times New Roman" w:cs="Times New Roman"/>
          <w:color w:val="000000" w:themeColor="text1"/>
          <w:sz w:val="18"/>
          <w:szCs w:val="18"/>
        </w:rPr>
        <w:t xml:space="preserve">esmi </w:t>
      </w:r>
      <w:r w:rsidRPr="00903F23">
        <w:rPr>
          <w:rFonts w:ascii="Times New Roman" w:hAnsi="Times New Roman" w:cs="Times New Roman"/>
          <w:color w:val="000000" w:themeColor="text1"/>
          <w:sz w:val="18"/>
          <w:szCs w:val="18"/>
        </w:rPr>
        <w:t>G</w:t>
      </w:r>
      <w:r>
        <w:rPr>
          <w:rFonts w:ascii="Times New Roman" w:hAnsi="Times New Roman" w:cs="Times New Roman"/>
          <w:color w:val="000000" w:themeColor="text1"/>
          <w:sz w:val="18"/>
          <w:szCs w:val="18"/>
        </w:rPr>
        <w:t>azete'</w:t>
      </w:r>
      <w:r w:rsidRPr="00903F23">
        <w:rPr>
          <w:rFonts w:ascii="Times New Roman" w:hAnsi="Times New Roman" w:cs="Times New Roman"/>
          <w:color w:val="000000" w:themeColor="text1"/>
          <w:sz w:val="18"/>
          <w:szCs w:val="18"/>
        </w:rPr>
        <w:t xml:space="preserve"> de yayımlanmıştır</w:t>
      </w:r>
    </w:p>
  </w:footnote>
  <w:footnote w:id="22">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 xml:space="preserve">1966 tarihli </w:t>
      </w:r>
      <w:r w:rsidRPr="00903F23">
        <w:rPr>
          <w:rFonts w:ascii="Times New Roman" w:hAnsi="Times New Roman" w:cs="Times New Roman"/>
          <w:i/>
          <w:color w:val="000000" w:themeColor="text1"/>
          <w:sz w:val="18"/>
          <w:szCs w:val="18"/>
        </w:rPr>
        <w:t xml:space="preserve">Uluslararası Medeni ve Siyasal Haklar </w:t>
      </w:r>
      <w:r w:rsidRPr="003010BA">
        <w:rPr>
          <w:rFonts w:ascii="Times New Roman" w:hAnsi="Times New Roman" w:cs="Times New Roman"/>
          <w:i/>
          <w:color w:val="000000" w:themeColor="text1"/>
          <w:sz w:val="18"/>
          <w:szCs w:val="18"/>
        </w:rPr>
        <w:t>Sözleşmes</w:t>
      </w:r>
      <w:r w:rsidRPr="003010BA">
        <w:rPr>
          <w:rFonts w:ascii="Times New Roman" w:hAnsi="Times New Roman" w:cs="Times New Roman"/>
          <w:color w:val="000000" w:themeColor="text1"/>
          <w:sz w:val="18"/>
          <w:szCs w:val="18"/>
        </w:rPr>
        <w:t>i</w:t>
      </w:r>
      <w:r>
        <w:rPr>
          <w:rFonts w:ascii="Times New Roman" w:hAnsi="Times New Roman" w:cs="Times New Roman"/>
          <w:color w:val="000000" w:themeColor="text1"/>
          <w:sz w:val="18"/>
          <w:szCs w:val="18"/>
        </w:rPr>
        <w:t xml:space="preserve">' </w:t>
      </w:r>
      <w:r w:rsidRPr="003010BA">
        <w:rPr>
          <w:rFonts w:ascii="Times New Roman" w:hAnsi="Times New Roman" w:cs="Times New Roman"/>
          <w:color w:val="000000" w:themeColor="text1"/>
          <w:sz w:val="18"/>
          <w:szCs w:val="18"/>
        </w:rPr>
        <w:t>ni</w:t>
      </w:r>
      <w:r>
        <w:rPr>
          <w:rFonts w:ascii="Times New Roman" w:hAnsi="Times New Roman" w:cs="Times New Roman"/>
          <w:color w:val="000000" w:themeColor="text1"/>
          <w:sz w:val="18"/>
          <w:szCs w:val="18"/>
        </w:rPr>
        <w:t>n kabulü,</w:t>
      </w:r>
      <w:r w:rsidRPr="00903F23">
        <w:rPr>
          <w:rFonts w:ascii="Times New Roman" w:hAnsi="Times New Roman" w:cs="Times New Roman"/>
          <w:color w:val="000000" w:themeColor="text1"/>
          <w:sz w:val="18"/>
          <w:szCs w:val="18"/>
        </w:rPr>
        <w:t xml:space="preserve"> 21. 07. 2003 tarih ve 25175 sayılı R</w:t>
      </w:r>
      <w:r>
        <w:rPr>
          <w:rFonts w:ascii="Times New Roman" w:hAnsi="Times New Roman" w:cs="Times New Roman"/>
          <w:color w:val="000000" w:themeColor="text1"/>
          <w:sz w:val="18"/>
          <w:szCs w:val="18"/>
        </w:rPr>
        <w:t xml:space="preserve">esmi </w:t>
      </w:r>
      <w:r w:rsidRPr="00903F23">
        <w:rPr>
          <w:rFonts w:ascii="Times New Roman" w:hAnsi="Times New Roman" w:cs="Times New Roman"/>
          <w:color w:val="000000" w:themeColor="text1"/>
          <w:sz w:val="18"/>
          <w:szCs w:val="18"/>
        </w:rPr>
        <w:t>G</w:t>
      </w:r>
      <w:r>
        <w:rPr>
          <w:rFonts w:ascii="Times New Roman" w:hAnsi="Times New Roman" w:cs="Times New Roman"/>
          <w:color w:val="000000" w:themeColor="text1"/>
          <w:sz w:val="18"/>
          <w:szCs w:val="18"/>
        </w:rPr>
        <w:t>azete'</w:t>
      </w:r>
      <w:r w:rsidRPr="00903F23">
        <w:rPr>
          <w:rFonts w:ascii="Times New Roman" w:hAnsi="Times New Roman" w:cs="Times New Roman"/>
          <w:color w:val="000000" w:themeColor="text1"/>
          <w:sz w:val="18"/>
          <w:szCs w:val="18"/>
        </w:rPr>
        <w:t xml:space="preserve"> de yayımlanmıştır. </w:t>
      </w:r>
    </w:p>
  </w:footnote>
  <w:footnote w:id="23">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 xml:space="preserve">1966 Tarihli </w:t>
      </w:r>
      <w:r w:rsidRPr="00903F23">
        <w:rPr>
          <w:rFonts w:ascii="Times New Roman" w:hAnsi="Times New Roman" w:cs="Times New Roman"/>
          <w:i/>
          <w:iCs/>
          <w:color w:val="000000" w:themeColor="text1"/>
          <w:sz w:val="18"/>
          <w:szCs w:val="18"/>
        </w:rPr>
        <w:t>Ekonomik, Sosyal ve Kültürel H</w:t>
      </w:r>
      <w:r>
        <w:rPr>
          <w:rFonts w:ascii="Times New Roman" w:hAnsi="Times New Roman" w:cs="Times New Roman"/>
          <w:i/>
          <w:iCs/>
          <w:color w:val="000000" w:themeColor="text1"/>
          <w:sz w:val="18"/>
          <w:szCs w:val="18"/>
        </w:rPr>
        <w:t xml:space="preserve">aklar Uluslararası </w:t>
      </w:r>
      <w:r w:rsidRPr="003010BA">
        <w:rPr>
          <w:rFonts w:ascii="Times New Roman" w:hAnsi="Times New Roman" w:cs="Times New Roman"/>
          <w:i/>
          <w:iCs/>
          <w:color w:val="000000" w:themeColor="text1"/>
          <w:sz w:val="18"/>
          <w:szCs w:val="18"/>
        </w:rPr>
        <w:t>Sözleşmesi</w:t>
      </w:r>
      <w:r>
        <w:rPr>
          <w:rFonts w:ascii="Times New Roman" w:hAnsi="Times New Roman" w:cs="Times New Roman"/>
          <w:iCs/>
          <w:color w:val="000000" w:themeColor="text1"/>
          <w:sz w:val="18"/>
          <w:szCs w:val="18"/>
        </w:rPr>
        <w:t>' 'nin kabulü,</w:t>
      </w:r>
      <w:r w:rsidRPr="003010BA">
        <w:rPr>
          <w:rFonts w:ascii="Times New Roman" w:hAnsi="Times New Roman" w:cs="Times New Roman"/>
          <w:color w:val="000000" w:themeColor="text1"/>
          <w:sz w:val="18"/>
          <w:szCs w:val="18"/>
        </w:rPr>
        <w:t>11</w:t>
      </w:r>
      <w:r w:rsidRPr="00903F23">
        <w:rPr>
          <w:rFonts w:ascii="Times New Roman" w:hAnsi="Times New Roman" w:cs="Times New Roman"/>
          <w:color w:val="000000" w:themeColor="text1"/>
          <w:sz w:val="18"/>
          <w:szCs w:val="18"/>
        </w:rPr>
        <w:t>. 08. 2003 tarih ve 25196 sayılı R</w:t>
      </w:r>
      <w:r>
        <w:rPr>
          <w:rFonts w:ascii="Times New Roman" w:hAnsi="Times New Roman" w:cs="Times New Roman"/>
          <w:color w:val="000000" w:themeColor="text1"/>
          <w:sz w:val="18"/>
          <w:szCs w:val="18"/>
        </w:rPr>
        <w:t xml:space="preserve">esmi </w:t>
      </w:r>
      <w:r w:rsidRPr="00903F23">
        <w:rPr>
          <w:rFonts w:ascii="Times New Roman" w:hAnsi="Times New Roman" w:cs="Times New Roman"/>
          <w:color w:val="000000" w:themeColor="text1"/>
          <w:sz w:val="18"/>
          <w:szCs w:val="18"/>
        </w:rPr>
        <w:t>G</w:t>
      </w:r>
      <w:r>
        <w:rPr>
          <w:rFonts w:ascii="Times New Roman" w:hAnsi="Times New Roman" w:cs="Times New Roman"/>
          <w:color w:val="000000" w:themeColor="text1"/>
          <w:sz w:val="18"/>
          <w:szCs w:val="18"/>
        </w:rPr>
        <w:t>azete'</w:t>
      </w:r>
      <w:r w:rsidRPr="00903F23">
        <w:rPr>
          <w:rFonts w:ascii="Times New Roman" w:hAnsi="Times New Roman" w:cs="Times New Roman"/>
          <w:color w:val="000000" w:themeColor="text1"/>
          <w:sz w:val="18"/>
          <w:szCs w:val="18"/>
        </w:rPr>
        <w:t xml:space="preserve"> de yayımlanmıştır. </w:t>
      </w:r>
    </w:p>
  </w:footnote>
  <w:footnote w:id="2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1965 tarihli</w:t>
      </w:r>
      <w:r>
        <w:rPr>
          <w:rFonts w:ascii="Times New Roman" w:hAnsi="Times New Roman" w:cs="Times New Roman"/>
          <w:color w:val="000000" w:themeColor="text1"/>
          <w:sz w:val="18"/>
          <w:szCs w:val="18"/>
        </w:rPr>
        <w:t xml:space="preserve"> </w:t>
      </w:r>
      <w:r w:rsidRPr="00903F23">
        <w:rPr>
          <w:rFonts w:ascii="Times New Roman" w:hAnsi="Times New Roman" w:cs="Times New Roman"/>
          <w:i/>
          <w:iCs/>
          <w:color w:val="000000" w:themeColor="text1"/>
          <w:sz w:val="18"/>
          <w:szCs w:val="18"/>
        </w:rPr>
        <w:t>Her Türlü Irk Ayrımcılığının Ortadan Kaldırılmasına</w:t>
      </w:r>
      <w:r>
        <w:rPr>
          <w:rFonts w:ascii="Times New Roman" w:hAnsi="Times New Roman" w:cs="Times New Roman"/>
          <w:i/>
          <w:iCs/>
          <w:color w:val="000000" w:themeColor="text1"/>
          <w:sz w:val="18"/>
          <w:szCs w:val="18"/>
        </w:rPr>
        <w:t xml:space="preserve"> ilişkin Uluslararası </w:t>
      </w:r>
      <w:r w:rsidRPr="003010BA">
        <w:rPr>
          <w:rFonts w:ascii="Times New Roman" w:hAnsi="Times New Roman" w:cs="Times New Roman"/>
          <w:i/>
          <w:iCs/>
          <w:color w:val="000000" w:themeColor="text1"/>
          <w:sz w:val="18"/>
          <w:szCs w:val="18"/>
        </w:rPr>
        <w:t>Sözleşmes</w:t>
      </w:r>
      <w:r w:rsidRPr="003010BA">
        <w:rPr>
          <w:rFonts w:ascii="Times New Roman" w:hAnsi="Times New Roman" w:cs="Times New Roman"/>
          <w:iCs/>
          <w:color w:val="000000" w:themeColor="text1"/>
          <w:sz w:val="18"/>
          <w:szCs w:val="18"/>
        </w:rPr>
        <w:t>i</w:t>
      </w:r>
      <w:r>
        <w:rPr>
          <w:rFonts w:ascii="Times New Roman" w:hAnsi="Times New Roman" w:cs="Times New Roman"/>
          <w:iCs/>
          <w:color w:val="000000" w:themeColor="text1"/>
          <w:sz w:val="18"/>
          <w:szCs w:val="18"/>
        </w:rPr>
        <w:t xml:space="preserve"> </w:t>
      </w:r>
      <w:r w:rsidRPr="003010BA">
        <w:rPr>
          <w:rFonts w:ascii="Times New Roman" w:hAnsi="Times New Roman" w:cs="Times New Roman"/>
          <w:iCs/>
          <w:color w:val="000000" w:themeColor="text1"/>
          <w:sz w:val="18"/>
          <w:szCs w:val="18"/>
        </w:rPr>
        <w:t>'</w:t>
      </w:r>
      <w:r>
        <w:rPr>
          <w:rFonts w:ascii="Times New Roman" w:hAnsi="Times New Roman" w:cs="Times New Roman"/>
          <w:iCs/>
          <w:color w:val="000000" w:themeColor="text1"/>
          <w:sz w:val="18"/>
          <w:szCs w:val="18"/>
        </w:rPr>
        <w:t>nin kabulü,</w:t>
      </w:r>
      <w:r w:rsidRPr="003010BA">
        <w:rPr>
          <w:rFonts w:ascii="Times New Roman" w:hAnsi="Times New Roman" w:cs="Times New Roman"/>
          <w:iCs/>
          <w:color w:val="000000" w:themeColor="text1"/>
          <w:sz w:val="18"/>
          <w:szCs w:val="18"/>
        </w:rPr>
        <w:t>16</w:t>
      </w:r>
      <w:r w:rsidRPr="00903F23">
        <w:rPr>
          <w:rFonts w:ascii="Times New Roman" w:hAnsi="Times New Roman" w:cs="Times New Roman"/>
          <w:iCs/>
          <w:color w:val="000000" w:themeColor="text1"/>
          <w:sz w:val="18"/>
          <w:szCs w:val="18"/>
        </w:rPr>
        <w:t>. 06. 2002 tarih ve 24787 sayılı R</w:t>
      </w:r>
      <w:r>
        <w:rPr>
          <w:rFonts w:ascii="Times New Roman" w:hAnsi="Times New Roman" w:cs="Times New Roman"/>
          <w:iCs/>
          <w:color w:val="000000" w:themeColor="text1"/>
          <w:sz w:val="18"/>
          <w:szCs w:val="18"/>
        </w:rPr>
        <w:t xml:space="preserve">esmi </w:t>
      </w:r>
      <w:r w:rsidRPr="00903F23">
        <w:rPr>
          <w:rFonts w:ascii="Times New Roman" w:hAnsi="Times New Roman" w:cs="Times New Roman"/>
          <w:iCs/>
          <w:color w:val="000000" w:themeColor="text1"/>
          <w:sz w:val="18"/>
          <w:szCs w:val="18"/>
        </w:rPr>
        <w:t>G</w:t>
      </w:r>
      <w:r>
        <w:rPr>
          <w:rFonts w:ascii="Times New Roman" w:hAnsi="Times New Roman" w:cs="Times New Roman"/>
          <w:iCs/>
          <w:color w:val="000000" w:themeColor="text1"/>
          <w:sz w:val="18"/>
          <w:szCs w:val="18"/>
        </w:rPr>
        <w:t>azete'</w:t>
      </w:r>
      <w:r w:rsidRPr="00903F23">
        <w:rPr>
          <w:rFonts w:ascii="Times New Roman" w:hAnsi="Times New Roman" w:cs="Times New Roman"/>
          <w:iCs/>
          <w:color w:val="000000" w:themeColor="text1"/>
          <w:sz w:val="18"/>
          <w:szCs w:val="18"/>
        </w:rPr>
        <w:t xml:space="preserve"> de yayımlanmıştır. </w:t>
      </w:r>
    </w:p>
  </w:footnote>
  <w:footnote w:id="2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Cs/>
          <w:color w:val="000000" w:themeColor="text1"/>
          <w:sz w:val="18"/>
          <w:szCs w:val="18"/>
        </w:rPr>
        <w:t>1979 tarihli</w:t>
      </w:r>
      <w:r w:rsidRPr="00903F23">
        <w:rPr>
          <w:rFonts w:ascii="Times New Roman" w:hAnsi="Times New Roman" w:cs="Times New Roman"/>
          <w:i/>
          <w:iCs/>
          <w:color w:val="000000" w:themeColor="text1"/>
          <w:sz w:val="18"/>
          <w:szCs w:val="18"/>
        </w:rPr>
        <w:t xml:space="preserve"> Kadına Karşı Her Türlü Ayrımcılığın Önlenmesine İlişkin Birle</w:t>
      </w:r>
      <w:r>
        <w:rPr>
          <w:rFonts w:ascii="Times New Roman" w:hAnsi="Times New Roman" w:cs="Times New Roman"/>
          <w:i/>
          <w:iCs/>
          <w:color w:val="000000" w:themeColor="text1"/>
          <w:sz w:val="18"/>
          <w:szCs w:val="18"/>
        </w:rPr>
        <w:t xml:space="preserve">şmiş Milletler Sözleşmesi' </w:t>
      </w:r>
      <w:r>
        <w:rPr>
          <w:rFonts w:ascii="Times New Roman" w:hAnsi="Times New Roman" w:cs="Times New Roman"/>
          <w:iCs/>
          <w:color w:val="000000" w:themeColor="text1"/>
          <w:sz w:val="18"/>
          <w:szCs w:val="18"/>
        </w:rPr>
        <w:t>nin kabulü,</w:t>
      </w:r>
      <w:r w:rsidRPr="00903F23">
        <w:rPr>
          <w:rFonts w:ascii="Times New Roman" w:hAnsi="Times New Roman" w:cs="Times New Roman"/>
          <w:i/>
          <w:iCs/>
          <w:color w:val="000000" w:themeColor="text1"/>
          <w:sz w:val="18"/>
          <w:szCs w:val="18"/>
        </w:rPr>
        <w:t xml:space="preserve"> 14. 10. 1985</w:t>
      </w:r>
      <w:r w:rsidRPr="00903F23">
        <w:rPr>
          <w:rFonts w:ascii="Times New Roman" w:hAnsi="Times New Roman" w:cs="Times New Roman"/>
          <w:iCs/>
          <w:color w:val="000000" w:themeColor="text1"/>
          <w:sz w:val="18"/>
          <w:szCs w:val="18"/>
        </w:rPr>
        <w:t xml:space="preserve"> tarih ve 18898 sayılı R</w:t>
      </w:r>
      <w:r>
        <w:rPr>
          <w:rFonts w:ascii="Times New Roman" w:hAnsi="Times New Roman" w:cs="Times New Roman"/>
          <w:iCs/>
          <w:color w:val="000000" w:themeColor="text1"/>
          <w:sz w:val="18"/>
          <w:szCs w:val="18"/>
        </w:rPr>
        <w:t xml:space="preserve">esmi </w:t>
      </w:r>
      <w:r w:rsidRPr="00903F23">
        <w:rPr>
          <w:rFonts w:ascii="Times New Roman" w:hAnsi="Times New Roman" w:cs="Times New Roman"/>
          <w:iCs/>
          <w:color w:val="000000" w:themeColor="text1"/>
          <w:sz w:val="18"/>
          <w:szCs w:val="18"/>
        </w:rPr>
        <w:t xml:space="preserve">G </w:t>
      </w:r>
      <w:r>
        <w:rPr>
          <w:rFonts w:ascii="Times New Roman" w:hAnsi="Times New Roman" w:cs="Times New Roman"/>
          <w:iCs/>
          <w:color w:val="000000" w:themeColor="text1"/>
          <w:sz w:val="18"/>
          <w:szCs w:val="18"/>
        </w:rPr>
        <w:t>azete'</w:t>
      </w:r>
      <w:r w:rsidRPr="00903F23">
        <w:rPr>
          <w:rFonts w:ascii="Times New Roman" w:hAnsi="Times New Roman" w:cs="Times New Roman"/>
          <w:iCs/>
          <w:color w:val="000000" w:themeColor="text1"/>
          <w:sz w:val="18"/>
          <w:szCs w:val="18"/>
        </w:rPr>
        <w:t xml:space="preserve">de yayımlanmıştır. </w:t>
      </w:r>
    </w:p>
  </w:footnote>
  <w:footnote w:id="26">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1</w:t>
      </w:r>
      <w:r w:rsidRPr="00903F23">
        <w:rPr>
          <w:rFonts w:ascii="Times New Roman" w:hAnsi="Times New Roman" w:cs="Times New Roman"/>
          <w:color w:val="000000" w:themeColor="text1"/>
          <w:sz w:val="18"/>
          <w:szCs w:val="18"/>
        </w:rPr>
        <w:t xml:space="preserve">984 tarihli </w:t>
      </w:r>
      <w:r>
        <w:rPr>
          <w:rFonts w:ascii="Times New Roman" w:hAnsi="Times New Roman" w:cs="Times New Roman"/>
          <w:i/>
          <w:color w:val="000000" w:themeColor="text1"/>
          <w:sz w:val="18"/>
          <w:szCs w:val="18"/>
        </w:rPr>
        <w:t>İşkenceye Karşı BM Sözleşmesi'</w:t>
      </w:r>
      <w:r>
        <w:rPr>
          <w:rFonts w:ascii="Times New Roman" w:hAnsi="Times New Roman" w:cs="Times New Roman"/>
          <w:color w:val="000000" w:themeColor="text1"/>
          <w:sz w:val="18"/>
          <w:szCs w:val="18"/>
        </w:rPr>
        <w:t>nin kabulü,</w:t>
      </w:r>
      <w:r w:rsidRPr="00903F23">
        <w:rPr>
          <w:rFonts w:ascii="Times New Roman" w:hAnsi="Times New Roman" w:cs="Times New Roman"/>
          <w:color w:val="000000" w:themeColor="text1"/>
          <w:sz w:val="18"/>
          <w:szCs w:val="18"/>
        </w:rPr>
        <w:t xml:space="preserve"> 10. 08. 1988 tarih ve 19895 sayılı R</w:t>
      </w:r>
      <w:r>
        <w:rPr>
          <w:rFonts w:ascii="Times New Roman" w:hAnsi="Times New Roman" w:cs="Times New Roman"/>
          <w:color w:val="000000" w:themeColor="text1"/>
          <w:sz w:val="18"/>
          <w:szCs w:val="18"/>
        </w:rPr>
        <w:t xml:space="preserve">esmi </w:t>
      </w:r>
      <w:r w:rsidRPr="00903F23">
        <w:rPr>
          <w:rFonts w:ascii="Times New Roman" w:hAnsi="Times New Roman" w:cs="Times New Roman"/>
          <w:color w:val="000000" w:themeColor="text1"/>
          <w:sz w:val="18"/>
          <w:szCs w:val="18"/>
        </w:rPr>
        <w:t>G</w:t>
      </w:r>
      <w:r>
        <w:rPr>
          <w:rFonts w:ascii="Times New Roman" w:hAnsi="Times New Roman" w:cs="Times New Roman"/>
          <w:color w:val="000000" w:themeColor="text1"/>
          <w:sz w:val="18"/>
          <w:szCs w:val="18"/>
        </w:rPr>
        <w:t>azete'</w:t>
      </w:r>
      <w:r w:rsidRPr="00903F23">
        <w:rPr>
          <w:rFonts w:ascii="Times New Roman" w:hAnsi="Times New Roman" w:cs="Times New Roman"/>
          <w:color w:val="000000" w:themeColor="text1"/>
          <w:sz w:val="18"/>
          <w:szCs w:val="18"/>
        </w:rPr>
        <w:t xml:space="preserve"> de yayımlanmıştır. </w:t>
      </w:r>
    </w:p>
  </w:footnote>
  <w:footnote w:id="2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iCs/>
          <w:color w:val="000000" w:themeColor="text1"/>
          <w:sz w:val="18"/>
          <w:szCs w:val="18"/>
        </w:rPr>
        <w:t>1989 tarihli Birleşmiş Mill</w:t>
      </w:r>
      <w:r>
        <w:rPr>
          <w:rFonts w:ascii="Times New Roman" w:hAnsi="Times New Roman" w:cs="Times New Roman"/>
          <w:i/>
          <w:iCs/>
          <w:color w:val="000000" w:themeColor="text1"/>
          <w:sz w:val="18"/>
          <w:szCs w:val="18"/>
        </w:rPr>
        <w:t>etler Çocuk Hakları Sözleşmesi</w:t>
      </w:r>
      <w:r>
        <w:rPr>
          <w:rFonts w:ascii="Times New Roman" w:hAnsi="Times New Roman" w:cs="Times New Roman"/>
          <w:iCs/>
          <w:color w:val="000000" w:themeColor="text1"/>
          <w:sz w:val="18"/>
          <w:szCs w:val="18"/>
        </w:rPr>
        <w:t>'nin kabulü</w:t>
      </w:r>
      <w:r w:rsidRPr="00903F23">
        <w:rPr>
          <w:rFonts w:ascii="Times New Roman" w:hAnsi="Times New Roman" w:cs="Times New Roman"/>
          <w:i/>
          <w:iCs/>
          <w:color w:val="000000" w:themeColor="text1"/>
          <w:sz w:val="18"/>
          <w:szCs w:val="18"/>
        </w:rPr>
        <w:t>,</w:t>
      </w:r>
      <w:r w:rsidRPr="00903F23">
        <w:rPr>
          <w:rFonts w:ascii="Times New Roman" w:hAnsi="Times New Roman" w:cs="Times New Roman"/>
          <w:iCs/>
          <w:color w:val="000000" w:themeColor="text1"/>
          <w:sz w:val="18"/>
          <w:szCs w:val="18"/>
        </w:rPr>
        <w:t xml:space="preserve"> 27. </w:t>
      </w:r>
      <w:r>
        <w:rPr>
          <w:rFonts w:ascii="Times New Roman" w:hAnsi="Times New Roman" w:cs="Times New Roman"/>
          <w:iCs/>
          <w:color w:val="000000" w:themeColor="text1"/>
          <w:sz w:val="18"/>
          <w:szCs w:val="18"/>
        </w:rPr>
        <w:t xml:space="preserve">01. 1995 tarih ve 22184 sayılı Resmi </w:t>
      </w:r>
      <w:r w:rsidRPr="00903F23">
        <w:rPr>
          <w:rFonts w:ascii="Times New Roman" w:hAnsi="Times New Roman" w:cs="Times New Roman"/>
          <w:iCs/>
          <w:color w:val="000000" w:themeColor="text1"/>
          <w:sz w:val="18"/>
          <w:szCs w:val="18"/>
        </w:rPr>
        <w:t>G</w:t>
      </w:r>
      <w:r>
        <w:rPr>
          <w:rFonts w:ascii="Times New Roman" w:hAnsi="Times New Roman" w:cs="Times New Roman"/>
          <w:iCs/>
          <w:color w:val="000000" w:themeColor="text1"/>
          <w:sz w:val="18"/>
          <w:szCs w:val="18"/>
        </w:rPr>
        <w:t>azete'</w:t>
      </w:r>
      <w:r w:rsidRPr="00903F23">
        <w:rPr>
          <w:rFonts w:ascii="Times New Roman" w:hAnsi="Times New Roman" w:cs="Times New Roman"/>
          <w:iCs/>
          <w:color w:val="000000" w:themeColor="text1"/>
          <w:sz w:val="18"/>
          <w:szCs w:val="18"/>
        </w:rPr>
        <w:t xml:space="preserve"> de yayımlanmıştır. </w:t>
      </w:r>
    </w:p>
  </w:footnote>
  <w:footnote w:id="28">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1990 tarihli</w:t>
      </w:r>
      <w:r w:rsidRPr="00903F23">
        <w:rPr>
          <w:rFonts w:ascii="Times New Roman" w:hAnsi="Times New Roman" w:cs="Times New Roman"/>
          <w:i/>
          <w:iCs/>
          <w:color w:val="000000" w:themeColor="text1"/>
          <w:sz w:val="18"/>
          <w:szCs w:val="18"/>
        </w:rPr>
        <w:t>Tüm Göçmen İşçilerin ve Aile Fertlerinin Haklarının Korunmasına ilişkin Uluslararası Sözleşme</w:t>
      </w:r>
      <w:r>
        <w:rPr>
          <w:rFonts w:ascii="Times New Roman" w:hAnsi="Times New Roman" w:cs="Times New Roman"/>
          <w:i/>
          <w:iCs/>
          <w:color w:val="000000" w:themeColor="text1"/>
          <w:sz w:val="18"/>
          <w:szCs w:val="18"/>
        </w:rPr>
        <w:t>si</w:t>
      </w:r>
      <w:r>
        <w:rPr>
          <w:rFonts w:ascii="Times New Roman" w:hAnsi="Times New Roman" w:cs="Times New Roman"/>
          <w:iCs/>
          <w:color w:val="000000" w:themeColor="text1"/>
          <w:sz w:val="18"/>
          <w:szCs w:val="18"/>
        </w:rPr>
        <w:t>'nin kabulü,</w:t>
      </w:r>
      <w:r w:rsidRPr="00903F23">
        <w:rPr>
          <w:rFonts w:ascii="Times New Roman" w:hAnsi="Times New Roman" w:cs="Times New Roman"/>
          <w:iCs/>
          <w:color w:val="000000" w:themeColor="text1"/>
          <w:sz w:val="18"/>
          <w:szCs w:val="18"/>
        </w:rPr>
        <w:t xml:space="preserve"> 08. 07. 20</w:t>
      </w:r>
      <w:r>
        <w:rPr>
          <w:rFonts w:ascii="Times New Roman" w:hAnsi="Times New Roman" w:cs="Times New Roman"/>
          <w:iCs/>
          <w:color w:val="000000" w:themeColor="text1"/>
          <w:sz w:val="18"/>
          <w:szCs w:val="18"/>
        </w:rPr>
        <w:t xml:space="preserve">04 tarih ve 25516 sayılı Resmi </w:t>
      </w:r>
      <w:r w:rsidRPr="00903F23">
        <w:rPr>
          <w:rFonts w:ascii="Times New Roman" w:hAnsi="Times New Roman" w:cs="Times New Roman"/>
          <w:iCs/>
          <w:color w:val="000000" w:themeColor="text1"/>
          <w:sz w:val="18"/>
          <w:szCs w:val="18"/>
        </w:rPr>
        <w:t>G</w:t>
      </w:r>
      <w:r>
        <w:rPr>
          <w:rFonts w:ascii="Times New Roman" w:hAnsi="Times New Roman" w:cs="Times New Roman"/>
          <w:iCs/>
          <w:color w:val="000000" w:themeColor="text1"/>
          <w:sz w:val="18"/>
          <w:szCs w:val="18"/>
        </w:rPr>
        <w:t>azete'</w:t>
      </w:r>
      <w:r w:rsidRPr="00903F23">
        <w:rPr>
          <w:rFonts w:ascii="Times New Roman" w:hAnsi="Times New Roman" w:cs="Times New Roman"/>
          <w:iCs/>
          <w:color w:val="000000" w:themeColor="text1"/>
          <w:sz w:val="18"/>
          <w:szCs w:val="18"/>
        </w:rPr>
        <w:t xml:space="preserve"> de yayımlanmıştır. </w:t>
      </w:r>
    </w:p>
  </w:footnote>
  <w:footnote w:id="29">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Türkiye sözleşmeyi 04. 11. 1951 tarihinde imzalamış ve 10. 03. 1954 tarih ve 6366 sayılı kanun ile onaylamıştır.  Kanun 19. 03. 1954 tarih ve 8662 sayılı Resmi Gazete</w:t>
      </w:r>
      <w:r>
        <w:rPr>
          <w:rFonts w:ascii="Times New Roman" w:hAnsi="Times New Roman" w:cs="Times New Roman"/>
          <w:sz w:val="18"/>
          <w:szCs w:val="18"/>
        </w:rPr>
        <w:t>'</w:t>
      </w:r>
      <w:r w:rsidRPr="00903F23">
        <w:rPr>
          <w:rFonts w:ascii="Times New Roman" w:hAnsi="Times New Roman" w:cs="Times New Roman"/>
          <w:sz w:val="18"/>
          <w:szCs w:val="18"/>
        </w:rPr>
        <w:t xml:space="preserve">de yayımlanmıştır. </w:t>
      </w:r>
    </w:p>
  </w:footnote>
  <w:footnote w:id="30">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Türkiye, Avrupa İnsan Hakları Komisyonu</w:t>
      </w:r>
      <w:r>
        <w:rPr>
          <w:rFonts w:ascii="Times New Roman" w:hAnsi="Times New Roman" w:cs="Times New Roman"/>
          <w:sz w:val="18"/>
          <w:szCs w:val="18"/>
        </w:rPr>
        <w:t>'</w:t>
      </w:r>
      <w:r w:rsidRPr="00903F23">
        <w:rPr>
          <w:rFonts w:ascii="Times New Roman" w:hAnsi="Times New Roman" w:cs="Times New Roman"/>
          <w:sz w:val="18"/>
          <w:szCs w:val="18"/>
        </w:rPr>
        <w:t xml:space="preserve">na </w:t>
      </w:r>
      <w:r w:rsidRPr="00903F23">
        <w:rPr>
          <w:rFonts w:ascii="Times New Roman" w:hAnsi="Times New Roman" w:cs="Times New Roman"/>
          <w:i/>
          <w:sz w:val="18"/>
          <w:szCs w:val="18"/>
        </w:rPr>
        <w:t>kişisel başvuru hakkını</w:t>
      </w:r>
      <w:r w:rsidRPr="00903F23">
        <w:rPr>
          <w:rFonts w:ascii="Times New Roman" w:hAnsi="Times New Roman" w:cs="Times New Roman"/>
          <w:sz w:val="18"/>
          <w:szCs w:val="18"/>
        </w:rPr>
        <w:t xml:space="preserve"> 22 Ocak 1987 tarih ve 87/11439 sayılı Bakanlar Kurul</w:t>
      </w:r>
      <w:r>
        <w:rPr>
          <w:rFonts w:ascii="Times New Roman" w:hAnsi="Times New Roman" w:cs="Times New Roman"/>
          <w:sz w:val="18"/>
          <w:szCs w:val="18"/>
        </w:rPr>
        <w:t>u Kararı uyarınca kabul etmiş;bu karar,</w:t>
      </w:r>
      <w:r w:rsidRPr="00903F23">
        <w:rPr>
          <w:rFonts w:ascii="Times New Roman" w:hAnsi="Times New Roman" w:cs="Times New Roman"/>
          <w:sz w:val="18"/>
          <w:szCs w:val="18"/>
        </w:rPr>
        <w:t xml:space="preserve"> Dışişleri Bakanlığı</w:t>
      </w:r>
      <w:r>
        <w:rPr>
          <w:rFonts w:ascii="Times New Roman" w:hAnsi="Times New Roman" w:cs="Times New Roman"/>
          <w:sz w:val="18"/>
          <w:szCs w:val="18"/>
        </w:rPr>
        <w:t>'</w:t>
      </w:r>
      <w:r w:rsidRPr="00903F23">
        <w:rPr>
          <w:rFonts w:ascii="Times New Roman" w:hAnsi="Times New Roman" w:cs="Times New Roman"/>
          <w:sz w:val="18"/>
          <w:szCs w:val="18"/>
        </w:rPr>
        <w:t>nın tebliği olarak 21. 04. 1987 tarih ve 19438 sayılı Resmi Gazete</w:t>
      </w:r>
      <w:r>
        <w:rPr>
          <w:rFonts w:ascii="Times New Roman" w:hAnsi="Times New Roman" w:cs="Times New Roman"/>
          <w:sz w:val="18"/>
          <w:szCs w:val="18"/>
        </w:rPr>
        <w:t xml:space="preserve">' </w:t>
      </w:r>
      <w:r w:rsidRPr="00903F23">
        <w:rPr>
          <w:rFonts w:ascii="Times New Roman" w:hAnsi="Times New Roman" w:cs="Times New Roman"/>
          <w:sz w:val="18"/>
          <w:szCs w:val="18"/>
        </w:rPr>
        <w:t>de yayımlanmıştır. İnsan hakları Mahkemesi</w:t>
      </w:r>
      <w:r>
        <w:rPr>
          <w:rFonts w:ascii="Times New Roman" w:hAnsi="Times New Roman" w:cs="Times New Roman"/>
          <w:sz w:val="18"/>
          <w:szCs w:val="18"/>
        </w:rPr>
        <w:t>'</w:t>
      </w:r>
      <w:r w:rsidRPr="00903F23">
        <w:rPr>
          <w:rFonts w:ascii="Times New Roman" w:hAnsi="Times New Roman" w:cs="Times New Roman"/>
          <w:sz w:val="18"/>
          <w:szCs w:val="18"/>
        </w:rPr>
        <w:t xml:space="preserve">nin </w:t>
      </w:r>
      <w:r w:rsidRPr="00903F23">
        <w:rPr>
          <w:rFonts w:ascii="Times New Roman" w:hAnsi="Times New Roman" w:cs="Times New Roman"/>
          <w:i/>
          <w:sz w:val="18"/>
          <w:szCs w:val="18"/>
        </w:rPr>
        <w:t>zorunlu yargı yetkisini</w:t>
      </w:r>
      <w:r>
        <w:rPr>
          <w:rFonts w:ascii="Times New Roman" w:hAnsi="Times New Roman" w:cs="Times New Roman"/>
          <w:i/>
          <w:sz w:val="18"/>
          <w:szCs w:val="18"/>
        </w:rPr>
        <w:t>,</w:t>
      </w:r>
      <w:r w:rsidRPr="00903F23">
        <w:rPr>
          <w:rFonts w:ascii="Times New Roman" w:hAnsi="Times New Roman" w:cs="Times New Roman"/>
          <w:sz w:val="18"/>
          <w:szCs w:val="18"/>
        </w:rPr>
        <w:t xml:space="preserve"> 25 Eylül 1989 tarih ve 89/14563 sayılı Bakanlar Kurulunca kabul etmiş</w:t>
      </w:r>
      <w:r>
        <w:rPr>
          <w:rFonts w:ascii="Times New Roman" w:hAnsi="Times New Roman" w:cs="Times New Roman"/>
          <w:sz w:val="18"/>
          <w:szCs w:val="18"/>
        </w:rPr>
        <w:t>,</w:t>
      </w:r>
      <w:r w:rsidRPr="00903F23">
        <w:rPr>
          <w:rFonts w:ascii="Times New Roman" w:hAnsi="Times New Roman" w:cs="Times New Roman"/>
          <w:sz w:val="18"/>
          <w:szCs w:val="18"/>
        </w:rPr>
        <w:t xml:space="preserve"> ilgili karar 27 Eylül 1989 tarih ve 20295 sayılı Resmi Gazete</w:t>
      </w:r>
      <w:r>
        <w:rPr>
          <w:rFonts w:ascii="Times New Roman" w:hAnsi="Times New Roman" w:cs="Times New Roman"/>
          <w:sz w:val="18"/>
          <w:szCs w:val="18"/>
        </w:rPr>
        <w:t>'</w:t>
      </w:r>
      <w:r w:rsidRPr="00903F23">
        <w:rPr>
          <w:rFonts w:ascii="Times New Roman" w:hAnsi="Times New Roman" w:cs="Times New Roman"/>
          <w:sz w:val="18"/>
          <w:szCs w:val="18"/>
        </w:rPr>
        <w:t xml:space="preserve">de yayımlanmıştır. </w:t>
      </w:r>
    </w:p>
  </w:footnote>
  <w:footnote w:id="31">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2510</w:t>
      </w:r>
      <w:r w:rsidRPr="00903F23">
        <w:rPr>
          <w:rFonts w:ascii="Times New Roman" w:hAnsi="Times New Roman" w:cs="Times New Roman"/>
          <w:i/>
          <w:sz w:val="18"/>
          <w:szCs w:val="18"/>
        </w:rPr>
        <w:t xml:space="preserve"> sayılı İskan Kanunu</w:t>
      </w:r>
      <w:r w:rsidRPr="00903F23">
        <w:rPr>
          <w:rFonts w:ascii="Times New Roman" w:hAnsi="Times New Roman" w:cs="Times New Roman"/>
          <w:sz w:val="18"/>
          <w:szCs w:val="18"/>
        </w:rPr>
        <w:t xml:space="preserve"> 21. 06. 1934 tarih ve 2733 sayılı Resmi Gazete</w:t>
      </w:r>
      <w:r>
        <w:rPr>
          <w:rFonts w:ascii="Times New Roman" w:hAnsi="Times New Roman" w:cs="Times New Roman"/>
          <w:sz w:val="18"/>
          <w:szCs w:val="18"/>
        </w:rPr>
        <w:t>'</w:t>
      </w:r>
      <w:r w:rsidRPr="00903F23">
        <w:rPr>
          <w:rFonts w:ascii="Times New Roman" w:hAnsi="Times New Roman" w:cs="Times New Roman"/>
          <w:sz w:val="18"/>
          <w:szCs w:val="18"/>
        </w:rPr>
        <w:t xml:space="preserve">de yayımlanmıştır. </w:t>
      </w:r>
    </w:p>
  </w:footnote>
  <w:footnote w:id="32">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sz w:val="18"/>
          <w:szCs w:val="18"/>
        </w:rPr>
        <w:t xml:space="preserve">5543 Sayılı İskan Kanunu </w:t>
      </w:r>
      <w:r w:rsidRPr="00903F23">
        <w:rPr>
          <w:rFonts w:ascii="Times New Roman" w:hAnsi="Times New Roman" w:cs="Times New Roman"/>
          <w:sz w:val="18"/>
          <w:szCs w:val="18"/>
        </w:rPr>
        <w:t>26. 09. 2006 tarih ve 26301 sayılı Resmi Gazete</w:t>
      </w:r>
      <w:r>
        <w:rPr>
          <w:rFonts w:ascii="Times New Roman" w:hAnsi="Times New Roman" w:cs="Times New Roman"/>
          <w:sz w:val="18"/>
          <w:szCs w:val="18"/>
        </w:rPr>
        <w:t>'</w:t>
      </w:r>
      <w:r w:rsidRPr="00903F23">
        <w:rPr>
          <w:rFonts w:ascii="Times New Roman" w:hAnsi="Times New Roman" w:cs="Times New Roman"/>
          <w:sz w:val="18"/>
          <w:szCs w:val="18"/>
        </w:rPr>
        <w:t xml:space="preserve">de yayımlanmıştır. </w:t>
      </w:r>
    </w:p>
  </w:footnote>
  <w:footnote w:id="33">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Yönetmelikte yapılan değişiklik</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 xml:space="preserve">13.01.1999 tarih ve 23582 sayılı Resmi Gazete’de yayımlanmıştır. </w:t>
      </w:r>
    </w:p>
  </w:footnote>
  <w:footnote w:id="3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Yönetmelikte yapılan değişiklik</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 xml:space="preserve">27.01.2006 tarih ve 26062 sayılı Resmi Gazete’de yayımlanmıştır. </w:t>
      </w:r>
    </w:p>
  </w:footnote>
  <w:footnote w:id="3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Ankara 4. İdare Mahkemesi E. 1997/286-K. 1997/824, 17.07.1997 ve Ankara 8. İdare Mahkemesi E. 1997/276-K. 1997/967, 09. 10. 1997</w:t>
      </w:r>
    </w:p>
  </w:footnote>
  <w:footnote w:id="36">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1994 Yönetmeliği</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nde değişiklik</w:t>
      </w:r>
      <w:r>
        <w:rPr>
          <w:rFonts w:ascii="Times New Roman" w:hAnsi="Times New Roman" w:cs="Times New Roman"/>
          <w:color w:val="000000" w:themeColor="text1"/>
          <w:sz w:val="18"/>
          <w:szCs w:val="18"/>
        </w:rPr>
        <w:t>,</w:t>
      </w:r>
      <w:r w:rsidRPr="00903F23">
        <w:rPr>
          <w:rFonts w:ascii="Times New Roman" w:hAnsi="Times New Roman" w:cs="Times New Roman"/>
          <w:color w:val="000000" w:themeColor="text1"/>
          <w:sz w:val="18"/>
          <w:szCs w:val="18"/>
        </w:rPr>
        <w:t xml:space="preserve"> 13.01.1999 tarih ve 23582 sayılı Resmi Gazetede yayımlanmıştır. </w:t>
      </w:r>
    </w:p>
  </w:footnote>
  <w:footnote w:id="3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4104 sayılı ve 11.08.1941 tari</w:t>
      </w:r>
      <w:r>
        <w:rPr>
          <w:rFonts w:ascii="Times New Roman" w:hAnsi="Times New Roman" w:cs="Times New Roman"/>
          <w:color w:val="000000" w:themeColor="text1"/>
          <w:sz w:val="18"/>
          <w:szCs w:val="18"/>
        </w:rPr>
        <w:t>h</w:t>
      </w:r>
      <w:r w:rsidRPr="00903F23">
        <w:rPr>
          <w:rFonts w:ascii="Times New Roman" w:hAnsi="Times New Roman" w:cs="Times New Roman"/>
          <w:color w:val="000000" w:themeColor="text1"/>
          <w:sz w:val="18"/>
          <w:szCs w:val="18"/>
        </w:rPr>
        <w:t xml:space="preserve">li </w:t>
      </w:r>
      <w:r w:rsidRPr="00B826A2">
        <w:rPr>
          <w:rFonts w:ascii="Times New Roman" w:hAnsi="Times New Roman" w:cs="Times New Roman"/>
          <w:i/>
          <w:color w:val="000000" w:themeColor="text1"/>
          <w:sz w:val="18"/>
          <w:szCs w:val="18"/>
        </w:rPr>
        <w:t>Muharip Yabancı Ordu Mensuplarından Türkiye’ye İltica Edenler Hakkında Kanun</w:t>
      </w:r>
      <w:r w:rsidRPr="00903F23">
        <w:rPr>
          <w:rFonts w:ascii="Times New Roman" w:hAnsi="Times New Roman" w:cs="Times New Roman"/>
          <w:color w:val="000000" w:themeColor="text1"/>
          <w:sz w:val="18"/>
          <w:szCs w:val="18"/>
        </w:rPr>
        <w:t xml:space="preserve">, 4887 sayılı ve15. 08 1941 tarihli Resmi Gazete’de yayımlanmıştır. </w:t>
      </w:r>
    </w:p>
  </w:footnote>
  <w:footnote w:id="38">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5683 sayılı </w:t>
      </w:r>
      <w:r w:rsidRPr="00903F23">
        <w:rPr>
          <w:rFonts w:ascii="Times New Roman" w:hAnsi="Times New Roman" w:cs="Times New Roman"/>
          <w:i/>
          <w:sz w:val="18"/>
          <w:szCs w:val="18"/>
        </w:rPr>
        <w:t xml:space="preserve">Yabancıların Türkiye’de İkamet ve Seyahatleri Hakkındaki Kanun </w:t>
      </w:r>
      <w:r w:rsidRPr="003749CA">
        <w:rPr>
          <w:rFonts w:ascii="Times New Roman" w:hAnsi="Times New Roman" w:cs="Times New Roman"/>
          <w:sz w:val="18"/>
          <w:szCs w:val="18"/>
        </w:rPr>
        <w:t>24. 07. 1950 tarih ve 7564 sayılı Resmi Gazete</w:t>
      </w:r>
      <w:r>
        <w:rPr>
          <w:rFonts w:ascii="Times New Roman" w:hAnsi="Times New Roman" w:cs="Times New Roman"/>
          <w:sz w:val="18"/>
          <w:szCs w:val="18"/>
        </w:rPr>
        <w:t>'</w:t>
      </w:r>
      <w:r w:rsidRPr="003749CA">
        <w:rPr>
          <w:rFonts w:ascii="Times New Roman" w:hAnsi="Times New Roman" w:cs="Times New Roman"/>
          <w:sz w:val="18"/>
          <w:szCs w:val="18"/>
        </w:rPr>
        <w:t>de yayımlanmış,</w:t>
      </w:r>
      <w:r w:rsidRPr="00903F23">
        <w:rPr>
          <w:rFonts w:ascii="Times New Roman" w:hAnsi="Times New Roman" w:cs="Times New Roman"/>
          <w:i/>
          <w:sz w:val="18"/>
          <w:szCs w:val="18"/>
        </w:rPr>
        <w:t xml:space="preserve"> </w:t>
      </w:r>
      <w:r w:rsidRPr="003749CA">
        <w:rPr>
          <w:rFonts w:ascii="Times New Roman" w:hAnsi="Times New Roman" w:cs="Times New Roman"/>
          <w:sz w:val="18"/>
          <w:szCs w:val="18"/>
        </w:rPr>
        <w:t>YUKK</w:t>
      </w:r>
      <w:r w:rsidRPr="00903F23">
        <w:rPr>
          <w:rFonts w:ascii="Times New Roman" w:hAnsi="Times New Roman" w:cs="Times New Roman"/>
          <w:i/>
          <w:sz w:val="18"/>
          <w:szCs w:val="18"/>
        </w:rPr>
        <w:t>’</w:t>
      </w:r>
      <w:r>
        <w:rPr>
          <w:rFonts w:ascii="Times New Roman" w:hAnsi="Times New Roman" w:cs="Times New Roman"/>
          <w:sz w:val="18"/>
          <w:szCs w:val="18"/>
        </w:rPr>
        <w:t>un</w:t>
      </w:r>
      <w:r w:rsidRPr="00903F23">
        <w:rPr>
          <w:rFonts w:ascii="Times New Roman" w:hAnsi="Times New Roman" w:cs="Times New Roman"/>
          <w:sz w:val="18"/>
          <w:szCs w:val="18"/>
        </w:rPr>
        <w:t xml:space="preserve"> (md. 124 (1))</w:t>
      </w:r>
      <w:r>
        <w:rPr>
          <w:rFonts w:ascii="Times New Roman" w:hAnsi="Times New Roman" w:cs="Times New Roman"/>
          <w:sz w:val="18"/>
          <w:szCs w:val="18"/>
        </w:rPr>
        <w:t>'</w:t>
      </w:r>
      <w:r w:rsidRPr="00903F23">
        <w:rPr>
          <w:rFonts w:ascii="Times New Roman" w:hAnsi="Times New Roman" w:cs="Times New Roman"/>
          <w:sz w:val="18"/>
          <w:szCs w:val="18"/>
        </w:rPr>
        <w:t xml:space="preserve">deki hükmü ile yürürlükten kaldırmıştır. </w:t>
      </w:r>
    </w:p>
  </w:footnote>
  <w:footnote w:id="39">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Danıştay 10 Daire, E. 2009/8048, T. 30. 06. 2010</w:t>
      </w:r>
      <w:r>
        <w:rPr>
          <w:rFonts w:ascii="Times New Roman" w:hAnsi="Times New Roman" w:cs="Times New Roman"/>
          <w:sz w:val="18"/>
          <w:szCs w:val="18"/>
        </w:rPr>
        <w:t xml:space="preserve"> </w:t>
      </w:r>
      <w:r w:rsidRPr="00903F23">
        <w:rPr>
          <w:rFonts w:ascii="Times New Roman" w:hAnsi="Times New Roman" w:cs="Times New Roman"/>
          <w:sz w:val="18"/>
          <w:szCs w:val="18"/>
        </w:rPr>
        <w:t>ve</w:t>
      </w:r>
      <w:r>
        <w:rPr>
          <w:rFonts w:ascii="Times New Roman" w:hAnsi="Times New Roman" w:cs="Times New Roman"/>
          <w:sz w:val="18"/>
          <w:szCs w:val="18"/>
        </w:rPr>
        <w:t xml:space="preserve"> </w:t>
      </w:r>
      <w:r w:rsidRPr="00903F23">
        <w:rPr>
          <w:rFonts w:ascii="Times New Roman" w:hAnsi="Times New Roman" w:cs="Times New Roman"/>
          <w:sz w:val="18"/>
          <w:szCs w:val="18"/>
        </w:rPr>
        <w:t xml:space="preserve">E. 2010/881, K. 2010/10805, T. 15. 12. 2010 kararları. </w:t>
      </w:r>
    </w:p>
  </w:footnote>
  <w:footnote w:id="40">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Pr>
          <w:rFonts w:ascii="Times New Roman" w:hAnsi="Times New Roman" w:cs="Times New Roman"/>
          <w:sz w:val="18"/>
          <w:szCs w:val="18"/>
        </w:rPr>
        <w:t xml:space="preserve">Madde 14. </w:t>
      </w:r>
      <w:r w:rsidRPr="00903F23">
        <w:rPr>
          <w:rFonts w:ascii="Times New Roman" w:hAnsi="Times New Roman" w:cs="Times New Roman"/>
          <w:sz w:val="18"/>
          <w:szCs w:val="18"/>
        </w:rPr>
        <w:t>(Ayrımcılık Yasağı)</w:t>
      </w:r>
      <w:r w:rsidRPr="00903F23">
        <w:rPr>
          <w:rFonts w:ascii="Times New Roman" w:hAnsi="Times New Roman" w:cs="Times New Roman"/>
          <w:i/>
          <w:sz w:val="18"/>
          <w:szCs w:val="18"/>
        </w:rPr>
        <w:t xml:space="preserve"> Bu Sözleşme’de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w:t>
      </w:r>
      <w:r w:rsidRPr="00903F23">
        <w:rPr>
          <w:rFonts w:ascii="Times New Roman" w:hAnsi="Times New Roman" w:cs="Times New Roman"/>
          <w:sz w:val="18"/>
          <w:szCs w:val="18"/>
        </w:rPr>
        <w:t xml:space="preserve">. </w:t>
      </w:r>
    </w:p>
  </w:footnote>
  <w:footnote w:id="41">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European Court of Human Right Second Section, Abdolkhani ve Karimnia v. Türkiye  (Application: 30471/08) Strazburg. 22 September 2009</w:t>
      </w:r>
    </w:p>
  </w:footnote>
  <w:footnote w:id="42">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Mülteci Misafirhaneleri Yönetmeliği 29. 04. 1983 tarih ve 18032 Resmi Gazete'de yayımlanmıştır. 17. 03. 2016 tarih ve 29656 sayılı Resmi Gazete 'de yayımlanan YUKK</w:t>
      </w:r>
      <w:r>
        <w:rPr>
          <w:rFonts w:ascii="Times New Roman" w:hAnsi="Times New Roman" w:cs="Times New Roman"/>
          <w:sz w:val="18"/>
          <w:szCs w:val="18"/>
        </w:rPr>
        <w:t xml:space="preserve"> </w:t>
      </w:r>
      <w:r w:rsidRPr="00903F23">
        <w:rPr>
          <w:rFonts w:ascii="Times New Roman" w:hAnsi="Times New Roman" w:cs="Times New Roman"/>
          <w:sz w:val="18"/>
          <w:szCs w:val="18"/>
        </w:rPr>
        <w:t xml:space="preserve">'un uygulanmasına ilişkin Yönetmelik ile kaldırılmıştır. </w:t>
      </w:r>
    </w:p>
  </w:footnote>
  <w:footnote w:id="43">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 xml:space="preserve"> 22. 06. 2006, No: 57</w:t>
      </w:r>
      <w:r w:rsidRPr="00903F23">
        <w:rPr>
          <w:rFonts w:ascii="Times New Roman" w:hAnsi="Times New Roman" w:cs="Times New Roman"/>
          <w:sz w:val="18"/>
          <w:szCs w:val="18"/>
        </w:rPr>
        <w:t xml:space="preserve">, Konu: Uygulama Talimatı, Sayı: B. 05. 1. EGM. 0. 13. 03. 02/16147 71810–12/Gnl. D. 6-6 </w:t>
      </w:r>
    </w:p>
  </w:footnote>
  <w:footnote w:id="4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İ</w:t>
      </w:r>
      <w:r w:rsidRPr="00903F23">
        <w:rPr>
          <w:rFonts w:ascii="Times New Roman" w:hAnsi="Times New Roman" w:cs="Times New Roman"/>
          <w:color w:val="000000" w:themeColor="text1"/>
          <w:sz w:val="18"/>
          <w:szCs w:val="18"/>
        </w:rPr>
        <w:t xml:space="preserve">çişleri Bakanlığı (Özel Kalem Müdürlüğü) </w:t>
      </w:r>
      <w:r w:rsidRPr="00903F23">
        <w:rPr>
          <w:rFonts w:ascii="Times New Roman" w:hAnsi="Times New Roman" w:cs="Times New Roman"/>
          <w:iCs/>
          <w:color w:val="252525"/>
          <w:sz w:val="18"/>
          <w:szCs w:val="18"/>
          <w:shd w:val="clear" w:color="auto" w:fill="FFFFFF"/>
        </w:rPr>
        <w:t>Konu</w:t>
      </w:r>
      <w:r w:rsidRPr="00903F23">
        <w:rPr>
          <w:rFonts w:ascii="Times New Roman" w:hAnsi="Times New Roman" w:cs="Times New Roman"/>
          <w:i/>
          <w:iCs/>
          <w:color w:val="252525"/>
          <w:sz w:val="18"/>
          <w:szCs w:val="18"/>
          <w:shd w:val="clear" w:color="auto" w:fill="FFFFFF"/>
        </w:rPr>
        <w:t>: '</w:t>
      </w:r>
      <w:r w:rsidRPr="00903F23">
        <w:rPr>
          <w:rFonts w:ascii="Times New Roman" w:hAnsi="Times New Roman" w:cs="Times New Roman"/>
          <w:color w:val="252525"/>
          <w:sz w:val="18"/>
          <w:szCs w:val="18"/>
          <w:shd w:val="clear" w:color="auto" w:fill="FFFFFF"/>
        </w:rPr>
        <w:t xml:space="preserve">Mülteci ve Sığınmacılar, </w:t>
      </w:r>
      <w:r w:rsidRPr="00903F23">
        <w:rPr>
          <w:rFonts w:ascii="Times New Roman" w:hAnsi="Times New Roman" w:cs="Times New Roman"/>
          <w:bCs/>
          <w:color w:val="252525"/>
          <w:sz w:val="18"/>
          <w:szCs w:val="18"/>
          <w:shd w:val="clear" w:color="auto" w:fill="FFFFFF"/>
        </w:rPr>
        <w:t>Sayı '</w:t>
      </w:r>
      <w:r w:rsidRPr="00903F23">
        <w:rPr>
          <w:rFonts w:ascii="Times New Roman" w:hAnsi="Times New Roman" w:cs="Times New Roman"/>
          <w:iCs/>
          <w:color w:val="252525"/>
          <w:sz w:val="18"/>
          <w:szCs w:val="18"/>
          <w:shd w:val="clear" w:color="auto" w:fill="FFFFFF"/>
        </w:rPr>
        <w:t xml:space="preserve">: </w:t>
      </w:r>
      <w:r w:rsidRPr="00903F23">
        <w:rPr>
          <w:rFonts w:ascii="Times New Roman" w:hAnsi="Times New Roman" w:cs="Times New Roman"/>
          <w:bCs/>
          <w:iCs/>
          <w:color w:val="252525"/>
          <w:sz w:val="18"/>
          <w:szCs w:val="18"/>
          <w:shd w:val="clear" w:color="auto" w:fill="FFFFFF"/>
        </w:rPr>
        <w:t>B. 050. ÖKM. 0000. 11-12/631 19/03/2010</w:t>
      </w:r>
    </w:p>
  </w:footnote>
  <w:footnote w:id="4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İçişleri Bakanlığı  (Özel Kalem Müdürlüğü)'nın Sayı : B. 050. ÖKM. 0000. 11 – 12/632 ve Konu : </w:t>
      </w:r>
      <w:r>
        <w:rPr>
          <w:rFonts w:ascii="Times New Roman" w:hAnsi="Times New Roman" w:cs="Times New Roman"/>
          <w:sz w:val="18"/>
          <w:szCs w:val="18"/>
        </w:rPr>
        <w:t>Yasa dışı</w:t>
      </w:r>
      <w:r w:rsidRPr="00903F23">
        <w:rPr>
          <w:rFonts w:ascii="Times New Roman" w:hAnsi="Times New Roman" w:cs="Times New Roman"/>
          <w:sz w:val="18"/>
          <w:szCs w:val="18"/>
        </w:rPr>
        <w:t xml:space="preserve"> Göçle Mücadele Genelgesi. 19. 03. 2010</w:t>
      </w:r>
    </w:p>
  </w:footnote>
  <w:footnote w:id="46">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İçişleri Bakanlığı Emniyet Genel Müdürlüğü'nce 2011 yılında çıkarılan </w:t>
      </w:r>
      <w:r w:rsidRPr="00903F23">
        <w:rPr>
          <w:rFonts w:ascii="Times New Roman" w:hAnsi="Times New Roman" w:cs="Times New Roman"/>
          <w:i/>
          <w:sz w:val="18"/>
          <w:szCs w:val="18"/>
        </w:rPr>
        <w:t>''1994 /6169 Sayılı Yönetmeliğin Yetki Devri Genelgesi</w:t>
      </w:r>
      <w:r w:rsidRPr="00903F23">
        <w:rPr>
          <w:rFonts w:ascii="Times New Roman" w:hAnsi="Times New Roman" w:cs="Times New Roman"/>
          <w:sz w:val="18"/>
          <w:szCs w:val="18"/>
        </w:rPr>
        <w:t xml:space="preserve"> ''</w:t>
      </w:r>
    </w:p>
  </w:footnote>
  <w:footnote w:id="4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4817 sayılı Yabancıların Çalışma İzinleri Hakkında Kanun, 06. 03. 2003 tarih ve 25040 Sayılı Resmi Gazetede yayımlanmıştır</w:t>
      </w:r>
    </w:p>
  </w:footnote>
  <w:footnote w:id="48">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25. 03. 2005 Tarihinde Kabul Edilen “</w:t>
      </w:r>
      <w:r w:rsidRPr="00903F23">
        <w:rPr>
          <w:rFonts w:ascii="Times New Roman" w:hAnsi="Times New Roman" w:cs="Times New Roman"/>
          <w:i/>
          <w:sz w:val="18"/>
          <w:szCs w:val="18"/>
        </w:rPr>
        <w:t>İltica ve Göç Alanındaki Avrupa Birliği Müktesebatının Üstlenilmesine İlişkin Türkiye Ulusal Eylem Plan</w:t>
      </w:r>
      <w:r w:rsidRPr="00903F23">
        <w:rPr>
          <w:rFonts w:ascii="Times New Roman" w:hAnsi="Times New Roman" w:cs="Times New Roman"/>
          <w:sz w:val="18"/>
          <w:szCs w:val="18"/>
        </w:rPr>
        <w:t>ı’’</w:t>
      </w:r>
    </w:p>
  </w:footnote>
  <w:footnote w:id="49">
    <w:p w:rsidR="003C262D" w:rsidRPr="008B263F"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sz w:val="18"/>
          <w:szCs w:val="18"/>
        </w:rPr>
        <w:t xml:space="preserve">3294 Sayılı Sosyal Yardımlaşma ve Dayanışmayı Teşvik Kanunu, </w:t>
      </w:r>
      <w:r w:rsidRPr="008B263F">
        <w:rPr>
          <w:rFonts w:ascii="Times New Roman" w:hAnsi="Times New Roman" w:cs="Times New Roman"/>
          <w:sz w:val="18"/>
          <w:szCs w:val="18"/>
        </w:rPr>
        <w:t xml:space="preserve">14. 06. 1986 tarih ve 19134 sayılı Resmi Gazetede yayımlanmıştır. </w:t>
      </w:r>
    </w:p>
  </w:footnote>
  <w:footnote w:id="50">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Avrupa Birliği Müktesebatının Üstlenilmesine İlişkin Türkiye Ulusal Proğramının Uygulanması, Koordinasyonu ve İzlenmesine Dair Karar.</w:t>
      </w:r>
      <w:r>
        <w:rPr>
          <w:rFonts w:ascii="Times New Roman" w:hAnsi="Times New Roman" w:cs="Times New Roman"/>
          <w:sz w:val="18"/>
          <w:szCs w:val="18"/>
        </w:rPr>
        <w:t>,</w:t>
      </w:r>
      <w:r w:rsidRPr="00903F23">
        <w:rPr>
          <w:rFonts w:ascii="Times New Roman" w:hAnsi="Times New Roman" w:cs="Times New Roman"/>
          <w:sz w:val="18"/>
          <w:szCs w:val="18"/>
        </w:rPr>
        <w:t xml:space="preserve">24. 03. 2001 tarih ve 24352 sayılı Mükerrer Resmi Gazetede yayımlanmıştır. . </w:t>
      </w:r>
    </w:p>
  </w:footnote>
  <w:footnote w:id="51">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vertAlign w:val="superscript"/>
        </w:rPr>
        <w:t>25</w:t>
      </w:r>
      <w:r w:rsidRPr="00903F23">
        <w:rPr>
          <w:rFonts w:ascii="Times New Roman" w:hAnsi="Times New Roman" w:cs="Times New Roman"/>
          <w:sz w:val="18"/>
          <w:szCs w:val="18"/>
        </w:rPr>
        <w:t>Avrupa Birliği Müktesebatının Üstlenilmesine İlişkin Türkiye Ulusal Proğramının Uygulanması Koordinasyonu ve İzlenmesine Dair Karar</w:t>
      </w:r>
      <w:r>
        <w:rPr>
          <w:rFonts w:ascii="Times New Roman" w:hAnsi="Times New Roman" w:cs="Times New Roman"/>
          <w:sz w:val="18"/>
          <w:szCs w:val="18"/>
        </w:rPr>
        <w:t>,</w:t>
      </w:r>
      <w:r w:rsidRPr="00903F23">
        <w:rPr>
          <w:rFonts w:ascii="Times New Roman" w:hAnsi="Times New Roman" w:cs="Times New Roman"/>
          <w:sz w:val="18"/>
          <w:szCs w:val="18"/>
        </w:rPr>
        <w:t xml:space="preserve"> 24. 07. 2003 tarih ve 25178 sayılı Mükerrer Resmi Gazetede yayımlanmıştır. . </w:t>
      </w:r>
    </w:p>
  </w:footnote>
  <w:footnote w:id="52">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Avrupa Birliği Müktesebatının Üstlenilmesine İlişkin Türkiye Ulusal Proğramını ile Avrupa Birliği MüktesebatınınÜstlenilmesine İlişkin Türkiye Ulusal Proğramının Uygulanması, Koordina</w:t>
      </w:r>
      <w:r>
        <w:rPr>
          <w:rFonts w:ascii="Times New Roman" w:hAnsi="Times New Roman" w:cs="Times New Roman"/>
          <w:sz w:val="18"/>
          <w:szCs w:val="18"/>
        </w:rPr>
        <w:t>syonu ve İzlenmesine Dair Karar,</w:t>
      </w:r>
      <w:r w:rsidRPr="00903F23">
        <w:rPr>
          <w:rFonts w:ascii="Times New Roman" w:hAnsi="Times New Roman" w:cs="Times New Roman"/>
          <w:sz w:val="18"/>
          <w:szCs w:val="18"/>
        </w:rPr>
        <w:t xml:space="preserve"> 31. 12. 2008 tarih ve27095 sayılı Mükerrer Resmi Gazetede yayımlanmıştır. </w:t>
      </w:r>
    </w:p>
  </w:footnote>
  <w:footnote w:id="53">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color w:val="000000" w:themeColor="text1"/>
          <w:sz w:val="18"/>
          <w:szCs w:val="18"/>
        </w:rPr>
        <w:t>5682 Sayılı Pasaport Kanunu</w:t>
      </w:r>
      <w:r>
        <w:rPr>
          <w:rFonts w:ascii="Times New Roman" w:hAnsi="Times New Roman" w:cs="Times New Roman"/>
          <w:i/>
          <w:color w:val="000000" w:themeColor="text1"/>
          <w:sz w:val="18"/>
          <w:szCs w:val="18"/>
        </w:rPr>
        <w:t>,</w:t>
      </w:r>
      <w:r w:rsidRPr="00903F23">
        <w:rPr>
          <w:rFonts w:ascii="Times New Roman" w:hAnsi="Times New Roman" w:cs="Times New Roman"/>
          <w:i/>
          <w:color w:val="000000" w:themeColor="text1"/>
          <w:sz w:val="18"/>
          <w:szCs w:val="18"/>
        </w:rPr>
        <w:t xml:space="preserve"> </w:t>
      </w:r>
      <w:r w:rsidRPr="00DE4CB9">
        <w:rPr>
          <w:rFonts w:ascii="Times New Roman" w:hAnsi="Times New Roman" w:cs="Times New Roman"/>
          <w:color w:val="000000" w:themeColor="text1"/>
          <w:sz w:val="18"/>
          <w:szCs w:val="18"/>
        </w:rPr>
        <w:t xml:space="preserve">24. 07. 1950 </w:t>
      </w:r>
      <w:r>
        <w:rPr>
          <w:rFonts w:ascii="Times New Roman" w:hAnsi="Times New Roman" w:cs="Times New Roman"/>
          <w:color w:val="000000" w:themeColor="text1"/>
          <w:sz w:val="18"/>
          <w:szCs w:val="18"/>
        </w:rPr>
        <w:t xml:space="preserve"> </w:t>
      </w:r>
      <w:r w:rsidRPr="00DE4CB9">
        <w:rPr>
          <w:rFonts w:ascii="Times New Roman" w:hAnsi="Times New Roman" w:cs="Times New Roman"/>
          <w:color w:val="000000" w:themeColor="text1"/>
          <w:sz w:val="18"/>
          <w:szCs w:val="18"/>
        </w:rPr>
        <w:t>tarih ve 7564 sayılı Resmi Gazete</w:t>
      </w:r>
      <w:r>
        <w:rPr>
          <w:rFonts w:ascii="Times New Roman" w:hAnsi="Times New Roman" w:cs="Times New Roman"/>
          <w:color w:val="000000" w:themeColor="text1"/>
          <w:sz w:val="18"/>
          <w:szCs w:val="18"/>
        </w:rPr>
        <w:t>'</w:t>
      </w:r>
      <w:r w:rsidRPr="00DE4CB9">
        <w:rPr>
          <w:rFonts w:ascii="Times New Roman" w:hAnsi="Times New Roman" w:cs="Times New Roman"/>
          <w:color w:val="000000" w:themeColor="text1"/>
          <w:sz w:val="18"/>
          <w:szCs w:val="18"/>
        </w:rPr>
        <w:t>de yayımlanmıştır.</w:t>
      </w:r>
      <w:r w:rsidRPr="00903F23">
        <w:rPr>
          <w:rFonts w:ascii="Times New Roman" w:hAnsi="Times New Roman" w:cs="Times New Roman"/>
          <w:i/>
          <w:color w:val="000000" w:themeColor="text1"/>
          <w:sz w:val="18"/>
          <w:szCs w:val="18"/>
        </w:rPr>
        <w:t xml:space="preserve"> </w:t>
      </w:r>
    </w:p>
  </w:footnote>
  <w:footnote w:id="5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Global Consultations on Internal Protection ‘‘Protection of Refugees in Mass Influx Stiations: Overall Protection Framework’’</w:t>
      </w:r>
      <w:r>
        <w:rPr>
          <w:rFonts w:ascii="Times New Roman" w:hAnsi="Times New Roman" w:cs="Times New Roman"/>
          <w:sz w:val="18"/>
          <w:szCs w:val="18"/>
        </w:rPr>
        <w:t xml:space="preserve"> </w:t>
      </w:r>
      <w:r w:rsidRPr="00903F23">
        <w:rPr>
          <w:rFonts w:ascii="Times New Roman" w:hAnsi="Times New Roman" w:cs="Times New Roman"/>
          <w:sz w:val="18"/>
          <w:szCs w:val="18"/>
        </w:rPr>
        <w:t>UN Document EC/GC/01/4. 19 February 2001.  (md. 17 ve18. )</w:t>
      </w:r>
      <w:r>
        <w:rPr>
          <w:rFonts w:ascii="Times New Roman" w:hAnsi="Times New Roman" w:cs="Times New Roman"/>
          <w:sz w:val="18"/>
          <w:szCs w:val="18"/>
        </w:rPr>
        <w:t>.</w:t>
      </w:r>
      <w:r w:rsidRPr="00C63BC7">
        <w:t xml:space="preserve"> </w:t>
      </w:r>
      <w:r w:rsidRPr="00C63BC7">
        <w:rPr>
          <w:rFonts w:ascii="Times New Roman" w:hAnsi="Times New Roman" w:cs="Times New Roman"/>
          <w:sz w:val="18"/>
          <w:szCs w:val="18"/>
        </w:rPr>
        <w:t>http://www.refworld.org/docid/3bfa83504.html</w:t>
      </w:r>
      <w:r>
        <w:rPr>
          <w:rFonts w:ascii="Times New Roman" w:hAnsi="Times New Roman" w:cs="Times New Roman"/>
          <w:sz w:val="18"/>
          <w:szCs w:val="18"/>
        </w:rPr>
        <w:t>.(Erişim Tarihi:02.02.2017)</w:t>
      </w:r>
    </w:p>
  </w:footnote>
  <w:footnote w:id="5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themeColor="text1"/>
          <w:sz w:val="18"/>
          <w:szCs w:val="18"/>
        </w:rPr>
        <w:t>20 Temmuz 2001 Tarih ve 2001/55/ EC Konsey Yönergesi</w:t>
      </w:r>
      <w:r>
        <w:rPr>
          <w:rFonts w:ascii="Times New Roman" w:hAnsi="Times New Roman" w:cs="Times New Roman"/>
          <w:color w:val="000000" w:themeColor="text1"/>
          <w:sz w:val="18"/>
          <w:szCs w:val="18"/>
        </w:rPr>
        <w:t>.</w:t>
      </w:r>
      <w:r w:rsidRPr="00E01B9A">
        <w:t xml:space="preserve"> </w:t>
      </w:r>
      <w:r w:rsidRPr="00E01B9A">
        <w:rPr>
          <w:rFonts w:ascii="Times New Roman" w:hAnsi="Times New Roman" w:cs="Times New Roman"/>
          <w:color w:val="000000" w:themeColor="text1"/>
          <w:sz w:val="18"/>
          <w:szCs w:val="18"/>
        </w:rPr>
        <w:t>http://www.goc.gov.tr/icerik6/20-temmuz-2001-tarihli-200155ec-sayili-konsey-yonergesi_346_349_723_icerik</w:t>
      </w:r>
      <w:r>
        <w:rPr>
          <w:rFonts w:ascii="Times New Roman" w:hAnsi="Times New Roman" w:cs="Times New Roman"/>
          <w:color w:val="000000" w:themeColor="text1"/>
          <w:sz w:val="18"/>
          <w:szCs w:val="18"/>
        </w:rPr>
        <w:t>(Erişim Tarihi:02.02.2017)</w:t>
      </w:r>
    </w:p>
  </w:footnote>
  <w:footnote w:id="56">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color w:val="000000" w:themeColor="text1"/>
          <w:sz w:val="18"/>
          <w:szCs w:val="18"/>
        </w:rPr>
        <w:t xml:space="preserve">Geçici Koruma Yönetmeliği, </w:t>
      </w:r>
      <w:r w:rsidRPr="00903F23">
        <w:rPr>
          <w:rFonts w:ascii="Times New Roman" w:hAnsi="Times New Roman" w:cs="Times New Roman"/>
          <w:color w:val="000000" w:themeColor="text1"/>
          <w:sz w:val="18"/>
          <w:szCs w:val="18"/>
        </w:rPr>
        <w:t>25611 sayılı ve 12. 10. 2014 Tarihli Resmi Gazete’de yayımlanmıştır</w:t>
      </w:r>
    </w:p>
  </w:footnote>
  <w:footnote w:id="5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Geçi</w:t>
      </w:r>
      <w:r w:rsidRPr="00903F23">
        <w:rPr>
          <w:rFonts w:ascii="Times New Roman" w:hAnsi="Times New Roman" w:cs="Times New Roman"/>
          <w:i/>
          <w:color w:val="000000"/>
          <w:sz w:val="18"/>
          <w:szCs w:val="18"/>
          <w:shd w:val="clear" w:color="auto" w:fill="FFFFFF"/>
        </w:rPr>
        <w:t>ci Koruma Sağlanan Yabancıların Çal</w:t>
      </w:r>
      <w:r>
        <w:rPr>
          <w:rFonts w:ascii="Times New Roman" w:hAnsi="Times New Roman" w:cs="Times New Roman"/>
          <w:i/>
          <w:color w:val="000000"/>
          <w:sz w:val="18"/>
          <w:szCs w:val="18"/>
          <w:shd w:val="clear" w:color="auto" w:fill="FFFFFF"/>
        </w:rPr>
        <w:t xml:space="preserve">ışma İzinlerine Dair Yönetmelik, </w:t>
      </w:r>
      <w:r w:rsidRPr="00903F23">
        <w:rPr>
          <w:rFonts w:ascii="Times New Roman" w:hAnsi="Times New Roman" w:cs="Times New Roman"/>
          <w:color w:val="000000"/>
          <w:sz w:val="18"/>
          <w:szCs w:val="18"/>
          <w:shd w:val="clear" w:color="auto" w:fill="FFFFFF"/>
        </w:rPr>
        <w:t xml:space="preserve">15. 01. 2016 Tarih ve 29594 Sayılı Resmi Gazete'de yayımlanmıştır. </w:t>
      </w:r>
    </w:p>
  </w:footnote>
  <w:footnote w:id="58">
    <w:p w:rsidR="003C262D" w:rsidRPr="00903F23" w:rsidRDefault="003C262D" w:rsidP="00903F23">
      <w:pPr>
        <w:jc w:val="both"/>
        <w:rPr>
          <w:rFonts w:ascii="Times New Roman" w:hAnsi="Times New Roman" w:cs="Times New Roman"/>
          <w:i/>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MADDE 79 – “</w:t>
      </w:r>
      <w:r w:rsidRPr="00903F23">
        <w:rPr>
          <w:rFonts w:ascii="Times New Roman" w:hAnsi="Times New Roman" w:cs="Times New Roman"/>
          <w:i/>
          <w:sz w:val="18"/>
          <w:szCs w:val="18"/>
        </w:rPr>
        <w:t>(1) Başvuru sahibinin; a) Başvuru sırasında gerekçelerini sunarken, uluslararası korumayı gerektirecek konulara hiç değinmemiş olması, b) Sahte belge ya da yanıltıcı bilgi ve belge kullanarak veya kararı olumsuz etkileyebilecek bilgi ve belgeleri sunmayarak yetkilileri yanlış yönlendirmesi, c) Kimliğinin ya da uyruğunun tespit edilmesini güçleştirmek amacıyla kimlik ya da seyahat belgelerini kötü niyetle imha etmesi veya elden çıkarması, ç) Sınır dışı edilmek üzere idari gözetim altında olması, d) Sadece, Türkiye’den gönderilmesine yol açacak bir kararın uygulanmasını erteletmek ya da engellemek amacıyla başvuruda bulunması, e) Kamu düzeni veya kamu güvenliği açısından tehlike oluşturması ya da bu nedenlerle Türkiye’den daha önce sınır dışı edilmiş olması, f) Başvurusunun geri çekilmiş sayılmasından sonra yeniden başvuruda bulunması, hâllerinde, başvurusu hızlandırılmış olarak değerlendirilir”.</w:t>
      </w:r>
    </w:p>
    <w:p w:rsidR="003C262D" w:rsidRPr="00903F23" w:rsidRDefault="003C262D" w:rsidP="00903F23">
      <w:pPr>
        <w:pStyle w:val="DipnotMetni"/>
        <w:jc w:val="both"/>
        <w:rPr>
          <w:rFonts w:ascii="Times New Roman" w:hAnsi="Times New Roman" w:cs="Times New Roman"/>
          <w:sz w:val="18"/>
          <w:szCs w:val="18"/>
        </w:rPr>
      </w:pPr>
    </w:p>
  </w:footnote>
  <w:footnote w:id="59">
    <w:p w:rsidR="003C262D" w:rsidRPr="00903F23" w:rsidRDefault="003C262D" w:rsidP="00903F23">
      <w:pPr>
        <w:pStyle w:val="DipnotMetni"/>
        <w:jc w:val="both"/>
        <w:rPr>
          <w:rFonts w:ascii="Times New Roman" w:hAnsi="Times New Roman" w:cs="Times New Roman"/>
          <w:sz w:val="18"/>
          <w:szCs w:val="18"/>
          <w:vertAlign w:val="superscript"/>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Milli Eğitim Bakanlığı Ortaöğretim Genel Müdürlüğü 2010/48 tarih-sayılı </w:t>
      </w:r>
      <w:r w:rsidRPr="00903F23">
        <w:rPr>
          <w:rFonts w:ascii="Times New Roman" w:hAnsi="Times New Roman" w:cs="Times New Roman"/>
          <w:i/>
          <w:sz w:val="18"/>
          <w:szCs w:val="18"/>
        </w:rPr>
        <w:t>Yabancı Uyruklu Öğrenciler Genelgesi</w:t>
      </w:r>
    </w:p>
  </w:footnote>
  <w:footnote w:id="60">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5510 sayılı ve 31. 05. 2006 tarihli kanun, 16. 06. 2006 tarih ve 26200 sayılı Resmi Gazete'de yayımlanmıştır. </w:t>
      </w:r>
    </w:p>
  </w:footnote>
  <w:footnote w:id="61">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sz w:val="18"/>
          <w:szCs w:val="18"/>
        </w:rPr>
        <w:t xml:space="preserve">Uluslararası Koruma Başvuru Sahibi ve Uluslararası Koruma Statüsü Sahibi Kişilerin Çalışmasına </w:t>
      </w:r>
      <w:r>
        <w:rPr>
          <w:rFonts w:ascii="Times New Roman" w:hAnsi="Times New Roman" w:cs="Times New Roman"/>
          <w:i/>
          <w:sz w:val="18"/>
          <w:szCs w:val="18"/>
        </w:rPr>
        <w:t xml:space="preserve"> </w:t>
      </w:r>
      <w:r w:rsidRPr="00903F23">
        <w:rPr>
          <w:rFonts w:ascii="Times New Roman" w:hAnsi="Times New Roman" w:cs="Times New Roman"/>
          <w:i/>
          <w:sz w:val="18"/>
          <w:szCs w:val="18"/>
        </w:rPr>
        <w:t xml:space="preserve">Dair Yönetmelik </w:t>
      </w:r>
      <w:r w:rsidRPr="00903F23">
        <w:rPr>
          <w:rFonts w:ascii="Times New Roman" w:hAnsi="Times New Roman" w:cs="Times New Roman"/>
          <w:sz w:val="18"/>
          <w:szCs w:val="18"/>
        </w:rPr>
        <w:t>26. 03. 2016 Tarih ve 29695 Sayılı Resmi Gazete'de yayımlanmıştır</w:t>
      </w:r>
    </w:p>
  </w:footnote>
  <w:footnote w:id="62">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w:t>
      </w:r>
      <w:r w:rsidRPr="005E251D">
        <w:rPr>
          <w:rFonts w:ascii="Times New Roman" w:hAnsi="Times New Roman" w:cs="Times New Roman"/>
          <w:i/>
          <w:sz w:val="18"/>
          <w:szCs w:val="18"/>
        </w:rPr>
        <w:t>29.05.2009 tarih ve 5901 sayılı</w:t>
      </w:r>
      <w:r w:rsidRPr="00903F23">
        <w:rPr>
          <w:rFonts w:ascii="Times New Roman" w:hAnsi="Times New Roman" w:cs="Times New Roman"/>
          <w:sz w:val="18"/>
          <w:szCs w:val="18"/>
        </w:rPr>
        <w:t xml:space="preserve"> </w:t>
      </w:r>
      <w:r w:rsidRPr="005E251D">
        <w:rPr>
          <w:rFonts w:ascii="Times New Roman" w:hAnsi="Times New Roman" w:cs="Times New Roman"/>
          <w:i/>
          <w:sz w:val="18"/>
          <w:szCs w:val="18"/>
        </w:rPr>
        <w:t>Türk Vatandaşlık Kanunu</w:t>
      </w:r>
      <w:r w:rsidRPr="00903F23">
        <w:rPr>
          <w:rFonts w:ascii="Times New Roman" w:hAnsi="Times New Roman" w:cs="Times New Roman"/>
          <w:sz w:val="18"/>
          <w:szCs w:val="18"/>
        </w:rPr>
        <w:t xml:space="preserve">, 12.06.2009 tarih ve 27256 sayılı Resmi </w:t>
      </w:r>
      <w:r>
        <w:rPr>
          <w:rFonts w:ascii="Times New Roman" w:hAnsi="Times New Roman" w:cs="Times New Roman"/>
          <w:sz w:val="18"/>
          <w:szCs w:val="18"/>
        </w:rPr>
        <w:t xml:space="preserve">Gazete' de yayımlanmıştır. </w:t>
      </w:r>
    </w:p>
  </w:footnote>
  <w:footnote w:id="63">
    <w:p w:rsidR="003C262D" w:rsidRPr="00903F23" w:rsidRDefault="003C262D" w:rsidP="00C56489">
      <w:pPr>
        <w:pStyle w:val="DipnotMetni"/>
        <w:jc w:val="both"/>
        <w:rPr>
          <w:rFonts w:ascii="Times New Roman" w:hAnsi="Times New Roman" w:cs="Times New Roman"/>
          <w:sz w:val="18"/>
          <w:szCs w:val="18"/>
        </w:rPr>
      </w:pPr>
      <w:r w:rsidRPr="00903F23">
        <w:rPr>
          <w:rStyle w:val="DipnotBavurusu"/>
          <w:sz w:val="18"/>
          <w:szCs w:val="18"/>
        </w:rPr>
        <w:footnoteRef/>
      </w:r>
      <w:r w:rsidRPr="00903F23">
        <w:rPr>
          <w:rFonts w:ascii="Times New Roman" w:hAnsi="Times New Roman" w:cs="Times New Roman"/>
          <w:sz w:val="18"/>
          <w:szCs w:val="18"/>
        </w:rPr>
        <w:t xml:space="preserve"> 28. 06. 2014 tarih ve 29044 sayılı Resmi Gazete</w:t>
      </w:r>
      <w:r>
        <w:rPr>
          <w:rFonts w:ascii="Times New Roman" w:hAnsi="Times New Roman" w:cs="Times New Roman"/>
          <w:sz w:val="18"/>
          <w:szCs w:val="18"/>
        </w:rPr>
        <w:t>'</w:t>
      </w:r>
      <w:r w:rsidRPr="00903F23">
        <w:rPr>
          <w:rFonts w:ascii="Times New Roman" w:hAnsi="Times New Roman" w:cs="Times New Roman"/>
          <w:sz w:val="18"/>
          <w:szCs w:val="18"/>
        </w:rPr>
        <w:t xml:space="preserve">de yayımlanan 6547 sayılı onay kanunu. </w:t>
      </w:r>
    </w:p>
  </w:footnote>
  <w:footnote w:id="64">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sz w:val="18"/>
          <w:szCs w:val="18"/>
        </w:rPr>
        <w:t>1948 İnsan Hakları Evrensel Beyannamesi, 1951 Cenevre Sözleşmesi, 1966 BM Medeni ve Siyasal Haklar Sözleşmesi ve 1966 BM Ekonomik, Sosyal ve Kültürel Haklar Sözleşmesi</w:t>
      </w:r>
      <w:r w:rsidRPr="00903F23">
        <w:rPr>
          <w:rFonts w:ascii="Times New Roman" w:hAnsi="Times New Roman" w:cs="Times New Roman"/>
          <w:sz w:val="18"/>
          <w:szCs w:val="18"/>
        </w:rPr>
        <w:t xml:space="preserve">, </w:t>
      </w:r>
      <w:r w:rsidRPr="00903F23">
        <w:rPr>
          <w:rFonts w:ascii="Times New Roman" w:hAnsi="Times New Roman" w:cs="Times New Roman"/>
          <w:i/>
          <w:sz w:val="18"/>
          <w:szCs w:val="18"/>
        </w:rPr>
        <w:t>1967 N</w:t>
      </w:r>
      <w:r w:rsidRPr="00903F23">
        <w:rPr>
          <w:rFonts w:ascii="Times New Roman" w:hAnsi="Times New Roman" w:cs="Times New Roman"/>
          <w:sz w:val="18"/>
          <w:szCs w:val="18"/>
        </w:rPr>
        <w:t xml:space="preserve">ew York </w:t>
      </w:r>
      <w:r w:rsidRPr="00903F23">
        <w:rPr>
          <w:rFonts w:ascii="Times New Roman" w:hAnsi="Times New Roman" w:cs="Times New Roman"/>
          <w:i/>
          <w:sz w:val="18"/>
          <w:szCs w:val="18"/>
        </w:rPr>
        <w:t xml:space="preserve">Protokolü </w:t>
      </w:r>
      <w:r w:rsidRPr="00903F23">
        <w:rPr>
          <w:rFonts w:ascii="Times New Roman" w:hAnsi="Times New Roman" w:cs="Times New Roman"/>
          <w:sz w:val="18"/>
          <w:szCs w:val="18"/>
        </w:rPr>
        <w:t xml:space="preserve">olarak sıralanabilir. </w:t>
      </w:r>
    </w:p>
  </w:footnote>
  <w:footnote w:id="65">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http: //bilgiedinme. egm. gov. tr/kurumsaldosya/kurumsal1. htm#yabancılar (Erişim Tarihi: 09. 09. 2016)</w:t>
      </w:r>
    </w:p>
  </w:footnote>
  <w:footnote w:id="66">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bCs/>
          <w:color w:val="000000"/>
          <w:sz w:val="18"/>
          <w:szCs w:val="18"/>
          <w:shd w:val="clear" w:color="auto" w:fill="FFFFFF"/>
        </w:rPr>
        <w:t>28. 05. 2010 tarih ve 2010/421 sayılı Resmi Gazetede yayımlanarak yürürlüğe giren Bakanlar Kurulu Kararı</w:t>
      </w:r>
      <w:r w:rsidRPr="00903F23">
        <w:rPr>
          <w:rStyle w:val="apple-converted-space"/>
          <w:rFonts w:ascii="Times New Roman" w:hAnsi="Times New Roman" w:cs="Times New Roman"/>
          <w:bCs/>
          <w:color w:val="000000"/>
          <w:sz w:val="18"/>
          <w:szCs w:val="18"/>
          <w:shd w:val="clear" w:color="auto" w:fill="FFFFFF"/>
        </w:rPr>
        <w:t xml:space="preserve">. </w:t>
      </w:r>
    </w:p>
  </w:footnote>
  <w:footnote w:id="67">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İlgili şube müdürlükleri sırasıyla şunlardır: </w:t>
      </w:r>
      <w:r w:rsidRPr="00903F23">
        <w:rPr>
          <w:rFonts w:ascii="Times New Roman" w:eastAsia="Times New Roman" w:hAnsi="Times New Roman" w:cs="Times New Roman"/>
          <w:bCs/>
          <w:i/>
          <w:color w:val="000000"/>
          <w:sz w:val="18"/>
          <w:szCs w:val="18"/>
        </w:rPr>
        <w:t xml:space="preserve">1- İdari Büro Amirliği, 2- Strateji Geliştirme ve Destek Şube Müdürlüğü, 3- Hudut İhtilafları Şube Müdürlüğü, 4- Hudut Kapıları Şube Müdürlüğü, 5- İltica, Göç, Vatandaşlık Şube Müdürlüğü, 6- Yabancılar Şube Müdürlüğü, 7- Yasa Dışı Göç ve İnsan Ticareti İle Mücadele Şube Müdürlüğü, 8-Sınır Dışı İşlemleri Şube Müdürlüğü, 9- Çalışma İzinleri Şube Müdürlüğü, 10-Vize Şube Müdürlüğü, </w:t>
      </w:r>
      <w:r w:rsidRPr="00D64892">
        <w:rPr>
          <w:rFonts w:ascii="Times New Roman" w:eastAsia="Times New Roman" w:hAnsi="Times New Roman" w:cs="Times New Roman"/>
          <w:bCs/>
          <w:color w:val="000000"/>
          <w:sz w:val="18"/>
          <w:szCs w:val="18"/>
        </w:rPr>
        <w:t>olmak üzere teşkilatlanmıştır</w:t>
      </w:r>
      <w:r w:rsidRPr="00D64892">
        <w:rPr>
          <w:rFonts w:ascii="Times New Roman" w:eastAsia="Times New Roman" w:hAnsi="Times New Roman" w:cs="Times New Roman"/>
          <w:b/>
          <w:bCs/>
          <w:color w:val="000000"/>
          <w:sz w:val="18"/>
          <w:szCs w:val="18"/>
        </w:rPr>
        <w:t>.</w:t>
      </w:r>
      <w:r w:rsidRPr="00903F23">
        <w:rPr>
          <w:rFonts w:ascii="Times New Roman" w:eastAsia="Times New Roman" w:hAnsi="Times New Roman" w:cs="Times New Roman"/>
          <w:b/>
          <w:bCs/>
          <w:i/>
          <w:color w:val="000000"/>
          <w:sz w:val="18"/>
          <w:szCs w:val="18"/>
        </w:rPr>
        <w:t xml:space="preserve"> </w:t>
      </w:r>
    </w:p>
  </w:footnote>
  <w:footnote w:id="68">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eastAsia="Times New Roman" w:hAnsi="Times New Roman" w:cs="Times New Roman"/>
          <w:bCs/>
          <w:color w:val="000000"/>
          <w:sz w:val="18"/>
          <w:szCs w:val="18"/>
        </w:rPr>
        <w:t>Emniyet Genel Müdürlüğü Yabancılar Hudut İltica Dairesi Başkanlığı Kuruluş, Görev Ve Çalışma Yönetmeliği ( İçişleri Bakanı Onay Tarihi: 19. 03. 2012)</w:t>
      </w:r>
    </w:p>
  </w:footnote>
  <w:footnote w:id="69">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sz w:val="18"/>
          <w:szCs w:val="18"/>
        </w:rPr>
        <w:t xml:space="preserve"> http: //www. hudutkapilari. pol. tr/Sayfalar/kurulus. aspx (Erişim Tarihi: 09. 09. 2016)</w:t>
      </w:r>
    </w:p>
  </w:footnote>
  <w:footnote w:id="70">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000000"/>
          <w:sz w:val="18"/>
          <w:szCs w:val="18"/>
        </w:rPr>
        <w:t xml:space="preserve">“https: //www. icisleri. gov. tr/icisleri-bakani-suleyman-soylu-turkiye-hic-kimseyi-kapidan-cevirmemistir” ve ayrıca “http: //www. goc. gov. tr/icerik6/goc-politikalari-kurulu-toplandi_350_361_10534_icerik” </w:t>
      </w:r>
      <w:r>
        <w:rPr>
          <w:rFonts w:ascii="Times New Roman" w:hAnsi="Times New Roman" w:cs="Times New Roman"/>
          <w:color w:val="000000"/>
          <w:sz w:val="18"/>
          <w:szCs w:val="18"/>
        </w:rPr>
        <w:t>(</w:t>
      </w:r>
      <w:r w:rsidRPr="00903F23">
        <w:rPr>
          <w:rFonts w:ascii="Times New Roman" w:hAnsi="Times New Roman" w:cs="Times New Roman"/>
          <w:color w:val="000000"/>
          <w:sz w:val="18"/>
          <w:szCs w:val="18"/>
        </w:rPr>
        <w:t>Erişim Tarihi: 30. 05. 2017</w:t>
      </w:r>
      <w:r>
        <w:rPr>
          <w:rFonts w:ascii="Times New Roman" w:hAnsi="Times New Roman" w:cs="Times New Roman"/>
          <w:color w:val="000000"/>
          <w:sz w:val="18"/>
          <w:szCs w:val="18"/>
        </w:rPr>
        <w:t>)</w:t>
      </w:r>
      <w:r w:rsidRPr="00903F23">
        <w:rPr>
          <w:rFonts w:ascii="Times New Roman" w:hAnsi="Times New Roman" w:cs="Times New Roman"/>
          <w:color w:val="000000"/>
          <w:sz w:val="18"/>
          <w:szCs w:val="18"/>
        </w:rPr>
        <w:t xml:space="preserve">. </w:t>
      </w:r>
    </w:p>
  </w:footnote>
  <w:footnote w:id="71">
    <w:p w:rsidR="003C262D" w:rsidRPr="00903F23"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sz w:val="18"/>
          <w:szCs w:val="18"/>
        </w:rPr>
        <w:t xml:space="preserve"> Göç İdaresi Genel Müdürlüğü Taşra Teşkilatı Kuruluş, Görev ve Çalışma Yönetmeliği</w:t>
      </w:r>
      <w:r w:rsidRPr="00903F23">
        <w:rPr>
          <w:rFonts w:ascii="Times New Roman" w:hAnsi="Times New Roman" w:cs="Times New Roman"/>
          <w:sz w:val="18"/>
          <w:szCs w:val="18"/>
        </w:rPr>
        <w:t xml:space="preserve"> (Taşra Yönetmeliği), 14. 11. 2013 tarih ve 2881 sayılı Resmi Gazete</w:t>
      </w:r>
      <w:r>
        <w:rPr>
          <w:rFonts w:ascii="Times New Roman" w:hAnsi="Times New Roman" w:cs="Times New Roman"/>
          <w:sz w:val="18"/>
          <w:szCs w:val="18"/>
        </w:rPr>
        <w:t>'</w:t>
      </w:r>
      <w:r w:rsidRPr="00903F23">
        <w:rPr>
          <w:rFonts w:ascii="Times New Roman" w:hAnsi="Times New Roman" w:cs="Times New Roman"/>
          <w:sz w:val="18"/>
          <w:szCs w:val="18"/>
        </w:rPr>
        <w:t xml:space="preserve">de yayımlanmıştır. </w:t>
      </w:r>
    </w:p>
  </w:footnote>
  <w:footnote w:id="72">
    <w:p w:rsidR="003C262D" w:rsidRPr="00050011" w:rsidRDefault="003C262D" w:rsidP="00903F23">
      <w:pPr>
        <w:pStyle w:val="DipnotMetni"/>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i/>
          <w:sz w:val="18"/>
          <w:szCs w:val="18"/>
        </w:rPr>
        <w:t>Kabul ve Barınma Merkezleri ile Geri Gönderme Merkezlerinin Kurulması, Yönetimi, İşletilmesi, İşlettirilmesi ve Denetimi Hakkında Yönetmelik</w:t>
      </w:r>
      <w:r>
        <w:rPr>
          <w:rFonts w:ascii="Times New Roman" w:hAnsi="Times New Roman" w:cs="Times New Roman"/>
          <w:i/>
          <w:sz w:val="18"/>
          <w:szCs w:val="18"/>
        </w:rPr>
        <w:t>,</w:t>
      </w:r>
      <w:r w:rsidRPr="00903F23">
        <w:rPr>
          <w:rFonts w:ascii="Times New Roman" w:hAnsi="Times New Roman" w:cs="Times New Roman"/>
          <w:i/>
          <w:sz w:val="18"/>
          <w:szCs w:val="18"/>
        </w:rPr>
        <w:t xml:space="preserve"> </w:t>
      </w:r>
      <w:r>
        <w:rPr>
          <w:rFonts w:ascii="Times New Roman" w:hAnsi="Times New Roman" w:cs="Times New Roman"/>
          <w:sz w:val="18"/>
          <w:szCs w:val="18"/>
        </w:rPr>
        <w:t xml:space="preserve">22. </w:t>
      </w:r>
      <w:r w:rsidRPr="00050011">
        <w:rPr>
          <w:rFonts w:ascii="Times New Roman" w:hAnsi="Times New Roman" w:cs="Times New Roman"/>
          <w:sz w:val="18"/>
          <w:szCs w:val="18"/>
        </w:rPr>
        <w:t>04. 2014 tarih ve 28980 sayılı R</w:t>
      </w:r>
      <w:r>
        <w:rPr>
          <w:rFonts w:ascii="Times New Roman" w:hAnsi="Times New Roman" w:cs="Times New Roman"/>
          <w:sz w:val="18"/>
          <w:szCs w:val="18"/>
        </w:rPr>
        <w:t xml:space="preserve">esmi </w:t>
      </w:r>
      <w:r w:rsidRPr="00050011">
        <w:rPr>
          <w:rFonts w:ascii="Times New Roman" w:hAnsi="Times New Roman" w:cs="Times New Roman"/>
          <w:sz w:val="18"/>
          <w:szCs w:val="18"/>
        </w:rPr>
        <w:t>G</w:t>
      </w:r>
      <w:r>
        <w:rPr>
          <w:rFonts w:ascii="Times New Roman" w:hAnsi="Times New Roman" w:cs="Times New Roman"/>
          <w:sz w:val="18"/>
          <w:szCs w:val="18"/>
        </w:rPr>
        <w:t>azete</w:t>
      </w:r>
      <w:r w:rsidRPr="00050011">
        <w:rPr>
          <w:rFonts w:ascii="Times New Roman" w:hAnsi="Times New Roman" w:cs="Times New Roman"/>
          <w:sz w:val="18"/>
          <w:szCs w:val="18"/>
        </w:rPr>
        <w:t xml:space="preserve"> ‘de yayımlanmıştır. </w:t>
      </w:r>
    </w:p>
  </w:footnote>
  <w:footnote w:id="73">
    <w:p w:rsidR="003C262D" w:rsidRPr="00903F23" w:rsidRDefault="003C262D" w:rsidP="00903F23">
      <w:pPr>
        <w:spacing w:after="0" w:line="240" w:lineRule="auto"/>
        <w:jc w:val="both"/>
        <w:rPr>
          <w:rFonts w:ascii="Times New Roman" w:hAnsi="Times New Roman" w:cs="Times New Roman"/>
          <w:sz w:val="18"/>
          <w:szCs w:val="18"/>
        </w:rPr>
      </w:pPr>
      <w:r w:rsidRPr="00903F23">
        <w:rPr>
          <w:rStyle w:val="DipnotBavurusu"/>
          <w:rFonts w:ascii="Times New Roman" w:hAnsi="Times New Roman" w:cs="Times New Roman"/>
          <w:sz w:val="18"/>
          <w:szCs w:val="18"/>
        </w:rPr>
        <w:footnoteRef/>
      </w:r>
      <w:r w:rsidRPr="00903F23">
        <w:rPr>
          <w:rFonts w:ascii="Times New Roman" w:hAnsi="Times New Roman" w:cs="Times New Roman"/>
          <w:color w:val="222222"/>
          <w:sz w:val="18"/>
          <w:szCs w:val="18"/>
          <w:shd w:val="clear" w:color="auto" w:fill="FFFFFF"/>
        </w:rPr>
        <w:t>Geri gönderme merkezleri; Adana (120), Antalya (60), Aydın (380), Bursa (32), Çanakkale (84), Edirne (500), Erzurum</w:t>
      </w:r>
      <w:r w:rsidRPr="00903F23">
        <w:rPr>
          <w:rFonts w:ascii="Times New Roman" w:hAnsi="Times New Roman" w:cs="Times New Roman"/>
          <w:color w:val="222222"/>
          <w:sz w:val="18"/>
          <w:szCs w:val="18"/>
          <w:shd w:val="clear" w:color="auto" w:fill="FFFFFF"/>
          <w:vertAlign w:val="superscript"/>
        </w:rPr>
        <w:t>1</w:t>
      </w:r>
      <w:r w:rsidRPr="00903F23">
        <w:rPr>
          <w:rFonts w:ascii="Times New Roman" w:hAnsi="Times New Roman" w:cs="Times New Roman"/>
          <w:color w:val="222222"/>
          <w:sz w:val="18"/>
          <w:szCs w:val="18"/>
          <w:shd w:val="clear" w:color="auto" w:fill="FFFFFF"/>
        </w:rPr>
        <w:t xml:space="preserve"> (750), Erzurum</w:t>
      </w:r>
      <w:r w:rsidRPr="00903F23">
        <w:rPr>
          <w:rFonts w:ascii="Times New Roman" w:hAnsi="Times New Roman" w:cs="Times New Roman"/>
          <w:color w:val="222222"/>
          <w:sz w:val="18"/>
          <w:szCs w:val="18"/>
          <w:shd w:val="clear" w:color="auto" w:fill="FFFFFF"/>
          <w:vertAlign w:val="superscript"/>
        </w:rPr>
        <w:t>2</w:t>
      </w:r>
      <w:r w:rsidRPr="00903F23">
        <w:rPr>
          <w:rFonts w:ascii="Times New Roman" w:hAnsi="Times New Roman" w:cs="Times New Roman"/>
          <w:color w:val="222222"/>
          <w:sz w:val="18"/>
          <w:szCs w:val="18"/>
          <w:shd w:val="clear" w:color="auto" w:fill="FFFFFF"/>
        </w:rPr>
        <w:t xml:space="preserve"> (750), Gaziantep (750), Hatay (192), İstanbul-Silivri (270), İstanbul-Binkılıç (120), İzmir-Işıkkent (50), İzmir-Harmandalı (750), Kayseri (750), Kırklareli (750), Kocaeli (50), Muğla (100), Tekirdağ (50), Van (392) illerinde; kabul ve barınma merkezi ise Yozgat’ ta (100) kurulu olup, karşılarında belirtilen kapasiteye sahiptirler. http://www. goc. gov. tr/icerik6/geri-gonderme-merkezleri_363_378_10094_icerik (Erişim tarihi. 02. 02. 2017)</w:t>
      </w:r>
    </w:p>
    <w:p w:rsidR="003C262D" w:rsidRPr="00903F23" w:rsidRDefault="003C262D" w:rsidP="00903F23">
      <w:pPr>
        <w:spacing w:after="0" w:line="240" w:lineRule="auto"/>
        <w:jc w:val="both"/>
        <w:rPr>
          <w:rFonts w:ascii="Times New Roman" w:hAnsi="Times New Roman" w:cs="Times New Roman"/>
          <w:color w:val="222222"/>
          <w:sz w:val="18"/>
          <w:szCs w:val="18"/>
          <w:shd w:val="clear" w:color="auto" w:fill="FFFFFF"/>
        </w:rPr>
      </w:pPr>
    </w:p>
    <w:p w:rsidR="003C262D" w:rsidRPr="00903F23" w:rsidRDefault="003C262D" w:rsidP="00903F23">
      <w:pPr>
        <w:spacing w:after="0" w:line="240" w:lineRule="aut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9CC"/>
    <w:multiLevelType w:val="hybridMultilevel"/>
    <w:tmpl w:val="912A831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303F273F"/>
    <w:multiLevelType w:val="hybridMultilevel"/>
    <w:tmpl w:val="292AAF08"/>
    <w:lvl w:ilvl="0" w:tplc="A08A35B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0D0C83"/>
    <w:multiLevelType w:val="hybridMultilevel"/>
    <w:tmpl w:val="A50C3112"/>
    <w:lvl w:ilvl="0" w:tplc="7F7075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mirrorMargins/>
  <w:hideSpellingErrors/>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41FF"/>
    <w:rsid w:val="00004250"/>
    <w:rsid w:val="00004945"/>
    <w:rsid w:val="0000516B"/>
    <w:rsid w:val="0000594D"/>
    <w:rsid w:val="00005C67"/>
    <w:rsid w:val="00005EA5"/>
    <w:rsid w:val="000102E5"/>
    <w:rsid w:val="00010458"/>
    <w:rsid w:val="000106C6"/>
    <w:rsid w:val="000109B1"/>
    <w:rsid w:val="00011F30"/>
    <w:rsid w:val="00014B32"/>
    <w:rsid w:val="00015958"/>
    <w:rsid w:val="000160B6"/>
    <w:rsid w:val="000177DA"/>
    <w:rsid w:val="000224AA"/>
    <w:rsid w:val="00024C94"/>
    <w:rsid w:val="0002555E"/>
    <w:rsid w:val="00025EEB"/>
    <w:rsid w:val="000278EE"/>
    <w:rsid w:val="00027C13"/>
    <w:rsid w:val="00031661"/>
    <w:rsid w:val="00032074"/>
    <w:rsid w:val="00032680"/>
    <w:rsid w:val="00035000"/>
    <w:rsid w:val="00041548"/>
    <w:rsid w:val="0004174B"/>
    <w:rsid w:val="000433FD"/>
    <w:rsid w:val="000438EF"/>
    <w:rsid w:val="0004547E"/>
    <w:rsid w:val="00045B39"/>
    <w:rsid w:val="00050011"/>
    <w:rsid w:val="000501E8"/>
    <w:rsid w:val="00052C2A"/>
    <w:rsid w:val="000534D4"/>
    <w:rsid w:val="00053EC1"/>
    <w:rsid w:val="0005486D"/>
    <w:rsid w:val="00054EC4"/>
    <w:rsid w:val="000554C9"/>
    <w:rsid w:val="0005574F"/>
    <w:rsid w:val="00055F95"/>
    <w:rsid w:val="0005603D"/>
    <w:rsid w:val="00057E40"/>
    <w:rsid w:val="00060B2D"/>
    <w:rsid w:val="00061710"/>
    <w:rsid w:val="000620E9"/>
    <w:rsid w:val="00062B5F"/>
    <w:rsid w:val="00062EEE"/>
    <w:rsid w:val="00063079"/>
    <w:rsid w:val="00064348"/>
    <w:rsid w:val="0006448E"/>
    <w:rsid w:val="00064A63"/>
    <w:rsid w:val="00065B7F"/>
    <w:rsid w:val="00067A8D"/>
    <w:rsid w:val="0007070C"/>
    <w:rsid w:val="00071140"/>
    <w:rsid w:val="00072A7E"/>
    <w:rsid w:val="00073877"/>
    <w:rsid w:val="00074809"/>
    <w:rsid w:val="000754B2"/>
    <w:rsid w:val="000769FD"/>
    <w:rsid w:val="00080043"/>
    <w:rsid w:val="00080CFE"/>
    <w:rsid w:val="00080E19"/>
    <w:rsid w:val="00080E1F"/>
    <w:rsid w:val="00080FB6"/>
    <w:rsid w:val="00081C23"/>
    <w:rsid w:val="0008377B"/>
    <w:rsid w:val="000843C6"/>
    <w:rsid w:val="00084E09"/>
    <w:rsid w:val="00085C55"/>
    <w:rsid w:val="00093C37"/>
    <w:rsid w:val="00093DDF"/>
    <w:rsid w:val="00094658"/>
    <w:rsid w:val="000959C8"/>
    <w:rsid w:val="00095C13"/>
    <w:rsid w:val="000A000C"/>
    <w:rsid w:val="000A0A06"/>
    <w:rsid w:val="000A349A"/>
    <w:rsid w:val="000A493C"/>
    <w:rsid w:val="000A5434"/>
    <w:rsid w:val="000A61E2"/>
    <w:rsid w:val="000B0894"/>
    <w:rsid w:val="000B0B76"/>
    <w:rsid w:val="000B1A85"/>
    <w:rsid w:val="000B1DC4"/>
    <w:rsid w:val="000B1F8E"/>
    <w:rsid w:val="000B5123"/>
    <w:rsid w:val="000B5F7C"/>
    <w:rsid w:val="000B70C5"/>
    <w:rsid w:val="000B74BC"/>
    <w:rsid w:val="000B7CED"/>
    <w:rsid w:val="000B7F68"/>
    <w:rsid w:val="000C2EAE"/>
    <w:rsid w:val="000C3FBC"/>
    <w:rsid w:val="000C46CD"/>
    <w:rsid w:val="000C5BE9"/>
    <w:rsid w:val="000C613C"/>
    <w:rsid w:val="000C641F"/>
    <w:rsid w:val="000C6AF5"/>
    <w:rsid w:val="000C7105"/>
    <w:rsid w:val="000C7222"/>
    <w:rsid w:val="000C7F3F"/>
    <w:rsid w:val="000D0307"/>
    <w:rsid w:val="000D0EEE"/>
    <w:rsid w:val="000D138F"/>
    <w:rsid w:val="000D31D1"/>
    <w:rsid w:val="000D3C1E"/>
    <w:rsid w:val="000D436C"/>
    <w:rsid w:val="000D7106"/>
    <w:rsid w:val="000D7E8D"/>
    <w:rsid w:val="000E068A"/>
    <w:rsid w:val="000E0999"/>
    <w:rsid w:val="000E1131"/>
    <w:rsid w:val="000E122E"/>
    <w:rsid w:val="000E435C"/>
    <w:rsid w:val="000E489B"/>
    <w:rsid w:val="000E4AE7"/>
    <w:rsid w:val="000E52BD"/>
    <w:rsid w:val="000E61D5"/>
    <w:rsid w:val="000E6647"/>
    <w:rsid w:val="000E6978"/>
    <w:rsid w:val="000E6AB6"/>
    <w:rsid w:val="000E6BC0"/>
    <w:rsid w:val="000E7097"/>
    <w:rsid w:val="000F0A98"/>
    <w:rsid w:val="000F1FA1"/>
    <w:rsid w:val="000F3607"/>
    <w:rsid w:val="000F4FB8"/>
    <w:rsid w:val="000F52A4"/>
    <w:rsid w:val="000F5B97"/>
    <w:rsid w:val="001005E9"/>
    <w:rsid w:val="001008D2"/>
    <w:rsid w:val="00100EBA"/>
    <w:rsid w:val="001010F8"/>
    <w:rsid w:val="0010332C"/>
    <w:rsid w:val="00103707"/>
    <w:rsid w:val="00103D14"/>
    <w:rsid w:val="001041D4"/>
    <w:rsid w:val="00104CC9"/>
    <w:rsid w:val="00104D70"/>
    <w:rsid w:val="001060DB"/>
    <w:rsid w:val="0010658A"/>
    <w:rsid w:val="00110A78"/>
    <w:rsid w:val="00111626"/>
    <w:rsid w:val="00113239"/>
    <w:rsid w:val="00113E31"/>
    <w:rsid w:val="00114548"/>
    <w:rsid w:val="0011541D"/>
    <w:rsid w:val="0012067E"/>
    <w:rsid w:val="00120D20"/>
    <w:rsid w:val="00121FD4"/>
    <w:rsid w:val="001223CE"/>
    <w:rsid w:val="0012438E"/>
    <w:rsid w:val="00124AE1"/>
    <w:rsid w:val="00124F49"/>
    <w:rsid w:val="00125368"/>
    <w:rsid w:val="001302FA"/>
    <w:rsid w:val="00130E4A"/>
    <w:rsid w:val="0013189C"/>
    <w:rsid w:val="00134F8E"/>
    <w:rsid w:val="001378BA"/>
    <w:rsid w:val="00137BE1"/>
    <w:rsid w:val="001402DD"/>
    <w:rsid w:val="001406FA"/>
    <w:rsid w:val="0014303B"/>
    <w:rsid w:val="0014375B"/>
    <w:rsid w:val="0014427A"/>
    <w:rsid w:val="00144E7F"/>
    <w:rsid w:val="001451BB"/>
    <w:rsid w:val="001466A0"/>
    <w:rsid w:val="001467E2"/>
    <w:rsid w:val="00151DB4"/>
    <w:rsid w:val="00151F5D"/>
    <w:rsid w:val="00152470"/>
    <w:rsid w:val="00152BE1"/>
    <w:rsid w:val="00153406"/>
    <w:rsid w:val="001534EA"/>
    <w:rsid w:val="00153934"/>
    <w:rsid w:val="00153BF9"/>
    <w:rsid w:val="00154982"/>
    <w:rsid w:val="00155349"/>
    <w:rsid w:val="001553D7"/>
    <w:rsid w:val="00155D17"/>
    <w:rsid w:val="00156537"/>
    <w:rsid w:val="0015695A"/>
    <w:rsid w:val="00156F15"/>
    <w:rsid w:val="00157373"/>
    <w:rsid w:val="0016012A"/>
    <w:rsid w:val="00160345"/>
    <w:rsid w:val="00160DF4"/>
    <w:rsid w:val="001625D4"/>
    <w:rsid w:val="001629CD"/>
    <w:rsid w:val="0016396C"/>
    <w:rsid w:val="00167FA5"/>
    <w:rsid w:val="001718D3"/>
    <w:rsid w:val="001737F2"/>
    <w:rsid w:val="00176BEF"/>
    <w:rsid w:val="00180D07"/>
    <w:rsid w:val="0018159A"/>
    <w:rsid w:val="001826D3"/>
    <w:rsid w:val="001834F4"/>
    <w:rsid w:val="00184622"/>
    <w:rsid w:val="0018565C"/>
    <w:rsid w:val="00186A77"/>
    <w:rsid w:val="00186BDE"/>
    <w:rsid w:val="00187097"/>
    <w:rsid w:val="001909F8"/>
    <w:rsid w:val="00190BC3"/>
    <w:rsid w:val="00191348"/>
    <w:rsid w:val="00191A48"/>
    <w:rsid w:val="00192BE1"/>
    <w:rsid w:val="00192CE7"/>
    <w:rsid w:val="001932CE"/>
    <w:rsid w:val="0019433B"/>
    <w:rsid w:val="00195535"/>
    <w:rsid w:val="00195C32"/>
    <w:rsid w:val="00196409"/>
    <w:rsid w:val="001A0EEF"/>
    <w:rsid w:val="001A210C"/>
    <w:rsid w:val="001A35CE"/>
    <w:rsid w:val="001A37A2"/>
    <w:rsid w:val="001A489E"/>
    <w:rsid w:val="001A6151"/>
    <w:rsid w:val="001B0312"/>
    <w:rsid w:val="001B05B1"/>
    <w:rsid w:val="001B14C0"/>
    <w:rsid w:val="001B33E7"/>
    <w:rsid w:val="001B5AB9"/>
    <w:rsid w:val="001B7E23"/>
    <w:rsid w:val="001C1568"/>
    <w:rsid w:val="001C18F4"/>
    <w:rsid w:val="001C274F"/>
    <w:rsid w:val="001C31B6"/>
    <w:rsid w:val="001C32D7"/>
    <w:rsid w:val="001C4ED3"/>
    <w:rsid w:val="001C541C"/>
    <w:rsid w:val="001C695F"/>
    <w:rsid w:val="001C7395"/>
    <w:rsid w:val="001C7878"/>
    <w:rsid w:val="001C7CDC"/>
    <w:rsid w:val="001D055C"/>
    <w:rsid w:val="001D1930"/>
    <w:rsid w:val="001D55B6"/>
    <w:rsid w:val="001D5E9F"/>
    <w:rsid w:val="001D6DB8"/>
    <w:rsid w:val="001D6DF0"/>
    <w:rsid w:val="001D72A7"/>
    <w:rsid w:val="001D7445"/>
    <w:rsid w:val="001E014F"/>
    <w:rsid w:val="001E314D"/>
    <w:rsid w:val="001E45C9"/>
    <w:rsid w:val="001E5C86"/>
    <w:rsid w:val="001E66E0"/>
    <w:rsid w:val="001E688F"/>
    <w:rsid w:val="001F1DCA"/>
    <w:rsid w:val="001F1E76"/>
    <w:rsid w:val="001F2429"/>
    <w:rsid w:val="001F6E91"/>
    <w:rsid w:val="0020136D"/>
    <w:rsid w:val="002015B0"/>
    <w:rsid w:val="002030A7"/>
    <w:rsid w:val="002032AA"/>
    <w:rsid w:val="00203438"/>
    <w:rsid w:val="0020444F"/>
    <w:rsid w:val="002050CF"/>
    <w:rsid w:val="0020579D"/>
    <w:rsid w:val="0020686B"/>
    <w:rsid w:val="00206A9B"/>
    <w:rsid w:val="00210B03"/>
    <w:rsid w:val="00210DE5"/>
    <w:rsid w:val="002115AE"/>
    <w:rsid w:val="0021177D"/>
    <w:rsid w:val="00212EFE"/>
    <w:rsid w:val="002135AB"/>
    <w:rsid w:val="002140CA"/>
    <w:rsid w:val="00215FD2"/>
    <w:rsid w:val="00216D56"/>
    <w:rsid w:val="00216E0F"/>
    <w:rsid w:val="002178BC"/>
    <w:rsid w:val="00217F03"/>
    <w:rsid w:val="00222A9F"/>
    <w:rsid w:val="00223169"/>
    <w:rsid w:val="00223340"/>
    <w:rsid w:val="00223863"/>
    <w:rsid w:val="00223BF6"/>
    <w:rsid w:val="002243B0"/>
    <w:rsid w:val="00224573"/>
    <w:rsid w:val="00224675"/>
    <w:rsid w:val="0022657B"/>
    <w:rsid w:val="00226EA9"/>
    <w:rsid w:val="002317E7"/>
    <w:rsid w:val="00233AF8"/>
    <w:rsid w:val="00233BA3"/>
    <w:rsid w:val="00235980"/>
    <w:rsid w:val="00237DBB"/>
    <w:rsid w:val="00240B6A"/>
    <w:rsid w:val="00242F80"/>
    <w:rsid w:val="00246F2F"/>
    <w:rsid w:val="00250697"/>
    <w:rsid w:val="002520F6"/>
    <w:rsid w:val="00253A2C"/>
    <w:rsid w:val="00254045"/>
    <w:rsid w:val="00255D0A"/>
    <w:rsid w:val="00256057"/>
    <w:rsid w:val="0025622C"/>
    <w:rsid w:val="0026042F"/>
    <w:rsid w:val="002605D5"/>
    <w:rsid w:val="0026165E"/>
    <w:rsid w:val="002634E6"/>
    <w:rsid w:val="00264CCE"/>
    <w:rsid w:val="0026527F"/>
    <w:rsid w:val="00265DCD"/>
    <w:rsid w:val="0026709D"/>
    <w:rsid w:val="00270727"/>
    <w:rsid w:val="00271413"/>
    <w:rsid w:val="0027299A"/>
    <w:rsid w:val="00272F00"/>
    <w:rsid w:val="00273F1E"/>
    <w:rsid w:val="00274A56"/>
    <w:rsid w:val="00276A38"/>
    <w:rsid w:val="00276AA4"/>
    <w:rsid w:val="00276EAB"/>
    <w:rsid w:val="002770DB"/>
    <w:rsid w:val="00277962"/>
    <w:rsid w:val="00280581"/>
    <w:rsid w:val="002818B3"/>
    <w:rsid w:val="00281E36"/>
    <w:rsid w:val="00282FD4"/>
    <w:rsid w:val="00283269"/>
    <w:rsid w:val="00283579"/>
    <w:rsid w:val="00284B2A"/>
    <w:rsid w:val="002850B2"/>
    <w:rsid w:val="00285D18"/>
    <w:rsid w:val="00291489"/>
    <w:rsid w:val="0029159B"/>
    <w:rsid w:val="0029160B"/>
    <w:rsid w:val="00292D1A"/>
    <w:rsid w:val="00295D07"/>
    <w:rsid w:val="0029630E"/>
    <w:rsid w:val="00296809"/>
    <w:rsid w:val="00297E8E"/>
    <w:rsid w:val="002A0196"/>
    <w:rsid w:val="002A0AB0"/>
    <w:rsid w:val="002A0D04"/>
    <w:rsid w:val="002A1026"/>
    <w:rsid w:val="002A10BE"/>
    <w:rsid w:val="002A1F30"/>
    <w:rsid w:val="002A3944"/>
    <w:rsid w:val="002A3BE6"/>
    <w:rsid w:val="002A3BEB"/>
    <w:rsid w:val="002A3E94"/>
    <w:rsid w:val="002A424B"/>
    <w:rsid w:val="002A433D"/>
    <w:rsid w:val="002A53FE"/>
    <w:rsid w:val="002A5519"/>
    <w:rsid w:val="002A5F6A"/>
    <w:rsid w:val="002A6563"/>
    <w:rsid w:val="002A7340"/>
    <w:rsid w:val="002B1CF1"/>
    <w:rsid w:val="002B286B"/>
    <w:rsid w:val="002B2F22"/>
    <w:rsid w:val="002B4285"/>
    <w:rsid w:val="002C0519"/>
    <w:rsid w:val="002C236C"/>
    <w:rsid w:val="002C2868"/>
    <w:rsid w:val="002C29D5"/>
    <w:rsid w:val="002C4272"/>
    <w:rsid w:val="002C6BDD"/>
    <w:rsid w:val="002C6C9D"/>
    <w:rsid w:val="002D015F"/>
    <w:rsid w:val="002D25D2"/>
    <w:rsid w:val="002D3236"/>
    <w:rsid w:val="002D3481"/>
    <w:rsid w:val="002D35FC"/>
    <w:rsid w:val="002D4A06"/>
    <w:rsid w:val="002D5019"/>
    <w:rsid w:val="002D593B"/>
    <w:rsid w:val="002D5B6B"/>
    <w:rsid w:val="002D7158"/>
    <w:rsid w:val="002E0560"/>
    <w:rsid w:val="002E1D28"/>
    <w:rsid w:val="002E305E"/>
    <w:rsid w:val="002E3B4D"/>
    <w:rsid w:val="002E4384"/>
    <w:rsid w:val="002E60F6"/>
    <w:rsid w:val="002E66E7"/>
    <w:rsid w:val="002E6C83"/>
    <w:rsid w:val="002E726F"/>
    <w:rsid w:val="002F0AA5"/>
    <w:rsid w:val="002F33CC"/>
    <w:rsid w:val="002F4004"/>
    <w:rsid w:val="002F42C1"/>
    <w:rsid w:val="002F4BBD"/>
    <w:rsid w:val="002F546B"/>
    <w:rsid w:val="002F5549"/>
    <w:rsid w:val="002F6094"/>
    <w:rsid w:val="002F612F"/>
    <w:rsid w:val="0030088B"/>
    <w:rsid w:val="003010BA"/>
    <w:rsid w:val="00302293"/>
    <w:rsid w:val="00303469"/>
    <w:rsid w:val="003049EA"/>
    <w:rsid w:val="00304F7F"/>
    <w:rsid w:val="00305870"/>
    <w:rsid w:val="00306476"/>
    <w:rsid w:val="00310368"/>
    <w:rsid w:val="00312DCB"/>
    <w:rsid w:val="0031359F"/>
    <w:rsid w:val="0031445B"/>
    <w:rsid w:val="003157C0"/>
    <w:rsid w:val="00316C67"/>
    <w:rsid w:val="003176E0"/>
    <w:rsid w:val="0032041E"/>
    <w:rsid w:val="003206EA"/>
    <w:rsid w:val="00320BBF"/>
    <w:rsid w:val="003210E0"/>
    <w:rsid w:val="003224A8"/>
    <w:rsid w:val="00322549"/>
    <w:rsid w:val="003226F5"/>
    <w:rsid w:val="00323A62"/>
    <w:rsid w:val="0032554D"/>
    <w:rsid w:val="00325562"/>
    <w:rsid w:val="00325A72"/>
    <w:rsid w:val="00325FE4"/>
    <w:rsid w:val="00326026"/>
    <w:rsid w:val="00326B3F"/>
    <w:rsid w:val="00327EEC"/>
    <w:rsid w:val="0033123A"/>
    <w:rsid w:val="00331A71"/>
    <w:rsid w:val="0033391C"/>
    <w:rsid w:val="00333C8D"/>
    <w:rsid w:val="00334D82"/>
    <w:rsid w:val="00334FD6"/>
    <w:rsid w:val="003367F4"/>
    <w:rsid w:val="0033682B"/>
    <w:rsid w:val="00336DD1"/>
    <w:rsid w:val="0033755F"/>
    <w:rsid w:val="00340721"/>
    <w:rsid w:val="0034124E"/>
    <w:rsid w:val="003419E3"/>
    <w:rsid w:val="00342B35"/>
    <w:rsid w:val="003439AD"/>
    <w:rsid w:val="003452CD"/>
    <w:rsid w:val="00346AB8"/>
    <w:rsid w:val="00351026"/>
    <w:rsid w:val="00352C21"/>
    <w:rsid w:val="003536A5"/>
    <w:rsid w:val="00353BF7"/>
    <w:rsid w:val="00353EE9"/>
    <w:rsid w:val="0036035B"/>
    <w:rsid w:val="00360C1D"/>
    <w:rsid w:val="00360F78"/>
    <w:rsid w:val="00362961"/>
    <w:rsid w:val="00363C9E"/>
    <w:rsid w:val="003646AC"/>
    <w:rsid w:val="00364CAD"/>
    <w:rsid w:val="00365F9F"/>
    <w:rsid w:val="00366537"/>
    <w:rsid w:val="003706AF"/>
    <w:rsid w:val="00370719"/>
    <w:rsid w:val="00370E03"/>
    <w:rsid w:val="00372E60"/>
    <w:rsid w:val="00373152"/>
    <w:rsid w:val="00373476"/>
    <w:rsid w:val="00374610"/>
    <w:rsid w:val="003749CA"/>
    <w:rsid w:val="00375B7B"/>
    <w:rsid w:val="00377090"/>
    <w:rsid w:val="00380D24"/>
    <w:rsid w:val="00381861"/>
    <w:rsid w:val="00384561"/>
    <w:rsid w:val="003846CE"/>
    <w:rsid w:val="00385F5B"/>
    <w:rsid w:val="00386521"/>
    <w:rsid w:val="00387BA0"/>
    <w:rsid w:val="00390EE8"/>
    <w:rsid w:val="00391D53"/>
    <w:rsid w:val="00394CE6"/>
    <w:rsid w:val="00394EE3"/>
    <w:rsid w:val="0039574A"/>
    <w:rsid w:val="00396C27"/>
    <w:rsid w:val="00396D24"/>
    <w:rsid w:val="00396F31"/>
    <w:rsid w:val="003979A8"/>
    <w:rsid w:val="003A205E"/>
    <w:rsid w:val="003A2580"/>
    <w:rsid w:val="003A270D"/>
    <w:rsid w:val="003A2BE3"/>
    <w:rsid w:val="003A43F3"/>
    <w:rsid w:val="003A459E"/>
    <w:rsid w:val="003A52A7"/>
    <w:rsid w:val="003A615A"/>
    <w:rsid w:val="003A6188"/>
    <w:rsid w:val="003A628E"/>
    <w:rsid w:val="003A7CF9"/>
    <w:rsid w:val="003B0185"/>
    <w:rsid w:val="003B11AC"/>
    <w:rsid w:val="003B1A57"/>
    <w:rsid w:val="003B2954"/>
    <w:rsid w:val="003B2B9E"/>
    <w:rsid w:val="003B6019"/>
    <w:rsid w:val="003B63E5"/>
    <w:rsid w:val="003B78F7"/>
    <w:rsid w:val="003C00CE"/>
    <w:rsid w:val="003C0F85"/>
    <w:rsid w:val="003C23C9"/>
    <w:rsid w:val="003C2493"/>
    <w:rsid w:val="003C258A"/>
    <w:rsid w:val="003C262D"/>
    <w:rsid w:val="003C27C2"/>
    <w:rsid w:val="003C4CF4"/>
    <w:rsid w:val="003C62C5"/>
    <w:rsid w:val="003D0233"/>
    <w:rsid w:val="003D16C3"/>
    <w:rsid w:val="003D388A"/>
    <w:rsid w:val="003D5AC2"/>
    <w:rsid w:val="003D7620"/>
    <w:rsid w:val="003E1DDC"/>
    <w:rsid w:val="003E291A"/>
    <w:rsid w:val="003E5520"/>
    <w:rsid w:val="003E7BA8"/>
    <w:rsid w:val="003F19F3"/>
    <w:rsid w:val="003F1A36"/>
    <w:rsid w:val="003F1D11"/>
    <w:rsid w:val="003F1D43"/>
    <w:rsid w:val="003F3491"/>
    <w:rsid w:val="003F3DC8"/>
    <w:rsid w:val="003F5D21"/>
    <w:rsid w:val="003F5EA2"/>
    <w:rsid w:val="003F7458"/>
    <w:rsid w:val="00401160"/>
    <w:rsid w:val="004020F3"/>
    <w:rsid w:val="00402875"/>
    <w:rsid w:val="00403341"/>
    <w:rsid w:val="0040758A"/>
    <w:rsid w:val="00407BEB"/>
    <w:rsid w:val="00410761"/>
    <w:rsid w:val="0041147D"/>
    <w:rsid w:val="00412195"/>
    <w:rsid w:val="00412B08"/>
    <w:rsid w:val="00412F05"/>
    <w:rsid w:val="00416652"/>
    <w:rsid w:val="00416785"/>
    <w:rsid w:val="004215C6"/>
    <w:rsid w:val="00421DCA"/>
    <w:rsid w:val="00422EE0"/>
    <w:rsid w:val="004235FF"/>
    <w:rsid w:val="004259AA"/>
    <w:rsid w:val="00425F52"/>
    <w:rsid w:val="004265C0"/>
    <w:rsid w:val="00430F8A"/>
    <w:rsid w:val="004332A8"/>
    <w:rsid w:val="004333CB"/>
    <w:rsid w:val="00435736"/>
    <w:rsid w:val="004375A5"/>
    <w:rsid w:val="0043788D"/>
    <w:rsid w:val="00440DF8"/>
    <w:rsid w:val="00442416"/>
    <w:rsid w:val="004441A1"/>
    <w:rsid w:val="00444972"/>
    <w:rsid w:val="00445FC9"/>
    <w:rsid w:val="00450C39"/>
    <w:rsid w:val="00450D81"/>
    <w:rsid w:val="00450D9F"/>
    <w:rsid w:val="00451014"/>
    <w:rsid w:val="0045272E"/>
    <w:rsid w:val="00453777"/>
    <w:rsid w:val="004572FC"/>
    <w:rsid w:val="004573F4"/>
    <w:rsid w:val="004576A2"/>
    <w:rsid w:val="004578AB"/>
    <w:rsid w:val="0046079D"/>
    <w:rsid w:val="00460C64"/>
    <w:rsid w:val="00462DCA"/>
    <w:rsid w:val="00463350"/>
    <w:rsid w:val="00464F3A"/>
    <w:rsid w:val="00465804"/>
    <w:rsid w:val="004668CF"/>
    <w:rsid w:val="00466F9C"/>
    <w:rsid w:val="004672ED"/>
    <w:rsid w:val="0047139A"/>
    <w:rsid w:val="00471765"/>
    <w:rsid w:val="00471B1A"/>
    <w:rsid w:val="00471ECE"/>
    <w:rsid w:val="00476364"/>
    <w:rsid w:val="00477775"/>
    <w:rsid w:val="0047777F"/>
    <w:rsid w:val="00481690"/>
    <w:rsid w:val="00481F9D"/>
    <w:rsid w:val="00482AF4"/>
    <w:rsid w:val="0048333A"/>
    <w:rsid w:val="00484809"/>
    <w:rsid w:val="00484E26"/>
    <w:rsid w:val="00485831"/>
    <w:rsid w:val="00487643"/>
    <w:rsid w:val="004903D9"/>
    <w:rsid w:val="00490494"/>
    <w:rsid w:val="00490EEE"/>
    <w:rsid w:val="004917E7"/>
    <w:rsid w:val="00491E5F"/>
    <w:rsid w:val="00492F8B"/>
    <w:rsid w:val="00494475"/>
    <w:rsid w:val="004956DE"/>
    <w:rsid w:val="00495908"/>
    <w:rsid w:val="0049770A"/>
    <w:rsid w:val="004A0F7E"/>
    <w:rsid w:val="004A16AD"/>
    <w:rsid w:val="004A243F"/>
    <w:rsid w:val="004A39AD"/>
    <w:rsid w:val="004A4258"/>
    <w:rsid w:val="004A4C46"/>
    <w:rsid w:val="004A5253"/>
    <w:rsid w:val="004A5325"/>
    <w:rsid w:val="004A5ACE"/>
    <w:rsid w:val="004A72C7"/>
    <w:rsid w:val="004A78A5"/>
    <w:rsid w:val="004B1816"/>
    <w:rsid w:val="004B2B82"/>
    <w:rsid w:val="004B2D64"/>
    <w:rsid w:val="004B3E82"/>
    <w:rsid w:val="004B448B"/>
    <w:rsid w:val="004B6636"/>
    <w:rsid w:val="004B7FA3"/>
    <w:rsid w:val="004C0871"/>
    <w:rsid w:val="004C0AC0"/>
    <w:rsid w:val="004C0F63"/>
    <w:rsid w:val="004C1A6E"/>
    <w:rsid w:val="004C1E0A"/>
    <w:rsid w:val="004C1FF6"/>
    <w:rsid w:val="004C20CC"/>
    <w:rsid w:val="004C227C"/>
    <w:rsid w:val="004C2920"/>
    <w:rsid w:val="004C2F03"/>
    <w:rsid w:val="004C30F0"/>
    <w:rsid w:val="004C3CB0"/>
    <w:rsid w:val="004C3F41"/>
    <w:rsid w:val="004C4CE3"/>
    <w:rsid w:val="004C5A23"/>
    <w:rsid w:val="004C5FCE"/>
    <w:rsid w:val="004C67CC"/>
    <w:rsid w:val="004C6A65"/>
    <w:rsid w:val="004C6EA9"/>
    <w:rsid w:val="004C7512"/>
    <w:rsid w:val="004C7CD4"/>
    <w:rsid w:val="004C7E49"/>
    <w:rsid w:val="004D0469"/>
    <w:rsid w:val="004D2C28"/>
    <w:rsid w:val="004D4202"/>
    <w:rsid w:val="004D4E54"/>
    <w:rsid w:val="004D4E9B"/>
    <w:rsid w:val="004D751D"/>
    <w:rsid w:val="004E14BA"/>
    <w:rsid w:val="004E23F9"/>
    <w:rsid w:val="004E2B07"/>
    <w:rsid w:val="004E2FAF"/>
    <w:rsid w:val="004E3E80"/>
    <w:rsid w:val="004E4B12"/>
    <w:rsid w:val="004E5137"/>
    <w:rsid w:val="004E56D0"/>
    <w:rsid w:val="004E7662"/>
    <w:rsid w:val="004E795A"/>
    <w:rsid w:val="004F0949"/>
    <w:rsid w:val="004F1033"/>
    <w:rsid w:val="004F1B36"/>
    <w:rsid w:val="004F4C45"/>
    <w:rsid w:val="004F51CA"/>
    <w:rsid w:val="004F7BA4"/>
    <w:rsid w:val="0050025E"/>
    <w:rsid w:val="00501CD9"/>
    <w:rsid w:val="005036DA"/>
    <w:rsid w:val="00505D55"/>
    <w:rsid w:val="00506199"/>
    <w:rsid w:val="00507108"/>
    <w:rsid w:val="00511320"/>
    <w:rsid w:val="0051242D"/>
    <w:rsid w:val="00513A80"/>
    <w:rsid w:val="005141B1"/>
    <w:rsid w:val="00515F37"/>
    <w:rsid w:val="005217A1"/>
    <w:rsid w:val="005223F0"/>
    <w:rsid w:val="00522CEC"/>
    <w:rsid w:val="00522FF0"/>
    <w:rsid w:val="00525865"/>
    <w:rsid w:val="0052652B"/>
    <w:rsid w:val="005268BB"/>
    <w:rsid w:val="0052731D"/>
    <w:rsid w:val="00531369"/>
    <w:rsid w:val="0053321A"/>
    <w:rsid w:val="00533FAB"/>
    <w:rsid w:val="005347CC"/>
    <w:rsid w:val="00535F4B"/>
    <w:rsid w:val="005419AC"/>
    <w:rsid w:val="00541A03"/>
    <w:rsid w:val="00542DA9"/>
    <w:rsid w:val="00543614"/>
    <w:rsid w:val="0054390B"/>
    <w:rsid w:val="00544E7E"/>
    <w:rsid w:val="00546747"/>
    <w:rsid w:val="00546ADF"/>
    <w:rsid w:val="0055047B"/>
    <w:rsid w:val="00550BEC"/>
    <w:rsid w:val="005519DD"/>
    <w:rsid w:val="00553E82"/>
    <w:rsid w:val="00554047"/>
    <w:rsid w:val="00556C50"/>
    <w:rsid w:val="0055723B"/>
    <w:rsid w:val="00560812"/>
    <w:rsid w:val="0056494B"/>
    <w:rsid w:val="00565E49"/>
    <w:rsid w:val="0056602A"/>
    <w:rsid w:val="005662A5"/>
    <w:rsid w:val="0057036E"/>
    <w:rsid w:val="00570669"/>
    <w:rsid w:val="00571526"/>
    <w:rsid w:val="00571FC8"/>
    <w:rsid w:val="00572F30"/>
    <w:rsid w:val="0057361A"/>
    <w:rsid w:val="00573E9E"/>
    <w:rsid w:val="00575379"/>
    <w:rsid w:val="005757C9"/>
    <w:rsid w:val="00575B71"/>
    <w:rsid w:val="00575B74"/>
    <w:rsid w:val="00575E6F"/>
    <w:rsid w:val="005808B5"/>
    <w:rsid w:val="005812D1"/>
    <w:rsid w:val="00582315"/>
    <w:rsid w:val="00582A7F"/>
    <w:rsid w:val="00582E58"/>
    <w:rsid w:val="005841C0"/>
    <w:rsid w:val="005867AF"/>
    <w:rsid w:val="0058731A"/>
    <w:rsid w:val="00587363"/>
    <w:rsid w:val="00587D3A"/>
    <w:rsid w:val="00590056"/>
    <w:rsid w:val="00590A71"/>
    <w:rsid w:val="0059173E"/>
    <w:rsid w:val="0059226D"/>
    <w:rsid w:val="00592414"/>
    <w:rsid w:val="005928D5"/>
    <w:rsid w:val="00592B19"/>
    <w:rsid w:val="00594143"/>
    <w:rsid w:val="00594AED"/>
    <w:rsid w:val="00595D96"/>
    <w:rsid w:val="00597EF4"/>
    <w:rsid w:val="005A0F9D"/>
    <w:rsid w:val="005A216D"/>
    <w:rsid w:val="005A2B21"/>
    <w:rsid w:val="005A35A1"/>
    <w:rsid w:val="005A45AD"/>
    <w:rsid w:val="005A5064"/>
    <w:rsid w:val="005A6127"/>
    <w:rsid w:val="005A62FC"/>
    <w:rsid w:val="005B1CFE"/>
    <w:rsid w:val="005B2D8F"/>
    <w:rsid w:val="005B2F5C"/>
    <w:rsid w:val="005B41B2"/>
    <w:rsid w:val="005B56DE"/>
    <w:rsid w:val="005B672E"/>
    <w:rsid w:val="005B79D9"/>
    <w:rsid w:val="005B7E1B"/>
    <w:rsid w:val="005C2E4F"/>
    <w:rsid w:val="005C3003"/>
    <w:rsid w:val="005C3977"/>
    <w:rsid w:val="005C46B5"/>
    <w:rsid w:val="005C48D0"/>
    <w:rsid w:val="005C4B1D"/>
    <w:rsid w:val="005C55C4"/>
    <w:rsid w:val="005C6164"/>
    <w:rsid w:val="005C6B98"/>
    <w:rsid w:val="005C7B36"/>
    <w:rsid w:val="005D052D"/>
    <w:rsid w:val="005D06BC"/>
    <w:rsid w:val="005D3E52"/>
    <w:rsid w:val="005D4314"/>
    <w:rsid w:val="005D670D"/>
    <w:rsid w:val="005D7ACE"/>
    <w:rsid w:val="005E2277"/>
    <w:rsid w:val="005E251D"/>
    <w:rsid w:val="005F05F1"/>
    <w:rsid w:val="005F0CEE"/>
    <w:rsid w:val="005F1E3A"/>
    <w:rsid w:val="005F282F"/>
    <w:rsid w:val="005F3716"/>
    <w:rsid w:val="005F39B7"/>
    <w:rsid w:val="005F5428"/>
    <w:rsid w:val="005F5EA9"/>
    <w:rsid w:val="005F6768"/>
    <w:rsid w:val="00601714"/>
    <w:rsid w:val="006019C6"/>
    <w:rsid w:val="00601D70"/>
    <w:rsid w:val="00602E85"/>
    <w:rsid w:val="00603F69"/>
    <w:rsid w:val="00604136"/>
    <w:rsid w:val="006054B8"/>
    <w:rsid w:val="006110D5"/>
    <w:rsid w:val="0061323D"/>
    <w:rsid w:val="0061351A"/>
    <w:rsid w:val="00613627"/>
    <w:rsid w:val="00613BE9"/>
    <w:rsid w:val="00614770"/>
    <w:rsid w:val="00614802"/>
    <w:rsid w:val="00614C65"/>
    <w:rsid w:val="00614F83"/>
    <w:rsid w:val="006152B5"/>
    <w:rsid w:val="006156CA"/>
    <w:rsid w:val="00617CE8"/>
    <w:rsid w:val="0062058B"/>
    <w:rsid w:val="00621C05"/>
    <w:rsid w:val="00621E19"/>
    <w:rsid w:val="00622E7E"/>
    <w:rsid w:val="006234CC"/>
    <w:rsid w:val="00624D0B"/>
    <w:rsid w:val="006263DF"/>
    <w:rsid w:val="00631088"/>
    <w:rsid w:val="00631198"/>
    <w:rsid w:val="0063179F"/>
    <w:rsid w:val="00631DB6"/>
    <w:rsid w:val="006321ED"/>
    <w:rsid w:val="00633941"/>
    <w:rsid w:val="006339C2"/>
    <w:rsid w:val="00634BFD"/>
    <w:rsid w:val="0063579F"/>
    <w:rsid w:val="00635AE9"/>
    <w:rsid w:val="006364C8"/>
    <w:rsid w:val="00636ABD"/>
    <w:rsid w:val="00636C87"/>
    <w:rsid w:val="0063720F"/>
    <w:rsid w:val="00637B83"/>
    <w:rsid w:val="00637C72"/>
    <w:rsid w:val="006405BF"/>
    <w:rsid w:val="006419A3"/>
    <w:rsid w:val="00642047"/>
    <w:rsid w:val="00643273"/>
    <w:rsid w:val="00643A03"/>
    <w:rsid w:val="00647146"/>
    <w:rsid w:val="00647BDD"/>
    <w:rsid w:val="0065410A"/>
    <w:rsid w:val="006555AB"/>
    <w:rsid w:val="00655685"/>
    <w:rsid w:val="00655CA0"/>
    <w:rsid w:val="0065611F"/>
    <w:rsid w:val="00660089"/>
    <w:rsid w:val="00661104"/>
    <w:rsid w:val="00661ACD"/>
    <w:rsid w:val="00662B2C"/>
    <w:rsid w:val="00663094"/>
    <w:rsid w:val="00663097"/>
    <w:rsid w:val="006631B8"/>
    <w:rsid w:val="00663A10"/>
    <w:rsid w:val="006667BE"/>
    <w:rsid w:val="00667EDF"/>
    <w:rsid w:val="00670518"/>
    <w:rsid w:val="00670ADB"/>
    <w:rsid w:val="00673E7F"/>
    <w:rsid w:val="00674D72"/>
    <w:rsid w:val="006755A7"/>
    <w:rsid w:val="0067768D"/>
    <w:rsid w:val="00682B36"/>
    <w:rsid w:val="00683963"/>
    <w:rsid w:val="006841A4"/>
    <w:rsid w:val="00685C1D"/>
    <w:rsid w:val="006862D4"/>
    <w:rsid w:val="00686735"/>
    <w:rsid w:val="006875C2"/>
    <w:rsid w:val="00691038"/>
    <w:rsid w:val="00691369"/>
    <w:rsid w:val="00693384"/>
    <w:rsid w:val="00694603"/>
    <w:rsid w:val="00694F13"/>
    <w:rsid w:val="0069606A"/>
    <w:rsid w:val="006963DA"/>
    <w:rsid w:val="00696DE8"/>
    <w:rsid w:val="006970BE"/>
    <w:rsid w:val="0069725E"/>
    <w:rsid w:val="006974D2"/>
    <w:rsid w:val="006A0797"/>
    <w:rsid w:val="006A1F07"/>
    <w:rsid w:val="006A4EC3"/>
    <w:rsid w:val="006A5A67"/>
    <w:rsid w:val="006A5E61"/>
    <w:rsid w:val="006A6AD9"/>
    <w:rsid w:val="006A743A"/>
    <w:rsid w:val="006A7F2E"/>
    <w:rsid w:val="006B059E"/>
    <w:rsid w:val="006B2A27"/>
    <w:rsid w:val="006B3BC6"/>
    <w:rsid w:val="006B50F3"/>
    <w:rsid w:val="006B5410"/>
    <w:rsid w:val="006B5664"/>
    <w:rsid w:val="006B76E3"/>
    <w:rsid w:val="006C1C21"/>
    <w:rsid w:val="006C2060"/>
    <w:rsid w:val="006C5E9D"/>
    <w:rsid w:val="006C60EA"/>
    <w:rsid w:val="006C61C4"/>
    <w:rsid w:val="006C62DB"/>
    <w:rsid w:val="006C775F"/>
    <w:rsid w:val="006C7B23"/>
    <w:rsid w:val="006D1847"/>
    <w:rsid w:val="006D2F24"/>
    <w:rsid w:val="006D3A5A"/>
    <w:rsid w:val="006D3D26"/>
    <w:rsid w:val="006D41B7"/>
    <w:rsid w:val="006D53A2"/>
    <w:rsid w:val="006D58C3"/>
    <w:rsid w:val="006D59A9"/>
    <w:rsid w:val="006D6A89"/>
    <w:rsid w:val="006D6DE9"/>
    <w:rsid w:val="006E1D43"/>
    <w:rsid w:val="006E1ECE"/>
    <w:rsid w:val="006E3940"/>
    <w:rsid w:val="006E3EFD"/>
    <w:rsid w:val="006E49AD"/>
    <w:rsid w:val="006E6E83"/>
    <w:rsid w:val="006E7A13"/>
    <w:rsid w:val="006F0000"/>
    <w:rsid w:val="006F08E2"/>
    <w:rsid w:val="006F0FB1"/>
    <w:rsid w:val="006F1196"/>
    <w:rsid w:val="006F2A28"/>
    <w:rsid w:val="006F3D1B"/>
    <w:rsid w:val="006F523F"/>
    <w:rsid w:val="006F581F"/>
    <w:rsid w:val="006F60E7"/>
    <w:rsid w:val="006F6FEB"/>
    <w:rsid w:val="00700924"/>
    <w:rsid w:val="00701044"/>
    <w:rsid w:val="007027A3"/>
    <w:rsid w:val="00703E82"/>
    <w:rsid w:val="007040A7"/>
    <w:rsid w:val="007046B5"/>
    <w:rsid w:val="00706436"/>
    <w:rsid w:val="007073EC"/>
    <w:rsid w:val="0070765A"/>
    <w:rsid w:val="007076CF"/>
    <w:rsid w:val="00707DB8"/>
    <w:rsid w:val="0071108F"/>
    <w:rsid w:val="007115BB"/>
    <w:rsid w:val="00713680"/>
    <w:rsid w:val="00714D69"/>
    <w:rsid w:val="00716B50"/>
    <w:rsid w:val="00720DA1"/>
    <w:rsid w:val="00722A40"/>
    <w:rsid w:val="00722B50"/>
    <w:rsid w:val="00723D92"/>
    <w:rsid w:val="0072416A"/>
    <w:rsid w:val="00724CB4"/>
    <w:rsid w:val="00724E07"/>
    <w:rsid w:val="00725668"/>
    <w:rsid w:val="0072574C"/>
    <w:rsid w:val="00725FBA"/>
    <w:rsid w:val="007326D9"/>
    <w:rsid w:val="007348CA"/>
    <w:rsid w:val="00735069"/>
    <w:rsid w:val="00735FE9"/>
    <w:rsid w:val="00736478"/>
    <w:rsid w:val="00736CF0"/>
    <w:rsid w:val="007378D3"/>
    <w:rsid w:val="00737A5F"/>
    <w:rsid w:val="007403E5"/>
    <w:rsid w:val="00741013"/>
    <w:rsid w:val="00742051"/>
    <w:rsid w:val="007428FA"/>
    <w:rsid w:val="00745D1D"/>
    <w:rsid w:val="0074630B"/>
    <w:rsid w:val="00746750"/>
    <w:rsid w:val="0074746D"/>
    <w:rsid w:val="00747DAF"/>
    <w:rsid w:val="007504F8"/>
    <w:rsid w:val="0075131E"/>
    <w:rsid w:val="00760A54"/>
    <w:rsid w:val="00760A90"/>
    <w:rsid w:val="00761AA9"/>
    <w:rsid w:val="0076241B"/>
    <w:rsid w:val="00762F28"/>
    <w:rsid w:val="00763DB3"/>
    <w:rsid w:val="0076406A"/>
    <w:rsid w:val="00765BB8"/>
    <w:rsid w:val="007663D7"/>
    <w:rsid w:val="00766F32"/>
    <w:rsid w:val="00767A2E"/>
    <w:rsid w:val="007701C6"/>
    <w:rsid w:val="00770CBE"/>
    <w:rsid w:val="007711DB"/>
    <w:rsid w:val="00772CD5"/>
    <w:rsid w:val="00773034"/>
    <w:rsid w:val="0077481D"/>
    <w:rsid w:val="00774C93"/>
    <w:rsid w:val="00775815"/>
    <w:rsid w:val="00775E49"/>
    <w:rsid w:val="00781C09"/>
    <w:rsid w:val="0078237E"/>
    <w:rsid w:val="00784FB0"/>
    <w:rsid w:val="007859D7"/>
    <w:rsid w:val="00786612"/>
    <w:rsid w:val="00786D47"/>
    <w:rsid w:val="007876B6"/>
    <w:rsid w:val="00791011"/>
    <w:rsid w:val="00791A2D"/>
    <w:rsid w:val="00791C1F"/>
    <w:rsid w:val="00791EEE"/>
    <w:rsid w:val="007922BF"/>
    <w:rsid w:val="00792BFD"/>
    <w:rsid w:val="00794680"/>
    <w:rsid w:val="00794EF3"/>
    <w:rsid w:val="00795AAC"/>
    <w:rsid w:val="0079691C"/>
    <w:rsid w:val="007A1AEE"/>
    <w:rsid w:val="007A369B"/>
    <w:rsid w:val="007A4B1E"/>
    <w:rsid w:val="007A5CFF"/>
    <w:rsid w:val="007A6BFA"/>
    <w:rsid w:val="007B1151"/>
    <w:rsid w:val="007B1A26"/>
    <w:rsid w:val="007B3430"/>
    <w:rsid w:val="007B3EFF"/>
    <w:rsid w:val="007B42C6"/>
    <w:rsid w:val="007B4363"/>
    <w:rsid w:val="007B4FEE"/>
    <w:rsid w:val="007B535E"/>
    <w:rsid w:val="007B5649"/>
    <w:rsid w:val="007B7DFF"/>
    <w:rsid w:val="007C38A3"/>
    <w:rsid w:val="007C3B4D"/>
    <w:rsid w:val="007C605D"/>
    <w:rsid w:val="007C72E3"/>
    <w:rsid w:val="007D0069"/>
    <w:rsid w:val="007D04C9"/>
    <w:rsid w:val="007D0ADB"/>
    <w:rsid w:val="007D1919"/>
    <w:rsid w:val="007D20B2"/>
    <w:rsid w:val="007D249E"/>
    <w:rsid w:val="007D338C"/>
    <w:rsid w:val="007D36B3"/>
    <w:rsid w:val="007D4169"/>
    <w:rsid w:val="007D734A"/>
    <w:rsid w:val="007D7472"/>
    <w:rsid w:val="007E04F1"/>
    <w:rsid w:val="007E064E"/>
    <w:rsid w:val="007E08E7"/>
    <w:rsid w:val="007E0B86"/>
    <w:rsid w:val="007E139D"/>
    <w:rsid w:val="007E14F8"/>
    <w:rsid w:val="007E2132"/>
    <w:rsid w:val="007E375F"/>
    <w:rsid w:val="007E377D"/>
    <w:rsid w:val="007E523D"/>
    <w:rsid w:val="007E5250"/>
    <w:rsid w:val="007E6139"/>
    <w:rsid w:val="007E6CAF"/>
    <w:rsid w:val="007E7ED2"/>
    <w:rsid w:val="007F0C94"/>
    <w:rsid w:val="007F40F7"/>
    <w:rsid w:val="00800DF8"/>
    <w:rsid w:val="0080353C"/>
    <w:rsid w:val="008046FB"/>
    <w:rsid w:val="00805356"/>
    <w:rsid w:val="0080622E"/>
    <w:rsid w:val="0080655F"/>
    <w:rsid w:val="00807A5E"/>
    <w:rsid w:val="00807DF5"/>
    <w:rsid w:val="00810A61"/>
    <w:rsid w:val="00810A93"/>
    <w:rsid w:val="00810DD9"/>
    <w:rsid w:val="00811CA4"/>
    <w:rsid w:val="00812179"/>
    <w:rsid w:val="008133AB"/>
    <w:rsid w:val="00813B94"/>
    <w:rsid w:val="008143D0"/>
    <w:rsid w:val="00814E6D"/>
    <w:rsid w:val="008159A4"/>
    <w:rsid w:val="00816362"/>
    <w:rsid w:val="00816605"/>
    <w:rsid w:val="00816F1B"/>
    <w:rsid w:val="00817856"/>
    <w:rsid w:val="00825F7F"/>
    <w:rsid w:val="00826C25"/>
    <w:rsid w:val="0083296C"/>
    <w:rsid w:val="008355B9"/>
    <w:rsid w:val="00835600"/>
    <w:rsid w:val="00835E94"/>
    <w:rsid w:val="008362C7"/>
    <w:rsid w:val="00837AB4"/>
    <w:rsid w:val="00840FEE"/>
    <w:rsid w:val="00841B94"/>
    <w:rsid w:val="008439B5"/>
    <w:rsid w:val="00844964"/>
    <w:rsid w:val="00845E0D"/>
    <w:rsid w:val="00845F8E"/>
    <w:rsid w:val="008468F3"/>
    <w:rsid w:val="00846F17"/>
    <w:rsid w:val="008475AA"/>
    <w:rsid w:val="00847BD5"/>
    <w:rsid w:val="008511B0"/>
    <w:rsid w:val="0085152C"/>
    <w:rsid w:val="00852AC8"/>
    <w:rsid w:val="00853836"/>
    <w:rsid w:val="00854673"/>
    <w:rsid w:val="0085581D"/>
    <w:rsid w:val="00860A97"/>
    <w:rsid w:val="008620F5"/>
    <w:rsid w:val="008636FE"/>
    <w:rsid w:val="00863A18"/>
    <w:rsid w:val="00866BE5"/>
    <w:rsid w:val="00866C6F"/>
    <w:rsid w:val="008716CD"/>
    <w:rsid w:val="008721D9"/>
    <w:rsid w:val="008735B7"/>
    <w:rsid w:val="0087402C"/>
    <w:rsid w:val="00874AC6"/>
    <w:rsid w:val="00874C83"/>
    <w:rsid w:val="0087703E"/>
    <w:rsid w:val="0088150A"/>
    <w:rsid w:val="00881EE5"/>
    <w:rsid w:val="008834FD"/>
    <w:rsid w:val="008839A3"/>
    <w:rsid w:val="00884D0F"/>
    <w:rsid w:val="008863C5"/>
    <w:rsid w:val="00886895"/>
    <w:rsid w:val="00886BDF"/>
    <w:rsid w:val="008876C6"/>
    <w:rsid w:val="00890406"/>
    <w:rsid w:val="00891074"/>
    <w:rsid w:val="00892545"/>
    <w:rsid w:val="00894A51"/>
    <w:rsid w:val="0089511C"/>
    <w:rsid w:val="00897E56"/>
    <w:rsid w:val="008A0943"/>
    <w:rsid w:val="008A1713"/>
    <w:rsid w:val="008A17DA"/>
    <w:rsid w:val="008A208B"/>
    <w:rsid w:val="008A4598"/>
    <w:rsid w:val="008A5736"/>
    <w:rsid w:val="008A668E"/>
    <w:rsid w:val="008B263F"/>
    <w:rsid w:val="008B2A7F"/>
    <w:rsid w:val="008B2BDA"/>
    <w:rsid w:val="008B3291"/>
    <w:rsid w:val="008B3320"/>
    <w:rsid w:val="008B5B2E"/>
    <w:rsid w:val="008B7470"/>
    <w:rsid w:val="008B76A8"/>
    <w:rsid w:val="008C0848"/>
    <w:rsid w:val="008C2815"/>
    <w:rsid w:val="008C5581"/>
    <w:rsid w:val="008C5CD9"/>
    <w:rsid w:val="008C62A8"/>
    <w:rsid w:val="008C713F"/>
    <w:rsid w:val="008D0E4F"/>
    <w:rsid w:val="008D0E77"/>
    <w:rsid w:val="008D19AE"/>
    <w:rsid w:val="008D25E5"/>
    <w:rsid w:val="008D405A"/>
    <w:rsid w:val="008D744D"/>
    <w:rsid w:val="008E0010"/>
    <w:rsid w:val="008E1D56"/>
    <w:rsid w:val="008E27C6"/>
    <w:rsid w:val="008E4FD4"/>
    <w:rsid w:val="008E5B73"/>
    <w:rsid w:val="008E5BBB"/>
    <w:rsid w:val="008E5DFD"/>
    <w:rsid w:val="008F13AA"/>
    <w:rsid w:val="008F292A"/>
    <w:rsid w:val="008F3A06"/>
    <w:rsid w:val="008F3AEC"/>
    <w:rsid w:val="008F3C95"/>
    <w:rsid w:val="008F3EB9"/>
    <w:rsid w:val="008F411A"/>
    <w:rsid w:val="008F4BB8"/>
    <w:rsid w:val="008F51CD"/>
    <w:rsid w:val="008F5392"/>
    <w:rsid w:val="008F5CE2"/>
    <w:rsid w:val="008F6A00"/>
    <w:rsid w:val="008F7373"/>
    <w:rsid w:val="0090045E"/>
    <w:rsid w:val="00901698"/>
    <w:rsid w:val="00903BD4"/>
    <w:rsid w:val="00903F23"/>
    <w:rsid w:val="00904693"/>
    <w:rsid w:val="00904B60"/>
    <w:rsid w:val="00904BA8"/>
    <w:rsid w:val="0090625F"/>
    <w:rsid w:val="0090674A"/>
    <w:rsid w:val="00907F68"/>
    <w:rsid w:val="0091080B"/>
    <w:rsid w:val="009112F5"/>
    <w:rsid w:val="00911CB7"/>
    <w:rsid w:val="009122A8"/>
    <w:rsid w:val="009149A1"/>
    <w:rsid w:val="0091557B"/>
    <w:rsid w:val="009165F7"/>
    <w:rsid w:val="00917171"/>
    <w:rsid w:val="0092229D"/>
    <w:rsid w:val="00922AA4"/>
    <w:rsid w:val="009230FD"/>
    <w:rsid w:val="0093100A"/>
    <w:rsid w:val="00931338"/>
    <w:rsid w:val="00933410"/>
    <w:rsid w:val="00933416"/>
    <w:rsid w:val="0093348A"/>
    <w:rsid w:val="009337EF"/>
    <w:rsid w:val="00933A33"/>
    <w:rsid w:val="00933FF3"/>
    <w:rsid w:val="0093495A"/>
    <w:rsid w:val="00934FEE"/>
    <w:rsid w:val="009354CD"/>
    <w:rsid w:val="00935713"/>
    <w:rsid w:val="009363A2"/>
    <w:rsid w:val="00936646"/>
    <w:rsid w:val="009377B8"/>
    <w:rsid w:val="009408E3"/>
    <w:rsid w:val="00941003"/>
    <w:rsid w:val="009415D2"/>
    <w:rsid w:val="00942141"/>
    <w:rsid w:val="00942580"/>
    <w:rsid w:val="009428FA"/>
    <w:rsid w:val="0094416E"/>
    <w:rsid w:val="009444FF"/>
    <w:rsid w:val="00944F37"/>
    <w:rsid w:val="00945C7B"/>
    <w:rsid w:val="00946134"/>
    <w:rsid w:val="009505B4"/>
    <w:rsid w:val="00952E80"/>
    <w:rsid w:val="0095373B"/>
    <w:rsid w:val="00953CF7"/>
    <w:rsid w:val="00955AF2"/>
    <w:rsid w:val="009562EF"/>
    <w:rsid w:val="00956C30"/>
    <w:rsid w:val="00957243"/>
    <w:rsid w:val="0095731A"/>
    <w:rsid w:val="00960E94"/>
    <w:rsid w:val="009617C9"/>
    <w:rsid w:val="00962843"/>
    <w:rsid w:val="009647C6"/>
    <w:rsid w:val="00965A5A"/>
    <w:rsid w:val="00965D9F"/>
    <w:rsid w:val="009711E6"/>
    <w:rsid w:val="00971D63"/>
    <w:rsid w:val="00971ED4"/>
    <w:rsid w:val="00972511"/>
    <w:rsid w:val="00980BB3"/>
    <w:rsid w:val="009826DF"/>
    <w:rsid w:val="00982E9A"/>
    <w:rsid w:val="00983557"/>
    <w:rsid w:val="0098415F"/>
    <w:rsid w:val="00984EA4"/>
    <w:rsid w:val="0098602D"/>
    <w:rsid w:val="009871F1"/>
    <w:rsid w:val="00990583"/>
    <w:rsid w:val="00992E0A"/>
    <w:rsid w:val="009936CB"/>
    <w:rsid w:val="009937F8"/>
    <w:rsid w:val="00993986"/>
    <w:rsid w:val="00993BA1"/>
    <w:rsid w:val="009943A3"/>
    <w:rsid w:val="009A2AA4"/>
    <w:rsid w:val="009A2CC7"/>
    <w:rsid w:val="009A2D0E"/>
    <w:rsid w:val="009A3461"/>
    <w:rsid w:val="009A5170"/>
    <w:rsid w:val="009A7021"/>
    <w:rsid w:val="009A7E45"/>
    <w:rsid w:val="009B2B24"/>
    <w:rsid w:val="009B2E83"/>
    <w:rsid w:val="009B3002"/>
    <w:rsid w:val="009B3D48"/>
    <w:rsid w:val="009B4663"/>
    <w:rsid w:val="009B4A5C"/>
    <w:rsid w:val="009B5D42"/>
    <w:rsid w:val="009B64B6"/>
    <w:rsid w:val="009B65BB"/>
    <w:rsid w:val="009B6D55"/>
    <w:rsid w:val="009B7C5E"/>
    <w:rsid w:val="009C0EBD"/>
    <w:rsid w:val="009C103C"/>
    <w:rsid w:val="009C3931"/>
    <w:rsid w:val="009C39D7"/>
    <w:rsid w:val="009C406E"/>
    <w:rsid w:val="009C5111"/>
    <w:rsid w:val="009C5C58"/>
    <w:rsid w:val="009D0ABE"/>
    <w:rsid w:val="009D2E1B"/>
    <w:rsid w:val="009D2F1E"/>
    <w:rsid w:val="009D71BA"/>
    <w:rsid w:val="009D7354"/>
    <w:rsid w:val="009D7FB1"/>
    <w:rsid w:val="009E06C4"/>
    <w:rsid w:val="009E3B91"/>
    <w:rsid w:val="009E4246"/>
    <w:rsid w:val="009E4831"/>
    <w:rsid w:val="009E50EB"/>
    <w:rsid w:val="009E5755"/>
    <w:rsid w:val="009E636A"/>
    <w:rsid w:val="009E73FD"/>
    <w:rsid w:val="009E7E03"/>
    <w:rsid w:val="009F06A9"/>
    <w:rsid w:val="009F17A4"/>
    <w:rsid w:val="009F2BB2"/>
    <w:rsid w:val="009F348B"/>
    <w:rsid w:val="009F4EBA"/>
    <w:rsid w:val="009F50D9"/>
    <w:rsid w:val="009F6EFE"/>
    <w:rsid w:val="009F7500"/>
    <w:rsid w:val="00A003FD"/>
    <w:rsid w:val="00A01F94"/>
    <w:rsid w:val="00A020BC"/>
    <w:rsid w:val="00A031FA"/>
    <w:rsid w:val="00A038CB"/>
    <w:rsid w:val="00A03A90"/>
    <w:rsid w:val="00A0729C"/>
    <w:rsid w:val="00A07385"/>
    <w:rsid w:val="00A075B1"/>
    <w:rsid w:val="00A112BE"/>
    <w:rsid w:val="00A1138A"/>
    <w:rsid w:val="00A11C7D"/>
    <w:rsid w:val="00A12BBF"/>
    <w:rsid w:val="00A138B8"/>
    <w:rsid w:val="00A14053"/>
    <w:rsid w:val="00A155BF"/>
    <w:rsid w:val="00A156BF"/>
    <w:rsid w:val="00A17F6D"/>
    <w:rsid w:val="00A23522"/>
    <w:rsid w:val="00A24137"/>
    <w:rsid w:val="00A241FF"/>
    <w:rsid w:val="00A25286"/>
    <w:rsid w:val="00A2561C"/>
    <w:rsid w:val="00A26955"/>
    <w:rsid w:val="00A2719C"/>
    <w:rsid w:val="00A30E5B"/>
    <w:rsid w:val="00A3218C"/>
    <w:rsid w:val="00A32C6A"/>
    <w:rsid w:val="00A32D2A"/>
    <w:rsid w:val="00A37337"/>
    <w:rsid w:val="00A40421"/>
    <w:rsid w:val="00A415AA"/>
    <w:rsid w:val="00A462E3"/>
    <w:rsid w:val="00A47993"/>
    <w:rsid w:val="00A5023D"/>
    <w:rsid w:val="00A5082A"/>
    <w:rsid w:val="00A5095E"/>
    <w:rsid w:val="00A50A54"/>
    <w:rsid w:val="00A54E26"/>
    <w:rsid w:val="00A55180"/>
    <w:rsid w:val="00A551C5"/>
    <w:rsid w:val="00A553A0"/>
    <w:rsid w:val="00A56BF3"/>
    <w:rsid w:val="00A5718D"/>
    <w:rsid w:val="00A60BF6"/>
    <w:rsid w:val="00A6310B"/>
    <w:rsid w:val="00A64951"/>
    <w:rsid w:val="00A64AC6"/>
    <w:rsid w:val="00A64B1E"/>
    <w:rsid w:val="00A6517F"/>
    <w:rsid w:val="00A65E29"/>
    <w:rsid w:val="00A66F55"/>
    <w:rsid w:val="00A67616"/>
    <w:rsid w:val="00A70B67"/>
    <w:rsid w:val="00A715AA"/>
    <w:rsid w:val="00A72719"/>
    <w:rsid w:val="00A742C8"/>
    <w:rsid w:val="00A74E72"/>
    <w:rsid w:val="00A76B02"/>
    <w:rsid w:val="00A770F6"/>
    <w:rsid w:val="00A77CFB"/>
    <w:rsid w:val="00A80303"/>
    <w:rsid w:val="00A80419"/>
    <w:rsid w:val="00A81ACE"/>
    <w:rsid w:val="00A82063"/>
    <w:rsid w:val="00A824BF"/>
    <w:rsid w:val="00A82984"/>
    <w:rsid w:val="00A8327B"/>
    <w:rsid w:val="00A83E03"/>
    <w:rsid w:val="00A856B1"/>
    <w:rsid w:val="00A87436"/>
    <w:rsid w:val="00A8759A"/>
    <w:rsid w:val="00A87D22"/>
    <w:rsid w:val="00A9190F"/>
    <w:rsid w:val="00A91D50"/>
    <w:rsid w:val="00A93F12"/>
    <w:rsid w:val="00A94C34"/>
    <w:rsid w:val="00A95B25"/>
    <w:rsid w:val="00A967A3"/>
    <w:rsid w:val="00A96A96"/>
    <w:rsid w:val="00A97529"/>
    <w:rsid w:val="00A975CC"/>
    <w:rsid w:val="00A977A1"/>
    <w:rsid w:val="00AA1620"/>
    <w:rsid w:val="00AA1D63"/>
    <w:rsid w:val="00AA251B"/>
    <w:rsid w:val="00AA35F7"/>
    <w:rsid w:val="00AA36A7"/>
    <w:rsid w:val="00AA40A0"/>
    <w:rsid w:val="00AA4358"/>
    <w:rsid w:val="00AA68E8"/>
    <w:rsid w:val="00AA6935"/>
    <w:rsid w:val="00AA7024"/>
    <w:rsid w:val="00AA7739"/>
    <w:rsid w:val="00AB31EE"/>
    <w:rsid w:val="00AB4330"/>
    <w:rsid w:val="00AB55F7"/>
    <w:rsid w:val="00AB786F"/>
    <w:rsid w:val="00AB7BAB"/>
    <w:rsid w:val="00AC1643"/>
    <w:rsid w:val="00AC2165"/>
    <w:rsid w:val="00AC255E"/>
    <w:rsid w:val="00AC4513"/>
    <w:rsid w:val="00AC6CEA"/>
    <w:rsid w:val="00AD06C1"/>
    <w:rsid w:val="00AD21A8"/>
    <w:rsid w:val="00AD2ED5"/>
    <w:rsid w:val="00AD304D"/>
    <w:rsid w:val="00AD3EE2"/>
    <w:rsid w:val="00AD420F"/>
    <w:rsid w:val="00AD4B40"/>
    <w:rsid w:val="00AD5570"/>
    <w:rsid w:val="00AD5D33"/>
    <w:rsid w:val="00AD5DB3"/>
    <w:rsid w:val="00AD68FF"/>
    <w:rsid w:val="00AE08E9"/>
    <w:rsid w:val="00AE41F8"/>
    <w:rsid w:val="00AF15C6"/>
    <w:rsid w:val="00AF16F0"/>
    <w:rsid w:val="00AF38C3"/>
    <w:rsid w:val="00AF425D"/>
    <w:rsid w:val="00AF50CA"/>
    <w:rsid w:val="00AF5F77"/>
    <w:rsid w:val="00AF7B38"/>
    <w:rsid w:val="00B00F7A"/>
    <w:rsid w:val="00B02B69"/>
    <w:rsid w:val="00B02ED6"/>
    <w:rsid w:val="00B03FA9"/>
    <w:rsid w:val="00B06166"/>
    <w:rsid w:val="00B10428"/>
    <w:rsid w:val="00B10623"/>
    <w:rsid w:val="00B1171E"/>
    <w:rsid w:val="00B12C20"/>
    <w:rsid w:val="00B13680"/>
    <w:rsid w:val="00B13895"/>
    <w:rsid w:val="00B14A0A"/>
    <w:rsid w:val="00B14B47"/>
    <w:rsid w:val="00B15797"/>
    <w:rsid w:val="00B15BCF"/>
    <w:rsid w:val="00B16C0A"/>
    <w:rsid w:val="00B16E0D"/>
    <w:rsid w:val="00B16F8A"/>
    <w:rsid w:val="00B17086"/>
    <w:rsid w:val="00B17DA7"/>
    <w:rsid w:val="00B21A51"/>
    <w:rsid w:val="00B22308"/>
    <w:rsid w:val="00B22CC0"/>
    <w:rsid w:val="00B232D8"/>
    <w:rsid w:val="00B24B40"/>
    <w:rsid w:val="00B25FBC"/>
    <w:rsid w:val="00B27B17"/>
    <w:rsid w:val="00B30BBD"/>
    <w:rsid w:val="00B3111C"/>
    <w:rsid w:val="00B313CB"/>
    <w:rsid w:val="00B336D7"/>
    <w:rsid w:val="00B3467C"/>
    <w:rsid w:val="00B4016D"/>
    <w:rsid w:val="00B4077D"/>
    <w:rsid w:val="00B41F88"/>
    <w:rsid w:val="00B43305"/>
    <w:rsid w:val="00B43E96"/>
    <w:rsid w:val="00B4446B"/>
    <w:rsid w:val="00B44B6A"/>
    <w:rsid w:val="00B45914"/>
    <w:rsid w:val="00B461FE"/>
    <w:rsid w:val="00B4760E"/>
    <w:rsid w:val="00B4793E"/>
    <w:rsid w:val="00B47F32"/>
    <w:rsid w:val="00B47FFD"/>
    <w:rsid w:val="00B50389"/>
    <w:rsid w:val="00B5050B"/>
    <w:rsid w:val="00B51481"/>
    <w:rsid w:val="00B5379E"/>
    <w:rsid w:val="00B53836"/>
    <w:rsid w:val="00B55788"/>
    <w:rsid w:val="00B57380"/>
    <w:rsid w:val="00B6140D"/>
    <w:rsid w:val="00B61CC3"/>
    <w:rsid w:val="00B62BA6"/>
    <w:rsid w:val="00B63690"/>
    <w:rsid w:val="00B6721B"/>
    <w:rsid w:val="00B71721"/>
    <w:rsid w:val="00B72907"/>
    <w:rsid w:val="00B73E56"/>
    <w:rsid w:val="00B75B1F"/>
    <w:rsid w:val="00B76CF4"/>
    <w:rsid w:val="00B81A3A"/>
    <w:rsid w:val="00B824BC"/>
    <w:rsid w:val="00B824D4"/>
    <w:rsid w:val="00B826A2"/>
    <w:rsid w:val="00B84D73"/>
    <w:rsid w:val="00B8530A"/>
    <w:rsid w:val="00B8561A"/>
    <w:rsid w:val="00B86FCC"/>
    <w:rsid w:val="00B92479"/>
    <w:rsid w:val="00B92643"/>
    <w:rsid w:val="00B926EC"/>
    <w:rsid w:val="00B92FD8"/>
    <w:rsid w:val="00B93063"/>
    <w:rsid w:val="00B93539"/>
    <w:rsid w:val="00B93B4F"/>
    <w:rsid w:val="00B957BA"/>
    <w:rsid w:val="00B965D3"/>
    <w:rsid w:val="00B97E5F"/>
    <w:rsid w:val="00B97FAA"/>
    <w:rsid w:val="00BA2671"/>
    <w:rsid w:val="00BA293A"/>
    <w:rsid w:val="00BA3051"/>
    <w:rsid w:val="00BA4A4A"/>
    <w:rsid w:val="00BA657E"/>
    <w:rsid w:val="00BA70D7"/>
    <w:rsid w:val="00BA7D7B"/>
    <w:rsid w:val="00BB06AD"/>
    <w:rsid w:val="00BB0E3D"/>
    <w:rsid w:val="00BB2472"/>
    <w:rsid w:val="00BB28E4"/>
    <w:rsid w:val="00BB46CB"/>
    <w:rsid w:val="00BB61C4"/>
    <w:rsid w:val="00BB6FA3"/>
    <w:rsid w:val="00BB7C14"/>
    <w:rsid w:val="00BB7C35"/>
    <w:rsid w:val="00BC05B3"/>
    <w:rsid w:val="00BC06DE"/>
    <w:rsid w:val="00BC0CAE"/>
    <w:rsid w:val="00BC1275"/>
    <w:rsid w:val="00BC13E2"/>
    <w:rsid w:val="00BC22A0"/>
    <w:rsid w:val="00BC4F3F"/>
    <w:rsid w:val="00BC55E0"/>
    <w:rsid w:val="00BC63FB"/>
    <w:rsid w:val="00BC7A22"/>
    <w:rsid w:val="00BD0133"/>
    <w:rsid w:val="00BD01B2"/>
    <w:rsid w:val="00BD1790"/>
    <w:rsid w:val="00BD4527"/>
    <w:rsid w:val="00BD4E29"/>
    <w:rsid w:val="00BD7313"/>
    <w:rsid w:val="00BD75A3"/>
    <w:rsid w:val="00BD7BAD"/>
    <w:rsid w:val="00BE0044"/>
    <w:rsid w:val="00BE1904"/>
    <w:rsid w:val="00BE1F66"/>
    <w:rsid w:val="00BE23D2"/>
    <w:rsid w:val="00BE2428"/>
    <w:rsid w:val="00BE2AEC"/>
    <w:rsid w:val="00BE3C92"/>
    <w:rsid w:val="00BE5130"/>
    <w:rsid w:val="00BE5C89"/>
    <w:rsid w:val="00BE7011"/>
    <w:rsid w:val="00BF04D6"/>
    <w:rsid w:val="00BF1CCF"/>
    <w:rsid w:val="00BF1E00"/>
    <w:rsid w:val="00BF3141"/>
    <w:rsid w:val="00BF54FB"/>
    <w:rsid w:val="00BF71A5"/>
    <w:rsid w:val="00C00C73"/>
    <w:rsid w:val="00C01124"/>
    <w:rsid w:val="00C014A4"/>
    <w:rsid w:val="00C019AE"/>
    <w:rsid w:val="00C032C8"/>
    <w:rsid w:val="00C058D8"/>
    <w:rsid w:val="00C10E47"/>
    <w:rsid w:val="00C112EA"/>
    <w:rsid w:val="00C12596"/>
    <w:rsid w:val="00C14636"/>
    <w:rsid w:val="00C1492B"/>
    <w:rsid w:val="00C155F1"/>
    <w:rsid w:val="00C1609E"/>
    <w:rsid w:val="00C16744"/>
    <w:rsid w:val="00C169A3"/>
    <w:rsid w:val="00C16C7E"/>
    <w:rsid w:val="00C16DFB"/>
    <w:rsid w:val="00C17976"/>
    <w:rsid w:val="00C17B4B"/>
    <w:rsid w:val="00C17CFD"/>
    <w:rsid w:val="00C20CFD"/>
    <w:rsid w:val="00C219DC"/>
    <w:rsid w:val="00C25520"/>
    <w:rsid w:val="00C256E2"/>
    <w:rsid w:val="00C26331"/>
    <w:rsid w:val="00C313BC"/>
    <w:rsid w:val="00C31863"/>
    <w:rsid w:val="00C31D96"/>
    <w:rsid w:val="00C324C1"/>
    <w:rsid w:val="00C33A55"/>
    <w:rsid w:val="00C33DAC"/>
    <w:rsid w:val="00C36144"/>
    <w:rsid w:val="00C36146"/>
    <w:rsid w:val="00C368E1"/>
    <w:rsid w:val="00C37017"/>
    <w:rsid w:val="00C4074B"/>
    <w:rsid w:val="00C40B8A"/>
    <w:rsid w:val="00C440E4"/>
    <w:rsid w:val="00C44A97"/>
    <w:rsid w:val="00C45FD7"/>
    <w:rsid w:val="00C46182"/>
    <w:rsid w:val="00C46E52"/>
    <w:rsid w:val="00C472C0"/>
    <w:rsid w:val="00C505B1"/>
    <w:rsid w:val="00C5077F"/>
    <w:rsid w:val="00C507DE"/>
    <w:rsid w:val="00C516DE"/>
    <w:rsid w:val="00C51873"/>
    <w:rsid w:val="00C52CA1"/>
    <w:rsid w:val="00C54489"/>
    <w:rsid w:val="00C54AFC"/>
    <w:rsid w:val="00C54D2D"/>
    <w:rsid w:val="00C56489"/>
    <w:rsid w:val="00C60001"/>
    <w:rsid w:val="00C60A03"/>
    <w:rsid w:val="00C6258D"/>
    <w:rsid w:val="00C62FA1"/>
    <w:rsid w:val="00C63BC7"/>
    <w:rsid w:val="00C64EDF"/>
    <w:rsid w:val="00C6513D"/>
    <w:rsid w:val="00C66BB4"/>
    <w:rsid w:val="00C676A3"/>
    <w:rsid w:val="00C70DBF"/>
    <w:rsid w:val="00C72DC0"/>
    <w:rsid w:val="00C74841"/>
    <w:rsid w:val="00C75B1F"/>
    <w:rsid w:val="00C75C69"/>
    <w:rsid w:val="00C7641C"/>
    <w:rsid w:val="00C7657D"/>
    <w:rsid w:val="00C7676C"/>
    <w:rsid w:val="00C76B1E"/>
    <w:rsid w:val="00C777EA"/>
    <w:rsid w:val="00C80334"/>
    <w:rsid w:val="00C8063F"/>
    <w:rsid w:val="00C80AA6"/>
    <w:rsid w:val="00C81056"/>
    <w:rsid w:val="00C81FBF"/>
    <w:rsid w:val="00C82B7E"/>
    <w:rsid w:val="00C83339"/>
    <w:rsid w:val="00C836E0"/>
    <w:rsid w:val="00C84B08"/>
    <w:rsid w:val="00C8683E"/>
    <w:rsid w:val="00C87B4E"/>
    <w:rsid w:val="00C87EF9"/>
    <w:rsid w:val="00C90234"/>
    <w:rsid w:val="00C91392"/>
    <w:rsid w:val="00C92C53"/>
    <w:rsid w:val="00C9458D"/>
    <w:rsid w:val="00C94D8D"/>
    <w:rsid w:val="00C9732C"/>
    <w:rsid w:val="00CA031B"/>
    <w:rsid w:val="00CA0F30"/>
    <w:rsid w:val="00CA1B1D"/>
    <w:rsid w:val="00CA2B8F"/>
    <w:rsid w:val="00CA2C13"/>
    <w:rsid w:val="00CA386D"/>
    <w:rsid w:val="00CA5999"/>
    <w:rsid w:val="00CA5EA3"/>
    <w:rsid w:val="00CA767A"/>
    <w:rsid w:val="00CB12BC"/>
    <w:rsid w:val="00CB13CB"/>
    <w:rsid w:val="00CB2B39"/>
    <w:rsid w:val="00CB3208"/>
    <w:rsid w:val="00CB3944"/>
    <w:rsid w:val="00CB4944"/>
    <w:rsid w:val="00CB51F1"/>
    <w:rsid w:val="00CB57A0"/>
    <w:rsid w:val="00CB74E0"/>
    <w:rsid w:val="00CB797C"/>
    <w:rsid w:val="00CC0A7B"/>
    <w:rsid w:val="00CC118F"/>
    <w:rsid w:val="00CC25BC"/>
    <w:rsid w:val="00CC318F"/>
    <w:rsid w:val="00CC3401"/>
    <w:rsid w:val="00CC4273"/>
    <w:rsid w:val="00CC4A1A"/>
    <w:rsid w:val="00CC548A"/>
    <w:rsid w:val="00CC5FEB"/>
    <w:rsid w:val="00CC7CA7"/>
    <w:rsid w:val="00CC7EAE"/>
    <w:rsid w:val="00CD0143"/>
    <w:rsid w:val="00CD184B"/>
    <w:rsid w:val="00CD2CC0"/>
    <w:rsid w:val="00CD5DAA"/>
    <w:rsid w:val="00CD691E"/>
    <w:rsid w:val="00CD6FF7"/>
    <w:rsid w:val="00CD713F"/>
    <w:rsid w:val="00CD7C87"/>
    <w:rsid w:val="00CE30A7"/>
    <w:rsid w:val="00CE31E6"/>
    <w:rsid w:val="00CE70A1"/>
    <w:rsid w:val="00CF017F"/>
    <w:rsid w:val="00CF078A"/>
    <w:rsid w:val="00CF0AA9"/>
    <w:rsid w:val="00CF643F"/>
    <w:rsid w:val="00CF6965"/>
    <w:rsid w:val="00CF6BCB"/>
    <w:rsid w:val="00D00A67"/>
    <w:rsid w:val="00D0159E"/>
    <w:rsid w:val="00D016F0"/>
    <w:rsid w:val="00D01E3F"/>
    <w:rsid w:val="00D02656"/>
    <w:rsid w:val="00D0336C"/>
    <w:rsid w:val="00D042E5"/>
    <w:rsid w:val="00D049B6"/>
    <w:rsid w:val="00D0559B"/>
    <w:rsid w:val="00D06068"/>
    <w:rsid w:val="00D07A70"/>
    <w:rsid w:val="00D07D5F"/>
    <w:rsid w:val="00D12361"/>
    <w:rsid w:val="00D12848"/>
    <w:rsid w:val="00D12BDD"/>
    <w:rsid w:val="00D17D49"/>
    <w:rsid w:val="00D24665"/>
    <w:rsid w:val="00D261DB"/>
    <w:rsid w:val="00D26B80"/>
    <w:rsid w:val="00D31633"/>
    <w:rsid w:val="00D31B0E"/>
    <w:rsid w:val="00D324C8"/>
    <w:rsid w:val="00D32766"/>
    <w:rsid w:val="00D336ED"/>
    <w:rsid w:val="00D33931"/>
    <w:rsid w:val="00D33C2B"/>
    <w:rsid w:val="00D367C2"/>
    <w:rsid w:val="00D36E6E"/>
    <w:rsid w:val="00D37C49"/>
    <w:rsid w:val="00D42793"/>
    <w:rsid w:val="00D43006"/>
    <w:rsid w:val="00D43CD8"/>
    <w:rsid w:val="00D43DD0"/>
    <w:rsid w:val="00D43E67"/>
    <w:rsid w:val="00D4609F"/>
    <w:rsid w:val="00D460EB"/>
    <w:rsid w:val="00D465D4"/>
    <w:rsid w:val="00D51527"/>
    <w:rsid w:val="00D51C22"/>
    <w:rsid w:val="00D51C85"/>
    <w:rsid w:val="00D528B8"/>
    <w:rsid w:val="00D53FE3"/>
    <w:rsid w:val="00D54F17"/>
    <w:rsid w:val="00D55E32"/>
    <w:rsid w:val="00D57815"/>
    <w:rsid w:val="00D611B7"/>
    <w:rsid w:val="00D6215B"/>
    <w:rsid w:val="00D62D76"/>
    <w:rsid w:val="00D63B05"/>
    <w:rsid w:val="00D645C5"/>
    <w:rsid w:val="00D64892"/>
    <w:rsid w:val="00D6557E"/>
    <w:rsid w:val="00D664CA"/>
    <w:rsid w:val="00D667C9"/>
    <w:rsid w:val="00D67172"/>
    <w:rsid w:val="00D671D4"/>
    <w:rsid w:val="00D67D2F"/>
    <w:rsid w:val="00D70DCB"/>
    <w:rsid w:val="00D72297"/>
    <w:rsid w:val="00D73E27"/>
    <w:rsid w:val="00D75313"/>
    <w:rsid w:val="00D76FE2"/>
    <w:rsid w:val="00D77330"/>
    <w:rsid w:val="00D775CD"/>
    <w:rsid w:val="00D77B1F"/>
    <w:rsid w:val="00D8078A"/>
    <w:rsid w:val="00D81F88"/>
    <w:rsid w:val="00D82FB5"/>
    <w:rsid w:val="00D82FD5"/>
    <w:rsid w:val="00D83745"/>
    <w:rsid w:val="00D84C5B"/>
    <w:rsid w:val="00D84C72"/>
    <w:rsid w:val="00D85345"/>
    <w:rsid w:val="00D86226"/>
    <w:rsid w:val="00D86C78"/>
    <w:rsid w:val="00D86D2C"/>
    <w:rsid w:val="00D87F1D"/>
    <w:rsid w:val="00D92B80"/>
    <w:rsid w:val="00D939B8"/>
    <w:rsid w:val="00D93A58"/>
    <w:rsid w:val="00D93C74"/>
    <w:rsid w:val="00D966CE"/>
    <w:rsid w:val="00D97E1D"/>
    <w:rsid w:val="00DA0A62"/>
    <w:rsid w:val="00DA113C"/>
    <w:rsid w:val="00DA35D1"/>
    <w:rsid w:val="00DA44E1"/>
    <w:rsid w:val="00DA4616"/>
    <w:rsid w:val="00DA4665"/>
    <w:rsid w:val="00DA5288"/>
    <w:rsid w:val="00DA73C0"/>
    <w:rsid w:val="00DA73C1"/>
    <w:rsid w:val="00DA7765"/>
    <w:rsid w:val="00DB0E46"/>
    <w:rsid w:val="00DB129B"/>
    <w:rsid w:val="00DB2314"/>
    <w:rsid w:val="00DB5117"/>
    <w:rsid w:val="00DB585E"/>
    <w:rsid w:val="00DB6359"/>
    <w:rsid w:val="00DB6441"/>
    <w:rsid w:val="00DB7412"/>
    <w:rsid w:val="00DB76D3"/>
    <w:rsid w:val="00DC13B3"/>
    <w:rsid w:val="00DC1866"/>
    <w:rsid w:val="00DC196E"/>
    <w:rsid w:val="00DC2770"/>
    <w:rsid w:val="00DC2B97"/>
    <w:rsid w:val="00DC44CB"/>
    <w:rsid w:val="00DC596E"/>
    <w:rsid w:val="00DC5B67"/>
    <w:rsid w:val="00DC74CA"/>
    <w:rsid w:val="00DC7761"/>
    <w:rsid w:val="00DD00F5"/>
    <w:rsid w:val="00DD0F1F"/>
    <w:rsid w:val="00DD16CE"/>
    <w:rsid w:val="00DD258F"/>
    <w:rsid w:val="00DD2728"/>
    <w:rsid w:val="00DD275A"/>
    <w:rsid w:val="00DD3813"/>
    <w:rsid w:val="00DD53A8"/>
    <w:rsid w:val="00DD5805"/>
    <w:rsid w:val="00DD5F05"/>
    <w:rsid w:val="00DD66E7"/>
    <w:rsid w:val="00DD6C1D"/>
    <w:rsid w:val="00DE00A8"/>
    <w:rsid w:val="00DE08DD"/>
    <w:rsid w:val="00DE1221"/>
    <w:rsid w:val="00DE238C"/>
    <w:rsid w:val="00DE2726"/>
    <w:rsid w:val="00DE2D97"/>
    <w:rsid w:val="00DE2F23"/>
    <w:rsid w:val="00DE45DD"/>
    <w:rsid w:val="00DE4CB9"/>
    <w:rsid w:val="00DE4CF1"/>
    <w:rsid w:val="00DE6276"/>
    <w:rsid w:val="00DE7B9E"/>
    <w:rsid w:val="00DF065C"/>
    <w:rsid w:val="00DF3732"/>
    <w:rsid w:val="00DF3D08"/>
    <w:rsid w:val="00DF42C7"/>
    <w:rsid w:val="00DF57DF"/>
    <w:rsid w:val="00DF688F"/>
    <w:rsid w:val="00E00140"/>
    <w:rsid w:val="00E01149"/>
    <w:rsid w:val="00E01B9A"/>
    <w:rsid w:val="00E03E86"/>
    <w:rsid w:val="00E0491B"/>
    <w:rsid w:val="00E05040"/>
    <w:rsid w:val="00E05292"/>
    <w:rsid w:val="00E05CAE"/>
    <w:rsid w:val="00E072D9"/>
    <w:rsid w:val="00E11E44"/>
    <w:rsid w:val="00E14114"/>
    <w:rsid w:val="00E15C94"/>
    <w:rsid w:val="00E15D88"/>
    <w:rsid w:val="00E15FE1"/>
    <w:rsid w:val="00E1625B"/>
    <w:rsid w:val="00E16418"/>
    <w:rsid w:val="00E20E5D"/>
    <w:rsid w:val="00E2139C"/>
    <w:rsid w:val="00E22A42"/>
    <w:rsid w:val="00E23987"/>
    <w:rsid w:val="00E24BB4"/>
    <w:rsid w:val="00E25AB6"/>
    <w:rsid w:val="00E26F1E"/>
    <w:rsid w:val="00E27D10"/>
    <w:rsid w:val="00E3059D"/>
    <w:rsid w:val="00E3143C"/>
    <w:rsid w:val="00E32348"/>
    <w:rsid w:val="00E34844"/>
    <w:rsid w:val="00E35584"/>
    <w:rsid w:val="00E3797E"/>
    <w:rsid w:val="00E37C1A"/>
    <w:rsid w:val="00E404A5"/>
    <w:rsid w:val="00E41172"/>
    <w:rsid w:val="00E416BA"/>
    <w:rsid w:val="00E41E15"/>
    <w:rsid w:val="00E424D3"/>
    <w:rsid w:val="00E43906"/>
    <w:rsid w:val="00E45242"/>
    <w:rsid w:val="00E45310"/>
    <w:rsid w:val="00E45BD1"/>
    <w:rsid w:val="00E464D3"/>
    <w:rsid w:val="00E476F3"/>
    <w:rsid w:val="00E478BA"/>
    <w:rsid w:val="00E5298B"/>
    <w:rsid w:val="00E53763"/>
    <w:rsid w:val="00E54A43"/>
    <w:rsid w:val="00E56FC4"/>
    <w:rsid w:val="00E573B1"/>
    <w:rsid w:val="00E57C71"/>
    <w:rsid w:val="00E60E9C"/>
    <w:rsid w:val="00E63027"/>
    <w:rsid w:val="00E660F2"/>
    <w:rsid w:val="00E66E9D"/>
    <w:rsid w:val="00E67B4F"/>
    <w:rsid w:val="00E67C02"/>
    <w:rsid w:val="00E70366"/>
    <w:rsid w:val="00E70810"/>
    <w:rsid w:val="00E70C5B"/>
    <w:rsid w:val="00E714E5"/>
    <w:rsid w:val="00E71705"/>
    <w:rsid w:val="00E72A14"/>
    <w:rsid w:val="00E73223"/>
    <w:rsid w:val="00E7734B"/>
    <w:rsid w:val="00E779F9"/>
    <w:rsid w:val="00E77C77"/>
    <w:rsid w:val="00E81E43"/>
    <w:rsid w:val="00E844B2"/>
    <w:rsid w:val="00E85027"/>
    <w:rsid w:val="00E852C1"/>
    <w:rsid w:val="00E85AE2"/>
    <w:rsid w:val="00E86081"/>
    <w:rsid w:val="00E865F2"/>
    <w:rsid w:val="00E871EB"/>
    <w:rsid w:val="00E90882"/>
    <w:rsid w:val="00E90B77"/>
    <w:rsid w:val="00E90F68"/>
    <w:rsid w:val="00E921D7"/>
    <w:rsid w:val="00E92C21"/>
    <w:rsid w:val="00E967FF"/>
    <w:rsid w:val="00EA1DCC"/>
    <w:rsid w:val="00EA1DDB"/>
    <w:rsid w:val="00EA4173"/>
    <w:rsid w:val="00EA4210"/>
    <w:rsid w:val="00EA4E26"/>
    <w:rsid w:val="00EA5280"/>
    <w:rsid w:val="00EA5643"/>
    <w:rsid w:val="00EA7361"/>
    <w:rsid w:val="00EA7839"/>
    <w:rsid w:val="00EA799E"/>
    <w:rsid w:val="00EA7D42"/>
    <w:rsid w:val="00EB088C"/>
    <w:rsid w:val="00EB14ED"/>
    <w:rsid w:val="00EB1F1B"/>
    <w:rsid w:val="00EB27E0"/>
    <w:rsid w:val="00EB4239"/>
    <w:rsid w:val="00EB431E"/>
    <w:rsid w:val="00EB7815"/>
    <w:rsid w:val="00EC19C5"/>
    <w:rsid w:val="00EC2201"/>
    <w:rsid w:val="00EC5E9A"/>
    <w:rsid w:val="00EC6780"/>
    <w:rsid w:val="00EC71C0"/>
    <w:rsid w:val="00ED297E"/>
    <w:rsid w:val="00ED3FEB"/>
    <w:rsid w:val="00ED78E6"/>
    <w:rsid w:val="00EE1190"/>
    <w:rsid w:val="00EE1F3B"/>
    <w:rsid w:val="00EE225B"/>
    <w:rsid w:val="00EE296D"/>
    <w:rsid w:val="00EE2B28"/>
    <w:rsid w:val="00EE37A9"/>
    <w:rsid w:val="00EE396D"/>
    <w:rsid w:val="00EE4760"/>
    <w:rsid w:val="00EE49B2"/>
    <w:rsid w:val="00EE4DDE"/>
    <w:rsid w:val="00EE5187"/>
    <w:rsid w:val="00EE5793"/>
    <w:rsid w:val="00EE60C6"/>
    <w:rsid w:val="00EE76F1"/>
    <w:rsid w:val="00EF00B2"/>
    <w:rsid w:val="00EF2839"/>
    <w:rsid w:val="00EF2BBE"/>
    <w:rsid w:val="00EF3025"/>
    <w:rsid w:val="00EF409B"/>
    <w:rsid w:val="00EF42D8"/>
    <w:rsid w:val="00EF5E38"/>
    <w:rsid w:val="00EF6638"/>
    <w:rsid w:val="00EF6E54"/>
    <w:rsid w:val="00EF7B09"/>
    <w:rsid w:val="00F0097D"/>
    <w:rsid w:val="00F03E5B"/>
    <w:rsid w:val="00F04108"/>
    <w:rsid w:val="00F04E4A"/>
    <w:rsid w:val="00F06BEF"/>
    <w:rsid w:val="00F071D7"/>
    <w:rsid w:val="00F0797F"/>
    <w:rsid w:val="00F10DC5"/>
    <w:rsid w:val="00F11686"/>
    <w:rsid w:val="00F1201C"/>
    <w:rsid w:val="00F15437"/>
    <w:rsid w:val="00F15B23"/>
    <w:rsid w:val="00F17D84"/>
    <w:rsid w:val="00F20CEB"/>
    <w:rsid w:val="00F21835"/>
    <w:rsid w:val="00F21F30"/>
    <w:rsid w:val="00F228AA"/>
    <w:rsid w:val="00F22DD0"/>
    <w:rsid w:val="00F23645"/>
    <w:rsid w:val="00F2691B"/>
    <w:rsid w:val="00F26E31"/>
    <w:rsid w:val="00F30058"/>
    <w:rsid w:val="00F31685"/>
    <w:rsid w:val="00F32B3F"/>
    <w:rsid w:val="00F33140"/>
    <w:rsid w:val="00F33548"/>
    <w:rsid w:val="00F33A27"/>
    <w:rsid w:val="00F348EB"/>
    <w:rsid w:val="00F363D5"/>
    <w:rsid w:val="00F364F9"/>
    <w:rsid w:val="00F36A3F"/>
    <w:rsid w:val="00F37977"/>
    <w:rsid w:val="00F37AE3"/>
    <w:rsid w:val="00F44071"/>
    <w:rsid w:val="00F45A1C"/>
    <w:rsid w:val="00F47C90"/>
    <w:rsid w:val="00F47DFC"/>
    <w:rsid w:val="00F5070F"/>
    <w:rsid w:val="00F519B7"/>
    <w:rsid w:val="00F5249C"/>
    <w:rsid w:val="00F52560"/>
    <w:rsid w:val="00F5284B"/>
    <w:rsid w:val="00F540A1"/>
    <w:rsid w:val="00F5557A"/>
    <w:rsid w:val="00F57F15"/>
    <w:rsid w:val="00F607E6"/>
    <w:rsid w:val="00F61D7D"/>
    <w:rsid w:val="00F62270"/>
    <w:rsid w:val="00F66BFA"/>
    <w:rsid w:val="00F671D9"/>
    <w:rsid w:val="00F70735"/>
    <w:rsid w:val="00F72897"/>
    <w:rsid w:val="00F74015"/>
    <w:rsid w:val="00F75352"/>
    <w:rsid w:val="00F76EF5"/>
    <w:rsid w:val="00F77338"/>
    <w:rsid w:val="00F77934"/>
    <w:rsid w:val="00F77FB8"/>
    <w:rsid w:val="00F80383"/>
    <w:rsid w:val="00F80594"/>
    <w:rsid w:val="00F8088C"/>
    <w:rsid w:val="00F80A14"/>
    <w:rsid w:val="00F80FF9"/>
    <w:rsid w:val="00F814B1"/>
    <w:rsid w:val="00F82533"/>
    <w:rsid w:val="00F82DE5"/>
    <w:rsid w:val="00F838C7"/>
    <w:rsid w:val="00F83B3A"/>
    <w:rsid w:val="00F83C18"/>
    <w:rsid w:val="00F83CFB"/>
    <w:rsid w:val="00F84585"/>
    <w:rsid w:val="00F84E3D"/>
    <w:rsid w:val="00F8670D"/>
    <w:rsid w:val="00F87105"/>
    <w:rsid w:val="00F87890"/>
    <w:rsid w:val="00F87D58"/>
    <w:rsid w:val="00F92B00"/>
    <w:rsid w:val="00F934D9"/>
    <w:rsid w:val="00F951C3"/>
    <w:rsid w:val="00F9563D"/>
    <w:rsid w:val="00F960E8"/>
    <w:rsid w:val="00F968EB"/>
    <w:rsid w:val="00F978D6"/>
    <w:rsid w:val="00F97A67"/>
    <w:rsid w:val="00FA2F95"/>
    <w:rsid w:val="00FA42E0"/>
    <w:rsid w:val="00FA45FA"/>
    <w:rsid w:val="00FA5B37"/>
    <w:rsid w:val="00FA606A"/>
    <w:rsid w:val="00FA6C56"/>
    <w:rsid w:val="00FA6D6F"/>
    <w:rsid w:val="00FA7D6A"/>
    <w:rsid w:val="00FB03B4"/>
    <w:rsid w:val="00FB0F7B"/>
    <w:rsid w:val="00FB17F0"/>
    <w:rsid w:val="00FB1D1C"/>
    <w:rsid w:val="00FB234C"/>
    <w:rsid w:val="00FB2BB5"/>
    <w:rsid w:val="00FB54D1"/>
    <w:rsid w:val="00FB576C"/>
    <w:rsid w:val="00FB5A01"/>
    <w:rsid w:val="00FB5BE8"/>
    <w:rsid w:val="00FB6821"/>
    <w:rsid w:val="00FB6F6B"/>
    <w:rsid w:val="00FC0A0F"/>
    <w:rsid w:val="00FC0EFC"/>
    <w:rsid w:val="00FD0202"/>
    <w:rsid w:val="00FD0535"/>
    <w:rsid w:val="00FD0C8F"/>
    <w:rsid w:val="00FD12B2"/>
    <w:rsid w:val="00FD14CB"/>
    <w:rsid w:val="00FD1A8F"/>
    <w:rsid w:val="00FD1C0C"/>
    <w:rsid w:val="00FD3384"/>
    <w:rsid w:val="00FD4797"/>
    <w:rsid w:val="00FD4DCC"/>
    <w:rsid w:val="00FD68CC"/>
    <w:rsid w:val="00FD6F64"/>
    <w:rsid w:val="00FD70BF"/>
    <w:rsid w:val="00FE146D"/>
    <w:rsid w:val="00FE1920"/>
    <w:rsid w:val="00FE206B"/>
    <w:rsid w:val="00FE359C"/>
    <w:rsid w:val="00FE4DC1"/>
    <w:rsid w:val="00FE74AF"/>
    <w:rsid w:val="00FE785C"/>
    <w:rsid w:val="00FF308B"/>
    <w:rsid w:val="00FF3660"/>
    <w:rsid w:val="00FF3795"/>
    <w:rsid w:val="00FF4DFE"/>
    <w:rsid w:val="00FF509A"/>
    <w:rsid w:val="00FF5836"/>
    <w:rsid w:val="00FF5B8C"/>
    <w:rsid w:val="00FF76A3"/>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50"/>
        <o:r id="V:Rule2" type="connector" idref="#_x0000_s1049"/>
        <o:r id="V:Rule3" type="connector" idref="#_x0000_s1036"/>
        <o:r id="V:Rule4" type="connector" idref="#_x0000_s1052"/>
        <o:r id="V:Rule5" type="connector" idref="#_x0000_s1051"/>
        <o:r id="V:Rule6" type="connector" idref="#_x0000_s1048"/>
        <o:r id="V:Rule7" type="connector" idref="#_x0000_s1047"/>
        <o:r id="V:Rule8" type="connector" idref="#_x0000_s1039"/>
        <o:r id="V:Rule9" type="connector" idref="#_x0000_s1037"/>
        <o:r id="V:Rule10" type="connector" idref="#_x0000_s1043"/>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81A3A"/>
    <w:pPr>
      <w:spacing w:after="0" w:line="240" w:lineRule="auto"/>
    </w:pPr>
  </w:style>
  <w:style w:type="paragraph" w:styleId="NormalWeb">
    <w:name w:val="Normal (Web)"/>
    <w:basedOn w:val="Normal"/>
    <w:uiPriority w:val="99"/>
    <w:unhideWhenUsed/>
    <w:rsid w:val="002243B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620E9"/>
    <w:rPr>
      <w:i/>
      <w:iCs/>
    </w:rPr>
  </w:style>
  <w:style w:type="paragraph" w:styleId="stbilgi">
    <w:name w:val="header"/>
    <w:basedOn w:val="Normal"/>
    <w:link w:val="stbilgiChar"/>
    <w:uiPriority w:val="99"/>
    <w:unhideWhenUsed/>
    <w:rsid w:val="005C2E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E4F"/>
  </w:style>
  <w:style w:type="paragraph" w:styleId="Altbilgi">
    <w:name w:val="footer"/>
    <w:basedOn w:val="Normal"/>
    <w:link w:val="AltbilgiChar"/>
    <w:uiPriority w:val="99"/>
    <w:unhideWhenUsed/>
    <w:rsid w:val="005C2E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E4F"/>
  </w:style>
  <w:style w:type="character" w:styleId="Gl">
    <w:name w:val="Strong"/>
    <w:basedOn w:val="VarsaylanParagrafYazTipi"/>
    <w:uiPriority w:val="22"/>
    <w:qFormat/>
    <w:rsid w:val="001629CD"/>
    <w:rPr>
      <w:b/>
      <w:bCs/>
    </w:rPr>
  </w:style>
  <w:style w:type="character" w:customStyle="1" w:styleId="A5">
    <w:name w:val="A5"/>
    <w:uiPriority w:val="99"/>
    <w:rsid w:val="001629CD"/>
    <w:rPr>
      <w:rFonts w:cs="Adobe Garamond Pro"/>
      <w:color w:val="000000"/>
      <w:sz w:val="22"/>
      <w:szCs w:val="22"/>
    </w:rPr>
  </w:style>
  <w:style w:type="paragraph" w:customStyle="1" w:styleId="Default">
    <w:name w:val="Default"/>
    <w:rsid w:val="001629CD"/>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VarsaylanParagrafYazTipi"/>
    <w:rsid w:val="00233BA3"/>
  </w:style>
  <w:style w:type="character" w:customStyle="1" w:styleId="apple-converted-space">
    <w:name w:val="apple-converted-space"/>
    <w:basedOn w:val="VarsaylanParagrafYazTipi"/>
    <w:rsid w:val="00233BA3"/>
  </w:style>
  <w:style w:type="character" w:customStyle="1" w:styleId="A4">
    <w:name w:val="A4"/>
    <w:uiPriority w:val="99"/>
    <w:rsid w:val="00233BA3"/>
    <w:rPr>
      <w:rFonts w:cs="Adobe Garamond Pro"/>
      <w:color w:val="000000"/>
      <w:sz w:val="18"/>
      <w:szCs w:val="18"/>
    </w:rPr>
  </w:style>
  <w:style w:type="character" w:styleId="Kpr">
    <w:name w:val="Hyperlink"/>
    <w:basedOn w:val="VarsaylanParagrafYazTipi"/>
    <w:uiPriority w:val="99"/>
    <w:unhideWhenUsed/>
    <w:rsid w:val="00242F80"/>
    <w:rPr>
      <w:color w:val="0000FF" w:themeColor="hyperlink"/>
      <w:u w:val="single"/>
    </w:rPr>
  </w:style>
  <w:style w:type="paragraph" w:customStyle="1" w:styleId="madde1">
    <w:name w:val="madde 1"/>
    <w:basedOn w:val="Normal"/>
    <w:next w:val="Normal"/>
    <w:uiPriority w:val="99"/>
    <w:rsid w:val="00011F30"/>
    <w:pPr>
      <w:widowControl w:val="0"/>
      <w:autoSpaceDE w:val="0"/>
      <w:autoSpaceDN w:val="0"/>
      <w:adjustRightInd w:val="0"/>
      <w:spacing w:before="85" w:after="0" w:line="288" w:lineRule="auto"/>
      <w:ind w:left="340" w:hanging="340"/>
      <w:jc w:val="both"/>
      <w:textAlignment w:val="center"/>
    </w:pPr>
    <w:rPr>
      <w:rFonts w:ascii="PFDinTextPro-Regular" w:hAnsi="PFDinTextPro-Regular" w:cs="PFDinTextPro-Regular"/>
      <w:color w:val="000000"/>
      <w:lang w:eastAsia="en-US"/>
    </w:rPr>
  </w:style>
  <w:style w:type="paragraph" w:customStyle="1" w:styleId="madde2">
    <w:name w:val="madde 2"/>
    <w:basedOn w:val="Normal"/>
    <w:next w:val="Normal"/>
    <w:uiPriority w:val="99"/>
    <w:rsid w:val="00011F30"/>
    <w:pPr>
      <w:widowControl w:val="0"/>
      <w:autoSpaceDE w:val="0"/>
      <w:autoSpaceDN w:val="0"/>
      <w:adjustRightInd w:val="0"/>
      <w:spacing w:before="57" w:after="0" w:line="288" w:lineRule="auto"/>
      <w:ind w:left="680" w:hanging="340"/>
      <w:jc w:val="both"/>
      <w:textAlignment w:val="center"/>
    </w:pPr>
    <w:rPr>
      <w:rFonts w:ascii="PFDinTextPro-Regular" w:hAnsi="PFDinTextPro-Regular" w:cs="PFDinTextPro-Regular"/>
      <w:color w:val="000000"/>
      <w:lang w:eastAsia="en-US"/>
    </w:rPr>
  </w:style>
  <w:style w:type="paragraph" w:customStyle="1" w:styleId="metin">
    <w:name w:val="metin"/>
    <w:basedOn w:val="Normal"/>
    <w:next w:val="Normal"/>
    <w:uiPriority w:val="99"/>
    <w:rsid w:val="00011F30"/>
    <w:pPr>
      <w:widowControl w:val="0"/>
      <w:autoSpaceDE w:val="0"/>
      <w:autoSpaceDN w:val="0"/>
      <w:adjustRightInd w:val="0"/>
      <w:spacing w:before="57" w:after="0" w:line="288" w:lineRule="auto"/>
      <w:ind w:left="340"/>
      <w:jc w:val="both"/>
      <w:textAlignment w:val="center"/>
    </w:pPr>
    <w:rPr>
      <w:rFonts w:ascii="PFDinTextPro-Regular" w:hAnsi="PFDinTextPro-Regular" w:cs="PFDinTextPro-Regular"/>
      <w:color w:val="000000"/>
      <w:lang w:eastAsia="en-US"/>
    </w:rPr>
  </w:style>
  <w:style w:type="paragraph" w:customStyle="1" w:styleId="baslik4">
    <w:name w:val="baslik 4"/>
    <w:basedOn w:val="Normal"/>
    <w:next w:val="Normal"/>
    <w:uiPriority w:val="99"/>
    <w:rsid w:val="00011F30"/>
    <w:pPr>
      <w:keepNext/>
      <w:widowControl w:val="0"/>
      <w:suppressAutoHyphens/>
      <w:autoSpaceDE w:val="0"/>
      <w:autoSpaceDN w:val="0"/>
      <w:adjustRightInd w:val="0"/>
      <w:spacing w:before="57" w:after="0" w:line="283" w:lineRule="auto"/>
      <w:jc w:val="both"/>
      <w:textAlignment w:val="center"/>
    </w:pPr>
    <w:rPr>
      <w:rFonts w:ascii="PFDinTextPro-Medium" w:hAnsi="PFDinTextPro-Medium" w:cs="PFDinTextPro-Medium"/>
      <w:color w:val="000000"/>
      <w:lang w:eastAsia="en-US"/>
    </w:rPr>
  </w:style>
  <w:style w:type="paragraph" w:styleId="BalonMetni">
    <w:name w:val="Balloon Text"/>
    <w:basedOn w:val="Normal"/>
    <w:link w:val="BalonMetniChar"/>
    <w:uiPriority w:val="99"/>
    <w:semiHidden/>
    <w:unhideWhenUsed/>
    <w:rsid w:val="00053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34D4"/>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5C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C3977"/>
    <w:rPr>
      <w:rFonts w:ascii="Courier New" w:eastAsia="Times New Roman" w:hAnsi="Courier New" w:cs="Courier New"/>
      <w:sz w:val="20"/>
      <w:szCs w:val="20"/>
    </w:rPr>
  </w:style>
  <w:style w:type="paragraph" w:customStyle="1" w:styleId="Pa8">
    <w:name w:val="Pa8"/>
    <w:basedOn w:val="Default"/>
    <w:next w:val="Default"/>
    <w:uiPriority w:val="99"/>
    <w:rsid w:val="005C3977"/>
    <w:pPr>
      <w:spacing w:line="221" w:lineRule="atLeast"/>
    </w:pPr>
    <w:rPr>
      <w:rFonts w:ascii="Adobe Garamond Pro" w:hAnsi="Adobe Garamond Pro" w:cstheme="minorBidi"/>
      <w:color w:val="auto"/>
    </w:rPr>
  </w:style>
  <w:style w:type="paragraph" w:styleId="DipnotMetni">
    <w:name w:val="footnote text"/>
    <w:basedOn w:val="Normal"/>
    <w:link w:val="DipnotMetniChar"/>
    <w:uiPriority w:val="99"/>
    <w:semiHidden/>
    <w:unhideWhenUsed/>
    <w:rsid w:val="00D339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3931"/>
    <w:rPr>
      <w:sz w:val="20"/>
      <w:szCs w:val="20"/>
    </w:rPr>
  </w:style>
  <w:style w:type="character" w:styleId="DipnotBavurusu">
    <w:name w:val="footnote reference"/>
    <w:basedOn w:val="VarsaylanParagrafYazTipi"/>
    <w:uiPriority w:val="99"/>
    <w:semiHidden/>
    <w:unhideWhenUsed/>
    <w:rsid w:val="00D33931"/>
    <w:rPr>
      <w:vertAlign w:val="superscript"/>
    </w:rPr>
  </w:style>
  <w:style w:type="character" w:customStyle="1" w:styleId="UnresolvedMention">
    <w:name w:val="Unresolved Mention"/>
    <w:basedOn w:val="VarsaylanParagrafYazTipi"/>
    <w:uiPriority w:val="99"/>
    <w:semiHidden/>
    <w:unhideWhenUsed/>
    <w:rsid w:val="00310368"/>
    <w:rPr>
      <w:color w:val="808080"/>
      <w:shd w:val="clear" w:color="auto" w:fill="E6E6E6"/>
    </w:rPr>
  </w:style>
  <w:style w:type="paragraph" w:styleId="ListeParagraf">
    <w:name w:val="List Paragraph"/>
    <w:basedOn w:val="Normal"/>
    <w:uiPriority w:val="34"/>
    <w:qFormat/>
    <w:rsid w:val="00495908"/>
    <w:pPr>
      <w:ind w:left="720"/>
      <w:contextualSpacing/>
    </w:pPr>
  </w:style>
  <w:style w:type="table" w:customStyle="1" w:styleId="TabloKlavuzu1">
    <w:name w:val="Tablo Kılavuzu1"/>
    <w:basedOn w:val="NormalTablo"/>
    <w:next w:val="TabloKlavuzu"/>
    <w:uiPriority w:val="59"/>
    <w:rsid w:val="0019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3">
    <w:name w:val="Gövde metni (3)"/>
    <w:basedOn w:val="VarsaylanParagrafYazTipi"/>
    <w:rsid w:val="00C5648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6413">
      <w:bodyDiv w:val="1"/>
      <w:marLeft w:val="0"/>
      <w:marRight w:val="0"/>
      <w:marTop w:val="0"/>
      <w:marBottom w:val="0"/>
      <w:divBdr>
        <w:top w:val="none" w:sz="0" w:space="0" w:color="auto"/>
        <w:left w:val="none" w:sz="0" w:space="0" w:color="auto"/>
        <w:bottom w:val="none" w:sz="0" w:space="0" w:color="auto"/>
        <w:right w:val="none" w:sz="0" w:space="0" w:color="auto"/>
      </w:divBdr>
    </w:div>
    <w:div w:id="17981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goc.gov.tr/files/files/goc_tasar%C4%B1m_icler.pdf" TargetMode="External"/><Relationship Id="rId26" Type="http://schemas.openxmlformats.org/officeDocument/2006/relationships/hyperlink" Target="http://www.unhcr.org/excom/exconc/41751fd82/conclusion-international-cooperation-burden-responsibility-sharing-mass.html" TargetMode="External"/><Relationship Id="rId3" Type="http://schemas.openxmlformats.org/officeDocument/2006/relationships/styles" Target="styles.xml"/><Relationship Id="rId21" Type="http://schemas.openxmlformats.org/officeDocument/2006/relationships/hyperlink" Target="https://www.tbmm.gov.tr/komisyon/insanhaklari/docs/2012/raporlar/28_02_2012_1.pd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goc.gov.tr/files/_dokuman19.pdf" TargetMode="External"/><Relationship Id="rId25" Type="http://schemas.openxmlformats.org/officeDocument/2006/relationships/hyperlink" Target="http://www.unhcr.org/3e637b194.pdf" TargetMode="External"/><Relationship Id="rId2" Type="http://schemas.openxmlformats.org/officeDocument/2006/relationships/numbering" Target="numbering.xml"/><Relationship Id="rId16" Type="http://schemas.openxmlformats.org/officeDocument/2006/relationships/hyperlink" Target="https://www.afad.gov.tr/tr/2373/Giris" TargetMode="External"/><Relationship Id="rId20" Type="http://schemas.openxmlformats.org/officeDocument/2006/relationships/hyperlink" Target="http://www.goc.gov.tr/files/files/_2015_g%C3%B6%C3%A7_y%C4%B1ll%C4%B1k_rapor_18_04_16.pdf" TargetMode="External"/><Relationship Id="rId29" Type="http://schemas.openxmlformats.org/officeDocument/2006/relationships/hyperlink" Target="http://www.refworld.org/docid/3bfa8350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refworld.org/docid/3b36f2fca.html" TargetMode="External"/><Relationship Id="rId5" Type="http://schemas.openxmlformats.org/officeDocument/2006/relationships/settings" Target="settings.xml"/><Relationship Id="rId15" Type="http://schemas.openxmlformats.org/officeDocument/2006/relationships/hyperlink" Target="http://www.refworld.org/docid/503489533b8.html" TargetMode="External"/><Relationship Id="rId23" Type="http://schemas.openxmlformats.org/officeDocument/2006/relationships/hyperlink" Target="https://www.tbmm.gov.tr/sirasayi/donem24/yil01/ss310.pdf" TargetMode="External"/><Relationship Id="rId28" Type="http://schemas.openxmlformats.org/officeDocument/2006/relationships/hyperlink" Target="http://www.refworld.org/docid/52fba2404.html" TargetMode="External"/><Relationship Id="rId10" Type="http://schemas.openxmlformats.org/officeDocument/2006/relationships/footer" Target="footer2.xml"/><Relationship Id="rId19" Type="http://schemas.openxmlformats.org/officeDocument/2006/relationships/hyperlink" Target="http://www.goc.gov.tr/icerik3/turkiye%E2%80%99de-gecici-koruma_409_558_109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ww.tbmm.gov.tr/sirasayi/donem24/yil01/ss310.pdf" TargetMode="External"/><Relationship Id="rId27" Type="http://schemas.openxmlformats.org/officeDocument/2006/relationships/hyperlink" Target="http://www.unhcr.org/3ae6bd5a0.pd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940033715298663"/>
          <c:y val="0.11719671041120662"/>
          <c:w val="0.82576497450013875"/>
          <c:h val="0.81150852143482066"/>
        </c:manualLayout>
      </c:layout>
      <c:lineChart>
        <c:grouping val="stacked"/>
        <c:varyColors val="0"/>
        <c:ser>
          <c:idx val="0"/>
          <c:order val="0"/>
          <c:tx>
            <c:strRef>
              <c:f>Sayfa1!$B$1</c:f>
              <c:strCache>
                <c:ptCount val="1"/>
                <c:pt idx="0">
                  <c:v>Seri 2</c:v>
                </c:pt>
              </c:strCache>
            </c:strRef>
          </c:tx>
          <c:dLbls>
            <c:dLbl>
              <c:idx val="0"/>
              <c:layout>
                <c:manualLayout>
                  <c:x val="-2.653227374356102E-2"/>
                  <c:y val="-8.3527631970768568E-2"/>
                </c:manualLayout>
              </c:layout>
              <c:dLblPos val="r"/>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DC-483F-BDBE-B2FF4DA3DE15}"/>
                </c:ext>
              </c:extLst>
            </c:dLbl>
            <c:dLbl>
              <c:idx val="1"/>
              <c:layout>
                <c:manualLayout>
                  <c:x val="-4.8886771098057433E-2"/>
                  <c:y val="-8.3527631970768568E-2"/>
                </c:manualLayout>
              </c:layout>
              <c:dLblPos val="r"/>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DC-483F-BDBE-B2FF4DA3DE15}"/>
                </c:ext>
              </c:extLst>
            </c:dLbl>
            <c:dLbl>
              <c:idx val="2"/>
              <c:layout>
                <c:manualLayout>
                  <c:x val="-8.9748677248677244E-2"/>
                  <c:y val="-9.7989713702025139E-2"/>
                </c:manualLayout>
              </c:layout>
              <c:dLblPos val="r"/>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2DC-483F-BDBE-B2FF4DA3DE15}"/>
                </c:ext>
              </c:extLst>
            </c:dLbl>
            <c:dLbl>
              <c:idx val="3"/>
              <c:layout>
                <c:manualLayout>
                  <c:x val="-0.12840617145079194"/>
                  <c:y val="-6.5450029806694399E-2"/>
                </c:manualLayout>
              </c:layout>
              <c:dLblPos val="r"/>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DC-483F-BDBE-B2FF4DA3DE15}"/>
                </c:ext>
              </c:extLst>
            </c:dLbl>
            <c:dLbl>
              <c:idx val="4"/>
              <c:layout>
                <c:manualLayout>
                  <c:x val="-0.12399700037495313"/>
                  <c:y val="-5.0987948075432853E-2"/>
                </c:manualLayout>
              </c:layout>
              <c:dLblPos val="r"/>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2DC-483F-BDBE-B2FF4DA3DE15}"/>
                </c:ext>
              </c:extLst>
            </c:dLbl>
            <c:numFmt formatCode="General" sourceLinked="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Pos val="t"/>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numRef>
              <c:f>Sayfa1!$A$2:$A$7</c:f>
              <c:numCache>
                <c:formatCode>General</c:formatCode>
                <c:ptCount val="6"/>
                <c:pt idx="0">
                  <c:v>2011</c:v>
                </c:pt>
                <c:pt idx="1">
                  <c:v>2012</c:v>
                </c:pt>
                <c:pt idx="2">
                  <c:v>2013</c:v>
                </c:pt>
                <c:pt idx="3">
                  <c:v>2014</c:v>
                </c:pt>
                <c:pt idx="4">
                  <c:v>2015</c:v>
                </c:pt>
                <c:pt idx="5">
                  <c:v>2016</c:v>
                </c:pt>
              </c:numCache>
            </c:numRef>
          </c:cat>
          <c:val>
            <c:numRef>
              <c:f>Sayfa1!$B$2:$B$7</c:f>
              <c:numCache>
                <c:formatCode>#,##0</c:formatCode>
                <c:ptCount val="6"/>
                <c:pt idx="0">
                  <c:v>0</c:v>
                </c:pt>
                <c:pt idx="1">
                  <c:v>14237</c:v>
                </c:pt>
                <c:pt idx="2">
                  <c:v>224655</c:v>
                </c:pt>
                <c:pt idx="3">
                  <c:v>1519286</c:v>
                </c:pt>
                <c:pt idx="4">
                  <c:v>2503409</c:v>
                </c:pt>
                <c:pt idx="5">
                  <c:v>2834441</c:v>
                </c:pt>
              </c:numCache>
            </c:numRef>
          </c:val>
          <c:smooth val="0"/>
          <c:extLst xmlns:c16r2="http://schemas.microsoft.com/office/drawing/2015/06/chart">
            <c:ext xmlns:c16="http://schemas.microsoft.com/office/drawing/2014/chart" uri="{C3380CC4-5D6E-409C-BE32-E72D297353CC}">
              <c16:uniqueId val="{00000005-72DC-483F-BDBE-B2FF4DA3DE15}"/>
            </c:ext>
          </c:extLst>
        </c:ser>
        <c:dLbls>
          <c:showLegendKey val="0"/>
          <c:showVal val="1"/>
          <c:showCatName val="0"/>
          <c:showSerName val="0"/>
          <c:showPercent val="0"/>
          <c:showBubbleSize val="0"/>
        </c:dLbls>
        <c:dropLines>
          <c:spPr>
            <a:ln>
              <a:gradFill>
                <a:gsLst>
                  <a:gs pos="0">
                    <a:schemeClr val="tx1"/>
                  </a:gs>
                  <a:gs pos="39999">
                    <a:srgbClr val="0A128C"/>
                  </a:gs>
                  <a:gs pos="70000">
                    <a:srgbClr val="181CC7"/>
                  </a:gs>
                  <a:gs pos="88000">
                    <a:srgbClr val="7005D4"/>
                  </a:gs>
                  <a:gs pos="100000">
                    <a:srgbClr val="8C3D91"/>
                  </a:gs>
                </a:gsLst>
                <a:lin ang="5400000" scaled="0"/>
              </a:gradFill>
              <a:prstDash val="sysDash"/>
            </a:ln>
          </c:spPr>
        </c:dropLines>
        <c:marker val="1"/>
        <c:smooth val="0"/>
        <c:axId val="147768832"/>
        <c:axId val="148243008"/>
      </c:lineChart>
      <c:catAx>
        <c:axId val="147768832"/>
        <c:scaling>
          <c:orientation val="minMax"/>
        </c:scaling>
        <c:delete val="0"/>
        <c:axPos val="b"/>
        <c:numFmt formatCode="General" sourceLinked="1"/>
        <c:majorTickMark val="out"/>
        <c:minorTickMark val="none"/>
        <c:tickLblPos val="nextTo"/>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148243008"/>
        <c:crossesAt val="0"/>
        <c:auto val="1"/>
        <c:lblAlgn val="ctr"/>
        <c:lblOffset val="100"/>
        <c:noMultiLvlLbl val="0"/>
      </c:catAx>
      <c:valAx>
        <c:axId val="148243008"/>
        <c:scaling>
          <c:orientation val="minMax"/>
        </c:scaling>
        <c:delete val="0"/>
        <c:axPos val="l"/>
        <c:title>
          <c:tx>
            <c:rich>
              <a:bodyPr rot="0" vert="horz"/>
              <a:lstStyle/>
              <a:p>
                <a:pPr>
                  <a:defRPr/>
                </a:pPr>
                <a:r>
                  <a:rPr lang="tr-TR"/>
                  <a:t>KİŞİ</a:t>
                </a:r>
              </a:p>
            </c:rich>
          </c:tx>
          <c:layout>
            <c:manualLayout>
              <c:xMode val="edge"/>
              <c:yMode val="edge"/>
              <c:x val="0.10406504065040779"/>
              <c:y val="3.3263762029746492E-2"/>
            </c:manualLayout>
          </c:layout>
          <c:overlay val="0"/>
        </c:title>
        <c:numFmt formatCode="#,##0" sourceLinked="1"/>
        <c:majorTickMark val="out"/>
        <c:minorTickMark val="none"/>
        <c:tickLblPos val="nextTo"/>
        <c:crossAx val="147768832"/>
        <c:crosses val="autoZero"/>
        <c:crossBetween val="between"/>
      </c:valAx>
      <c:spPr>
        <a:ln w="12700" cmpd="dbl">
          <a:prstDash val="solid"/>
        </a:ln>
      </c:spPr>
    </c:plotArea>
    <c:plotVisOnly val="1"/>
    <c:dispBlanksAs val="zero"/>
    <c:showDLblsOverMax val="0"/>
  </c:chart>
  <c:spPr>
    <a:noFill/>
    <a:ln cmpd="sng">
      <a:solidFill>
        <a:sysClr val="windowText" lastClr="000000">
          <a:tint val="75000"/>
          <a:shade val="95000"/>
          <a:satMod val="105000"/>
        </a:sys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341127813568759"/>
          <c:y val="6.8356840010383321E-2"/>
          <c:w val="0.8658872186431279"/>
          <c:h val="0.833710786151731"/>
        </c:manualLayout>
      </c:layout>
      <c:lineChart>
        <c:grouping val="stacked"/>
        <c:varyColors val="0"/>
        <c:ser>
          <c:idx val="0"/>
          <c:order val="0"/>
          <c:tx>
            <c:strRef>
              <c:f>Sayfa1!$B$1</c:f>
              <c:strCache>
                <c:ptCount val="1"/>
                <c:pt idx="0">
                  <c:v>Seri 2</c:v>
                </c:pt>
              </c:strCache>
            </c:strRef>
          </c:tx>
          <c:dLbls>
            <c:dLbl>
              <c:idx val="7"/>
              <c:layout>
                <c:manualLayout>
                  <c:x val="-1.8648018648019099E-2"/>
                  <c:y val="1.4652014652014652E-2"/>
                </c:manualLayout>
              </c:layout>
              <c:dLblPos val="t"/>
              <c:showLegendKey val="0"/>
              <c:showVal val="1"/>
              <c:showCatName val="0"/>
              <c:showSerName val="0"/>
              <c:showPercent val="0"/>
              <c:showBubbleSize val="0"/>
              <c:separator>; </c:separator>
            </c:dLbl>
            <c:dLbl>
              <c:idx val="8"/>
              <c:layout>
                <c:manualLayout>
                  <c:x val="6.216006216006216E-3"/>
                  <c:y val="1.9536019536019543E-2"/>
                </c:manualLayout>
              </c:layout>
              <c:dLblPos val="t"/>
              <c:showLegendKey val="0"/>
              <c:showVal val="1"/>
              <c:showCatName val="0"/>
              <c:showSerName val="0"/>
              <c:showPercent val="0"/>
              <c:showBubbleSize val="0"/>
              <c:separator>; </c:separator>
            </c:dLbl>
            <c:dLbl>
              <c:idx val="9"/>
              <c:layout>
                <c:manualLayout>
                  <c:x val="2.7972027972028256E-2"/>
                  <c:y val="6.3492063492063502E-2"/>
                </c:manualLayout>
              </c:layout>
              <c:dLblPos val="t"/>
              <c:showLegendKey val="0"/>
              <c:showVal val="1"/>
              <c:showCatName val="0"/>
              <c:showSerName val="0"/>
              <c:showPercent val="0"/>
              <c:showBubbleSize val="0"/>
              <c:separator>; </c:separator>
            </c:dLbl>
            <c:dLbl>
              <c:idx val="10"/>
              <c:layout>
                <c:manualLayout>
                  <c:x val="-3.4188034188034191E-2"/>
                  <c:y val="2.4420024420024451E-2"/>
                </c:manualLayout>
              </c:layout>
              <c:dLblPos val="t"/>
              <c:showLegendKey val="0"/>
              <c:showVal val="1"/>
              <c:showCatName val="0"/>
              <c:showSerName val="0"/>
              <c:showPercent val="0"/>
              <c:showBubbleSize val="0"/>
              <c:separator>; </c:separator>
            </c:dLbl>
            <c:numFmt formatCode="General" sourceLinked="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Pos val="t"/>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numRef>
              <c:f>Sayfa1!$A$2:$A$13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Sayfa1!$B$2:$B$13</c:f>
              <c:numCache>
                <c:formatCode>#,##0</c:formatCode>
                <c:ptCount val="12"/>
                <c:pt idx="0">
                  <c:v>2935</c:v>
                </c:pt>
                <c:pt idx="1">
                  <c:v>3550</c:v>
                </c:pt>
                <c:pt idx="2">
                  <c:v>5882</c:v>
                </c:pt>
                <c:pt idx="3">
                  <c:v>12002</c:v>
                </c:pt>
                <c:pt idx="4">
                  <c:v>6792</c:v>
                </c:pt>
                <c:pt idx="5">
                  <c:v>8932</c:v>
                </c:pt>
                <c:pt idx="6">
                  <c:v>17925</c:v>
                </c:pt>
                <c:pt idx="7">
                  <c:v>29678</c:v>
                </c:pt>
                <c:pt idx="8">
                  <c:v>30311</c:v>
                </c:pt>
                <c:pt idx="9">
                  <c:v>34112</c:v>
                </c:pt>
                <c:pt idx="10">
                  <c:v>64232</c:v>
                </c:pt>
                <c:pt idx="11">
                  <c:v>66167</c:v>
                </c:pt>
              </c:numCache>
            </c:numRef>
          </c:val>
          <c:smooth val="0"/>
          <c:extLst xmlns:c16r2="http://schemas.microsoft.com/office/drawing/2015/06/chart">
            <c:ext xmlns:c16="http://schemas.microsoft.com/office/drawing/2014/chart" uri="{C3380CC4-5D6E-409C-BE32-E72D297353CC}">
              <c16:uniqueId val="{00000000-D9C3-4C20-BDE6-4F52564C4C3E}"/>
            </c:ext>
          </c:extLst>
        </c:ser>
        <c:dLbls>
          <c:showLegendKey val="0"/>
          <c:showVal val="1"/>
          <c:showCatName val="0"/>
          <c:showSerName val="0"/>
          <c:showPercent val="0"/>
          <c:showBubbleSize val="0"/>
        </c:dLbls>
        <c:dropLines>
          <c:spPr>
            <a:ln>
              <a:gradFill>
                <a:gsLst>
                  <a:gs pos="0">
                    <a:schemeClr val="tx1"/>
                  </a:gs>
                  <a:gs pos="39999">
                    <a:srgbClr val="0A128C"/>
                  </a:gs>
                  <a:gs pos="70000">
                    <a:srgbClr val="181CC7"/>
                  </a:gs>
                  <a:gs pos="88000">
                    <a:srgbClr val="7005D4"/>
                  </a:gs>
                  <a:gs pos="100000">
                    <a:srgbClr val="8C3D91"/>
                  </a:gs>
                </a:gsLst>
                <a:lin ang="5400000" scaled="0"/>
              </a:gradFill>
              <a:prstDash val="sysDash"/>
            </a:ln>
          </c:spPr>
        </c:dropLines>
        <c:marker val="1"/>
        <c:smooth val="0"/>
        <c:axId val="170262528"/>
        <c:axId val="148244736"/>
      </c:lineChart>
      <c:catAx>
        <c:axId val="170262528"/>
        <c:scaling>
          <c:orientation val="minMax"/>
        </c:scaling>
        <c:delete val="0"/>
        <c:axPos val="b"/>
        <c:numFmt formatCode="General" sourceLinked="1"/>
        <c:majorTickMark val="none"/>
        <c:minorTickMark val="none"/>
        <c:tickLblPos val="nextTo"/>
        <c:crossAx val="148244736"/>
        <c:crossesAt val="0"/>
        <c:auto val="1"/>
        <c:lblAlgn val="ctr"/>
        <c:lblOffset val="100"/>
        <c:noMultiLvlLbl val="0"/>
      </c:catAx>
      <c:valAx>
        <c:axId val="148244736"/>
        <c:scaling>
          <c:orientation val="minMax"/>
        </c:scaling>
        <c:delete val="0"/>
        <c:axPos val="l"/>
        <c:title>
          <c:tx>
            <c:rich>
              <a:bodyPr rot="0" vert="horz"/>
              <a:lstStyle/>
              <a:p>
                <a:pPr>
                  <a:defRPr/>
                </a:pPr>
                <a:r>
                  <a:rPr lang="tr-TR"/>
                  <a:t>KİŞİ</a:t>
                </a:r>
              </a:p>
            </c:rich>
          </c:tx>
          <c:layout>
            <c:manualLayout>
              <c:xMode val="edge"/>
              <c:yMode val="edge"/>
              <c:x val="0.10406504065040779"/>
              <c:y val="3.3263762029746492E-2"/>
            </c:manualLayout>
          </c:layout>
          <c:overlay val="0"/>
        </c:title>
        <c:numFmt formatCode="#,##0" sourceLinked="1"/>
        <c:majorTickMark val="out"/>
        <c:minorTickMark val="none"/>
        <c:tickLblPos val="nextTo"/>
        <c:crossAx val="170262528"/>
        <c:crosses val="autoZero"/>
        <c:crossBetween val="between"/>
      </c:valAx>
      <c:spPr>
        <a:noFill/>
        <a:ln w="25400">
          <a:noFill/>
        </a:ln>
      </c:spPr>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A0F9-6E71-4DD7-A480-91DD1F39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24140</TotalTime>
  <Pages>167</Pages>
  <Words>45122</Words>
  <Characters>257198</Characters>
  <Application>Microsoft Office Word</Application>
  <DocSecurity>0</DocSecurity>
  <Lines>2143</Lines>
  <Paragraphs>603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KAYA</dc:creator>
  <cp:lastModifiedBy>HPCompaqElite8300</cp:lastModifiedBy>
  <cp:revision>475</cp:revision>
  <cp:lastPrinted>2017-09-05T08:59:00Z</cp:lastPrinted>
  <dcterms:created xsi:type="dcterms:W3CDTF">2016-10-30T20:00:00Z</dcterms:created>
  <dcterms:modified xsi:type="dcterms:W3CDTF">2017-09-12T06:22:00Z</dcterms:modified>
</cp:coreProperties>
</file>