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286D2" w14:textId="77777777" w:rsidR="00706939" w:rsidRPr="00CE1290" w:rsidRDefault="00B92019">
      <w:pPr>
        <w:spacing w:after="120"/>
        <w:ind w:firstLine="0"/>
        <w:jc w:val="center"/>
        <w:rPr>
          <w:b/>
        </w:rPr>
      </w:pPr>
      <w:bookmarkStart w:id="0" w:name="_heading=h.gjdgxs" w:colFirst="0" w:colLast="0"/>
      <w:bookmarkEnd w:id="0"/>
      <w:r w:rsidRPr="00CE1290">
        <w:rPr>
          <w:b/>
        </w:rPr>
        <w:t>T.C.</w:t>
      </w:r>
    </w:p>
    <w:p w14:paraId="59DB067F" w14:textId="77777777" w:rsidR="00706939" w:rsidRPr="00CE1290" w:rsidRDefault="00B92019">
      <w:pPr>
        <w:spacing w:after="120"/>
        <w:ind w:firstLine="0"/>
        <w:jc w:val="center"/>
        <w:rPr>
          <w:b/>
        </w:rPr>
      </w:pPr>
      <w:r w:rsidRPr="00CE1290">
        <w:rPr>
          <w:b/>
        </w:rPr>
        <w:t xml:space="preserve">AYDIN ADNAN MENDERES ÜNİVERSİTESİ </w:t>
      </w:r>
    </w:p>
    <w:p w14:paraId="429518AB" w14:textId="77777777" w:rsidR="00706939" w:rsidRPr="00CE1290" w:rsidRDefault="00B92019">
      <w:pPr>
        <w:spacing w:after="120"/>
        <w:ind w:firstLine="0"/>
        <w:jc w:val="center"/>
        <w:rPr>
          <w:b/>
        </w:rPr>
      </w:pPr>
      <w:r w:rsidRPr="00CE1290">
        <w:rPr>
          <w:b/>
        </w:rPr>
        <w:t xml:space="preserve">SAĞLIK BİLİMLERİ ENSTİTÜSÜ </w:t>
      </w:r>
    </w:p>
    <w:p w14:paraId="6CE02C7D" w14:textId="77777777" w:rsidR="00706939" w:rsidRPr="00CE1290" w:rsidRDefault="00B92019">
      <w:pPr>
        <w:spacing w:after="120"/>
        <w:ind w:firstLine="0"/>
        <w:jc w:val="center"/>
        <w:rPr>
          <w:b/>
        </w:rPr>
      </w:pPr>
      <w:r w:rsidRPr="00CE1290">
        <w:rPr>
          <w:b/>
        </w:rPr>
        <w:t>BEDEN EĞİTİMİ VE SPOR EĞİTİMİ</w:t>
      </w:r>
    </w:p>
    <w:p w14:paraId="6F17A57A" w14:textId="77777777" w:rsidR="00706939" w:rsidRDefault="00B92019">
      <w:pPr>
        <w:spacing w:after="120"/>
        <w:ind w:firstLine="0"/>
        <w:jc w:val="center"/>
        <w:rPr>
          <w:b/>
        </w:rPr>
      </w:pPr>
      <w:r w:rsidRPr="00CE1290">
        <w:rPr>
          <w:b/>
        </w:rPr>
        <w:t>YÜKSEK LİSANS PROGRAMI</w:t>
      </w:r>
    </w:p>
    <w:p w14:paraId="28179E08" w14:textId="6D6681BA" w:rsidR="00D567CE" w:rsidRPr="00CE1290" w:rsidRDefault="00D567CE">
      <w:pPr>
        <w:spacing w:after="120"/>
        <w:ind w:firstLine="0"/>
        <w:jc w:val="center"/>
        <w:rPr>
          <w:b/>
        </w:rPr>
      </w:pPr>
      <w:r>
        <w:rPr>
          <w:b/>
        </w:rPr>
        <w:t>YL-2025-0049</w:t>
      </w:r>
    </w:p>
    <w:p w14:paraId="6298668C" w14:textId="77777777" w:rsidR="00706939" w:rsidRPr="00CE1290" w:rsidRDefault="00706939"/>
    <w:p w14:paraId="0BA2F270" w14:textId="77777777" w:rsidR="00706939" w:rsidRPr="00CE1290" w:rsidRDefault="00706939"/>
    <w:p w14:paraId="053B638B" w14:textId="77777777" w:rsidR="00706939" w:rsidRPr="00CE1290" w:rsidRDefault="00706939"/>
    <w:p w14:paraId="52668F75" w14:textId="5DC80183" w:rsidR="00706939" w:rsidRPr="00CE1290" w:rsidRDefault="00B92019">
      <w:pPr>
        <w:spacing w:after="120"/>
        <w:jc w:val="center"/>
        <w:rPr>
          <w:b/>
          <w:sz w:val="32"/>
          <w:szCs w:val="32"/>
        </w:rPr>
      </w:pPr>
      <w:r w:rsidRPr="00CE1290">
        <w:rPr>
          <w:b/>
          <w:sz w:val="32"/>
          <w:szCs w:val="32"/>
        </w:rPr>
        <w:t xml:space="preserve">SPOR BİLİMLERİ FAKÜLTESİ ÖĞRENCİLERİNİN ZAMAN YÖNETİMİ VE </w:t>
      </w:r>
      <w:r w:rsidR="00047BCE">
        <w:rPr>
          <w:b/>
          <w:sz w:val="32"/>
          <w:szCs w:val="32"/>
        </w:rPr>
        <w:t xml:space="preserve">AKADEMİK </w:t>
      </w:r>
      <w:r w:rsidRPr="00CE1290">
        <w:rPr>
          <w:b/>
          <w:sz w:val="32"/>
          <w:szCs w:val="32"/>
        </w:rPr>
        <w:t>ÖZYETERLİK DÜZEYLERİNİN FARKLI DEĞİŞKENLERE GÖRE İNCELENMESİ</w:t>
      </w:r>
    </w:p>
    <w:p w14:paraId="439A4BAD" w14:textId="77777777" w:rsidR="00706939" w:rsidRPr="00CE1290" w:rsidRDefault="00706939">
      <w:pPr>
        <w:rPr>
          <w:b/>
        </w:rPr>
      </w:pPr>
    </w:p>
    <w:p w14:paraId="11561354" w14:textId="77777777" w:rsidR="00706939" w:rsidRPr="00CE1290" w:rsidRDefault="00706939">
      <w:pPr>
        <w:jc w:val="center"/>
        <w:rPr>
          <w:b/>
        </w:rPr>
      </w:pPr>
    </w:p>
    <w:p w14:paraId="2E302B13" w14:textId="77777777" w:rsidR="00706939" w:rsidRPr="00CE1290" w:rsidRDefault="00706939">
      <w:pPr>
        <w:jc w:val="center"/>
        <w:rPr>
          <w:b/>
        </w:rPr>
      </w:pPr>
    </w:p>
    <w:p w14:paraId="08F13C2A" w14:textId="77777777" w:rsidR="00706939" w:rsidRPr="00CE1290" w:rsidRDefault="00B92019">
      <w:pPr>
        <w:spacing w:after="120"/>
        <w:ind w:firstLine="0"/>
        <w:jc w:val="center"/>
        <w:rPr>
          <w:b/>
        </w:rPr>
      </w:pPr>
      <w:r w:rsidRPr="00CE1290">
        <w:rPr>
          <w:b/>
        </w:rPr>
        <w:t>BERKAY BALKIŞ</w:t>
      </w:r>
    </w:p>
    <w:p w14:paraId="299DDCF1" w14:textId="77777777" w:rsidR="00706939" w:rsidRPr="00CE1290" w:rsidRDefault="00B92019">
      <w:pPr>
        <w:spacing w:after="120"/>
        <w:ind w:firstLine="0"/>
        <w:jc w:val="center"/>
        <w:rPr>
          <w:b/>
        </w:rPr>
      </w:pPr>
      <w:r w:rsidRPr="00CE1290">
        <w:rPr>
          <w:b/>
        </w:rPr>
        <w:t>YÜKSEK LİSANS TEZİ</w:t>
      </w:r>
    </w:p>
    <w:p w14:paraId="2831E08B" w14:textId="77777777" w:rsidR="00706939" w:rsidRPr="00CE1290" w:rsidRDefault="00706939">
      <w:pPr>
        <w:jc w:val="center"/>
        <w:rPr>
          <w:b/>
        </w:rPr>
      </w:pPr>
    </w:p>
    <w:p w14:paraId="1C8009EB" w14:textId="77777777" w:rsidR="00706939" w:rsidRPr="00CE1290" w:rsidRDefault="00706939">
      <w:pPr>
        <w:jc w:val="center"/>
        <w:rPr>
          <w:b/>
        </w:rPr>
      </w:pPr>
    </w:p>
    <w:p w14:paraId="7709328B" w14:textId="77777777" w:rsidR="00706939" w:rsidRPr="00CE1290" w:rsidRDefault="00706939">
      <w:pPr>
        <w:ind w:firstLine="0"/>
        <w:jc w:val="center"/>
        <w:rPr>
          <w:b/>
        </w:rPr>
      </w:pPr>
    </w:p>
    <w:p w14:paraId="36E4E4D9" w14:textId="77777777" w:rsidR="00706939" w:rsidRPr="00CE1290" w:rsidRDefault="00B92019">
      <w:pPr>
        <w:spacing w:after="120"/>
        <w:ind w:firstLine="0"/>
        <w:jc w:val="center"/>
        <w:rPr>
          <w:b/>
        </w:rPr>
      </w:pPr>
      <w:r w:rsidRPr="00CE1290">
        <w:rPr>
          <w:b/>
        </w:rPr>
        <w:t>DANIŞMAN</w:t>
      </w:r>
    </w:p>
    <w:p w14:paraId="062C3778" w14:textId="3BC7B0FF" w:rsidR="00706939" w:rsidRPr="00CE1290" w:rsidRDefault="00212F81">
      <w:pPr>
        <w:spacing w:after="120"/>
        <w:ind w:firstLine="0"/>
        <w:jc w:val="center"/>
        <w:rPr>
          <w:b/>
        </w:rPr>
      </w:pPr>
      <w:r w:rsidRPr="00CE1290">
        <w:rPr>
          <w:b/>
        </w:rPr>
        <w:t xml:space="preserve">Doç. </w:t>
      </w:r>
      <w:r w:rsidR="00B92019" w:rsidRPr="00CE1290">
        <w:rPr>
          <w:b/>
        </w:rPr>
        <w:t>Dr. Sermin AĞRALI ERMİŞ</w:t>
      </w:r>
    </w:p>
    <w:p w14:paraId="6958B9E1" w14:textId="77777777" w:rsidR="00706939" w:rsidRPr="00CE1290" w:rsidRDefault="00706939">
      <w:pPr>
        <w:jc w:val="center"/>
        <w:rPr>
          <w:b/>
        </w:rPr>
      </w:pPr>
    </w:p>
    <w:p w14:paraId="0BDFCAED" w14:textId="77777777" w:rsidR="00706939" w:rsidRPr="00CE1290" w:rsidRDefault="00706939">
      <w:pPr>
        <w:rPr>
          <w:sz w:val="32"/>
          <w:szCs w:val="32"/>
        </w:rPr>
      </w:pPr>
    </w:p>
    <w:p w14:paraId="6682B8BC" w14:textId="77777777" w:rsidR="00706939" w:rsidRDefault="00706939"/>
    <w:p w14:paraId="6619110A" w14:textId="77777777" w:rsidR="00E230E2" w:rsidRDefault="00E230E2"/>
    <w:p w14:paraId="3FF5E840" w14:textId="77777777" w:rsidR="00706939" w:rsidRPr="00CE1290" w:rsidRDefault="00706939"/>
    <w:p w14:paraId="57DBC4ED" w14:textId="76803227" w:rsidR="00706939" w:rsidRPr="00CE1290" w:rsidRDefault="00021F95">
      <w:pPr>
        <w:ind w:firstLine="0"/>
        <w:jc w:val="center"/>
        <w:rPr>
          <w:b/>
        </w:rPr>
        <w:sectPr w:rsidR="00706939" w:rsidRPr="00CE1290">
          <w:headerReference w:type="default" r:id="rId9"/>
          <w:footerReference w:type="default" r:id="rId10"/>
          <w:pgSz w:w="11906" w:h="16838"/>
          <w:pgMar w:top="1418" w:right="1134" w:bottom="1418" w:left="1701" w:header="709" w:footer="709" w:gutter="0"/>
          <w:pgNumType w:start="1"/>
          <w:cols w:space="708"/>
        </w:sectPr>
      </w:pPr>
      <w:bookmarkStart w:id="1" w:name="_heading=h.30j0zll" w:colFirst="0" w:colLast="0"/>
      <w:bookmarkEnd w:id="1"/>
      <w:r w:rsidRPr="00CE1290">
        <w:rPr>
          <w:b/>
        </w:rPr>
        <w:t>AYDIN–2025</w:t>
      </w:r>
    </w:p>
    <w:p w14:paraId="7F85A481" w14:textId="77777777" w:rsidR="00C15868" w:rsidRPr="00CE1290" w:rsidRDefault="00C15868" w:rsidP="00B7623D">
      <w:pPr>
        <w:pStyle w:val="KonuBal"/>
        <w:sectPr w:rsidR="00C15868" w:rsidRPr="00CE1290" w:rsidSect="00ED478B">
          <w:footerReference w:type="default" r:id="rId11"/>
          <w:type w:val="continuous"/>
          <w:pgSz w:w="11906" w:h="16838"/>
          <w:pgMar w:top="1418" w:right="1134" w:bottom="1418" w:left="1701" w:header="709" w:footer="709" w:gutter="0"/>
          <w:pgNumType w:start="1"/>
          <w:cols w:space="708"/>
        </w:sectPr>
      </w:pPr>
      <w:bookmarkStart w:id="2" w:name="_heading=h.1fob9te" w:colFirst="0" w:colLast="0"/>
      <w:bookmarkEnd w:id="2"/>
    </w:p>
    <w:p w14:paraId="251EA499" w14:textId="77777777" w:rsidR="00706939" w:rsidRPr="00CE1290" w:rsidRDefault="00B92019" w:rsidP="000441D1">
      <w:pPr>
        <w:pStyle w:val="KonuBal"/>
        <w:spacing w:after="120"/>
      </w:pPr>
      <w:bookmarkStart w:id="3" w:name="_Toc203663202"/>
      <w:r w:rsidRPr="00CE1290">
        <w:lastRenderedPageBreak/>
        <w:t>KABUL VE ONAY</w:t>
      </w:r>
      <w:bookmarkEnd w:id="3"/>
    </w:p>
    <w:p w14:paraId="239D35A9" w14:textId="77777777" w:rsidR="00706939" w:rsidRPr="00CE1290" w:rsidRDefault="00706939">
      <w:pPr>
        <w:spacing w:after="120"/>
      </w:pPr>
    </w:p>
    <w:p w14:paraId="61205116" w14:textId="77777777" w:rsidR="00706939" w:rsidRPr="00CE1290" w:rsidRDefault="00706939">
      <w:pPr>
        <w:spacing w:after="120"/>
      </w:pPr>
    </w:p>
    <w:p w14:paraId="2FD397C7" w14:textId="4549D4EC" w:rsidR="00706939" w:rsidRPr="00CE1290" w:rsidRDefault="00B92019">
      <w:pPr>
        <w:spacing w:after="120"/>
        <w:ind w:firstLine="0"/>
      </w:pPr>
      <w:r w:rsidRPr="00CE1290">
        <w:t>T.C. Aydın Adnan Menderes Üniversitesi Sağlık Bilimleri Enstitüsü</w:t>
      </w:r>
      <w:r w:rsidR="00864694" w:rsidRPr="00864694">
        <w:t xml:space="preserve"> Beden Eğitimi ve Spor Eğitimi Anabilim Dalı Yüksek Lisans Programı</w:t>
      </w:r>
      <w:r w:rsidR="00864694">
        <w:t xml:space="preserve"> </w:t>
      </w:r>
      <w:r w:rsidRPr="00CE1290">
        <w:t xml:space="preserve">çerçevesinde Berkay BALKIŞ tarafından hazırlanan “Spor Bilimleri Fakültesi Öğrencilerinin Zaman Yönetimi ve </w:t>
      </w:r>
      <w:r w:rsidR="00864694">
        <w:t xml:space="preserve">Akademik </w:t>
      </w:r>
      <w:r w:rsidRPr="00CE1290">
        <w:t>Özyeterlik Düzeylerinin Farklı Değişkenlere Göre İncelenmesi” başlıklı tez, aşağıdaki jüri tarafından Yüksek Lisans Tezi olarak kabul edilmiştir.</w:t>
      </w:r>
    </w:p>
    <w:p w14:paraId="63727E83" w14:textId="77777777" w:rsidR="00706939" w:rsidRPr="00CE1290" w:rsidRDefault="00B92019">
      <w:pPr>
        <w:spacing w:after="120"/>
        <w:ind w:left="4956" w:firstLine="0"/>
      </w:pPr>
      <w:r w:rsidRPr="00CE1290">
        <w:t xml:space="preserve">             </w:t>
      </w:r>
    </w:p>
    <w:p w14:paraId="3A6C63E6" w14:textId="44FAA4DC" w:rsidR="00706939" w:rsidRPr="00CE1290" w:rsidRDefault="00B92019">
      <w:pPr>
        <w:spacing w:after="120"/>
        <w:ind w:left="4956" w:firstLine="707"/>
      </w:pPr>
      <w:r w:rsidRPr="00CE1290">
        <w:t xml:space="preserve"> Tez Savunma Tarihi:  0</w:t>
      </w:r>
      <w:r w:rsidR="00357D88" w:rsidRPr="00CE1290">
        <w:t>1</w:t>
      </w:r>
      <w:r w:rsidRPr="00CE1290">
        <w:t>/0</w:t>
      </w:r>
      <w:r w:rsidR="00357D88" w:rsidRPr="00CE1290">
        <w:t>7</w:t>
      </w:r>
      <w:r w:rsidRPr="00CE1290">
        <w:t>/202</w:t>
      </w:r>
      <w:r w:rsidR="0076098B" w:rsidRPr="00CE1290">
        <w:t>5</w:t>
      </w:r>
    </w:p>
    <w:p w14:paraId="6B412F24" w14:textId="77777777" w:rsidR="00706939" w:rsidRPr="00CE1290" w:rsidRDefault="00706939">
      <w:pPr>
        <w:spacing w:after="120"/>
        <w:ind w:left="4956" w:firstLine="0"/>
      </w:pPr>
    </w:p>
    <w:tbl>
      <w:tblPr>
        <w:tblStyle w:val="a"/>
        <w:tblpPr w:leftFromText="141" w:rightFromText="141" w:vertAnchor="text" w:tblpY="300"/>
        <w:tblW w:w="9180" w:type="dxa"/>
        <w:tblInd w:w="0" w:type="dxa"/>
        <w:tblLayout w:type="fixed"/>
        <w:tblLook w:val="0400" w:firstRow="0" w:lastRow="0" w:firstColumn="0" w:lastColumn="0" w:noHBand="0" w:noVBand="1"/>
      </w:tblPr>
      <w:tblGrid>
        <w:gridCol w:w="1384"/>
        <w:gridCol w:w="3719"/>
        <w:gridCol w:w="2552"/>
        <w:gridCol w:w="1525"/>
      </w:tblGrid>
      <w:tr w:rsidR="00CE1290" w:rsidRPr="00CE1290" w14:paraId="284A6351" w14:textId="77777777" w:rsidTr="0039134F">
        <w:trPr>
          <w:trHeight w:val="519"/>
        </w:trPr>
        <w:tc>
          <w:tcPr>
            <w:tcW w:w="1384" w:type="dxa"/>
          </w:tcPr>
          <w:p w14:paraId="3EBA67F2" w14:textId="77777777" w:rsidR="00706939" w:rsidRPr="00CE1290" w:rsidRDefault="00B92019">
            <w:pPr>
              <w:spacing w:after="120"/>
              <w:ind w:firstLine="0"/>
              <w:jc w:val="left"/>
              <w:rPr>
                <w:color w:val="auto"/>
              </w:rPr>
            </w:pPr>
            <w:r w:rsidRPr="00CE1290">
              <w:rPr>
                <w:color w:val="auto"/>
              </w:rPr>
              <w:t xml:space="preserve">Üye (T.D.)  </w:t>
            </w:r>
          </w:p>
        </w:tc>
        <w:tc>
          <w:tcPr>
            <w:tcW w:w="3719" w:type="dxa"/>
          </w:tcPr>
          <w:p w14:paraId="10329019" w14:textId="5F639D41" w:rsidR="00706939" w:rsidRPr="00CE1290" w:rsidRDefault="00B92019">
            <w:pPr>
              <w:spacing w:after="120"/>
              <w:ind w:left="-108" w:firstLine="0"/>
              <w:rPr>
                <w:color w:val="auto"/>
              </w:rPr>
            </w:pPr>
            <w:r w:rsidRPr="00CE1290">
              <w:rPr>
                <w:color w:val="auto"/>
              </w:rPr>
              <w:t xml:space="preserve">  : </w:t>
            </w:r>
            <w:r w:rsidR="00EE1562" w:rsidRPr="00CE1290">
              <w:rPr>
                <w:color w:val="auto"/>
              </w:rPr>
              <w:t>Doç. Dr.</w:t>
            </w:r>
            <w:r w:rsidR="00951D8C" w:rsidRPr="00CE1290">
              <w:rPr>
                <w:color w:val="auto"/>
              </w:rPr>
              <w:t xml:space="preserve"> Sermin AĞRALI ERMİŞ</w:t>
            </w:r>
            <w:r w:rsidRPr="00CE1290">
              <w:rPr>
                <w:color w:val="auto"/>
              </w:rPr>
              <w:t xml:space="preserve">    </w:t>
            </w:r>
          </w:p>
        </w:tc>
        <w:tc>
          <w:tcPr>
            <w:tcW w:w="2552" w:type="dxa"/>
          </w:tcPr>
          <w:p w14:paraId="7ECED91C" w14:textId="08A44860" w:rsidR="00706939" w:rsidRPr="00CE1290" w:rsidRDefault="00951D8C" w:rsidP="0039134F">
            <w:pPr>
              <w:spacing w:after="120"/>
              <w:ind w:firstLine="0"/>
              <w:rPr>
                <w:color w:val="auto"/>
              </w:rPr>
            </w:pPr>
            <w:r w:rsidRPr="00CE1290">
              <w:rPr>
                <w:color w:val="auto"/>
              </w:rPr>
              <w:t>Aydın</w:t>
            </w:r>
            <w:r w:rsidR="00E66810" w:rsidRPr="00CE1290">
              <w:rPr>
                <w:color w:val="auto"/>
              </w:rPr>
              <w:t xml:space="preserve"> </w:t>
            </w:r>
            <w:r w:rsidRPr="00CE1290">
              <w:rPr>
                <w:color w:val="auto"/>
              </w:rPr>
              <w:t>Adnan Menderes Üniversitesi</w:t>
            </w:r>
          </w:p>
        </w:tc>
        <w:tc>
          <w:tcPr>
            <w:tcW w:w="1525" w:type="dxa"/>
          </w:tcPr>
          <w:p w14:paraId="606BF2B1" w14:textId="4BAEF836" w:rsidR="00706939" w:rsidRPr="00CE1290" w:rsidRDefault="00706939">
            <w:pPr>
              <w:tabs>
                <w:tab w:val="left" w:pos="2700"/>
                <w:tab w:val="left" w:pos="5040"/>
              </w:tabs>
              <w:spacing w:after="120"/>
              <w:ind w:firstLine="0"/>
              <w:rPr>
                <w:color w:val="auto"/>
              </w:rPr>
            </w:pPr>
          </w:p>
        </w:tc>
      </w:tr>
      <w:tr w:rsidR="00CE1290" w:rsidRPr="00CE1290" w14:paraId="4744D8E6" w14:textId="77777777" w:rsidTr="0039134F">
        <w:trPr>
          <w:trHeight w:val="519"/>
        </w:trPr>
        <w:tc>
          <w:tcPr>
            <w:tcW w:w="1384" w:type="dxa"/>
          </w:tcPr>
          <w:p w14:paraId="48D0ED4C" w14:textId="77777777" w:rsidR="00706939" w:rsidRPr="00CE1290" w:rsidRDefault="00B92019">
            <w:pPr>
              <w:spacing w:after="120"/>
              <w:ind w:firstLine="0"/>
              <w:jc w:val="left"/>
              <w:rPr>
                <w:color w:val="auto"/>
              </w:rPr>
            </w:pPr>
            <w:r w:rsidRPr="00CE1290">
              <w:rPr>
                <w:color w:val="auto"/>
              </w:rPr>
              <w:t xml:space="preserve">Üye          </w:t>
            </w:r>
          </w:p>
        </w:tc>
        <w:tc>
          <w:tcPr>
            <w:tcW w:w="3719" w:type="dxa"/>
          </w:tcPr>
          <w:p w14:paraId="122C5268" w14:textId="0A6A63E7" w:rsidR="00706939" w:rsidRPr="00CE1290" w:rsidRDefault="00B92019">
            <w:pPr>
              <w:spacing w:after="120"/>
              <w:ind w:left="-108" w:firstLine="0"/>
              <w:rPr>
                <w:color w:val="auto"/>
              </w:rPr>
            </w:pPr>
            <w:r w:rsidRPr="00CE1290">
              <w:rPr>
                <w:color w:val="auto"/>
              </w:rPr>
              <w:t xml:space="preserve">  : </w:t>
            </w:r>
            <w:r w:rsidR="007E69C6" w:rsidRPr="007E69C6">
              <w:rPr>
                <w:color w:val="auto"/>
              </w:rPr>
              <w:t>Prof. Dr. Mehmet ULUKAN</w:t>
            </w:r>
          </w:p>
        </w:tc>
        <w:tc>
          <w:tcPr>
            <w:tcW w:w="2552" w:type="dxa"/>
          </w:tcPr>
          <w:p w14:paraId="4962126F" w14:textId="1A333740" w:rsidR="00706939" w:rsidRPr="00CE1290" w:rsidRDefault="00E66810" w:rsidP="0039134F">
            <w:pPr>
              <w:spacing w:after="120"/>
              <w:ind w:firstLine="0"/>
              <w:rPr>
                <w:color w:val="auto"/>
              </w:rPr>
            </w:pPr>
            <w:r w:rsidRPr="00CE1290">
              <w:rPr>
                <w:color w:val="auto"/>
              </w:rPr>
              <w:t>Aydın Adnan Menderes Üniversitesi</w:t>
            </w:r>
          </w:p>
        </w:tc>
        <w:tc>
          <w:tcPr>
            <w:tcW w:w="1525" w:type="dxa"/>
          </w:tcPr>
          <w:p w14:paraId="5269FE12" w14:textId="6008C65E" w:rsidR="00706939" w:rsidRPr="00CE1290" w:rsidRDefault="00706939">
            <w:pPr>
              <w:spacing w:after="120"/>
              <w:ind w:firstLine="0"/>
              <w:rPr>
                <w:color w:val="auto"/>
              </w:rPr>
            </w:pPr>
          </w:p>
        </w:tc>
      </w:tr>
      <w:tr w:rsidR="00CE1290" w:rsidRPr="00CE1290" w14:paraId="1C43918A" w14:textId="77777777" w:rsidTr="0039134F">
        <w:trPr>
          <w:trHeight w:val="536"/>
        </w:trPr>
        <w:tc>
          <w:tcPr>
            <w:tcW w:w="1384" w:type="dxa"/>
          </w:tcPr>
          <w:p w14:paraId="3741B9A9" w14:textId="77777777" w:rsidR="00706939" w:rsidRPr="00CE1290" w:rsidRDefault="00B92019">
            <w:pPr>
              <w:spacing w:after="120"/>
              <w:ind w:left="-38" w:right="-179" w:firstLine="38"/>
              <w:jc w:val="left"/>
              <w:rPr>
                <w:color w:val="auto"/>
              </w:rPr>
            </w:pPr>
            <w:r w:rsidRPr="00CE1290">
              <w:rPr>
                <w:color w:val="auto"/>
              </w:rPr>
              <w:t xml:space="preserve">Üye </w:t>
            </w:r>
          </w:p>
        </w:tc>
        <w:tc>
          <w:tcPr>
            <w:tcW w:w="3719" w:type="dxa"/>
          </w:tcPr>
          <w:p w14:paraId="6F7C5485" w14:textId="6D9F38DC" w:rsidR="00706939" w:rsidRPr="00CE1290" w:rsidRDefault="00B92019">
            <w:pPr>
              <w:spacing w:after="120"/>
              <w:ind w:firstLine="0"/>
              <w:jc w:val="left"/>
              <w:rPr>
                <w:color w:val="auto"/>
              </w:rPr>
            </w:pPr>
            <w:r w:rsidRPr="00CE1290">
              <w:rPr>
                <w:color w:val="auto"/>
              </w:rPr>
              <w:t xml:space="preserve">: </w:t>
            </w:r>
            <w:r w:rsidR="007E69C6" w:rsidRPr="007E69C6">
              <w:rPr>
                <w:color w:val="auto"/>
              </w:rPr>
              <w:t>Prof. Dr. Turhan TOROS</w:t>
            </w:r>
          </w:p>
        </w:tc>
        <w:tc>
          <w:tcPr>
            <w:tcW w:w="2552" w:type="dxa"/>
          </w:tcPr>
          <w:p w14:paraId="0FC36123" w14:textId="5200CEAA" w:rsidR="00706939" w:rsidRPr="00CE1290" w:rsidRDefault="007E69C6" w:rsidP="0039134F">
            <w:pPr>
              <w:spacing w:after="120"/>
              <w:ind w:firstLine="0"/>
              <w:rPr>
                <w:color w:val="auto"/>
              </w:rPr>
            </w:pPr>
            <w:r>
              <w:rPr>
                <w:color w:val="auto"/>
              </w:rPr>
              <w:t>Mersin Üniversitesi</w:t>
            </w:r>
          </w:p>
        </w:tc>
        <w:tc>
          <w:tcPr>
            <w:tcW w:w="1525" w:type="dxa"/>
          </w:tcPr>
          <w:p w14:paraId="55724811" w14:textId="3423E4AE" w:rsidR="00706939" w:rsidRPr="00CE1290" w:rsidRDefault="00706939">
            <w:pPr>
              <w:spacing w:after="120"/>
              <w:ind w:firstLine="0"/>
              <w:rPr>
                <w:color w:val="auto"/>
              </w:rPr>
            </w:pPr>
          </w:p>
        </w:tc>
      </w:tr>
    </w:tbl>
    <w:p w14:paraId="67331B0B" w14:textId="77777777" w:rsidR="00706939" w:rsidRPr="00CE1290" w:rsidRDefault="00706939">
      <w:pPr>
        <w:spacing w:after="120"/>
        <w:ind w:left="4956" w:firstLine="0"/>
      </w:pPr>
    </w:p>
    <w:p w14:paraId="2EA172E1" w14:textId="77777777" w:rsidR="00706939" w:rsidRPr="00CE1290" w:rsidRDefault="00706939">
      <w:pPr>
        <w:spacing w:after="120"/>
        <w:ind w:firstLine="0"/>
      </w:pPr>
    </w:p>
    <w:p w14:paraId="016DD19F" w14:textId="77777777" w:rsidR="003301C7" w:rsidRDefault="003301C7">
      <w:pPr>
        <w:spacing w:after="120"/>
        <w:ind w:firstLine="0"/>
      </w:pPr>
    </w:p>
    <w:p w14:paraId="0ACF910A" w14:textId="77777777" w:rsidR="00A8679B" w:rsidRPr="00CE1290" w:rsidRDefault="00A8679B">
      <w:pPr>
        <w:spacing w:after="120"/>
        <w:ind w:firstLine="0"/>
      </w:pPr>
    </w:p>
    <w:p w14:paraId="79AFA74F" w14:textId="77777777" w:rsidR="00706939" w:rsidRPr="00CE1290" w:rsidRDefault="00B92019">
      <w:pPr>
        <w:spacing w:after="120"/>
        <w:ind w:firstLine="0"/>
      </w:pPr>
      <w:r w:rsidRPr="00CE1290">
        <w:t xml:space="preserve">ONAY: </w:t>
      </w:r>
    </w:p>
    <w:p w14:paraId="48E50FF3" w14:textId="77777777" w:rsidR="00343E9C" w:rsidRDefault="00343E9C" w:rsidP="00343E9C">
      <w:pPr>
        <w:spacing w:after="120"/>
        <w:ind w:firstLine="0"/>
      </w:pPr>
      <w:r>
        <w:t xml:space="preserve">Bu tez Aydın Adnan Menderes Üniversitesi Lisansüstü Eğitim-Öğretim ve Sınav Yönetmeliğinin ilgili maddeleri uyarınca yukarıdaki jüri tarafından uygun görülmüş ve Sağlık Bilimleri Enstitüsünün ……………..……..… tarih ve ………………………… sayılı oturumunda alınan …………………… nolu Yönetim Kurulu kararıyla kabul edilmiştir. </w:t>
      </w:r>
    </w:p>
    <w:p w14:paraId="53D7B091" w14:textId="77777777" w:rsidR="00A8679B" w:rsidRPr="00CE1290" w:rsidRDefault="00A8679B">
      <w:pPr>
        <w:spacing w:after="120"/>
        <w:ind w:firstLine="0"/>
      </w:pPr>
    </w:p>
    <w:p w14:paraId="10BE2F44" w14:textId="77777777" w:rsidR="00706939" w:rsidRPr="00CE1290" w:rsidRDefault="00B92019">
      <w:pPr>
        <w:spacing w:after="120"/>
        <w:ind w:firstLine="0"/>
        <w:jc w:val="left"/>
      </w:pPr>
      <w:r w:rsidRPr="00CE1290">
        <w:tab/>
      </w:r>
      <w:r w:rsidRPr="00CE1290">
        <w:tab/>
      </w:r>
      <w:r w:rsidRPr="00CE1290">
        <w:tab/>
      </w:r>
      <w:r w:rsidRPr="00CE1290">
        <w:tab/>
        <w:t xml:space="preserve">                                                         Prof. Dr. Süleyman AYPAK         </w:t>
      </w:r>
    </w:p>
    <w:p w14:paraId="2735AC45" w14:textId="0F46A4BA" w:rsidR="00E66810" w:rsidRDefault="00B92019" w:rsidP="00752679">
      <w:pPr>
        <w:spacing w:after="120"/>
        <w:ind w:firstLine="0"/>
        <w:jc w:val="center"/>
      </w:pPr>
      <w:r w:rsidRPr="00CE1290">
        <w:t xml:space="preserve">                                                                                                           Enstitü Müdürü   </w:t>
      </w:r>
    </w:p>
    <w:p w14:paraId="797E0B27" w14:textId="77777777" w:rsidR="00A8679B" w:rsidRPr="00752679" w:rsidRDefault="00A8679B" w:rsidP="00A8679B">
      <w:pPr>
        <w:spacing w:after="120"/>
        <w:ind w:firstLine="0"/>
        <w:rPr>
          <w:b/>
        </w:rPr>
      </w:pPr>
    </w:p>
    <w:p w14:paraId="792DFB44" w14:textId="18704C8E" w:rsidR="00706939" w:rsidRPr="00CE1290" w:rsidRDefault="00B92019" w:rsidP="000441D1">
      <w:pPr>
        <w:pStyle w:val="KonuBal"/>
        <w:spacing w:after="120"/>
      </w:pPr>
      <w:bookmarkStart w:id="4" w:name="_Toc203663203"/>
      <w:r w:rsidRPr="00CE1290">
        <w:lastRenderedPageBreak/>
        <w:t>TEŞEKKÜR</w:t>
      </w:r>
      <w:bookmarkEnd w:id="4"/>
    </w:p>
    <w:p w14:paraId="740D515E" w14:textId="77777777" w:rsidR="00706939" w:rsidRPr="00CE1290" w:rsidRDefault="00706939">
      <w:pPr>
        <w:spacing w:after="120"/>
      </w:pPr>
    </w:p>
    <w:p w14:paraId="3DF7721E" w14:textId="77777777" w:rsidR="00706939" w:rsidRPr="00CE1290" w:rsidRDefault="00706939">
      <w:pPr>
        <w:spacing w:after="120"/>
      </w:pPr>
    </w:p>
    <w:p w14:paraId="58E1C330" w14:textId="0704FBC6" w:rsidR="00706939" w:rsidRPr="00CE1290" w:rsidRDefault="00D318CA">
      <w:pPr>
        <w:spacing w:after="120"/>
      </w:pPr>
      <w:r w:rsidRPr="00CE1290">
        <w:t>Tez çalışma sürecinde</w:t>
      </w:r>
      <w:r w:rsidR="00B92019" w:rsidRPr="00CE1290">
        <w:t xml:space="preserve"> </w:t>
      </w:r>
      <w:r w:rsidRPr="00CE1290">
        <w:t>deneyimlerinden</w:t>
      </w:r>
      <w:r w:rsidR="008030C7" w:rsidRPr="00CE1290">
        <w:t xml:space="preserve"> ve bilgi birikimini bana en güzel şekilde aktaran, </w:t>
      </w:r>
      <w:r w:rsidRPr="00CE1290">
        <w:t xml:space="preserve"> </w:t>
      </w:r>
      <w:r w:rsidR="00B92019" w:rsidRPr="00CE1290">
        <w:t>ilgi, yardım ve hoşgörüsünü esirgemey</w:t>
      </w:r>
      <w:r w:rsidR="00F006AB" w:rsidRPr="00CE1290">
        <w:t>ip bana yol gösteren</w:t>
      </w:r>
      <w:r w:rsidR="0019443F" w:rsidRPr="00CE1290">
        <w:t xml:space="preserve"> </w:t>
      </w:r>
      <w:r w:rsidR="008030C7" w:rsidRPr="00CE1290">
        <w:t xml:space="preserve">değerli </w:t>
      </w:r>
      <w:r w:rsidR="00B92019" w:rsidRPr="00CE1290">
        <w:t>danışman</w:t>
      </w:r>
      <w:r w:rsidR="008030C7" w:rsidRPr="00CE1290">
        <w:t xml:space="preserve"> hocam</w:t>
      </w:r>
      <w:r w:rsidR="00B92019" w:rsidRPr="00CE1290">
        <w:t xml:space="preserve"> </w:t>
      </w:r>
      <w:r w:rsidR="008030C7" w:rsidRPr="00CE1290">
        <w:t>Doç. Dr.</w:t>
      </w:r>
      <w:r w:rsidR="00B92019" w:rsidRPr="00CE1290">
        <w:t xml:space="preserve"> Sermin </w:t>
      </w:r>
      <w:r w:rsidR="00A0109D" w:rsidRPr="00CE1290">
        <w:t xml:space="preserve">Ağralı Ermiş’e </w:t>
      </w:r>
      <w:r w:rsidR="00B92019" w:rsidRPr="00CE1290">
        <w:t xml:space="preserve">çok teşekkür ederim. </w:t>
      </w:r>
    </w:p>
    <w:p w14:paraId="04516199" w14:textId="7E1D329A" w:rsidR="00B07AC8" w:rsidRPr="00CE1290" w:rsidRDefault="00F006AB" w:rsidP="00600904">
      <w:pPr>
        <w:spacing w:after="120"/>
      </w:pPr>
      <w:r w:rsidRPr="00CE1290">
        <w:t xml:space="preserve">Yüksek lisans eğitimim </w:t>
      </w:r>
      <w:r w:rsidR="004F07BA">
        <w:t>süresince</w:t>
      </w:r>
      <w:r w:rsidR="00B07AC8" w:rsidRPr="00CE1290">
        <w:t xml:space="preserve"> bana her konuda yardımcı olan ve desteğini esirgemeyen</w:t>
      </w:r>
      <w:r w:rsidR="00597AA0" w:rsidRPr="00CE1290">
        <w:t xml:space="preserve"> değerli hocalarım Prof. Dr. Reşat </w:t>
      </w:r>
      <w:r w:rsidR="00A0109D" w:rsidRPr="00CE1290">
        <w:t>Kartal</w:t>
      </w:r>
      <w:r w:rsidR="00597AA0" w:rsidRPr="00CE1290">
        <w:t xml:space="preserve">, Doç. Dr. Yunus </w:t>
      </w:r>
      <w:r w:rsidR="00A0109D" w:rsidRPr="00CE1290">
        <w:t>Gür</w:t>
      </w:r>
      <w:r w:rsidR="00597AA0" w:rsidRPr="00CE1290">
        <w:t xml:space="preserve"> ve</w:t>
      </w:r>
      <w:r w:rsidR="00B07AC8" w:rsidRPr="00CE1290">
        <w:t xml:space="preserve"> Öğr. Gör. Ebru </w:t>
      </w:r>
      <w:r w:rsidR="00A0109D" w:rsidRPr="00CE1290">
        <w:t>Dereceli</w:t>
      </w:r>
      <w:r w:rsidR="00B07AC8" w:rsidRPr="00CE1290">
        <w:t>’ ye teşekkürü bir borç bilirim.</w:t>
      </w:r>
    </w:p>
    <w:p w14:paraId="0FFDBD81" w14:textId="5D7BD1DE" w:rsidR="007B496C" w:rsidRPr="00CE1290" w:rsidRDefault="007B496C" w:rsidP="007B496C">
      <w:pPr>
        <w:spacing w:after="120"/>
      </w:pPr>
      <w:r w:rsidRPr="00CE1290">
        <w:t>En çok da hayatımın her anında olduğu gibi tez çalışma</w:t>
      </w:r>
      <w:r w:rsidR="007B0CA4">
        <w:t>m</w:t>
      </w:r>
      <w:r w:rsidRPr="00CE1290">
        <w:t xml:space="preserve"> süresince sevgisini ve desteklerini hissettiğim </w:t>
      </w:r>
      <w:r w:rsidR="00176225">
        <w:t xml:space="preserve">babam </w:t>
      </w:r>
      <w:r w:rsidR="00A0109D">
        <w:t>Kazım Balkış’a,</w:t>
      </w:r>
      <w:r w:rsidR="00176225">
        <w:t xml:space="preserve"> annem Funda </w:t>
      </w:r>
      <w:r w:rsidR="00A0109D">
        <w:t xml:space="preserve">Balkış’a, </w:t>
      </w:r>
      <w:r w:rsidR="00176225">
        <w:t>abi</w:t>
      </w:r>
      <w:r w:rsidR="00733072">
        <w:t>m</w:t>
      </w:r>
      <w:r w:rsidR="00176225">
        <w:t xml:space="preserve"> Berkcan </w:t>
      </w:r>
      <w:r w:rsidR="00A0109D">
        <w:t>Balkış’a,</w:t>
      </w:r>
      <w:r w:rsidR="003C7043">
        <w:t xml:space="preserve"> </w:t>
      </w:r>
      <w:r w:rsidR="00176225">
        <w:t>Hazal</w:t>
      </w:r>
      <w:r w:rsidR="00A0109D">
        <w:t xml:space="preserve"> Özdemir’e</w:t>
      </w:r>
      <w:r w:rsidR="00176225">
        <w:t xml:space="preserve">, Kemal </w:t>
      </w:r>
      <w:r w:rsidR="00A0109D">
        <w:t>Özdemir’e</w:t>
      </w:r>
      <w:r w:rsidR="00176225">
        <w:t xml:space="preserve"> ve Zehra </w:t>
      </w:r>
      <w:r w:rsidR="00A0109D">
        <w:t xml:space="preserve">Balkış’a </w:t>
      </w:r>
      <w:r w:rsidRPr="00CE1290">
        <w:t xml:space="preserve">sonsuz teşekkür ederim. </w:t>
      </w:r>
    </w:p>
    <w:p w14:paraId="507E29D6" w14:textId="48D7A9D8" w:rsidR="00C9797B" w:rsidRDefault="00F80CF6">
      <w:pPr>
        <w:spacing w:after="120"/>
      </w:pPr>
      <w:r w:rsidRPr="00F80CF6">
        <w:t>Son olarak iyi günde, kötü günde yanımda olan değerli arkadaşlarım Berkay Aslan, Buse Irmaksever, Erdinç Arısoy ve Ertan Türkoğlu’na, Yüksek Lisans dönemimde sınıf arkadaşlarım olan ve her zaman desteklerini hissettiğim Yeşim Kıvanç, Ayşegül Gökmen, Tuana Taşar ve Tarık Yıldız’a teşekkür ederim.</w:t>
      </w:r>
      <w:r w:rsidR="00133423">
        <w:t xml:space="preserve">  </w:t>
      </w:r>
    </w:p>
    <w:p w14:paraId="3216C40D" w14:textId="77777777" w:rsidR="00133423" w:rsidRDefault="00133423">
      <w:pPr>
        <w:spacing w:after="120"/>
      </w:pPr>
    </w:p>
    <w:p w14:paraId="7FEE4B06" w14:textId="64E7948A" w:rsidR="00133423" w:rsidRPr="00CE1290" w:rsidRDefault="00133423" w:rsidP="00133423">
      <w:pPr>
        <w:spacing w:after="120"/>
        <w:jc w:val="right"/>
      </w:pPr>
      <w:r>
        <w:t>Berkay BALKIŞ</w:t>
      </w:r>
    </w:p>
    <w:p w14:paraId="5D85779C" w14:textId="77777777" w:rsidR="00706939" w:rsidRPr="00CE1290" w:rsidRDefault="00B92019" w:rsidP="00B7623D">
      <w:pPr>
        <w:pStyle w:val="KonuBal"/>
      </w:pPr>
      <w:bookmarkStart w:id="5" w:name="_heading=h.3znysh7" w:colFirst="0" w:colLast="0"/>
      <w:bookmarkEnd w:id="5"/>
      <w:r w:rsidRPr="00CE1290">
        <w:br w:type="page"/>
      </w:r>
      <w:bookmarkStart w:id="6" w:name="_Toc203663204"/>
      <w:r w:rsidRPr="00CE1290">
        <w:lastRenderedPageBreak/>
        <w:t>İÇİNDEKİLER</w:t>
      </w:r>
      <w:bookmarkEnd w:id="6"/>
    </w:p>
    <w:p w14:paraId="1BE36237" w14:textId="77777777" w:rsidR="00706939" w:rsidRPr="00CE1290" w:rsidRDefault="00706939" w:rsidP="00AE66BB">
      <w:pPr>
        <w:tabs>
          <w:tab w:val="left" w:pos="8325"/>
        </w:tabs>
        <w:ind w:firstLine="0"/>
        <w:jc w:val="center"/>
      </w:pPr>
    </w:p>
    <w:sdt>
      <w:sdtPr>
        <w:rPr>
          <w:rFonts w:ascii="Times New Roman" w:eastAsia="Times New Roman" w:hAnsi="Times New Roman" w:cs="Times New Roman"/>
          <w:b w:val="0"/>
          <w:bCs w:val="0"/>
          <w:color w:val="auto"/>
          <w:sz w:val="24"/>
          <w:szCs w:val="24"/>
        </w:rPr>
        <w:id w:val="1525592198"/>
        <w:docPartObj>
          <w:docPartGallery w:val="Table of Contents"/>
          <w:docPartUnique/>
        </w:docPartObj>
      </w:sdtPr>
      <w:sdtContent>
        <w:p w14:paraId="03E47D59" w14:textId="70535138" w:rsidR="00B7623D" w:rsidRPr="00B34DA0" w:rsidRDefault="00B7623D" w:rsidP="00B34DA0">
          <w:pPr>
            <w:pStyle w:val="TBal"/>
            <w:spacing w:before="0" w:after="120" w:line="360" w:lineRule="auto"/>
            <w:jc w:val="both"/>
            <w:rPr>
              <w:rFonts w:ascii="Times New Roman" w:hAnsi="Times New Roman" w:cs="Times New Roman"/>
              <w:b w:val="0"/>
              <w:bCs w:val="0"/>
              <w:color w:val="auto"/>
              <w:sz w:val="24"/>
              <w:szCs w:val="24"/>
            </w:rPr>
          </w:pPr>
        </w:p>
        <w:p w14:paraId="5806E56D" w14:textId="2603B152" w:rsidR="00B34DA0" w:rsidRPr="00B34DA0" w:rsidRDefault="00B7623D" w:rsidP="00B34DA0">
          <w:pPr>
            <w:pStyle w:val="T1"/>
            <w:rPr>
              <w:rFonts w:eastAsiaTheme="minorEastAsia"/>
              <w:b w:val="0"/>
              <w:bCs w:val="0"/>
              <w:sz w:val="24"/>
            </w:rPr>
          </w:pPr>
          <w:r w:rsidRPr="00B34DA0">
            <w:rPr>
              <w:b w:val="0"/>
              <w:bCs w:val="0"/>
              <w:sz w:val="24"/>
            </w:rPr>
            <w:fldChar w:fldCharType="begin"/>
          </w:r>
          <w:r w:rsidRPr="00B34DA0">
            <w:rPr>
              <w:b w:val="0"/>
              <w:bCs w:val="0"/>
              <w:sz w:val="24"/>
            </w:rPr>
            <w:instrText xml:space="preserve"> TOC \o "1-3" \h \z \u </w:instrText>
          </w:r>
          <w:r w:rsidRPr="00B34DA0">
            <w:rPr>
              <w:b w:val="0"/>
              <w:bCs w:val="0"/>
              <w:sz w:val="24"/>
            </w:rPr>
            <w:fldChar w:fldCharType="separate"/>
          </w:r>
          <w:hyperlink w:anchor="_Toc203663202" w:history="1">
            <w:r w:rsidR="00B34DA0" w:rsidRPr="00B34DA0">
              <w:rPr>
                <w:rStyle w:val="Kpr"/>
                <w:b w:val="0"/>
                <w:sz w:val="24"/>
              </w:rPr>
              <w:t>KABUL VE ONAY</w:t>
            </w:r>
            <w:r w:rsidR="00B34DA0" w:rsidRPr="00B34DA0">
              <w:rPr>
                <w:b w:val="0"/>
                <w:webHidden/>
                <w:sz w:val="24"/>
              </w:rPr>
              <w:tab/>
            </w:r>
            <w:r w:rsidR="00B34DA0" w:rsidRPr="00B34DA0">
              <w:rPr>
                <w:b w:val="0"/>
                <w:webHidden/>
                <w:sz w:val="24"/>
              </w:rPr>
              <w:fldChar w:fldCharType="begin"/>
            </w:r>
            <w:r w:rsidR="00B34DA0" w:rsidRPr="00B34DA0">
              <w:rPr>
                <w:b w:val="0"/>
                <w:webHidden/>
                <w:sz w:val="24"/>
              </w:rPr>
              <w:instrText xml:space="preserve"> PAGEREF _Toc203663202 \h </w:instrText>
            </w:r>
            <w:r w:rsidR="00B34DA0" w:rsidRPr="00B34DA0">
              <w:rPr>
                <w:b w:val="0"/>
                <w:webHidden/>
                <w:sz w:val="24"/>
              </w:rPr>
            </w:r>
            <w:r w:rsidR="00B34DA0" w:rsidRPr="00B34DA0">
              <w:rPr>
                <w:b w:val="0"/>
                <w:webHidden/>
                <w:sz w:val="24"/>
              </w:rPr>
              <w:fldChar w:fldCharType="separate"/>
            </w:r>
            <w:r w:rsidR="006F0391">
              <w:rPr>
                <w:b w:val="0"/>
                <w:webHidden/>
                <w:sz w:val="24"/>
              </w:rPr>
              <w:t>i</w:t>
            </w:r>
            <w:r w:rsidR="00B34DA0" w:rsidRPr="00B34DA0">
              <w:rPr>
                <w:b w:val="0"/>
                <w:webHidden/>
                <w:sz w:val="24"/>
              </w:rPr>
              <w:fldChar w:fldCharType="end"/>
            </w:r>
          </w:hyperlink>
        </w:p>
        <w:p w14:paraId="1B9C7E43" w14:textId="2287CBBC" w:rsidR="00B34DA0" w:rsidRPr="00B34DA0" w:rsidRDefault="00B34DA0" w:rsidP="00B34DA0">
          <w:pPr>
            <w:pStyle w:val="T1"/>
            <w:rPr>
              <w:rFonts w:eastAsiaTheme="minorEastAsia"/>
              <w:b w:val="0"/>
              <w:bCs w:val="0"/>
              <w:sz w:val="24"/>
            </w:rPr>
          </w:pPr>
          <w:hyperlink w:anchor="_Toc203663203" w:history="1">
            <w:r w:rsidRPr="00B34DA0">
              <w:rPr>
                <w:rStyle w:val="Kpr"/>
                <w:b w:val="0"/>
                <w:sz w:val="24"/>
              </w:rPr>
              <w:t>TEŞEKKÜR</w:t>
            </w:r>
            <w:r w:rsidRPr="00B34DA0">
              <w:rPr>
                <w:b w:val="0"/>
                <w:webHidden/>
                <w:sz w:val="24"/>
              </w:rPr>
              <w:tab/>
            </w:r>
            <w:r w:rsidRPr="00B34DA0">
              <w:rPr>
                <w:b w:val="0"/>
                <w:webHidden/>
                <w:sz w:val="24"/>
              </w:rPr>
              <w:fldChar w:fldCharType="begin"/>
            </w:r>
            <w:r w:rsidRPr="00B34DA0">
              <w:rPr>
                <w:b w:val="0"/>
                <w:webHidden/>
                <w:sz w:val="24"/>
              </w:rPr>
              <w:instrText xml:space="preserve"> PAGEREF _Toc203663203 \h </w:instrText>
            </w:r>
            <w:r w:rsidRPr="00B34DA0">
              <w:rPr>
                <w:b w:val="0"/>
                <w:webHidden/>
                <w:sz w:val="24"/>
              </w:rPr>
            </w:r>
            <w:r w:rsidRPr="00B34DA0">
              <w:rPr>
                <w:b w:val="0"/>
                <w:webHidden/>
                <w:sz w:val="24"/>
              </w:rPr>
              <w:fldChar w:fldCharType="separate"/>
            </w:r>
            <w:r w:rsidR="006F0391">
              <w:rPr>
                <w:b w:val="0"/>
                <w:webHidden/>
                <w:sz w:val="24"/>
              </w:rPr>
              <w:t>ii</w:t>
            </w:r>
            <w:r w:rsidRPr="00B34DA0">
              <w:rPr>
                <w:b w:val="0"/>
                <w:webHidden/>
                <w:sz w:val="24"/>
              </w:rPr>
              <w:fldChar w:fldCharType="end"/>
            </w:r>
          </w:hyperlink>
        </w:p>
        <w:p w14:paraId="5DA486E3" w14:textId="5ECE4A41" w:rsidR="00B34DA0" w:rsidRPr="00B34DA0" w:rsidRDefault="00B34DA0" w:rsidP="00B34DA0">
          <w:pPr>
            <w:pStyle w:val="T1"/>
            <w:rPr>
              <w:rFonts w:eastAsiaTheme="minorEastAsia"/>
              <w:b w:val="0"/>
              <w:bCs w:val="0"/>
              <w:sz w:val="24"/>
            </w:rPr>
          </w:pPr>
          <w:hyperlink w:anchor="_Toc203663204" w:history="1">
            <w:r w:rsidRPr="00B34DA0">
              <w:rPr>
                <w:rStyle w:val="Kpr"/>
                <w:b w:val="0"/>
                <w:sz w:val="24"/>
              </w:rPr>
              <w:t>İÇİNDEKİLER</w:t>
            </w:r>
            <w:r w:rsidRPr="00B34DA0">
              <w:rPr>
                <w:b w:val="0"/>
                <w:webHidden/>
                <w:sz w:val="24"/>
              </w:rPr>
              <w:tab/>
            </w:r>
            <w:r w:rsidRPr="00B34DA0">
              <w:rPr>
                <w:b w:val="0"/>
                <w:webHidden/>
                <w:sz w:val="24"/>
              </w:rPr>
              <w:fldChar w:fldCharType="begin"/>
            </w:r>
            <w:r w:rsidRPr="00B34DA0">
              <w:rPr>
                <w:b w:val="0"/>
                <w:webHidden/>
                <w:sz w:val="24"/>
              </w:rPr>
              <w:instrText xml:space="preserve"> PAGEREF _Toc203663204 \h </w:instrText>
            </w:r>
            <w:r w:rsidRPr="00B34DA0">
              <w:rPr>
                <w:b w:val="0"/>
                <w:webHidden/>
                <w:sz w:val="24"/>
              </w:rPr>
            </w:r>
            <w:r w:rsidRPr="00B34DA0">
              <w:rPr>
                <w:b w:val="0"/>
                <w:webHidden/>
                <w:sz w:val="24"/>
              </w:rPr>
              <w:fldChar w:fldCharType="separate"/>
            </w:r>
            <w:r w:rsidR="006F0391">
              <w:rPr>
                <w:b w:val="0"/>
                <w:webHidden/>
                <w:sz w:val="24"/>
              </w:rPr>
              <w:t>iii</w:t>
            </w:r>
            <w:r w:rsidRPr="00B34DA0">
              <w:rPr>
                <w:b w:val="0"/>
                <w:webHidden/>
                <w:sz w:val="24"/>
              </w:rPr>
              <w:fldChar w:fldCharType="end"/>
            </w:r>
          </w:hyperlink>
        </w:p>
        <w:p w14:paraId="0BD7954C" w14:textId="3EF56D36" w:rsidR="00B34DA0" w:rsidRPr="00B34DA0" w:rsidRDefault="00B34DA0" w:rsidP="00B34DA0">
          <w:pPr>
            <w:pStyle w:val="T1"/>
            <w:rPr>
              <w:rFonts w:eastAsiaTheme="minorEastAsia"/>
              <w:b w:val="0"/>
              <w:bCs w:val="0"/>
              <w:sz w:val="24"/>
            </w:rPr>
          </w:pPr>
          <w:hyperlink w:anchor="_Toc203663205" w:history="1">
            <w:r w:rsidRPr="00B34DA0">
              <w:rPr>
                <w:rStyle w:val="Kpr"/>
                <w:b w:val="0"/>
                <w:sz w:val="24"/>
              </w:rPr>
              <w:t>SİMGELER VE KISALTMALAR DİZİNİ</w:t>
            </w:r>
            <w:r w:rsidRPr="00B34DA0">
              <w:rPr>
                <w:b w:val="0"/>
                <w:webHidden/>
                <w:sz w:val="24"/>
              </w:rPr>
              <w:tab/>
            </w:r>
            <w:r w:rsidRPr="00B34DA0">
              <w:rPr>
                <w:b w:val="0"/>
                <w:webHidden/>
                <w:sz w:val="24"/>
              </w:rPr>
              <w:fldChar w:fldCharType="begin"/>
            </w:r>
            <w:r w:rsidRPr="00B34DA0">
              <w:rPr>
                <w:b w:val="0"/>
                <w:webHidden/>
                <w:sz w:val="24"/>
              </w:rPr>
              <w:instrText xml:space="preserve"> PAGEREF _Toc203663205 \h </w:instrText>
            </w:r>
            <w:r w:rsidRPr="00B34DA0">
              <w:rPr>
                <w:b w:val="0"/>
                <w:webHidden/>
                <w:sz w:val="24"/>
              </w:rPr>
            </w:r>
            <w:r w:rsidRPr="00B34DA0">
              <w:rPr>
                <w:b w:val="0"/>
                <w:webHidden/>
                <w:sz w:val="24"/>
              </w:rPr>
              <w:fldChar w:fldCharType="separate"/>
            </w:r>
            <w:r w:rsidR="006F0391">
              <w:rPr>
                <w:b w:val="0"/>
                <w:webHidden/>
                <w:sz w:val="24"/>
              </w:rPr>
              <w:t>vii</w:t>
            </w:r>
            <w:r w:rsidRPr="00B34DA0">
              <w:rPr>
                <w:b w:val="0"/>
                <w:webHidden/>
                <w:sz w:val="24"/>
              </w:rPr>
              <w:fldChar w:fldCharType="end"/>
            </w:r>
          </w:hyperlink>
        </w:p>
        <w:p w14:paraId="68874E7D" w14:textId="7E9A93F8" w:rsidR="00B34DA0" w:rsidRPr="00B34DA0" w:rsidRDefault="00B34DA0" w:rsidP="00B34DA0">
          <w:pPr>
            <w:pStyle w:val="T1"/>
            <w:rPr>
              <w:rFonts w:eastAsiaTheme="minorEastAsia"/>
              <w:b w:val="0"/>
              <w:bCs w:val="0"/>
              <w:sz w:val="24"/>
            </w:rPr>
          </w:pPr>
          <w:hyperlink w:anchor="_Toc203663206" w:history="1">
            <w:r w:rsidRPr="00B34DA0">
              <w:rPr>
                <w:rStyle w:val="Kpr"/>
                <w:b w:val="0"/>
                <w:sz w:val="24"/>
              </w:rPr>
              <w:t>TABLOLAR DİZİNİ</w:t>
            </w:r>
            <w:r w:rsidRPr="00B34DA0">
              <w:rPr>
                <w:b w:val="0"/>
                <w:webHidden/>
                <w:sz w:val="24"/>
              </w:rPr>
              <w:tab/>
            </w:r>
            <w:r w:rsidRPr="00B34DA0">
              <w:rPr>
                <w:b w:val="0"/>
                <w:webHidden/>
                <w:sz w:val="24"/>
              </w:rPr>
              <w:fldChar w:fldCharType="begin"/>
            </w:r>
            <w:r w:rsidRPr="00B34DA0">
              <w:rPr>
                <w:b w:val="0"/>
                <w:webHidden/>
                <w:sz w:val="24"/>
              </w:rPr>
              <w:instrText xml:space="preserve"> PAGEREF _Toc203663206 \h </w:instrText>
            </w:r>
            <w:r w:rsidRPr="00B34DA0">
              <w:rPr>
                <w:b w:val="0"/>
                <w:webHidden/>
                <w:sz w:val="24"/>
              </w:rPr>
            </w:r>
            <w:r w:rsidRPr="00B34DA0">
              <w:rPr>
                <w:b w:val="0"/>
                <w:webHidden/>
                <w:sz w:val="24"/>
              </w:rPr>
              <w:fldChar w:fldCharType="separate"/>
            </w:r>
            <w:r w:rsidR="006F0391">
              <w:rPr>
                <w:b w:val="0"/>
                <w:webHidden/>
                <w:sz w:val="24"/>
              </w:rPr>
              <w:t>viii</w:t>
            </w:r>
            <w:r w:rsidRPr="00B34DA0">
              <w:rPr>
                <w:b w:val="0"/>
                <w:webHidden/>
                <w:sz w:val="24"/>
              </w:rPr>
              <w:fldChar w:fldCharType="end"/>
            </w:r>
          </w:hyperlink>
        </w:p>
        <w:p w14:paraId="29DAEEFF" w14:textId="2007B2A7" w:rsidR="00B34DA0" w:rsidRPr="00B34DA0" w:rsidRDefault="00B34DA0" w:rsidP="00B34DA0">
          <w:pPr>
            <w:pStyle w:val="T1"/>
            <w:rPr>
              <w:rFonts w:eastAsiaTheme="minorEastAsia"/>
              <w:b w:val="0"/>
              <w:bCs w:val="0"/>
              <w:sz w:val="24"/>
            </w:rPr>
          </w:pPr>
          <w:hyperlink w:anchor="_Toc203663207" w:history="1">
            <w:r w:rsidRPr="00B34DA0">
              <w:rPr>
                <w:rStyle w:val="Kpr"/>
                <w:b w:val="0"/>
                <w:sz w:val="24"/>
              </w:rPr>
              <w:t>ÖZET</w:t>
            </w:r>
            <w:r w:rsidRPr="00B34DA0">
              <w:rPr>
                <w:b w:val="0"/>
                <w:webHidden/>
                <w:sz w:val="24"/>
              </w:rPr>
              <w:tab/>
            </w:r>
            <w:r w:rsidRPr="00B34DA0">
              <w:rPr>
                <w:b w:val="0"/>
                <w:webHidden/>
                <w:sz w:val="24"/>
              </w:rPr>
              <w:fldChar w:fldCharType="begin"/>
            </w:r>
            <w:r w:rsidRPr="00B34DA0">
              <w:rPr>
                <w:b w:val="0"/>
                <w:webHidden/>
                <w:sz w:val="24"/>
              </w:rPr>
              <w:instrText xml:space="preserve"> PAGEREF _Toc203663207 \h </w:instrText>
            </w:r>
            <w:r w:rsidRPr="00B34DA0">
              <w:rPr>
                <w:b w:val="0"/>
                <w:webHidden/>
                <w:sz w:val="24"/>
              </w:rPr>
            </w:r>
            <w:r w:rsidRPr="00B34DA0">
              <w:rPr>
                <w:b w:val="0"/>
                <w:webHidden/>
                <w:sz w:val="24"/>
              </w:rPr>
              <w:fldChar w:fldCharType="separate"/>
            </w:r>
            <w:r w:rsidR="006F0391">
              <w:rPr>
                <w:b w:val="0"/>
                <w:webHidden/>
                <w:sz w:val="24"/>
              </w:rPr>
              <w:t>ix</w:t>
            </w:r>
            <w:r w:rsidRPr="00B34DA0">
              <w:rPr>
                <w:b w:val="0"/>
                <w:webHidden/>
                <w:sz w:val="24"/>
              </w:rPr>
              <w:fldChar w:fldCharType="end"/>
            </w:r>
          </w:hyperlink>
        </w:p>
        <w:p w14:paraId="4F0F8174" w14:textId="37E5626D" w:rsidR="00B34DA0" w:rsidRPr="00B34DA0" w:rsidRDefault="00B34DA0" w:rsidP="00B34DA0">
          <w:pPr>
            <w:pStyle w:val="T1"/>
            <w:rPr>
              <w:rFonts w:eastAsiaTheme="minorEastAsia"/>
              <w:b w:val="0"/>
              <w:bCs w:val="0"/>
              <w:sz w:val="24"/>
            </w:rPr>
          </w:pPr>
          <w:hyperlink w:anchor="_Toc203663208" w:history="1">
            <w:r w:rsidRPr="00B34DA0">
              <w:rPr>
                <w:rStyle w:val="Kpr"/>
                <w:b w:val="0"/>
                <w:sz w:val="24"/>
              </w:rPr>
              <w:t>ABSTRACT</w:t>
            </w:r>
            <w:r w:rsidRPr="00B34DA0">
              <w:rPr>
                <w:b w:val="0"/>
                <w:webHidden/>
                <w:sz w:val="24"/>
              </w:rPr>
              <w:tab/>
            </w:r>
            <w:r w:rsidRPr="00B34DA0">
              <w:rPr>
                <w:b w:val="0"/>
                <w:webHidden/>
                <w:sz w:val="24"/>
              </w:rPr>
              <w:fldChar w:fldCharType="begin"/>
            </w:r>
            <w:r w:rsidRPr="00B34DA0">
              <w:rPr>
                <w:b w:val="0"/>
                <w:webHidden/>
                <w:sz w:val="24"/>
              </w:rPr>
              <w:instrText xml:space="preserve"> PAGEREF _Toc203663208 \h </w:instrText>
            </w:r>
            <w:r w:rsidRPr="00B34DA0">
              <w:rPr>
                <w:b w:val="0"/>
                <w:webHidden/>
                <w:sz w:val="24"/>
              </w:rPr>
            </w:r>
            <w:r w:rsidRPr="00B34DA0">
              <w:rPr>
                <w:b w:val="0"/>
                <w:webHidden/>
                <w:sz w:val="24"/>
              </w:rPr>
              <w:fldChar w:fldCharType="separate"/>
            </w:r>
            <w:r w:rsidR="006F0391">
              <w:rPr>
                <w:b w:val="0"/>
                <w:webHidden/>
                <w:sz w:val="24"/>
              </w:rPr>
              <w:t>x</w:t>
            </w:r>
            <w:r w:rsidRPr="00B34DA0">
              <w:rPr>
                <w:b w:val="0"/>
                <w:webHidden/>
                <w:sz w:val="24"/>
              </w:rPr>
              <w:fldChar w:fldCharType="end"/>
            </w:r>
          </w:hyperlink>
        </w:p>
        <w:p w14:paraId="20E630A9" w14:textId="25593186" w:rsidR="00B34DA0" w:rsidRPr="00B34DA0" w:rsidRDefault="00B34DA0" w:rsidP="00B34DA0">
          <w:pPr>
            <w:pStyle w:val="T1"/>
            <w:rPr>
              <w:rFonts w:eastAsiaTheme="minorEastAsia"/>
              <w:b w:val="0"/>
              <w:bCs w:val="0"/>
              <w:sz w:val="24"/>
            </w:rPr>
          </w:pPr>
          <w:hyperlink w:anchor="_Toc203663209" w:history="1">
            <w:r w:rsidRPr="00B34DA0">
              <w:rPr>
                <w:rStyle w:val="Kpr"/>
                <w:b w:val="0"/>
                <w:sz w:val="24"/>
              </w:rPr>
              <w:t>1. GİRİŞ</w:t>
            </w:r>
            <w:r w:rsidRPr="00B34DA0">
              <w:rPr>
                <w:b w:val="0"/>
                <w:webHidden/>
                <w:sz w:val="24"/>
              </w:rPr>
              <w:tab/>
            </w:r>
            <w:r w:rsidRPr="00B34DA0">
              <w:rPr>
                <w:b w:val="0"/>
                <w:webHidden/>
                <w:sz w:val="24"/>
              </w:rPr>
              <w:fldChar w:fldCharType="begin"/>
            </w:r>
            <w:r w:rsidRPr="00B34DA0">
              <w:rPr>
                <w:b w:val="0"/>
                <w:webHidden/>
                <w:sz w:val="24"/>
              </w:rPr>
              <w:instrText xml:space="preserve"> PAGEREF _Toc203663209 \h </w:instrText>
            </w:r>
            <w:r w:rsidRPr="00B34DA0">
              <w:rPr>
                <w:b w:val="0"/>
                <w:webHidden/>
                <w:sz w:val="24"/>
              </w:rPr>
            </w:r>
            <w:r w:rsidRPr="00B34DA0">
              <w:rPr>
                <w:b w:val="0"/>
                <w:webHidden/>
                <w:sz w:val="24"/>
              </w:rPr>
              <w:fldChar w:fldCharType="separate"/>
            </w:r>
            <w:r w:rsidR="006F0391">
              <w:rPr>
                <w:b w:val="0"/>
                <w:webHidden/>
                <w:sz w:val="24"/>
              </w:rPr>
              <w:t>1</w:t>
            </w:r>
            <w:r w:rsidRPr="00B34DA0">
              <w:rPr>
                <w:b w:val="0"/>
                <w:webHidden/>
                <w:sz w:val="24"/>
              </w:rPr>
              <w:fldChar w:fldCharType="end"/>
            </w:r>
          </w:hyperlink>
        </w:p>
        <w:p w14:paraId="39E57DFD" w14:textId="11BA105C" w:rsidR="00B34DA0" w:rsidRPr="00B34DA0" w:rsidRDefault="00B34DA0" w:rsidP="00B34DA0">
          <w:pPr>
            <w:pStyle w:val="T2"/>
            <w:spacing w:after="120"/>
            <w:jc w:val="both"/>
            <w:rPr>
              <w:rFonts w:eastAsiaTheme="minorEastAsia"/>
              <w:b w:val="0"/>
              <w:bCs w:val="0"/>
            </w:rPr>
          </w:pPr>
          <w:hyperlink w:anchor="_Toc203663210" w:history="1">
            <w:r w:rsidRPr="00B34DA0">
              <w:rPr>
                <w:rStyle w:val="Kpr"/>
                <w:b w:val="0"/>
              </w:rPr>
              <w:t>1.1. Problemin Tanımı</w:t>
            </w:r>
            <w:r w:rsidRPr="00B34DA0">
              <w:rPr>
                <w:b w:val="0"/>
                <w:webHidden/>
              </w:rPr>
              <w:tab/>
            </w:r>
            <w:r w:rsidRPr="00B34DA0">
              <w:rPr>
                <w:b w:val="0"/>
                <w:webHidden/>
              </w:rPr>
              <w:fldChar w:fldCharType="begin"/>
            </w:r>
            <w:r w:rsidRPr="00B34DA0">
              <w:rPr>
                <w:b w:val="0"/>
                <w:webHidden/>
              </w:rPr>
              <w:instrText xml:space="preserve"> PAGEREF _Toc203663210 \h </w:instrText>
            </w:r>
            <w:r w:rsidRPr="00B34DA0">
              <w:rPr>
                <w:b w:val="0"/>
                <w:webHidden/>
              </w:rPr>
            </w:r>
            <w:r w:rsidRPr="00B34DA0">
              <w:rPr>
                <w:b w:val="0"/>
                <w:webHidden/>
              </w:rPr>
              <w:fldChar w:fldCharType="separate"/>
            </w:r>
            <w:r w:rsidR="006F0391">
              <w:rPr>
                <w:b w:val="0"/>
                <w:webHidden/>
              </w:rPr>
              <w:t>2</w:t>
            </w:r>
            <w:r w:rsidRPr="00B34DA0">
              <w:rPr>
                <w:b w:val="0"/>
                <w:webHidden/>
              </w:rPr>
              <w:fldChar w:fldCharType="end"/>
            </w:r>
          </w:hyperlink>
        </w:p>
        <w:p w14:paraId="341F2E66" w14:textId="1967F8E3" w:rsidR="00B34DA0" w:rsidRPr="00B34DA0" w:rsidRDefault="00B34DA0" w:rsidP="00B34DA0">
          <w:pPr>
            <w:pStyle w:val="T2"/>
            <w:spacing w:after="120"/>
            <w:jc w:val="both"/>
            <w:rPr>
              <w:rFonts w:eastAsiaTheme="minorEastAsia"/>
              <w:b w:val="0"/>
              <w:bCs w:val="0"/>
            </w:rPr>
          </w:pPr>
          <w:hyperlink w:anchor="_Toc203663211" w:history="1">
            <w:r w:rsidRPr="00B34DA0">
              <w:rPr>
                <w:rStyle w:val="Kpr"/>
                <w:b w:val="0"/>
              </w:rPr>
              <w:t>1.2. Araştırmanın Amacı</w:t>
            </w:r>
            <w:r w:rsidRPr="00B34DA0">
              <w:rPr>
                <w:b w:val="0"/>
                <w:webHidden/>
              </w:rPr>
              <w:tab/>
            </w:r>
            <w:r w:rsidRPr="00B34DA0">
              <w:rPr>
                <w:b w:val="0"/>
                <w:webHidden/>
              </w:rPr>
              <w:fldChar w:fldCharType="begin"/>
            </w:r>
            <w:r w:rsidRPr="00B34DA0">
              <w:rPr>
                <w:b w:val="0"/>
                <w:webHidden/>
              </w:rPr>
              <w:instrText xml:space="preserve"> PAGEREF _Toc203663211 \h </w:instrText>
            </w:r>
            <w:r w:rsidRPr="00B34DA0">
              <w:rPr>
                <w:b w:val="0"/>
                <w:webHidden/>
              </w:rPr>
            </w:r>
            <w:r w:rsidRPr="00B34DA0">
              <w:rPr>
                <w:b w:val="0"/>
                <w:webHidden/>
              </w:rPr>
              <w:fldChar w:fldCharType="separate"/>
            </w:r>
            <w:r w:rsidR="006F0391">
              <w:rPr>
                <w:b w:val="0"/>
                <w:webHidden/>
              </w:rPr>
              <w:t>3</w:t>
            </w:r>
            <w:r w:rsidRPr="00B34DA0">
              <w:rPr>
                <w:b w:val="0"/>
                <w:webHidden/>
              </w:rPr>
              <w:fldChar w:fldCharType="end"/>
            </w:r>
          </w:hyperlink>
        </w:p>
        <w:p w14:paraId="2B43D094" w14:textId="28DECD46" w:rsidR="00B34DA0" w:rsidRPr="00B34DA0" w:rsidRDefault="00B34DA0" w:rsidP="00B34DA0">
          <w:pPr>
            <w:pStyle w:val="T2"/>
            <w:spacing w:after="120"/>
            <w:jc w:val="both"/>
            <w:rPr>
              <w:rFonts w:eastAsiaTheme="minorEastAsia"/>
              <w:b w:val="0"/>
              <w:bCs w:val="0"/>
            </w:rPr>
          </w:pPr>
          <w:hyperlink w:anchor="_Toc203663212" w:history="1">
            <w:r w:rsidRPr="00B34DA0">
              <w:rPr>
                <w:rStyle w:val="Kpr"/>
                <w:b w:val="0"/>
              </w:rPr>
              <w:t>1.3. Araştırmanın Önemi</w:t>
            </w:r>
            <w:r w:rsidRPr="00B34DA0">
              <w:rPr>
                <w:b w:val="0"/>
                <w:webHidden/>
              </w:rPr>
              <w:tab/>
            </w:r>
            <w:r w:rsidRPr="00B34DA0">
              <w:rPr>
                <w:b w:val="0"/>
                <w:webHidden/>
              </w:rPr>
              <w:fldChar w:fldCharType="begin"/>
            </w:r>
            <w:r w:rsidRPr="00B34DA0">
              <w:rPr>
                <w:b w:val="0"/>
                <w:webHidden/>
              </w:rPr>
              <w:instrText xml:space="preserve"> PAGEREF _Toc203663212 \h </w:instrText>
            </w:r>
            <w:r w:rsidRPr="00B34DA0">
              <w:rPr>
                <w:b w:val="0"/>
                <w:webHidden/>
              </w:rPr>
            </w:r>
            <w:r w:rsidRPr="00B34DA0">
              <w:rPr>
                <w:b w:val="0"/>
                <w:webHidden/>
              </w:rPr>
              <w:fldChar w:fldCharType="separate"/>
            </w:r>
            <w:r w:rsidR="006F0391">
              <w:rPr>
                <w:b w:val="0"/>
                <w:webHidden/>
              </w:rPr>
              <w:t>3</w:t>
            </w:r>
            <w:r w:rsidRPr="00B34DA0">
              <w:rPr>
                <w:b w:val="0"/>
                <w:webHidden/>
              </w:rPr>
              <w:fldChar w:fldCharType="end"/>
            </w:r>
          </w:hyperlink>
        </w:p>
        <w:p w14:paraId="63A58937" w14:textId="6E625427" w:rsidR="00B34DA0" w:rsidRPr="00B34DA0" w:rsidRDefault="00B34DA0" w:rsidP="00B34DA0">
          <w:pPr>
            <w:pStyle w:val="T1"/>
            <w:rPr>
              <w:rFonts w:eastAsiaTheme="minorEastAsia"/>
              <w:b w:val="0"/>
              <w:bCs w:val="0"/>
              <w:sz w:val="24"/>
            </w:rPr>
          </w:pPr>
          <w:hyperlink w:anchor="_Toc203663213" w:history="1">
            <w:r w:rsidRPr="00B34DA0">
              <w:rPr>
                <w:rStyle w:val="Kpr"/>
                <w:b w:val="0"/>
                <w:sz w:val="24"/>
              </w:rPr>
              <w:t>2. GENEL BİLGİLER</w:t>
            </w:r>
            <w:r w:rsidRPr="00B34DA0">
              <w:rPr>
                <w:b w:val="0"/>
                <w:webHidden/>
                <w:sz w:val="24"/>
              </w:rPr>
              <w:tab/>
            </w:r>
            <w:r w:rsidRPr="00B34DA0">
              <w:rPr>
                <w:b w:val="0"/>
                <w:webHidden/>
                <w:sz w:val="24"/>
              </w:rPr>
              <w:fldChar w:fldCharType="begin"/>
            </w:r>
            <w:r w:rsidRPr="00B34DA0">
              <w:rPr>
                <w:b w:val="0"/>
                <w:webHidden/>
                <w:sz w:val="24"/>
              </w:rPr>
              <w:instrText xml:space="preserve"> PAGEREF _Toc203663213 \h </w:instrText>
            </w:r>
            <w:r w:rsidRPr="00B34DA0">
              <w:rPr>
                <w:b w:val="0"/>
                <w:webHidden/>
                <w:sz w:val="24"/>
              </w:rPr>
            </w:r>
            <w:r w:rsidRPr="00B34DA0">
              <w:rPr>
                <w:b w:val="0"/>
                <w:webHidden/>
                <w:sz w:val="24"/>
              </w:rPr>
              <w:fldChar w:fldCharType="separate"/>
            </w:r>
            <w:r w:rsidR="006F0391">
              <w:rPr>
                <w:b w:val="0"/>
                <w:webHidden/>
                <w:sz w:val="24"/>
              </w:rPr>
              <w:t>4</w:t>
            </w:r>
            <w:r w:rsidRPr="00B34DA0">
              <w:rPr>
                <w:b w:val="0"/>
                <w:webHidden/>
                <w:sz w:val="24"/>
              </w:rPr>
              <w:fldChar w:fldCharType="end"/>
            </w:r>
          </w:hyperlink>
        </w:p>
        <w:p w14:paraId="608DFFCF" w14:textId="2ADCCA0A" w:rsidR="00B34DA0" w:rsidRPr="00B34DA0" w:rsidRDefault="00B34DA0" w:rsidP="00B34DA0">
          <w:pPr>
            <w:pStyle w:val="T2"/>
            <w:spacing w:after="120"/>
            <w:jc w:val="both"/>
            <w:rPr>
              <w:rFonts w:eastAsiaTheme="minorEastAsia"/>
              <w:b w:val="0"/>
              <w:bCs w:val="0"/>
            </w:rPr>
          </w:pPr>
          <w:hyperlink w:anchor="_Toc203663214" w:history="1">
            <w:r w:rsidRPr="00B34DA0">
              <w:rPr>
                <w:rStyle w:val="Kpr"/>
                <w:b w:val="0"/>
              </w:rPr>
              <w:t>2.1. Zaman Yönetimi</w:t>
            </w:r>
            <w:r w:rsidRPr="00B34DA0">
              <w:rPr>
                <w:b w:val="0"/>
                <w:webHidden/>
              </w:rPr>
              <w:tab/>
            </w:r>
            <w:r w:rsidRPr="00B34DA0">
              <w:rPr>
                <w:b w:val="0"/>
                <w:webHidden/>
              </w:rPr>
              <w:fldChar w:fldCharType="begin"/>
            </w:r>
            <w:r w:rsidRPr="00B34DA0">
              <w:rPr>
                <w:b w:val="0"/>
                <w:webHidden/>
              </w:rPr>
              <w:instrText xml:space="preserve"> PAGEREF _Toc203663214 \h </w:instrText>
            </w:r>
            <w:r w:rsidRPr="00B34DA0">
              <w:rPr>
                <w:b w:val="0"/>
                <w:webHidden/>
              </w:rPr>
            </w:r>
            <w:r w:rsidRPr="00B34DA0">
              <w:rPr>
                <w:b w:val="0"/>
                <w:webHidden/>
              </w:rPr>
              <w:fldChar w:fldCharType="separate"/>
            </w:r>
            <w:r w:rsidR="006F0391">
              <w:rPr>
                <w:b w:val="0"/>
                <w:webHidden/>
              </w:rPr>
              <w:t>4</w:t>
            </w:r>
            <w:r w:rsidRPr="00B34DA0">
              <w:rPr>
                <w:b w:val="0"/>
                <w:webHidden/>
              </w:rPr>
              <w:fldChar w:fldCharType="end"/>
            </w:r>
          </w:hyperlink>
        </w:p>
        <w:p w14:paraId="429B9991" w14:textId="6ADD729B" w:rsidR="00B34DA0" w:rsidRPr="00B34DA0" w:rsidRDefault="00B34DA0" w:rsidP="00B34DA0">
          <w:pPr>
            <w:pStyle w:val="T2"/>
            <w:spacing w:after="120"/>
            <w:jc w:val="both"/>
            <w:rPr>
              <w:rFonts w:eastAsiaTheme="minorEastAsia"/>
              <w:b w:val="0"/>
              <w:bCs w:val="0"/>
            </w:rPr>
          </w:pPr>
          <w:hyperlink w:anchor="_Toc203663215" w:history="1">
            <w:r w:rsidRPr="00B34DA0">
              <w:rPr>
                <w:rStyle w:val="Kpr"/>
                <w:b w:val="0"/>
              </w:rPr>
              <w:t>2.1.1. Zaman Kavramı</w:t>
            </w:r>
            <w:r w:rsidRPr="00B34DA0">
              <w:rPr>
                <w:b w:val="0"/>
                <w:webHidden/>
              </w:rPr>
              <w:tab/>
            </w:r>
            <w:r w:rsidRPr="00B34DA0">
              <w:rPr>
                <w:b w:val="0"/>
                <w:webHidden/>
              </w:rPr>
              <w:fldChar w:fldCharType="begin"/>
            </w:r>
            <w:r w:rsidRPr="00B34DA0">
              <w:rPr>
                <w:b w:val="0"/>
                <w:webHidden/>
              </w:rPr>
              <w:instrText xml:space="preserve"> PAGEREF _Toc203663215 \h </w:instrText>
            </w:r>
            <w:r w:rsidRPr="00B34DA0">
              <w:rPr>
                <w:b w:val="0"/>
                <w:webHidden/>
              </w:rPr>
            </w:r>
            <w:r w:rsidRPr="00B34DA0">
              <w:rPr>
                <w:b w:val="0"/>
                <w:webHidden/>
              </w:rPr>
              <w:fldChar w:fldCharType="separate"/>
            </w:r>
            <w:r w:rsidR="006F0391">
              <w:rPr>
                <w:b w:val="0"/>
                <w:webHidden/>
              </w:rPr>
              <w:t>4</w:t>
            </w:r>
            <w:r w:rsidRPr="00B34DA0">
              <w:rPr>
                <w:b w:val="0"/>
                <w:webHidden/>
              </w:rPr>
              <w:fldChar w:fldCharType="end"/>
            </w:r>
          </w:hyperlink>
        </w:p>
        <w:p w14:paraId="665F22B2" w14:textId="4A0811AF" w:rsidR="00B34DA0" w:rsidRPr="00B34DA0" w:rsidRDefault="00B34DA0" w:rsidP="00B34DA0">
          <w:pPr>
            <w:pStyle w:val="T2"/>
            <w:spacing w:after="120"/>
            <w:jc w:val="both"/>
            <w:rPr>
              <w:rFonts w:eastAsiaTheme="minorEastAsia"/>
              <w:b w:val="0"/>
              <w:bCs w:val="0"/>
            </w:rPr>
          </w:pPr>
          <w:hyperlink w:anchor="_Toc203663216" w:history="1">
            <w:r w:rsidRPr="00B34DA0">
              <w:rPr>
                <w:rStyle w:val="Kpr"/>
                <w:b w:val="0"/>
              </w:rPr>
              <w:t>2.1.2. Zaman Çeşitleri</w:t>
            </w:r>
            <w:r w:rsidRPr="00B34DA0">
              <w:rPr>
                <w:b w:val="0"/>
                <w:webHidden/>
              </w:rPr>
              <w:tab/>
            </w:r>
            <w:r w:rsidRPr="00B34DA0">
              <w:rPr>
                <w:b w:val="0"/>
                <w:webHidden/>
              </w:rPr>
              <w:fldChar w:fldCharType="begin"/>
            </w:r>
            <w:r w:rsidRPr="00B34DA0">
              <w:rPr>
                <w:b w:val="0"/>
                <w:webHidden/>
              </w:rPr>
              <w:instrText xml:space="preserve"> PAGEREF _Toc203663216 \h </w:instrText>
            </w:r>
            <w:r w:rsidRPr="00B34DA0">
              <w:rPr>
                <w:b w:val="0"/>
                <w:webHidden/>
              </w:rPr>
            </w:r>
            <w:r w:rsidRPr="00B34DA0">
              <w:rPr>
                <w:b w:val="0"/>
                <w:webHidden/>
              </w:rPr>
              <w:fldChar w:fldCharType="separate"/>
            </w:r>
            <w:r w:rsidR="006F0391">
              <w:rPr>
                <w:b w:val="0"/>
                <w:webHidden/>
              </w:rPr>
              <w:t>5</w:t>
            </w:r>
            <w:r w:rsidRPr="00B34DA0">
              <w:rPr>
                <w:b w:val="0"/>
                <w:webHidden/>
              </w:rPr>
              <w:fldChar w:fldCharType="end"/>
            </w:r>
          </w:hyperlink>
        </w:p>
        <w:p w14:paraId="6AC2EA64" w14:textId="07A723D5" w:rsidR="00B34DA0" w:rsidRPr="00B34DA0" w:rsidRDefault="00B34DA0" w:rsidP="00B34DA0">
          <w:pPr>
            <w:pStyle w:val="T2"/>
            <w:spacing w:after="120"/>
            <w:jc w:val="both"/>
            <w:rPr>
              <w:rFonts w:eastAsiaTheme="minorEastAsia"/>
              <w:b w:val="0"/>
              <w:bCs w:val="0"/>
            </w:rPr>
          </w:pPr>
          <w:hyperlink w:anchor="_Toc203663217" w:history="1">
            <w:r w:rsidRPr="00B34DA0">
              <w:rPr>
                <w:rStyle w:val="Kpr"/>
                <w:b w:val="0"/>
              </w:rPr>
              <w:t>2.1.2.1. Gerçek Zaman (Objektif)</w:t>
            </w:r>
            <w:r w:rsidRPr="00B34DA0">
              <w:rPr>
                <w:b w:val="0"/>
                <w:webHidden/>
              </w:rPr>
              <w:tab/>
            </w:r>
            <w:r w:rsidRPr="00B34DA0">
              <w:rPr>
                <w:b w:val="0"/>
                <w:webHidden/>
              </w:rPr>
              <w:fldChar w:fldCharType="begin"/>
            </w:r>
            <w:r w:rsidRPr="00B34DA0">
              <w:rPr>
                <w:b w:val="0"/>
                <w:webHidden/>
              </w:rPr>
              <w:instrText xml:space="preserve"> PAGEREF _Toc203663217 \h </w:instrText>
            </w:r>
            <w:r w:rsidRPr="00B34DA0">
              <w:rPr>
                <w:b w:val="0"/>
                <w:webHidden/>
              </w:rPr>
            </w:r>
            <w:r w:rsidRPr="00B34DA0">
              <w:rPr>
                <w:b w:val="0"/>
                <w:webHidden/>
              </w:rPr>
              <w:fldChar w:fldCharType="separate"/>
            </w:r>
            <w:r w:rsidR="006F0391">
              <w:rPr>
                <w:b w:val="0"/>
                <w:webHidden/>
              </w:rPr>
              <w:t>5</w:t>
            </w:r>
            <w:r w:rsidRPr="00B34DA0">
              <w:rPr>
                <w:b w:val="0"/>
                <w:webHidden/>
              </w:rPr>
              <w:fldChar w:fldCharType="end"/>
            </w:r>
          </w:hyperlink>
        </w:p>
        <w:p w14:paraId="52A6F577" w14:textId="1DD46523" w:rsidR="00B34DA0" w:rsidRPr="00B34DA0" w:rsidRDefault="00B34DA0" w:rsidP="00B34DA0">
          <w:pPr>
            <w:pStyle w:val="T2"/>
            <w:spacing w:after="120"/>
            <w:jc w:val="both"/>
            <w:rPr>
              <w:rFonts w:eastAsiaTheme="minorEastAsia"/>
              <w:b w:val="0"/>
              <w:bCs w:val="0"/>
            </w:rPr>
          </w:pPr>
          <w:hyperlink w:anchor="_Toc203663218" w:history="1">
            <w:r w:rsidRPr="00B34DA0">
              <w:rPr>
                <w:rStyle w:val="Kpr"/>
                <w:b w:val="0"/>
              </w:rPr>
              <w:t>2.1.2.2. Psikolojik Zaman (Subjektif)</w:t>
            </w:r>
            <w:r w:rsidRPr="00B34DA0">
              <w:rPr>
                <w:b w:val="0"/>
                <w:webHidden/>
              </w:rPr>
              <w:tab/>
            </w:r>
            <w:r w:rsidRPr="00B34DA0">
              <w:rPr>
                <w:b w:val="0"/>
                <w:webHidden/>
              </w:rPr>
              <w:fldChar w:fldCharType="begin"/>
            </w:r>
            <w:r w:rsidRPr="00B34DA0">
              <w:rPr>
                <w:b w:val="0"/>
                <w:webHidden/>
              </w:rPr>
              <w:instrText xml:space="preserve"> PAGEREF _Toc203663218 \h </w:instrText>
            </w:r>
            <w:r w:rsidRPr="00B34DA0">
              <w:rPr>
                <w:b w:val="0"/>
                <w:webHidden/>
              </w:rPr>
            </w:r>
            <w:r w:rsidRPr="00B34DA0">
              <w:rPr>
                <w:b w:val="0"/>
                <w:webHidden/>
              </w:rPr>
              <w:fldChar w:fldCharType="separate"/>
            </w:r>
            <w:r w:rsidR="006F0391">
              <w:rPr>
                <w:b w:val="0"/>
                <w:webHidden/>
              </w:rPr>
              <w:t>5</w:t>
            </w:r>
            <w:r w:rsidRPr="00B34DA0">
              <w:rPr>
                <w:b w:val="0"/>
                <w:webHidden/>
              </w:rPr>
              <w:fldChar w:fldCharType="end"/>
            </w:r>
          </w:hyperlink>
        </w:p>
        <w:p w14:paraId="6A23A8B9" w14:textId="341ACF76" w:rsidR="00B34DA0" w:rsidRPr="00B34DA0" w:rsidRDefault="00B34DA0" w:rsidP="00B34DA0">
          <w:pPr>
            <w:pStyle w:val="T2"/>
            <w:spacing w:after="120"/>
            <w:jc w:val="both"/>
            <w:rPr>
              <w:rFonts w:eastAsiaTheme="minorEastAsia"/>
              <w:b w:val="0"/>
              <w:bCs w:val="0"/>
            </w:rPr>
          </w:pPr>
          <w:hyperlink w:anchor="_Toc203663219" w:history="1">
            <w:r w:rsidRPr="00B34DA0">
              <w:rPr>
                <w:rStyle w:val="Kpr"/>
                <w:b w:val="0"/>
              </w:rPr>
              <w:t>2.1.2.3. Biyolojik Zaman</w:t>
            </w:r>
            <w:r w:rsidRPr="00B34DA0">
              <w:rPr>
                <w:b w:val="0"/>
                <w:webHidden/>
              </w:rPr>
              <w:tab/>
            </w:r>
            <w:r w:rsidRPr="00B34DA0">
              <w:rPr>
                <w:b w:val="0"/>
                <w:webHidden/>
              </w:rPr>
              <w:fldChar w:fldCharType="begin"/>
            </w:r>
            <w:r w:rsidRPr="00B34DA0">
              <w:rPr>
                <w:b w:val="0"/>
                <w:webHidden/>
              </w:rPr>
              <w:instrText xml:space="preserve"> PAGEREF _Toc203663219 \h </w:instrText>
            </w:r>
            <w:r w:rsidRPr="00B34DA0">
              <w:rPr>
                <w:b w:val="0"/>
                <w:webHidden/>
              </w:rPr>
            </w:r>
            <w:r w:rsidRPr="00B34DA0">
              <w:rPr>
                <w:b w:val="0"/>
                <w:webHidden/>
              </w:rPr>
              <w:fldChar w:fldCharType="separate"/>
            </w:r>
            <w:r w:rsidR="006F0391">
              <w:rPr>
                <w:b w:val="0"/>
                <w:webHidden/>
              </w:rPr>
              <w:t>5</w:t>
            </w:r>
            <w:r w:rsidRPr="00B34DA0">
              <w:rPr>
                <w:b w:val="0"/>
                <w:webHidden/>
              </w:rPr>
              <w:fldChar w:fldCharType="end"/>
            </w:r>
          </w:hyperlink>
        </w:p>
        <w:p w14:paraId="750CC0E2" w14:textId="1E275047" w:rsidR="00B34DA0" w:rsidRPr="00B34DA0" w:rsidRDefault="00B34DA0" w:rsidP="00B34DA0">
          <w:pPr>
            <w:pStyle w:val="T2"/>
            <w:spacing w:after="120"/>
            <w:jc w:val="both"/>
            <w:rPr>
              <w:rFonts w:eastAsiaTheme="minorEastAsia"/>
              <w:b w:val="0"/>
              <w:bCs w:val="0"/>
            </w:rPr>
          </w:pPr>
          <w:hyperlink w:anchor="_Toc203663220" w:history="1">
            <w:r w:rsidRPr="00B34DA0">
              <w:rPr>
                <w:rStyle w:val="Kpr"/>
                <w:b w:val="0"/>
              </w:rPr>
              <w:t>2.1.2.4. Yönetim Açısından Zaman</w:t>
            </w:r>
            <w:r w:rsidRPr="00B34DA0">
              <w:rPr>
                <w:b w:val="0"/>
                <w:webHidden/>
              </w:rPr>
              <w:tab/>
            </w:r>
            <w:r w:rsidRPr="00B34DA0">
              <w:rPr>
                <w:b w:val="0"/>
                <w:webHidden/>
              </w:rPr>
              <w:fldChar w:fldCharType="begin"/>
            </w:r>
            <w:r w:rsidRPr="00B34DA0">
              <w:rPr>
                <w:b w:val="0"/>
                <w:webHidden/>
              </w:rPr>
              <w:instrText xml:space="preserve"> PAGEREF _Toc203663220 \h </w:instrText>
            </w:r>
            <w:r w:rsidRPr="00B34DA0">
              <w:rPr>
                <w:b w:val="0"/>
                <w:webHidden/>
              </w:rPr>
            </w:r>
            <w:r w:rsidRPr="00B34DA0">
              <w:rPr>
                <w:b w:val="0"/>
                <w:webHidden/>
              </w:rPr>
              <w:fldChar w:fldCharType="separate"/>
            </w:r>
            <w:r w:rsidR="006F0391">
              <w:rPr>
                <w:b w:val="0"/>
                <w:webHidden/>
              </w:rPr>
              <w:t>6</w:t>
            </w:r>
            <w:r w:rsidRPr="00B34DA0">
              <w:rPr>
                <w:b w:val="0"/>
                <w:webHidden/>
              </w:rPr>
              <w:fldChar w:fldCharType="end"/>
            </w:r>
          </w:hyperlink>
        </w:p>
        <w:p w14:paraId="05508BBA" w14:textId="50A2631C" w:rsidR="00B34DA0" w:rsidRPr="00B34DA0" w:rsidRDefault="00B34DA0" w:rsidP="00B34DA0">
          <w:pPr>
            <w:pStyle w:val="T2"/>
            <w:spacing w:after="120"/>
            <w:jc w:val="both"/>
            <w:rPr>
              <w:rFonts w:eastAsiaTheme="minorEastAsia"/>
              <w:b w:val="0"/>
              <w:bCs w:val="0"/>
            </w:rPr>
          </w:pPr>
          <w:hyperlink w:anchor="_Toc203663221" w:history="1">
            <w:r w:rsidRPr="00B34DA0">
              <w:rPr>
                <w:rStyle w:val="Kpr"/>
                <w:b w:val="0"/>
              </w:rPr>
              <w:t>2.1.2.5. Örgüt Açısından Zaman</w:t>
            </w:r>
            <w:r w:rsidRPr="00B34DA0">
              <w:rPr>
                <w:b w:val="0"/>
                <w:webHidden/>
              </w:rPr>
              <w:tab/>
            </w:r>
            <w:r w:rsidRPr="00B34DA0">
              <w:rPr>
                <w:b w:val="0"/>
                <w:webHidden/>
              </w:rPr>
              <w:fldChar w:fldCharType="begin"/>
            </w:r>
            <w:r w:rsidRPr="00B34DA0">
              <w:rPr>
                <w:b w:val="0"/>
                <w:webHidden/>
              </w:rPr>
              <w:instrText xml:space="preserve"> PAGEREF _Toc203663221 \h </w:instrText>
            </w:r>
            <w:r w:rsidRPr="00B34DA0">
              <w:rPr>
                <w:b w:val="0"/>
                <w:webHidden/>
              </w:rPr>
            </w:r>
            <w:r w:rsidRPr="00B34DA0">
              <w:rPr>
                <w:b w:val="0"/>
                <w:webHidden/>
              </w:rPr>
              <w:fldChar w:fldCharType="separate"/>
            </w:r>
            <w:r w:rsidR="006F0391">
              <w:rPr>
                <w:b w:val="0"/>
                <w:webHidden/>
              </w:rPr>
              <w:t>6</w:t>
            </w:r>
            <w:r w:rsidRPr="00B34DA0">
              <w:rPr>
                <w:b w:val="0"/>
                <w:webHidden/>
              </w:rPr>
              <w:fldChar w:fldCharType="end"/>
            </w:r>
          </w:hyperlink>
        </w:p>
        <w:p w14:paraId="7E0D0827" w14:textId="0B0CF431" w:rsidR="00B34DA0" w:rsidRPr="00B34DA0" w:rsidRDefault="00B34DA0" w:rsidP="00B34DA0">
          <w:pPr>
            <w:pStyle w:val="T2"/>
            <w:spacing w:after="120"/>
            <w:jc w:val="both"/>
            <w:rPr>
              <w:rFonts w:eastAsiaTheme="minorEastAsia"/>
              <w:b w:val="0"/>
              <w:bCs w:val="0"/>
            </w:rPr>
          </w:pPr>
          <w:hyperlink w:anchor="_Toc203663222" w:history="1">
            <w:r w:rsidRPr="00B34DA0">
              <w:rPr>
                <w:rStyle w:val="Kpr"/>
                <w:b w:val="0"/>
              </w:rPr>
              <w:t>2.1.2.6. İktisadi Zaman</w:t>
            </w:r>
            <w:r w:rsidRPr="00B34DA0">
              <w:rPr>
                <w:b w:val="0"/>
                <w:webHidden/>
              </w:rPr>
              <w:tab/>
            </w:r>
            <w:r w:rsidRPr="00B34DA0">
              <w:rPr>
                <w:b w:val="0"/>
                <w:webHidden/>
              </w:rPr>
              <w:fldChar w:fldCharType="begin"/>
            </w:r>
            <w:r w:rsidRPr="00B34DA0">
              <w:rPr>
                <w:b w:val="0"/>
                <w:webHidden/>
              </w:rPr>
              <w:instrText xml:space="preserve"> PAGEREF _Toc203663222 \h </w:instrText>
            </w:r>
            <w:r w:rsidRPr="00B34DA0">
              <w:rPr>
                <w:b w:val="0"/>
                <w:webHidden/>
              </w:rPr>
            </w:r>
            <w:r w:rsidRPr="00B34DA0">
              <w:rPr>
                <w:b w:val="0"/>
                <w:webHidden/>
              </w:rPr>
              <w:fldChar w:fldCharType="separate"/>
            </w:r>
            <w:r w:rsidR="006F0391">
              <w:rPr>
                <w:b w:val="0"/>
                <w:webHidden/>
              </w:rPr>
              <w:t>6</w:t>
            </w:r>
            <w:r w:rsidRPr="00B34DA0">
              <w:rPr>
                <w:b w:val="0"/>
                <w:webHidden/>
              </w:rPr>
              <w:fldChar w:fldCharType="end"/>
            </w:r>
          </w:hyperlink>
        </w:p>
        <w:p w14:paraId="54FEB91A" w14:textId="34FD8C35" w:rsidR="00B34DA0" w:rsidRPr="00B34DA0" w:rsidRDefault="00B34DA0" w:rsidP="00B34DA0">
          <w:pPr>
            <w:pStyle w:val="T2"/>
            <w:spacing w:after="120"/>
            <w:jc w:val="both"/>
            <w:rPr>
              <w:rFonts w:eastAsiaTheme="minorEastAsia"/>
              <w:b w:val="0"/>
              <w:bCs w:val="0"/>
            </w:rPr>
          </w:pPr>
          <w:hyperlink w:anchor="_Toc203663223" w:history="1">
            <w:r w:rsidRPr="00B34DA0">
              <w:rPr>
                <w:rStyle w:val="Kpr"/>
                <w:b w:val="0"/>
              </w:rPr>
              <w:t>2.1.2.7. Sosyolojik Açıdan Zaman</w:t>
            </w:r>
            <w:r w:rsidRPr="00B34DA0">
              <w:rPr>
                <w:b w:val="0"/>
                <w:webHidden/>
              </w:rPr>
              <w:tab/>
            </w:r>
            <w:r w:rsidRPr="00B34DA0">
              <w:rPr>
                <w:b w:val="0"/>
                <w:webHidden/>
              </w:rPr>
              <w:fldChar w:fldCharType="begin"/>
            </w:r>
            <w:r w:rsidRPr="00B34DA0">
              <w:rPr>
                <w:b w:val="0"/>
                <w:webHidden/>
              </w:rPr>
              <w:instrText xml:space="preserve"> PAGEREF _Toc203663223 \h </w:instrText>
            </w:r>
            <w:r w:rsidRPr="00B34DA0">
              <w:rPr>
                <w:b w:val="0"/>
                <w:webHidden/>
              </w:rPr>
            </w:r>
            <w:r w:rsidRPr="00B34DA0">
              <w:rPr>
                <w:b w:val="0"/>
                <w:webHidden/>
              </w:rPr>
              <w:fldChar w:fldCharType="separate"/>
            </w:r>
            <w:r w:rsidR="006F0391">
              <w:rPr>
                <w:b w:val="0"/>
                <w:webHidden/>
              </w:rPr>
              <w:t>7</w:t>
            </w:r>
            <w:r w:rsidRPr="00B34DA0">
              <w:rPr>
                <w:b w:val="0"/>
                <w:webHidden/>
              </w:rPr>
              <w:fldChar w:fldCharType="end"/>
            </w:r>
          </w:hyperlink>
        </w:p>
        <w:p w14:paraId="4B0FFAE1" w14:textId="46C06A5F" w:rsidR="00B34DA0" w:rsidRPr="00B34DA0" w:rsidRDefault="00B34DA0" w:rsidP="00B34DA0">
          <w:pPr>
            <w:pStyle w:val="T2"/>
            <w:spacing w:after="120"/>
            <w:jc w:val="both"/>
            <w:rPr>
              <w:rFonts w:eastAsiaTheme="minorEastAsia"/>
              <w:b w:val="0"/>
              <w:bCs w:val="0"/>
            </w:rPr>
          </w:pPr>
          <w:hyperlink w:anchor="_Toc203663224" w:history="1">
            <w:r w:rsidRPr="00B34DA0">
              <w:rPr>
                <w:rStyle w:val="Kpr"/>
                <w:b w:val="0"/>
              </w:rPr>
              <w:t>2.1.3. Zaman Yönetimi Kavramı</w:t>
            </w:r>
            <w:r w:rsidRPr="00B34DA0">
              <w:rPr>
                <w:b w:val="0"/>
                <w:webHidden/>
              </w:rPr>
              <w:tab/>
            </w:r>
            <w:r w:rsidRPr="00B34DA0">
              <w:rPr>
                <w:b w:val="0"/>
                <w:webHidden/>
              </w:rPr>
              <w:fldChar w:fldCharType="begin"/>
            </w:r>
            <w:r w:rsidRPr="00B34DA0">
              <w:rPr>
                <w:b w:val="0"/>
                <w:webHidden/>
              </w:rPr>
              <w:instrText xml:space="preserve"> PAGEREF _Toc203663224 \h </w:instrText>
            </w:r>
            <w:r w:rsidRPr="00B34DA0">
              <w:rPr>
                <w:b w:val="0"/>
                <w:webHidden/>
              </w:rPr>
            </w:r>
            <w:r w:rsidRPr="00B34DA0">
              <w:rPr>
                <w:b w:val="0"/>
                <w:webHidden/>
              </w:rPr>
              <w:fldChar w:fldCharType="separate"/>
            </w:r>
            <w:r w:rsidR="006F0391">
              <w:rPr>
                <w:b w:val="0"/>
                <w:webHidden/>
              </w:rPr>
              <w:t>7</w:t>
            </w:r>
            <w:r w:rsidRPr="00B34DA0">
              <w:rPr>
                <w:b w:val="0"/>
                <w:webHidden/>
              </w:rPr>
              <w:fldChar w:fldCharType="end"/>
            </w:r>
          </w:hyperlink>
        </w:p>
        <w:p w14:paraId="3F185AD0" w14:textId="28629F33" w:rsidR="00B34DA0" w:rsidRPr="00B34DA0" w:rsidRDefault="00B34DA0" w:rsidP="00B34DA0">
          <w:pPr>
            <w:pStyle w:val="T2"/>
            <w:spacing w:after="120"/>
            <w:jc w:val="both"/>
            <w:rPr>
              <w:rFonts w:eastAsiaTheme="minorEastAsia"/>
              <w:b w:val="0"/>
              <w:bCs w:val="0"/>
            </w:rPr>
          </w:pPr>
          <w:hyperlink w:anchor="_Toc203663225" w:history="1">
            <w:r w:rsidRPr="00B34DA0">
              <w:rPr>
                <w:rStyle w:val="Kpr"/>
                <w:b w:val="0"/>
              </w:rPr>
              <w:t>2.1.4. Zaman Yönetimi Yaklaşımları</w:t>
            </w:r>
            <w:r w:rsidRPr="00B34DA0">
              <w:rPr>
                <w:b w:val="0"/>
                <w:webHidden/>
              </w:rPr>
              <w:tab/>
            </w:r>
            <w:r w:rsidRPr="00B34DA0">
              <w:rPr>
                <w:b w:val="0"/>
                <w:webHidden/>
              </w:rPr>
              <w:fldChar w:fldCharType="begin"/>
            </w:r>
            <w:r w:rsidRPr="00B34DA0">
              <w:rPr>
                <w:b w:val="0"/>
                <w:webHidden/>
              </w:rPr>
              <w:instrText xml:space="preserve"> PAGEREF _Toc203663225 \h </w:instrText>
            </w:r>
            <w:r w:rsidRPr="00B34DA0">
              <w:rPr>
                <w:b w:val="0"/>
                <w:webHidden/>
              </w:rPr>
            </w:r>
            <w:r w:rsidRPr="00B34DA0">
              <w:rPr>
                <w:b w:val="0"/>
                <w:webHidden/>
              </w:rPr>
              <w:fldChar w:fldCharType="separate"/>
            </w:r>
            <w:r w:rsidR="006F0391">
              <w:rPr>
                <w:b w:val="0"/>
                <w:webHidden/>
              </w:rPr>
              <w:t>8</w:t>
            </w:r>
            <w:r w:rsidRPr="00B34DA0">
              <w:rPr>
                <w:b w:val="0"/>
                <w:webHidden/>
              </w:rPr>
              <w:fldChar w:fldCharType="end"/>
            </w:r>
          </w:hyperlink>
        </w:p>
        <w:p w14:paraId="2460A592" w14:textId="1FD95E6E" w:rsidR="00B34DA0" w:rsidRPr="00B34DA0" w:rsidRDefault="00B34DA0" w:rsidP="00B34DA0">
          <w:pPr>
            <w:pStyle w:val="T2"/>
            <w:spacing w:after="120"/>
            <w:jc w:val="both"/>
            <w:rPr>
              <w:rFonts w:eastAsiaTheme="minorEastAsia"/>
              <w:b w:val="0"/>
              <w:bCs w:val="0"/>
            </w:rPr>
          </w:pPr>
          <w:hyperlink w:anchor="_Toc203663226" w:history="1">
            <w:r w:rsidRPr="00B34DA0">
              <w:rPr>
                <w:rStyle w:val="Kpr"/>
                <w:b w:val="0"/>
              </w:rPr>
              <w:t>2.1.4.1. Düzenli Yaşama Yaklaşımı</w:t>
            </w:r>
            <w:r w:rsidRPr="00B34DA0">
              <w:rPr>
                <w:b w:val="0"/>
                <w:webHidden/>
              </w:rPr>
              <w:tab/>
            </w:r>
            <w:r w:rsidRPr="00B34DA0">
              <w:rPr>
                <w:b w:val="0"/>
                <w:webHidden/>
              </w:rPr>
              <w:fldChar w:fldCharType="begin"/>
            </w:r>
            <w:r w:rsidRPr="00B34DA0">
              <w:rPr>
                <w:b w:val="0"/>
                <w:webHidden/>
              </w:rPr>
              <w:instrText xml:space="preserve"> PAGEREF _Toc203663226 \h </w:instrText>
            </w:r>
            <w:r w:rsidRPr="00B34DA0">
              <w:rPr>
                <w:b w:val="0"/>
                <w:webHidden/>
              </w:rPr>
            </w:r>
            <w:r w:rsidRPr="00B34DA0">
              <w:rPr>
                <w:b w:val="0"/>
                <w:webHidden/>
              </w:rPr>
              <w:fldChar w:fldCharType="separate"/>
            </w:r>
            <w:r w:rsidR="006F0391">
              <w:rPr>
                <w:b w:val="0"/>
                <w:webHidden/>
              </w:rPr>
              <w:t>8</w:t>
            </w:r>
            <w:r w:rsidRPr="00B34DA0">
              <w:rPr>
                <w:b w:val="0"/>
                <w:webHidden/>
              </w:rPr>
              <w:fldChar w:fldCharType="end"/>
            </w:r>
          </w:hyperlink>
        </w:p>
        <w:p w14:paraId="2ABC9ADF" w14:textId="693DEA49" w:rsidR="00B34DA0" w:rsidRPr="00B34DA0" w:rsidRDefault="00B34DA0" w:rsidP="00B34DA0">
          <w:pPr>
            <w:pStyle w:val="T2"/>
            <w:spacing w:after="120"/>
            <w:jc w:val="both"/>
            <w:rPr>
              <w:rFonts w:eastAsiaTheme="minorEastAsia"/>
              <w:b w:val="0"/>
              <w:bCs w:val="0"/>
            </w:rPr>
          </w:pPr>
          <w:hyperlink w:anchor="_Toc203663227" w:history="1">
            <w:r w:rsidRPr="00B34DA0">
              <w:rPr>
                <w:rStyle w:val="Kpr"/>
                <w:b w:val="0"/>
              </w:rPr>
              <w:t>2.1.4.2. Savaşçı Yaklaşımı</w:t>
            </w:r>
            <w:r w:rsidRPr="00B34DA0">
              <w:rPr>
                <w:b w:val="0"/>
                <w:webHidden/>
              </w:rPr>
              <w:tab/>
            </w:r>
            <w:r w:rsidRPr="00B34DA0">
              <w:rPr>
                <w:b w:val="0"/>
                <w:webHidden/>
              </w:rPr>
              <w:fldChar w:fldCharType="begin"/>
            </w:r>
            <w:r w:rsidRPr="00B34DA0">
              <w:rPr>
                <w:b w:val="0"/>
                <w:webHidden/>
              </w:rPr>
              <w:instrText xml:space="preserve"> PAGEREF _Toc203663227 \h </w:instrText>
            </w:r>
            <w:r w:rsidRPr="00B34DA0">
              <w:rPr>
                <w:b w:val="0"/>
                <w:webHidden/>
              </w:rPr>
            </w:r>
            <w:r w:rsidRPr="00B34DA0">
              <w:rPr>
                <w:b w:val="0"/>
                <w:webHidden/>
              </w:rPr>
              <w:fldChar w:fldCharType="separate"/>
            </w:r>
            <w:r w:rsidR="006F0391">
              <w:rPr>
                <w:b w:val="0"/>
                <w:webHidden/>
              </w:rPr>
              <w:t>9</w:t>
            </w:r>
            <w:r w:rsidRPr="00B34DA0">
              <w:rPr>
                <w:b w:val="0"/>
                <w:webHidden/>
              </w:rPr>
              <w:fldChar w:fldCharType="end"/>
            </w:r>
          </w:hyperlink>
        </w:p>
        <w:p w14:paraId="208E25C5" w14:textId="6CC5814B" w:rsidR="00B34DA0" w:rsidRPr="00B34DA0" w:rsidRDefault="00B34DA0" w:rsidP="00B34DA0">
          <w:pPr>
            <w:pStyle w:val="T2"/>
            <w:spacing w:after="120"/>
            <w:jc w:val="both"/>
            <w:rPr>
              <w:rFonts w:eastAsiaTheme="minorEastAsia"/>
              <w:b w:val="0"/>
              <w:bCs w:val="0"/>
            </w:rPr>
          </w:pPr>
          <w:hyperlink w:anchor="_Toc203663228" w:history="1">
            <w:r w:rsidRPr="00B34DA0">
              <w:rPr>
                <w:rStyle w:val="Kpr"/>
                <w:b w:val="0"/>
              </w:rPr>
              <w:t>2.1.4.3. Hedef Belirleme Yaklaşımı</w:t>
            </w:r>
            <w:r w:rsidRPr="00B34DA0">
              <w:rPr>
                <w:b w:val="0"/>
                <w:webHidden/>
              </w:rPr>
              <w:tab/>
            </w:r>
            <w:r w:rsidRPr="00B34DA0">
              <w:rPr>
                <w:b w:val="0"/>
                <w:webHidden/>
              </w:rPr>
              <w:fldChar w:fldCharType="begin"/>
            </w:r>
            <w:r w:rsidRPr="00B34DA0">
              <w:rPr>
                <w:b w:val="0"/>
                <w:webHidden/>
              </w:rPr>
              <w:instrText xml:space="preserve"> PAGEREF _Toc203663228 \h </w:instrText>
            </w:r>
            <w:r w:rsidRPr="00B34DA0">
              <w:rPr>
                <w:b w:val="0"/>
                <w:webHidden/>
              </w:rPr>
            </w:r>
            <w:r w:rsidRPr="00B34DA0">
              <w:rPr>
                <w:b w:val="0"/>
                <w:webHidden/>
              </w:rPr>
              <w:fldChar w:fldCharType="separate"/>
            </w:r>
            <w:r w:rsidR="006F0391">
              <w:rPr>
                <w:b w:val="0"/>
                <w:webHidden/>
              </w:rPr>
              <w:t>9</w:t>
            </w:r>
            <w:r w:rsidRPr="00B34DA0">
              <w:rPr>
                <w:b w:val="0"/>
                <w:webHidden/>
              </w:rPr>
              <w:fldChar w:fldCharType="end"/>
            </w:r>
          </w:hyperlink>
        </w:p>
        <w:p w14:paraId="084BB85B" w14:textId="7E446DD2" w:rsidR="00B34DA0" w:rsidRPr="00B34DA0" w:rsidRDefault="00B34DA0" w:rsidP="00B34DA0">
          <w:pPr>
            <w:pStyle w:val="T2"/>
            <w:spacing w:after="120"/>
            <w:jc w:val="both"/>
            <w:rPr>
              <w:rFonts w:eastAsiaTheme="minorEastAsia"/>
              <w:b w:val="0"/>
              <w:bCs w:val="0"/>
            </w:rPr>
          </w:pPr>
          <w:hyperlink w:anchor="_Toc203663229" w:history="1">
            <w:r w:rsidRPr="00B34DA0">
              <w:rPr>
                <w:rStyle w:val="Kpr"/>
                <w:b w:val="0"/>
              </w:rPr>
              <w:t>2.1.4.4. ABC (Öncelikleri Sıralama) Yaklaşımı</w:t>
            </w:r>
            <w:r w:rsidRPr="00B34DA0">
              <w:rPr>
                <w:b w:val="0"/>
                <w:webHidden/>
              </w:rPr>
              <w:tab/>
            </w:r>
            <w:r w:rsidRPr="00B34DA0">
              <w:rPr>
                <w:b w:val="0"/>
                <w:webHidden/>
              </w:rPr>
              <w:fldChar w:fldCharType="begin"/>
            </w:r>
            <w:r w:rsidRPr="00B34DA0">
              <w:rPr>
                <w:b w:val="0"/>
                <w:webHidden/>
              </w:rPr>
              <w:instrText xml:space="preserve"> PAGEREF _Toc203663229 \h </w:instrText>
            </w:r>
            <w:r w:rsidRPr="00B34DA0">
              <w:rPr>
                <w:b w:val="0"/>
                <w:webHidden/>
              </w:rPr>
            </w:r>
            <w:r w:rsidRPr="00B34DA0">
              <w:rPr>
                <w:b w:val="0"/>
                <w:webHidden/>
              </w:rPr>
              <w:fldChar w:fldCharType="separate"/>
            </w:r>
            <w:r w:rsidR="006F0391">
              <w:rPr>
                <w:b w:val="0"/>
                <w:webHidden/>
              </w:rPr>
              <w:t>10</w:t>
            </w:r>
            <w:r w:rsidRPr="00B34DA0">
              <w:rPr>
                <w:b w:val="0"/>
                <w:webHidden/>
              </w:rPr>
              <w:fldChar w:fldCharType="end"/>
            </w:r>
          </w:hyperlink>
        </w:p>
        <w:p w14:paraId="5BEC40F7" w14:textId="0D27B918" w:rsidR="00B34DA0" w:rsidRPr="00B34DA0" w:rsidRDefault="00B34DA0" w:rsidP="00B34DA0">
          <w:pPr>
            <w:pStyle w:val="T2"/>
            <w:spacing w:after="120"/>
            <w:jc w:val="both"/>
            <w:rPr>
              <w:rFonts w:eastAsiaTheme="minorEastAsia"/>
              <w:b w:val="0"/>
              <w:bCs w:val="0"/>
            </w:rPr>
          </w:pPr>
          <w:hyperlink w:anchor="_Toc203663230" w:history="1">
            <w:r w:rsidRPr="00B34DA0">
              <w:rPr>
                <w:rStyle w:val="Kpr"/>
                <w:b w:val="0"/>
              </w:rPr>
              <w:t>2.1.4.5. Beceri Yaklaşımı</w:t>
            </w:r>
            <w:r w:rsidRPr="00B34DA0">
              <w:rPr>
                <w:b w:val="0"/>
                <w:webHidden/>
              </w:rPr>
              <w:tab/>
            </w:r>
            <w:r w:rsidRPr="00B34DA0">
              <w:rPr>
                <w:b w:val="0"/>
                <w:webHidden/>
              </w:rPr>
              <w:fldChar w:fldCharType="begin"/>
            </w:r>
            <w:r w:rsidRPr="00B34DA0">
              <w:rPr>
                <w:b w:val="0"/>
                <w:webHidden/>
              </w:rPr>
              <w:instrText xml:space="preserve"> PAGEREF _Toc203663230 \h </w:instrText>
            </w:r>
            <w:r w:rsidRPr="00B34DA0">
              <w:rPr>
                <w:b w:val="0"/>
                <w:webHidden/>
              </w:rPr>
            </w:r>
            <w:r w:rsidRPr="00B34DA0">
              <w:rPr>
                <w:b w:val="0"/>
                <w:webHidden/>
              </w:rPr>
              <w:fldChar w:fldCharType="separate"/>
            </w:r>
            <w:r w:rsidR="006F0391">
              <w:rPr>
                <w:b w:val="0"/>
                <w:webHidden/>
              </w:rPr>
              <w:t>10</w:t>
            </w:r>
            <w:r w:rsidRPr="00B34DA0">
              <w:rPr>
                <w:b w:val="0"/>
                <w:webHidden/>
              </w:rPr>
              <w:fldChar w:fldCharType="end"/>
            </w:r>
          </w:hyperlink>
        </w:p>
        <w:p w14:paraId="11852FA1" w14:textId="0D62E66E" w:rsidR="00B34DA0" w:rsidRPr="00B34DA0" w:rsidRDefault="00B34DA0" w:rsidP="00B34DA0">
          <w:pPr>
            <w:pStyle w:val="T2"/>
            <w:spacing w:after="120"/>
            <w:jc w:val="both"/>
            <w:rPr>
              <w:rFonts w:eastAsiaTheme="minorEastAsia"/>
              <w:b w:val="0"/>
              <w:bCs w:val="0"/>
            </w:rPr>
          </w:pPr>
          <w:hyperlink w:anchor="_Toc203663231" w:history="1">
            <w:r w:rsidRPr="00B34DA0">
              <w:rPr>
                <w:rStyle w:val="Kpr"/>
                <w:b w:val="0"/>
              </w:rPr>
              <w:t>2.1.4.6. Sihirli Araç Yaklaşımı</w:t>
            </w:r>
            <w:r w:rsidRPr="00B34DA0">
              <w:rPr>
                <w:b w:val="0"/>
                <w:webHidden/>
              </w:rPr>
              <w:tab/>
            </w:r>
            <w:r w:rsidRPr="00B34DA0">
              <w:rPr>
                <w:b w:val="0"/>
                <w:webHidden/>
              </w:rPr>
              <w:fldChar w:fldCharType="begin"/>
            </w:r>
            <w:r w:rsidRPr="00B34DA0">
              <w:rPr>
                <w:b w:val="0"/>
                <w:webHidden/>
              </w:rPr>
              <w:instrText xml:space="preserve"> PAGEREF _Toc203663231 \h </w:instrText>
            </w:r>
            <w:r w:rsidRPr="00B34DA0">
              <w:rPr>
                <w:b w:val="0"/>
                <w:webHidden/>
              </w:rPr>
            </w:r>
            <w:r w:rsidRPr="00B34DA0">
              <w:rPr>
                <w:b w:val="0"/>
                <w:webHidden/>
              </w:rPr>
              <w:fldChar w:fldCharType="separate"/>
            </w:r>
            <w:r w:rsidR="006F0391">
              <w:rPr>
                <w:b w:val="0"/>
                <w:webHidden/>
              </w:rPr>
              <w:t>11</w:t>
            </w:r>
            <w:r w:rsidRPr="00B34DA0">
              <w:rPr>
                <w:b w:val="0"/>
                <w:webHidden/>
              </w:rPr>
              <w:fldChar w:fldCharType="end"/>
            </w:r>
          </w:hyperlink>
        </w:p>
        <w:p w14:paraId="3D80FC8B" w14:textId="6AA1DDCC" w:rsidR="00B34DA0" w:rsidRPr="00B34DA0" w:rsidRDefault="00B34DA0" w:rsidP="00B34DA0">
          <w:pPr>
            <w:pStyle w:val="T2"/>
            <w:spacing w:after="120"/>
            <w:jc w:val="both"/>
            <w:rPr>
              <w:rFonts w:eastAsiaTheme="minorEastAsia"/>
              <w:b w:val="0"/>
              <w:bCs w:val="0"/>
            </w:rPr>
          </w:pPr>
          <w:hyperlink w:anchor="_Toc203663232" w:history="1">
            <w:r w:rsidRPr="00B34DA0">
              <w:rPr>
                <w:rStyle w:val="Kpr"/>
                <w:b w:val="0"/>
              </w:rPr>
              <w:t>2.1.4.7. İyileştirme Yaklaşımı</w:t>
            </w:r>
            <w:r w:rsidRPr="00B34DA0">
              <w:rPr>
                <w:b w:val="0"/>
                <w:webHidden/>
              </w:rPr>
              <w:tab/>
            </w:r>
            <w:r w:rsidRPr="00B34DA0">
              <w:rPr>
                <w:b w:val="0"/>
                <w:webHidden/>
              </w:rPr>
              <w:fldChar w:fldCharType="begin"/>
            </w:r>
            <w:r w:rsidRPr="00B34DA0">
              <w:rPr>
                <w:b w:val="0"/>
                <w:webHidden/>
              </w:rPr>
              <w:instrText xml:space="preserve"> PAGEREF _Toc203663232 \h </w:instrText>
            </w:r>
            <w:r w:rsidRPr="00B34DA0">
              <w:rPr>
                <w:b w:val="0"/>
                <w:webHidden/>
              </w:rPr>
            </w:r>
            <w:r w:rsidRPr="00B34DA0">
              <w:rPr>
                <w:b w:val="0"/>
                <w:webHidden/>
              </w:rPr>
              <w:fldChar w:fldCharType="separate"/>
            </w:r>
            <w:r w:rsidR="006F0391">
              <w:rPr>
                <w:b w:val="0"/>
                <w:webHidden/>
              </w:rPr>
              <w:t>11</w:t>
            </w:r>
            <w:r w:rsidRPr="00B34DA0">
              <w:rPr>
                <w:b w:val="0"/>
                <w:webHidden/>
              </w:rPr>
              <w:fldChar w:fldCharType="end"/>
            </w:r>
          </w:hyperlink>
        </w:p>
        <w:p w14:paraId="18653E29" w14:textId="0A37E783" w:rsidR="00B34DA0" w:rsidRPr="00B34DA0" w:rsidRDefault="00B34DA0" w:rsidP="00B34DA0">
          <w:pPr>
            <w:pStyle w:val="T2"/>
            <w:spacing w:after="120"/>
            <w:jc w:val="both"/>
            <w:rPr>
              <w:rFonts w:eastAsiaTheme="minorEastAsia"/>
              <w:b w:val="0"/>
              <w:bCs w:val="0"/>
            </w:rPr>
          </w:pPr>
          <w:hyperlink w:anchor="_Toc203663233" w:history="1">
            <w:r w:rsidRPr="00B34DA0">
              <w:rPr>
                <w:rStyle w:val="Kpr"/>
                <w:b w:val="0"/>
              </w:rPr>
              <w:t>2.1.4.8. Kendini Akıntıya Bırakma Yaklaşımı</w:t>
            </w:r>
            <w:r w:rsidRPr="00B34DA0">
              <w:rPr>
                <w:b w:val="0"/>
                <w:webHidden/>
              </w:rPr>
              <w:tab/>
            </w:r>
            <w:r w:rsidRPr="00B34DA0">
              <w:rPr>
                <w:b w:val="0"/>
                <w:webHidden/>
              </w:rPr>
              <w:fldChar w:fldCharType="begin"/>
            </w:r>
            <w:r w:rsidRPr="00B34DA0">
              <w:rPr>
                <w:b w:val="0"/>
                <w:webHidden/>
              </w:rPr>
              <w:instrText xml:space="preserve"> PAGEREF _Toc203663233 \h </w:instrText>
            </w:r>
            <w:r w:rsidRPr="00B34DA0">
              <w:rPr>
                <w:b w:val="0"/>
                <w:webHidden/>
              </w:rPr>
            </w:r>
            <w:r w:rsidRPr="00B34DA0">
              <w:rPr>
                <w:b w:val="0"/>
                <w:webHidden/>
              </w:rPr>
              <w:fldChar w:fldCharType="separate"/>
            </w:r>
            <w:r w:rsidR="006F0391">
              <w:rPr>
                <w:b w:val="0"/>
                <w:webHidden/>
              </w:rPr>
              <w:t>12</w:t>
            </w:r>
            <w:r w:rsidRPr="00B34DA0">
              <w:rPr>
                <w:b w:val="0"/>
                <w:webHidden/>
              </w:rPr>
              <w:fldChar w:fldCharType="end"/>
            </w:r>
          </w:hyperlink>
        </w:p>
        <w:p w14:paraId="7F0E6051" w14:textId="650CD2AB" w:rsidR="00B34DA0" w:rsidRPr="00B34DA0" w:rsidRDefault="00B34DA0" w:rsidP="00B34DA0">
          <w:pPr>
            <w:pStyle w:val="T2"/>
            <w:spacing w:after="120"/>
            <w:jc w:val="both"/>
            <w:rPr>
              <w:rFonts w:eastAsiaTheme="minorEastAsia"/>
              <w:b w:val="0"/>
              <w:bCs w:val="0"/>
            </w:rPr>
          </w:pPr>
          <w:hyperlink w:anchor="_Toc203663234" w:history="1">
            <w:r w:rsidRPr="00B34DA0">
              <w:rPr>
                <w:rStyle w:val="Kpr"/>
                <w:b w:val="0"/>
              </w:rPr>
              <w:t>2.1.5 Zaman Yönetimi Süreçleri</w:t>
            </w:r>
            <w:r w:rsidRPr="00B34DA0">
              <w:rPr>
                <w:b w:val="0"/>
                <w:webHidden/>
              </w:rPr>
              <w:tab/>
            </w:r>
            <w:r w:rsidRPr="00B34DA0">
              <w:rPr>
                <w:b w:val="0"/>
                <w:webHidden/>
              </w:rPr>
              <w:fldChar w:fldCharType="begin"/>
            </w:r>
            <w:r w:rsidRPr="00B34DA0">
              <w:rPr>
                <w:b w:val="0"/>
                <w:webHidden/>
              </w:rPr>
              <w:instrText xml:space="preserve"> PAGEREF _Toc203663234 \h </w:instrText>
            </w:r>
            <w:r w:rsidRPr="00B34DA0">
              <w:rPr>
                <w:b w:val="0"/>
                <w:webHidden/>
              </w:rPr>
            </w:r>
            <w:r w:rsidRPr="00B34DA0">
              <w:rPr>
                <w:b w:val="0"/>
                <w:webHidden/>
              </w:rPr>
              <w:fldChar w:fldCharType="separate"/>
            </w:r>
            <w:r w:rsidR="006F0391">
              <w:rPr>
                <w:b w:val="0"/>
                <w:webHidden/>
              </w:rPr>
              <w:t>12</w:t>
            </w:r>
            <w:r w:rsidRPr="00B34DA0">
              <w:rPr>
                <w:b w:val="0"/>
                <w:webHidden/>
              </w:rPr>
              <w:fldChar w:fldCharType="end"/>
            </w:r>
          </w:hyperlink>
        </w:p>
        <w:p w14:paraId="6591F0D2" w14:textId="2BDD534A" w:rsidR="00B34DA0" w:rsidRPr="00B34DA0" w:rsidRDefault="00B34DA0" w:rsidP="00B34DA0">
          <w:pPr>
            <w:pStyle w:val="T2"/>
            <w:spacing w:after="120"/>
            <w:jc w:val="both"/>
            <w:rPr>
              <w:rFonts w:eastAsiaTheme="minorEastAsia"/>
              <w:b w:val="0"/>
              <w:bCs w:val="0"/>
            </w:rPr>
          </w:pPr>
          <w:hyperlink w:anchor="_Toc203663235" w:history="1">
            <w:r w:rsidRPr="00B34DA0">
              <w:rPr>
                <w:rStyle w:val="Kpr"/>
                <w:b w:val="0"/>
              </w:rPr>
              <w:t>2.1.5.1. Zaman Kullanımınım Analizi</w:t>
            </w:r>
            <w:r w:rsidRPr="00B34DA0">
              <w:rPr>
                <w:b w:val="0"/>
                <w:webHidden/>
              </w:rPr>
              <w:tab/>
            </w:r>
            <w:r w:rsidRPr="00B34DA0">
              <w:rPr>
                <w:b w:val="0"/>
                <w:webHidden/>
              </w:rPr>
              <w:fldChar w:fldCharType="begin"/>
            </w:r>
            <w:r w:rsidRPr="00B34DA0">
              <w:rPr>
                <w:b w:val="0"/>
                <w:webHidden/>
              </w:rPr>
              <w:instrText xml:space="preserve"> PAGEREF _Toc203663235 \h </w:instrText>
            </w:r>
            <w:r w:rsidRPr="00B34DA0">
              <w:rPr>
                <w:b w:val="0"/>
                <w:webHidden/>
              </w:rPr>
            </w:r>
            <w:r w:rsidRPr="00B34DA0">
              <w:rPr>
                <w:b w:val="0"/>
                <w:webHidden/>
              </w:rPr>
              <w:fldChar w:fldCharType="separate"/>
            </w:r>
            <w:r w:rsidR="006F0391">
              <w:rPr>
                <w:b w:val="0"/>
                <w:webHidden/>
              </w:rPr>
              <w:t>12</w:t>
            </w:r>
            <w:r w:rsidRPr="00B34DA0">
              <w:rPr>
                <w:b w:val="0"/>
                <w:webHidden/>
              </w:rPr>
              <w:fldChar w:fldCharType="end"/>
            </w:r>
          </w:hyperlink>
        </w:p>
        <w:p w14:paraId="2AD0899F" w14:textId="4126ACCE" w:rsidR="00B34DA0" w:rsidRPr="00B34DA0" w:rsidRDefault="00B34DA0" w:rsidP="00B34DA0">
          <w:pPr>
            <w:pStyle w:val="T2"/>
            <w:spacing w:after="120"/>
            <w:jc w:val="both"/>
            <w:rPr>
              <w:rFonts w:eastAsiaTheme="minorEastAsia"/>
              <w:b w:val="0"/>
              <w:bCs w:val="0"/>
            </w:rPr>
          </w:pPr>
          <w:hyperlink w:anchor="_Toc203663236" w:history="1">
            <w:r w:rsidRPr="00B34DA0">
              <w:rPr>
                <w:rStyle w:val="Kpr"/>
                <w:b w:val="0"/>
              </w:rPr>
              <w:t>2.1.5.2. Zaman Problemlerini Tanımlama</w:t>
            </w:r>
            <w:r w:rsidRPr="00B34DA0">
              <w:rPr>
                <w:b w:val="0"/>
                <w:webHidden/>
              </w:rPr>
              <w:tab/>
            </w:r>
            <w:r w:rsidRPr="00B34DA0">
              <w:rPr>
                <w:b w:val="0"/>
                <w:webHidden/>
              </w:rPr>
              <w:fldChar w:fldCharType="begin"/>
            </w:r>
            <w:r w:rsidRPr="00B34DA0">
              <w:rPr>
                <w:b w:val="0"/>
                <w:webHidden/>
              </w:rPr>
              <w:instrText xml:space="preserve"> PAGEREF _Toc203663236 \h </w:instrText>
            </w:r>
            <w:r w:rsidRPr="00B34DA0">
              <w:rPr>
                <w:b w:val="0"/>
                <w:webHidden/>
              </w:rPr>
            </w:r>
            <w:r w:rsidRPr="00B34DA0">
              <w:rPr>
                <w:b w:val="0"/>
                <w:webHidden/>
              </w:rPr>
              <w:fldChar w:fldCharType="separate"/>
            </w:r>
            <w:r w:rsidR="006F0391">
              <w:rPr>
                <w:b w:val="0"/>
                <w:webHidden/>
              </w:rPr>
              <w:t>13</w:t>
            </w:r>
            <w:r w:rsidRPr="00B34DA0">
              <w:rPr>
                <w:b w:val="0"/>
                <w:webHidden/>
              </w:rPr>
              <w:fldChar w:fldCharType="end"/>
            </w:r>
          </w:hyperlink>
        </w:p>
        <w:p w14:paraId="1D3C70BB" w14:textId="018BED2F" w:rsidR="00B34DA0" w:rsidRPr="00B34DA0" w:rsidRDefault="00B34DA0" w:rsidP="00B34DA0">
          <w:pPr>
            <w:pStyle w:val="T2"/>
            <w:spacing w:after="120"/>
            <w:jc w:val="both"/>
            <w:rPr>
              <w:rFonts w:eastAsiaTheme="minorEastAsia"/>
              <w:b w:val="0"/>
              <w:bCs w:val="0"/>
            </w:rPr>
          </w:pPr>
          <w:hyperlink w:anchor="_Toc203663237" w:history="1">
            <w:r w:rsidRPr="00B34DA0">
              <w:rPr>
                <w:rStyle w:val="Kpr"/>
                <w:b w:val="0"/>
              </w:rPr>
              <w:t>2.1.5.3. Kendini Tanımlama</w:t>
            </w:r>
            <w:r w:rsidRPr="00B34DA0">
              <w:rPr>
                <w:b w:val="0"/>
                <w:webHidden/>
              </w:rPr>
              <w:tab/>
            </w:r>
            <w:r w:rsidRPr="00B34DA0">
              <w:rPr>
                <w:b w:val="0"/>
                <w:webHidden/>
              </w:rPr>
              <w:fldChar w:fldCharType="begin"/>
            </w:r>
            <w:r w:rsidRPr="00B34DA0">
              <w:rPr>
                <w:b w:val="0"/>
                <w:webHidden/>
              </w:rPr>
              <w:instrText xml:space="preserve"> PAGEREF _Toc203663237 \h </w:instrText>
            </w:r>
            <w:r w:rsidRPr="00B34DA0">
              <w:rPr>
                <w:b w:val="0"/>
                <w:webHidden/>
              </w:rPr>
            </w:r>
            <w:r w:rsidRPr="00B34DA0">
              <w:rPr>
                <w:b w:val="0"/>
                <w:webHidden/>
              </w:rPr>
              <w:fldChar w:fldCharType="separate"/>
            </w:r>
            <w:r w:rsidR="006F0391">
              <w:rPr>
                <w:b w:val="0"/>
                <w:webHidden/>
              </w:rPr>
              <w:t>13</w:t>
            </w:r>
            <w:r w:rsidRPr="00B34DA0">
              <w:rPr>
                <w:b w:val="0"/>
                <w:webHidden/>
              </w:rPr>
              <w:fldChar w:fldCharType="end"/>
            </w:r>
          </w:hyperlink>
        </w:p>
        <w:p w14:paraId="32BD72DA" w14:textId="38DC1C70" w:rsidR="00B34DA0" w:rsidRPr="00B34DA0" w:rsidRDefault="00B34DA0" w:rsidP="00B34DA0">
          <w:pPr>
            <w:pStyle w:val="T2"/>
            <w:spacing w:after="120"/>
            <w:jc w:val="both"/>
            <w:rPr>
              <w:rFonts w:eastAsiaTheme="minorEastAsia"/>
              <w:b w:val="0"/>
              <w:bCs w:val="0"/>
            </w:rPr>
          </w:pPr>
          <w:hyperlink w:anchor="_Toc203663238" w:history="1">
            <w:r w:rsidRPr="00B34DA0">
              <w:rPr>
                <w:rStyle w:val="Kpr"/>
                <w:b w:val="0"/>
              </w:rPr>
              <w:t>2.1.5.4. Amaç, Hedef ve Öncelikleri Belirleme</w:t>
            </w:r>
            <w:r w:rsidRPr="00B34DA0">
              <w:rPr>
                <w:b w:val="0"/>
                <w:webHidden/>
              </w:rPr>
              <w:tab/>
            </w:r>
            <w:r w:rsidRPr="00B34DA0">
              <w:rPr>
                <w:b w:val="0"/>
                <w:webHidden/>
              </w:rPr>
              <w:fldChar w:fldCharType="begin"/>
            </w:r>
            <w:r w:rsidRPr="00B34DA0">
              <w:rPr>
                <w:b w:val="0"/>
                <w:webHidden/>
              </w:rPr>
              <w:instrText xml:space="preserve"> PAGEREF _Toc203663238 \h </w:instrText>
            </w:r>
            <w:r w:rsidRPr="00B34DA0">
              <w:rPr>
                <w:b w:val="0"/>
                <w:webHidden/>
              </w:rPr>
            </w:r>
            <w:r w:rsidRPr="00B34DA0">
              <w:rPr>
                <w:b w:val="0"/>
                <w:webHidden/>
              </w:rPr>
              <w:fldChar w:fldCharType="separate"/>
            </w:r>
            <w:r w:rsidR="006F0391">
              <w:rPr>
                <w:b w:val="0"/>
                <w:webHidden/>
              </w:rPr>
              <w:t>13</w:t>
            </w:r>
            <w:r w:rsidRPr="00B34DA0">
              <w:rPr>
                <w:b w:val="0"/>
                <w:webHidden/>
              </w:rPr>
              <w:fldChar w:fldCharType="end"/>
            </w:r>
          </w:hyperlink>
        </w:p>
        <w:p w14:paraId="28EBE286" w14:textId="633870AE" w:rsidR="00B34DA0" w:rsidRPr="00B34DA0" w:rsidRDefault="00B34DA0" w:rsidP="00B34DA0">
          <w:pPr>
            <w:pStyle w:val="T2"/>
            <w:spacing w:after="120"/>
            <w:jc w:val="both"/>
            <w:rPr>
              <w:rFonts w:eastAsiaTheme="minorEastAsia"/>
              <w:b w:val="0"/>
              <w:bCs w:val="0"/>
            </w:rPr>
          </w:pPr>
          <w:hyperlink w:anchor="_Toc203663239" w:history="1">
            <w:r w:rsidRPr="00B34DA0">
              <w:rPr>
                <w:rStyle w:val="Kpr"/>
                <w:b w:val="0"/>
              </w:rPr>
              <w:t>2.1.5.5. Program Hedeflerini Uygulama Planlarına Aktarma</w:t>
            </w:r>
            <w:r w:rsidRPr="00B34DA0">
              <w:rPr>
                <w:b w:val="0"/>
                <w:webHidden/>
              </w:rPr>
              <w:tab/>
            </w:r>
            <w:r w:rsidRPr="00B34DA0">
              <w:rPr>
                <w:b w:val="0"/>
                <w:webHidden/>
              </w:rPr>
              <w:fldChar w:fldCharType="begin"/>
            </w:r>
            <w:r w:rsidRPr="00B34DA0">
              <w:rPr>
                <w:b w:val="0"/>
                <w:webHidden/>
              </w:rPr>
              <w:instrText xml:space="preserve"> PAGEREF _Toc203663239 \h </w:instrText>
            </w:r>
            <w:r w:rsidRPr="00B34DA0">
              <w:rPr>
                <w:b w:val="0"/>
                <w:webHidden/>
              </w:rPr>
            </w:r>
            <w:r w:rsidRPr="00B34DA0">
              <w:rPr>
                <w:b w:val="0"/>
                <w:webHidden/>
              </w:rPr>
              <w:fldChar w:fldCharType="separate"/>
            </w:r>
            <w:r w:rsidR="006F0391">
              <w:rPr>
                <w:b w:val="0"/>
                <w:webHidden/>
              </w:rPr>
              <w:t>14</w:t>
            </w:r>
            <w:r w:rsidRPr="00B34DA0">
              <w:rPr>
                <w:b w:val="0"/>
                <w:webHidden/>
              </w:rPr>
              <w:fldChar w:fldCharType="end"/>
            </w:r>
          </w:hyperlink>
        </w:p>
        <w:p w14:paraId="7C5DF389" w14:textId="64CAA614" w:rsidR="00B34DA0" w:rsidRPr="00B34DA0" w:rsidRDefault="00B34DA0" w:rsidP="00B34DA0">
          <w:pPr>
            <w:pStyle w:val="T2"/>
            <w:spacing w:after="120"/>
            <w:jc w:val="both"/>
            <w:rPr>
              <w:rFonts w:eastAsiaTheme="minorEastAsia"/>
              <w:b w:val="0"/>
              <w:bCs w:val="0"/>
            </w:rPr>
          </w:pPr>
          <w:hyperlink w:anchor="_Toc203663240" w:history="1">
            <w:r w:rsidRPr="00B34DA0">
              <w:rPr>
                <w:rStyle w:val="Kpr"/>
                <w:b w:val="0"/>
              </w:rPr>
              <w:t>2.1.5.6. Günlük Programlar ve Rehberler Hazırlama</w:t>
            </w:r>
            <w:r w:rsidRPr="00B34DA0">
              <w:rPr>
                <w:b w:val="0"/>
                <w:webHidden/>
              </w:rPr>
              <w:tab/>
            </w:r>
            <w:r w:rsidRPr="00B34DA0">
              <w:rPr>
                <w:b w:val="0"/>
                <w:webHidden/>
              </w:rPr>
              <w:fldChar w:fldCharType="begin"/>
            </w:r>
            <w:r w:rsidRPr="00B34DA0">
              <w:rPr>
                <w:b w:val="0"/>
                <w:webHidden/>
              </w:rPr>
              <w:instrText xml:space="preserve"> PAGEREF _Toc203663240 \h </w:instrText>
            </w:r>
            <w:r w:rsidRPr="00B34DA0">
              <w:rPr>
                <w:b w:val="0"/>
                <w:webHidden/>
              </w:rPr>
            </w:r>
            <w:r w:rsidRPr="00B34DA0">
              <w:rPr>
                <w:b w:val="0"/>
                <w:webHidden/>
              </w:rPr>
              <w:fldChar w:fldCharType="separate"/>
            </w:r>
            <w:r w:rsidR="006F0391">
              <w:rPr>
                <w:b w:val="0"/>
                <w:webHidden/>
              </w:rPr>
              <w:t>14</w:t>
            </w:r>
            <w:r w:rsidRPr="00B34DA0">
              <w:rPr>
                <w:b w:val="0"/>
                <w:webHidden/>
              </w:rPr>
              <w:fldChar w:fldCharType="end"/>
            </w:r>
          </w:hyperlink>
        </w:p>
        <w:p w14:paraId="3B54CC33" w14:textId="659BB27E" w:rsidR="00B34DA0" w:rsidRPr="00B34DA0" w:rsidRDefault="00B34DA0" w:rsidP="00B34DA0">
          <w:pPr>
            <w:pStyle w:val="T2"/>
            <w:spacing w:after="120"/>
            <w:jc w:val="both"/>
            <w:rPr>
              <w:rFonts w:eastAsiaTheme="minorEastAsia"/>
              <w:b w:val="0"/>
              <w:bCs w:val="0"/>
            </w:rPr>
          </w:pPr>
          <w:hyperlink w:anchor="_Toc203663241" w:history="1">
            <w:r w:rsidRPr="00B34DA0">
              <w:rPr>
                <w:rStyle w:val="Kpr"/>
                <w:b w:val="0"/>
              </w:rPr>
              <w:t>2.1.5.7. Zaman Yönetimi Tekniklerini Geliştirme</w:t>
            </w:r>
            <w:r w:rsidRPr="00B34DA0">
              <w:rPr>
                <w:b w:val="0"/>
                <w:webHidden/>
              </w:rPr>
              <w:tab/>
            </w:r>
            <w:r w:rsidRPr="00B34DA0">
              <w:rPr>
                <w:b w:val="0"/>
                <w:webHidden/>
              </w:rPr>
              <w:fldChar w:fldCharType="begin"/>
            </w:r>
            <w:r w:rsidRPr="00B34DA0">
              <w:rPr>
                <w:b w:val="0"/>
                <w:webHidden/>
              </w:rPr>
              <w:instrText xml:space="preserve"> PAGEREF _Toc203663241 \h </w:instrText>
            </w:r>
            <w:r w:rsidRPr="00B34DA0">
              <w:rPr>
                <w:b w:val="0"/>
                <w:webHidden/>
              </w:rPr>
            </w:r>
            <w:r w:rsidRPr="00B34DA0">
              <w:rPr>
                <w:b w:val="0"/>
                <w:webHidden/>
              </w:rPr>
              <w:fldChar w:fldCharType="separate"/>
            </w:r>
            <w:r w:rsidR="006F0391">
              <w:rPr>
                <w:b w:val="0"/>
                <w:webHidden/>
              </w:rPr>
              <w:t>14</w:t>
            </w:r>
            <w:r w:rsidRPr="00B34DA0">
              <w:rPr>
                <w:b w:val="0"/>
                <w:webHidden/>
              </w:rPr>
              <w:fldChar w:fldCharType="end"/>
            </w:r>
          </w:hyperlink>
        </w:p>
        <w:p w14:paraId="3F2A9D10" w14:textId="37435999" w:rsidR="00B34DA0" w:rsidRPr="00B34DA0" w:rsidRDefault="00B34DA0" w:rsidP="00B34DA0">
          <w:pPr>
            <w:pStyle w:val="T2"/>
            <w:spacing w:after="120"/>
            <w:jc w:val="both"/>
            <w:rPr>
              <w:rFonts w:eastAsiaTheme="minorEastAsia"/>
              <w:b w:val="0"/>
              <w:bCs w:val="0"/>
            </w:rPr>
          </w:pPr>
          <w:hyperlink w:anchor="_Toc203663242" w:history="1">
            <w:r w:rsidRPr="00B34DA0">
              <w:rPr>
                <w:rStyle w:val="Kpr"/>
                <w:b w:val="0"/>
              </w:rPr>
              <w:t>2.1.5.8. Sürecin İzlenmesi ve Yeniden Analiz</w:t>
            </w:r>
            <w:r w:rsidRPr="00B34DA0">
              <w:rPr>
                <w:b w:val="0"/>
                <w:webHidden/>
              </w:rPr>
              <w:tab/>
            </w:r>
            <w:r w:rsidRPr="00B34DA0">
              <w:rPr>
                <w:b w:val="0"/>
                <w:webHidden/>
              </w:rPr>
              <w:fldChar w:fldCharType="begin"/>
            </w:r>
            <w:r w:rsidRPr="00B34DA0">
              <w:rPr>
                <w:b w:val="0"/>
                <w:webHidden/>
              </w:rPr>
              <w:instrText xml:space="preserve"> PAGEREF _Toc203663242 \h </w:instrText>
            </w:r>
            <w:r w:rsidRPr="00B34DA0">
              <w:rPr>
                <w:b w:val="0"/>
                <w:webHidden/>
              </w:rPr>
            </w:r>
            <w:r w:rsidRPr="00B34DA0">
              <w:rPr>
                <w:b w:val="0"/>
                <w:webHidden/>
              </w:rPr>
              <w:fldChar w:fldCharType="separate"/>
            </w:r>
            <w:r w:rsidR="006F0391">
              <w:rPr>
                <w:b w:val="0"/>
                <w:webHidden/>
              </w:rPr>
              <w:t>14</w:t>
            </w:r>
            <w:r w:rsidRPr="00B34DA0">
              <w:rPr>
                <w:b w:val="0"/>
                <w:webHidden/>
              </w:rPr>
              <w:fldChar w:fldCharType="end"/>
            </w:r>
          </w:hyperlink>
        </w:p>
        <w:p w14:paraId="60D8552A" w14:textId="4A646B18" w:rsidR="00B34DA0" w:rsidRPr="00B34DA0" w:rsidRDefault="00B34DA0" w:rsidP="00B34DA0">
          <w:pPr>
            <w:pStyle w:val="T2"/>
            <w:spacing w:after="120"/>
            <w:jc w:val="both"/>
            <w:rPr>
              <w:rFonts w:eastAsiaTheme="minorEastAsia"/>
              <w:b w:val="0"/>
              <w:bCs w:val="0"/>
            </w:rPr>
          </w:pPr>
          <w:hyperlink w:anchor="_Toc203663243" w:history="1">
            <w:r w:rsidRPr="00B34DA0">
              <w:rPr>
                <w:rStyle w:val="Kpr"/>
                <w:b w:val="0"/>
              </w:rPr>
              <w:t>2.1.6. Zaman Tuzakları</w:t>
            </w:r>
            <w:r w:rsidRPr="00B34DA0">
              <w:rPr>
                <w:b w:val="0"/>
                <w:webHidden/>
              </w:rPr>
              <w:tab/>
            </w:r>
            <w:r w:rsidRPr="00B34DA0">
              <w:rPr>
                <w:b w:val="0"/>
                <w:webHidden/>
              </w:rPr>
              <w:fldChar w:fldCharType="begin"/>
            </w:r>
            <w:r w:rsidRPr="00B34DA0">
              <w:rPr>
                <w:b w:val="0"/>
                <w:webHidden/>
              </w:rPr>
              <w:instrText xml:space="preserve"> PAGEREF _Toc203663243 \h </w:instrText>
            </w:r>
            <w:r w:rsidRPr="00B34DA0">
              <w:rPr>
                <w:b w:val="0"/>
                <w:webHidden/>
              </w:rPr>
            </w:r>
            <w:r w:rsidRPr="00B34DA0">
              <w:rPr>
                <w:b w:val="0"/>
                <w:webHidden/>
              </w:rPr>
              <w:fldChar w:fldCharType="separate"/>
            </w:r>
            <w:r w:rsidR="006F0391">
              <w:rPr>
                <w:b w:val="0"/>
                <w:webHidden/>
              </w:rPr>
              <w:t>15</w:t>
            </w:r>
            <w:r w:rsidRPr="00B34DA0">
              <w:rPr>
                <w:b w:val="0"/>
                <w:webHidden/>
              </w:rPr>
              <w:fldChar w:fldCharType="end"/>
            </w:r>
          </w:hyperlink>
        </w:p>
        <w:p w14:paraId="66480ABE" w14:textId="44A78C8C" w:rsidR="00B34DA0" w:rsidRPr="00B34DA0" w:rsidRDefault="00B34DA0" w:rsidP="00B34DA0">
          <w:pPr>
            <w:pStyle w:val="T2"/>
            <w:spacing w:after="120"/>
            <w:jc w:val="both"/>
            <w:rPr>
              <w:rFonts w:eastAsiaTheme="minorEastAsia"/>
              <w:b w:val="0"/>
              <w:bCs w:val="0"/>
            </w:rPr>
          </w:pPr>
          <w:hyperlink w:anchor="_Toc203663244" w:history="1">
            <w:r w:rsidRPr="00B34DA0">
              <w:rPr>
                <w:rStyle w:val="Kpr"/>
                <w:b w:val="0"/>
              </w:rPr>
              <w:t>2.2. Sosyal Bilişsel Teori</w:t>
            </w:r>
            <w:r w:rsidRPr="00B34DA0">
              <w:rPr>
                <w:b w:val="0"/>
                <w:webHidden/>
              </w:rPr>
              <w:tab/>
            </w:r>
            <w:r w:rsidRPr="00B34DA0">
              <w:rPr>
                <w:b w:val="0"/>
                <w:webHidden/>
              </w:rPr>
              <w:fldChar w:fldCharType="begin"/>
            </w:r>
            <w:r w:rsidRPr="00B34DA0">
              <w:rPr>
                <w:b w:val="0"/>
                <w:webHidden/>
              </w:rPr>
              <w:instrText xml:space="preserve"> PAGEREF _Toc203663244 \h </w:instrText>
            </w:r>
            <w:r w:rsidRPr="00B34DA0">
              <w:rPr>
                <w:b w:val="0"/>
                <w:webHidden/>
              </w:rPr>
            </w:r>
            <w:r w:rsidRPr="00B34DA0">
              <w:rPr>
                <w:b w:val="0"/>
                <w:webHidden/>
              </w:rPr>
              <w:fldChar w:fldCharType="separate"/>
            </w:r>
            <w:r w:rsidR="006F0391">
              <w:rPr>
                <w:b w:val="0"/>
                <w:webHidden/>
              </w:rPr>
              <w:t>15</w:t>
            </w:r>
            <w:r w:rsidRPr="00B34DA0">
              <w:rPr>
                <w:b w:val="0"/>
                <w:webHidden/>
              </w:rPr>
              <w:fldChar w:fldCharType="end"/>
            </w:r>
          </w:hyperlink>
        </w:p>
        <w:p w14:paraId="74D0F6BC" w14:textId="0BD23DAF" w:rsidR="00B34DA0" w:rsidRPr="00B34DA0" w:rsidRDefault="00B34DA0" w:rsidP="00B34DA0">
          <w:pPr>
            <w:pStyle w:val="T2"/>
            <w:spacing w:after="120"/>
            <w:jc w:val="both"/>
            <w:rPr>
              <w:rFonts w:eastAsiaTheme="minorEastAsia"/>
              <w:b w:val="0"/>
              <w:bCs w:val="0"/>
            </w:rPr>
          </w:pPr>
          <w:hyperlink w:anchor="_Toc203663245" w:history="1">
            <w:r w:rsidRPr="00B34DA0">
              <w:rPr>
                <w:rStyle w:val="Kpr"/>
                <w:b w:val="0"/>
              </w:rPr>
              <w:t>2.2.1. Özyeterlik Kavramı</w:t>
            </w:r>
            <w:r w:rsidRPr="00B34DA0">
              <w:rPr>
                <w:b w:val="0"/>
                <w:webHidden/>
              </w:rPr>
              <w:tab/>
            </w:r>
            <w:r w:rsidRPr="00B34DA0">
              <w:rPr>
                <w:b w:val="0"/>
                <w:webHidden/>
              </w:rPr>
              <w:fldChar w:fldCharType="begin"/>
            </w:r>
            <w:r w:rsidRPr="00B34DA0">
              <w:rPr>
                <w:b w:val="0"/>
                <w:webHidden/>
              </w:rPr>
              <w:instrText xml:space="preserve"> PAGEREF _Toc203663245 \h </w:instrText>
            </w:r>
            <w:r w:rsidRPr="00B34DA0">
              <w:rPr>
                <w:b w:val="0"/>
                <w:webHidden/>
              </w:rPr>
            </w:r>
            <w:r w:rsidRPr="00B34DA0">
              <w:rPr>
                <w:b w:val="0"/>
                <w:webHidden/>
              </w:rPr>
              <w:fldChar w:fldCharType="separate"/>
            </w:r>
            <w:r w:rsidR="006F0391">
              <w:rPr>
                <w:b w:val="0"/>
                <w:webHidden/>
              </w:rPr>
              <w:t>16</w:t>
            </w:r>
            <w:r w:rsidRPr="00B34DA0">
              <w:rPr>
                <w:b w:val="0"/>
                <w:webHidden/>
              </w:rPr>
              <w:fldChar w:fldCharType="end"/>
            </w:r>
          </w:hyperlink>
        </w:p>
        <w:p w14:paraId="0F9670BA" w14:textId="40B84B30" w:rsidR="00B34DA0" w:rsidRPr="00B34DA0" w:rsidRDefault="00B34DA0" w:rsidP="00B34DA0">
          <w:pPr>
            <w:pStyle w:val="T2"/>
            <w:spacing w:after="120"/>
            <w:jc w:val="both"/>
            <w:rPr>
              <w:rFonts w:eastAsiaTheme="minorEastAsia"/>
              <w:b w:val="0"/>
              <w:bCs w:val="0"/>
            </w:rPr>
          </w:pPr>
          <w:hyperlink w:anchor="_Toc203663246" w:history="1">
            <w:r w:rsidRPr="00B34DA0">
              <w:rPr>
                <w:rStyle w:val="Kpr"/>
                <w:b w:val="0"/>
              </w:rPr>
              <w:t>2.2.1.1. Özyeterlik Kaynakları</w:t>
            </w:r>
            <w:r w:rsidRPr="00B34DA0">
              <w:rPr>
                <w:b w:val="0"/>
                <w:webHidden/>
              </w:rPr>
              <w:tab/>
            </w:r>
            <w:r w:rsidRPr="00B34DA0">
              <w:rPr>
                <w:b w:val="0"/>
                <w:webHidden/>
              </w:rPr>
              <w:fldChar w:fldCharType="begin"/>
            </w:r>
            <w:r w:rsidRPr="00B34DA0">
              <w:rPr>
                <w:b w:val="0"/>
                <w:webHidden/>
              </w:rPr>
              <w:instrText xml:space="preserve"> PAGEREF _Toc203663246 \h </w:instrText>
            </w:r>
            <w:r w:rsidRPr="00B34DA0">
              <w:rPr>
                <w:b w:val="0"/>
                <w:webHidden/>
              </w:rPr>
            </w:r>
            <w:r w:rsidRPr="00B34DA0">
              <w:rPr>
                <w:b w:val="0"/>
                <w:webHidden/>
              </w:rPr>
              <w:fldChar w:fldCharType="separate"/>
            </w:r>
            <w:r w:rsidR="006F0391">
              <w:rPr>
                <w:b w:val="0"/>
                <w:webHidden/>
              </w:rPr>
              <w:t>18</w:t>
            </w:r>
            <w:r w:rsidRPr="00B34DA0">
              <w:rPr>
                <w:b w:val="0"/>
                <w:webHidden/>
              </w:rPr>
              <w:fldChar w:fldCharType="end"/>
            </w:r>
          </w:hyperlink>
        </w:p>
        <w:p w14:paraId="196F4EBD" w14:textId="41C28411" w:rsidR="00B34DA0" w:rsidRPr="00B34DA0" w:rsidRDefault="00B34DA0" w:rsidP="00B34DA0">
          <w:pPr>
            <w:pStyle w:val="T2"/>
            <w:spacing w:after="120"/>
            <w:jc w:val="both"/>
            <w:rPr>
              <w:rFonts w:eastAsiaTheme="minorEastAsia"/>
              <w:b w:val="0"/>
              <w:bCs w:val="0"/>
            </w:rPr>
          </w:pPr>
          <w:hyperlink w:anchor="_Toc203663247" w:history="1">
            <w:r w:rsidRPr="00B34DA0">
              <w:rPr>
                <w:rStyle w:val="Kpr"/>
                <w:b w:val="0"/>
              </w:rPr>
              <w:t>2.2.1.1.1. Başarılı Deneyimler (Doğrudan Yaşantılar)</w:t>
            </w:r>
            <w:r w:rsidRPr="00B34DA0">
              <w:rPr>
                <w:b w:val="0"/>
                <w:webHidden/>
              </w:rPr>
              <w:tab/>
            </w:r>
            <w:r w:rsidRPr="00B34DA0">
              <w:rPr>
                <w:b w:val="0"/>
                <w:webHidden/>
              </w:rPr>
              <w:fldChar w:fldCharType="begin"/>
            </w:r>
            <w:r w:rsidRPr="00B34DA0">
              <w:rPr>
                <w:b w:val="0"/>
                <w:webHidden/>
              </w:rPr>
              <w:instrText xml:space="preserve"> PAGEREF _Toc203663247 \h </w:instrText>
            </w:r>
            <w:r w:rsidRPr="00B34DA0">
              <w:rPr>
                <w:b w:val="0"/>
                <w:webHidden/>
              </w:rPr>
            </w:r>
            <w:r w:rsidRPr="00B34DA0">
              <w:rPr>
                <w:b w:val="0"/>
                <w:webHidden/>
              </w:rPr>
              <w:fldChar w:fldCharType="separate"/>
            </w:r>
            <w:r w:rsidR="006F0391">
              <w:rPr>
                <w:b w:val="0"/>
                <w:webHidden/>
              </w:rPr>
              <w:t>18</w:t>
            </w:r>
            <w:r w:rsidRPr="00B34DA0">
              <w:rPr>
                <w:b w:val="0"/>
                <w:webHidden/>
              </w:rPr>
              <w:fldChar w:fldCharType="end"/>
            </w:r>
          </w:hyperlink>
        </w:p>
        <w:p w14:paraId="5E2C60DB" w14:textId="713F2566" w:rsidR="00B34DA0" w:rsidRPr="00B34DA0" w:rsidRDefault="00B34DA0" w:rsidP="00B34DA0">
          <w:pPr>
            <w:pStyle w:val="T2"/>
            <w:spacing w:after="120"/>
            <w:jc w:val="both"/>
            <w:rPr>
              <w:rFonts w:eastAsiaTheme="minorEastAsia"/>
              <w:b w:val="0"/>
              <w:bCs w:val="0"/>
            </w:rPr>
          </w:pPr>
          <w:hyperlink w:anchor="_Toc203663248" w:history="1">
            <w:r w:rsidRPr="00B34DA0">
              <w:rPr>
                <w:rStyle w:val="Kpr"/>
                <w:b w:val="0"/>
              </w:rPr>
              <w:t>2.2.1.1.2. Sosyal Modelden Gözlenen Deneyimler (Dolaylı Yaşantılar)</w:t>
            </w:r>
            <w:r w:rsidRPr="00B34DA0">
              <w:rPr>
                <w:b w:val="0"/>
                <w:webHidden/>
              </w:rPr>
              <w:tab/>
            </w:r>
            <w:r w:rsidRPr="00B34DA0">
              <w:rPr>
                <w:b w:val="0"/>
                <w:webHidden/>
              </w:rPr>
              <w:fldChar w:fldCharType="begin"/>
            </w:r>
            <w:r w:rsidRPr="00B34DA0">
              <w:rPr>
                <w:b w:val="0"/>
                <w:webHidden/>
              </w:rPr>
              <w:instrText xml:space="preserve"> PAGEREF _Toc203663248 \h </w:instrText>
            </w:r>
            <w:r w:rsidRPr="00B34DA0">
              <w:rPr>
                <w:b w:val="0"/>
                <w:webHidden/>
              </w:rPr>
            </w:r>
            <w:r w:rsidRPr="00B34DA0">
              <w:rPr>
                <w:b w:val="0"/>
                <w:webHidden/>
              </w:rPr>
              <w:fldChar w:fldCharType="separate"/>
            </w:r>
            <w:r w:rsidR="006F0391">
              <w:rPr>
                <w:b w:val="0"/>
                <w:webHidden/>
              </w:rPr>
              <w:t>19</w:t>
            </w:r>
            <w:r w:rsidRPr="00B34DA0">
              <w:rPr>
                <w:b w:val="0"/>
                <w:webHidden/>
              </w:rPr>
              <w:fldChar w:fldCharType="end"/>
            </w:r>
          </w:hyperlink>
        </w:p>
        <w:p w14:paraId="678C943D" w14:textId="4A4F10C7" w:rsidR="00B34DA0" w:rsidRPr="00B34DA0" w:rsidRDefault="00B34DA0" w:rsidP="00B34DA0">
          <w:pPr>
            <w:pStyle w:val="T2"/>
            <w:spacing w:after="120"/>
            <w:jc w:val="both"/>
            <w:rPr>
              <w:rFonts w:eastAsiaTheme="minorEastAsia"/>
              <w:b w:val="0"/>
              <w:bCs w:val="0"/>
            </w:rPr>
          </w:pPr>
          <w:hyperlink w:anchor="_Toc203663249" w:history="1">
            <w:r w:rsidRPr="00B34DA0">
              <w:rPr>
                <w:rStyle w:val="Kpr"/>
                <w:b w:val="0"/>
              </w:rPr>
              <w:t>2.2.1.1.3. Sözel İkna</w:t>
            </w:r>
            <w:r w:rsidRPr="00B34DA0">
              <w:rPr>
                <w:b w:val="0"/>
                <w:webHidden/>
              </w:rPr>
              <w:tab/>
            </w:r>
            <w:r w:rsidRPr="00B34DA0">
              <w:rPr>
                <w:b w:val="0"/>
                <w:webHidden/>
              </w:rPr>
              <w:fldChar w:fldCharType="begin"/>
            </w:r>
            <w:r w:rsidRPr="00B34DA0">
              <w:rPr>
                <w:b w:val="0"/>
                <w:webHidden/>
              </w:rPr>
              <w:instrText xml:space="preserve"> PAGEREF _Toc203663249 \h </w:instrText>
            </w:r>
            <w:r w:rsidRPr="00B34DA0">
              <w:rPr>
                <w:b w:val="0"/>
                <w:webHidden/>
              </w:rPr>
            </w:r>
            <w:r w:rsidRPr="00B34DA0">
              <w:rPr>
                <w:b w:val="0"/>
                <w:webHidden/>
              </w:rPr>
              <w:fldChar w:fldCharType="separate"/>
            </w:r>
            <w:r w:rsidR="006F0391">
              <w:rPr>
                <w:b w:val="0"/>
                <w:webHidden/>
              </w:rPr>
              <w:t>19</w:t>
            </w:r>
            <w:r w:rsidRPr="00B34DA0">
              <w:rPr>
                <w:b w:val="0"/>
                <w:webHidden/>
              </w:rPr>
              <w:fldChar w:fldCharType="end"/>
            </w:r>
          </w:hyperlink>
        </w:p>
        <w:p w14:paraId="171FCA78" w14:textId="7434EA95" w:rsidR="00B34DA0" w:rsidRPr="00B34DA0" w:rsidRDefault="00B34DA0" w:rsidP="00B34DA0">
          <w:pPr>
            <w:pStyle w:val="T2"/>
            <w:spacing w:after="120"/>
            <w:jc w:val="both"/>
            <w:rPr>
              <w:rFonts w:eastAsiaTheme="minorEastAsia"/>
              <w:b w:val="0"/>
              <w:bCs w:val="0"/>
            </w:rPr>
          </w:pPr>
          <w:hyperlink w:anchor="_Toc203663250" w:history="1">
            <w:r w:rsidRPr="00B34DA0">
              <w:rPr>
                <w:rStyle w:val="Kpr"/>
                <w:b w:val="0"/>
              </w:rPr>
              <w:t>2.2.1.1.4. Fizyolojik ve Duygusal Durumlar</w:t>
            </w:r>
            <w:r w:rsidRPr="00B34DA0">
              <w:rPr>
                <w:b w:val="0"/>
                <w:webHidden/>
              </w:rPr>
              <w:tab/>
            </w:r>
            <w:r w:rsidRPr="00B34DA0">
              <w:rPr>
                <w:b w:val="0"/>
                <w:webHidden/>
              </w:rPr>
              <w:fldChar w:fldCharType="begin"/>
            </w:r>
            <w:r w:rsidRPr="00B34DA0">
              <w:rPr>
                <w:b w:val="0"/>
                <w:webHidden/>
              </w:rPr>
              <w:instrText xml:space="preserve"> PAGEREF _Toc203663250 \h </w:instrText>
            </w:r>
            <w:r w:rsidRPr="00B34DA0">
              <w:rPr>
                <w:b w:val="0"/>
                <w:webHidden/>
              </w:rPr>
            </w:r>
            <w:r w:rsidRPr="00B34DA0">
              <w:rPr>
                <w:b w:val="0"/>
                <w:webHidden/>
              </w:rPr>
              <w:fldChar w:fldCharType="separate"/>
            </w:r>
            <w:r w:rsidR="006F0391">
              <w:rPr>
                <w:b w:val="0"/>
                <w:webHidden/>
              </w:rPr>
              <w:t>20</w:t>
            </w:r>
            <w:r w:rsidRPr="00B34DA0">
              <w:rPr>
                <w:b w:val="0"/>
                <w:webHidden/>
              </w:rPr>
              <w:fldChar w:fldCharType="end"/>
            </w:r>
          </w:hyperlink>
        </w:p>
        <w:p w14:paraId="39A71D0F" w14:textId="1A19682D" w:rsidR="00B34DA0" w:rsidRPr="00B34DA0" w:rsidRDefault="00B34DA0" w:rsidP="00B34DA0">
          <w:pPr>
            <w:pStyle w:val="T2"/>
            <w:spacing w:after="120"/>
            <w:jc w:val="both"/>
            <w:rPr>
              <w:rFonts w:eastAsiaTheme="minorEastAsia"/>
              <w:b w:val="0"/>
              <w:bCs w:val="0"/>
            </w:rPr>
          </w:pPr>
          <w:hyperlink w:anchor="_Toc203663251" w:history="1">
            <w:r w:rsidRPr="00B34DA0">
              <w:rPr>
                <w:rStyle w:val="Kpr"/>
                <w:b w:val="0"/>
              </w:rPr>
              <w:t>2.2.1.2. Özyeterlik Süreçleri</w:t>
            </w:r>
            <w:r w:rsidRPr="00B34DA0">
              <w:rPr>
                <w:b w:val="0"/>
                <w:webHidden/>
              </w:rPr>
              <w:tab/>
            </w:r>
            <w:r w:rsidRPr="00B34DA0">
              <w:rPr>
                <w:b w:val="0"/>
                <w:webHidden/>
              </w:rPr>
              <w:fldChar w:fldCharType="begin"/>
            </w:r>
            <w:r w:rsidRPr="00B34DA0">
              <w:rPr>
                <w:b w:val="0"/>
                <w:webHidden/>
              </w:rPr>
              <w:instrText xml:space="preserve"> PAGEREF _Toc203663251 \h </w:instrText>
            </w:r>
            <w:r w:rsidRPr="00B34DA0">
              <w:rPr>
                <w:b w:val="0"/>
                <w:webHidden/>
              </w:rPr>
            </w:r>
            <w:r w:rsidRPr="00B34DA0">
              <w:rPr>
                <w:b w:val="0"/>
                <w:webHidden/>
              </w:rPr>
              <w:fldChar w:fldCharType="separate"/>
            </w:r>
            <w:r w:rsidR="006F0391">
              <w:rPr>
                <w:b w:val="0"/>
                <w:webHidden/>
              </w:rPr>
              <w:t>21</w:t>
            </w:r>
            <w:r w:rsidRPr="00B34DA0">
              <w:rPr>
                <w:b w:val="0"/>
                <w:webHidden/>
              </w:rPr>
              <w:fldChar w:fldCharType="end"/>
            </w:r>
          </w:hyperlink>
        </w:p>
        <w:p w14:paraId="5B129C84" w14:textId="2F241E24" w:rsidR="00B34DA0" w:rsidRPr="00B34DA0" w:rsidRDefault="00B34DA0" w:rsidP="00B34DA0">
          <w:pPr>
            <w:pStyle w:val="T2"/>
            <w:spacing w:after="120"/>
            <w:jc w:val="both"/>
            <w:rPr>
              <w:rFonts w:eastAsiaTheme="minorEastAsia"/>
              <w:b w:val="0"/>
              <w:bCs w:val="0"/>
            </w:rPr>
          </w:pPr>
          <w:hyperlink w:anchor="_Toc203663252" w:history="1">
            <w:r w:rsidRPr="00B34DA0">
              <w:rPr>
                <w:rStyle w:val="Kpr"/>
                <w:b w:val="0"/>
              </w:rPr>
              <w:t>2.2.2. Akademik Özyeterlik</w:t>
            </w:r>
            <w:r w:rsidRPr="00B34DA0">
              <w:rPr>
                <w:b w:val="0"/>
                <w:webHidden/>
              </w:rPr>
              <w:tab/>
            </w:r>
            <w:r w:rsidRPr="00B34DA0">
              <w:rPr>
                <w:b w:val="0"/>
                <w:webHidden/>
              </w:rPr>
              <w:fldChar w:fldCharType="begin"/>
            </w:r>
            <w:r w:rsidRPr="00B34DA0">
              <w:rPr>
                <w:b w:val="0"/>
                <w:webHidden/>
              </w:rPr>
              <w:instrText xml:space="preserve"> PAGEREF _Toc203663252 \h </w:instrText>
            </w:r>
            <w:r w:rsidRPr="00B34DA0">
              <w:rPr>
                <w:b w:val="0"/>
                <w:webHidden/>
              </w:rPr>
            </w:r>
            <w:r w:rsidRPr="00B34DA0">
              <w:rPr>
                <w:b w:val="0"/>
                <w:webHidden/>
              </w:rPr>
              <w:fldChar w:fldCharType="separate"/>
            </w:r>
            <w:r w:rsidR="006F0391">
              <w:rPr>
                <w:b w:val="0"/>
                <w:webHidden/>
              </w:rPr>
              <w:t>22</w:t>
            </w:r>
            <w:r w:rsidRPr="00B34DA0">
              <w:rPr>
                <w:b w:val="0"/>
                <w:webHidden/>
              </w:rPr>
              <w:fldChar w:fldCharType="end"/>
            </w:r>
          </w:hyperlink>
        </w:p>
        <w:p w14:paraId="740B6C83" w14:textId="324D2229" w:rsidR="00B34DA0" w:rsidRPr="00B34DA0" w:rsidRDefault="00B34DA0" w:rsidP="00B34DA0">
          <w:pPr>
            <w:pStyle w:val="T1"/>
            <w:rPr>
              <w:rFonts w:eastAsiaTheme="minorEastAsia"/>
              <w:b w:val="0"/>
              <w:bCs w:val="0"/>
              <w:sz w:val="24"/>
            </w:rPr>
          </w:pPr>
          <w:hyperlink w:anchor="_Toc203663253" w:history="1">
            <w:r w:rsidRPr="00B34DA0">
              <w:rPr>
                <w:rStyle w:val="Kpr"/>
                <w:b w:val="0"/>
                <w:sz w:val="24"/>
              </w:rPr>
              <w:t>3. GEREÇ VE YÖNTEM</w:t>
            </w:r>
            <w:r w:rsidRPr="00B34DA0">
              <w:rPr>
                <w:b w:val="0"/>
                <w:webHidden/>
                <w:sz w:val="24"/>
              </w:rPr>
              <w:tab/>
            </w:r>
            <w:r w:rsidRPr="00B34DA0">
              <w:rPr>
                <w:b w:val="0"/>
                <w:webHidden/>
                <w:sz w:val="24"/>
              </w:rPr>
              <w:fldChar w:fldCharType="begin"/>
            </w:r>
            <w:r w:rsidRPr="00B34DA0">
              <w:rPr>
                <w:b w:val="0"/>
                <w:webHidden/>
                <w:sz w:val="24"/>
              </w:rPr>
              <w:instrText xml:space="preserve"> PAGEREF _Toc203663253 \h </w:instrText>
            </w:r>
            <w:r w:rsidRPr="00B34DA0">
              <w:rPr>
                <w:b w:val="0"/>
                <w:webHidden/>
                <w:sz w:val="24"/>
              </w:rPr>
            </w:r>
            <w:r w:rsidRPr="00B34DA0">
              <w:rPr>
                <w:b w:val="0"/>
                <w:webHidden/>
                <w:sz w:val="24"/>
              </w:rPr>
              <w:fldChar w:fldCharType="separate"/>
            </w:r>
            <w:r w:rsidR="006F0391">
              <w:rPr>
                <w:b w:val="0"/>
                <w:webHidden/>
                <w:sz w:val="24"/>
              </w:rPr>
              <w:t>23</w:t>
            </w:r>
            <w:r w:rsidRPr="00B34DA0">
              <w:rPr>
                <w:b w:val="0"/>
                <w:webHidden/>
                <w:sz w:val="24"/>
              </w:rPr>
              <w:fldChar w:fldCharType="end"/>
            </w:r>
          </w:hyperlink>
        </w:p>
        <w:p w14:paraId="754EC164" w14:textId="1061A200" w:rsidR="00B34DA0" w:rsidRPr="00B34DA0" w:rsidRDefault="00B34DA0" w:rsidP="00B34DA0">
          <w:pPr>
            <w:pStyle w:val="T2"/>
            <w:spacing w:after="120"/>
            <w:jc w:val="both"/>
            <w:rPr>
              <w:rFonts w:eastAsiaTheme="minorEastAsia"/>
              <w:b w:val="0"/>
              <w:bCs w:val="0"/>
            </w:rPr>
          </w:pPr>
          <w:hyperlink w:anchor="_Toc203663254" w:history="1">
            <w:r w:rsidRPr="00B34DA0">
              <w:rPr>
                <w:rStyle w:val="Kpr"/>
                <w:b w:val="0"/>
              </w:rPr>
              <w:t>3.1. Gereç</w:t>
            </w:r>
            <w:r w:rsidRPr="00B34DA0">
              <w:rPr>
                <w:b w:val="0"/>
                <w:webHidden/>
              </w:rPr>
              <w:tab/>
            </w:r>
            <w:r w:rsidRPr="00B34DA0">
              <w:rPr>
                <w:b w:val="0"/>
                <w:webHidden/>
              </w:rPr>
              <w:fldChar w:fldCharType="begin"/>
            </w:r>
            <w:r w:rsidRPr="00B34DA0">
              <w:rPr>
                <w:b w:val="0"/>
                <w:webHidden/>
              </w:rPr>
              <w:instrText xml:space="preserve"> PAGEREF _Toc203663254 \h </w:instrText>
            </w:r>
            <w:r w:rsidRPr="00B34DA0">
              <w:rPr>
                <w:b w:val="0"/>
                <w:webHidden/>
              </w:rPr>
            </w:r>
            <w:r w:rsidRPr="00B34DA0">
              <w:rPr>
                <w:b w:val="0"/>
                <w:webHidden/>
              </w:rPr>
              <w:fldChar w:fldCharType="separate"/>
            </w:r>
            <w:r w:rsidR="006F0391">
              <w:rPr>
                <w:b w:val="0"/>
                <w:webHidden/>
              </w:rPr>
              <w:t>23</w:t>
            </w:r>
            <w:r w:rsidRPr="00B34DA0">
              <w:rPr>
                <w:b w:val="0"/>
                <w:webHidden/>
              </w:rPr>
              <w:fldChar w:fldCharType="end"/>
            </w:r>
          </w:hyperlink>
        </w:p>
        <w:p w14:paraId="695E176E" w14:textId="2070B46B" w:rsidR="00B34DA0" w:rsidRPr="00B34DA0" w:rsidRDefault="00B34DA0" w:rsidP="00B34DA0">
          <w:pPr>
            <w:pStyle w:val="T2"/>
            <w:spacing w:after="120"/>
            <w:jc w:val="both"/>
            <w:rPr>
              <w:rFonts w:eastAsiaTheme="minorEastAsia"/>
              <w:b w:val="0"/>
              <w:bCs w:val="0"/>
            </w:rPr>
          </w:pPr>
          <w:hyperlink w:anchor="_Toc203663255" w:history="1">
            <w:r w:rsidRPr="00B34DA0">
              <w:rPr>
                <w:rStyle w:val="Kpr"/>
                <w:b w:val="0"/>
              </w:rPr>
              <w:t>3.1.1. Araştırmanın Modeli</w:t>
            </w:r>
            <w:r w:rsidRPr="00B34DA0">
              <w:rPr>
                <w:b w:val="0"/>
                <w:webHidden/>
              </w:rPr>
              <w:tab/>
            </w:r>
            <w:r w:rsidRPr="00B34DA0">
              <w:rPr>
                <w:b w:val="0"/>
                <w:webHidden/>
              </w:rPr>
              <w:fldChar w:fldCharType="begin"/>
            </w:r>
            <w:r w:rsidRPr="00B34DA0">
              <w:rPr>
                <w:b w:val="0"/>
                <w:webHidden/>
              </w:rPr>
              <w:instrText xml:space="preserve"> PAGEREF _Toc203663255 \h </w:instrText>
            </w:r>
            <w:r w:rsidRPr="00B34DA0">
              <w:rPr>
                <w:b w:val="0"/>
                <w:webHidden/>
              </w:rPr>
            </w:r>
            <w:r w:rsidRPr="00B34DA0">
              <w:rPr>
                <w:b w:val="0"/>
                <w:webHidden/>
              </w:rPr>
              <w:fldChar w:fldCharType="separate"/>
            </w:r>
            <w:r w:rsidR="006F0391">
              <w:rPr>
                <w:b w:val="0"/>
                <w:webHidden/>
              </w:rPr>
              <w:t>23</w:t>
            </w:r>
            <w:r w:rsidRPr="00B34DA0">
              <w:rPr>
                <w:b w:val="0"/>
                <w:webHidden/>
              </w:rPr>
              <w:fldChar w:fldCharType="end"/>
            </w:r>
          </w:hyperlink>
        </w:p>
        <w:p w14:paraId="59B5CBC6" w14:textId="32CDDCC1" w:rsidR="00B34DA0" w:rsidRPr="00B34DA0" w:rsidRDefault="00B34DA0" w:rsidP="00B34DA0">
          <w:pPr>
            <w:pStyle w:val="T2"/>
            <w:spacing w:after="120"/>
            <w:jc w:val="both"/>
            <w:rPr>
              <w:rFonts w:eastAsiaTheme="minorEastAsia"/>
              <w:b w:val="0"/>
              <w:bCs w:val="0"/>
            </w:rPr>
          </w:pPr>
          <w:hyperlink w:anchor="_Toc203663256" w:history="1">
            <w:r w:rsidRPr="00B34DA0">
              <w:rPr>
                <w:rStyle w:val="Kpr"/>
                <w:b w:val="0"/>
              </w:rPr>
              <w:t>3.2. Yöntem</w:t>
            </w:r>
            <w:r w:rsidRPr="00B34DA0">
              <w:rPr>
                <w:b w:val="0"/>
                <w:webHidden/>
              </w:rPr>
              <w:tab/>
            </w:r>
            <w:r w:rsidRPr="00B34DA0">
              <w:rPr>
                <w:b w:val="0"/>
                <w:webHidden/>
              </w:rPr>
              <w:fldChar w:fldCharType="begin"/>
            </w:r>
            <w:r w:rsidRPr="00B34DA0">
              <w:rPr>
                <w:b w:val="0"/>
                <w:webHidden/>
              </w:rPr>
              <w:instrText xml:space="preserve"> PAGEREF _Toc203663256 \h </w:instrText>
            </w:r>
            <w:r w:rsidRPr="00B34DA0">
              <w:rPr>
                <w:b w:val="0"/>
                <w:webHidden/>
              </w:rPr>
            </w:r>
            <w:r w:rsidRPr="00B34DA0">
              <w:rPr>
                <w:b w:val="0"/>
                <w:webHidden/>
              </w:rPr>
              <w:fldChar w:fldCharType="separate"/>
            </w:r>
            <w:r w:rsidR="006F0391">
              <w:rPr>
                <w:b w:val="0"/>
                <w:webHidden/>
              </w:rPr>
              <w:t>23</w:t>
            </w:r>
            <w:r w:rsidRPr="00B34DA0">
              <w:rPr>
                <w:b w:val="0"/>
                <w:webHidden/>
              </w:rPr>
              <w:fldChar w:fldCharType="end"/>
            </w:r>
          </w:hyperlink>
        </w:p>
        <w:p w14:paraId="2E574B97" w14:textId="2D9BA6FB" w:rsidR="00B34DA0" w:rsidRPr="00B34DA0" w:rsidRDefault="00B34DA0" w:rsidP="00B34DA0">
          <w:pPr>
            <w:pStyle w:val="T2"/>
            <w:spacing w:after="120"/>
            <w:jc w:val="both"/>
            <w:rPr>
              <w:rFonts w:eastAsiaTheme="minorEastAsia"/>
              <w:b w:val="0"/>
              <w:bCs w:val="0"/>
            </w:rPr>
          </w:pPr>
          <w:hyperlink w:anchor="_Toc203663257" w:history="1">
            <w:r w:rsidRPr="00B34DA0">
              <w:rPr>
                <w:rStyle w:val="Kpr"/>
                <w:b w:val="0"/>
              </w:rPr>
              <w:t>3.2.1. Araştırmanın Evren ve Örneklemi</w:t>
            </w:r>
            <w:r w:rsidRPr="00B34DA0">
              <w:rPr>
                <w:b w:val="0"/>
                <w:webHidden/>
              </w:rPr>
              <w:tab/>
            </w:r>
            <w:r w:rsidRPr="00B34DA0">
              <w:rPr>
                <w:b w:val="0"/>
                <w:webHidden/>
              </w:rPr>
              <w:fldChar w:fldCharType="begin"/>
            </w:r>
            <w:r w:rsidRPr="00B34DA0">
              <w:rPr>
                <w:b w:val="0"/>
                <w:webHidden/>
              </w:rPr>
              <w:instrText xml:space="preserve"> PAGEREF _Toc203663257 \h </w:instrText>
            </w:r>
            <w:r w:rsidRPr="00B34DA0">
              <w:rPr>
                <w:b w:val="0"/>
                <w:webHidden/>
              </w:rPr>
            </w:r>
            <w:r w:rsidRPr="00B34DA0">
              <w:rPr>
                <w:b w:val="0"/>
                <w:webHidden/>
              </w:rPr>
              <w:fldChar w:fldCharType="separate"/>
            </w:r>
            <w:r w:rsidR="006F0391">
              <w:rPr>
                <w:b w:val="0"/>
                <w:webHidden/>
              </w:rPr>
              <w:t>23</w:t>
            </w:r>
            <w:r w:rsidRPr="00B34DA0">
              <w:rPr>
                <w:b w:val="0"/>
                <w:webHidden/>
              </w:rPr>
              <w:fldChar w:fldCharType="end"/>
            </w:r>
          </w:hyperlink>
        </w:p>
        <w:p w14:paraId="65FB9F78" w14:textId="0AC80043" w:rsidR="00B34DA0" w:rsidRPr="00B34DA0" w:rsidRDefault="00B34DA0" w:rsidP="00B34DA0">
          <w:pPr>
            <w:pStyle w:val="T2"/>
            <w:spacing w:after="120"/>
            <w:jc w:val="both"/>
            <w:rPr>
              <w:rFonts w:eastAsiaTheme="minorEastAsia"/>
              <w:b w:val="0"/>
              <w:bCs w:val="0"/>
            </w:rPr>
          </w:pPr>
          <w:hyperlink w:anchor="_Toc203663258" w:history="1">
            <w:r w:rsidRPr="00B34DA0">
              <w:rPr>
                <w:rStyle w:val="Kpr"/>
                <w:b w:val="0"/>
              </w:rPr>
              <w:t>3.3. Veri Toplama Araçları</w:t>
            </w:r>
            <w:r w:rsidRPr="00B34DA0">
              <w:rPr>
                <w:b w:val="0"/>
                <w:webHidden/>
              </w:rPr>
              <w:tab/>
            </w:r>
            <w:r w:rsidRPr="00B34DA0">
              <w:rPr>
                <w:b w:val="0"/>
                <w:webHidden/>
              </w:rPr>
              <w:fldChar w:fldCharType="begin"/>
            </w:r>
            <w:r w:rsidRPr="00B34DA0">
              <w:rPr>
                <w:b w:val="0"/>
                <w:webHidden/>
              </w:rPr>
              <w:instrText xml:space="preserve"> PAGEREF _Toc203663258 \h </w:instrText>
            </w:r>
            <w:r w:rsidRPr="00B34DA0">
              <w:rPr>
                <w:b w:val="0"/>
                <w:webHidden/>
              </w:rPr>
            </w:r>
            <w:r w:rsidRPr="00B34DA0">
              <w:rPr>
                <w:b w:val="0"/>
                <w:webHidden/>
              </w:rPr>
              <w:fldChar w:fldCharType="separate"/>
            </w:r>
            <w:r w:rsidR="006F0391">
              <w:rPr>
                <w:b w:val="0"/>
                <w:webHidden/>
              </w:rPr>
              <w:t>23</w:t>
            </w:r>
            <w:r w:rsidRPr="00B34DA0">
              <w:rPr>
                <w:b w:val="0"/>
                <w:webHidden/>
              </w:rPr>
              <w:fldChar w:fldCharType="end"/>
            </w:r>
          </w:hyperlink>
        </w:p>
        <w:p w14:paraId="0121A09B" w14:textId="74001004" w:rsidR="00B34DA0" w:rsidRPr="00B34DA0" w:rsidRDefault="00B34DA0" w:rsidP="00B34DA0">
          <w:pPr>
            <w:pStyle w:val="T2"/>
            <w:spacing w:after="120"/>
            <w:jc w:val="both"/>
            <w:rPr>
              <w:rFonts w:eastAsiaTheme="minorEastAsia"/>
              <w:b w:val="0"/>
              <w:bCs w:val="0"/>
            </w:rPr>
          </w:pPr>
          <w:hyperlink w:anchor="_Toc203663259" w:history="1">
            <w:r w:rsidRPr="00B34DA0">
              <w:rPr>
                <w:rStyle w:val="Kpr"/>
                <w:b w:val="0"/>
              </w:rPr>
              <w:t>3.3.1. Kişisel Bilgi Formu</w:t>
            </w:r>
            <w:r w:rsidRPr="00B34DA0">
              <w:rPr>
                <w:b w:val="0"/>
                <w:webHidden/>
              </w:rPr>
              <w:tab/>
            </w:r>
            <w:r w:rsidRPr="00B34DA0">
              <w:rPr>
                <w:b w:val="0"/>
                <w:webHidden/>
              </w:rPr>
              <w:fldChar w:fldCharType="begin"/>
            </w:r>
            <w:r w:rsidRPr="00B34DA0">
              <w:rPr>
                <w:b w:val="0"/>
                <w:webHidden/>
              </w:rPr>
              <w:instrText xml:space="preserve"> PAGEREF _Toc203663259 \h </w:instrText>
            </w:r>
            <w:r w:rsidRPr="00B34DA0">
              <w:rPr>
                <w:b w:val="0"/>
                <w:webHidden/>
              </w:rPr>
            </w:r>
            <w:r w:rsidRPr="00B34DA0">
              <w:rPr>
                <w:b w:val="0"/>
                <w:webHidden/>
              </w:rPr>
              <w:fldChar w:fldCharType="separate"/>
            </w:r>
            <w:r w:rsidR="006F0391">
              <w:rPr>
                <w:b w:val="0"/>
                <w:webHidden/>
              </w:rPr>
              <w:t>24</w:t>
            </w:r>
            <w:r w:rsidRPr="00B34DA0">
              <w:rPr>
                <w:b w:val="0"/>
                <w:webHidden/>
              </w:rPr>
              <w:fldChar w:fldCharType="end"/>
            </w:r>
          </w:hyperlink>
        </w:p>
        <w:p w14:paraId="021AFDE7" w14:textId="7F5675A4" w:rsidR="00B34DA0" w:rsidRPr="00B34DA0" w:rsidRDefault="00B34DA0" w:rsidP="00B34DA0">
          <w:pPr>
            <w:pStyle w:val="T2"/>
            <w:spacing w:after="120"/>
            <w:jc w:val="both"/>
            <w:rPr>
              <w:rFonts w:eastAsiaTheme="minorEastAsia"/>
              <w:b w:val="0"/>
              <w:bCs w:val="0"/>
            </w:rPr>
          </w:pPr>
          <w:hyperlink w:anchor="_Toc203663260" w:history="1">
            <w:r w:rsidRPr="00B34DA0">
              <w:rPr>
                <w:rStyle w:val="Kpr"/>
                <w:b w:val="0"/>
              </w:rPr>
              <w:t>3.3.2. Zaman Yönetimi Ölçeği</w:t>
            </w:r>
            <w:r w:rsidRPr="00B34DA0">
              <w:rPr>
                <w:b w:val="0"/>
                <w:webHidden/>
              </w:rPr>
              <w:tab/>
            </w:r>
            <w:r w:rsidRPr="00B34DA0">
              <w:rPr>
                <w:b w:val="0"/>
                <w:webHidden/>
              </w:rPr>
              <w:fldChar w:fldCharType="begin"/>
            </w:r>
            <w:r w:rsidRPr="00B34DA0">
              <w:rPr>
                <w:b w:val="0"/>
                <w:webHidden/>
              </w:rPr>
              <w:instrText xml:space="preserve"> PAGEREF _Toc203663260 \h </w:instrText>
            </w:r>
            <w:r w:rsidRPr="00B34DA0">
              <w:rPr>
                <w:b w:val="0"/>
                <w:webHidden/>
              </w:rPr>
            </w:r>
            <w:r w:rsidRPr="00B34DA0">
              <w:rPr>
                <w:b w:val="0"/>
                <w:webHidden/>
              </w:rPr>
              <w:fldChar w:fldCharType="separate"/>
            </w:r>
            <w:r w:rsidR="006F0391">
              <w:rPr>
                <w:b w:val="0"/>
                <w:webHidden/>
              </w:rPr>
              <w:t>24</w:t>
            </w:r>
            <w:r w:rsidRPr="00B34DA0">
              <w:rPr>
                <w:b w:val="0"/>
                <w:webHidden/>
              </w:rPr>
              <w:fldChar w:fldCharType="end"/>
            </w:r>
          </w:hyperlink>
        </w:p>
        <w:p w14:paraId="608B451C" w14:textId="2439C1C0" w:rsidR="00B34DA0" w:rsidRPr="00B34DA0" w:rsidRDefault="00B34DA0" w:rsidP="00B34DA0">
          <w:pPr>
            <w:pStyle w:val="T2"/>
            <w:spacing w:after="120"/>
            <w:jc w:val="both"/>
            <w:rPr>
              <w:rFonts w:eastAsiaTheme="minorEastAsia"/>
              <w:b w:val="0"/>
              <w:bCs w:val="0"/>
            </w:rPr>
          </w:pPr>
          <w:hyperlink w:anchor="_Toc203663261" w:history="1">
            <w:r w:rsidRPr="00B34DA0">
              <w:rPr>
                <w:rStyle w:val="Kpr"/>
                <w:b w:val="0"/>
              </w:rPr>
              <w:t>3.3.3. Akademik Özyeterlik Ölçeği</w:t>
            </w:r>
            <w:r w:rsidRPr="00B34DA0">
              <w:rPr>
                <w:b w:val="0"/>
                <w:webHidden/>
              </w:rPr>
              <w:tab/>
            </w:r>
            <w:r w:rsidRPr="00B34DA0">
              <w:rPr>
                <w:b w:val="0"/>
                <w:webHidden/>
              </w:rPr>
              <w:fldChar w:fldCharType="begin"/>
            </w:r>
            <w:r w:rsidRPr="00B34DA0">
              <w:rPr>
                <w:b w:val="0"/>
                <w:webHidden/>
              </w:rPr>
              <w:instrText xml:space="preserve"> PAGEREF _Toc203663261 \h </w:instrText>
            </w:r>
            <w:r w:rsidRPr="00B34DA0">
              <w:rPr>
                <w:b w:val="0"/>
                <w:webHidden/>
              </w:rPr>
            </w:r>
            <w:r w:rsidRPr="00B34DA0">
              <w:rPr>
                <w:b w:val="0"/>
                <w:webHidden/>
              </w:rPr>
              <w:fldChar w:fldCharType="separate"/>
            </w:r>
            <w:r w:rsidR="006F0391">
              <w:rPr>
                <w:b w:val="0"/>
                <w:webHidden/>
              </w:rPr>
              <w:t>25</w:t>
            </w:r>
            <w:r w:rsidRPr="00B34DA0">
              <w:rPr>
                <w:b w:val="0"/>
                <w:webHidden/>
              </w:rPr>
              <w:fldChar w:fldCharType="end"/>
            </w:r>
          </w:hyperlink>
        </w:p>
        <w:p w14:paraId="59E71F5E" w14:textId="37000914" w:rsidR="00B34DA0" w:rsidRPr="00B34DA0" w:rsidRDefault="00B34DA0" w:rsidP="00B34DA0">
          <w:pPr>
            <w:pStyle w:val="T2"/>
            <w:spacing w:after="120"/>
            <w:jc w:val="both"/>
            <w:rPr>
              <w:rFonts w:eastAsiaTheme="minorEastAsia"/>
              <w:b w:val="0"/>
              <w:bCs w:val="0"/>
            </w:rPr>
          </w:pPr>
          <w:hyperlink w:anchor="_Toc203663262" w:history="1">
            <w:r w:rsidRPr="00B34DA0">
              <w:rPr>
                <w:rStyle w:val="Kpr"/>
                <w:b w:val="0"/>
              </w:rPr>
              <w:t>3.4. Verilerin Toplanması ve İstatiksel Analizi</w:t>
            </w:r>
            <w:r w:rsidRPr="00B34DA0">
              <w:rPr>
                <w:b w:val="0"/>
                <w:webHidden/>
              </w:rPr>
              <w:tab/>
            </w:r>
            <w:r w:rsidRPr="00B34DA0">
              <w:rPr>
                <w:b w:val="0"/>
                <w:webHidden/>
              </w:rPr>
              <w:fldChar w:fldCharType="begin"/>
            </w:r>
            <w:r w:rsidRPr="00B34DA0">
              <w:rPr>
                <w:b w:val="0"/>
                <w:webHidden/>
              </w:rPr>
              <w:instrText xml:space="preserve"> PAGEREF _Toc203663262 \h </w:instrText>
            </w:r>
            <w:r w:rsidRPr="00B34DA0">
              <w:rPr>
                <w:b w:val="0"/>
                <w:webHidden/>
              </w:rPr>
            </w:r>
            <w:r w:rsidRPr="00B34DA0">
              <w:rPr>
                <w:b w:val="0"/>
                <w:webHidden/>
              </w:rPr>
              <w:fldChar w:fldCharType="separate"/>
            </w:r>
            <w:r w:rsidR="006F0391">
              <w:rPr>
                <w:b w:val="0"/>
                <w:webHidden/>
              </w:rPr>
              <w:t>25</w:t>
            </w:r>
            <w:r w:rsidRPr="00B34DA0">
              <w:rPr>
                <w:b w:val="0"/>
                <w:webHidden/>
              </w:rPr>
              <w:fldChar w:fldCharType="end"/>
            </w:r>
          </w:hyperlink>
        </w:p>
        <w:p w14:paraId="12AB42BA" w14:textId="32DACFD7" w:rsidR="00B34DA0" w:rsidRPr="00B34DA0" w:rsidRDefault="00B34DA0" w:rsidP="00B34DA0">
          <w:pPr>
            <w:pStyle w:val="T1"/>
            <w:rPr>
              <w:rFonts w:eastAsiaTheme="minorEastAsia"/>
              <w:b w:val="0"/>
              <w:bCs w:val="0"/>
              <w:sz w:val="24"/>
            </w:rPr>
          </w:pPr>
          <w:hyperlink w:anchor="_Toc203663263" w:history="1">
            <w:r w:rsidRPr="00B34DA0">
              <w:rPr>
                <w:rStyle w:val="Kpr"/>
                <w:b w:val="0"/>
                <w:sz w:val="24"/>
                <w:highlight w:val="white"/>
              </w:rPr>
              <w:t>4. BULGULAR</w:t>
            </w:r>
            <w:r w:rsidRPr="00B34DA0">
              <w:rPr>
                <w:b w:val="0"/>
                <w:webHidden/>
                <w:sz w:val="24"/>
              </w:rPr>
              <w:tab/>
            </w:r>
            <w:r w:rsidRPr="00B34DA0">
              <w:rPr>
                <w:b w:val="0"/>
                <w:webHidden/>
                <w:sz w:val="24"/>
              </w:rPr>
              <w:fldChar w:fldCharType="begin"/>
            </w:r>
            <w:r w:rsidRPr="00B34DA0">
              <w:rPr>
                <w:b w:val="0"/>
                <w:webHidden/>
                <w:sz w:val="24"/>
              </w:rPr>
              <w:instrText xml:space="preserve"> PAGEREF _Toc203663263 \h </w:instrText>
            </w:r>
            <w:r w:rsidRPr="00B34DA0">
              <w:rPr>
                <w:b w:val="0"/>
                <w:webHidden/>
                <w:sz w:val="24"/>
              </w:rPr>
            </w:r>
            <w:r w:rsidRPr="00B34DA0">
              <w:rPr>
                <w:b w:val="0"/>
                <w:webHidden/>
                <w:sz w:val="24"/>
              </w:rPr>
              <w:fldChar w:fldCharType="separate"/>
            </w:r>
            <w:r w:rsidR="006F0391">
              <w:rPr>
                <w:b w:val="0"/>
                <w:webHidden/>
                <w:sz w:val="24"/>
              </w:rPr>
              <w:t>26</w:t>
            </w:r>
            <w:r w:rsidRPr="00B34DA0">
              <w:rPr>
                <w:b w:val="0"/>
                <w:webHidden/>
                <w:sz w:val="24"/>
              </w:rPr>
              <w:fldChar w:fldCharType="end"/>
            </w:r>
          </w:hyperlink>
        </w:p>
        <w:p w14:paraId="4F2B8A6C" w14:textId="13C17495" w:rsidR="00B34DA0" w:rsidRPr="00B34DA0" w:rsidRDefault="00B34DA0" w:rsidP="00B34DA0">
          <w:pPr>
            <w:pStyle w:val="T2"/>
            <w:spacing w:after="120"/>
            <w:jc w:val="both"/>
            <w:rPr>
              <w:rFonts w:eastAsiaTheme="minorEastAsia"/>
              <w:b w:val="0"/>
              <w:bCs w:val="0"/>
            </w:rPr>
          </w:pPr>
          <w:hyperlink w:anchor="_Toc203663264" w:history="1">
            <w:r w:rsidRPr="00B34DA0">
              <w:rPr>
                <w:rStyle w:val="Kpr"/>
                <w:b w:val="0"/>
                <w:lang w:val="en-GB"/>
              </w:rPr>
              <w:t>4.1. Araştırma Grubu</w:t>
            </w:r>
            <w:r w:rsidRPr="00B34DA0">
              <w:rPr>
                <w:b w:val="0"/>
                <w:webHidden/>
              </w:rPr>
              <w:tab/>
            </w:r>
            <w:r w:rsidRPr="00B34DA0">
              <w:rPr>
                <w:b w:val="0"/>
                <w:webHidden/>
              </w:rPr>
              <w:fldChar w:fldCharType="begin"/>
            </w:r>
            <w:r w:rsidRPr="00B34DA0">
              <w:rPr>
                <w:b w:val="0"/>
                <w:webHidden/>
              </w:rPr>
              <w:instrText xml:space="preserve"> PAGEREF _Toc203663264 \h </w:instrText>
            </w:r>
            <w:r w:rsidRPr="00B34DA0">
              <w:rPr>
                <w:b w:val="0"/>
                <w:webHidden/>
              </w:rPr>
            </w:r>
            <w:r w:rsidRPr="00B34DA0">
              <w:rPr>
                <w:b w:val="0"/>
                <w:webHidden/>
              </w:rPr>
              <w:fldChar w:fldCharType="separate"/>
            </w:r>
            <w:r w:rsidR="006F0391">
              <w:rPr>
                <w:b w:val="0"/>
                <w:webHidden/>
              </w:rPr>
              <w:t>26</w:t>
            </w:r>
            <w:r w:rsidRPr="00B34DA0">
              <w:rPr>
                <w:b w:val="0"/>
                <w:webHidden/>
              </w:rPr>
              <w:fldChar w:fldCharType="end"/>
            </w:r>
          </w:hyperlink>
        </w:p>
        <w:p w14:paraId="546A3B8F" w14:textId="0C1F0318" w:rsidR="00B34DA0" w:rsidRPr="00B34DA0" w:rsidRDefault="00B34DA0" w:rsidP="00B34DA0">
          <w:pPr>
            <w:pStyle w:val="T1"/>
            <w:rPr>
              <w:rFonts w:eastAsiaTheme="minorEastAsia"/>
              <w:b w:val="0"/>
              <w:bCs w:val="0"/>
              <w:sz w:val="24"/>
            </w:rPr>
          </w:pPr>
          <w:hyperlink w:anchor="_Toc203663265" w:history="1">
            <w:r w:rsidRPr="00B34DA0">
              <w:rPr>
                <w:rStyle w:val="Kpr"/>
                <w:b w:val="0"/>
                <w:sz w:val="24"/>
                <w:highlight w:val="white"/>
              </w:rPr>
              <w:t>5. TARTIŞMA</w:t>
            </w:r>
            <w:r w:rsidRPr="00B34DA0">
              <w:rPr>
                <w:b w:val="0"/>
                <w:webHidden/>
                <w:sz w:val="24"/>
              </w:rPr>
              <w:tab/>
            </w:r>
            <w:r w:rsidRPr="00B34DA0">
              <w:rPr>
                <w:b w:val="0"/>
                <w:webHidden/>
                <w:sz w:val="24"/>
              </w:rPr>
              <w:fldChar w:fldCharType="begin"/>
            </w:r>
            <w:r w:rsidRPr="00B34DA0">
              <w:rPr>
                <w:b w:val="0"/>
                <w:webHidden/>
                <w:sz w:val="24"/>
              </w:rPr>
              <w:instrText xml:space="preserve"> PAGEREF _Toc203663265 \h </w:instrText>
            </w:r>
            <w:r w:rsidRPr="00B34DA0">
              <w:rPr>
                <w:b w:val="0"/>
                <w:webHidden/>
                <w:sz w:val="24"/>
              </w:rPr>
            </w:r>
            <w:r w:rsidRPr="00B34DA0">
              <w:rPr>
                <w:b w:val="0"/>
                <w:webHidden/>
                <w:sz w:val="24"/>
              </w:rPr>
              <w:fldChar w:fldCharType="separate"/>
            </w:r>
            <w:r w:rsidR="006F0391">
              <w:rPr>
                <w:b w:val="0"/>
                <w:webHidden/>
                <w:sz w:val="24"/>
              </w:rPr>
              <w:t>41</w:t>
            </w:r>
            <w:r w:rsidRPr="00B34DA0">
              <w:rPr>
                <w:b w:val="0"/>
                <w:webHidden/>
                <w:sz w:val="24"/>
              </w:rPr>
              <w:fldChar w:fldCharType="end"/>
            </w:r>
          </w:hyperlink>
        </w:p>
        <w:p w14:paraId="0A7BAD20" w14:textId="045C29DF" w:rsidR="00B34DA0" w:rsidRPr="00B34DA0" w:rsidRDefault="00B34DA0" w:rsidP="00B34DA0">
          <w:pPr>
            <w:pStyle w:val="T1"/>
            <w:rPr>
              <w:rFonts w:eastAsiaTheme="minorEastAsia"/>
              <w:b w:val="0"/>
              <w:bCs w:val="0"/>
              <w:sz w:val="24"/>
            </w:rPr>
          </w:pPr>
          <w:hyperlink w:anchor="_Toc203663266" w:history="1">
            <w:r w:rsidRPr="00B34DA0">
              <w:rPr>
                <w:rStyle w:val="Kpr"/>
                <w:b w:val="0"/>
                <w:sz w:val="24"/>
              </w:rPr>
              <w:t>6. SONUÇ VE ÖNERİLER</w:t>
            </w:r>
            <w:r w:rsidRPr="00B34DA0">
              <w:rPr>
                <w:b w:val="0"/>
                <w:webHidden/>
                <w:sz w:val="24"/>
              </w:rPr>
              <w:tab/>
            </w:r>
            <w:r w:rsidRPr="00B34DA0">
              <w:rPr>
                <w:b w:val="0"/>
                <w:webHidden/>
                <w:sz w:val="24"/>
              </w:rPr>
              <w:fldChar w:fldCharType="begin"/>
            </w:r>
            <w:r w:rsidRPr="00B34DA0">
              <w:rPr>
                <w:b w:val="0"/>
                <w:webHidden/>
                <w:sz w:val="24"/>
              </w:rPr>
              <w:instrText xml:space="preserve"> PAGEREF _Toc203663266 \h </w:instrText>
            </w:r>
            <w:r w:rsidRPr="00B34DA0">
              <w:rPr>
                <w:b w:val="0"/>
                <w:webHidden/>
                <w:sz w:val="24"/>
              </w:rPr>
            </w:r>
            <w:r w:rsidRPr="00B34DA0">
              <w:rPr>
                <w:b w:val="0"/>
                <w:webHidden/>
                <w:sz w:val="24"/>
              </w:rPr>
              <w:fldChar w:fldCharType="separate"/>
            </w:r>
            <w:r w:rsidR="006F0391">
              <w:rPr>
                <w:b w:val="0"/>
                <w:webHidden/>
                <w:sz w:val="24"/>
              </w:rPr>
              <w:t>49</w:t>
            </w:r>
            <w:r w:rsidRPr="00B34DA0">
              <w:rPr>
                <w:b w:val="0"/>
                <w:webHidden/>
                <w:sz w:val="24"/>
              </w:rPr>
              <w:fldChar w:fldCharType="end"/>
            </w:r>
          </w:hyperlink>
        </w:p>
        <w:p w14:paraId="45AD65BD" w14:textId="608868FF" w:rsidR="00B34DA0" w:rsidRPr="00B34DA0" w:rsidRDefault="00B34DA0" w:rsidP="00B34DA0">
          <w:pPr>
            <w:pStyle w:val="T2"/>
            <w:spacing w:after="120"/>
            <w:jc w:val="both"/>
            <w:rPr>
              <w:rFonts w:eastAsiaTheme="minorEastAsia"/>
              <w:b w:val="0"/>
              <w:bCs w:val="0"/>
            </w:rPr>
          </w:pPr>
          <w:hyperlink w:anchor="_Toc203663267" w:history="1">
            <w:r w:rsidRPr="00B34DA0">
              <w:rPr>
                <w:rStyle w:val="Kpr"/>
                <w:b w:val="0"/>
              </w:rPr>
              <w:t>6.1. Sonuç</w:t>
            </w:r>
            <w:r w:rsidRPr="00B34DA0">
              <w:rPr>
                <w:b w:val="0"/>
                <w:webHidden/>
              </w:rPr>
              <w:tab/>
            </w:r>
            <w:r w:rsidRPr="00B34DA0">
              <w:rPr>
                <w:b w:val="0"/>
                <w:webHidden/>
              </w:rPr>
              <w:fldChar w:fldCharType="begin"/>
            </w:r>
            <w:r w:rsidRPr="00B34DA0">
              <w:rPr>
                <w:b w:val="0"/>
                <w:webHidden/>
              </w:rPr>
              <w:instrText xml:space="preserve"> PAGEREF _Toc203663267 \h </w:instrText>
            </w:r>
            <w:r w:rsidRPr="00B34DA0">
              <w:rPr>
                <w:b w:val="0"/>
                <w:webHidden/>
              </w:rPr>
            </w:r>
            <w:r w:rsidRPr="00B34DA0">
              <w:rPr>
                <w:b w:val="0"/>
                <w:webHidden/>
              </w:rPr>
              <w:fldChar w:fldCharType="separate"/>
            </w:r>
            <w:r w:rsidR="006F0391">
              <w:rPr>
                <w:b w:val="0"/>
                <w:webHidden/>
              </w:rPr>
              <w:t>49</w:t>
            </w:r>
            <w:r w:rsidRPr="00B34DA0">
              <w:rPr>
                <w:b w:val="0"/>
                <w:webHidden/>
              </w:rPr>
              <w:fldChar w:fldCharType="end"/>
            </w:r>
          </w:hyperlink>
        </w:p>
        <w:p w14:paraId="2824D795" w14:textId="29550D57" w:rsidR="00B34DA0" w:rsidRPr="00B34DA0" w:rsidRDefault="00B34DA0" w:rsidP="00B34DA0">
          <w:pPr>
            <w:pStyle w:val="T2"/>
            <w:spacing w:after="120"/>
            <w:jc w:val="both"/>
            <w:rPr>
              <w:rFonts w:eastAsiaTheme="minorEastAsia"/>
              <w:b w:val="0"/>
              <w:bCs w:val="0"/>
            </w:rPr>
          </w:pPr>
          <w:hyperlink w:anchor="_Toc203663268" w:history="1">
            <w:r w:rsidRPr="00B34DA0">
              <w:rPr>
                <w:rStyle w:val="Kpr"/>
                <w:b w:val="0"/>
              </w:rPr>
              <w:t>6.2. Öneriler</w:t>
            </w:r>
            <w:r w:rsidRPr="00B34DA0">
              <w:rPr>
                <w:b w:val="0"/>
                <w:webHidden/>
              </w:rPr>
              <w:tab/>
            </w:r>
            <w:r w:rsidRPr="00B34DA0">
              <w:rPr>
                <w:b w:val="0"/>
                <w:webHidden/>
              </w:rPr>
              <w:fldChar w:fldCharType="begin"/>
            </w:r>
            <w:r w:rsidRPr="00B34DA0">
              <w:rPr>
                <w:b w:val="0"/>
                <w:webHidden/>
              </w:rPr>
              <w:instrText xml:space="preserve"> PAGEREF _Toc203663268 \h </w:instrText>
            </w:r>
            <w:r w:rsidRPr="00B34DA0">
              <w:rPr>
                <w:b w:val="0"/>
                <w:webHidden/>
              </w:rPr>
            </w:r>
            <w:r w:rsidRPr="00B34DA0">
              <w:rPr>
                <w:b w:val="0"/>
                <w:webHidden/>
              </w:rPr>
              <w:fldChar w:fldCharType="separate"/>
            </w:r>
            <w:r w:rsidR="006F0391">
              <w:rPr>
                <w:b w:val="0"/>
                <w:webHidden/>
              </w:rPr>
              <w:t>50</w:t>
            </w:r>
            <w:r w:rsidRPr="00B34DA0">
              <w:rPr>
                <w:b w:val="0"/>
                <w:webHidden/>
              </w:rPr>
              <w:fldChar w:fldCharType="end"/>
            </w:r>
          </w:hyperlink>
        </w:p>
        <w:p w14:paraId="286F3364" w14:textId="378FCD06" w:rsidR="00B34DA0" w:rsidRPr="00B34DA0" w:rsidRDefault="00B34DA0" w:rsidP="00B34DA0">
          <w:pPr>
            <w:pStyle w:val="T1"/>
            <w:rPr>
              <w:rFonts w:eastAsiaTheme="minorEastAsia"/>
              <w:b w:val="0"/>
              <w:bCs w:val="0"/>
              <w:sz w:val="24"/>
            </w:rPr>
          </w:pPr>
          <w:hyperlink w:anchor="_Toc203663269" w:history="1">
            <w:r w:rsidRPr="00B34DA0">
              <w:rPr>
                <w:rStyle w:val="Kpr"/>
                <w:b w:val="0"/>
                <w:sz w:val="24"/>
              </w:rPr>
              <w:t>KAYNAKLAR</w:t>
            </w:r>
            <w:r w:rsidRPr="00B34DA0">
              <w:rPr>
                <w:b w:val="0"/>
                <w:webHidden/>
                <w:sz w:val="24"/>
              </w:rPr>
              <w:tab/>
            </w:r>
            <w:r w:rsidRPr="00B34DA0">
              <w:rPr>
                <w:b w:val="0"/>
                <w:webHidden/>
                <w:sz w:val="24"/>
              </w:rPr>
              <w:fldChar w:fldCharType="begin"/>
            </w:r>
            <w:r w:rsidRPr="00B34DA0">
              <w:rPr>
                <w:b w:val="0"/>
                <w:webHidden/>
                <w:sz w:val="24"/>
              </w:rPr>
              <w:instrText xml:space="preserve"> PAGEREF _Toc203663269 \h </w:instrText>
            </w:r>
            <w:r w:rsidRPr="00B34DA0">
              <w:rPr>
                <w:b w:val="0"/>
                <w:webHidden/>
                <w:sz w:val="24"/>
              </w:rPr>
            </w:r>
            <w:r w:rsidRPr="00B34DA0">
              <w:rPr>
                <w:b w:val="0"/>
                <w:webHidden/>
                <w:sz w:val="24"/>
              </w:rPr>
              <w:fldChar w:fldCharType="separate"/>
            </w:r>
            <w:r w:rsidR="006F0391">
              <w:rPr>
                <w:b w:val="0"/>
                <w:webHidden/>
                <w:sz w:val="24"/>
              </w:rPr>
              <w:t>51</w:t>
            </w:r>
            <w:r w:rsidRPr="00B34DA0">
              <w:rPr>
                <w:b w:val="0"/>
                <w:webHidden/>
                <w:sz w:val="24"/>
              </w:rPr>
              <w:fldChar w:fldCharType="end"/>
            </w:r>
          </w:hyperlink>
        </w:p>
        <w:p w14:paraId="4D134903" w14:textId="3773FEFD" w:rsidR="00B34DA0" w:rsidRPr="00B34DA0" w:rsidRDefault="00B34DA0" w:rsidP="00B34DA0">
          <w:pPr>
            <w:pStyle w:val="T1"/>
            <w:rPr>
              <w:rFonts w:eastAsiaTheme="minorEastAsia"/>
              <w:b w:val="0"/>
              <w:bCs w:val="0"/>
              <w:sz w:val="24"/>
            </w:rPr>
          </w:pPr>
          <w:hyperlink w:anchor="_Toc203663270" w:history="1">
            <w:r w:rsidRPr="00B34DA0">
              <w:rPr>
                <w:rStyle w:val="Kpr"/>
                <w:b w:val="0"/>
                <w:sz w:val="24"/>
              </w:rPr>
              <w:t>EKLER</w:t>
            </w:r>
            <w:r w:rsidRPr="00B34DA0">
              <w:rPr>
                <w:b w:val="0"/>
                <w:webHidden/>
                <w:sz w:val="24"/>
              </w:rPr>
              <w:tab/>
            </w:r>
            <w:r w:rsidRPr="00B34DA0">
              <w:rPr>
                <w:b w:val="0"/>
                <w:webHidden/>
                <w:sz w:val="24"/>
              </w:rPr>
              <w:fldChar w:fldCharType="begin"/>
            </w:r>
            <w:r w:rsidRPr="00B34DA0">
              <w:rPr>
                <w:b w:val="0"/>
                <w:webHidden/>
                <w:sz w:val="24"/>
              </w:rPr>
              <w:instrText xml:space="preserve"> PAGEREF _Toc203663270 \h </w:instrText>
            </w:r>
            <w:r w:rsidRPr="00B34DA0">
              <w:rPr>
                <w:b w:val="0"/>
                <w:webHidden/>
                <w:sz w:val="24"/>
              </w:rPr>
            </w:r>
            <w:r w:rsidRPr="00B34DA0">
              <w:rPr>
                <w:b w:val="0"/>
                <w:webHidden/>
                <w:sz w:val="24"/>
              </w:rPr>
              <w:fldChar w:fldCharType="separate"/>
            </w:r>
            <w:r w:rsidR="006F0391">
              <w:rPr>
                <w:b w:val="0"/>
                <w:webHidden/>
                <w:sz w:val="24"/>
              </w:rPr>
              <w:t>60</w:t>
            </w:r>
            <w:r w:rsidRPr="00B34DA0">
              <w:rPr>
                <w:b w:val="0"/>
                <w:webHidden/>
                <w:sz w:val="24"/>
              </w:rPr>
              <w:fldChar w:fldCharType="end"/>
            </w:r>
          </w:hyperlink>
        </w:p>
        <w:p w14:paraId="77E4CF14" w14:textId="32C06C76" w:rsidR="00B34DA0" w:rsidRPr="00B34DA0" w:rsidRDefault="00B34DA0" w:rsidP="00B34DA0">
          <w:pPr>
            <w:pStyle w:val="T2"/>
            <w:spacing w:after="120"/>
            <w:jc w:val="both"/>
            <w:rPr>
              <w:rFonts w:eastAsiaTheme="minorEastAsia"/>
              <w:b w:val="0"/>
              <w:bCs w:val="0"/>
            </w:rPr>
          </w:pPr>
          <w:hyperlink w:anchor="_Toc203663271" w:history="1">
            <w:r w:rsidRPr="00B34DA0">
              <w:rPr>
                <w:rStyle w:val="Kpr"/>
                <w:b w:val="0"/>
              </w:rPr>
              <w:t>Ek 1. Google anket formunun ilk sayfası</w:t>
            </w:r>
            <w:r w:rsidRPr="00B34DA0">
              <w:rPr>
                <w:b w:val="0"/>
                <w:webHidden/>
              </w:rPr>
              <w:tab/>
            </w:r>
            <w:r w:rsidRPr="00B34DA0">
              <w:rPr>
                <w:b w:val="0"/>
                <w:webHidden/>
              </w:rPr>
              <w:fldChar w:fldCharType="begin"/>
            </w:r>
            <w:r w:rsidRPr="00B34DA0">
              <w:rPr>
                <w:b w:val="0"/>
                <w:webHidden/>
              </w:rPr>
              <w:instrText xml:space="preserve"> PAGEREF _Toc203663271 \h </w:instrText>
            </w:r>
            <w:r w:rsidRPr="00B34DA0">
              <w:rPr>
                <w:b w:val="0"/>
                <w:webHidden/>
              </w:rPr>
            </w:r>
            <w:r w:rsidRPr="00B34DA0">
              <w:rPr>
                <w:b w:val="0"/>
                <w:webHidden/>
              </w:rPr>
              <w:fldChar w:fldCharType="separate"/>
            </w:r>
            <w:r w:rsidR="006F0391">
              <w:rPr>
                <w:b w:val="0"/>
                <w:webHidden/>
              </w:rPr>
              <w:t>60</w:t>
            </w:r>
            <w:r w:rsidRPr="00B34DA0">
              <w:rPr>
                <w:b w:val="0"/>
                <w:webHidden/>
              </w:rPr>
              <w:fldChar w:fldCharType="end"/>
            </w:r>
          </w:hyperlink>
        </w:p>
        <w:p w14:paraId="1FE92E0D" w14:textId="764C52F2" w:rsidR="00B34DA0" w:rsidRPr="00B34DA0" w:rsidRDefault="00B34DA0" w:rsidP="00B34DA0">
          <w:pPr>
            <w:pStyle w:val="T2"/>
            <w:spacing w:after="120"/>
            <w:jc w:val="both"/>
            <w:rPr>
              <w:rFonts w:eastAsiaTheme="minorEastAsia"/>
              <w:b w:val="0"/>
              <w:bCs w:val="0"/>
            </w:rPr>
          </w:pPr>
          <w:hyperlink w:anchor="_Toc203663272" w:history="1">
            <w:r w:rsidRPr="00B34DA0">
              <w:rPr>
                <w:rStyle w:val="Kpr"/>
                <w:b w:val="0"/>
              </w:rPr>
              <w:t>Ek 2. Ölçek İzni</w:t>
            </w:r>
            <w:r w:rsidRPr="00B34DA0">
              <w:rPr>
                <w:b w:val="0"/>
                <w:webHidden/>
              </w:rPr>
              <w:tab/>
            </w:r>
            <w:r w:rsidRPr="00B34DA0">
              <w:rPr>
                <w:b w:val="0"/>
                <w:webHidden/>
              </w:rPr>
              <w:fldChar w:fldCharType="begin"/>
            </w:r>
            <w:r w:rsidRPr="00B34DA0">
              <w:rPr>
                <w:b w:val="0"/>
                <w:webHidden/>
              </w:rPr>
              <w:instrText xml:space="preserve"> PAGEREF _Toc203663272 \h </w:instrText>
            </w:r>
            <w:r w:rsidRPr="00B34DA0">
              <w:rPr>
                <w:b w:val="0"/>
                <w:webHidden/>
              </w:rPr>
            </w:r>
            <w:r w:rsidRPr="00B34DA0">
              <w:rPr>
                <w:b w:val="0"/>
                <w:webHidden/>
              </w:rPr>
              <w:fldChar w:fldCharType="separate"/>
            </w:r>
            <w:r w:rsidR="006F0391">
              <w:rPr>
                <w:b w:val="0"/>
                <w:webHidden/>
              </w:rPr>
              <w:t>61</w:t>
            </w:r>
            <w:r w:rsidRPr="00B34DA0">
              <w:rPr>
                <w:b w:val="0"/>
                <w:webHidden/>
              </w:rPr>
              <w:fldChar w:fldCharType="end"/>
            </w:r>
          </w:hyperlink>
        </w:p>
        <w:p w14:paraId="4F985EE5" w14:textId="336033D6" w:rsidR="00B34DA0" w:rsidRPr="00B34DA0" w:rsidRDefault="00B34DA0" w:rsidP="00B34DA0">
          <w:pPr>
            <w:pStyle w:val="T2"/>
            <w:spacing w:after="120"/>
            <w:jc w:val="both"/>
            <w:rPr>
              <w:rFonts w:eastAsiaTheme="minorEastAsia"/>
              <w:b w:val="0"/>
              <w:bCs w:val="0"/>
            </w:rPr>
          </w:pPr>
          <w:hyperlink w:anchor="_Toc203663273" w:history="1">
            <w:r w:rsidRPr="00B34DA0">
              <w:rPr>
                <w:rStyle w:val="Kpr"/>
                <w:b w:val="0"/>
              </w:rPr>
              <w:t>Ek 3. Demografik Bilgiler</w:t>
            </w:r>
            <w:r w:rsidRPr="00B34DA0">
              <w:rPr>
                <w:b w:val="0"/>
                <w:webHidden/>
              </w:rPr>
              <w:tab/>
            </w:r>
            <w:r w:rsidRPr="00B34DA0">
              <w:rPr>
                <w:b w:val="0"/>
                <w:webHidden/>
              </w:rPr>
              <w:fldChar w:fldCharType="begin"/>
            </w:r>
            <w:r w:rsidRPr="00B34DA0">
              <w:rPr>
                <w:b w:val="0"/>
                <w:webHidden/>
              </w:rPr>
              <w:instrText xml:space="preserve"> PAGEREF _Toc203663273 \h </w:instrText>
            </w:r>
            <w:r w:rsidRPr="00B34DA0">
              <w:rPr>
                <w:b w:val="0"/>
                <w:webHidden/>
              </w:rPr>
            </w:r>
            <w:r w:rsidRPr="00B34DA0">
              <w:rPr>
                <w:b w:val="0"/>
                <w:webHidden/>
              </w:rPr>
              <w:fldChar w:fldCharType="separate"/>
            </w:r>
            <w:r w:rsidR="006F0391">
              <w:rPr>
                <w:b w:val="0"/>
                <w:webHidden/>
              </w:rPr>
              <w:t>62</w:t>
            </w:r>
            <w:r w:rsidRPr="00B34DA0">
              <w:rPr>
                <w:b w:val="0"/>
                <w:webHidden/>
              </w:rPr>
              <w:fldChar w:fldCharType="end"/>
            </w:r>
          </w:hyperlink>
        </w:p>
        <w:p w14:paraId="237D5D8C" w14:textId="0F406766" w:rsidR="00B34DA0" w:rsidRPr="00B34DA0" w:rsidRDefault="00B34DA0" w:rsidP="00B34DA0">
          <w:pPr>
            <w:pStyle w:val="T2"/>
            <w:spacing w:after="120"/>
            <w:jc w:val="both"/>
            <w:rPr>
              <w:rFonts w:eastAsiaTheme="minorEastAsia"/>
              <w:b w:val="0"/>
              <w:bCs w:val="0"/>
            </w:rPr>
          </w:pPr>
          <w:hyperlink w:anchor="_Toc203663274" w:history="1">
            <w:r w:rsidRPr="00B34DA0">
              <w:rPr>
                <w:rStyle w:val="Kpr"/>
                <w:b w:val="0"/>
              </w:rPr>
              <w:t>Ek 4. Ölçeğin Ölçek Soruları</w:t>
            </w:r>
            <w:r w:rsidRPr="00B34DA0">
              <w:rPr>
                <w:b w:val="0"/>
                <w:webHidden/>
              </w:rPr>
              <w:tab/>
            </w:r>
            <w:r w:rsidRPr="00B34DA0">
              <w:rPr>
                <w:b w:val="0"/>
                <w:webHidden/>
              </w:rPr>
              <w:fldChar w:fldCharType="begin"/>
            </w:r>
            <w:r w:rsidRPr="00B34DA0">
              <w:rPr>
                <w:b w:val="0"/>
                <w:webHidden/>
              </w:rPr>
              <w:instrText xml:space="preserve"> PAGEREF _Toc203663274 \h </w:instrText>
            </w:r>
            <w:r w:rsidRPr="00B34DA0">
              <w:rPr>
                <w:b w:val="0"/>
                <w:webHidden/>
              </w:rPr>
            </w:r>
            <w:r w:rsidRPr="00B34DA0">
              <w:rPr>
                <w:b w:val="0"/>
                <w:webHidden/>
              </w:rPr>
              <w:fldChar w:fldCharType="separate"/>
            </w:r>
            <w:r w:rsidR="006F0391">
              <w:rPr>
                <w:b w:val="0"/>
                <w:webHidden/>
              </w:rPr>
              <w:t>63</w:t>
            </w:r>
            <w:r w:rsidRPr="00B34DA0">
              <w:rPr>
                <w:b w:val="0"/>
                <w:webHidden/>
              </w:rPr>
              <w:fldChar w:fldCharType="end"/>
            </w:r>
          </w:hyperlink>
        </w:p>
        <w:p w14:paraId="1B7A7BFC" w14:textId="7A583DB0" w:rsidR="00B34DA0" w:rsidRPr="00B34DA0" w:rsidRDefault="00B34DA0" w:rsidP="00B34DA0">
          <w:pPr>
            <w:pStyle w:val="T2"/>
            <w:spacing w:after="120"/>
            <w:jc w:val="both"/>
            <w:rPr>
              <w:rFonts w:eastAsiaTheme="minorEastAsia"/>
              <w:b w:val="0"/>
              <w:bCs w:val="0"/>
            </w:rPr>
          </w:pPr>
          <w:hyperlink w:anchor="_Toc203663275" w:history="1">
            <w:r w:rsidRPr="00B34DA0">
              <w:rPr>
                <w:rStyle w:val="Kpr"/>
                <w:b w:val="0"/>
              </w:rPr>
              <w:t>Ek 5. Etik Kurul Onayı</w:t>
            </w:r>
            <w:r w:rsidRPr="00B34DA0">
              <w:rPr>
                <w:b w:val="0"/>
                <w:webHidden/>
              </w:rPr>
              <w:tab/>
            </w:r>
            <w:r w:rsidRPr="00B34DA0">
              <w:rPr>
                <w:b w:val="0"/>
                <w:webHidden/>
              </w:rPr>
              <w:fldChar w:fldCharType="begin"/>
            </w:r>
            <w:r w:rsidRPr="00B34DA0">
              <w:rPr>
                <w:b w:val="0"/>
                <w:webHidden/>
              </w:rPr>
              <w:instrText xml:space="preserve"> PAGEREF _Toc203663275 \h </w:instrText>
            </w:r>
            <w:r w:rsidRPr="00B34DA0">
              <w:rPr>
                <w:b w:val="0"/>
                <w:webHidden/>
              </w:rPr>
            </w:r>
            <w:r w:rsidRPr="00B34DA0">
              <w:rPr>
                <w:b w:val="0"/>
                <w:webHidden/>
              </w:rPr>
              <w:fldChar w:fldCharType="separate"/>
            </w:r>
            <w:r w:rsidR="006F0391">
              <w:rPr>
                <w:b w:val="0"/>
                <w:webHidden/>
              </w:rPr>
              <w:t>66</w:t>
            </w:r>
            <w:r w:rsidRPr="00B34DA0">
              <w:rPr>
                <w:b w:val="0"/>
                <w:webHidden/>
              </w:rPr>
              <w:fldChar w:fldCharType="end"/>
            </w:r>
          </w:hyperlink>
        </w:p>
        <w:p w14:paraId="44F327E5" w14:textId="060571DE" w:rsidR="00B34DA0" w:rsidRPr="00B34DA0" w:rsidRDefault="00B34DA0" w:rsidP="00B34DA0">
          <w:pPr>
            <w:pStyle w:val="T1"/>
            <w:rPr>
              <w:rFonts w:eastAsiaTheme="minorEastAsia"/>
              <w:b w:val="0"/>
              <w:bCs w:val="0"/>
              <w:sz w:val="24"/>
            </w:rPr>
          </w:pPr>
          <w:hyperlink w:anchor="_Toc203663276" w:history="1">
            <w:r w:rsidRPr="00B34DA0">
              <w:rPr>
                <w:rStyle w:val="Kpr"/>
                <w:b w:val="0"/>
                <w:sz w:val="24"/>
              </w:rPr>
              <w:t>BİLİMSEL ETİK BEYANI</w:t>
            </w:r>
            <w:r w:rsidRPr="00B34DA0">
              <w:rPr>
                <w:b w:val="0"/>
                <w:webHidden/>
                <w:sz w:val="24"/>
              </w:rPr>
              <w:tab/>
            </w:r>
            <w:r w:rsidRPr="00B34DA0">
              <w:rPr>
                <w:b w:val="0"/>
                <w:webHidden/>
                <w:sz w:val="24"/>
              </w:rPr>
              <w:fldChar w:fldCharType="begin"/>
            </w:r>
            <w:r w:rsidRPr="00B34DA0">
              <w:rPr>
                <w:b w:val="0"/>
                <w:webHidden/>
                <w:sz w:val="24"/>
              </w:rPr>
              <w:instrText xml:space="preserve"> PAGEREF _Toc203663276 \h </w:instrText>
            </w:r>
            <w:r w:rsidRPr="00B34DA0">
              <w:rPr>
                <w:b w:val="0"/>
                <w:webHidden/>
                <w:sz w:val="24"/>
              </w:rPr>
            </w:r>
            <w:r w:rsidRPr="00B34DA0">
              <w:rPr>
                <w:b w:val="0"/>
                <w:webHidden/>
                <w:sz w:val="24"/>
              </w:rPr>
              <w:fldChar w:fldCharType="separate"/>
            </w:r>
            <w:r w:rsidR="006F0391">
              <w:rPr>
                <w:b w:val="0"/>
                <w:webHidden/>
                <w:sz w:val="24"/>
              </w:rPr>
              <w:t>67</w:t>
            </w:r>
            <w:r w:rsidRPr="00B34DA0">
              <w:rPr>
                <w:b w:val="0"/>
                <w:webHidden/>
                <w:sz w:val="24"/>
              </w:rPr>
              <w:fldChar w:fldCharType="end"/>
            </w:r>
          </w:hyperlink>
        </w:p>
        <w:p w14:paraId="3F4E629E" w14:textId="5D5576A1" w:rsidR="00B34DA0" w:rsidRPr="00B34DA0" w:rsidRDefault="00B34DA0" w:rsidP="00B34DA0">
          <w:pPr>
            <w:pStyle w:val="T1"/>
            <w:rPr>
              <w:rFonts w:eastAsiaTheme="minorEastAsia"/>
              <w:b w:val="0"/>
              <w:bCs w:val="0"/>
              <w:sz w:val="24"/>
            </w:rPr>
          </w:pPr>
          <w:hyperlink w:anchor="_Toc203663277" w:history="1">
            <w:r w:rsidRPr="00B34DA0">
              <w:rPr>
                <w:rStyle w:val="Kpr"/>
                <w:b w:val="0"/>
                <w:sz w:val="24"/>
              </w:rPr>
              <w:t>ÖZ GEÇMİŞ</w:t>
            </w:r>
            <w:r w:rsidRPr="00B34DA0">
              <w:rPr>
                <w:b w:val="0"/>
                <w:webHidden/>
                <w:sz w:val="24"/>
              </w:rPr>
              <w:tab/>
            </w:r>
            <w:r w:rsidRPr="00B34DA0">
              <w:rPr>
                <w:b w:val="0"/>
                <w:webHidden/>
                <w:sz w:val="24"/>
              </w:rPr>
              <w:fldChar w:fldCharType="begin"/>
            </w:r>
            <w:r w:rsidRPr="00B34DA0">
              <w:rPr>
                <w:b w:val="0"/>
                <w:webHidden/>
                <w:sz w:val="24"/>
              </w:rPr>
              <w:instrText xml:space="preserve"> PAGEREF _Toc203663277 \h </w:instrText>
            </w:r>
            <w:r w:rsidRPr="00B34DA0">
              <w:rPr>
                <w:b w:val="0"/>
                <w:webHidden/>
                <w:sz w:val="24"/>
              </w:rPr>
            </w:r>
            <w:r w:rsidRPr="00B34DA0">
              <w:rPr>
                <w:b w:val="0"/>
                <w:webHidden/>
                <w:sz w:val="24"/>
              </w:rPr>
              <w:fldChar w:fldCharType="separate"/>
            </w:r>
            <w:r w:rsidR="006F0391">
              <w:rPr>
                <w:b w:val="0"/>
                <w:webHidden/>
                <w:sz w:val="24"/>
              </w:rPr>
              <w:t>68</w:t>
            </w:r>
            <w:r w:rsidRPr="00B34DA0">
              <w:rPr>
                <w:b w:val="0"/>
                <w:webHidden/>
                <w:sz w:val="24"/>
              </w:rPr>
              <w:fldChar w:fldCharType="end"/>
            </w:r>
          </w:hyperlink>
        </w:p>
        <w:p w14:paraId="6FA96C10" w14:textId="2C33BDD9" w:rsidR="00B7623D" w:rsidRPr="00CE1290" w:rsidRDefault="00B7623D" w:rsidP="00B34DA0">
          <w:pPr>
            <w:spacing w:after="120"/>
            <w:ind w:firstLine="0"/>
          </w:pPr>
          <w:r w:rsidRPr="00B34DA0">
            <w:fldChar w:fldCharType="end"/>
          </w:r>
        </w:p>
      </w:sdtContent>
    </w:sdt>
    <w:p w14:paraId="218BA045" w14:textId="77777777" w:rsidR="00706939" w:rsidRPr="00CE1290" w:rsidRDefault="00706939">
      <w:pPr>
        <w:tabs>
          <w:tab w:val="left" w:pos="8325"/>
        </w:tabs>
      </w:pPr>
    </w:p>
    <w:p w14:paraId="04903A0E" w14:textId="77777777" w:rsidR="00706939" w:rsidRPr="00CE1290" w:rsidRDefault="00706939">
      <w:pPr>
        <w:tabs>
          <w:tab w:val="left" w:pos="8325"/>
        </w:tabs>
      </w:pPr>
    </w:p>
    <w:p w14:paraId="2C0FED66" w14:textId="77777777" w:rsidR="00706939" w:rsidRPr="00CE1290" w:rsidRDefault="00706939">
      <w:pPr>
        <w:ind w:firstLine="0"/>
      </w:pPr>
      <w:bookmarkStart w:id="7" w:name="_heading=h.2et92p0" w:colFirst="0" w:colLast="0"/>
      <w:bookmarkEnd w:id="7"/>
    </w:p>
    <w:p w14:paraId="7A133260" w14:textId="77777777" w:rsidR="00706939" w:rsidRPr="00CE1290" w:rsidRDefault="00706939">
      <w:pPr>
        <w:ind w:firstLine="0"/>
      </w:pPr>
    </w:p>
    <w:p w14:paraId="18CF7A17" w14:textId="77777777" w:rsidR="00706939" w:rsidRPr="00CE1290" w:rsidRDefault="00706939">
      <w:pPr>
        <w:pBdr>
          <w:top w:val="nil"/>
          <w:left w:val="nil"/>
          <w:bottom w:val="nil"/>
          <w:right w:val="nil"/>
          <w:between w:val="nil"/>
        </w:pBdr>
        <w:spacing w:after="120"/>
        <w:ind w:firstLine="0"/>
      </w:pPr>
      <w:bookmarkStart w:id="8" w:name="_heading=h.3dy6vkm" w:colFirst="0" w:colLast="0"/>
      <w:bookmarkEnd w:id="8"/>
    </w:p>
    <w:p w14:paraId="6A8B756E" w14:textId="77777777" w:rsidR="00706939" w:rsidRPr="00CE1290" w:rsidRDefault="00706939"/>
    <w:p w14:paraId="68B1D3B8" w14:textId="77777777" w:rsidR="00E85E25" w:rsidRPr="00CE1290" w:rsidRDefault="00E85E25">
      <w:pPr>
        <w:spacing w:after="120"/>
        <w:jc w:val="center"/>
        <w:rPr>
          <w:b/>
          <w:sz w:val="28"/>
          <w:szCs w:val="28"/>
        </w:rPr>
      </w:pPr>
    </w:p>
    <w:p w14:paraId="650152B0" w14:textId="77777777" w:rsidR="00E85E25" w:rsidRPr="00CE1290" w:rsidRDefault="00E85E25">
      <w:pPr>
        <w:spacing w:after="120"/>
        <w:jc w:val="center"/>
        <w:rPr>
          <w:b/>
          <w:sz w:val="28"/>
          <w:szCs w:val="28"/>
        </w:rPr>
      </w:pPr>
    </w:p>
    <w:p w14:paraId="44EBC77E" w14:textId="77777777" w:rsidR="00E85E25" w:rsidRPr="00CE1290" w:rsidRDefault="00E85E25">
      <w:pPr>
        <w:spacing w:after="120"/>
        <w:jc w:val="center"/>
        <w:rPr>
          <w:b/>
          <w:sz w:val="28"/>
          <w:szCs w:val="28"/>
        </w:rPr>
      </w:pPr>
    </w:p>
    <w:p w14:paraId="54D07730" w14:textId="77777777" w:rsidR="00E85E25" w:rsidRPr="00CE1290" w:rsidRDefault="00E85E25">
      <w:pPr>
        <w:spacing w:after="120"/>
        <w:jc w:val="center"/>
        <w:rPr>
          <w:b/>
          <w:sz w:val="28"/>
          <w:szCs w:val="28"/>
        </w:rPr>
      </w:pPr>
    </w:p>
    <w:p w14:paraId="34199D00" w14:textId="77777777" w:rsidR="00E85E25" w:rsidRPr="00CE1290" w:rsidRDefault="00E85E25">
      <w:pPr>
        <w:spacing w:after="120"/>
        <w:jc w:val="center"/>
        <w:rPr>
          <w:b/>
          <w:sz w:val="28"/>
          <w:szCs w:val="28"/>
        </w:rPr>
      </w:pPr>
    </w:p>
    <w:p w14:paraId="48DFBD20" w14:textId="77777777" w:rsidR="00E85E25" w:rsidRDefault="00E85E25">
      <w:pPr>
        <w:spacing w:after="120"/>
        <w:jc w:val="center"/>
        <w:rPr>
          <w:b/>
          <w:sz w:val="28"/>
          <w:szCs w:val="28"/>
        </w:rPr>
      </w:pPr>
    </w:p>
    <w:p w14:paraId="1BADAA10" w14:textId="77777777" w:rsidR="00F53DE1" w:rsidRDefault="00F53DE1">
      <w:pPr>
        <w:spacing w:after="120"/>
        <w:jc w:val="center"/>
        <w:rPr>
          <w:b/>
          <w:sz w:val="28"/>
          <w:szCs w:val="28"/>
        </w:rPr>
      </w:pPr>
    </w:p>
    <w:p w14:paraId="76236C2C" w14:textId="77777777" w:rsidR="00F53DE1" w:rsidRDefault="00F53DE1">
      <w:pPr>
        <w:spacing w:after="120"/>
        <w:jc w:val="center"/>
        <w:rPr>
          <w:b/>
          <w:sz w:val="28"/>
          <w:szCs w:val="28"/>
        </w:rPr>
      </w:pPr>
    </w:p>
    <w:p w14:paraId="53A7A5B4" w14:textId="77777777" w:rsidR="00F53DE1" w:rsidRDefault="00F53DE1">
      <w:pPr>
        <w:spacing w:after="120"/>
        <w:jc w:val="center"/>
        <w:rPr>
          <w:b/>
          <w:sz w:val="28"/>
          <w:szCs w:val="28"/>
        </w:rPr>
      </w:pPr>
    </w:p>
    <w:p w14:paraId="73505A93" w14:textId="77777777" w:rsidR="00F53DE1" w:rsidRDefault="00F53DE1">
      <w:pPr>
        <w:spacing w:after="120"/>
        <w:jc w:val="center"/>
        <w:rPr>
          <w:b/>
          <w:sz w:val="28"/>
          <w:szCs w:val="28"/>
        </w:rPr>
      </w:pPr>
    </w:p>
    <w:p w14:paraId="2873CEE5" w14:textId="77777777" w:rsidR="00F53DE1" w:rsidRDefault="00F53DE1">
      <w:pPr>
        <w:spacing w:after="120"/>
        <w:jc w:val="center"/>
        <w:rPr>
          <w:b/>
          <w:sz w:val="28"/>
          <w:szCs w:val="28"/>
        </w:rPr>
      </w:pPr>
    </w:p>
    <w:p w14:paraId="6A8D9B84" w14:textId="77777777" w:rsidR="00F53DE1" w:rsidRPr="00CE1290" w:rsidRDefault="00F53DE1">
      <w:pPr>
        <w:spacing w:after="120"/>
        <w:jc w:val="center"/>
        <w:rPr>
          <w:b/>
          <w:sz w:val="28"/>
          <w:szCs w:val="28"/>
        </w:rPr>
      </w:pPr>
    </w:p>
    <w:p w14:paraId="78793A0E" w14:textId="72722876" w:rsidR="00E85E25" w:rsidRDefault="00E85E25">
      <w:pPr>
        <w:spacing w:after="120"/>
        <w:jc w:val="center"/>
        <w:rPr>
          <w:b/>
          <w:sz w:val="28"/>
          <w:szCs w:val="28"/>
        </w:rPr>
      </w:pPr>
    </w:p>
    <w:p w14:paraId="20872577" w14:textId="230BAC12" w:rsidR="009C311F" w:rsidRDefault="009C311F">
      <w:pPr>
        <w:spacing w:after="120"/>
        <w:jc w:val="center"/>
        <w:rPr>
          <w:b/>
          <w:sz w:val="28"/>
          <w:szCs w:val="28"/>
        </w:rPr>
      </w:pPr>
    </w:p>
    <w:p w14:paraId="11D4F9FF" w14:textId="77777777" w:rsidR="009C311F" w:rsidRPr="00CE1290" w:rsidRDefault="009C311F">
      <w:pPr>
        <w:spacing w:after="120"/>
        <w:jc w:val="center"/>
        <w:rPr>
          <w:b/>
          <w:sz w:val="28"/>
          <w:szCs w:val="28"/>
        </w:rPr>
      </w:pPr>
    </w:p>
    <w:p w14:paraId="770A855E" w14:textId="77777777" w:rsidR="00B7623D" w:rsidRPr="00CE1290" w:rsidRDefault="00B7623D" w:rsidP="00AD08F3">
      <w:pPr>
        <w:spacing w:after="120"/>
        <w:ind w:firstLine="0"/>
        <w:rPr>
          <w:b/>
          <w:sz w:val="28"/>
          <w:szCs w:val="28"/>
        </w:rPr>
      </w:pPr>
    </w:p>
    <w:p w14:paraId="071C3D38" w14:textId="77777777" w:rsidR="00704D00" w:rsidRDefault="00704D00" w:rsidP="00B7623D">
      <w:pPr>
        <w:pStyle w:val="KonuBal"/>
      </w:pPr>
      <w:bookmarkStart w:id="9" w:name="_Toc198756990"/>
    </w:p>
    <w:p w14:paraId="180277DA" w14:textId="48733745" w:rsidR="00B7623D" w:rsidRPr="00CE1290" w:rsidRDefault="00B7623D" w:rsidP="00B7623D">
      <w:pPr>
        <w:pStyle w:val="KonuBal"/>
      </w:pPr>
      <w:bookmarkStart w:id="10" w:name="_Toc203663205"/>
      <w:r w:rsidRPr="00CE1290">
        <w:lastRenderedPageBreak/>
        <w:t>SİMGELER VE KISALTMALAR DİZİNİ</w:t>
      </w:r>
      <w:bookmarkEnd w:id="9"/>
      <w:bookmarkEnd w:id="10"/>
    </w:p>
    <w:p w14:paraId="31BCAAAE" w14:textId="77777777" w:rsidR="00B7623D" w:rsidRPr="00CE1290" w:rsidRDefault="00B7623D" w:rsidP="00B7623D">
      <w:pPr>
        <w:spacing w:after="120"/>
      </w:pPr>
    </w:p>
    <w:p w14:paraId="2DECAFCD" w14:textId="77777777" w:rsidR="00B7623D" w:rsidRPr="00CE1290" w:rsidRDefault="00B7623D" w:rsidP="00B7623D">
      <w:pPr>
        <w:widowControl w:val="0"/>
        <w:pBdr>
          <w:top w:val="nil"/>
          <w:left w:val="nil"/>
          <w:bottom w:val="nil"/>
          <w:right w:val="nil"/>
          <w:between w:val="nil"/>
        </w:pBdr>
        <w:suppressAutoHyphens/>
        <w:spacing w:after="120"/>
        <w:ind w:firstLine="0"/>
        <w:textDirection w:val="btLr"/>
        <w:textAlignment w:val="top"/>
        <w:rPr>
          <w:position w:val="-1"/>
        </w:rPr>
      </w:pPr>
    </w:p>
    <w:p w14:paraId="6C211619" w14:textId="028DA73A" w:rsidR="00B7623D" w:rsidRPr="00CE1290" w:rsidRDefault="00B7623D" w:rsidP="00B7623D">
      <w:pPr>
        <w:tabs>
          <w:tab w:val="left" w:pos="851"/>
        </w:tabs>
        <w:spacing w:after="120"/>
        <w:ind w:firstLine="0"/>
      </w:pPr>
      <w:r w:rsidRPr="00CE1290">
        <w:rPr>
          <w:b/>
        </w:rPr>
        <w:t>%</w:t>
      </w:r>
      <w:r w:rsidRPr="00CE1290">
        <w:rPr>
          <w:b/>
        </w:rPr>
        <w:tab/>
        <w:t>:</w:t>
      </w:r>
      <w:r w:rsidRPr="00CE1290">
        <w:t xml:space="preserve"> Yüzdelik </w:t>
      </w:r>
      <w:r w:rsidR="009E23D5">
        <w:t>D</w:t>
      </w:r>
      <w:r w:rsidRPr="00CE1290">
        <w:t>ilim</w:t>
      </w:r>
    </w:p>
    <w:p w14:paraId="4C59B9FD" w14:textId="4B81D3B5" w:rsidR="00B7623D" w:rsidRPr="00CE1290" w:rsidRDefault="00B7623D" w:rsidP="00B7623D">
      <w:pPr>
        <w:tabs>
          <w:tab w:val="left" w:pos="851"/>
        </w:tabs>
        <w:spacing w:after="120"/>
        <w:ind w:firstLine="0"/>
      </w:pPr>
      <w:r w:rsidRPr="00CE1290">
        <w:rPr>
          <w:b/>
        </w:rPr>
        <w:t>F</w:t>
      </w:r>
      <w:r w:rsidRPr="00CE1290">
        <w:rPr>
          <w:b/>
        </w:rPr>
        <w:tab/>
        <w:t>:</w:t>
      </w:r>
      <w:r w:rsidRPr="00CE1290">
        <w:t xml:space="preserve"> Frekans </w:t>
      </w:r>
      <w:r w:rsidR="009E23D5">
        <w:t>D</w:t>
      </w:r>
      <w:r w:rsidRPr="00CE1290">
        <w:t>eğeri</w:t>
      </w:r>
    </w:p>
    <w:p w14:paraId="2940F0F5" w14:textId="77777777" w:rsidR="00B7623D" w:rsidRPr="00CE1290" w:rsidRDefault="00B7623D" w:rsidP="00B7623D">
      <w:pPr>
        <w:tabs>
          <w:tab w:val="left" w:pos="851"/>
        </w:tabs>
        <w:spacing w:after="120"/>
        <w:ind w:firstLine="0"/>
      </w:pPr>
      <w:r w:rsidRPr="00CE1290">
        <w:rPr>
          <w:b/>
        </w:rPr>
        <w:t>Max</w:t>
      </w:r>
      <w:r w:rsidRPr="00CE1290">
        <w:rPr>
          <w:b/>
        </w:rPr>
        <w:tab/>
        <w:t>:</w:t>
      </w:r>
      <w:r w:rsidRPr="00CE1290">
        <w:t xml:space="preserve"> Maksimum</w:t>
      </w:r>
    </w:p>
    <w:p w14:paraId="3B68BCDF" w14:textId="77777777" w:rsidR="00B7623D" w:rsidRPr="00CE1290" w:rsidRDefault="00B7623D" w:rsidP="00B7623D">
      <w:pPr>
        <w:tabs>
          <w:tab w:val="left" w:pos="851"/>
        </w:tabs>
        <w:spacing w:after="120"/>
        <w:ind w:firstLine="0"/>
      </w:pPr>
      <w:r w:rsidRPr="00CE1290">
        <w:rPr>
          <w:b/>
        </w:rPr>
        <w:t>Min</w:t>
      </w:r>
      <w:r w:rsidRPr="00CE1290">
        <w:rPr>
          <w:b/>
        </w:rPr>
        <w:tab/>
        <w:t>:</w:t>
      </w:r>
      <w:r w:rsidRPr="00CE1290">
        <w:t xml:space="preserve"> Minimum</w:t>
      </w:r>
    </w:p>
    <w:p w14:paraId="3C2296FF" w14:textId="785181FF" w:rsidR="00B7623D" w:rsidRPr="00CE1290" w:rsidRDefault="00B7623D" w:rsidP="00B7623D">
      <w:pPr>
        <w:tabs>
          <w:tab w:val="left" w:pos="851"/>
        </w:tabs>
        <w:spacing w:after="120"/>
        <w:ind w:firstLine="0"/>
      </w:pPr>
      <w:r w:rsidRPr="00CE1290">
        <w:rPr>
          <w:b/>
        </w:rPr>
        <w:t>N</w:t>
      </w:r>
      <w:r w:rsidRPr="00CE1290">
        <w:rPr>
          <w:b/>
        </w:rPr>
        <w:tab/>
        <w:t>:</w:t>
      </w:r>
      <w:r w:rsidRPr="00CE1290">
        <w:t xml:space="preserve"> Kişi </w:t>
      </w:r>
      <w:r w:rsidR="009E23D5">
        <w:t>S</w:t>
      </w:r>
      <w:r w:rsidRPr="00CE1290">
        <w:t>ayısı</w:t>
      </w:r>
    </w:p>
    <w:p w14:paraId="16078244" w14:textId="79E1929B" w:rsidR="00B7623D" w:rsidRPr="00CE1290" w:rsidRDefault="00B7623D" w:rsidP="00B7623D">
      <w:pPr>
        <w:tabs>
          <w:tab w:val="left" w:pos="851"/>
        </w:tabs>
        <w:spacing w:after="120"/>
        <w:ind w:firstLine="0"/>
      </w:pPr>
      <w:r w:rsidRPr="00CE1290">
        <w:rPr>
          <w:b/>
        </w:rPr>
        <w:t>P</w:t>
      </w:r>
      <w:r w:rsidRPr="00CE1290">
        <w:rPr>
          <w:b/>
        </w:rPr>
        <w:tab/>
        <w:t>:</w:t>
      </w:r>
      <w:r w:rsidRPr="00CE1290">
        <w:t xml:space="preserve"> Anlamlılık </w:t>
      </w:r>
      <w:r w:rsidR="009E23D5">
        <w:t>D</w:t>
      </w:r>
      <w:r w:rsidRPr="00CE1290">
        <w:t>eğeri</w:t>
      </w:r>
    </w:p>
    <w:p w14:paraId="391D2513" w14:textId="462FCB80" w:rsidR="00B7623D" w:rsidRPr="00CE1290" w:rsidRDefault="00B7623D" w:rsidP="00B7623D">
      <w:pPr>
        <w:tabs>
          <w:tab w:val="left" w:pos="851"/>
        </w:tabs>
        <w:spacing w:after="120"/>
        <w:ind w:firstLine="0"/>
      </w:pPr>
      <w:r w:rsidRPr="00CE1290">
        <w:rPr>
          <w:b/>
        </w:rPr>
        <w:t>Ss</w:t>
      </w:r>
      <w:r w:rsidRPr="00CE1290">
        <w:rPr>
          <w:b/>
        </w:rPr>
        <w:tab/>
        <w:t>:</w:t>
      </w:r>
      <w:r w:rsidRPr="00CE1290">
        <w:t xml:space="preserve"> Standart </w:t>
      </w:r>
      <w:r w:rsidR="009E23D5">
        <w:t>S</w:t>
      </w:r>
      <w:r w:rsidRPr="00CE1290">
        <w:t>apma</w:t>
      </w:r>
    </w:p>
    <w:p w14:paraId="2E24107C" w14:textId="0DAEA4AC" w:rsidR="00B7623D" w:rsidRPr="00CE1290" w:rsidRDefault="00B7623D" w:rsidP="00B7623D">
      <w:pPr>
        <w:tabs>
          <w:tab w:val="left" w:pos="851"/>
        </w:tabs>
        <w:spacing w:after="120"/>
        <w:ind w:firstLine="0"/>
      </w:pPr>
      <w:r w:rsidRPr="00CE1290">
        <w:rPr>
          <w:b/>
        </w:rPr>
        <w:t>x̄</w:t>
      </w:r>
      <w:r w:rsidRPr="00CE1290">
        <w:rPr>
          <w:b/>
        </w:rPr>
        <w:tab/>
        <w:t>:</w:t>
      </w:r>
      <w:r w:rsidRPr="00CE1290">
        <w:t xml:space="preserve"> Aritmetik </w:t>
      </w:r>
      <w:r w:rsidR="009E23D5">
        <w:t>O</w:t>
      </w:r>
      <w:r w:rsidRPr="00CE1290">
        <w:t>rtalama</w:t>
      </w:r>
    </w:p>
    <w:p w14:paraId="18018F65" w14:textId="77777777" w:rsidR="00B7623D" w:rsidRPr="00CE1290" w:rsidRDefault="00B7623D">
      <w:pPr>
        <w:spacing w:after="120"/>
        <w:jc w:val="center"/>
        <w:rPr>
          <w:b/>
          <w:sz w:val="28"/>
          <w:szCs w:val="28"/>
        </w:rPr>
      </w:pPr>
    </w:p>
    <w:p w14:paraId="6F0200F1" w14:textId="77777777" w:rsidR="00B7623D" w:rsidRPr="00CE1290" w:rsidRDefault="00B7623D">
      <w:pPr>
        <w:spacing w:after="120"/>
        <w:jc w:val="center"/>
        <w:rPr>
          <w:b/>
          <w:sz w:val="28"/>
          <w:szCs w:val="28"/>
        </w:rPr>
      </w:pPr>
    </w:p>
    <w:p w14:paraId="656ECE7C" w14:textId="77777777" w:rsidR="00B7623D" w:rsidRPr="00CE1290" w:rsidRDefault="00B7623D">
      <w:pPr>
        <w:spacing w:after="120"/>
        <w:jc w:val="center"/>
        <w:rPr>
          <w:b/>
          <w:sz w:val="28"/>
          <w:szCs w:val="28"/>
        </w:rPr>
      </w:pPr>
    </w:p>
    <w:p w14:paraId="49926A1F" w14:textId="77777777" w:rsidR="00B7623D" w:rsidRPr="00CE1290" w:rsidRDefault="00B7623D">
      <w:pPr>
        <w:spacing w:after="120"/>
        <w:jc w:val="center"/>
        <w:rPr>
          <w:b/>
          <w:sz w:val="28"/>
          <w:szCs w:val="28"/>
        </w:rPr>
      </w:pPr>
    </w:p>
    <w:p w14:paraId="7A6C0066" w14:textId="77777777" w:rsidR="00B7623D" w:rsidRPr="00CE1290" w:rsidRDefault="00B7623D">
      <w:pPr>
        <w:spacing w:after="120"/>
        <w:jc w:val="center"/>
        <w:rPr>
          <w:b/>
          <w:sz w:val="28"/>
          <w:szCs w:val="28"/>
        </w:rPr>
      </w:pPr>
    </w:p>
    <w:p w14:paraId="031BCE00" w14:textId="77777777" w:rsidR="00B7623D" w:rsidRPr="00CE1290" w:rsidRDefault="00B7623D">
      <w:pPr>
        <w:spacing w:after="120"/>
        <w:jc w:val="center"/>
        <w:rPr>
          <w:b/>
          <w:sz w:val="28"/>
          <w:szCs w:val="28"/>
        </w:rPr>
      </w:pPr>
    </w:p>
    <w:p w14:paraId="799811BE" w14:textId="77777777" w:rsidR="00B7623D" w:rsidRPr="00CE1290" w:rsidRDefault="00B7623D">
      <w:pPr>
        <w:spacing w:after="120"/>
        <w:jc w:val="center"/>
        <w:rPr>
          <w:b/>
          <w:sz w:val="28"/>
          <w:szCs w:val="28"/>
        </w:rPr>
      </w:pPr>
    </w:p>
    <w:p w14:paraId="0E0045F5" w14:textId="77777777" w:rsidR="00B7623D" w:rsidRPr="00CE1290" w:rsidRDefault="00B7623D">
      <w:pPr>
        <w:spacing w:after="120"/>
        <w:jc w:val="center"/>
        <w:rPr>
          <w:b/>
          <w:sz w:val="28"/>
          <w:szCs w:val="28"/>
        </w:rPr>
      </w:pPr>
    </w:p>
    <w:p w14:paraId="7ECD85A7" w14:textId="77777777" w:rsidR="00B7623D" w:rsidRPr="00CE1290" w:rsidRDefault="00B7623D">
      <w:pPr>
        <w:spacing w:after="120"/>
        <w:jc w:val="center"/>
        <w:rPr>
          <w:b/>
          <w:sz w:val="28"/>
          <w:szCs w:val="28"/>
        </w:rPr>
      </w:pPr>
    </w:p>
    <w:p w14:paraId="220C3C36" w14:textId="77777777" w:rsidR="00B7623D" w:rsidRPr="00CE1290" w:rsidRDefault="00B7623D">
      <w:pPr>
        <w:spacing w:after="120"/>
        <w:jc w:val="center"/>
        <w:rPr>
          <w:b/>
          <w:sz w:val="28"/>
          <w:szCs w:val="28"/>
        </w:rPr>
      </w:pPr>
    </w:p>
    <w:p w14:paraId="54AAC8EC" w14:textId="77777777" w:rsidR="0025688C" w:rsidRDefault="0025688C" w:rsidP="00A1703F">
      <w:pPr>
        <w:spacing w:after="120"/>
        <w:ind w:firstLine="0"/>
        <w:rPr>
          <w:b/>
          <w:sz w:val="28"/>
          <w:szCs w:val="28"/>
        </w:rPr>
      </w:pPr>
      <w:bookmarkStart w:id="11" w:name="_Toc200716470"/>
    </w:p>
    <w:p w14:paraId="75703713" w14:textId="77777777" w:rsidR="00423EC7" w:rsidRDefault="00423EC7" w:rsidP="00715928">
      <w:pPr>
        <w:pStyle w:val="KonuBal"/>
        <w:jc w:val="both"/>
      </w:pPr>
    </w:p>
    <w:p w14:paraId="01073829" w14:textId="77777777" w:rsidR="00715928" w:rsidRDefault="00715928" w:rsidP="00715928"/>
    <w:p w14:paraId="25ADB937" w14:textId="77777777" w:rsidR="00715928" w:rsidRPr="00715928" w:rsidRDefault="00715928" w:rsidP="00715928"/>
    <w:p w14:paraId="65A0E8E2" w14:textId="148CB7B4" w:rsidR="00706939" w:rsidRPr="00CE1290" w:rsidRDefault="00B92019" w:rsidP="009E329D">
      <w:pPr>
        <w:pStyle w:val="KonuBal"/>
      </w:pPr>
      <w:bookmarkStart w:id="12" w:name="_Toc203663206"/>
      <w:r w:rsidRPr="00CE1290">
        <w:lastRenderedPageBreak/>
        <w:t>TABLOLAR DİZİNİ</w:t>
      </w:r>
      <w:bookmarkEnd w:id="12"/>
    </w:p>
    <w:p w14:paraId="69130136" w14:textId="77777777" w:rsidR="00706939" w:rsidRDefault="00706939">
      <w:pPr>
        <w:pBdr>
          <w:top w:val="nil"/>
          <w:left w:val="nil"/>
          <w:bottom w:val="nil"/>
          <w:right w:val="nil"/>
          <w:between w:val="nil"/>
        </w:pBdr>
        <w:tabs>
          <w:tab w:val="right" w:pos="9061"/>
        </w:tabs>
        <w:spacing w:after="120"/>
        <w:ind w:firstLine="0"/>
        <w:jc w:val="left"/>
        <w:rPr>
          <w:b/>
          <w:sz w:val="22"/>
          <w:szCs w:val="22"/>
        </w:rPr>
      </w:pPr>
    </w:p>
    <w:p w14:paraId="676C49C7" w14:textId="77777777" w:rsidR="00EB2035" w:rsidRDefault="00EB2035">
      <w:pPr>
        <w:pBdr>
          <w:top w:val="nil"/>
          <w:left w:val="nil"/>
          <w:bottom w:val="nil"/>
          <w:right w:val="nil"/>
          <w:between w:val="nil"/>
        </w:pBdr>
        <w:tabs>
          <w:tab w:val="right" w:pos="9061"/>
        </w:tabs>
        <w:spacing w:after="120"/>
        <w:ind w:firstLine="0"/>
        <w:jc w:val="left"/>
        <w:rPr>
          <w:b/>
          <w:sz w:val="22"/>
          <w:szCs w:val="22"/>
        </w:rPr>
      </w:pPr>
    </w:p>
    <w:p w14:paraId="69167831" w14:textId="1C1AEE75" w:rsidR="00EB2035" w:rsidRDefault="00EB2035" w:rsidP="00EB2035">
      <w:pPr>
        <w:pStyle w:val="ekillerTablosu"/>
        <w:tabs>
          <w:tab w:val="right" w:leader="dot" w:pos="9061"/>
        </w:tabs>
        <w:spacing w:after="120"/>
        <w:ind w:firstLine="0"/>
        <w:rPr>
          <w:rFonts w:asciiTheme="minorHAnsi" w:eastAsiaTheme="minorEastAsia" w:hAnsiTheme="minorHAnsi" w:cstheme="minorBidi"/>
          <w:noProof/>
          <w:kern w:val="2"/>
          <w14:ligatures w14:val="standardContextual"/>
        </w:rPr>
      </w:pPr>
      <w:r>
        <w:rPr>
          <w:b/>
          <w:sz w:val="22"/>
          <w:szCs w:val="22"/>
        </w:rPr>
        <w:fldChar w:fldCharType="begin"/>
      </w:r>
      <w:r>
        <w:rPr>
          <w:b/>
          <w:sz w:val="22"/>
          <w:szCs w:val="22"/>
        </w:rPr>
        <w:instrText xml:space="preserve"> TOC \h \z \c "Tablo" </w:instrText>
      </w:r>
      <w:r>
        <w:rPr>
          <w:b/>
          <w:sz w:val="22"/>
          <w:szCs w:val="22"/>
        </w:rPr>
        <w:fldChar w:fldCharType="separate"/>
      </w:r>
      <w:hyperlink w:anchor="_Toc200717810" w:history="1">
        <w:r w:rsidRPr="00F92B9B">
          <w:rPr>
            <w:rStyle w:val="Kpr"/>
            <w:b/>
            <w:bCs/>
            <w:noProof/>
          </w:rPr>
          <w:t>Tablo 1.</w:t>
        </w:r>
        <w:r w:rsidRPr="002B7F96">
          <w:rPr>
            <w:rStyle w:val="Kpr"/>
            <w:noProof/>
          </w:rPr>
          <w:t xml:space="preserve"> </w:t>
        </w:r>
        <w:r w:rsidRPr="002B7F96">
          <w:rPr>
            <w:rStyle w:val="Kpr"/>
            <w:rFonts w:eastAsia="Aptos"/>
            <w:bCs/>
            <w:noProof/>
            <w:lang w:eastAsia="en-US"/>
          </w:rPr>
          <w:t>Çalışmada kullanılan ölçeklere ilişkin ortalama, standart sapma, çarpıklık-basıklık değerleri ve güvenirlik katsayıları</w:t>
        </w:r>
        <w:r>
          <w:rPr>
            <w:noProof/>
            <w:webHidden/>
          </w:rPr>
          <w:tab/>
        </w:r>
        <w:r>
          <w:rPr>
            <w:noProof/>
            <w:webHidden/>
          </w:rPr>
          <w:fldChar w:fldCharType="begin"/>
        </w:r>
        <w:r>
          <w:rPr>
            <w:noProof/>
            <w:webHidden/>
          </w:rPr>
          <w:instrText xml:space="preserve"> PAGEREF _Toc200717810 \h </w:instrText>
        </w:r>
        <w:r>
          <w:rPr>
            <w:noProof/>
            <w:webHidden/>
          </w:rPr>
        </w:r>
        <w:r>
          <w:rPr>
            <w:noProof/>
            <w:webHidden/>
          </w:rPr>
          <w:fldChar w:fldCharType="separate"/>
        </w:r>
        <w:r w:rsidR="006F0391">
          <w:rPr>
            <w:noProof/>
            <w:webHidden/>
          </w:rPr>
          <w:t>26</w:t>
        </w:r>
        <w:r>
          <w:rPr>
            <w:noProof/>
            <w:webHidden/>
          </w:rPr>
          <w:fldChar w:fldCharType="end"/>
        </w:r>
      </w:hyperlink>
    </w:p>
    <w:p w14:paraId="1E0DDBDA" w14:textId="76AB1D46" w:rsidR="00EB2035" w:rsidRDefault="00EB2035" w:rsidP="00EB2035">
      <w:pPr>
        <w:pStyle w:val="ekillerTablosu"/>
        <w:tabs>
          <w:tab w:val="right" w:leader="dot" w:pos="9061"/>
        </w:tabs>
        <w:spacing w:after="120"/>
        <w:ind w:firstLine="0"/>
        <w:rPr>
          <w:rFonts w:asciiTheme="minorHAnsi" w:eastAsiaTheme="minorEastAsia" w:hAnsiTheme="minorHAnsi" w:cstheme="minorBidi"/>
          <w:noProof/>
          <w:kern w:val="2"/>
          <w14:ligatures w14:val="standardContextual"/>
        </w:rPr>
      </w:pPr>
      <w:hyperlink w:anchor="_Toc200717811" w:history="1">
        <w:r w:rsidRPr="00F92B9B">
          <w:rPr>
            <w:rStyle w:val="Kpr"/>
            <w:b/>
            <w:bCs/>
            <w:noProof/>
          </w:rPr>
          <w:t>Tablo</w:t>
        </w:r>
        <w:r w:rsidRPr="002B7F96">
          <w:rPr>
            <w:rStyle w:val="Kpr"/>
            <w:noProof/>
          </w:rPr>
          <w:t xml:space="preserve"> </w:t>
        </w:r>
        <w:r w:rsidRPr="00F92B9B">
          <w:rPr>
            <w:rStyle w:val="Kpr"/>
            <w:b/>
            <w:bCs/>
            <w:noProof/>
          </w:rPr>
          <w:t>2.</w:t>
        </w:r>
        <w:r w:rsidRPr="002B7F96">
          <w:rPr>
            <w:rStyle w:val="Kpr"/>
            <w:noProof/>
          </w:rPr>
          <w:t xml:space="preserve"> </w:t>
        </w:r>
        <w:r w:rsidRPr="002B7F96">
          <w:rPr>
            <w:rStyle w:val="Kpr"/>
            <w:bCs/>
            <w:noProof/>
          </w:rPr>
          <w:t>Çalışmaya katılan öğrencilerin demografik özellikleri</w:t>
        </w:r>
        <w:r>
          <w:rPr>
            <w:noProof/>
            <w:webHidden/>
          </w:rPr>
          <w:tab/>
        </w:r>
        <w:r>
          <w:rPr>
            <w:noProof/>
            <w:webHidden/>
          </w:rPr>
          <w:fldChar w:fldCharType="begin"/>
        </w:r>
        <w:r>
          <w:rPr>
            <w:noProof/>
            <w:webHidden/>
          </w:rPr>
          <w:instrText xml:space="preserve"> PAGEREF _Toc200717811 \h </w:instrText>
        </w:r>
        <w:r>
          <w:rPr>
            <w:noProof/>
            <w:webHidden/>
          </w:rPr>
        </w:r>
        <w:r>
          <w:rPr>
            <w:noProof/>
            <w:webHidden/>
          </w:rPr>
          <w:fldChar w:fldCharType="separate"/>
        </w:r>
        <w:r w:rsidR="006F0391">
          <w:rPr>
            <w:noProof/>
            <w:webHidden/>
          </w:rPr>
          <w:t>27</w:t>
        </w:r>
        <w:r>
          <w:rPr>
            <w:noProof/>
            <w:webHidden/>
          </w:rPr>
          <w:fldChar w:fldCharType="end"/>
        </w:r>
      </w:hyperlink>
    </w:p>
    <w:p w14:paraId="14B7EAD4" w14:textId="13F85B6D" w:rsidR="00EB2035" w:rsidRDefault="00EB2035" w:rsidP="00EB2035">
      <w:pPr>
        <w:pStyle w:val="ekillerTablosu"/>
        <w:tabs>
          <w:tab w:val="right" w:leader="dot" w:pos="9061"/>
        </w:tabs>
        <w:spacing w:after="120"/>
        <w:ind w:firstLine="0"/>
        <w:rPr>
          <w:rFonts w:asciiTheme="minorHAnsi" w:eastAsiaTheme="minorEastAsia" w:hAnsiTheme="minorHAnsi" w:cstheme="minorBidi"/>
          <w:noProof/>
          <w:kern w:val="2"/>
          <w14:ligatures w14:val="standardContextual"/>
        </w:rPr>
      </w:pPr>
      <w:hyperlink w:anchor="_Toc200717812" w:history="1">
        <w:r w:rsidRPr="00F92B9B">
          <w:rPr>
            <w:rStyle w:val="Kpr"/>
            <w:b/>
            <w:bCs/>
            <w:noProof/>
          </w:rPr>
          <w:t>Tablo 3.</w:t>
        </w:r>
        <w:r w:rsidRPr="002B7F96">
          <w:rPr>
            <w:rStyle w:val="Kpr"/>
            <w:noProof/>
          </w:rPr>
          <w:t xml:space="preserve"> </w:t>
        </w:r>
        <w:r w:rsidRPr="002B7F96">
          <w:rPr>
            <w:rStyle w:val="Kpr"/>
            <w:bCs/>
            <w:noProof/>
          </w:rPr>
          <w:t>Spor Bilimleri Fakültesi öğrencilerinin zaman yönetimi ve akademik özyeterlik düzeylerinin yaş değişkenine göre karşılaştırılması</w:t>
        </w:r>
        <w:r>
          <w:rPr>
            <w:noProof/>
            <w:webHidden/>
          </w:rPr>
          <w:tab/>
        </w:r>
        <w:r>
          <w:rPr>
            <w:noProof/>
            <w:webHidden/>
          </w:rPr>
          <w:fldChar w:fldCharType="begin"/>
        </w:r>
        <w:r>
          <w:rPr>
            <w:noProof/>
            <w:webHidden/>
          </w:rPr>
          <w:instrText xml:space="preserve"> PAGEREF _Toc200717812 \h </w:instrText>
        </w:r>
        <w:r>
          <w:rPr>
            <w:noProof/>
            <w:webHidden/>
          </w:rPr>
        </w:r>
        <w:r>
          <w:rPr>
            <w:noProof/>
            <w:webHidden/>
          </w:rPr>
          <w:fldChar w:fldCharType="separate"/>
        </w:r>
        <w:r w:rsidR="006F0391">
          <w:rPr>
            <w:noProof/>
            <w:webHidden/>
          </w:rPr>
          <w:t>28</w:t>
        </w:r>
        <w:r>
          <w:rPr>
            <w:noProof/>
            <w:webHidden/>
          </w:rPr>
          <w:fldChar w:fldCharType="end"/>
        </w:r>
      </w:hyperlink>
    </w:p>
    <w:p w14:paraId="6EB87611" w14:textId="32290230" w:rsidR="00EB2035" w:rsidRDefault="00EB2035" w:rsidP="00EB2035">
      <w:pPr>
        <w:pStyle w:val="ekillerTablosu"/>
        <w:tabs>
          <w:tab w:val="right" w:leader="dot" w:pos="9061"/>
        </w:tabs>
        <w:spacing w:after="120"/>
        <w:ind w:firstLine="0"/>
        <w:rPr>
          <w:rFonts w:asciiTheme="minorHAnsi" w:eastAsiaTheme="minorEastAsia" w:hAnsiTheme="minorHAnsi" w:cstheme="minorBidi"/>
          <w:noProof/>
          <w:kern w:val="2"/>
          <w14:ligatures w14:val="standardContextual"/>
        </w:rPr>
      </w:pPr>
      <w:hyperlink w:anchor="_Toc200717813" w:history="1">
        <w:r w:rsidRPr="00F92B9B">
          <w:rPr>
            <w:rStyle w:val="Kpr"/>
            <w:b/>
            <w:bCs/>
            <w:noProof/>
          </w:rPr>
          <w:t>Tablo</w:t>
        </w:r>
        <w:r w:rsidRPr="002B7F96">
          <w:rPr>
            <w:rStyle w:val="Kpr"/>
            <w:noProof/>
          </w:rPr>
          <w:t xml:space="preserve"> </w:t>
        </w:r>
        <w:r w:rsidRPr="00F92B9B">
          <w:rPr>
            <w:rStyle w:val="Kpr"/>
            <w:b/>
            <w:bCs/>
            <w:noProof/>
          </w:rPr>
          <w:t>4.</w:t>
        </w:r>
        <w:r w:rsidRPr="002B7F96">
          <w:rPr>
            <w:rStyle w:val="Kpr"/>
            <w:bCs/>
            <w:noProof/>
          </w:rPr>
          <w:t xml:space="preserve"> </w:t>
        </w:r>
        <w:r w:rsidRPr="002B7F96">
          <w:rPr>
            <w:rStyle w:val="Kpr"/>
            <w:rFonts w:eastAsia="Aptos"/>
            <w:bCs/>
            <w:noProof/>
            <w:lang w:eastAsia="en-US"/>
          </w:rPr>
          <w:t>Spor Bilimleri Fakültesi öğrencilerinin zaman yönetimi ve akademik özyeterlik düzeylerinin cinsiyet değişkenine göre karşılaştırılması</w:t>
        </w:r>
        <w:r>
          <w:rPr>
            <w:noProof/>
            <w:webHidden/>
          </w:rPr>
          <w:tab/>
        </w:r>
        <w:r>
          <w:rPr>
            <w:noProof/>
            <w:webHidden/>
          </w:rPr>
          <w:fldChar w:fldCharType="begin"/>
        </w:r>
        <w:r>
          <w:rPr>
            <w:noProof/>
            <w:webHidden/>
          </w:rPr>
          <w:instrText xml:space="preserve"> PAGEREF _Toc200717813 \h </w:instrText>
        </w:r>
        <w:r>
          <w:rPr>
            <w:noProof/>
            <w:webHidden/>
          </w:rPr>
        </w:r>
        <w:r>
          <w:rPr>
            <w:noProof/>
            <w:webHidden/>
          </w:rPr>
          <w:fldChar w:fldCharType="separate"/>
        </w:r>
        <w:r w:rsidR="006F0391">
          <w:rPr>
            <w:noProof/>
            <w:webHidden/>
          </w:rPr>
          <w:t>29</w:t>
        </w:r>
        <w:r>
          <w:rPr>
            <w:noProof/>
            <w:webHidden/>
          </w:rPr>
          <w:fldChar w:fldCharType="end"/>
        </w:r>
      </w:hyperlink>
    </w:p>
    <w:p w14:paraId="35966D14" w14:textId="0FC27C95" w:rsidR="00EB2035" w:rsidRDefault="00EB2035" w:rsidP="00EB2035">
      <w:pPr>
        <w:pStyle w:val="ekillerTablosu"/>
        <w:tabs>
          <w:tab w:val="right" w:leader="dot" w:pos="9061"/>
        </w:tabs>
        <w:spacing w:after="120"/>
        <w:ind w:firstLine="0"/>
        <w:rPr>
          <w:rFonts w:asciiTheme="minorHAnsi" w:eastAsiaTheme="minorEastAsia" w:hAnsiTheme="minorHAnsi" w:cstheme="minorBidi"/>
          <w:noProof/>
          <w:kern w:val="2"/>
          <w14:ligatures w14:val="standardContextual"/>
        </w:rPr>
      </w:pPr>
      <w:hyperlink w:anchor="_Toc200717814" w:history="1">
        <w:r w:rsidRPr="00F92B9B">
          <w:rPr>
            <w:rStyle w:val="Kpr"/>
            <w:b/>
            <w:bCs/>
            <w:noProof/>
          </w:rPr>
          <w:t>Tablo 5.</w:t>
        </w:r>
        <w:r w:rsidRPr="002B7F96">
          <w:rPr>
            <w:rStyle w:val="Kpr"/>
            <w:noProof/>
          </w:rPr>
          <w:t xml:space="preserve"> </w:t>
        </w:r>
        <w:r w:rsidRPr="002B7F96">
          <w:rPr>
            <w:rStyle w:val="Kpr"/>
            <w:bCs/>
            <w:noProof/>
          </w:rPr>
          <w:t>Spor Bilimleri Fakültesi öğrencilerinin zaman yönetimi ve akademik özyeterlik düzeylerinin bölüm değişkenine göre karşılaştırılması</w:t>
        </w:r>
        <w:r>
          <w:rPr>
            <w:noProof/>
            <w:webHidden/>
          </w:rPr>
          <w:tab/>
        </w:r>
        <w:r>
          <w:rPr>
            <w:noProof/>
            <w:webHidden/>
          </w:rPr>
          <w:fldChar w:fldCharType="begin"/>
        </w:r>
        <w:r>
          <w:rPr>
            <w:noProof/>
            <w:webHidden/>
          </w:rPr>
          <w:instrText xml:space="preserve"> PAGEREF _Toc200717814 \h </w:instrText>
        </w:r>
        <w:r>
          <w:rPr>
            <w:noProof/>
            <w:webHidden/>
          </w:rPr>
        </w:r>
        <w:r>
          <w:rPr>
            <w:noProof/>
            <w:webHidden/>
          </w:rPr>
          <w:fldChar w:fldCharType="separate"/>
        </w:r>
        <w:r w:rsidR="006F0391">
          <w:rPr>
            <w:noProof/>
            <w:webHidden/>
          </w:rPr>
          <w:t>30</w:t>
        </w:r>
        <w:r>
          <w:rPr>
            <w:noProof/>
            <w:webHidden/>
          </w:rPr>
          <w:fldChar w:fldCharType="end"/>
        </w:r>
      </w:hyperlink>
    </w:p>
    <w:p w14:paraId="66E35854" w14:textId="2534FB51" w:rsidR="00EB2035" w:rsidRDefault="00EB2035" w:rsidP="00EB2035">
      <w:pPr>
        <w:pStyle w:val="ekillerTablosu"/>
        <w:tabs>
          <w:tab w:val="right" w:leader="dot" w:pos="9061"/>
        </w:tabs>
        <w:spacing w:after="120"/>
        <w:ind w:firstLine="0"/>
        <w:rPr>
          <w:rFonts w:asciiTheme="minorHAnsi" w:eastAsiaTheme="minorEastAsia" w:hAnsiTheme="minorHAnsi" w:cstheme="minorBidi"/>
          <w:noProof/>
          <w:kern w:val="2"/>
          <w14:ligatures w14:val="standardContextual"/>
        </w:rPr>
      </w:pPr>
      <w:hyperlink w:anchor="_Toc200717815" w:history="1">
        <w:r w:rsidRPr="00F92B9B">
          <w:rPr>
            <w:rStyle w:val="Kpr"/>
            <w:b/>
            <w:bCs/>
            <w:noProof/>
          </w:rPr>
          <w:t>Tablo</w:t>
        </w:r>
        <w:r w:rsidRPr="002B7F96">
          <w:rPr>
            <w:rStyle w:val="Kpr"/>
            <w:noProof/>
          </w:rPr>
          <w:t xml:space="preserve"> </w:t>
        </w:r>
        <w:r w:rsidRPr="00F92B9B">
          <w:rPr>
            <w:rStyle w:val="Kpr"/>
            <w:b/>
            <w:bCs/>
            <w:noProof/>
          </w:rPr>
          <w:t>6.</w:t>
        </w:r>
        <w:r w:rsidRPr="002B7F96">
          <w:rPr>
            <w:rStyle w:val="Kpr"/>
            <w:noProof/>
          </w:rPr>
          <w:t xml:space="preserve"> </w:t>
        </w:r>
        <w:r w:rsidRPr="002B7F96">
          <w:rPr>
            <w:rStyle w:val="Kpr"/>
            <w:rFonts w:eastAsia="Aptos"/>
            <w:bCs/>
            <w:noProof/>
            <w:lang w:eastAsia="en-US"/>
          </w:rPr>
          <w:t>Spor Bilimleri Fakültesi öğrencilerinin zaman yönetimi ve akademik özyeterlik düzeylerinin sınıf değişkenine göre karşılaştırılması</w:t>
        </w:r>
        <w:r>
          <w:rPr>
            <w:noProof/>
            <w:webHidden/>
          </w:rPr>
          <w:tab/>
        </w:r>
        <w:r>
          <w:rPr>
            <w:noProof/>
            <w:webHidden/>
          </w:rPr>
          <w:fldChar w:fldCharType="begin"/>
        </w:r>
        <w:r>
          <w:rPr>
            <w:noProof/>
            <w:webHidden/>
          </w:rPr>
          <w:instrText xml:space="preserve"> PAGEREF _Toc200717815 \h </w:instrText>
        </w:r>
        <w:r>
          <w:rPr>
            <w:noProof/>
            <w:webHidden/>
          </w:rPr>
        </w:r>
        <w:r>
          <w:rPr>
            <w:noProof/>
            <w:webHidden/>
          </w:rPr>
          <w:fldChar w:fldCharType="separate"/>
        </w:r>
        <w:r w:rsidR="006F0391">
          <w:rPr>
            <w:noProof/>
            <w:webHidden/>
          </w:rPr>
          <w:t>31</w:t>
        </w:r>
        <w:r>
          <w:rPr>
            <w:noProof/>
            <w:webHidden/>
          </w:rPr>
          <w:fldChar w:fldCharType="end"/>
        </w:r>
      </w:hyperlink>
    </w:p>
    <w:p w14:paraId="3AC073F8" w14:textId="3DC70ABC" w:rsidR="00EB2035" w:rsidRDefault="00EB2035" w:rsidP="00EB2035">
      <w:pPr>
        <w:pStyle w:val="ekillerTablosu"/>
        <w:tabs>
          <w:tab w:val="right" w:leader="dot" w:pos="9061"/>
        </w:tabs>
        <w:spacing w:after="120"/>
        <w:ind w:firstLine="0"/>
        <w:rPr>
          <w:rFonts w:asciiTheme="minorHAnsi" w:eastAsiaTheme="minorEastAsia" w:hAnsiTheme="minorHAnsi" w:cstheme="minorBidi"/>
          <w:noProof/>
          <w:kern w:val="2"/>
          <w14:ligatures w14:val="standardContextual"/>
        </w:rPr>
      </w:pPr>
      <w:hyperlink w:anchor="_Toc200717816" w:history="1">
        <w:r w:rsidRPr="00F92B9B">
          <w:rPr>
            <w:rStyle w:val="Kpr"/>
            <w:b/>
            <w:bCs/>
            <w:noProof/>
          </w:rPr>
          <w:t>Tablo</w:t>
        </w:r>
        <w:r w:rsidRPr="002B7F96">
          <w:rPr>
            <w:rStyle w:val="Kpr"/>
            <w:noProof/>
          </w:rPr>
          <w:t xml:space="preserve"> </w:t>
        </w:r>
        <w:r w:rsidRPr="00F92B9B">
          <w:rPr>
            <w:rStyle w:val="Kpr"/>
            <w:b/>
            <w:bCs/>
            <w:noProof/>
          </w:rPr>
          <w:t>7.</w:t>
        </w:r>
        <w:r w:rsidRPr="002B7F96">
          <w:rPr>
            <w:rStyle w:val="Kpr"/>
            <w:noProof/>
          </w:rPr>
          <w:t xml:space="preserve"> </w:t>
        </w:r>
        <w:r w:rsidRPr="002B7F96">
          <w:rPr>
            <w:rStyle w:val="Kpr"/>
            <w:rFonts w:eastAsia="Aptos"/>
            <w:bCs/>
            <w:noProof/>
            <w:lang w:eastAsia="en-US"/>
          </w:rPr>
          <w:t>Spor Bilimleri Fakültesi öğrencilerinin zaman yönetimi ve akademik özyeterlik düzeylerinin öğrenim türü değişkenine göre karşılaştırılması</w:t>
        </w:r>
        <w:r>
          <w:rPr>
            <w:noProof/>
            <w:webHidden/>
          </w:rPr>
          <w:tab/>
        </w:r>
        <w:r>
          <w:rPr>
            <w:noProof/>
            <w:webHidden/>
          </w:rPr>
          <w:fldChar w:fldCharType="begin"/>
        </w:r>
        <w:r>
          <w:rPr>
            <w:noProof/>
            <w:webHidden/>
          </w:rPr>
          <w:instrText xml:space="preserve"> PAGEREF _Toc200717816 \h </w:instrText>
        </w:r>
        <w:r>
          <w:rPr>
            <w:noProof/>
            <w:webHidden/>
          </w:rPr>
        </w:r>
        <w:r>
          <w:rPr>
            <w:noProof/>
            <w:webHidden/>
          </w:rPr>
          <w:fldChar w:fldCharType="separate"/>
        </w:r>
        <w:r w:rsidR="006F0391">
          <w:rPr>
            <w:noProof/>
            <w:webHidden/>
          </w:rPr>
          <w:t>32</w:t>
        </w:r>
        <w:r>
          <w:rPr>
            <w:noProof/>
            <w:webHidden/>
          </w:rPr>
          <w:fldChar w:fldCharType="end"/>
        </w:r>
      </w:hyperlink>
    </w:p>
    <w:p w14:paraId="042DC8B0" w14:textId="7894A33F" w:rsidR="00EB2035" w:rsidRDefault="00EB2035" w:rsidP="00EB2035">
      <w:pPr>
        <w:pStyle w:val="ekillerTablosu"/>
        <w:tabs>
          <w:tab w:val="right" w:leader="dot" w:pos="9061"/>
        </w:tabs>
        <w:spacing w:after="120"/>
        <w:ind w:firstLine="0"/>
        <w:rPr>
          <w:rFonts w:asciiTheme="minorHAnsi" w:eastAsiaTheme="minorEastAsia" w:hAnsiTheme="minorHAnsi" w:cstheme="minorBidi"/>
          <w:noProof/>
          <w:kern w:val="2"/>
          <w14:ligatures w14:val="standardContextual"/>
        </w:rPr>
      </w:pPr>
      <w:hyperlink w:anchor="_Toc200717817" w:history="1">
        <w:r w:rsidRPr="00F92B9B">
          <w:rPr>
            <w:rStyle w:val="Kpr"/>
            <w:b/>
            <w:bCs/>
            <w:noProof/>
          </w:rPr>
          <w:t>Tablo</w:t>
        </w:r>
        <w:r w:rsidRPr="002B7F96">
          <w:rPr>
            <w:rStyle w:val="Kpr"/>
            <w:noProof/>
          </w:rPr>
          <w:t xml:space="preserve"> </w:t>
        </w:r>
        <w:r w:rsidRPr="00F92B9B">
          <w:rPr>
            <w:rStyle w:val="Kpr"/>
            <w:b/>
            <w:bCs/>
            <w:noProof/>
          </w:rPr>
          <w:t>8.</w:t>
        </w:r>
        <w:r w:rsidRPr="002B7F96">
          <w:rPr>
            <w:rStyle w:val="Kpr"/>
            <w:noProof/>
          </w:rPr>
          <w:t xml:space="preserve"> </w:t>
        </w:r>
        <w:r w:rsidRPr="002B7F96">
          <w:rPr>
            <w:rStyle w:val="Kpr"/>
            <w:rFonts w:eastAsia="Aptos"/>
            <w:bCs/>
            <w:noProof/>
            <w:lang w:eastAsia="en-US"/>
          </w:rPr>
          <w:t>Spor Bilimleri Fakültesi öğrencilerinin zaman yönetimi ve akademik özyeterlik düzeylerinin lisanslı spor yapma süresi değişkenine göre karşılaştırılması</w:t>
        </w:r>
        <w:r>
          <w:rPr>
            <w:noProof/>
            <w:webHidden/>
          </w:rPr>
          <w:tab/>
        </w:r>
        <w:r>
          <w:rPr>
            <w:noProof/>
            <w:webHidden/>
          </w:rPr>
          <w:fldChar w:fldCharType="begin"/>
        </w:r>
        <w:r>
          <w:rPr>
            <w:noProof/>
            <w:webHidden/>
          </w:rPr>
          <w:instrText xml:space="preserve"> PAGEREF _Toc200717817 \h </w:instrText>
        </w:r>
        <w:r>
          <w:rPr>
            <w:noProof/>
            <w:webHidden/>
          </w:rPr>
        </w:r>
        <w:r>
          <w:rPr>
            <w:noProof/>
            <w:webHidden/>
          </w:rPr>
          <w:fldChar w:fldCharType="separate"/>
        </w:r>
        <w:r w:rsidR="006F0391">
          <w:rPr>
            <w:noProof/>
            <w:webHidden/>
          </w:rPr>
          <w:t>33</w:t>
        </w:r>
        <w:r>
          <w:rPr>
            <w:noProof/>
            <w:webHidden/>
          </w:rPr>
          <w:fldChar w:fldCharType="end"/>
        </w:r>
      </w:hyperlink>
    </w:p>
    <w:p w14:paraId="6B78C860" w14:textId="4D198B53" w:rsidR="00EB2035" w:rsidRDefault="00EB2035" w:rsidP="00EB2035">
      <w:pPr>
        <w:pStyle w:val="ekillerTablosu"/>
        <w:tabs>
          <w:tab w:val="right" w:leader="dot" w:pos="9061"/>
        </w:tabs>
        <w:spacing w:after="120"/>
        <w:ind w:firstLine="0"/>
        <w:rPr>
          <w:rFonts w:asciiTheme="minorHAnsi" w:eastAsiaTheme="minorEastAsia" w:hAnsiTheme="minorHAnsi" w:cstheme="minorBidi"/>
          <w:noProof/>
          <w:kern w:val="2"/>
          <w14:ligatures w14:val="standardContextual"/>
        </w:rPr>
      </w:pPr>
      <w:hyperlink w:anchor="_Toc200717818" w:history="1">
        <w:r w:rsidRPr="00F92B9B">
          <w:rPr>
            <w:rStyle w:val="Kpr"/>
            <w:b/>
            <w:bCs/>
            <w:noProof/>
          </w:rPr>
          <w:t>Tablo</w:t>
        </w:r>
        <w:r w:rsidRPr="002B7F96">
          <w:rPr>
            <w:rStyle w:val="Kpr"/>
            <w:noProof/>
          </w:rPr>
          <w:t xml:space="preserve"> </w:t>
        </w:r>
        <w:r w:rsidRPr="00F92B9B">
          <w:rPr>
            <w:rStyle w:val="Kpr"/>
            <w:b/>
            <w:bCs/>
            <w:noProof/>
          </w:rPr>
          <w:t>9.</w:t>
        </w:r>
        <w:r w:rsidRPr="002B7F96">
          <w:rPr>
            <w:rStyle w:val="Kpr"/>
            <w:noProof/>
          </w:rPr>
          <w:t xml:space="preserve"> </w:t>
        </w:r>
        <w:r w:rsidRPr="002B7F96">
          <w:rPr>
            <w:rStyle w:val="Kpr"/>
            <w:bCs/>
            <w:noProof/>
          </w:rPr>
          <w:t>Spor Bilimleri Fakültesi öğrencilerinin zaman yönetimi ve akademik özyeterlik düzeylerinin spor türü değişkenine göre karşılaştırılması</w:t>
        </w:r>
        <w:r>
          <w:rPr>
            <w:noProof/>
            <w:webHidden/>
          </w:rPr>
          <w:tab/>
        </w:r>
        <w:r>
          <w:rPr>
            <w:noProof/>
            <w:webHidden/>
          </w:rPr>
          <w:fldChar w:fldCharType="begin"/>
        </w:r>
        <w:r>
          <w:rPr>
            <w:noProof/>
            <w:webHidden/>
          </w:rPr>
          <w:instrText xml:space="preserve"> PAGEREF _Toc200717818 \h </w:instrText>
        </w:r>
        <w:r>
          <w:rPr>
            <w:noProof/>
            <w:webHidden/>
          </w:rPr>
        </w:r>
        <w:r>
          <w:rPr>
            <w:noProof/>
            <w:webHidden/>
          </w:rPr>
          <w:fldChar w:fldCharType="separate"/>
        </w:r>
        <w:r w:rsidR="006F0391">
          <w:rPr>
            <w:noProof/>
            <w:webHidden/>
          </w:rPr>
          <w:t>34</w:t>
        </w:r>
        <w:r>
          <w:rPr>
            <w:noProof/>
            <w:webHidden/>
          </w:rPr>
          <w:fldChar w:fldCharType="end"/>
        </w:r>
      </w:hyperlink>
    </w:p>
    <w:p w14:paraId="13ABECCF" w14:textId="50EDA707" w:rsidR="00EB2035" w:rsidRDefault="00EB2035" w:rsidP="00EB2035">
      <w:pPr>
        <w:pStyle w:val="ekillerTablosu"/>
        <w:tabs>
          <w:tab w:val="right" w:leader="dot" w:pos="9061"/>
        </w:tabs>
        <w:spacing w:after="120"/>
        <w:ind w:firstLine="0"/>
        <w:rPr>
          <w:rFonts w:asciiTheme="minorHAnsi" w:eastAsiaTheme="minorEastAsia" w:hAnsiTheme="minorHAnsi" w:cstheme="minorBidi"/>
          <w:noProof/>
          <w:kern w:val="2"/>
          <w14:ligatures w14:val="standardContextual"/>
        </w:rPr>
      </w:pPr>
      <w:hyperlink w:anchor="_Toc200717819" w:history="1">
        <w:r w:rsidRPr="00F92B9B">
          <w:rPr>
            <w:rStyle w:val="Kpr"/>
            <w:b/>
            <w:bCs/>
            <w:noProof/>
          </w:rPr>
          <w:t>Tablo 10.</w:t>
        </w:r>
        <w:r w:rsidRPr="002B7F96">
          <w:rPr>
            <w:rStyle w:val="Kpr"/>
            <w:noProof/>
          </w:rPr>
          <w:t xml:space="preserve"> </w:t>
        </w:r>
        <w:r w:rsidRPr="002B7F96">
          <w:rPr>
            <w:rStyle w:val="Kpr"/>
            <w:rFonts w:eastAsia="Aptos"/>
            <w:bCs/>
            <w:noProof/>
            <w:lang w:eastAsia="en-US"/>
          </w:rPr>
          <w:t>Spor Bilimleri Fakültesi öğrencilerinin zaman yönetimi ve akademik özyeterlik düzeylerinin haftalık egzersiz sıklığı değişkenine göre karşılaştırılması</w:t>
        </w:r>
        <w:r>
          <w:rPr>
            <w:noProof/>
            <w:webHidden/>
          </w:rPr>
          <w:tab/>
        </w:r>
        <w:r>
          <w:rPr>
            <w:noProof/>
            <w:webHidden/>
          </w:rPr>
          <w:fldChar w:fldCharType="begin"/>
        </w:r>
        <w:r>
          <w:rPr>
            <w:noProof/>
            <w:webHidden/>
          </w:rPr>
          <w:instrText xml:space="preserve"> PAGEREF _Toc200717819 \h </w:instrText>
        </w:r>
        <w:r>
          <w:rPr>
            <w:noProof/>
            <w:webHidden/>
          </w:rPr>
        </w:r>
        <w:r>
          <w:rPr>
            <w:noProof/>
            <w:webHidden/>
          </w:rPr>
          <w:fldChar w:fldCharType="separate"/>
        </w:r>
        <w:r w:rsidR="006F0391">
          <w:rPr>
            <w:noProof/>
            <w:webHidden/>
          </w:rPr>
          <w:t>35</w:t>
        </w:r>
        <w:r>
          <w:rPr>
            <w:noProof/>
            <w:webHidden/>
          </w:rPr>
          <w:fldChar w:fldCharType="end"/>
        </w:r>
      </w:hyperlink>
    </w:p>
    <w:p w14:paraId="45A88443" w14:textId="17182F50" w:rsidR="00EB2035" w:rsidRDefault="00EB2035" w:rsidP="00EB2035">
      <w:pPr>
        <w:pStyle w:val="ekillerTablosu"/>
        <w:tabs>
          <w:tab w:val="right" w:leader="dot" w:pos="9061"/>
        </w:tabs>
        <w:spacing w:after="120"/>
        <w:ind w:firstLine="0"/>
        <w:rPr>
          <w:rFonts w:asciiTheme="minorHAnsi" w:eastAsiaTheme="minorEastAsia" w:hAnsiTheme="minorHAnsi" w:cstheme="minorBidi"/>
          <w:noProof/>
          <w:kern w:val="2"/>
          <w14:ligatures w14:val="standardContextual"/>
        </w:rPr>
      </w:pPr>
      <w:hyperlink w:anchor="_Toc200717820" w:history="1">
        <w:r w:rsidRPr="00F92B9B">
          <w:rPr>
            <w:rStyle w:val="Kpr"/>
            <w:b/>
            <w:bCs/>
            <w:noProof/>
          </w:rPr>
          <w:t>Tablo</w:t>
        </w:r>
        <w:r w:rsidRPr="002B7F96">
          <w:rPr>
            <w:rStyle w:val="Kpr"/>
            <w:noProof/>
          </w:rPr>
          <w:t xml:space="preserve"> </w:t>
        </w:r>
        <w:r w:rsidRPr="00F92B9B">
          <w:rPr>
            <w:rStyle w:val="Kpr"/>
            <w:b/>
            <w:bCs/>
            <w:noProof/>
          </w:rPr>
          <w:t>11.</w:t>
        </w:r>
        <w:r w:rsidRPr="002B7F96">
          <w:rPr>
            <w:rStyle w:val="Kpr"/>
            <w:noProof/>
          </w:rPr>
          <w:t xml:space="preserve"> </w:t>
        </w:r>
        <w:r w:rsidRPr="002B7F96">
          <w:rPr>
            <w:rStyle w:val="Kpr"/>
            <w:rFonts w:eastAsia="Aptos"/>
            <w:bCs/>
            <w:noProof/>
            <w:lang w:eastAsia="en-US"/>
          </w:rPr>
          <w:t>Spor Bilimleri Fakültesi öğrencilerinin zaman yönetimi ve akademik özyeterlik düzeylerinin gelir durumu değişkenine göre karşılaştırılması</w:t>
        </w:r>
        <w:r>
          <w:rPr>
            <w:noProof/>
            <w:webHidden/>
          </w:rPr>
          <w:tab/>
        </w:r>
        <w:r>
          <w:rPr>
            <w:noProof/>
            <w:webHidden/>
          </w:rPr>
          <w:fldChar w:fldCharType="begin"/>
        </w:r>
        <w:r>
          <w:rPr>
            <w:noProof/>
            <w:webHidden/>
          </w:rPr>
          <w:instrText xml:space="preserve"> PAGEREF _Toc200717820 \h </w:instrText>
        </w:r>
        <w:r>
          <w:rPr>
            <w:noProof/>
            <w:webHidden/>
          </w:rPr>
        </w:r>
        <w:r>
          <w:rPr>
            <w:noProof/>
            <w:webHidden/>
          </w:rPr>
          <w:fldChar w:fldCharType="separate"/>
        </w:r>
        <w:r w:rsidR="006F0391">
          <w:rPr>
            <w:noProof/>
            <w:webHidden/>
          </w:rPr>
          <w:t>36</w:t>
        </w:r>
        <w:r>
          <w:rPr>
            <w:noProof/>
            <w:webHidden/>
          </w:rPr>
          <w:fldChar w:fldCharType="end"/>
        </w:r>
      </w:hyperlink>
    </w:p>
    <w:p w14:paraId="6CE6C79E" w14:textId="2A0920E5" w:rsidR="00EB2035" w:rsidRDefault="00EB2035" w:rsidP="00EB2035">
      <w:pPr>
        <w:pStyle w:val="ekillerTablosu"/>
        <w:tabs>
          <w:tab w:val="right" w:leader="dot" w:pos="9061"/>
        </w:tabs>
        <w:spacing w:after="120"/>
        <w:ind w:firstLine="0"/>
        <w:rPr>
          <w:rFonts w:asciiTheme="minorHAnsi" w:eastAsiaTheme="minorEastAsia" w:hAnsiTheme="minorHAnsi" w:cstheme="minorBidi"/>
          <w:noProof/>
          <w:kern w:val="2"/>
          <w14:ligatures w14:val="standardContextual"/>
        </w:rPr>
      </w:pPr>
      <w:hyperlink w:anchor="_Toc200717821" w:history="1">
        <w:r w:rsidRPr="00F92B9B">
          <w:rPr>
            <w:rStyle w:val="Kpr"/>
            <w:b/>
            <w:bCs/>
            <w:noProof/>
          </w:rPr>
          <w:t>Tablo</w:t>
        </w:r>
        <w:r w:rsidRPr="002B7F96">
          <w:rPr>
            <w:rStyle w:val="Kpr"/>
            <w:noProof/>
          </w:rPr>
          <w:t xml:space="preserve"> </w:t>
        </w:r>
        <w:r w:rsidRPr="00F92B9B">
          <w:rPr>
            <w:rStyle w:val="Kpr"/>
            <w:b/>
            <w:bCs/>
            <w:noProof/>
          </w:rPr>
          <w:t>12.</w:t>
        </w:r>
        <w:r w:rsidRPr="002B7F96">
          <w:rPr>
            <w:rStyle w:val="Kpr"/>
            <w:noProof/>
          </w:rPr>
          <w:t xml:space="preserve"> </w:t>
        </w:r>
        <w:r w:rsidRPr="002B7F96">
          <w:rPr>
            <w:rStyle w:val="Kpr"/>
            <w:rFonts w:eastAsia="Aptos"/>
            <w:bCs/>
            <w:noProof/>
            <w:lang w:eastAsia="en-US"/>
          </w:rPr>
          <w:t>Spor Bilimleri Fakültesi öğrencilerinin zaman yönetimi ve akademik özyeterlik düzeylerinin genel not ortalaması değişkenine göre karşılaştırılması</w:t>
        </w:r>
        <w:r>
          <w:rPr>
            <w:noProof/>
            <w:webHidden/>
          </w:rPr>
          <w:tab/>
        </w:r>
        <w:r>
          <w:rPr>
            <w:noProof/>
            <w:webHidden/>
          </w:rPr>
          <w:fldChar w:fldCharType="begin"/>
        </w:r>
        <w:r>
          <w:rPr>
            <w:noProof/>
            <w:webHidden/>
          </w:rPr>
          <w:instrText xml:space="preserve"> PAGEREF _Toc200717821 \h </w:instrText>
        </w:r>
        <w:r>
          <w:rPr>
            <w:noProof/>
            <w:webHidden/>
          </w:rPr>
        </w:r>
        <w:r>
          <w:rPr>
            <w:noProof/>
            <w:webHidden/>
          </w:rPr>
          <w:fldChar w:fldCharType="separate"/>
        </w:r>
        <w:r w:rsidR="006F0391">
          <w:rPr>
            <w:noProof/>
            <w:webHidden/>
          </w:rPr>
          <w:t>38</w:t>
        </w:r>
        <w:r>
          <w:rPr>
            <w:noProof/>
            <w:webHidden/>
          </w:rPr>
          <w:fldChar w:fldCharType="end"/>
        </w:r>
      </w:hyperlink>
    </w:p>
    <w:p w14:paraId="19B1F6E6" w14:textId="15B96D7C" w:rsidR="004D2CD9" w:rsidRPr="00CE1290" w:rsidRDefault="00EB2035" w:rsidP="00B92F2A">
      <w:pPr>
        <w:pStyle w:val="ekillerTablosu"/>
        <w:tabs>
          <w:tab w:val="right" w:leader="dot" w:pos="9061"/>
        </w:tabs>
        <w:spacing w:after="120"/>
        <w:ind w:firstLine="0"/>
        <w:rPr>
          <w:b/>
          <w:sz w:val="28"/>
          <w:szCs w:val="28"/>
        </w:rPr>
      </w:pPr>
      <w:hyperlink w:anchor="_Toc200717822" w:history="1">
        <w:r w:rsidRPr="00F92B9B">
          <w:rPr>
            <w:rStyle w:val="Kpr"/>
            <w:b/>
            <w:bCs/>
            <w:noProof/>
          </w:rPr>
          <w:t>Tablo</w:t>
        </w:r>
        <w:r w:rsidRPr="002B7F96">
          <w:rPr>
            <w:rStyle w:val="Kpr"/>
            <w:noProof/>
          </w:rPr>
          <w:t xml:space="preserve"> </w:t>
        </w:r>
        <w:r w:rsidRPr="00F92B9B">
          <w:rPr>
            <w:rStyle w:val="Kpr"/>
            <w:b/>
            <w:bCs/>
            <w:noProof/>
          </w:rPr>
          <w:t>13.</w:t>
        </w:r>
        <w:r w:rsidRPr="002B7F96">
          <w:rPr>
            <w:rStyle w:val="Kpr"/>
            <w:noProof/>
          </w:rPr>
          <w:t xml:space="preserve"> </w:t>
        </w:r>
        <w:r w:rsidRPr="002B7F96">
          <w:rPr>
            <w:rStyle w:val="Kpr"/>
            <w:bCs/>
            <w:noProof/>
          </w:rPr>
          <w:t>Spor Bilimleri Fakültesi öğrencilerinin zaman yönetimi ile akademik özyeterlik düzeyleri arasındaki ilişki</w:t>
        </w:r>
        <w:r>
          <w:rPr>
            <w:noProof/>
            <w:webHidden/>
          </w:rPr>
          <w:tab/>
        </w:r>
        <w:r>
          <w:rPr>
            <w:noProof/>
            <w:webHidden/>
          </w:rPr>
          <w:fldChar w:fldCharType="begin"/>
        </w:r>
        <w:r>
          <w:rPr>
            <w:noProof/>
            <w:webHidden/>
          </w:rPr>
          <w:instrText xml:space="preserve"> PAGEREF _Toc200717822 \h </w:instrText>
        </w:r>
        <w:r>
          <w:rPr>
            <w:noProof/>
            <w:webHidden/>
          </w:rPr>
        </w:r>
        <w:r>
          <w:rPr>
            <w:noProof/>
            <w:webHidden/>
          </w:rPr>
          <w:fldChar w:fldCharType="separate"/>
        </w:r>
        <w:r w:rsidR="006F0391">
          <w:rPr>
            <w:noProof/>
            <w:webHidden/>
          </w:rPr>
          <w:t>39</w:t>
        </w:r>
        <w:r>
          <w:rPr>
            <w:noProof/>
            <w:webHidden/>
          </w:rPr>
          <w:fldChar w:fldCharType="end"/>
        </w:r>
      </w:hyperlink>
      <w:r>
        <w:rPr>
          <w:b/>
          <w:sz w:val="22"/>
          <w:szCs w:val="22"/>
        </w:rPr>
        <w:fldChar w:fldCharType="end"/>
      </w:r>
    </w:p>
    <w:p w14:paraId="575FE2CD" w14:textId="77777777" w:rsidR="00423EC7" w:rsidRDefault="00423EC7" w:rsidP="00AB094D">
      <w:pPr>
        <w:pStyle w:val="KonuBal"/>
        <w:jc w:val="both"/>
      </w:pPr>
    </w:p>
    <w:p w14:paraId="4D6EA551" w14:textId="662C9513" w:rsidR="00611DC7" w:rsidRPr="00CE1290" w:rsidRDefault="00611DC7" w:rsidP="009E329D">
      <w:pPr>
        <w:pStyle w:val="KonuBal"/>
      </w:pPr>
      <w:bookmarkStart w:id="13" w:name="_Toc203663207"/>
      <w:r w:rsidRPr="00CE1290">
        <w:lastRenderedPageBreak/>
        <w:t>ÖZET</w:t>
      </w:r>
      <w:bookmarkEnd w:id="13"/>
    </w:p>
    <w:p w14:paraId="28C8E8A6" w14:textId="77777777" w:rsidR="00611DC7" w:rsidRPr="00CE1290" w:rsidRDefault="00611DC7" w:rsidP="00611DC7">
      <w:pPr>
        <w:spacing w:after="120"/>
        <w:jc w:val="center"/>
        <w:rPr>
          <w:b/>
        </w:rPr>
      </w:pPr>
    </w:p>
    <w:p w14:paraId="3E91E213" w14:textId="77777777" w:rsidR="00611DC7" w:rsidRPr="00CE1290" w:rsidRDefault="00611DC7" w:rsidP="00611DC7">
      <w:pPr>
        <w:spacing w:after="120"/>
        <w:jc w:val="center"/>
        <w:rPr>
          <w:b/>
        </w:rPr>
      </w:pPr>
    </w:p>
    <w:p w14:paraId="7D9ACE76" w14:textId="392A29CC" w:rsidR="00611DC7" w:rsidRPr="00CE1290" w:rsidRDefault="00611DC7" w:rsidP="00611DC7">
      <w:pPr>
        <w:spacing w:after="120"/>
        <w:ind w:firstLine="0"/>
        <w:jc w:val="center"/>
        <w:rPr>
          <w:b/>
        </w:rPr>
      </w:pPr>
      <w:r w:rsidRPr="00CE1290">
        <w:rPr>
          <w:b/>
        </w:rPr>
        <w:t xml:space="preserve">SPOR BİLİMLERİ FAKÜLTESİ ÖĞRENCİLERİNİN ZAMAN YÖNETİMİ VE </w:t>
      </w:r>
      <w:r w:rsidR="00E303FF">
        <w:rPr>
          <w:b/>
        </w:rPr>
        <w:t xml:space="preserve">AKADEMİK </w:t>
      </w:r>
      <w:r w:rsidRPr="00CE1290">
        <w:rPr>
          <w:b/>
        </w:rPr>
        <w:t>ÖZYETERLİK DÜZEYLERİNİN FARKLI DEĞİŞKENLERE GÖRE İNCELENMESİ</w:t>
      </w:r>
    </w:p>
    <w:p w14:paraId="36EF83B9" w14:textId="77777777" w:rsidR="00611DC7" w:rsidRPr="00CE1290" w:rsidRDefault="00611DC7" w:rsidP="00611DC7">
      <w:pPr>
        <w:spacing w:after="120"/>
        <w:ind w:firstLine="0"/>
        <w:jc w:val="center"/>
        <w:rPr>
          <w:b/>
        </w:rPr>
      </w:pPr>
    </w:p>
    <w:p w14:paraId="1D9D179E" w14:textId="57FD4874" w:rsidR="00611DC7" w:rsidRPr="00CE1290" w:rsidRDefault="00611DC7" w:rsidP="00611DC7">
      <w:pPr>
        <w:tabs>
          <w:tab w:val="left" w:pos="567"/>
        </w:tabs>
        <w:spacing w:after="120"/>
        <w:ind w:firstLine="0"/>
        <w:rPr>
          <w:b/>
        </w:rPr>
      </w:pPr>
      <w:r w:rsidRPr="00CE1290">
        <w:rPr>
          <w:b/>
        </w:rPr>
        <w:t>Balkış B. Aydın Adnan Menderes Üniversitesi, Sağlık Bilimleri Enstitüsü, Beden Eğitimi ve Spor Eğitimi Anabilim Dalı, Yüksek Lisans Tezi, Aydın, 202</w:t>
      </w:r>
      <w:r w:rsidR="00805B2D">
        <w:rPr>
          <w:b/>
        </w:rPr>
        <w:t>5</w:t>
      </w:r>
      <w:r w:rsidRPr="00CE1290">
        <w:rPr>
          <w:b/>
        </w:rPr>
        <w:t xml:space="preserve">. </w:t>
      </w:r>
    </w:p>
    <w:p w14:paraId="2E9FBFD9" w14:textId="675F2C50" w:rsidR="00611DC7" w:rsidRPr="00CE1290" w:rsidRDefault="00611DC7" w:rsidP="00611DC7">
      <w:pPr>
        <w:tabs>
          <w:tab w:val="left" w:pos="567"/>
        </w:tabs>
        <w:spacing w:after="120"/>
        <w:ind w:firstLine="0"/>
        <w:rPr>
          <w:b/>
        </w:rPr>
      </w:pPr>
      <w:r w:rsidRPr="00CE1290">
        <w:rPr>
          <w:b/>
        </w:rPr>
        <w:t xml:space="preserve">Amaç: </w:t>
      </w:r>
      <w:r w:rsidRPr="00CE1290">
        <w:t xml:space="preserve">Bu çalışma, Aydın Adnan Menderes Üniversitesi Spor Bilimleri Fakültesi öğrencilerinin zaman yönetimi ve </w:t>
      </w:r>
      <w:r w:rsidR="00E303FF">
        <w:t xml:space="preserve">akademik </w:t>
      </w:r>
      <w:r w:rsidRPr="00CE1290">
        <w:t>özyeterlik düzeylerinin farklı değişkenlere göre incelenmesi amacıyla yapılmıştır.</w:t>
      </w:r>
    </w:p>
    <w:p w14:paraId="418FAB31" w14:textId="1BE1995D" w:rsidR="00611DC7" w:rsidRPr="00CE1290" w:rsidRDefault="00611DC7" w:rsidP="00611DC7">
      <w:pPr>
        <w:spacing w:after="120"/>
        <w:ind w:firstLine="0"/>
      </w:pPr>
      <w:r w:rsidRPr="00CE1290">
        <w:rPr>
          <w:b/>
        </w:rPr>
        <w:t xml:space="preserve">Gereç ve Yöntem: </w:t>
      </w:r>
      <w:bookmarkStart w:id="14" w:name="_Hlk198567538"/>
      <w:r w:rsidRPr="00CE1290">
        <w:t xml:space="preserve">Çalışmanın evreni, Aydın Adnan Menderes Üniversitesi Spor Bilimleri Fakültesi öğrencilerinden oluşturmaktadır. </w:t>
      </w:r>
      <w:bookmarkEnd w:id="14"/>
      <w:r w:rsidRPr="00CE1290">
        <w:t xml:space="preserve">Çalışmanın örneklemini ise 203 kadın, 240 erkek olmak üzere toplam 443 öğrenci oluşturmaktadır. </w:t>
      </w:r>
      <w:r w:rsidRPr="00CE1290">
        <w:rPr>
          <w:bCs/>
        </w:rPr>
        <w:t xml:space="preserve">Veriler, </w:t>
      </w:r>
      <w:r w:rsidRPr="00CE1290">
        <w:rPr>
          <w:rFonts w:eastAsia="Calibri"/>
          <w:bCs/>
        </w:rPr>
        <w:t>“</w:t>
      </w:r>
      <w:r w:rsidRPr="00CE1290">
        <w:rPr>
          <w:bCs/>
        </w:rPr>
        <w:t>Kişisel Bilgi F</w:t>
      </w:r>
      <w:r w:rsidR="009C311F">
        <w:rPr>
          <w:bCs/>
        </w:rPr>
        <w:t>ormu”, “Zaman Yönetimi Anketi (ZYA</w:t>
      </w:r>
      <w:r w:rsidRPr="00CE1290">
        <w:rPr>
          <w:bCs/>
        </w:rPr>
        <w:t>)” ve “Akademik Özyeterlik Ölçeği” ile toplanmıştır. Verilerin analizi,</w:t>
      </w:r>
      <w:r w:rsidR="00DB6B0E">
        <w:rPr>
          <w:bCs/>
        </w:rPr>
        <w:t xml:space="preserve"> </w:t>
      </w:r>
      <w:r w:rsidRPr="00CE1290">
        <w:t>bağımsız örneklem t testi, tek yönlü varyans analizi (ANOVA), Bonferroni çoklu karşılaştırma testi ve Pearson korelasyon analizi kullanılarak yapılmıştır.</w:t>
      </w:r>
    </w:p>
    <w:p w14:paraId="3FA75BF4" w14:textId="70634070" w:rsidR="00611DC7" w:rsidRPr="00CE1290" w:rsidRDefault="00611DC7" w:rsidP="00611DC7">
      <w:pPr>
        <w:tabs>
          <w:tab w:val="left" w:pos="567"/>
        </w:tabs>
        <w:spacing w:after="120"/>
        <w:ind w:firstLine="0"/>
      </w:pPr>
      <w:r w:rsidRPr="00CE1290">
        <w:rPr>
          <w:b/>
        </w:rPr>
        <w:t xml:space="preserve">Bulgular: </w:t>
      </w:r>
      <w:r w:rsidRPr="00CE1290">
        <w:t xml:space="preserve">Öğrencilerin zaman yönetimi ve </w:t>
      </w:r>
      <w:r w:rsidR="00E303FF">
        <w:t xml:space="preserve">akademik </w:t>
      </w:r>
      <w:r w:rsidRPr="00CE1290">
        <w:t xml:space="preserve">özyeterlik düzeyleri arasında pozitif ve anlamlı bir ilişki olduğu görülmüştür. Öğrencilerin zaman yönetimi düzeyleri ile yaş, sınıf düzeyi, egzersiz yapma sıklığı, gelir durumu ve genel not ortalaması değişkenleri arasında istatistiksel olarak anlamlı farklılık tespit edilmiştir. Aynı zamanda, öğrencilerin akademik özyeterlik düzeyleri ile bölüm, sınıf düzeyi ve genel not ortalaması değişkenleri arasında anlamlı farklılık görülmüştür.  </w:t>
      </w:r>
    </w:p>
    <w:p w14:paraId="127F81BA" w14:textId="77777777" w:rsidR="00611DC7" w:rsidRPr="00CE1290" w:rsidRDefault="00611DC7" w:rsidP="00611DC7">
      <w:pPr>
        <w:tabs>
          <w:tab w:val="left" w:pos="567"/>
        </w:tabs>
        <w:spacing w:after="120"/>
        <w:ind w:firstLine="0"/>
        <w:rPr>
          <w:b/>
        </w:rPr>
      </w:pPr>
      <w:r w:rsidRPr="00CE1290">
        <w:rPr>
          <w:b/>
        </w:rPr>
        <w:t xml:space="preserve">Sonuç: </w:t>
      </w:r>
      <w:r w:rsidRPr="00CE1290">
        <w:rPr>
          <w:bCs/>
        </w:rPr>
        <w:t xml:space="preserve">Araştırma sonuçları, zaman yönetimi ile akademik özyeterlik arasında güçlü bir ilişki olduğunu ve bu iki becerinin paralel şekilde geliştiğini göstermektedir. Öğrencilerin zaman yönetimi ve akademik özyeterlik düzeylerinin bireysel özelliklerden, yaşam tarzından ve deneyimlerden etkilenebileceği göstermektedir. </w:t>
      </w:r>
    </w:p>
    <w:p w14:paraId="7D563D05" w14:textId="1BFEAC2B" w:rsidR="00706939" w:rsidRPr="00CE1290" w:rsidRDefault="00611DC7" w:rsidP="00611DC7">
      <w:pPr>
        <w:tabs>
          <w:tab w:val="left" w:pos="567"/>
        </w:tabs>
        <w:spacing w:after="120"/>
        <w:ind w:firstLine="0"/>
      </w:pPr>
      <w:r w:rsidRPr="00CE1290">
        <w:rPr>
          <w:b/>
        </w:rPr>
        <w:t xml:space="preserve">Anahtar kelimeler: </w:t>
      </w:r>
      <w:r w:rsidR="00F14101">
        <w:rPr>
          <w:bCs/>
        </w:rPr>
        <w:t xml:space="preserve">Akademik Özyeterlik, Özyeterlik, </w:t>
      </w:r>
      <w:r w:rsidRPr="00CE1290">
        <w:rPr>
          <w:bCs/>
        </w:rPr>
        <w:t>Zaman, Zaman Yönetimi</w:t>
      </w:r>
      <w:r w:rsidR="003626A3">
        <w:rPr>
          <w:bCs/>
        </w:rPr>
        <w:t>.</w:t>
      </w:r>
      <w:r w:rsidRPr="00CE1290">
        <w:rPr>
          <w:bCs/>
        </w:rPr>
        <w:t xml:space="preserve"> </w:t>
      </w:r>
      <w:r w:rsidR="00B92019" w:rsidRPr="00CE1290">
        <w:br w:type="page"/>
      </w:r>
    </w:p>
    <w:p w14:paraId="706FE738" w14:textId="77777777" w:rsidR="00706939" w:rsidRPr="00CE1290" w:rsidRDefault="00B92019" w:rsidP="009E329D">
      <w:pPr>
        <w:pStyle w:val="KonuBal"/>
      </w:pPr>
      <w:bookmarkStart w:id="15" w:name="_Toc203663208"/>
      <w:r w:rsidRPr="00CE1290">
        <w:lastRenderedPageBreak/>
        <w:t>ABSTRACT</w:t>
      </w:r>
      <w:bookmarkEnd w:id="15"/>
    </w:p>
    <w:p w14:paraId="10064536" w14:textId="77777777" w:rsidR="00706939" w:rsidRPr="00CE1290" w:rsidRDefault="00706939">
      <w:pPr>
        <w:spacing w:after="120"/>
        <w:jc w:val="center"/>
        <w:rPr>
          <w:b/>
        </w:rPr>
      </w:pPr>
    </w:p>
    <w:p w14:paraId="5B99D174" w14:textId="77777777" w:rsidR="00706939" w:rsidRPr="00CE1290" w:rsidRDefault="00706939">
      <w:pPr>
        <w:spacing w:after="120"/>
        <w:jc w:val="center"/>
        <w:rPr>
          <w:b/>
        </w:rPr>
      </w:pPr>
    </w:p>
    <w:p w14:paraId="5BF9573E" w14:textId="7909C693" w:rsidR="00706939" w:rsidRDefault="00E303FF">
      <w:pPr>
        <w:spacing w:after="120"/>
        <w:ind w:firstLine="0"/>
        <w:jc w:val="center"/>
        <w:rPr>
          <w:b/>
        </w:rPr>
      </w:pPr>
      <w:bookmarkStart w:id="16" w:name="_heading=h.2s8eyo1" w:colFirst="0" w:colLast="0"/>
      <w:bookmarkEnd w:id="16"/>
      <w:r w:rsidRPr="00E303FF">
        <w:rPr>
          <w:b/>
        </w:rPr>
        <w:t>EXAMINATION OF TIME MANAGEMENT AND ACADEMIC SELF-EFFICACY LEVELS OF SPORT SCIENCES FACULTY STUDENTS ACCORDING TO DIFFERENT VARIABLES</w:t>
      </w:r>
    </w:p>
    <w:p w14:paraId="243AC7A0" w14:textId="77777777" w:rsidR="00E303FF" w:rsidRPr="00CE1290" w:rsidRDefault="00E303FF">
      <w:pPr>
        <w:spacing w:after="120"/>
        <w:ind w:firstLine="0"/>
        <w:jc w:val="center"/>
        <w:rPr>
          <w:b/>
        </w:rPr>
      </w:pPr>
    </w:p>
    <w:p w14:paraId="7C6FD2DE" w14:textId="0F885A6A" w:rsidR="00781294" w:rsidRPr="00CE1290" w:rsidRDefault="00781294" w:rsidP="00781294">
      <w:pPr>
        <w:spacing w:after="120"/>
        <w:ind w:firstLine="0"/>
        <w:rPr>
          <w:b/>
        </w:rPr>
      </w:pPr>
      <w:r w:rsidRPr="00CE1290">
        <w:rPr>
          <w:b/>
        </w:rPr>
        <w:t>Balkış B. Aydın Adnan Menderes University, Institute of Health Sciences, Department</w:t>
      </w:r>
    </w:p>
    <w:p w14:paraId="4917DB35" w14:textId="6608F158" w:rsidR="005472E1" w:rsidRPr="00CE1290" w:rsidRDefault="00781294" w:rsidP="00781294">
      <w:pPr>
        <w:spacing w:after="120"/>
        <w:ind w:firstLine="0"/>
        <w:rPr>
          <w:b/>
        </w:rPr>
      </w:pPr>
      <w:r w:rsidRPr="00CE1290">
        <w:rPr>
          <w:b/>
        </w:rPr>
        <w:t>of Physical Education and Sports Education, Master</w:t>
      </w:r>
      <w:r w:rsidR="001E0917">
        <w:rPr>
          <w:b/>
        </w:rPr>
        <w:t>’</w:t>
      </w:r>
      <w:r w:rsidRPr="00CE1290">
        <w:rPr>
          <w:b/>
        </w:rPr>
        <w:t>s Thesis, Aydın, 202</w:t>
      </w:r>
      <w:r w:rsidR="00805B2D">
        <w:rPr>
          <w:b/>
        </w:rPr>
        <w:t>5</w:t>
      </w:r>
      <w:r w:rsidRPr="00CE1290">
        <w:rPr>
          <w:b/>
        </w:rPr>
        <w:t xml:space="preserve">. </w:t>
      </w:r>
    </w:p>
    <w:p w14:paraId="72472FE4" w14:textId="7FEC8B74" w:rsidR="00706939" w:rsidRPr="00CE1290" w:rsidRDefault="00781294" w:rsidP="00781294">
      <w:pPr>
        <w:spacing w:after="120"/>
        <w:ind w:firstLine="0"/>
        <w:rPr>
          <w:b/>
        </w:rPr>
      </w:pPr>
      <w:r w:rsidRPr="00CE1290">
        <w:rPr>
          <w:b/>
        </w:rPr>
        <w:t xml:space="preserve">Objective: </w:t>
      </w:r>
      <w:r w:rsidR="00E303FF" w:rsidRPr="00E303FF">
        <w:rPr>
          <w:bCs/>
        </w:rPr>
        <w:t>This study was conducted to examine the time management and academic self-efficacy levels of Aydın Adnan Menderes University Faculty of Sport Sciences students according to different variables.</w:t>
      </w:r>
    </w:p>
    <w:p w14:paraId="7AD7A75A" w14:textId="0190CBC9" w:rsidR="00611DC7" w:rsidRPr="00CE1290" w:rsidRDefault="00B92019" w:rsidP="005472E1">
      <w:pPr>
        <w:spacing w:after="120"/>
        <w:ind w:firstLine="0"/>
        <w:rPr>
          <w:bCs/>
        </w:rPr>
      </w:pPr>
      <w:r w:rsidRPr="00CE1290">
        <w:rPr>
          <w:b/>
        </w:rPr>
        <w:t xml:space="preserve">Material and Methods: </w:t>
      </w:r>
      <w:r w:rsidR="00E303FF" w:rsidRPr="00E303FF">
        <w:rPr>
          <w:bCs/>
        </w:rPr>
        <w:t xml:space="preserve">The population of the study consists of students from Aydın Adnan Menderes University Faculty of Sport Sciences. The sample of the study consisted of a total of 443 students, 203 female and 240 male. The data were collected with “Personal Information Form”, “Time Management </w:t>
      </w:r>
      <w:r w:rsidR="003626A3" w:rsidRPr="003626A3">
        <w:rPr>
          <w:bCs/>
        </w:rPr>
        <w:t>Questionnaire (TMQ)</w:t>
      </w:r>
      <w:r w:rsidR="00E303FF" w:rsidRPr="00E303FF">
        <w:rPr>
          <w:bCs/>
        </w:rPr>
        <w:t>” and “Academic Self-Efficacy Scale”. The data were analyzed using independent sample t-test, one-way analysis of variance (ANOVA), Bonferroni multiple comparison test and Pearson correlation analysis.</w:t>
      </w:r>
    </w:p>
    <w:p w14:paraId="7BE12B6B" w14:textId="41E0F415" w:rsidR="005472E1" w:rsidRPr="00CE1290" w:rsidRDefault="00B92019" w:rsidP="005472E1">
      <w:pPr>
        <w:spacing w:after="120"/>
        <w:ind w:firstLine="0"/>
        <w:rPr>
          <w:bCs/>
        </w:rPr>
      </w:pPr>
      <w:r w:rsidRPr="00CE1290">
        <w:rPr>
          <w:b/>
        </w:rPr>
        <w:t xml:space="preserve">Results: </w:t>
      </w:r>
      <w:r w:rsidR="00E303FF" w:rsidRPr="00E303FF">
        <w:rPr>
          <w:bCs/>
        </w:rPr>
        <w:t>There was a positive and significant relationship between students' time management and academic self-efficacy levels. A statistically significant difference was found between students' time management levels and age, grade level, frequency of exercise, income status and GPA variables. At the same time, there was a significant difference between students' academic self-efficacy levels and the variables of department, grade level and GPA.</w:t>
      </w:r>
    </w:p>
    <w:p w14:paraId="19C8B84C" w14:textId="626CA157" w:rsidR="00706939" w:rsidRPr="00CE1290" w:rsidRDefault="00B92019">
      <w:pPr>
        <w:spacing w:after="120"/>
        <w:ind w:firstLine="0"/>
        <w:rPr>
          <w:b/>
        </w:rPr>
      </w:pPr>
      <w:r w:rsidRPr="00CE1290">
        <w:rPr>
          <w:b/>
        </w:rPr>
        <w:t xml:space="preserve">Conclusion: </w:t>
      </w:r>
      <w:r w:rsidR="00B03A37" w:rsidRPr="00CE1290">
        <w:rPr>
          <w:bCs/>
        </w:rPr>
        <w:t>Research results show that there is a strong relationship between time management and academic self-efficacy and that these two skills develop in parallel. It shows that students</w:t>
      </w:r>
      <w:r w:rsidR="001E0917">
        <w:rPr>
          <w:bCs/>
        </w:rPr>
        <w:t>’</w:t>
      </w:r>
      <w:r w:rsidR="00B03A37" w:rsidRPr="00CE1290">
        <w:rPr>
          <w:bCs/>
        </w:rPr>
        <w:t xml:space="preserve"> time management and academic self-efficacy levels can be affected by individual characteristics, lifestyle and experiences.</w:t>
      </w:r>
    </w:p>
    <w:p w14:paraId="4452F83A" w14:textId="46690216" w:rsidR="00706939" w:rsidRPr="00CE1290" w:rsidRDefault="00B92019">
      <w:pPr>
        <w:spacing w:after="120"/>
        <w:ind w:firstLine="0"/>
      </w:pPr>
      <w:r w:rsidRPr="00CE1290">
        <w:rPr>
          <w:b/>
        </w:rPr>
        <w:t xml:space="preserve">Keywords: </w:t>
      </w:r>
      <w:r w:rsidR="0093317E" w:rsidRPr="00CE1290">
        <w:rPr>
          <w:bCs/>
        </w:rPr>
        <w:t>Academic Self-efficacy</w:t>
      </w:r>
      <w:r w:rsidR="0093317E">
        <w:rPr>
          <w:bCs/>
        </w:rPr>
        <w:t xml:space="preserve">, </w:t>
      </w:r>
      <w:r w:rsidR="0093317E" w:rsidRPr="00CE1290">
        <w:rPr>
          <w:bCs/>
        </w:rPr>
        <w:t>Self-efficacy</w:t>
      </w:r>
      <w:r w:rsidR="0093317E">
        <w:rPr>
          <w:bCs/>
        </w:rPr>
        <w:t>,</w:t>
      </w:r>
      <w:r w:rsidR="0093317E" w:rsidRPr="00CE1290">
        <w:rPr>
          <w:bCs/>
        </w:rPr>
        <w:t xml:space="preserve"> </w:t>
      </w:r>
      <w:r w:rsidR="009B7E5A" w:rsidRPr="00CE1290">
        <w:rPr>
          <w:bCs/>
        </w:rPr>
        <w:t>Time, Time Management</w:t>
      </w:r>
      <w:r w:rsidR="003626A3">
        <w:rPr>
          <w:bCs/>
        </w:rPr>
        <w:t>.</w:t>
      </w:r>
    </w:p>
    <w:p w14:paraId="3E09A0E3" w14:textId="77777777" w:rsidR="00706939" w:rsidRPr="00CE1290" w:rsidRDefault="00706939">
      <w:pPr>
        <w:spacing w:after="120"/>
        <w:ind w:firstLine="0"/>
      </w:pPr>
    </w:p>
    <w:p w14:paraId="126DF9D0" w14:textId="77777777" w:rsidR="00706939" w:rsidRPr="00CE1290" w:rsidRDefault="00706939">
      <w:pPr>
        <w:ind w:firstLine="0"/>
        <w:sectPr w:rsidR="00706939" w:rsidRPr="00CE1290" w:rsidSect="00C15868">
          <w:type w:val="continuous"/>
          <w:pgSz w:w="11906" w:h="16838"/>
          <w:pgMar w:top="1418" w:right="1134" w:bottom="1418" w:left="1701" w:header="709" w:footer="709" w:gutter="0"/>
          <w:pgNumType w:fmt="lowerRoman" w:start="1"/>
          <w:cols w:space="708"/>
        </w:sectPr>
      </w:pPr>
    </w:p>
    <w:p w14:paraId="20154FC5" w14:textId="2ADE70A7" w:rsidR="00706939" w:rsidRPr="00CE1290" w:rsidRDefault="0009731B" w:rsidP="003626A3">
      <w:pPr>
        <w:pStyle w:val="KonuBal"/>
        <w:spacing w:after="120" w:line="360" w:lineRule="auto"/>
      </w:pPr>
      <w:bookmarkStart w:id="17" w:name="_Toc203663209"/>
      <w:bookmarkStart w:id="18" w:name="_Hlk198885329"/>
      <w:r>
        <w:lastRenderedPageBreak/>
        <w:t xml:space="preserve">1. </w:t>
      </w:r>
      <w:r w:rsidR="00C973B1" w:rsidRPr="00CE1290">
        <w:t>GİRİŞ</w:t>
      </w:r>
      <w:bookmarkEnd w:id="17"/>
    </w:p>
    <w:p w14:paraId="6CA1FCAC" w14:textId="77777777" w:rsidR="00706939" w:rsidRPr="00CE1290" w:rsidRDefault="00706939"/>
    <w:p w14:paraId="1D6756F6" w14:textId="77777777" w:rsidR="00706939" w:rsidRPr="00CE1290" w:rsidRDefault="00706939"/>
    <w:p w14:paraId="24AFFEE3" w14:textId="6AE193AF" w:rsidR="00993F8E" w:rsidRPr="00CE1290" w:rsidRDefault="004E64CD" w:rsidP="00EB0B08">
      <w:pPr>
        <w:spacing w:after="120"/>
      </w:pPr>
      <w:r w:rsidRPr="00CE1290">
        <w:t xml:space="preserve">Üniversite eğitimi, öğrencilerin akademik başarılarını geliştirmeleri ve gelecekteki kariyerlerine hazırlanmaları için önemli bir dönemdir. </w:t>
      </w:r>
      <w:r w:rsidR="004E4B35" w:rsidRPr="00CE1290">
        <w:t>Üniversiteler</w:t>
      </w:r>
      <w:r w:rsidR="00D67C60">
        <w:t>,</w:t>
      </w:r>
      <w:r w:rsidR="004E4B35" w:rsidRPr="00CE1290">
        <w:t xml:space="preserve"> öğrencileri</w:t>
      </w:r>
      <w:r w:rsidR="002A6BE3" w:rsidRPr="00CE1290">
        <w:t xml:space="preserve">n sadece akademik gelişimlerine üzerine değil </w:t>
      </w:r>
      <w:r w:rsidR="004E4B35" w:rsidRPr="00CE1290">
        <w:t>a</w:t>
      </w:r>
      <w:r w:rsidR="002A6BE3" w:rsidRPr="00CE1290">
        <w:t>ynı zamanda sosyal gelişimleri</w:t>
      </w:r>
      <w:r w:rsidR="00D67C60">
        <w:t>ni de destekleyen kurumlardır. Bu bağlamda o</w:t>
      </w:r>
      <w:r w:rsidR="004E4B35" w:rsidRPr="00CE1290">
        <w:t>kul yaşantısı</w:t>
      </w:r>
      <w:r w:rsidRPr="00CE1290">
        <w:t xml:space="preserve">, </w:t>
      </w:r>
      <w:r w:rsidR="004E4B35" w:rsidRPr="00CE1290">
        <w:t xml:space="preserve">bireylerin mesleki </w:t>
      </w:r>
      <w:r w:rsidR="00D67C60">
        <w:t>gelişimlerine</w:t>
      </w:r>
      <w:r w:rsidR="004E4B35" w:rsidRPr="00CE1290">
        <w:t xml:space="preserve"> </w:t>
      </w:r>
      <w:r w:rsidRPr="00CE1290">
        <w:t xml:space="preserve">ve toplumsal </w:t>
      </w:r>
      <w:r w:rsidR="00D67C60">
        <w:t>amaçlara yönelik önemli katkılar sunmaktadır.</w:t>
      </w:r>
      <w:r w:rsidR="00C00BA8" w:rsidRPr="00CE1290">
        <w:t xml:space="preserve"> </w:t>
      </w:r>
      <w:r w:rsidR="006A7DD8">
        <w:t>Ü</w:t>
      </w:r>
      <w:r w:rsidRPr="00CE1290">
        <w:t xml:space="preserve">niversite </w:t>
      </w:r>
      <w:r w:rsidR="00F1683D" w:rsidRPr="00CE1290">
        <w:t>eğitimi süresince</w:t>
      </w:r>
      <w:r w:rsidRPr="00CE1290">
        <w:t xml:space="preserve"> öğrencilerin </w:t>
      </w:r>
      <w:r w:rsidR="00F1683D" w:rsidRPr="00CE1290">
        <w:t xml:space="preserve">yerine getirmesi gereken </w:t>
      </w:r>
      <w:r w:rsidR="008B2041" w:rsidRPr="00CE1290">
        <w:t>çok sayıda</w:t>
      </w:r>
      <w:r w:rsidRPr="00CE1290">
        <w:t xml:space="preserve"> görev ve sorumlulu</w:t>
      </w:r>
      <w:r w:rsidR="00BA5036" w:rsidRPr="00CE1290">
        <w:t>klar bulunmaktadır</w:t>
      </w:r>
      <w:r w:rsidR="008B2041" w:rsidRPr="00CE1290">
        <w:t>.</w:t>
      </w:r>
      <w:r w:rsidRPr="00CE1290">
        <w:t xml:space="preserve"> Bu sorumlulukların başında elbette ki akademik başarı gelirken aynı zamanda da kişisel gelişimlerinin de artarak ilerlemesi beklenmektedir. Akademik hayatın içerisinde iken öğrencilerin hem kişisel özelikleri hem de içerisinde bulundukları süreçleri yönetme şekilleri onları hedefe ulaştır</w:t>
      </w:r>
      <w:r w:rsidR="006A5FC2" w:rsidRPr="00CE1290">
        <w:t xml:space="preserve">mak için belirleyici etken olarak </w:t>
      </w:r>
      <w:r w:rsidRPr="00CE1290">
        <w:t>kabul edilmektedir (Sarı, 2006).</w:t>
      </w:r>
      <w:r w:rsidR="002D39B5" w:rsidRPr="00CE1290">
        <w:t xml:space="preserve"> </w:t>
      </w:r>
    </w:p>
    <w:p w14:paraId="469216BD" w14:textId="65D0321E" w:rsidR="004E64CD" w:rsidRPr="00CE1290" w:rsidRDefault="00AA3778" w:rsidP="00EB0B08">
      <w:pPr>
        <w:spacing w:after="120"/>
      </w:pPr>
      <w:r w:rsidRPr="00CE1290">
        <w:t>G</w:t>
      </w:r>
      <w:r w:rsidR="002D39B5" w:rsidRPr="00CE1290">
        <w:t xml:space="preserve">ünümüzün hızla gelişen teknoloji çağı içerisinde </w:t>
      </w:r>
      <w:r w:rsidR="005E07D4" w:rsidRPr="00CE1290">
        <w:t xml:space="preserve">üniversite öğrencilerinin hedeflerine ulaşmak için zamanı etkin bir şekilde yönetmeyi öğrenmeleri kaçınılmaz bir gereklilik haline gelmiştir. Zaman yönetimi kavramı, eğitim ve öğretim literatüründe özellikle 2000’li yıllardan itibaren literatürde önem kazanmaya başlamıştır. </w:t>
      </w:r>
      <w:r w:rsidR="00993F8E" w:rsidRPr="00CE1290">
        <w:t xml:space="preserve">Zamanı doğru planlayarak fırsata dönüştürmek </w:t>
      </w:r>
      <w:r w:rsidR="00234B3F" w:rsidRPr="00CE1290">
        <w:t xml:space="preserve">günümüz rekabet ortamında başarıyı mümkün hale getirmektedir </w:t>
      </w:r>
      <w:r w:rsidR="005E07D4" w:rsidRPr="00CE1290">
        <w:t>(Çağlayan Tunç, 2019)</w:t>
      </w:r>
      <w:r w:rsidR="003E00D2" w:rsidRPr="00CE1290">
        <w:t xml:space="preserve">. </w:t>
      </w:r>
      <w:r w:rsidR="00422DAC" w:rsidRPr="00CE1290">
        <w:t>Bu sürecin merkezinde yer alan z</w:t>
      </w:r>
      <w:r w:rsidR="004E64CD" w:rsidRPr="00CE1290">
        <w:t>aman</w:t>
      </w:r>
      <w:r w:rsidR="00422DAC" w:rsidRPr="00CE1290">
        <w:t xml:space="preserve"> kavramı</w:t>
      </w:r>
      <w:r w:rsidR="00A93D19" w:rsidRPr="00CE1290">
        <w:t xml:space="preserve"> değeri ölçülememek</w:t>
      </w:r>
      <w:r w:rsidR="00422DAC" w:rsidRPr="00CE1290">
        <w:t xml:space="preserve">le beraber </w:t>
      </w:r>
      <w:r w:rsidR="004E64CD" w:rsidRPr="00CE1290">
        <w:t xml:space="preserve">sürekli </w:t>
      </w:r>
      <w:r w:rsidR="00A93D19" w:rsidRPr="00CE1290">
        <w:t>bir akış iç</w:t>
      </w:r>
      <w:r w:rsidR="00BC0F99" w:rsidRPr="00CE1290">
        <w:t>erisinde</w:t>
      </w:r>
      <w:r w:rsidR="00A93D19" w:rsidRPr="00CE1290">
        <w:t xml:space="preserve"> ilerlemektedir</w:t>
      </w:r>
      <w:r w:rsidR="00C00BA8" w:rsidRPr="00CE1290">
        <w:t>. Geçmişe</w:t>
      </w:r>
      <w:r w:rsidR="004E64CD" w:rsidRPr="00CE1290">
        <w:t xml:space="preserve"> geri </w:t>
      </w:r>
      <w:r w:rsidR="00C00BA8" w:rsidRPr="00CE1290">
        <w:t xml:space="preserve">dönmek mümkün olmadığı gibi, geleceği </w:t>
      </w:r>
      <w:r w:rsidR="00E87469" w:rsidRPr="00CE1290">
        <w:t xml:space="preserve">de </w:t>
      </w:r>
      <w:r w:rsidR="00C00BA8" w:rsidRPr="00CE1290">
        <w:t>kesin olarak öngöremeyiz</w:t>
      </w:r>
      <w:r w:rsidR="004E64CD" w:rsidRPr="00CE1290">
        <w:t xml:space="preserve">. Zaman, </w:t>
      </w:r>
      <w:r w:rsidR="00C00BA8" w:rsidRPr="00CE1290">
        <w:t>tüm bireyler</w:t>
      </w:r>
      <w:r w:rsidR="004E64CD" w:rsidRPr="00CE1290">
        <w:t xml:space="preserve"> için </w:t>
      </w:r>
      <w:r w:rsidR="00C00BA8" w:rsidRPr="00CE1290">
        <w:t>eşit sunulan bir kaynak niteliğindedir</w:t>
      </w:r>
      <w:r w:rsidR="004E64CD" w:rsidRPr="00CE1290">
        <w:t xml:space="preserve">; </w:t>
      </w:r>
      <w:r w:rsidR="00C00BA8" w:rsidRPr="00CE1290">
        <w:t>her birey günlük olarak 24 saat ve haftada yedi güne</w:t>
      </w:r>
      <w:r w:rsidR="004E64CD" w:rsidRPr="00CE1290">
        <w:t xml:space="preserve"> </w:t>
      </w:r>
      <w:r w:rsidR="00C00BA8" w:rsidRPr="00CE1290">
        <w:t>sahiptir</w:t>
      </w:r>
      <w:r w:rsidR="004E64CD" w:rsidRPr="00CE1290">
        <w:t xml:space="preserve">. </w:t>
      </w:r>
      <w:r w:rsidR="00C00BA8" w:rsidRPr="00CE1290">
        <w:t xml:space="preserve">Bu kaynak ne satın alınabilir ne </w:t>
      </w:r>
      <w:r w:rsidR="00A26268" w:rsidRPr="00CE1290">
        <w:t>biriktirilebilir</w:t>
      </w:r>
      <w:r w:rsidR="00C00BA8" w:rsidRPr="00CE1290">
        <w:t xml:space="preserve"> ne de başka birinden ödünç alınabilir. Bu nedenle bireylerin zaman karşısında tek yapabileceği, sahip oldukları bu kaynağı en verimli şekilde </w:t>
      </w:r>
      <w:r w:rsidR="00C957F3" w:rsidRPr="00CE1290">
        <w:t>kullanmaktır (Scoot, 1997</w:t>
      </w:r>
      <w:r w:rsidR="004E64CD" w:rsidRPr="00CE1290">
        <w:t>).</w:t>
      </w:r>
      <w:r w:rsidR="00BC4DA2" w:rsidRPr="00CE1290">
        <w:t xml:space="preserve"> </w:t>
      </w:r>
      <w:r w:rsidR="003E00D2" w:rsidRPr="00CE1290">
        <w:t>Ancak z</w:t>
      </w:r>
      <w:r w:rsidR="004E64CD" w:rsidRPr="00CE1290">
        <w:t xml:space="preserve">aman, etkili bir şekilde </w:t>
      </w:r>
      <w:r w:rsidR="003E00D2" w:rsidRPr="00CE1290">
        <w:t>planlanıp</w:t>
      </w:r>
      <w:r w:rsidR="004E64CD" w:rsidRPr="00CE1290">
        <w:t xml:space="preserve"> kontrol altına alınamazsa, zaman yönetiminin </w:t>
      </w:r>
      <w:r w:rsidR="00BC0F99" w:rsidRPr="00CE1290">
        <w:t>avantajlarından</w:t>
      </w:r>
      <w:r w:rsidR="003E00D2" w:rsidRPr="00CE1290">
        <w:t xml:space="preserve"> faydalana</w:t>
      </w:r>
      <w:r w:rsidR="00805232" w:rsidRPr="00CE1290">
        <w:t xml:space="preserve">mayan birey </w:t>
      </w:r>
      <w:r w:rsidR="00BC0F99" w:rsidRPr="00CE1290">
        <w:t>için</w:t>
      </w:r>
      <w:r w:rsidR="003E00D2" w:rsidRPr="00CE1290">
        <w:t xml:space="preserve"> ciddi baskı unsuru</w:t>
      </w:r>
      <w:r w:rsidR="00805232" w:rsidRPr="00CE1290">
        <w:t>na dönüşebilmektedir</w:t>
      </w:r>
      <w:r w:rsidR="004E64CD" w:rsidRPr="00CE1290">
        <w:t xml:space="preserve"> </w:t>
      </w:r>
      <w:r w:rsidR="000D0554" w:rsidRPr="00CE1290">
        <w:t xml:space="preserve">(Güney, 2008). </w:t>
      </w:r>
    </w:p>
    <w:p w14:paraId="6D7F3AC2" w14:textId="01D4B2F4" w:rsidR="004E64CD" w:rsidRPr="00CE1290" w:rsidRDefault="00BC4DA2" w:rsidP="00EB0B08">
      <w:pPr>
        <w:spacing w:after="120"/>
      </w:pPr>
      <w:r w:rsidRPr="00CE1290">
        <w:t xml:space="preserve">Zamanı etkili kullanma becerisi kadar, bireyin kendi yetkinliğine yönelik algısı da başarıyı etkileyen </w:t>
      </w:r>
      <w:r w:rsidR="00B60D0D" w:rsidRPr="00CE1290">
        <w:t>unsurlardan biridir</w:t>
      </w:r>
      <w:r w:rsidRPr="00CE1290">
        <w:t>.</w:t>
      </w:r>
      <w:r w:rsidR="001F2609" w:rsidRPr="00CE1290">
        <w:t xml:space="preserve"> Bu noktada özyeterlik kavramı devreye girmektedir. </w:t>
      </w:r>
      <w:r w:rsidR="004E64CD" w:rsidRPr="00CE1290">
        <w:t>Özyeterlik; “bireyin belli bir performansı göstermek için gerekli etkinliği organize edip, başarılı olarak yapma kapasitesine duyduğu inanç” olarak tanımlanmaktadır. Yeteneklerimize ilgili inancımıza dayandığı inanılan özyeterlik, amaçlarımıza ulaşmak için gerekli olan bir davranışı düzenlemek ve ortaya koyabilmek için gerekli olduğu belirtilmektedir (Bandura, 1994).</w:t>
      </w:r>
      <w:r w:rsidR="00835FE7" w:rsidRPr="00CE1290">
        <w:t xml:space="preserve"> </w:t>
      </w:r>
      <w:r w:rsidR="004E64CD" w:rsidRPr="00CE1290">
        <w:lastRenderedPageBreak/>
        <w:t>Özyeterlik</w:t>
      </w:r>
      <w:r w:rsidR="00597F76" w:rsidRPr="00CE1290">
        <w:t>,</w:t>
      </w:r>
      <w:r w:rsidR="004E64CD" w:rsidRPr="00CE1290">
        <w:t xml:space="preserve"> bireyin </w:t>
      </w:r>
      <w:r w:rsidR="00597F76" w:rsidRPr="00CE1290">
        <w:t>belirli bir</w:t>
      </w:r>
      <w:r w:rsidR="004E64CD" w:rsidRPr="00CE1290">
        <w:t xml:space="preserve"> performansı açığa çıkarmak için gerekli </w:t>
      </w:r>
      <w:r w:rsidR="00597F76" w:rsidRPr="00CE1290">
        <w:t>adımları planlayarak</w:t>
      </w:r>
      <w:r w:rsidR="004E64CD" w:rsidRPr="00CE1290">
        <w:t xml:space="preserve"> organize etmesi ve bu</w:t>
      </w:r>
      <w:r w:rsidR="00597F76" w:rsidRPr="00CE1290">
        <w:t xml:space="preserve"> süreci başarıyla tamamlayacağına ilişkin</w:t>
      </w:r>
      <w:r w:rsidR="004E64CD" w:rsidRPr="00CE1290">
        <w:t xml:space="preserve"> kendi kapasitesine olan inancını </w:t>
      </w:r>
      <w:r w:rsidR="00B23EA7" w:rsidRPr="00CE1290">
        <w:t>göstermektedir</w:t>
      </w:r>
      <w:r w:rsidR="004E64CD" w:rsidRPr="00CE1290">
        <w:t xml:space="preserve">. Özyeterlik </w:t>
      </w:r>
      <w:r w:rsidR="00B23EA7" w:rsidRPr="00CE1290">
        <w:t>inancı ise,</w:t>
      </w:r>
      <w:r w:rsidR="004E64CD" w:rsidRPr="00CE1290">
        <w:t xml:space="preserve"> bireyin </w:t>
      </w:r>
      <w:r w:rsidR="00B23EA7" w:rsidRPr="00CE1290">
        <w:t xml:space="preserve">duygu ve düşüncelerini ve kişisel motivasyonunu </w:t>
      </w:r>
      <w:r w:rsidR="004E64CD" w:rsidRPr="00CE1290">
        <w:t xml:space="preserve">nasıl </w:t>
      </w:r>
      <w:r w:rsidR="00B23EA7" w:rsidRPr="00CE1290">
        <w:t xml:space="preserve">oluşturduğunu tanımlamaktadır </w:t>
      </w:r>
      <w:r w:rsidR="004E64CD" w:rsidRPr="00CE1290">
        <w:t>(Üredi ve Üredi, 200</w:t>
      </w:r>
      <w:r w:rsidR="00583763" w:rsidRPr="00CE1290">
        <w:t>6</w:t>
      </w:r>
      <w:r w:rsidR="004E64CD" w:rsidRPr="00CE1290">
        <w:t xml:space="preserve">). </w:t>
      </w:r>
      <w:r w:rsidR="0030092C" w:rsidRPr="00CE1290">
        <w:t>Özyeterlik düzeyi düşük kişiler işi</w:t>
      </w:r>
      <w:r w:rsidR="004E64CD" w:rsidRPr="00CE1290">
        <w:t xml:space="preserve"> bitirmek için çaba </w:t>
      </w:r>
      <w:r w:rsidR="0030092C" w:rsidRPr="00CE1290">
        <w:t>göstermez ya da kısa süre de vazgeçebilirler.</w:t>
      </w:r>
      <w:r w:rsidR="004E64CD" w:rsidRPr="00CE1290">
        <w:t xml:space="preserve"> </w:t>
      </w:r>
      <w:r w:rsidR="00BC0F99" w:rsidRPr="00CE1290">
        <w:t>Bu durum</w:t>
      </w:r>
      <w:r w:rsidR="004E64CD" w:rsidRPr="00CE1290">
        <w:t xml:space="preserve"> düşünüldüğünde </w:t>
      </w:r>
      <w:r w:rsidR="00BC0F99" w:rsidRPr="00CE1290">
        <w:t>özyeterliğin ne denli kritik olduğu görülmektedir</w:t>
      </w:r>
      <w:r w:rsidR="004E64CD" w:rsidRPr="00CE1290">
        <w:t xml:space="preserve"> (Reeve, 2018).</w:t>
      </w:r>
    </w:p>
    <w:p w14:paraId="1B27E43D" w14:textId="77777777" w:rsidR="00706939" w:rsidRPr="00CE1290" w:rsidRDefault="00706939" w:rsidP="000B2EF6">
      <w:pPr>
        <w:spacing w:after="120"/>
      </w:pPr>
    </w:p>
    <w:p w14:paraId="646BC69C" w14:textId="6AC8EBD4" w:rsidR="00706939" w:rsidRPr="00CE1290" w:rsidRDefault="003626A3" w:rsidP="003626A3">
      <w:pPr>
        <w:pStyle w:val="Balk2"/>
        <w:spacing w:after="120"/>
      </w:pPr>
      <w:bookmarkStart w:id="19" w:name="_Toc203663210"/>
      <w:r>
        <w:t xml:space="preserve">1.1. </w:t>
      </w:r>
      <w:r w:rsidR="00C973B1" w:rsidRPr="00CE1290">
        <w:t>Problemin Tanımı</w:t>
      </w:r>
      <w:bookmarkEnd w:id="19"/>
      <w:r w:rsidR="00C973B1" w:rsidRPr="00CE1290">
        <w:tab/>
      </w:r>
    </w:p>
    <w:p w14:paraId="44B2E85B" w14:textId="77777777" w:rsidR="00DC671C" w:rsidRPr="00CE1290" w:rsidRDefault="00DC671C" w:rsidP="00EB0B08">
      <w:pPr>
        <w:spacing w:after="120"/>
        <w:rPr>
          <w:b/>
        </w:rPr>
      </w:pPr>
    </w:p>
    <w:p w14:paraId="10E9FD47" w14:textId="2B9F9B2D" w:rsidR="00C2588C" w:rsidRPr="00CE1290" w:rsidRDefault="00C2588C" w:rsidP="00C2588C">
      <w:pPr>
        <w:spacing w:after="120"/>
      </w:pPr>
      <w:r w:rsidRPr="00CE1290">
        <w:t xml:space="preserve">Araştırmanın problem cümlesi ‘Spor Bilimleri Fakültesi öğrencilerinin zaman yönetimi ve </w:t>
      </w:r>
      <w:r w:rsidR="005E11C9">
        <w:t xml:space="preserve">akademik </w:t>
      </w:r>
      <w:r w:rsidRPr="00CE1290">
        <w:t>özyeterlik düzeyleri arasında nasıl bir ilişki vardır?’’ olarak belirlenmiştir. Bu doğrultuda alt problemler şu şekilde oluşturulmuştur;</w:t>
      </w:r>
    </w:p>
    <w:p w14:paraId="7BA64416" w14:textId="04C7CE5F" w:rsidR="00C2588C" w:rsidRPr="00CE1290" w:rsidRDefault="00C2588C" w:rsidP="00C8634B">
      <w:pPr>
        <w:spacing w:after="120"/>
        <w:contextualSpacing/>
      </w:pPr>
      <w:r w:rsidRPr="00CE1290">
        <w:t xml:space="preserve">1. Spor Bilimleri Fakültesi öğrencilerinin zaman yönetimi ve </w:t>
      </w:r>
      <w:r w:rsidR="005E11C9">
        <w:t xml:space="preserve">akademik </w:t>
      </w:r>
      <w:r w:rsidRPr="00CE1290">
        <w:t>özyeterlik düzeyleri, yaş değişkeni açısından nasıl bir farklılık göstermektedir?</w:t>
      </w:r>
    </w:p>
    <w:p w14:paraId="348F0225" w14:textId="04FFEC7C" w:rsidR="00C2588C" w:rsidRPr="00CE1290" w:rsidRDefault="00C2588C" w:rsidP="00C8634B">
      <w:pPr>
        <w:spacing w:after="120"/>
        <w:contextualSpacing/>
      </w:pPr>
      <w:r w:rsidRPr="00CE1290">
        <w:t xml:space="preserve">2. Spor Bilimleri Fakültesi öğrencilerinin zaman yönetimi ve </w:t>
      </w:r>
      <w:r w:rsidR="005E11C9">
        <w:t>akademik</w:t>
      </w:r>
      <w:r w:rsidR="005E11C9" w:rsidRPr="00CE1290">
        <w:t xml:space="preserve"> </w:t>
      </w:r>
      <w:r w:rsidRPr="00CE1290">
        <w:t>özyeterlik düzeyleri, cinsiyet değişkeni açısından nasıl bir farklılık göstermektedir?</w:t>
      </w:r>
    </w:p>
    <w:p w14:paraId="6D520C8C" w14:textId="0C79F8EF" w:rsidR="00C2588C" w:rsidRPr="00CE1290" w:rsidRDefault="00C2588C" w:rsidP="00C8634B">
      <w:pPr>
        <w:spacing w:after="120"/>
        <w:contextualSpacing/>
      </w:pPr>
      <w:r w:rsidRPr="00CE1290">
        <w:t xml:space="preserve">3. Spor Bilimleri Fakültesi öğrencilerinin zaman yönetimi ve </w:t>
      </w:r>
      <w:r w:rsidR="005E11C9">
        <w:t>akademik</w:t>
      </w:r>
      <w:r w:rsidR="005E11C9" w:rsidRPr="00CE1290">
        <w:t xml:space="preserve"> </w:t>
      </w:r>
      <w:r w:rsidRPr="00CE1290">
        <w:t>özyeterlik düzeyleri, bölüm değişkeni açısından nasıl bir farklılık göstermektedir?</w:t>
      </w:r>
    </w:p>
    <w:p w14:paraId="7FB83F28" w14:textId="0E0F7473" w:rsidR="00C2588C" w:rsidRPr="00CE1290" w:rsidRDefault="00C2588C" w:rsidP="00C8634B">
      <w:pPr>
        <w:spacing w:after="120"/>
        <w:contextualSpacing/>
      </w:pPr>
      <w:r w:rsidRPr="00CE1290">
        <w:t xml:space="preserve">4. Spor Bilimleri Fakültesi öğrencilerinin zaman yönetimi ve </w:t>
      </w:r>
      <w:r w:rsidR="005E11C9">
        <w:t>akademik</w:t>
      </w:r>
      <w:r w:rsidR="005E11C9" w:rsidRPr="00CE1290">
        <w:t xml:space="preserve"> </w:t>
      </w:r>
      <w:r w:rsidRPr="00CE1290">
        <w:t>özyeterlik düzeyleri, sınıf değişkeni açısından nasıl bir farklılık göstermektedir?</w:t>
      </w:r>
    </w:p>
    <w:p w14:paraId="5A5BDBBD" w14:textId="68CB6D07" w:rsidR="00C2588C" w:rsidRPr="00CE1290" w:rsidRDefault="00C2588C" w:rsidP="00C8634B">
      <w:pPr>
        <w:spacing w:after="120"/>
        <w:contextualSpacing/>
      </w:pPr>
      <w:r w:rsidRPr="00CE1290">
        <w:t xml:space="preserve">5. Spor Bilimleri Fakültesi öğrencilerinin zaman yönetimi ve </w:t>
      </w:r>
      <w:r w:rsidR="005E11C9">
        <w:t>akademik</w:t>
      </w:r>
      <w:r w:rsidR="005E11C9" w:rsidRPr="00CE1290">
        <w:t xml:space="preserve"> </w:t>
      </w:r>
      <w:r w:rsidRPr="00CE1290">
        <w:t>özyeterlik düzeyleri, öğretim türü açısından nasıl bir farklılık göstermektedir?</w:t>
      </w:r>
    </w:p>
    <w:p w14:paraId="1109C565" w14:textId="4DA26B8E" w:rsidR="00C2588C" w:rsidRPr="00CE1290" w:rsidRDefault="00C2588C" w:rsidP="00C8634B">
      <w:pPr>
        <w:spacing w:after="120"/>
        <w:contextualSpacing/>
      </w:pPr>
      <w:r w:rsidRPr="00CE1290">
        <w:t xml:space="preserve">6. Spor Bilimleri Fakültesi öğrencilerinin zaman yönetimi ve </w:t>
      </w:r>
      <w:r w:rsidR="005E11C9">
        <w:t>akademik</w:t>
      </w:r>
      <w:r w:rsidR="005E11C9" w:rsidRPr="00CE1290">
        <w:t xml:space="preserve"> </w:t>
      </w:r>
      <w:r w:rsidRPr="00CE1290">
        <w:t>özyeterlik düzeyleri, lisanslı spor yapma süresi değişkeni açısından nasıl bir farklılık göstermektedir?</w:t>
      </w:r>
    </w:p>
    <w:p w14:paraId="3EE65E1A" w14:textId="3A94DFC5" w:rsidR="00C2588C" w:rsidRPr="00CE1290" w:rsidRDefault="00C2588C" w:rsidP="00C8634B">
      <w:pPr>
        <w:spacing w:after="120"/>
        <w:contextualSpacing/>
      </w:pPr>
      <w:r w:rsidRPr="00CE1290">
        <w:t xml:space="preserve">7. Spor Bilimleri Fakültesi öğrencilerinin zaman yönetimi ve </w:t>
      </w:r>
      <w:r w:rsidR="005E11C9">
        <w:t>akademik</w:t>
      </w:r>
      <w:r w:rsidR="005E11C9" w:rsidRPr="00CE1290">
        <w:t xml:space="preserve"> </w:t>
      </w:r>
      <w:r w:rsidRPr="00CE1290">
        <w:t>özyeterlik düzeyleri, spor türü değişkeni açısından nasıl bir farklılık göstermektedir?</w:t>
      </w:r>
    </w:p>
    <w:p w14:paraId="26B4DDF1" w14:textId="0ABC917E" w:rsidR="00C2588C" w:rsidRPr="00CE1290" w:rsidRDefault="00C2588C" w:rsidP="00C8634B">
      <w:pPr>
        <w:spacing w:after="120"/>
        <w:contextualSpacing/>
      </w:pPr>
      <w:r w:rsidRPr="00CE1290">
        <w:t xml:space="preserve">8. Spor Bilimleri Fakültesi öğrencilerinin zaman yönetimi ve </w:t>
      </w:r>
      <w:r w:rsidR="005E11C9">
        <w:t>akademik</w:t>
      </w:r>
      <w:r w:rsidR="005E11C9" w:rsidRPr="00CE1290">
        <w:t xml:space="preserve"> </w:t>
      </w:r>
      <w:r w:rsidRPr="00CE1290">
        <w:t>özyeterlik düzeyleri, haftalık yapılan egzersiz gün sayısı değişkeni açısından nasıl bir farklılık göstermektedir?</w:t>
      </w:r>
    </w:p>
    <w:p w14:paraId="03B33FDF" w14:textId="7B944E3A" w:rsidR="00C2588C" w:rsidRPr="00CE1290" w:rsidRDefault="00C2588C" w:rsidP="00C8634B">
      <w:pPr>
        <w:spacing w:after="120"/>
        <w:contextualSpacing/>
      </w:pPr>
      <w:r w:rsidRPr="00CE1290">
        <w:t xml:space="preserve">9. Spor Bilimleri Fakültesi öğrencilerinin zaman yönetimi ve </w:t>
      </w:r>
      <w:r w:rsidR="005E11C9">
        <w:t>akademik</w:t>
      </w:r>
      <w:r w:rsidR="005E11C9" w:rsidRPr="00CE1290">
        <w:t xml:space="preserve"> </w:t>
      </w:r>
      <w:r w:rsidRPr="00CE1290">
        <w:t>özyeterlik düzeyleri, gelir durumu değişkeni açısından nasıl bir farklılık göstermektedir?</w:t>
      </w:r>
    </w:p>
    <w:p w14:paraId="7B8214B9" w14:textId="6026671B" w:rsidR="00DC671C" w:rsidRDefault="00C2588C" w:rsidP="00C8634B">
      <w:pPr>
        <w:spacing w:after="120"/>
        <w:contextualSpacing/>
      </w:pPr>
      <w:r w:rsidRPr="00CE1290">
        <w:lastRenderedPageBreak/>
        <w:t xml:space="preserve">10. Spor Bilimleri Fakültesi öğrencilerinin zaman yönetimi ve </w:t>
      </w:r>
      <w:r w:rsidR="005E11C9">
        <w:t>akademik</w:t>
      </w:r>
      <w:r w:rsidR="005E11C9" w:rsidRPr="00CE1290">
        <w:t xml:space="preserve"> </w:t>
      </w:r>
      <w:r w:rsidRPr="00CE1290">
        <w:t>özyeterlik düzeyleri, genel not ortalaması değişkeni açısından nasıl bir farklılık göstermektedir?</w:t>
      </w:r>
    </w:p>
    <w:p w14:paraId="28B72595" w14:textId="77777777" w:rsidR="005E11C9" w:rsidRPr="00CE1290" w:rsidRDefault="005E11C9" w:rsidP="00C8634B">
      <w:pPr>
        <w:spacing w:after="120"/>
        <w:contextualSpacing/>
      </w:pPr>
    </w:p>
    <w:p w14:paraId="243B266A" w14:textId="118A3BA1" w:rsidR="00E763B7" w:rsidRPr="00CE1290" w:rsidRDefault="009E329D" w:rsidP="000B2EF6">
      <w:pPr>
        <w:pStyle w:val="Balk2"/>
        <w:spacing w:after="120"/>
      </w:pPr>
      <w:bookmarkStart w:id="20" w:name="_Toc203663211"/>
      <w:r w:rsidRPr="00CE1290">
        <w:t>1.2</w:t>
      </w:r>
      <w:r w:rsidR="00A375E3">
        <w:t>.</w:t>
      </w:r>
      <w:r w:rsidRPr="00CE1290">
        <w:t xml:space="preserve"> </w:t>
      </w:r>
      <w:r w:rsidR="00B92019" w:rsidRPr="00CE1290">
        <w:t>Araştırmanın Amacı</w:t>
      </w:r>
      <w:bookmarkEnd w:id="20"/>
    </w:p>
    <w:p w14:paraId="657E1A34" w14:textId="77777777" w:rsidR="004E64CD" w:rsidRPr="00CE1290" w:rsidRDefault="004E64CD" w:rsidP="004E64CD">
      <w:pPr>
        <w:ind w:left="142" w:firstLine="0"/>
        <w:rPr>
          <w:b/>
        </w:rPr>
      </w:pPr>
    </w:p>
    <w:p w14:paraId="61DA9DD9" w14:textId="0B6BAD9E" w:rsidR="00497FA1" w:rsidRPr="00CE1290" w:rsidRDefault="00497FA1" w:rsidP="00EB0B08">
      <w:pPr>
        <w:spacing w:after="120"/>
      </w:pPr>
      <w:r w:rsidRPr="00CE1290">
        <w:t xml:space="preserve">Bu </w:t>
      </w:r>
      <w:r w:rsidR="00243170" w:rsidRPr="00CE1290">
        <w:t>çalışmanın</w:t>
      </w:r>
      <w:r w:rsidRPr="00CE1290">
        <w:t xml:space="preserve"> temel amacı, spor bilimleri fakültesi öğrencilerinin zaman yönetimi ve özyeterlik düzeylerini çeşitli değişkenler açısından incelemektir. </w:t>
      </w:r>
      <w:r w:rsidR="00F54F94" w:rsidRPr="00CE1290">
        <w:t>Aynı zamanda, öğrencilerin zaman yönetimi ve özyeterlik üzerine farkındalı</w:t>
      </w:r>
      <w:r w:rsidR="00243170" w:rsidRPr="00CE1290">
        <w:t>klarını</w:t>
      </w:r>
      <w:r w:rsidR="00F54F94" w:rsidRPr="00CE1290">
        <w:t xml:space="preserve"> artırma</w:t>
      </w:r>
      <w:r w:rsidR="00AA54F2">
        <w:t>k</w:t>
      </w:r>
      <w:r w:rsidR="00F54F94" w:rsidRPr="00CE1290">
        <w:t xml:space="preserve"> </w:t>
      </w:r>
      <w:r w:rsidR="00243170" w:rsidRPr="00CE1290">
        <w:t>ve eğitim süreçlerinde en yüksek potansiyellerine erişmelerine katkıda bulunm</w:t>
      </w:r>
      <w:r w:rsidR="00AA54F2">
        <w:t>ak</w:t>
      </w:r>
      <w:r w:rsidR="00243170" w:rsidRPr="00CE1290">
        <w:t xml:space="preserve"> amaçla</w:t>
      </w:r>
      <w:r w:rsidR="00AA54F2">
        <w:t>n</w:t>
      </w:r>
      <w:r w:rsidR="00243170" w:rsidRPr="00CE1290">
        <w:t>maktadır</w:t>
      </w:r>
      <w:r w:rsidR="001F1C9B" w:rsidRPr="00CE1290">
        <w:t>.</w:t>
      </w:r>
      <w:r w:rsidR="00243170" w:rsidRPr="00CE1290">
        <w:t xml:space="preserve"> </w:t>
      </w:r>
    </w:p>
    <w:p w14:paraId="4E9992F7" w14:textId="77777777" w:rsidR="00706939" w:rsidRPr="00CE1290" w:rsidRDefault="00706939" w:rsidP="00B21125">
      <w:pPr>
        <w:ind w:firstLine="0"/>
      </w:pPr>
    </w:p>
    <w:p w14:paraId="74A7E04C" w14:textId="7FF4904F" w:rsidR="00706939" w:rsidRPr="00CE1290" w:rsidRDefault="009E329D" w:rsidP="000B2EF6">
      <w:pPr>
        <w:pStyle w:val="Balk2"/>
        <w:spacing w:after="120"/>
      </w:pPr>
      <w:bookmarkStart w:id="21" w:name="_Toc203663212"/>
      <w:r w:rsidRPr="00CE1290">
        <w:t xml:space="preserve">1.3. </w:t>
      </w:r>
      <w:r w:rsidR="00B92019" w:rsidRPr="00CE1290">
        <w:t xml:space="preserve">Araştırmanın </w:t>
      </w:r>
      <w:r w:rsidR="001664CD" w:rsidRPr="00CE1290">
        <w:t>Önemi</w:t>
      </w:r>
      <w:bookmarkEnd w:id="21"/>
      <w:r w:rsidR="00B92019" w:rsidRPr="00CE1290">
        <w:t xml:space="preserve"> </w:t>
      </w:r>
    </w:p>
    <w:p w14:paraId="34DC7173" w14:textId="77777777" w:rsidR="003B638A" w:rsidRPr="00CE1290" w:rsidRDefault="003B638A" w:rsidP="00845B92">
      <w:pPr>
        <w:pStyle w:val="ListeParagraf"/>
        <w:spacing w:after="120"/>
        <w:ind w:left="502"/>
        <w:rPr>
          <w:b/>
        </w:rPr>
      </w:pPr>
    </w:p>
    <w:p w14:paraId="24BD4141" w14:textId="77777777" w:rsidR="00DA654B" w:rsidRPr="00CE1290" w:rsidRDefault="001021D0" w:rsidP="00845B92">
      <w:pPr>
        <w:pBdr>
          <w:top w:val="nil"/>
          <w:left w:val="nil"/>
          <w:bottom w:val="nil"/>
          <w:right w:val="nil"/>
          <w:between w:val="nil"/>
        </w:pBdr>
        <w:spacing w:after="120"/>
      </w:pPr>
      <w:r w:rsidRPr="00CE1290">
        <w:t xml:space="preserve">Çalışma sonucu elde edilecek bulguların, Spor Bilimleri Fakültesi öğrencilerinin zaman yönetimi ve akademik özyeterlik düzeylerinin çeşitli değişkenler açısından nasıl farklılaştığını anlamak için faydalı olabileceği düşünülmektedir. </w:t>
      </w:r>
    </w:p>
    <w:p w14:paraId="3AE00930" w14:textId="53F6F640" w:rsidR="00706939" w:rsidRPr="00CE1290" w:rsidRDefault="003B7882" w:rsidP="00845B92">
      <w:pPr>
        <w:pBdr>
          <w:top w:val="nil"/>
          <w:left w:val="nil"/>
          <w:bottom w:val="nil"/>
          <w:right w:val="nil"/>
          <w:between w:val="nil"/>
        </w:pBdr>
        <w:spacing w:after="120"/>
        <w:rPr>
          <w:b/>
          <w:sz w:val="28"/>
          <w:szCs w:val="28"/>
        </w:rPr>
      </w:pPr>
      <w:r w:rsidRPr="00CE1290">
        <w:t>Literatür</w:t>
      </w:r>
      <w:r w:rsidR="00FC07A6" w:rsidRPr="00CE1290">
        <w:t xml:space="preserve"> incelendiğinde,</w:t>
      </w:r>
      <w:r w:rsidRPr="00CE1290">
        <w:t xml:space="preserve"> zaman yönetimi ve özyeterlik becerilerinin birlikte</w:t>
      </w:r>
      <w:r w:rsidR="00FC07A6" w:rsidRPr="00CE1290">
        <w:t xml:space="preserve"> incelendiği çalışmaların kısıtlı olması sebebiyle çalışma bulgularımızın </w:t>
      </w:r>
      <w:r w:rsidR="00DA654B" w:rsidRPr="00CE1290">
        <w:t>literatüre</w:t>
      </w:r>
      <w:r w:rsidR="00FC07A6" w:rsidRPr="00CE1290">
        <w:t xml:space="preserve"> katkı sağlayacağı düşünülmektedir</w:t>
      </w:r>
      <w:r w:rsidR="00C202E9" w:rsidRPr="00CE1290">
        <w:t>.</w:t>
      </w:r>
    </w:p>
    <w:p w14:paraId="3FCD4DA8" w14:textId="77777777" w:rsidR="00706939" w:rsidRPr="00CE1290" w:rsidRDefault="00706939" w:rsidP="00EB0B08">
      <w:pPr>
        <w:spacing w:after="120"/>
        <w:rPr>
          <w:b/>
          <w:sz w:val="28"/>
          <w:szCs w:val="28"/>
        </w:rPr>
      </w:pPr>
    </w:p>
    <w:p w14:paraId="4228E9FE" w14:textId="77777777" w:rsidR="00706939" w:rsidRPr="00CE1290" w:rsidRDefault="00706939">
      <w:pPr>
        <w:ind w:firstLine="0"/>
        <w:jc w:val="center"/>
        <w:rPr>
          <w:b/>
          <w:sz w:val="28"/>
          <w:szCs w:val="28"/>
        </w:rPr>
      </w:pPr>
    </w:p>
    <w:p w14:paraId="36A58573" w14:textId="77777777" w:rsidR="00706939" w:rsidRPr="00CE1290" w:rsidRDefault="00706939">
      <w:pPr>
        <w:ind w:firstLine="0"/>
        <w:jc w:val="center"/>
        <w:rPr>
          <w:b/>
          <w:sz w:val="28"/>
          <w:szCs w:val="28"/>
        </w:rPr>
      </w:pPr>
    </w:p>
    <w:p w14:paraId="06FD4DE5" w14:textId="77777777" w:rsidR="00706939" w:rsidRPr="00CE1290" w:rsidRDefault="00706939">
      <w:pPr>
        <w:ind w:firstLine="0"/>
        <w:jc w:val="center"/>
        <w:rPr>
          <w:b/>
          <w:sz w:val="28"/>
          <w:szCs w:val="28"/>
        </w:rPr>
      </w:pPr>
    </w:p>
    <w:p w14:paraId="3EA1F7C0" w14:textId="77777777" w:rsidR="00706939" w:rsidRPr="00CE1290" w:rsidRDefault="00706939">
      <w:pPr>
        <w:ind w:firstLine="0"/>
        <w:jc w:val="center"/>
        <w:rPr>
          <w:b/>
          <w:sz w:val="28"/>
          <w:szCs w:val="28"/>
        </w:rPr>
      </w:pPr>
    </w:p>
    <w:p w14:paraId="66AA4502" w14:textId="77777777" w:rsidR="00706939" w:rsidRPr="00CE1290" w:rsidRDefault="00706939">
      <w:pPr>
        <w:ind w:firstLine="0"/>
        <w:jc w:val="center"/>
        <w:rPr>
          <w:b/>
          <w:sz w:val="28"/>
          <w:szCs w:val="28"/>
        </w:rPr>
      </w:pPr>
    </w:p>
    <w:p w14:paraId="2D2649C6" w14:textId="77777777" w:rsidR="00706939" w:rsidRPr="00CE1290" w:rsidRDefault="00706939">
      <w:pPr>
        <w:ind w:firstLine="0"/>
        <w:jc w:val="center"/>
        <w:rPr>
          <w:b/>
          <w:sz w:val="28"/>
          <w:szCs w:val="28"/>
        </w:rPr>
      </w:pPr>
    </w:p>
    <w:p w14:paraId="43E19D63" w14:textId="77777777" w:rsidR="00921C88" w:rsidRPr="00CE1290" w:rsidRDefault="00921C88" w:rsidP="00921C88">
      <w:pPr>
        <w:ind w:firstLine="0"/>
        <w:rPr>
          <w:b/>
          <w:sz w:val="28"/>
          <w:szCs w:val="28"/>
        </w:rPr>
      </w:pPr>
      <w:bookmarkStart w:id="22" w:name="_heading=h.17dp8vu" w:colFirst="0" w:colLast="0"/>
      <w:bookmarkEnd w:id="22"/>
    </w:p>
    <w:p w14:paraId="2589092C" w14:textId="77777777" w:rsidR="006E0265" w:rsidRPr="00CE1290" w:rsidRDefault="006E0265">
      <w:pPr>
        <w:ind w:firstLine="0"/>
        <w:jc w:val="center"/>
        <w:rPr>
          <w:b/>
          <w:sz w:val="28"/>
          <w:szCs w:val="28"/>
        </w:rPr>
      </w:pPr>
    </w:p>
    <w:p w14:paraId="2C542FF3" w14:textId="77777777" w:rsidR="006E0265" w:rsidRPr="00CE1290" w:rsidRDefault="006E0265">
      <w:pPr>
        <w:ind w:firstLine="0"/>
        <w:jc w:val="center"/>
        <w:rPr>
          <w:b/>
          <w:sz w:val="28"/>
          <w:szCs w:val="28"/>
        </w:rPr>
      </w:pPr>
    </w:p>
    <w:p w14:paraId="69BDC953" w14:textId="77777777" w:rsidR="00FB6BA4" w:rsidRPr="00CE1290" w:rsidRDefault="00FB6BA4">
      <w:pPr>
        <w:ind w:firstLine="0"/>
        <w:jc w:val="center"/>
        <w:rPr>
          <w:b/>
          <w:sz w:val="28"/>
          <w:szCs w:val="28"/>
        </w:rPr>
      </w:pPr>
    </w:p>
    <w:p w14:paraId="627B4B20" w14:textId="77777777" w:rsidR="001F1C9B" w:rsidRPr="00CE1290" w:rsidRDefault="001F1C9B" w:rsidP="00167592">
      <w:pPr>
        <w:ind w:firstLine="0"/>
        <w:rPr>
          <w:b/>
          <w:sz w:val="28"/>
          <w:szCs w:val="28"/>
        </w:rPr>
      </w:pPr>
    </w:p>
    <w:p w14:paraId="092E4462" w14:textId="4F7AEC57" w:rsidR="00706939" w:rsidRDefault="00B92019" w:rsidP="000B2EF6">
      <w:pPr>
        <w:pStyle w:val="KonuBal"/>
        <w:spacing w:after="120" w:line="360" w:lineRule="auto"/>
      </w:pPr>
      <w:bookmarkStart w:id="23" w:name="_Toc203663213"/>
      <w:r w:rsidRPr="00CE1290">
        <w:t>2. GENEL BİLGİLER</w:t>
      </w:r>
      <w:bookmarkEnd w:id="23"/>
    </w:p>
    <w:p w14:paraId="071EE847" w14:textId="77777777" w:rsidR="00F13C69" w:rsidRDefault="00F13C69" w:rsidP="00F13C69"/>
    <w:p w14:paraId="6CD0CBAA" w14:textId="77777777" w:rsidR="00F13C69" w:rsidRPr="00F13C69" w:rsidRDefault="00F13C69" w:rsidP="00F13C69"/>
    <w:p w14:paraId="02AE1463" w14:textId="61F853B6" w:rsidR="004E64CD" w:rsidRPr="00CE1290" w:rsidRDefault="004E64CD" w:rsidP="000B2EF6">
      <w:pPr>
        <w:pStyle w:val="Balk2"/>
        <w:tabs>
          <w:tab w:val="left" w:pos="4992"/>
        </w:tabs>
        <w:spacing w:after="120"/>
      </w:pPr>
      <w:bookmarkStart w:id="24" w:name="_Toc203663214"/>
      <w:r w:rsidRPr="00CE1290">
        <w:t>2.1. Zaman Yönetimi</w:t>
      </w:r>
      <w:bookmarkEnd w:id="24"/>
      <w:r w:rsidR="00F13C69">
        <w:tab/>
      </w:r>
    </w:p>
    <w:p w14:paraId="37C48F5F" w14:textId="77777777" w:rsidR="00EB0B08" w:rsidRDefault="00EB0B08" w:rsidP="000B2EF6">
      <w:pPr>
        <w:spacing w:after="120"/>
        <w:rPr>
          <w:b/>
        </w:rPr>
      </w:pPr>
    </w:p>
    <w:p w14:paraId="7B54D859" w14:textId="095CC450" w:rsidR="001E0917" w:rsidRPr="001E0917" w:rsidRDefault="001E0917" w:rsidP="000B2EF6">
      <w:pPr>
        <w:spacing w:after="120"/>
        <w:rPr>
          <w:bCs/>
        </w:rPr>
      </w:pPr>
      <w:r w:rsidRPr="001E0917">
        <w:rPr>
          <w:bCs/>
        </w:rPr>
        <w:t>Bu</w:t>
      </w:r>
      <w:r>
        <w:rPr>
          <w:bCs/>
        </w:rPr>
        <w:t xml:space="preserve"> bölümde zaman kavramı, zaman çeşitleri, zaman yönetimi kavramı, zaman yönetimi yaklaşımları, zaman süreçleri ve zaman tuzakları ayrıntılı bir şekilde ele alınmakta ve açıklanmaktadır.</w:t>
      </w:r>
    </w:p>
    <w:p w14:paraId="797F0657" w14:textId="77777777" w:rsidR="001E0917" w:rsidRPr="00CE1290" w:rsidRDefault="001E0917" w:rsidP="000B2EF6">
      <w:pPr>
        <w:spacing w:after="120"/>
        <w:rPr>
          <w:b/>
        </w:rPr>
      </w:pPr>
    </w:p>
    <w:p w14:paraId="6B50D9CD" w14:textId="549830E0" w:rsidR="004E64CD" w:rsidRPr="00CE1290" w:rsidRDefault="004E64CD" w:rsidP="000B2EF6">
      <w:pPr>
        <w:pStyle w:val="Balk2"/>
        <w:spacing w:after="120"/>
      </w:pPr>
      <w:bookmarkStart w:id="25" w:name="_Toc203663215"/>
      <w:r w:rsidRPr="00CE1290">
        <w:t>2.1.1. Zaman Kavramı</w:t>
      </w:r>
      <w:bookmarkEnd w:id="25"/>
    </w:p>
    <w:p w14:paraId="4AD54CA7" w14:textId="77777777" w:rsidR="00B20C94" w:rsidRPr="00CE1290" w:rsidRDefault="00B20C94" w:rsidP="004E64CD">
      <w:pPr>
        <w:spacing w:after="120"/>
        <w:ind w:firstLine="0"/>
      </w:pPr>
    </w:p>
    <w:p w14:paraId="5306B08F" w14:textId="1C1DFBC0" w:rsidR="004E64CD" w:rsidRPr="00CE1290" w:rsidRDefault="004E64CD" w:rsidP="00EB0B08">
      <w:pPr>
        <w:spacing w:after="120"/>
      </w:pPr>
      <w:r w:rsidRPr="00CE1290">
        <w:t>Bilimsel perspektiften incelendiğinde, zaman kavramına yönelik çeşitli tanımla</w:t>
      </w:r>
      <w:r w:rsidR="006C3F1B" w:rsidRPr="00CE1290">
        <w:t>r</w:t>
      </w:r>
      <w:r w:rsidRPr="00CE1290">
        <w:t xml:space="preserve"> mevcuttur. Bu tanımlardan birkaçı şunlardır: Zaman, kelime anlamıyla olayların geçmişten bugüne doğru birbirini takip ettiği, bireyin kontrolü dışında kesintisiz devam eden bir süreç</w:t>
      </w:r>
      <w:r w:rsidR="006C3F1B" w:rsidRPr="00CE1290">
        <w:t xml:space="preserve"> olarak tanımlanır</w:t>
      </w:r>
      <w:r w:rsidRPr="00CE1290">
        <w:t xml:space="preserve"> (Smith, 1998). </w:t>
      </w:r>
      <w:r w:rsidR="006C3F1B" w:rsidRPr="00CE1290">
        <w:t xml:space="preserve">Bu bağlamda zaman, olayların ardışık düzenini açıklamakla beraber </w:t>
      </w:r>
      <w:r w:rsidR="0020124C" w:rsidRPr="00CE1290">
        <w:t>harekete anlam kazandıran önemli bir unsur olarak da görülmektedir (Tengilimoğlu ve diğerleri, 2003</w:t>
      </w:r>
      <w:r w:rsidR="00EF5D32">
        <w:t>;</w:t>
      </w:r>
      <w:r w:rsidR="00EF5D32" w:rsidRPr="00EF5D32">
        <w:t xml:space="preserve"> </w:t>
      </w:r>
      <w:r w:rsidR="00EF5D32" w:rsidRPr="00CE1290">
        <w:t>Tutar, 2007</w:t>
      </w:r>
      <w:r w:rsidR="0020124C" w:rsidRPr="00CE1290">
        <w:t>)</w:t>
      </w:r>
      <w:r w:rsidR="00466FB4" w:rsidRPr="00CE1290">
        <w:t xml:space="preserve">. Zaman kavramı </w:t>
      </w:r>
      <w:r w:rsidR="00BB6D1E" w:rsidRPr="00CE1290">
        <w:t>literatürde</w:t>
      </w:r>
      <w:r w:rsidR="00466FB4" w:rsidRPr="00CE1290">
        <w:t xml:space="preserve"> fiziksel, psikolojik ve felsefi taraflarıyla çok boyutlu bir kavram olarak yer almaktadır. </w:t>
      </w:r>
      <w:r w:rsidR="0020124C" w:rsidRPr="00CE1290">
        <w:t>(Güven ve Yeşil, 2011).</w:t>
      </w:r>
      <w:r w:rsidR="00A625E1" w:rsidRPr="00CE1290">
        <w:t xml:space="preserve"> Ancak zaman sahip olduğu çok boyutlu yapısına rağmen, </w:t>
      </w:r>
      <w:r w:rsidR="005E2A49" w:rsidRPr="00CE1290">
        <w:t>insanların</w:t>
      </w:r>
      <w:r w:rsidR="00A625E1" w:rsidRPr="00CE1290">
        <w:t xml:space="preserve"> duyu </w:t>
      </w:r>
      <w:r w:rsidR="006F040F" w:rsidRPr="00CE1290">
        <w:t>organları aracılığıyla doğrudan algılanamayan</w:t>
      </w:r>
      <w:r w:rsidR="00A625E1" w:rsidRPr="00CE1290">
        <w:t xml:space="preserve"> soyut bir </w:t>
      </w:r>
      <w:r w:rsidR="005E2A49" w:rsidRPr="00CE1290">
        <w:t>yapıdadır</w:t>
      </w:r>
      <w:r w:rsidR="00A625E1" w:rsidRPr="00CE1290">
        <w:t>.</w:t>
      </w:r>
      <w:r w:rsidR="005E2A49" w:rsidRPr="00CE1290">
        <w:t xml:space="preserve"> Nitekim zaman algısı</w:t>
      </w:r>
      <w:r w:rsidR="00FC07C0" w:rsidRPr="00CE1290">
        <w:t xml:space="preserve">, bireylerin olayları sıralayarak zihninde anlamlandırması </w:t>
      </w:r>
      <w:r w:rsidR="008413CC" w:rsidRPr="00CE1290">
        <w:t>ile</w:t>
      </w:r>
      <w:r w:rsidR="00653E90" w:rsidRPr="00CE1290">
        <w:t xml:space="preserve"> ortaya çıkmaktadır</w:t>
      </w:r>
      <w:r w:rsidR="00727819" w:rsidRPr="00CE1290">
        <w:t xml:space="preserve"> (Açıkalın, 1998</w:t>
      </w:r>
      <w:r w:rsidR="00F17E3D">
        <w:t>;</w:t>
      </w:r>
      <w:r w:rsidR="00F17E3D" w:rsidRPr="00F17E3D">
        <w:t xml:space="preserve"> </w:t>
      </w:r>
      <w:r w:rsidR="00F17E3D" w:rsidRPr="00CE1290">
        <w:t>Sucu, 1996</w:t>
      </w:r>
      <w:r w:rsidR="00727819" w:rsidRPr="00CE1290">
        <w:t>).</w:t>
      </w:r>
      <w:r w:rsidR="00FC07C0" w:rsidRPr="00CE1290">
        <w:t xml:space="preserve"> </w:t>
      </w:r>
      <w:r w:rsidR="0067341D" w:rsidRPr="00CE1290">
        <w:t xml:space="preserve">Özgen ve Doğan (1997) evrende tüm hareketin durduğu bir senaryoda zaman olgusundan bahsetmenin mümkün olmayacağını belirtmektedir. Bu durum, zamanın ancak hareket ile anlam </w:t>
      </w:r>
      <w:r w:rsidR="009815F1" w:rsidRPr="00CE1290">
        <w:t>kazandığını</w:t>
      </w:r>
      <w:r w:rsidR="0067341D" w:rsidRPr="00CE1290">
        <w:t xml:space="preserve"> göstermektedir.</w:t>
      </w:r>
      <w:r w:rsidR="005E2A49" w:rsidRPr="00CE1290">
        <w:t xml:space="preserve"> </w:t>
      </w:r>
      <w:r w:rsidR="002733DC" w:rsidRPr="00CE1290">
        <w:t xml:space="preserve">Zamanın bireysel düzeydeki değeri,  tüm bireyler için eşit koşullarda olması ve sabit hızda ilerlemesinden kaynaklanmaktadır (Akatay, 2003). </w:t>
      </w:r>
      <w:r w:rsidR="005E2A49" w:rsidRPr="00CE1290">
        <w:t xml:space="preserve"> </w:t>
      </w:r>
      <w:r w:rsidR="00A625E1" w:rsidRPr="00CE1290">
        <w:t xml:space="preserve"> </w:t>
      </w:r>
    </w:p>
    <w:p w14:paraId="31E4C3EE" w14:textId="77777777" w:rsidR="00BE696F" w:rsidRDefault="00BE696F" w:rsidP="00EB0B08">
      <w:pPr>
        <w:spacing w:after="120"/>
      </w:pPr>
    </w:p>
    <w:p w14:paraId="18ACBBF4" w14:textId="77777777" w:rsidR="000B2EF6" w:rsidRDefault="000B2EF6" w:rsidP="00EB0B08">
      <w:pPr>
        <w:spacing w:after="120"/>
      </w:pPr>
    </w:p>
    <w:p w14:paraId="395A9970" w14:textId="77777777" w:rsidR="000B2EF6" w:rsidRPr="00CE1290" w:rsidRDefault="000B2EF6" w:rsidP="00EB0B08">
      <w:pPr>
        <w:spacing w:after="120"/>
      </w:pPr>
    </w:p>
    <w:p w14:paraId="42B04B45" w14:textId="77777777" w:rsidR="004E64CD" w:rsidRPr="00CE1290" w:rsidRDefault="004E64CD" w:rsidP="000B2EF6">
      <w:pPr>
        <w:pStyle w:val="Balk2"/>
        <w:spacing w:after="120"/>
      </w:pPr>
      <w:bookmarkStart w:id="26" w:name="_Toc203663216"/>
      <w:r w:rsidRPr="00CE1290">
        <w:lastRenderedPageBreak/>
        <w:t>2.1.2. Zaman Çeşitleri</w:t>
      </w:r>
      <w:bookmarkEnd w:id="26"/>
    </w:p>
    <w:p w14:paraId="3CDEAAE7" w14:textId="77777777" w:rsidR="00BE696F" w:rsidRPr="00CE1290" w:rsidRDefault="00BE696F" w:rsidP="004E64CD">
      <w:pPr>
        <w:spacing w:after="120"/>
        <w:ind w:firstLine="0"/>
        <w:rPr>
          <w:b/>
        </w:rPr>
      </w:pPr>
    </w:p>
    <w:p w14:paraId="2C4DE7A4" w14:textId="7C3DC8A9" w:rsidR="00A93E3A" w:rsidRDefault="00731C4C" w:rsidP="00252B94">
      <w:pPr>
        <w:spacing w:after="120"/>
      </w:pPr>
      <w:r w:rsidRPr="00CE1290">
        <w:t>Zaman algısı bireylerin</w:t>
      </w:r>
      <w:r w:rsidR="004E64CD" w:rsidRPr="00CE1290">
        <w:t xml:space="preserve"> ve çevrelerin farklılıkları nedeniyl</w:t>
      </w:r>
      <w:r w:rsidRPr="00CE1290">
        <w:t>e değişkenlik gösterebilmektedir.</w:t>
      </w:r>
      <w:r w:rsidR="004E64CD" w:rsidRPr="00CE1290">
        <w:t xml:space="preserve"> Bu farklılıklar, zamanın çeşitli </w:t>
      </w:r>
      <w:r w:rsidRPr="00CE1290">
        <w:t>boyutlarında</w:t>
      </w:r>
      <w:r w:rsidR="004E64CD" w:rsidRPr="00CE1290">
        <w:t xml:space="preserve"> değişi</w:t>
      </w:r>
      <w:r w:rsidRPr="00CE1290">
        <w:t>mlere</w:t>
      </w:r>
      <w:r w:rsidR="004E64CD" w:rsidRPr="00CE1290">
        <w:t xml:space="preserve"> neden olmuştur (Akatay, 2003). </w:t>
      </w:r>
    </w:p>
    <w:p w14:paraId="4CA8EF89" w14:textId="77777777" w:rsidR="000B2EF6" w:rsidRPr="00CE1290" w:rsidRDefault="000B2EF6" w:rsidP="00252B94">
      <w:pPr>
        <w:spacing w:after="120"/>
        <w:rPr>
          <w:b/>
        </w:rPr>
      </w:pPr>
    </w:p>
    <w:p w14:paraId="433779FF" w14:textId="4E0BD414" w:rsidR="00EB0B08" w:rsidRDefault="00EB0B08" w:rsidP="000B2EF6">
      <w:pPr>
        <w:pStyle w:val="Balk2"/>
        <w:spacing w:after="120"/>
      </w:pPr>
      <w:bookmarkStart w:id="27" w:name="_Toc203663217"/>
      <w:r w:rsidRPr="00CE1290">
        <w:t xml:space="preserve">2.1.2.1. </w:t>
      </w:r>
      <w:r w:rsidR="004E64CD" w:rsidRPr="00CE1290">
        <w:t>Gerçek Zaman (Objektif)</w:t>
      </w:r>
      <w:bookmarkEnd w:id="27"/>
      <w:r w:rsidR="004E64CD" w:rsidRPr="00CE1290">
        <w:t xml:space="preserve"> </w:t>
      </w:r>
    </w:p>
    <w:p w14:paraId="78F8A4ED" w14:textId="77777777" w:rsidR="00A93E3A" w:rsidRPr="00A93E3A" w:rsidRDefault="00A93E3A" w:rsidP="000B2EF6">
      <w:pPr>
        <w:spacing w:after="120"/>
      </w:pPr>
    </w:p>
    <w:p w14:paraId="5C9A080C" w14:textId="0C089ACE" w:rsidR="004E64CD" w:rsidRPr="00CE1290" w:rsidRDefault="00D85019" w:rsidP="000B2EF6">
      <w:pPr>
        <w:spacing w:after="120"/>
      </w:pPr>
      <w:r w:rsidRPr="00CE1290">
        <w:t>Gerçek z</w:t>
      </w:r>
      <w:r w:rsidR="004E64CD" w:rsidRPr="00CE1290">
        <w:t xml:space="preserve">aman, </w:t>
      </w:r>
      <w:r w:rsidRPr="00CE1290">
        <w:t xml:space="preserve">evrensel bir kavram olup saatlerle ölçülmektedir. Bu tür bir zaman dilimi, </w:t>
      </w:r>
      <w:r w:rsidR="004E64CD" w:rsidRPr="00CE1290">
        <w:t xml:space="preserve"> dünyanın güneş etrafında</w:t>
      </w:r>
      <w:r w:rsidRPr="00CE1290">
        <w:t>ki hareketinden</w:t>
      </w:r>
      <w:r w:rsidR="004E64CD" w:rsidRPr="00CE1290">
        <w:t xml:space="preserve"> kaynaklan</w:t>
      </w:r>
      <w:r w:rsidR="00CE4C02" w:rsidRPr="00CE1290">
        <w:t>maktadır ve algılanma şekli</w:t>
      </w:r>
      <w:r w:rsidRPr="00CE1290">
        <w:t xml:space="preserve"> tüm bireyler için eşit bir ölçüt sunmaktadır.</w:t>
      </w:r>
      <w:r w:rsidR="004E64CD" w:rsidRPr="00CE1290">
        <w:t xml:space="preserve"> </w:t>
      </w:r>
      <w:r w:rsidRPr="00CE1290">
        <w:t>G</w:t>
      </w:r>
      <w:r w:rsidR="004E64CD" w:rsidRPr="00CE1290">
        <w:t>erçek zamanın ölçümü ve takibi mümkündür. Bizim kullanıp yönettiğimiz zaman da bu evrensel gerçek zamanın bir parçasıdır (</w:t>
      </w:r>
      <w:r w:rsidR="00D35DA1" w:rsidRPr="00CE1290">
        <w:t>Andıç, 2009</w:t>
      </w:r>
      <w:r w:rsidR="00CE4C02" w:rsidRPr="00CE1290">
        <w:t>;</w:t>
      </w:r>
      <w:r w:rsidR="00D35DA1" w:rsidRPr="00D35DA1">
        <w:t xml:space="preserve"> </w:t>
      </w:r>
      <w:r w:rsidR="00D35DA1" w:rsidRPr="00CE1290">
        <w:t>Tengilimoğlu ve diğerleri, 2003</w:t>
      </w:r>
      <w:r w:rsidR="004E64CD" w:rsidRPr="00CE1290">
        <w:t>).</w:t>
      </w:r>
    </w:p>
    <w:p w14:paraId="4520AD05" w14:textId="77777777" w:rsidR="00EB0B08" w:rsidRPr="00CE1290" w:rsidRDefault="00EB0B08" w:rsidP="00EB0B08">
      <w:pPr>
        <w:spacing w:after="120"/>
      </w:pPr>
    </w:p>
    <w:p w14:paraId="1639BB3A" w14:textId="77777777" w:rsidR="00EB0B08" w:rsidRPr="00CE1290" w:rsidRDefault="00EB0B08" w:rsidP="000B2EF6">
      <w:pPr>
        <w:pStyle w:val="Balk2"/>
        <w:spacing w:after="120"/>
      </w:pPr>
      <w:bookmarkStart w:id="28" w:name="_Toc203663218"/>
      <w:r w:rsidRPr="00CE1290">
        <w:t>2.1.2.2.</w:t>
      </w:r>
      <w:r w:rsidR="004E64CD" w:rsidRPr="00CE1290">
        <w:t xml:space="preserve"> Psikolojik Zaman (Subjektif)</w:t>
      </w:r>
      <w:bookmarkEnd w:id="28"/>
      <w:r w:rsidR="004E64CD" w:rsidRPr="00CE1290">
        <w:t xml:space="preserve"> </w:t>
      </w:r>
    </w:p>
    <w:p w14:paraId="34C6232E" w14:textId="77777777" w:rsidR="00EB0B08" w:rsidRPr="00CE1290" w:rsidRDefault="00EB0B08" w:rsidP="00EB0B08">
      <w:pPr>
        <w:spacing w:after="120"/>
        <w:ind w:firstLine="0"/>
      </w:pPr>
    </w:p>
    <w:p w14:paraId="1C339745" w14:textId="397F089D" w:rsidR="004E64CD" w:rsidRPr="00CE1290" w:rsidRDefault="00274B94" w:rsidP="00EB0B08">
      <w:pPr>
        <w:spacing w:after="120"/>
      </w:pPr>
      <w:r w:rsidRPr="00CE1290">
        <w:t xml:space="preserve">Psikolojik zaman, bireylerin yaşamındaki deneyimlerine bağlı olarak şekillenen, göreceli bir zaman algısıdır. </w:t>
      </w:r>
      <w:r w:rsidR="004E64CD" w:rsidRPr="00CE1290">
        <w:t xml:space="preserve">Her bireyin gün içerisinde </w:t>
      </w:r>
      <w:r w:rsidRPr="00CE1290">
        <w:t xml:space="preserve">24 saate sahip olduğu gibi, bu sürenin algılanışı kişiden kişiye farklılık göstermektedir </w:t>
      </w:r>
      <w:r w:rsidR="004E64CD" w:rsidRPr="00CE1290">
        <w:t>(</w:t>
      </w:r>
      <w:r w:rsidR="00466C8A">
        <w:t>Çelik</w:t>
      </w:r>
      <w:r w:rsidR="004E64CD" w:rsidRPr="00CE1290">
        <w:t xml:space="preserve"> ve diğerleri, 20</w:t>
      </w:r>
      <w:r w:rsidR="00466C8A">
        <w:t>16</w:t>
      </w:r>
      <w:r w:rsidR="004E64CD" w:rsidRPr="00CE1290">
        <w:t>). Bireylerin o anki ruh halin</w:t>
      </w:r>
      <w:r w:rsidR="007E255A" w:rsidRPr="00CE1290">
        <w:t>e göre değişebilmektedir; örneğin, bireyler</w:t>
      </w:r>
      <w:r w:rsidR="004E64CD" w:rsidRPr="00CE1290">
        <w:t xml:space="preserve"> mutlu olduklarında zaman</w:t>
      </w:r>
      <w:r w:rsidR="007E255A" w:rsidRPr="00CE1290">
        <w:t>ın</w:t>
      </w:r>
      <w:r w:rsidR="004E64CD" w:rsidRPr="00CE1290">
        <w:t xml:space="preserve"> hızlıca geç</w:t>
      </w:r>
      <w:r w:rsidR="007E255A" w:rsidRPr="00CE1290">
        <w:t>tiğini hissederken</w:t>
      </w:r>
      <w:r w:rsidR="004E64CD" w:rsidRPr="00CE1290">
        <w:t xml:space="preserve">, mutsuz ve stresli olduklarında </w:t>
      </w:r>
      <w:r w:rsidR="007E255A" w:rsidRPr="00CE1290">
        <w:t xml:space="preserve">zamanın </w:t>
      </w:r>
      <w:r w:rsidR="004E64CD" w:rsidRPr="00CE1290">
        <w:t xml:space="preserve">yavaş </w:t>
      </w:r>
      <w:r w:rsidR="007E255A" w:rsidRPr="00CE1290">
        <w:t>ilerlediğini hissetmektedir</w:t>
      </w:r>
      <w:r w:rsidR="004E64CD" w:rsidRPr="00CE1290">
        <w:t xml:space="preserve"> (Ökdem, 2019). Bu farklılık, </w:t>
      </w:r>
      <w:r w:rsidR="00713BDF" w:rsidRPr="00CE1290">
        <w:t xml:space="preserve">bireyin </w:t>
      </w:r>
      <w:r w:rsidR="004E64CD" w:rsidRPr="00CE1290">
        <w:t xml:space="preserve">zaman algılama tarzından etkilendiği kadar, yaşanan olaylar sonucu da ortaya çıkabilir. Örneğin, sınav zamanları </w:t>
      </w:r>
      <w:r w:rsidR="00EA243E" w:rsidRPr="00CE1290">
        <w:t xml:space="preserve">bireyden bireye </w:t>
      </w:r>
      <w:r w:rsidR="004E64CD" w:rsidRPr="00CE1290">
        <w:t xml:space="preserve">farklılık gösterebilir. </w:t>
      </w:r>
      <w:r w:rsidR="00E22C49" w:rsidRPr="00CE1290">
        <w:t>Sınava i</w:t>
      </w:r>
      <w:r w:rsidR="004E64CD" w:rsidRPr="00CE1290">
        <w:t xml:space="preserve">yi hazırlanan bir </w:t>
      </w:r>
      <w:r w:rsidR="00E22C49" w:rsidRPr="00CE1290">
        <w:t>kişi</w:t>
      </w:r>
      <w:r w:rsidR="00713BDF" w:rsidRPr="00CE1290">
        <w:t xml:space="preserve"> için</w:t>
      </w:r>
      <w:r w:rsidR="004E64CD" w:rsidRPr="00CE1290">
        <w:t xml:space="preserve"> bilgilerini aktaracağı süre yetersiz </w:t>
      </w:r>
      <w:r w:rsidR="00713BDF" w:rsidRPr="00CE1290">
        <w:t>gelebilirken</w:t>
      </w:r>
      <w:r w:rsidR="004E64CD" w:rsidRPr="00CE1290">
        <w:t>, yeterince hazırlan</w:t>
      </w:r>
      <w:r w:rsidR="00713BDF" w:rsidRPr="00CE1290">
        <w:t>mamış</w:t>
      </w:r>
      <w:r w:rsidR="004E64CD" w:rsidRPr="00CE1290">
        <w:t xml:space="preserve"> bir </w:t>
      </w:r>
      <w:r w:rsidR="00E22C49" w:rsidRPr="00CE1290">
        <w:t>kişi</w:t>
      </w:r>
      <w:r w:rsidR="00713BDF" w:rsidRPr="00CE1290">
        <w:t xml:space="preserve"> </w:t>
      </w:r>
      <w:r w:rsidR="004E64CD" w:rsidRPr="00CE1290">
        <w:t xml:space="preserve">zamanın </w:t>
      </w:r>
      <w:r w:rsidR="00713BDF" w:rsidRPr="00CE1290">
        <w:t>geçmek bilmediği düşünebilir.</w:t>
      </w:r>
      <w:r w:rsidR="004E64CD" w:rsidRPr="00CE1290">
        <w:t xml:space="preserve"> (Andıç, 2009).</w:t>
      </w:r>
    </w:p>
    <w:p w14:paraId="4099D3BF" w14:textId="77777777" w:rsidR="00EB0B08" w:rsidRPr="00CE1290" w:rsidRDefault="00EB0B08" w:rsidP="00EB0B08">
      <w:pPr>
        <w:spacing w:after="120"/>
      </w:pPr>
    </w:p>
    <w:p w14:paraId="5F4074C9" w14:textId="58E5900A" w:rsidR="00EB0B08" w:rsidRPr="00CE1290" w:rsidRDefault="00EB0B08" w:rsidP="000B2EF6">
      <w:pPr>
        <w:pStyle w:val="Balk2"/>
        <w:spacing w:after="120"/>
      </w:pPr>
      <w:bookmarkStart w:id="29" w:name="_Toc203663219"/>
      <w:r w:rsidRPr="00CE1290">
        <w:t>2.1.2.3.</w:t>
      </w:r>
      <w:r w:rsidR="009B2F11" w:rsidRPr="00CE1290">
        <w:t xml:space="preserve"> </w:t>
      </w:r>
      <w:r w:rsidR="004E64CD" w:rsidRPr="00CE1290">
        <w:t>Biyolojik Zaman</w:t>
      </w:r>
      <w:bookmarkEnd w:id="29"/>
    </w:p>
    <w:p w14:paraId="78CC9C93" w14:textId="77777777" w:rsidR="009B2F11" w:rsidRPr="00CE1290" w:rsidRDefault="009B2F11" w:rsidP="004E64CD">
      <w:pPr>
        <w:spacing w:after="120"/>
        <w:ind w:firstLine="0"/>
        <w:rPr>
          <w:b/>
          <w:bCs/>
        </w:rPr>
      </w:pPr>
    </w:p>
    <w:p w14:paraId="7950D080" w14:textId="240808C7" w:rsidR="009630E9" w:rsidRDefault="00640E70" w:rsidP="000B2EF6">
      <w:pPr>
        <w:spacing w:after="120"/>
      </w:pPr>
      <w:r>
        <w:t>Her canlı kendine göre bir biyolojik saate sahiptir ve b</w:t>
      </w:r>
      <w:r w:rsidR="004E64CD" w:rsidRPr="00CE1290">
        <w:t>u</w:t>
      </w:r>
      <w:r w:rsidR="003A6BE6" w:rsidRPr="00CE1290">
        <w:t xml:space="preserve"> içsel</w:t>
      </w:r>
      <w:r w:rsidR="004E64CD" w:rsidRPr="00CE1290">
        <w:t xml:space="preserve"> saat, alışkanlık</w:t>
      </w:r>
      <w:r w:rsidR="003A6BE6" w:rsidRPr="00CE1290">
        <w:t>lara</w:t>
      </w:r>
      <w:r w:rsidR="004E64CD" w:rsidRPr="00CE1290">
        <w:t xml:space="preserve"> göre şekillenir. Örneğin, sabah</w:t>
      </w:r>
      <w:r w:rsidR="003A6BE6" w:rsidRPr="00CE1290">
        <w:t xml:space="preserve">ları </w:t>
      </w:r>
      <w:r w:rsidR="004E64CD" w:rsidRPr="00CE1290">
        <w:t>alarm çalmadan biraz önce kendiliğinden</w:t>
      </w:r>
      <w:r w:rsidR="003A6BE6" w:rsidRPr="00CE1290">
        <w:t xml:space="preserve"> uyanma durumu, </w:t>
      </w:r>
      <w:r w:rsidR="003A6BE6" w:rsidRPr="00CE1290">
        <w:lastRenderedPageBreak/>
        <w:t>biyolojik saatin alışkanlıklarla uyum içinde çalıştığını göstermektedir</w:t>
      </w:r>
      <w:r w:rsidR="00320B99" w:rsidRPr="00CE1290">
        <w:t>. Bununla beraber uyanma ve uyku</w:t>
      </w:r>
      <w:r w:rsidR="004E64CD" w:rsidRPr="00CE1290">
        <w:t xml:space="preserve"> saatleri</w:t>
      </w:r>
      <w:r w:rsidR="00320B99" w:rsidRPr="00CE1290">
        <w:t xml:space="preserve"> değiştirilmesi gibi bireyin günlük yaşamında yaptığı değişiklikler</w:t>
      </w:r>
      <w:r w:rsidR="004E64CD" w:rsidRPr="00CE1290">
        <w:t>, biyolojik saati</w:t>
      </w:r>
      <w:r w:rsidR="00320B99" w:rsidRPr="00CE1290">
        <w:t>n yeni düzene adapte</w:t>
      </w:r>
      <w:r w:rsidR="00CF4EB4">
        <w:t xml:space="preserve"> </w:t>
      </w:r>
      <w:r w:rsidR="00320B99" w:rsidRPr="00CE1290">
        <w:t xml:space="preserve">olmasını sağlayacaktır </w:t>
      </w:r>
      <w:r w:rsidR="004E64CD" w:rsidRPr="00CE1290">
        <w:t>(Demirel ve Ramazanoğlu, 2005).</w:t>
      </w:r>
    </w:p>
    <w:p w14:paraId="567373ED" w14:textId="77777777" w:rsidR="009630E9" w:rsidRPr="00CE1290" w:rsidRDefault="009630E9" w:rsidP="00452803">
      <w:pPr>
        <w:spacing w:after="120"/>
        <w:ind w:firstLine="0"/>
      </w:pPr>
    </w:p>
    <w:p w14:paraId="4A87F8FF" w14:textId="21678A4F" w:rsidR="009B2F11" w:rsidRPr="00CE1290" w:rsidRDefault="009B2F11" w:rsidP="000B2EF6">
      <w:pPr>
        <w:pStyle w:val="Balk2"/>
        <w:spacing w:after="120"/>
      </w:pPr>
      <w:bookmarkStart w:id="30" w:name="_Toc203663220"/>
      <w:r w:rsidRPr="00CE1290">
        <w:t>2.1.2.4.</w:t>
      </w:r>
      <w:r w:rsidR="004E64CD" w:rsidRPr="00CE1290">
        <w:t xml:space="preserve"> Yönetim Açısından Zaman</w:t>
      </w:r>
      <w:bookmarkEnd w:id="30"/>
      <w:r w:rsidR="004E64CD" w:rsidRPr="00CE1290">
        <w:t xml:space="preserve"> </w:t>
      </w:r>
    </w:p>
    <w:p w14:paraId="7A607E0D" w14:textId="77777777" w:rsidR="009630E9" w:rsidRDefault="009630E9" w:rsidP="00A33110">
      <w:pPr>
        <w:spacing w:after="120"/>
      </w:pPr>
    </w:p>
    <w:p w14:paraId="42C7CDDB" w14:textId="6182BC03" w:rsidR="004E64CD" w:rsidRPr="00CE1290" w:rsidRDefault="00700C5A" w:rsidP="00A33110">
      <w:pPr>
        <w:spacing w:after="120"/>
      </w:pPr>
      <w:r w:rsidRPr="00CE1290">
        <w:t>Yönetim açısından zaman, örgütlerde yönetimsel faaliyetlerin etkili bir biçimde yürütülmesi için çok önemlidir. Bu kavram, özellikle örgütlenme, planlama, koordinasyon, yönlendirme ve denetim gibi temel yönetim faaliyetlerinin yerine getirilmesinde kullanılmaktadır (Çakmak</w:t>
      </w:r>
      <w:r w:rsidR="009238FC">
        <w:t xml:space="preserve"> ve Şenyiğit,</w:t>
      </w:r>
      <w:r w:rsidRPr="00CE1290">
        <w:t xml:space="preserve"> 2006). </w:t>
      </w:r>
      <w:r w:rsidR="0088277F" w:rsidRPr="00CE1290">
        <w:t xml:space="preserve">Günümüzün rekabetçi dünyasında yöneticiler, belirlenen örgütsel amaçlara ulaşmak için zamanı verimli bir şekilde kullanmalıdır. Bu bağlamda yönetimsel zaman, yöneticiler için dikkatle yönetmeleri gereken bir kaynaktır </w:t>
      </w:r>
      <w:r w:rsidR="004E64CD" w:rsidRPr="00CE1290">
        <w:t xml:space="preserve">(Sevim Kılıç, 2015). </w:t>
      </w:r>
    </w:p>
    <w:p w14:paraId="2B627BA8" w14:textId="77777777" w:rsidR="00A33110" w:rsidRPr="00CE1290" w:rsidRDefault="00A33110" w:rsidP="000B2EF6">
      <w:pPr>
        <w:spacing w:after="120"/>
      </w:pPr>
    </w:p>
    <w:p w14:paraId="7B33B01B" w14:textId="77777777" w:rsidR="00A33110" w:rsidRPr="00CE1290" w:rsidRDefault="00A33110" w:rsidP="000B2EF6">
      <w:pPr>
        <w:pStyle w:val="Balk2"/>
        <w:spacing w:after="120"/>
      </w:pPr>
      <w:bookmarkStart w:id="31" w:name="_Toc203663221"/>
      <w:r w:rsidRPr="00CE1290">
        <w:t xml:space="preserve">2.1.2.5. </w:t>
      </w:r>
      <w:r w:rsidR="004E64CD" w:rsidRPr="00CE1290">
        <w:t>Örgüt Açısından Zaman</w:t>
      </w:r>
      <w:bookmarkEnd w:id="31"/>
    </w:p>
    <w:p w14:paraId="1957F111" w14:textId="77777777" w:rsidR="00A33110" w:rsidRPr="00CE1290" w:rsidRDefault="00A33110" w:rsidP="004E64CD">
      <w:pPr>
        <w:spacing w:after="120"/>
        <w:ind w:firstLine="0"/>
        <w:rPr>
          <w:b/>
          <w:bCs/>
        </w:rPr>
      </w:pPr>
    </w:p>
    <w:p w14:paraId="06312E25" w14:textId="33A3DD8E" w:rsidR="004E64CD" w:rsidRPr="00CE1290" w:rsidRDefault="004E64CD" w:rsidP="00A33110">
      <w:pPr>
        <w:spacing w:after="120"/>
      </w:pPr>
      <w:r w:rsidRPr="00CE1290">
        <w:t>Bir örgütün ürün ve hizmetlerini üretmek için belirli bir zaman diliminde</w:t>
      </w:r>
      <w:r w:rsidR="00F96362" w:rsidRPr="00CE1290">
        <w:t xml:space="preserve"> uygulaması</w:t>
      </w:r>
      <w:r w:rsidRPr="00CE1290">
        <w:t xml:space="preserve"> gereken faaliyetler</w:t>
      </w:r>
      <w:r w:rsidR="0088277F" w:rsidRPr="00CE1290">
        <w:t>in zamanlamasıyla alakalıdır. Bu kavram</w:t>
      </w:r>
      <w:r w:rsidRPr="00CE1290">
        <w:t xml:space="preserve"> çalışanların ve makinelerin harcadığı süreler</w:t>
      </w:r>
      <w:r w:rsidR="0088277F" w:rsidRPr="00CE1290">
        <w:t>i kapsamaktadır</w:t>
      </w:r>
      <w:r w:rsidRPr="00CE1290">
        <w:t xml:space="preserve"> (Karaoğlan, 2006).</w:t>
      </w:r>
    </w:p>
    <w:p w14:paraId="59474332" w14:textId="77777777" w:rsidR="00A33110" w:rsidRPr="00CE1290" w:rsidRDefault="00A33110" w:rsidP="00A33110">
      <w:pPr>
        <w:spacing w:after="120"/>
        <w:rPr>
          <w:b/>
        </w:rPr>
      </w:pPr>
    </w:p>
    <w:p w14:paraId="29E2BFEA" w14:textId="41873535" w:rsidR="00A33110" w:rsidRPr="00CE1290" w:rsidRDefault="00A33110" w:rsidP="000B2EF6">
      <w:pPr>
        <w:pStyle w:val="Balk2"/>
        <w:spacing w:after="120"/>
      </w:pPr>
      <w:bookmarkStart w:id="32" w:name="_Toc203663222"/>
      <w:r w:rsidRPr="00CE1290">
        <w:t xml:space="preserve">2.1.2.6. </w:t>
      </w:r>
      <w:r w:rsidR="004E64CD" w:rsidRPr="00CE1290">
        <w:t>İktisa</w:t>
      </w:r>
      <w:r w:rsidR="00E1711B" w:rsidRPr="00CE1290">
        <w:t>di</w:t>
      </w:r>
      <w:r w:rsidR="004E64CD" w:rsidRPr="00CE1290">
        <w:t xml:space="preserve"> Zaman</w:t>
      </w:r>
      <w:bookmarkEnd w:id="32"/>
      <w:r w:rsidR="004E64CD" w:rsidRPr="00CE1290">
        <w:t xml:space="preserve"> </w:t>
      </w:r>
    </w:p>
    <w:p w14:paraId="581DE57C" w14:textId="77777777" w:rsidR="00A33110" w:rsidRPr="00CE1290" w:rsidRDefault="00A33110" w:rsidP="00A33110">
      <w:pPr>
        <w:spacing w:after="120"/>
      </w:pPr>
    </w:p>
    <w:p w14:paraId="27C3F4EB" w14:textId="5EC80584" w:rsidR="004E64CD" w:rsidRPr="00CE1290" w:rsidRDefault="004E64CD" w:rsidP="00A33110">
      <w:pPr>
        <w:spacing w:after="120"/>
      </w:pPr>
      <w:r w:rsidRPr="00CE1290">
        <w:t xml:space="preserve">Zaman, </w:t>
      </w:r>
      <w:r w:rsidR="00BE14D4" w:rsidRPr="00CE1290">
        <w:t>ekonomi</w:t>
      </w:r>
      <w:r w:rsidRPr="00CE1290">
        <w:t xml:space="preserve"> açısından hayati</w:t>
      </w:r>
      <w:r w:rsidR="00E1711B" w:rsidRPr="00CE1290">
        <w:t xml:space="preserve"> öneme sahip bir </w:t>
      </w:r>
      <w:r w:rsidRPr="00CE1290">
        <w:t>kavramdır ve sı</w:t>
      </w:r>
      <w:r w:rsidR="009D0F87" w:rsidRPr="00CE1290">
        <w:t>klıkla kullanılmaktadır</w:t>
      </w:r>
      <w:r w:rsidRPr="00CE1290">
        <w:t>. İş</w:t>
      </w:r>
      <w:r w:rsidR="00E1711B" w:rsidRPr="00CE1290">
        <w:t xml:space="preserve"> gücüne</w:t>
      </w:r>
      <w:r w:rsidRPr="00CE1290">
        <w:t xml:space="preserve"> ödenen ücret</w:t>
      </w:r>
      <w:r w:rsidR="00E1711B" w:rsidRPr="00CE1290">
        <w:t>ler</w:t>
      </w:r>
      <w:r w:rsidRPr="00CE1290">
        <w:t xml:space="preserve"> genellikle saatlik, günlük, haftalık veya aylık </w:t>
      </w:r>
      <w:r w:rsidR="004B74D2" w:rsidRPr="00CE1290">
        <w:t>periyotlara göre hesaplanırken</w:t>
      </w:r>
      <w:r w:rsidRPr="00CE1290">
        <w:t xml:space="preserve">, sermayeye ödenen faiz, doğal kaynaklardan sağlanan rant ve gayrimenkul kirası </w:t>
      </w:r>
      <w:r w:rsidR="004B74D2" w:rsidRPr="00CE1290">
        <w:t xml:space="preserve">gelirleri de </w:t>
      </w:r>
      <w:r w:rsidRPr="00CE1290">
        <w:t xml:space="preserve">belirli zaman dilimlerine göre </w:t>
      </w:r>
      <w:r w:rsidR="004B74D2" w:rsidRPr="00CE1290">
        <w:t>hesaplanmaktadır</w:t>
      </w:r>
      <w:r w:rsidRPr="00CE1290">
        <w:t xml:space="preserve"> (Andıç, 2009). </w:t>
      </w:r>
    </w:p>
    <w:p w14:paraId="2B21EE3D" w14:textId="77777777" w:rsidR="00A33110" w:rsidRDefault="00A33110" w:rsidP="000B2EF6">
      <w:pPr>
        <w:spacing w:after="120"/>
      </w:pPr>
    </w:p>
    <w:p w14:paraId="09170A08" w14:textId="77777777" w:rsidR="000B2EF6" w:rsidRPr="00CE1290" w:rsidRDefault="000B2EF6" w:rsidP="000B2EF6">
      <w:pPr>
        <w:spacing w:after="120"/>
      </w:pPr>
    </w:p>
    <w:p w14:paraId="2D15EF5A" w14:textId="5A33E960" w:rsidR="00A33110" w:rsidRPr="00CE1290" w:rsidRDefault="00A33110" w:rsidP="000B2EF6">
      <w:pPr>
        <w:pStyle w:val="Balk2"/>
        <w:spacing w:after="120"/>
      </w:pPr>
      <w:bookmarkStart w:id="33" w:name="_Toc203663223"/>
      <w:r w:rsidRPr="00CE1290">
        <w:lastRenderedPageBreak/>
        <w:t xml:space="preserve">2.1.2.7. </w:t>
      </w:r>
      <w:r w:rsidR="004E64CD" w:rsidRPr="00CE1290">
        <w:t>Sosyolojik Açıdan Zaman</w:t>
      </w:r>
      <w:bookmarkEnd w:id="33"/>
    </w:p>
    <w:p w14:paraId="06C7C8BC" w14:textId="77777777" w:rsidR="00A33110" w:rsidRPr="00CE1290" w:rsidRDefault="00A33110" w:rsidP="00A33110">
      <w:pPr>
        <w:spacing w:after="120"/>
      </w:pPr>
    </w:p>
    <w:p w14:paraId="7476F54B" w14:textId="0AE5329D" w:rsidR="0080100D" w:rsidRDefault="002C7564" w:rsidP="00BE3810">
      <w:pPr>
        <w:spacing w:after="120"/>
      </w:pPr>
      <w:r w:rsidRPr="00CE1290">
        <w:t xml:space="preserve">Toplumların belirli tarihsel veya kültürel </w:t>
      </w:r>
      <w:r w:rsidR="004E64CD" w:rsidRPr="00CE1290">
        <w:t>etkinlikleri</w:t>
      </w:r>
      <w:r w:rsidRPr="00CE1290">
        <w:t>n</w:t>
      </w:r>
      <w:r w:rsidR="004E64CD" w:rsidRPr="00CE1290">
        <w:t xml:space="preserve"> gerçekleşt</w:t>
      </w:r>
      <w:r w:rsidRPr="00CE1290">
        <w:t>irildiği zaman dilimleri</w:t>
      </w:r>
      <w:r w:rsidR="004E64CD" w:rsidRPr="00CE1290">
        <w:t xml:space="preserve"> sosyolojik zaman olarak adlandır</w:t>
      </w:r>
      <w:r w:rsidRPr="00CE1290">
        <w:t>ılmaktadır</w:t>
      </w:r>
      <w:r w:rsidR="004E64CD" w:rsidRPr="00CE1290">
        <w:t>. B</w:t>
      </w:r>
      <w:r w:rsidR="007C4BF1" w:rsidRPr="00CE1290">
        <w:t>ayramlar</w:t>
      </w:r>
      <w:r w:rsidR="004E64CD" w:rsidRPr="00CE1290">
        <w:t xml:space="preserve">, yıldönümleri, törenler ve </w:t>
      </w:r>
      <w:r w:rsidR="007C4BF1" w:rsidRPr="00CE1290">
        <w:t>diğer kolektif etkinlikler,</w:t>
      </w:r>
      <w:r w:rsidR="004E64CD" w:rsidRPr="00CE1290">
        <w:t xml:space="preserve"> </w:t>
      </w:r>
      <w:r w:rsidR="007C4BF1" w:rsidRPr="00CE1290">
        <w:t xml:space="preserve">topluluklar </w:t>
      </w:r>
      <w:r w:rsidR="004E64CD" w:rsidRPr="00CE1290">
        <w:t>arasında birlik ve dayanışma duygusunun güçlenmesine katkıda bulu</w:t>
      </w:r>
      <w:r w:rsidR="007C4BF1" w:rsidRPr="00CE1290">
        <w:t>nmaktadır</w:t>
      </w:r>
      <w:r w:rsidR="004E64CD" w:rsidRPr="00CE1290">
        <w:t xml:space="preserve"> (Bayramlı, 2009).</w:t>
      </w:r>
      <w:r w:rsidR="00A33110" w:rsidRPr="00CE1290">
        <w:t xml:space="preserve"> </w:t>
      </w:r>
      <w:r w:rsidR="007C4BF1" w:rsidRPr="00CE1290">
        <w:t xml:space="preserve">Aynı zamanda her </w:t>
      </w:r>
      <w:r w:rsidR="004E64CD" w:rsidRPr="00CE1290">
        <w:t>toplum</w:t>
      </w:r>
      <w:r w:rsidR="007C4BF1" w:rsidRPr="00CE1290">
        <w:t>un</w:t>
      </w:r>
      <w:r w:rsidR="004E64CD" w:rsidRPr="00CE1290">
        <w:t xml:space="preserve"> kendi kültürüne, geleneklerine ve medeniyetine göre</w:t>
      </w:r>
      <w:r w:rsidR="007C4BF1" w:rsidRPr="00CE1290">
        <w:t xml:space="preserve"> şekillenen farklı sosyolojik zaman anlayışı bulunmaktadır</w:t>
      </w:r>
      <w:r w:rsidR="004E64CD" w:rsidRPr="00CE1290">
        <w:t xml:space="preserve"> (Akbeyik, 2013).</w:t>
      </w:r>
    </w:p>
    <w:p w14:paraId="751A494F" w14:textId="77777777" w:rsidR="000B2EF6" w:rsidRPr="00BE3810" w:rsidRDefault="000B2EF6" w:rsidP="00BE3810">
      <w:pPr>
        <w:spacing w:after="120"/>
      </w:pPr>
    </w:p>
    <w:p w14:paraId="16099C31" w14:textId="546F6264" w:rsidR="004E64CD" w:rsidRPr="00CE1290" w:rsidRDefault="004E64CD" w:rsidP="000B2EF6">
      <w:pPr>
        <w:pStyle w:val="Balk2"/>
        <w:spacing w:after="120"/>
      </w:pPr>
      <w:bookmarkStart w:id="34" w:name="_Toc203663224"/>
      <w:r w:rsidRPr="00CE1290">
        <w:t>2.1.3. Zaman Yönetimi</w:t>
      </w:r>
      <w:r w:rsidR="009817A9" w:rsidRPr="00CE1290">
        <w:t xml:space="preserve"> Kavramı</w:t>
      </w:r>
      <w:bookmarkEnd w:id="34"/>
    </w:p>
    <w:p w14:paraId="09B9CF8F" w14:textId="77777777" w:rsidR="004E64CD" w:rsidRPr="00CE1290" w:rsidRDefault="004E64CD" w:rsidP="004E64CD">
      <w:pPr>
        <w:spacing w:after="120"/>
        <w:ind w:firstLine="0"/>
        <w:rPr>
          <w:b/>
        </w:rPr>
      </w:pPr>
    </w:p>
    <w:p w14:paraId="385C4690" w14:textId="04372469" w:rsidR="004E64CD" w:rsidRPr="00CE1290" w:rsidRDefault="004E64CD" w:rsidP="00A33110">
      <w:pPr>
        <w:spacing w:after="120"/>
      </w:pPr>
      <w:r w:rsidRPr="00CE1290">
        <w:t xml:space="preserve">Zaman yönetimi, </w:t>
      </w:r>
      <w:r w:rsidR="00941CB3" w:rsidRPr="00CE1290">
        <w:t>bireylerin yaşamındaki</w:t>
      </w:r>
      <w:r w:rsidRPr="00CE1290">
        <w:t xml:space="preserve"> </w:t>
      </w:r>
      <w:r w:rsidR="00941CB3" w:rsidRPr="00CE1290">
        <w:t>sınırlı</w:t>
      </w:r>
      <w:r w:rsidRPr="00CE1290">
        <w:t xml:space="preserve"> zamanı etkili ve üretken bir biçimde kullanma amacını taşıyan bir kavram olup, son yıllarda öneme </w:t>
      </w:r>
      <w:r w:rsidR="00941CB3" w:rsidRPr="00CE1290">
        <w:t>girerek artmaktadır</w:t>
      </w:r>
      <w:r w:rsidRPr="00CE1290">
        <w:t xml:space="preserve"> (Can, 1992). Günümüzde</w:t>
      </w:r>
      <w:r w:rsidR="002303F2">
        <w:t>,</w:t>
      </w:r>
      <w:r w:rsidR="00C623D2" w:rsidRPr="00CE1290">
        <w:t xml:space="preserve"> </w:t>
      </w:r>
      <w:r w:rsidRPr="00CE1290">
        <w:t xml:space="preserve">profesyonel </w:t>
      </w:r>
      <w:r w:rsidR="00182410" w:rsidRPr="00CE1290">
        <w:t>yaşamda</w:t>
      </w:r>
      <w:r w:rsidRPr="00CE1290">
        <w:t xml:space="preserve"> etkili zaman yönetiminin, başarının en </w:t>
      </w:r>
      <w:r w:rsidR="00182410" w:rsidRPr="00CE1290">
        <w:t>temel belirleyicilerinden</w:t>
      </w:r>
      <w:r w:rsidRPr="00CE1290">
        <w:t xml:space="preserve"> biri haline geldiği ifade edilmektedir (Akatay, 200</w:t>
      </w:r>
      <w:r w:rsidR="00BE171F">
        <w:t>3</w:t>
      </w:r>
      <w:r w:rsidRPr="00CE1290">
        <w:t>).</w:t>
      </w:r>
    </w:p>
    <w:p w14:paraId="470BE332" w14:textId="0DA4A31F" w:rsidR="004E64CD" w:rsidRPr="00CE1290" w:rsidRDefault="004E64CD" w:rsidP="00A33110">
      <w:pPr>
        <w:spacing w:after="120"/>
      </w:pPr>
      <w:r w:rsidRPr="00CE1290">
        <w:t>Zaman yönetimi kavramın</w:t>
      </w:r>
      <w:r w:rsidR="00237D21" w:rsidRPr="00CE1290">
        <w:t xml:space="preserve">a yönelik tanımlar, bireyin zamanı nasıl kullandığına yönelik çeşitli perspektifler sunmaktadır.  </w:t>
      </w:r>
      <w:r w:rsidRPr="00CE1290">
        <w:t>T</w:t>
      </w:r>
      <w:r w:rsidR="00435C9D">
        <w:t>engilimoğlu ve diğerleri</w:t>
      </w:r>
      <w:r w:rsidRPr="00CE1290">
        <w:t xml:space="preserve"> (2003), zaman yönetimini sabit bir akış </w:t>
      </w:r>
      <w:r w:rsidR="00237D21" w:rsidRPr="00CE1290">
        <w:t xml:space="preserve">halindeki zamanı kontrol etmekten ziyade, bireyin kendi davranışlarını zaman içinde etkili bir şekilde organize etmesi olarak açıklamaktadır. </w:t>
      </w:r>
      <w:r w:rsidR="006F55C1" w:rsidRPr="00CE1290">
        <w:t xml:space="preserve">Benzer şekilde </w:t>
      </w:r>
      <w:r w:rsidRPr="00CE1290">
        <w:t>Türkel ve Leblebici (2001) ise zaman yönetimini</w:t>
      </w:r>
      <w:r w:rsidR="00AF098E" w:rsidRPr="00CE1290">
        <w:t>,</w:t>
      </w:r>
      <w:r w:rsidRPr="00CE1290">
        <w:t xml:space="preserve"> zaman</w:t>
      </w:r>
      <w:r w:rsidR="00F96362" w:rsidRPr="00CE1290">
        <w:t xml:space="preserve">ı </w:t>
      </w:r>
      <w:r w:rsidRPr="00CE1290">
        <w:t>yavaşlatmak</w:t>
      </w:r>
      <w:r w:rsidR="006F55C1" w:rsidRPr="00CE1290">
        <w:t>,</w:t>
      </w:r>
      <w:r w:rsidRPr="00CE1290">
        <w:t xml:space="preserve"> hızlandırmak </w:t>
      </w:r>
      <w:r w:rsidR="006F55C1" w:rsidRPr="00CE1290">
        <w:t xml:space="preserve">veya durdurmak </w:t>
      </w:r>
      <w:r w:rsidRPr="00CE1290">
        <w:t>değil, nasıl harcandığını ve</w:t>
      </w:r>
      <w:r w:rsidR="006F55C1" w:rsidRPr="00CE1290">
        <w:t xml:space="preserve"> daha</w:t>
      </w:r>
      <w:r w:rsidRPr="00CE1290">
        <w:t xml:space="preserve"> </w:t>
      </w:r>
      <w:r w:rsidR="006F55C1" w:rsidRPr="00CE1290">
        <w:t xml:space="preserve">verimli nasıl kullanılabileceğini değerlendirme süreci olarak açıklamaktadır. </w:t>
      </w:r>
      <w:r w:rsidRPr="00CE1290">
        <w:t xml:space="preserve"> </w:t>
      </w:r>
    </w:p>
    <w:p w14:paraId="71B96224" w14:textId="233F1357" w:rsidR="006779E9" w:rsidRPr="00CE1290" w:rsidRDefault="004E64CD" w:rsidP="00A33110">
      <w:pPr>
        <w:spacing w:after="120"/>
      </w:pPr>
      <w:r w:rsidRPr="00CE1290">
        <w:t>Zaman yönetimi, analiz ve planla</w:t>
      </w:r>
      <w:r w:rsidR="00F86373" w:rsidRPr="00CE1290">
        <w:t>ma yoluyla</w:t>
      </w:r>
      <w:r w:rsidRPr="00CE1290">
        <w:t xml:space="preserve"> kişisel </w:t>
      </w:r>
      <w:r w:rsidR="00BC3D95" w:rsidRPr="00CE1290">
        <w:t>yetenek ve kararlılık gerektiren</w:t>
      </w:r>
      <w:r w:rsidRPr="00CE1290">
        <w:t xml:space="preserve"> bir </w:t>
      </w:r>
      <w:r w:rsidR="00F86373" w:rsidRPr="00CE1290">
        <w:t>uygulama alanıdır</w:t>
      </w:r>
      <w:r w:rsidRPr="00CE1290">
        <w:t xml:space="preserve"> (Sabuncuoğlu ve Paşa, 2002). Bayramlı (2006), </w:t>
      </w:r>
      <w:r w:rsidR="00F86373" w:rsidRPr="00CE1290">
        <w:t xml:space="preserve">zaman yönetimini daha metaforik bir yaklaşımla ele alarak, </w:t>
      </w:r>
      <w:r w:rsidRPr="00CE1290">
        <w:t>zaman yönetimi</w:t>
      </w:r>
      <w:r w:rsidR="00F86373" w:rsidRPr="00CE1290">
        <w:t>ni</w:t>
      </w:r>
      <w:r w:rsidRPr="00CE1290">
        <w:t xml:space="preserve"> </w:t>
      </w:r>
      <w:r w:rsidR="00F86373" w:rsidRPr="00CE1290">
        <w:t>suya benzeterek onu</w:t>
      </w:r>
      <w:r w:rsidRPr="00CE1290">
        <w:t xml:space="preserve"> </w:t>
      </w:r>
      <w:r w:rsidR="00F86373" w:rsidRPr="00CE1290">
        <w:t>yaşamsal bir ihtiyaç olarak tanımlamaktadır.</w:t>
      </w:r>
      <w:r w:rsidRPr="00CE1290">
        <w:t xml:space="preserve"> </w:t>
      </w:r>
      <w:r w:rsidR="000758B7" w:rsidRPr="00CE1290">
        <w:t>Zaman yönetimi, zamanı etkili bir şekilde planlama ve kullanma sürecini ifade etmektedir (Değirmenci, 1998).  Zaman planlama ve kullanım süreci, yönetimin temel unsurlarından olan düzen, verimlilik, rasyonellik ve etkinlik ile doğrudan ilişkilidir (</w:t>
      </w:r>
      <w:r w:rsidR="00435C9D" w:rsidRPr="00435C9D">
        <w:t>Tengilimoğlu</w:t>
      </w:r>
      <w:r w:rsidR="00435C9D">
        <w:t xml:space="preserve"> ve diğerleri</w:t>
      </w:r>
      <w:r w:rsidR="000758B7" w:rsidRPr="00CE1290">
        <w:t xml:space="preserve">, 2003). </w:t>
      </w:r>
      <w:r w:rsidRPr="00CE1290">
        <w:rPr>
          <w:vanish/>
        </w:rPr>
        <w:t>Formun Üstü</w:t>
      </w:r>
    </w:p>
    <w:p w14:paraId="7B91736B" w14:textId="13A31452" w:rsidR="004E64CD" w:rsidRPr="00CE1290" w:rsidRDefault="006779E9" w:rsidP="00A33110">
      <w:pPr>
        <w:spacing w:after="120"/>
      </w:pPr>
      <w:r w:rsidRPr="00CE1290">
        <w:t>Gönen ve Özmete (2004) z</w:t>
      </w:r>
      <w:r w:rsidR="004E64CD" w:rsidRPr="00CE1290">
        <w:t>aman yönetimi</w:t>
      </w:r>
      <w:r w:rsidRPr="00CE1290">
        <w:t>ni</w:t>
      </w:r>
      <w:r w:rsidR="004E64CD" w:rsidRPr="00CE1290">
        <w:t>, bireylerin ihtiyaçlarını karşılamak ve belirlenen amaçlara ulaşmak için zamanı bilinçli bir şekilde kontrol etme süreci</w:t>
      </w:r>
      <w:r w:rsidRPr="00CE1290">
        <w:t xml:space="preserve"> olarak ifade </w:t>
      </w:r>
      <w:r w:rsidR="00EA1623" w:rsidRPr="00CE1290">
        <w:lastRenderedPageBreak/>
        <w:t>etmektedir</w:t>
      </w:r>
      <w:r w:rsidRPr="00CE1290">
        <w:t>.</w:t>
      </w:r>
      <w:r w:rsidR="00EA1623" w:rsidRPr="00CE1290">
        <w:t xml:space="preserve"> </w:t>
      </w:r>
      <w:r w:rsidR="000C149F">
        <w:t>S</w:t>
      </w:r>
      <w:r w:rsidR="004E64CD" w:rsidRPr="00CE1290">
        <w:t>üreç, bireylerin faaliyetlerini daha etkili ve verimli bir şekilde yönlendirmelerini sağlamak amacıyla gerçekleştirilen bilinçli çabaları içerir</w:t>
      </w:r>
      <w:r w:rsidR="009657B0" w:rsidRPr="00CE1290">
        <w:t>.</w:t>
      </w:r>
      <w:r w:rsidR="00BF1FE0" w:rsidRPr="00CE1290">
        <w:t xml:space="preserve"> </w:t>
      </w:r>
    </w:p>
    <w:p w14:paraId="1605D03A" w14:textId="77777777" w:rsidR="004E64CD" w:rsidRPr="00CE1290" w:rsidRDefault="004E64CD" w:rsidP="004E64CD">
      <w:pPr>
        <w:spacing w:after="120"/>
        <w:ind w:firstLine="0"/>
      </w:pPr>
    </w:p>
    <w:p w14:paraId="7811FA63" w14:textId="5E9C5973" w:rsidR="004E64CD" w:rsidRPr="00CE1290" w:rsidRDefault="004E64CD" w:rsidP="000B2EF6">
      <w:pPr>
        <w:pStyle w:val="Balk2"/>
        <w:spacing w:after="120"/>
      </w:pPr>
      <w:bookmarkStart w:id="35" w:name="_Toc203663225"/>
      <w:r w:rsidRPr="00CE1290">
        <w:t>2.1.4.</w:t>
      </w:r>
      <w:r w:rsidR="00A33110" w:rsidRPr="00CE1290">
        <w:t xml:space="preserve"> </w:t>
      </w:r>
      <w:r w:rsidRPr="00CE1290">
        <w:t>Zaman Yönetimi Yaklaşımları</w:t>
      </w:r>
      <w:bookmarkEnd w:id="35"/>
    </w:p>
    <w:p w14:paraId="64BFA671" w14:textId="77777777" w:rsidR="004E64CD" w:rsidRDefault="004E64CD" w:rsidP="004E64CD">
      <w:pPr>
        <w:spacing w:after="120"/>
        <w:ind w:firstLine="0"/>
        <w:rPr>
          <w:b/>
        </w:rPr>
      </w:pPr>
    </w:p>
    <w:p w14:paraId="7E641A5C" w14:textId="586C8624" w:rsidR="00D918DC" w:rsidRDefault="00C04204" w:rsidP="000B2EF6">
      <w:pPr>
        <w:spacing w:after="120"/>
        <w:rPr>
          <w:bCs/>
        </w:rPr>
      </w:pPr>
      <w:r w:rsidRPr="00C04204">
        <w:rPr>
          <w:bCs/>
        </w:rPr>
        <w:t>Bu bölüm kapsamında,</w:t>
      </w:r>
      <w:r>
        <w:rPr>
          <w:bCs/>
        </w:rPr>
        <w:t xml:space="preserve"> </w:t>
      </w:r>
      <w:r w:rsidRPr="00C04204">
        <w:rPr>
          <w:bCs/>
        </w:rPr>
        <w:t xml:space="preserve">düzenli yaşama yaklaşımı, savaşçı yaklaşımı, hedef belirleme yaklaşımı, ABC (önceliklendirme) yaklaşımı, beceri temelli yaklaşım, sihirli araç yaklaşımı, iyileştirme yaklaşımı ve kendini akıntıya bırakma yaklaşımı açıklamalarıyla birlikte </w:t>
      </w:r>
      <w:r>
        <w:rPr>
          <w:bCs/>
        </w:rPr>
        <w:t>yer almaktadır.</w:t>
      </w:r>
    </w:p>
    <w:p w14:paraId="050F09C8" w14:textId="77777777" w:rsidR="000B2EF6" w:rsidRPr="00C04204" w:rsidRDefault="000B2EF6" w:rsidP="004E64CD">
      <w:pPr>
        <w:spacing w:after="120"/>
        <w:ind w:firstLine="0"/>
        <w:rPr>
          <w:bCs/>
        </w:rPr>
      </w:pPr>
    </w:p>
    <w:p w14:paraId="27612E45" w14:textId="5D2A0330" w:rsidR="004E64CD" w:rsidRPr="00CE1290" w:rsidRDefault="00A33110" w:rsidP="000B2EF6">
      <w:pPr>
        <w:pStyle w:val="Balk2"/>
        <w:spacing w:after="120"/>
      </w:pPr>
      <w:bookmarkStart w:id="36" w:name="_Toc203663226"/>
      <w:r w:rsidRPr="00CE1290">
        <w:t>2.1.4.1.</w:t>
      </w:r>
      <w:r w:rsidR="004E64CD" w:rsidRPr="00CE1290">
        <w:t xml:space="preserve"> Düzenli Yaşama Yaklaşımı</w:t>
      </w:r>
      <w:bookmarkEnd w:id="36"/>
    </w:p>
    <w:p w14:paraId="53402370" w14:textId="77777777" w:rsidR="00A33110" w:rsidRPr="00CE1290" w:rsidRDefault="00A33110" w:rsidP="004E64CD">
      <w:pPr>
        <w:spacing w:after="120"/>
        <w:ind w:firstLine="0"/>
        <w:rPr>
          <w:b/>
        </w:rPr>
      </w:pPr>
    </w:p>
    <w:p w14:paraId="5638D226" w14:textId="3AE10820" w:rsidR="004E64CD" w:rsidRPr="00CE1290" w:rsidRDefault="004E64CD" w:rsidP="00AE1ABC">
      <w:pPr>
        <w:spacing w:after="120"/>
      </w:pPr>
      <w:r w:rsidRPr="00CE1290">
        <w:t>Düzenli yaşam yaklaşımı, zama</w:t>
      </w:r>
      <w:r w:rsidR="008A3382" w:rsidRPr="00CE1290">
        <w:t>nı yönetme konusunda</w:t>
      </w:r>
      <w:r w:rsidRPr="00CE1290">
        <w:t xml:space="preserve"> </w:t>
      </w:r>
      <w:r w:rsidR="008A5314" w:rsidRPr="00CE1290">
        <w:t>karşılaşılan pek çok problemin temelinde</w:t>
      </w:r>
      <w:r w:rsidRPr="00CE1290">
        <w:t xml:space="preserve"> </w:t>
      </w:r>
      <w:r w:rsidR="00EA33EE" w:rsidRPr="00CE1290">
        <w:t xml:space="preserve">bireylerin yaşamlarındaki </w:t>
      </w:r>
      <w:r w:rsidRPr="00CE1290">
        <w:t>düzensizlikle</w:t>
      </w:r>
      <w:r w:rsidR="008A5314" w:rsidRPr="00CE1290">
        <w:t>rin yattığını</w:t>
      </w:r>
      <w:r w:rsidRPr="00CE1290">
        <w:t xml:space="preserve"> </w:t>
      </w:r>
      <w:r w:rsidR="00F04F22" w:rsidRPr="00CE1290">
        <w:t>ileri sürmektedir</w:t>
      </w:r>
      <w:r w:rsidRPr="00CE1290">
        <w:t xml:space="preserve">. </w:t>
      </w:r>
      <w:r w:rsidR="00A364DD" w:rsidRPr="00CE1290">
        <w:t>Genellikle</w:t>
      </w:r>
      <w:r w:rsidRPr="00CE1290">
        <w:t xml:space="preserve">, ihtiyaç duyulan bir </w:t>
      </w:r>
      <w:r w:rsidR="00A364DD" w:rsidRPr="00CE1290">
        <w:t xml:space="preserve">nesne ulaşılmasında güçlük yaşanması ve engellerle karşılaşılması düzensizliğin göstergesidir. </w:t>
      </w:r>
      <w:r w:rsidRPr="00CE1290">
        <w:t xml:space="preserve">Bu durum </w:t>
      </w:r>
      <w:r w:rsidR="00A364DD" w:rsidRPr="00CE1290">
        <w:t>çoğunlukla</w:t>
      </w:r>
      <w:r w:rsidRPr="00CE1290">
        <w:t xml:space="preserve"> sistemin karmaşıklığından kaynaklan</w:t>
      </w:r>
      <w:r w:rsidR="00A364DD" w:rsidRPr="00CE1290">
        <w:t>maktadır</w:t>
      </w:r>
      <w:r w:rsidRPr="00CE1290">
        <w:t xml:space="preserve">; gelen-giden evraklar, </w:t>
      </w:r>
      <w:r w:rsidR="008A49A0" w:rsidRPr="00CE1290">
        <w:t>veri tabanı</w:t>
      </w:r>
      <w:r w:rsidRPr="00CE1290">
        <w:t xml:space="preserve"> sistemleri, hatırla</w:t>
      </w:r>
      <w:r w:rsidR="00A364DD" w:rsidRPr="00CE1290">
        <w:t>tıcılar</w:t>
      </w:r>
      <w:r w:rsidRPr="00CE1290">
        <w:t xml:space="preserve"> ve dosyalama</w:t>
      </w:r>
      <w:r w:rsidR="00A364DD" w:rsidRPr="00CE1290">
        <w:t xml:space="preserve"> işlemleri bu karmaşıklığın temel örneklerindendir</w:t>
      </w:r>
      <w:r w:rsidRPr="00CE1290">
        <w:t xml:space="preserve"> (Covey, 2009).</w:t>
      </w:r>
      <w:r w:rsidRPr="00CE1290">
        <w:rPr>
          <w:b/>
        </w:rPr>
        <w:t xml:space="preserve"> </w:t>
      </w:r>
      <w:r w:rsidRPr="00CE1290">
        <w:t>Bu yaklaşımı üç alandaki düzenleme ile özetleyebiliriz</w:t>
      </w:r>
      <w:r w:rsidR="00AF242E">
        <w:t>:</w:t>
      </w:r>
      <w:r w:rsidRPr="00CE1290">
        <w:t xml:space="preserve"> </w:t>
      </w:r>
    </w:p>
    <w:p w14:paraId="5CE2E7C6" w14:textId="07975B7C" w:rsidR="004E64CD" w:rsidRPr="00CE1290" w:rsidRDefault="00AE1ABC" w:rsidP="00AE1ABC">
      <w:pPr>
        <w:spacing w:after="120"/>
      </w:pPr>
      <w:r w:rsidRPr="00CE1290">
        <w:t xml:space="preserve">1. </w:t>
      </w:r>
      <w:r w:rsidR="004E64CD" w:rsidRPr="00CE1290">
        <w:t>Nesnelerin düzenlenmesi</w:t>
      </w:r>
      <w:r w:rsidR="000E31BA" w:rsidRPr="00CE1290">
        <w:t>:</w:t>
      </w:r>
      <w:r w:rsidR="004E64CD" w:rsidRPr="00CE1290">
        <w:t xml:space="preserve"> </w:t>
      </w:r>
      <w:r w:rsidR="000E31BA" w:rsidRPr="00CE1290">
        <w:t>B</w:t>
      </w:r>
      <w:r w:rsidR="004E64CD" w:rsidRPr="00CE1290">
        <w:t xml:space="preserve">ilgisayar ekranları, </w:t>
      </w:r>
      <w:r w:rsidR="000E31BA" w:rsidRPr="00CE1290">
        <w:t xml:space="preserve">dosyalar, evraklar, </w:t>
      </w:r>
      <w:r w:rsidR="004E64CD" w:rsidRPr="00CE1290">
        <w:t xml:space="preserve">anahtarlar, evrak dolapları ve </w:t>
      </w:r>
      <w:r w:rsidR="000E31BA" w:rsidRPr="00CE1290">
        <w:t>ortak kullanı</w:t>
      </w:r>
      <w:r w:rsidR="00EF1A12" w:rsidRPr="00CE1290">
        <w:t>m</w:t>
      </w:r>
      <w:r w:rsidR="000E31BA" w:rsidRPr="00CE1290">
        <w:t xml:space="preserve"> </w:t>
      </w:r>
      <w:r w:rsidR="004E64CD" w:rsidRPr="00CE1290">
        <w:t xml:space="preserve">alanları gibi </w:t>
      </w:r>
      <w:r w:rsidR="000E31BA" w:rsidRPr="00CE1290">
        <w:t>fiziksel</w:t>
      </w:r>
      <w:r w:rsidR="004E64CD" w:rsidRPr="00CE1290">
        <w:t xml:space="preserve"> nesnelerin </w:t>
      </w:r>
      <w:r w:rsidR="000E31BA" w:rsidRPr="00CE1290">
        <w:t>organize edilmesi</w:t>
      </w:r>
      <w:r w:rsidR="004E64CD" w:rsidRPr="00CE1290">
        <w:t xml:space="preserve"> gerek</w:t>
      </w:r>
      <w:r w:rsidR="000E31BA" w:rsidRPr="00CE1290">
        <w:t>mektedir</w:t>
      </w:r>
      <w:r w:rsidR="004E64CD" w:rsidRPr="00CE1290">
        <w:t>.</w:t>
      </w:r>
    </w:p>
    <w:p w14:paraId="07E28D52" w14:textId="4DDC2C57" w:rsidR="004E64CD" w:rsidRPr="00CE1290" w:rsidRDefault="00AE1ABC" w:rsidP="00AE1ABC">
      <w:pPr>
        <w:spacing w:after="120"/>
      </w:pPr>
      <w:r w:rsidRPr="00CE1290">
        <w:t xml:space="preserve">2. </w:t>
      </w:r>
      <w:r w:rsidR="004E64CD" w:rsidRPr="00CE1290">
        <w:t>Görevleri</w:t>
      </w:r>
      <w:r w:rsidR="00773B5C" w:rsidRPr="00CE1290">
        <w:t xml:space="preserve">n Düzenlenmesi: </w:t>
      </w:r>
      <w:r w:rsidR="0091556D" w:rsidRPr="00CE1290">
        <w:t>İşlerin verimli yönetimi için b</w:t>
      </w:r>
      <w:r w:rsidR="004E64CD" w:rsidRPr="00CE1290">
        <w:t>asit listelerden karmaşık planlamalara, proje</w:t>
      </w:r>
      <w:r w:rsidR="0091556D" w:rsidRPr="00CE1290">
        <w:t xml:space="preserve"> planlamalarına</w:t>
      </w:r>
      <w:r w:rsidR="004E64CD" w:rsidRPr="00CE1290">
        <w:t xml:space="preserve">, tablolara ve </w:t>
      </w:r>
      <w:r w:rsidR="0091556D" w:rsidRPr="00CE1290">
        <w:t>çeşitli</w:t>
      </w:r>
      <w:r w:rsidR="004E64CD" w:rsidRPr="00CE1290">
        <w:t xml:space="preserve"> araçların kullanılmasına kadar </w:t>
      </w:r>
      <w:r w:rsidR="005B2F12" w:rsidRPr="00CE1290">
        <w:t>görev organizasyonları oluşturulması gerekmektedir.</w:t>
      </w:r>
    </w:p>
    <w:p w14:paraId="195435F8" w14:textId="1D9DA121" w:rsidR="004E64CD" w:rsidRPr="00CE1290" w:rsidRDefault="00AE1ABC" w:rsidP="00AE1ABC">
      <w:pPr>
        <w:spacing w:after="120"/>
      </w:pPr>
      <w:r w:rsidRPr="00CE1290">
        <w:t xml:space="preserve">3. </w:t>
      </w:r>
      <w:r w:rsidR="004E64CD" w:rsidRPr="00CE1290">
        <w:t>İnsanları</w:t>
      </w:r>
      <w:r w:rsidR="005B2F12" w:rsidRPr="00CE1290">
        <w:t>n</w:t>
      </w:r>
      <w:r w:rsidR="004E64CD" w:rsidRPr="00CE1290">
        <w:t xml:space="preserve"> </w:t>
      </w:r>
      <w:r w:rsidR="005B2F12" w:rsidRPr="00CE1290">
        <w:t>D</w:t>
      </w:r>
      <w:r w:rsidR="004E64CD" w:rsidRPr="00CE1290">
        <w:t>üzenle</w:t>
      </w:r>
      <w:r w:rsidR="005B2F12" w:rsidRPr="00CE1290">
        <w:t xml:space="preserve">nmesi: İşleri tanımlamak, yapılacak işlerin kim tarafından yapılacağının </w:t>
      </w:r>
      <w:r w:rsidRPr="00CE1290">
        <w:t>belirlenmesi</w:t>
      </w:r>
      <w:r w:rsidR="005B2F12" w:rsidRPr="00CE1290">
        <w:t xml:space="preserve"> ve ilerleyişin izlenebilmesi için sistemlerin kurulması büyük önem taşımaktadır  </w:t>
      </w:r>
      <w:r w:rsidR="004E64CD" w:rsidRPr="00CE1290">
        <w:t xml:space="preserve">(Karaoğlan, 2006). </w:t>
      </w:r>
    </w:p>
    <w:p w14:paraId="4EA720E4" w14:textId="5501103B" w:rsidR="004E64CD" w:rsidRPr="00CE1290" w:rsidRDefault="009C601D" w:rsidP="00AE1ABC">
      <w:pPr>
        <w:spacing w:after="120"/>
        <w:rPr>
          <w:b/>
        </w:rPr>
      </w:pPr>
      <w:r w:rsidRPr="00CE1290">
        <w:t xml:space="preserve">Öte yandan, düzenli yaşam yaklaşımında düzenleme ve yeniden yapılandırma süreçleri genellikle kriz dönemlerinde ön plana çıkmaktadır. </w:t>
      </w:r>
      <w:r w:rsidR="004E64CD" w:rsidRPr="00CE1290">
        <w:t>Bu süreçlerde yapılan düzenlemeler, bireyler</w:t>
      </w:r>
      <w:r w:rsidR="00D66F0C" w:rsidRPr="00CE1290">
        <w:t xml:space="preserve"> ve örgüt için</w:t>
      </w:r>
      <w:r w:rsidR="004E64CD" w:rsidRPr="00CE1290">
        <w:t xml:space="preserve"> zaman </w:t>
      </w:r>
      <w:r w:rsidR="00D66F0C" w:rsidRPr="00CE1290">
        <w:t xml:space="preserve">tasarrufu sağlayarak </w:t>
      </w:r>
      <w:r w:rsidR="004E64CD" w:rsidRPr="00CE1290">
        <w:t>verimliliği artır</w:t>
      </w:r>
      <w:r w:rsidR="00D66F0C" w:rsidRPr="00CE1290">
        <w:t xml:space="preserve">maktadır. Ancak </w:t>
      </w:r>
      <w:r w:rsidR="00D66F0C" w:rsidRPr="00CE1290">
        <w:lastRenderedPageBreak/>
        <w:t>d</w:t>
      </w:r>
      <w:r w:rsidR="004E64CD" w:rsidRPr="00CE1290">
        <w:t>üzenleme</w:t>
      </w:r>
      <w:r w:rsidR="00D66F0C" w:rsidRPr="00CE1290">
        <w:t>nin</w:t>
      </w:r>
      <w:r w:rsidR="004E64CD" w:rsidRPr="00CE1290">
        <w:t xml:space="preserve">, bir araçtan ziyade amaç haline </w:t>
      </w:r>
      <w:r w:rsidR="00D66F0C" w:rsidRPr="00CE1290">
        <w:t>gelmesi durumunda</w:t>
      </w:r>
      <w:r w:rsidR="004E64CD" w:rsidRPr="00CE1290">
        <w:t xml:space="preserve">, zamanın büyük bir kısmı üretimden </w:t>
      </w:r>
      <w:r w:rsidR="00D66F0C" w:rsidRPr="00CE1290">
        <w:t>çok</w:t>
      </w:r>
      <w:r w:rsidR="004E64CD" w:rsidRPr="00CE1290">
        <w:t xml:space="preserve"> planlamaya harcanabilir. Bu duru</w:t>
      </w:r>
      <w:r w:rsidR="00D66F0C" w:rsidRPr="00CE1290">
        <w:t>m</w:t>
      </w:r>
      <w:r w:rsidR="004E64CD" w:rsidRPr="00CE1290">
        <w:t>, bireyler</w:t>
      </w:r>
      <w:r w:rsidR="00D66F0C" w:rsidRPr="00CE1290">
        <w:t>in</w:t>
      </w:r>
      <w:r w:rsidR="004E64CD" w:rsidRPr="00CE1290">
        <w:t xml:space="preserve"> ve örgütler</w:t>
      </w:r>
      <w:r w:rsidR="00D66F0C" w:rsidRPr="00CE1290">
        <w:t>in</w:t>
      </w:r>
      <w:r w:rsidR="004E64CD" w:rsidRPr="00CE1290">
        <w:t xml:space="preserve"> </w:t>
      </w:r>
      <w:r w:rsidR="00D66F0C" w:rsidRPr="00CE1290">
        <w:t xml:space="preserve">esneklikten uzak </w:t>
      </w:r>
      <w:r w:rsidR="004E64CD" w:rsidRPr="00CE1290">
        <w:t>ve mekanik bir yapıya dönüş</w:t>
      </w:r>
      <w:r w:rsidR="00D66F0C" w:rsidRPr="00CE1290">
        <w:t>mesine yol açabilmektedir</w:t>
      </w:r>
      <w:r w:rsidR="004E64CD" w:rsidRPr="00CE1290">
        <w:t xml:space="preserve"> (Alay, 2000).</w:t>
      </w:r>
      <w:r w:rsidR="004E64CD" w:rsidRPr="00CE1290">
        <w:rPr>
          <w:b/>
        </w:rPr>
        <w:t xml:space="preserve"> </w:t>
      </w:r>
    </w:p>
    <w:p w14:paraId="4FFEF162" w14:textId="77777777" w:rsidR="00AE1ABC" w:rsidRPr="00CE1290" w:rsidRDefault="00AE1ABC" w:rsidP="00AE1ABC">
      <w:pPr>
        <w:spacing w:after="120"/>
      </w:pPr>
    </w:p>
    <w:p w14:paraId="7CA5B4B3" w14:textId="4AFC83E2" w:rsidR="004E64CD" w:rsidRPr="00CE1290" w:rsidRDefault="00AE1ABC" w:rsidP="000B2EF6">
      <w:pPr>
        <w:pStyle w:val="Balk2"/>
        <w:spacing w:after="120"/>
      </w:pPr>
      <w:bookmarkStart w:id="37" w:name="_Toc203663227"/>
      <w:r w:rsidRPr="00CE1290">
        <w:t>2.1.4.2.</w:t>
      </w:r>
      <w:r w:rsidR="004E64CD" w:rsidRPr="00CE1290">
        <w:t xml:space="preserve"> Savaşçı Yaklaşımı</w:t>
      </w:r>
      <w:bookmarkEnd w:id="37"/>
    </w:p>
    <w:p w14:paraId="760DB10B" w14:textId="77777777" w:rsidR="00AE1ABC" w:rsidRPr="00CE1290" w:rsidRDefault="00AE1ABC" w:rsidP="004E64CD">
      <w:pPr>
        <w:spacing w:after="120"/>
        <w:ind w:firstLine="0"/>
        <w:rPr>
          <w:b/>
        </w:rPr>
      </w:pPr>
    </w:p>
    <w:p w14:paraId="5FE69ABC" w14:textId="123A6F95" w:rsidR="004E64CD" w:rsidRPr="00CE1290" w:rsidRDefault="00635A34" w:rsidP="00AE1ABC">
      <w:pPr>
        <w:spacing w:after="120"/>
      </w:pPr>
      <w:r w:rsidRPr="00CE1290">
        <w:t>Savaşçı</w:t>
      </w:r>
      <w:r w:rsidR="004E64CD" w:rsidRPr="00CE1290">
        <w:t xml:space="preserve"> yaklaşım, </w:t>
      </w:r>
      <w:r w:rsidR="00E01834" w:rsidRPr="00CE1290">
        <w:t>bireylerin</w:t>
      </w:r>
      <w:r w:rsidR="004E64CD" w:rsidRPr="00CE1290">
        <w:t xml:space="preserve"> </w:t>
      </w:r>
      <w:r w:rsidR="00E01834" w:rsidRPr="00CE1290">
        <w:t>kendi zamanlarını çeşitli</w:t>
      </w:r>
      <w:r w:rsidR="004E64CD" w:rsidRPr="00CE1290">
        <w:t xml:space="preserve"> zaman tuza</w:t>
      </w:r>
      <w:r w:rsidR="00E01834" w:rsidRPr="00CE1290">
        <w:t>klarına karşı</w:t>
      </w:r>
      <w:r w:rsidR="004E64CD" w:rsidRPr="00CE1290">
        <w:t xml:space="preserve"> korumak için çaba </w:t>
      </w:r>
      <w:r w:rsidR="00E01834" w:rsidRPr="00CE1290">
        <w:t xml:space="preserve">göstermesine odaklanmaktadır. </w:t>
      </w:r>
      <w:r w:rsidRPr="00CE1290">
        <w:t>Bu</w:t>
      </w:r>
      <w:r w:rsidR="004E64CD" w:rsidRPr="00CE1290">
        <w:t xml:space="preserve"> yaklaşım</w:t>
      </w:r>
      <w:r w:rsidRPr="00CE1290">
        <w:t>da</w:t>
      </w:r>
      <w:r w:rsidR="004E64CD" w:rsidRPr="00CE1290">
        <w:t xml:space="preserve"> temel ama</w:t>
      </w:r>
      <w:r w:rsidRPr="00CE1290">
        <w:t>ç</w:t>
      </w:r>
      <w:r w:rsidR="004E64CD" w:rsidRPr="00CE1290">
        <w:t xml:space="preserve">, </w:t>
      </w:r>
      <w:r w:rsidRPr="00CE1290">
        <w:t>bireylerin</w:t>
      </w:r>
      <w:r w:rsidR="004E64CD" w:rsidRPr="00CE1290">
        <w:t xml:space="preserve"> yarattığı zaman tuzaklarından </w:t>
      </w:r>
      <w:r w:rsidRPr="00CE1290">
        <w:t>değil</w:t>
      </w:r>
      <w:r w:rsidR="004E64CD" w:rsidRPr="00CE1290">
        <w:t xml:space="preserve"> iş ve alışkanlıkların </w:t>
      </w:r>
      <w:r w:rsidRPr="00CE1290">
        <w:t>sebep olduğu</w:t>
      </w:r>
      <w:r w:rsidR="004E64CD" w:rsidRPr="00CE1290">
        <w:t xml:space="preserve"> zaman tuzaklarıyla mücadele etmektir (Uyanıker, 2014). Savaşçı yaklaşım</w:t>
      </w:r>
      <w:r w:rsidR="00DF6449" w:rsidRPr="00CE1290">
        <w:t>ın temeli</w:t>
      </w:r>
      <w:r w:rsidR="004E64CD" w:rsidRPr="00CE1290">
        <w:t>; daha etkili iş</w:t>
      </w:r>
      <w:r w:rsidR="00DF6449" w:rsidRPr="00CE1290">
        <w:t xml:space="preserve"> yapma süreci için </w:t>
      </w:r>
      <w:r w:rsidR="004E64CD" w:rsidRPr="00CE1290">
        <w:t>gereksiz iletişimden kaçınma</w:t>
      </w:r>
      <w:r w:rsidR="003360AB" w:rsidRPr="00CE1290">
        <w:t>k</w:t>
      </w:r>
      <w:r w:rsidR="004E64CD" w:rsidRPr="00CE1290">
        <w:t xml:space="preserve">, rahatsız edilmemek </w:t>
      </w:r>
      <w:r w:rsidR="003360AB" w:rsidRPr="00CE1290">
        <w:t>adına</w:t>
      </w:r>
      <w:r w:rsidR="004E64CD" w:rsidRPr="00CE1290">
        <w:t xml:space="preserve"> belirli yetkilerin devredilmesini ve </w:t>
      </w:r>
      <w:r w:rsidR="003360AB" w:rsidRPr="00CE1290">
        <w:t>gerektiğinde</w:t>
      </w:r>
      <w:r w:rsidR="004E64CD" w:rsidRPr="00CE1290">
        <w:t xml:space="preserve"> yalnız kalma</w:t>
      </w:r>
      <w:r w:rsidR="003360AB" w:rsidRPr="00CE1290">
        <w:t>ktır</w:t>
      </w:r>
      <w:r w:rsidR="004E64CD" w:rsidRPr="00CE1290">
        <w:t xml:space="preserve"> (İşcan, 2008)</w:t>
      </w:r>
      <w:r w:rsidR="003360AB" w:rsidRPr="00CE1290">
        <w:t xml:space="preserve">. Bireylerin zamanlarının sorumluluğunu kendilerine alması önemli bir avantaj olarak görülmektedir. </w:t>
      </w:r>
      <w:r w:rsidR="00BB3E7F" w:rsidRPr="00CE1290">
        <w:t>Bireyler d</w:t>
      </w:r>
      <w:r w:rsidR="003360AB" w:rsidRPr="00CE1290">
        <w:t>aha verimli çalışabilmek adına sakin ve rahatsız edilmediği zaman dilimlerinde</w:t>
      </w:r>
      <w:r w:rsidR="00BB3E7F" w:rsidRPr="00CE1290">
        <w:t xml:space="preserve"> üretkenliklerini artırabilirler. </w:t>
      </w:r>
      <w:r w:rsidR="003360AB" w:rsidRPr="00CE1290">
        <w:t xml:space="preserve">Ancak, savaşçı yaklaşımın </w:t>
      </w:r>
      <w:r w:rsidR="00176662" w:rsidRPr="00CE1290">
        <w:t xml:space="preserve">birey için bazı sosyal ve psikolojik zayıf yönleri de bulunmaktadır. </w:t>
      </w:r>
      <w:r w:rsidR="004E64CD" w:rsidRPr="00CE1290">
        <w:t>Zaman kazanmak için telefon görüşmelerinin kısa tu</w:t>
      </w:r>
      <w:r w:rsidR="00176662" w:rsidRPr="00CE1290">
        <w:t>tmak</w:t>
      </w:r>
      <w:r w:rsidR="004E64CD" w:rsidRPr="00CE1290">
        <w:t xml:space="preserve">, izole </w:t>
      </w:r>
      <w:r w:rsidR="00176662" w:rsidRPr="00CE1290">
        <w:t>olmak</w:t>
      </w:r>
      <w:r w:rsidR="004E64CD" w:rsidRPr="00CE1290">
        <w:t xml:space="preserve"> ve </w:t>
      </w:r>
      <w:r w:rsidR="00176662" w:rsidRPr="00CE1290">
        <w:t xml:space="preserve">sosyal taleplere </w:t>
      </w:r>
      <w:r w:rsidR="004E64CD" w:rsidRPr="00CE1290">
        <w:t>hayır demek</w:t>
      </w:r>
      <w:r w:rsidR="00176662" w:rsidRPr="00CE1290">
        <w:t xml:space="preserve">, </w:t>
      </w:r>
      <w:r w:rsidR="004E64CD" w:rsidRPr="00CE1290">
        <w:t xml:space="preserve"> sosyal açıdan </w:t>
      </w:r>
      <w:r w:rsidR="00176662" w:rsidRPr="00CE1290">
        <w:t xml:space="preserve">olumsuz bir izlenim bırakabilir. Bu durumdan dolayı </w:t>
      </w:r>
      <w:r w:rsidR="004E64CD" w:rsidRPr="00CE1290">
        <w:t>insanlar bireyi yanlış anlayabilmektedir.</w:t>
      </w:r>
      <w:r w:rsidR="00605C9D" w:rsidRPr="00CE1290">
        <w:t xml:space="preserve"> Bu yaklaşım, başkalarını genellikle engelleyici bir faktör olarak görmektedir. </w:t>
      </w:r>
      <w:r w:rsidR="004E64CD" w:rsidRPr="00CE1290">
        <w:t xml:space="preserve"> (Covey, 200</w:t>
      </w:r>
      <w:r w:rsidR="00825455">
        <w:t>9</w:t>
      </w:r>
      <w:r w:rsidR="004E64CD" w:rsidRPr="00CE1290">
        <w:t>;</w:t>
      </w:r>
      <w:r w:rsidR="004E64CD" w:rsidRPr="00CE1290">
        <w:rPr>
          <w:b/>
        </w:rPr>
        <w:t xml:space="preserve"> </w:t>
      </w:r>
      <w:r w:rsidR="004E64CD" w:rsidRPr="00CE1290">
        <w:t xml:space="preserve">Çağlayan Tunç, 2019). </w:t>
      </w:r>
    </w:p>
    <w:p w14:paraId="6A1F16FE" w14:textId="77777777" w:rsidR="00AE1ABC" w:rsidRPr="00CE1290" w:rsidRDefault="00AE1ABC" w:rsidP="00AE1ABC">
      <w:pPr>
        <w:spacing w:after="120"/>
        <w:rPr>
          <w:b/>
        </w:rPr>
      </w:pPr>
    </w:p>
    <w:p w14:paraId="2CCB1669" w14:textId="1A8346D7" w:rsidR="004E64CD" w:rsidRPr="00CE1290" w:rsidRDefault="00AE1ABC" w:rsidP="000B2EF6">
      <w:pPr>
        <w:pStyle w:val="Balk2"/>
        <w:spacing w:after="120"/>
      </w:pPr>
      <w:bookmarkStart w:id="38" w:name="_Toc203663228"/>
      <w:r w:rsidRPr="00CE1290">
        <w:t>2.1.4.3.</w:t>
      </w:r>
      <w:r w:rsidR="004E64CD" w:rsidRPr="00CE1290">
        <w:t xml:space="preserve"> Hedef Belirleme Yaklaşımı</w:t>
      </w:r>
      <w:bookmarkEnd w:id="38"/>
    </w:p>
    <w:p w14:paraId="3ECC65D9" w14:textId="77777777" w:rsidR="00AE1ABC" w:rsidRPr="00CE1290" w:rsidRDefault="00AE1ABC" w:rsidP="004E64CD">
      <w:pPr>
        <w:spacing w:after="120"/>
        <w:ind w:firstLine="0"/>
        <w:rPr>
          <w:b/>
        </w:rPr>
      </w:pPr>
    </w:p>
    <w:p w14:paraId="06277425" w14:textId="06AB3052" w:rsidR="004E64CD" w:rsidRPr="00CE1290" w:rsidRDefault="004E64CD" w:rsidP="00AE1ABC">
      <w:pPr>
        <w:spacing w:after="120"/>
      </w:pPr>
      <w:r w:rsidRPr="00CE1290">
        <w:t xml:space="preserve">Hedef belirleme yaklaşımı </w:t>
      </w:r>
      <w:r w:rsidR="006401E7" w:rsidRPr="00CE1290">
        <w:t>temelde, bireylerin amaçlarını net bir şekilde bilmeleri ve amaçlara ulaşmak için çaba göstermeleri anlamını taşımaktadır</w:t>
      </w:r>
      <w:r w:rsidRPr="00CE1290">
        <w:t xml:space="preserve">. Bu yaklaşım, </w:t>
      </w:r>
      <w:r w:rsidR="006401E7" w:rsidRPr="00CE1290">
        <w:t>kısa, orta ve uzun</w:t>
      </w:r>
      <w:r w:rsidRPr="00CE1290">
        <w:t xml:space="preserve"> vadeli planlama, hedef </w:t>
      </w:r>
      <w:r w:rsidR="006401E7" w:rsidRPr="00CE1290">
        <w:t>belirlenmesi</w:t>
      </w:r>
      <w:r w:rsidRPr="00CE1290">
        <w:t xml:space="preserve">, görselleştirme, </w:t>
      </w:r>
      <w:r w:rsidR="006401E7" w:rsidRPr="00CE1290">
        <w:t>öz motivasyonu artırma</w:t>
      </w:r>
      <w:r w:rsidRPr="00CE1290">
        <w:t xml:space="preserve"> ve olumlu düşün</w:t>
      </w:r>
      <w:r w:rsidR="006401E7" w:rsidRPr="00CE1290">
        <w:t>ce tekniklerini içermektedir</w:t>
      </w:r>
      <w:r w:rsidRPr="00CE1290">
        <w:t>. Kısa vadeli planlama, bireylerin günlük ve haftalık işlerini düzenlemesi</w:t>
      </w:r>
      <w:r w:rsidR="00F20A47" w:rsidRPr="00CE1290">
        <w:t xml:space="preserve"> </w:t>
      </w:r>
      <w:r w:rsidRPr="00CE1290">
        <w:t xml:space="preserve">ve bunları öncelik sırasına </w:t>
      </w:r>
      <w:r w:rsidR="006401E7" w:rsidRPr="00CE1290">
        <w:t>göre oluşturma</w:t>
      </w:r>
      <w:r w:rsidR="00F20A47" w:rsidRPr="00CE1290">
        <w:t>sını</w:t>
      </w:r>
      <w:r w:rsidR="006401E7" w:rsidRPr="00CE1290">
        <w:t xml:space="preserve"> </w:t>
      </w:r>
      <w:r w:rsidR="00F20A47" w:rsidRPr="00CE1290">
        <w:t>içermektedir</w:t>
      </w:r>
      <w:r w:rsidRPr="00CE1290">
        <w:t xml:space="preserve">. </w:t>
      </w:r>
      <w:r w:rsidR="00F20A47" w:rsidRPr="00CE1290">
        <w:t xml:space="preserve">Fakat </w:t>
      </w:r>
      <w:r w:rsidR="006401E7" w:rsidRPr="00CE1290">
        <w:t>birçok insan, planlama yapmaktan kaçınmaktadır ve zamanlarını etkisiz bir şekilde harcama yolunu seç</w:t>
      </w:r>
      <w:r w:rsidR="008B61DF" w:rsidRPr="00CE1290">
        <w:t>tikleri görülmektedir</w:t>
      </w:r>
      <w:r w:rsidR="006401E7" w:rsidRPr="00CE1290">
        <w:t xml:space="preserve"> </w:t>
      </w:r>
      <w:r w:rsidRPr="00CE1290">
        <w:t>(Alay, 2000).</w:t>
      </w:r>
    </w:p>
    <w:p w14:paraId="329F532F" w14:textId="290637FE" w:rsidR="004E64CD" w:rsidRPr="00CE1290" w:rsidRDefault="004E64CD" w:rsidP="00AE1ABC">
      <w:pPr>
        <w:spacing w:after="120"/>
      </w:pPr>
      <w:r w:rsidRPr="00CE1290">
        <w:t>Bu yaklaşım</w:t>
      </w:r>
      <w:r w:rsidR="000B32B8" w:rsidRPr="00CE1290">
        <w:t>ın</w:t>
      </w:r>
      <w:r w:rsidRPr="00CE1290">
        <w:t xml:space="preserve"> </w:t>
      </w:r>
      <w:r w:rsidR="000B32B8" w:rsidRPr="00CE1290">
        <w:t xml:space="preserve">özellikle </w:t>
      </w:r>
      <w:r w:rsidRPr="00CE1290">
        <w:t>elit sporcular</w:t>
      </w:r>
      <w:r w:rsidR="000B32B8" w:rsidRPr="00CE1290">
        <w:t xml:space="preserve"> tarafından benimsendiği </w:t>
      </w:r>
      <w:r w:rsidR="00BD4380" w:rsidRPr="00CE1290">
        <w:t>dikkat çekmektedir.</w:t>
      </w:r>
      <w:r w:rsidRPr="00CE1290">
        <w:t xml:space="preserve"> Elit sporcular, kısa, orta ve uzun vadeli hedefler belirleyerek </w:t>
      </w:r>
      <w:r w:rsidR="001B1451" w:rsidRPr="00CE1290">
        <w:t xml:space="preserve">sistemli bir </w:t>
      </w:r>
      <w:r w:rsidRPr="00CE1290">
        <w:t>planlama</w:t>
      </w:r>
      <w:r w:rsidR="001B1451" w:rsidRPr="00CE1290">
        <w:t xml:space="preserve"> süreci </w:t>
      </w:r>
      <w:r w:rsidR="001B1451" w:rsidRPr="00CE1290">
        <w:lastRenderedPageBreak/>
        <w:t xml:space="preserve">yürütmektedir. Bu süreçte </w:t>
      </w:r>
      <w:r w:rsidRPr="00CE1290">
        <w:t>net hedefle</w:t>
      </w:r>
      <w:r w:rsidR="001B1451" w:rsidRPr="00CE1290">
        <w:t>r</w:t>
      </w:r>
      <w:r w:rsidRPr="00CE1290">
        <w:t xml:space="preserve"> belirle</w:t>
      </w:r>
      <w:r w:rsidR="001B1451" w:rsidRPr="00CE1290">
        <w:t>mek</w:t>
      </w:r>
      <w:r w:rsidRPr="00CE1290">
        <w:t>, zihinsel görselleştirme</w:t>
      </w:r>
      <w:r w:rsidR="001B1451" w:rsidRPr="00CE1290">
        <w:t xml:space="preserve"> yapmak</w:t>
      </w:r>
      <w:r w:rsidRPr="00CE1290">
        <w:t xml:space="preserve"> ve </w:t>
      </w:r>
      <w:r w:rsidR="001B1451" w:rsidRPr="00CE1290">
        <w:t>olumlu</w:t>
      </w:r>
      <w:r w:rsidRPr="00CE1290">
        <w:t xml:space="preserve"> düşünceye</w:t>
      </w:r>
      <w:r w:rsidR="001B1451" w:rsidRPr="00CE1290">
        <w:t xml:space="preserve"> odaklanmak başarıya ulaşmanın temel anahtarıdır</w:t>
      </w:r>
      <w:r w:rsidRPr="00CE1290">
        <w:t xml:space="preserve"> (Çağlayan Tunç, 2019).</w:t>
      </w:r>
    </w:p>
    <w:p w14:paraId="1651BA06" w14:textId="77777777" w:rsidR="00AE1ABC" w:rsidRPr="00CE1290" w:rsidRDefault="00AE1ABC" w:rsidP="00AE1ABC">
      <w:pPr>
        <w:spacing w:after="120"/>
        <w:rPr>
          <w:b/>
        </w:rPr>
      </w:pPr>
    </w:p>
    <w:p w14:paraId="2546FE34" w14:textId="5F631242" w:rsidR="004E64CD" w:rsidRPr="00CE1290" w:rsidRDefault="00AE1ABC" w:rsidP="000B2EF6">
      <w:pPr>
        <w:pStyle w:val="Balk2"/>
        <w:spacing w:after="120"/>
      </w:pPr>
      <w:bookmarkStart w:id="39" w:name="_Toc203663229"/>
      <w:r w:rsidRPr="00CE1290">
        <w:t>2.1.4.4.</w:t>
      </w:r>
      <w:r w:rsidR="004E64CD" w:rsidRPr="00CE1290">
        <w:t xml:space="preserve"> ABC (Öncelikleri Sıralama) Yaklaşımı</w:t>
      </w:r>
      <w:bookmarkEnd w:id="39"/>
    </w:p>
    <w:p w14:paraId="1A8B0CB1" w14:textId="77777777" w:rsidR="00AE1ABC" w:rsidRPr="00CE1290" w:rsidRDefault="00AE1ABC" w:rsidP="004E64CD">
      <w:pPr>
        <w:spacing w:after="120"/>
        <w:ind w:firstLine="0"/>
        <w:rPr>
          <w:b/>
        </w:rPr>
      </w:pPr>
    </w:p>
    <w:p w14:paraId="2F92D959" w14:textId="277CC721" w:rsidR="004E64CD" w:rsidRPr="00CE1290" w:rsidRDefault="004E64CD" w:rsidP="00AE1ABC">
      <w:pPr>
        <w:spacing w:after="120"/>
      </w:pPr>
      <w:r w:rsidRPr="00CE1290">
        <w:t xml:space="preserve">Önceliklerin </w:t>
      </w:r>
      <w:r w:rsidR="00C03472" w:rsidRPr="00CE1290">
        <w:t>tespiti</w:t>
      </w:r>
      <w:r w:rsidRPr="00CE1290">
        <w:t xml:space="preserve"> ve değerlerin </w:t>
      </w:r>
      <w:r w:rsidR="00C03472" w:rsidRPr="00CE1290">
        <w:t>öncelik sırasına göre dizilmesi</w:t>
      </w:r>
      <w:r w:rsidR="00BE41C9" w:rsidRPr="00CE1290">
        <w:t xml:space="preserve"> esasına dayanan bu yaklaşımın temelinde, </w:t>
      </w:r>
      <w:r w:rsidRPr="00CE1290">
        <w:t>"istediğinizi yapabilirsiniz, ancak her şeyi yapamazsınız" ilkesi</w:t>
      </w:r>
      <w:r w:rsidR="00BE41C9" w:rsidRPr="00CE1290">
        <w:t xml:space="preserve"> yer almakta</w:t>
      </w:r>
      <w:r w:rsidR="00311F35" w:rsidRPr="00CE1290">
        <w:t xml:space="preserve"> olup H</w:t>
      </w:r>
      <w:r w:rsidRPr="00CE1290">
        <w:t>edef Yaklaşımı'ndan ilham al</w:t>
      </w:r>
      <w:r w:rsidR="00311F35" w:rsidRPr="00CE1290">
        <w:t>maktadır.</w:t>
      </w:r>
      <w:r w:rsidR="00BE41C9" w:rsidRPr="00CE1290">
        <w:t xml:space="preserve"> </w:t>
      </w:r>
      <w:r w:rsidR="00311F35" w:rsidRPr="00CE1290">
        <w:t>Yaklaşım</w:t>
      </w:r>
      <w:r w:rsidR="00BE41C9" w:rsidRPr="00CE1290">
        <w:t>,</w:t>
      </w:r>
      <w:r w:rsidRPr="00CE1290">
        <w:t xml:space="preserve"> ardışıklık adını verdiği kavramı</w:t>
      </w:r>
      <w:r w:rsidR="00311F35" w:rsidRPr="00CE1290">
        <w:t xml:space="preserve"> öne çıkarmaktadır.</w:t>
      </w:r>
      <w:r w:rsidRPr="00CE1290">
        <w:t xml:space="preserve"> (Tutar, 2007).</w:t>
      </w:r>
      <w:r w:rsidR="003320C3" w:rsidRPr="00CE1290">
        <w:t xml:space="preserve"> Bu yaklaşıma göre, </w:t>
      </w:r>
      <w:r w:rsidRPr="00CE1290">
        <w:t xml:space="preserve"> </w:t>
      </w:r>
      <w:r w:rsidR="003320C3" w:rsidRPr="00CE1290">
        <w:t>y</w:t>
      </w:r>
      <w:r w:rsidR="00311F35" w:rsidRPr="00CE1290">
        <w:t>apılacak işler</w:t>
      </w:r>
      <w:r w:rsidR="003320C3" w:rsidRPr="00CE1290">
        <w:t xml:space="preserve"> </w:t>
      </w:r>
      <w:r w:rsidR="00311F35" w:rsidRPr="00CE1290">
        <w:t>önem ve aciliyet derecesine göre sınıflandırı</w:t>
      </w:r>
      <w:r w:rsidR="003320C3" w:rsidRPr="00CE1290">
        <w:t>lmıştır.</w:t>
      </w:r>
      <w:r w:rsidR="00311F35" w:rsidRPr="00CE1290">
        <w:t xml:space="preserve"> </w:t>
      </w:r>
      <w:r w:rsidRPr="00CE1290">
        <w:t>A</w:t>
      </w:r>
      <w:r w:rsidR="00311F35" w:rsidRPr="00CE1290">
        <w:t xml:space="preserve"> grubu</w:t>
      </w:r>
      <w:r w:rsidRPr="00CE1290">
        <w:t xml:space="preserve"> işler hemen </w:t>
      </w:r>
      <w:r w:rsidR="00311F35" w:rsidRPr="00CE1290">
        <w:t>tamamlanması gereken işleri ele alırken, B grubu önemli ancak aciliyeti olmayan görevleri, C grubu ise önemsiz ve zorunlu olmayan işleri kapsamaktadır</w:t>
      </w:r>
      <w:r w:rsidRPr="00CE1290">
        <w:t xml:space="preserve"> (Farsak, 2020). </w:t>
      </w:r>
    </w:p>
    <w:p w14:paraId="1E3F6E31" w14:textId="52D7DEBC" w:rsidR="00AE1ABC" w:rsidRDefault="004E64CD" w:rsidP="008A297D">
      <w:pPr>
        <w:spacing w:after="120"/>
      </w:pPr>
      <w:r w:rsidRPr="00CE1290">
        <w:t>Bu yaklaşımda</w:t>
      </w:r>
      <w:r w:rsidR="003320C3" w:rsidRPr="00CE1290">
        <w:t xml:space="preserve"> uygulama süreci</w:t>
      </w:r>
      <w:r w:rsidRPr="00CE1290">
        <w:t xml:space="preserve"> üç aşama</w:t>
      </w:r>
      <w:r w:rsidR="003320C3" w:rsidRPr="00CE1290">
        <w:t>dan oluşmaktadır.</w:t>
      </w:r>
      <w:r w:rsidRPr="00CE1290">
        <w:t xml:space="preserve"> İlk aşama, başlangıç aşamasıdır. Bu aşamada, </w:t>
      </w:r>
      <w:r w:rsidR="003320C3" w:rsidRPr="00CE1290">
        <w:t>gerçekleştirilmesi gereken işlerin</w:t>
      </w:r>
      <w:r w:rsidRPr="00CE1290">
        <w:t xml:space="preserve"> amaçları ve hedefleri </w:t>
      </w:r>
      <w:r w:rsidR="003320C3" w:rsidRPr="00CE1290">
        <w:t xml:space="preserve">net bir şekilde </w:t>
      </w:r>
      <w:r w:rsidRPr="00CE1290">
        <w:t>belirlenir. İkinci aşama</w:t>
      </w:r>
      <w:r w:rsidR="003320C3" w:rsidRPr="00CE1290">
        <w:t>da</w:t>
      </w:r>
      <w:r w:rsidRPr="00CE1290">
        <w:t xml:space="preserve">, </w:t>
      </w:r>
      <w:r w:rsidR="003320C3" w:rsidRPr="00CE1290">
        <w:t>günlük yapılacak işler beş veya on madde olacak şekilde liste halinde hazırlanır</w:t>
      </w:r>
      <w:r w:rsidRPr="00CE1290">
        <w:t>. Üçüncü aşama</w:t>
      </w:r>
      <w:r w:rsidR="003320C3" w:rsidRPr="00CE1290">
        <w:t>da</w:t>
      </w:r>
      <w:r w:rsidRPr="00CE1290">
        <w:t xml:space="preserve"> ise listedeki işlerin öncelik </w:t>
      </w:r>
      <w:r w:rsidR="003320C3" w:rsidRPr="00CE1290">
        <w:t>durumuna bağlı sınıflandırılarak sıralanmaktadır</w:t>
      </w:r>
      <w:r w:rsidRPr="00CE1290">
        <w:t xml:space="preserve"> (Yılmaz, 2022).</w:t>
      </w:r>
    </w:p>
    <w:p w14:paraId="4CA50A2F" w14:textId="77777777" w:rsidR="00C04204" w:rsidRPr="008A297D" w:rsidRDefault="00C04204" w:rsidP="008A297D">
      <w:pPr>
        <w:spacing w:after="120"/>
      </w:pPr>
    </w:p>
    <w:p w14:paraId="002FF212" w14:textId="16B6A532" w:rsidR="004E64CD" w:rsidRPr="00CE1290" w:rsidRDefault="00AE1ABC" w:rsidP="000B2EF6">
      <w:pPr>
        <w:pStyle w:val="Balk2"/>
        <w:spacing w:after="120"/>
      </w:pPr>
      <w:bookmarkStart w:id="40" w:name="_Toc203663230"/>
      <w:r w:rsidRPr="00CE1290">
        <w:t>2.1.4.5.</w:t>
      </w:r>
      <w:r w:rsidR="004E64CD" w:rsidRPr="00CE1290">
        <w:t xml:space="preserve"> Beceri Yaklaşımı</w:t>
      </w:r>
      <w:bookmarkEnd w:id="40"/>
    </w:p>
    <w:p w14:paraId="10ABB67A" w14:textId="77777777" w:rsidR="00AE1ABC" w:rsidRPr="00CE1290" w:rsidRDefault="00AE1ABC" w:rsidP="004E64CD">
      <w:pPr>
        <w:spacing w:after="120"/>
        <w:ind w:firstLine="0"/>
        <w:rPr>
          <w:b/>
        </w:rPr>
      </w:pPr>
    </w:p>
    <w:p w14:paraId="4A663A36" w14:textId="7F48765F" w:rsidR="004E64CD" w:rsidRPr="00CE1290" w:rsidRDefault="007952A1" w:rsidP="00AE1ABC">
      <w:pPr>
        <w:spacing w:after="120"/>
        <w:rPr>
          <w:b/>
        </w:rPr>
      </w:pPr>
      <w:r w:rsidRPr="00CE1290">
        <w:t xml:space="preserve">Beceri </w:t>
      </w:r>
      <w:r w:rsidR="004E64CD" w:rsidRPr="00CE1290">
        <w:t xml:space="preserve">odaklı yaklaşım, </w:t>
      </w:r>
      <w:r w:rsidRPr="00CE1290">
        <w:t>zamanı etkili kullanabilmek amacıyla</w:t>
      </w:r>
      <w:r w:rsidR="004E64CD" w:rsidRPr="00CE1290">
        <w:t xml:space="preserve"> kısa</w:t>
      </w:r>
      <w:r w:rsidR="00F20A47" w:rsidRPr="00CE1290">
        <w:t xml:space="preserve"> ve uzun</w:t>
      </w:r>
      <w:r w:rsidR="004E64CD" w:rsidRPr="00CE1290">
        <w:t xml:space="preserve"> vadeli planla</w:t>
      </w:r>
      <w:r w:rsidRPr="00CE1290">
        <w:t>r yapmayı</w:t>
      </w:r>
      <w:r w:rsidR="004E64CD" w:rsidRPr="00CE1290">
        <w:t>, hedef belirlemeyi, görselleşt</w:t>
      </w:r>
      <w:r w:rsidRPr="00CE1290">
        <w:t>irme tekniklerini kullanmayı</w:t>
      </w:r>
      <w:r w:rsidR="004E64CD" w:rsidRPr="00CE1290">
        <w:t>, olumlu düşünmeyi ve kendini motive et</w:t>
      </w:r>
      <w:r w:rsidRPr="00CE1290">
        <w:t>mesini içermektedir</w:t>
      </w:r>
      <w:r w:rsidR="004E64CD" w:rsidRPr="00CE1290">
        <w:t>.</w:t>
      </w:r>
      <w:r w:rsidRPr="00CE1290">
        <w:t xml:space="preserve"> Bu yaklaşımda, zaman diğer kaynaklar gibi değerli görülmektedir. Bu bağlamda zamanı</w:t>
      </w:r>
      <w:r w:rsidR="00C70454" w:rsidRPr="00CE1290">
        <w:t>n</w:t>
      </w:r>
      <w:r w:rsidRPr="00CE1290">
        <w:t xml:space="preserve"> stratejik bir şekilde yönetilmesi gerek</w:t>
      </w:r>
      <w:r w:rsidR="00C70454" w:rsidRPr="00CE1290">
        <w:t>tiği vurgulanmaktadır</w:t>
      </w:r>
      <w:r w:rsidRPr="00CE1290">
        <w:t xml:space="preserve"> </w:t>
      </w:r>
      <w:r w:rsidR="004E64CD" w:rsidRPr="00CE1290">
        <w:t xml:space="preserve">(Smith, 1998). </w:t>
      </w:r>
    </w:p>
    <w:p w14:paraId="4ED400C2" w14:textId="6DA9E79C" w:rsidR="004E64CD" w:rsidRPr="00CE1290" w:rsidRDefault="004E64CD" w:rsidP="00AE1ABC">
      <w:pPr>
        <w:spacing w:after="120"/>
      </w:pPr>
      <w:r w:rsidRPr="00CE1290">
        <w:t>B</w:t>
      </w:r>
      <w:r w:rsidR="002028C6" w:rsidRPr="00CE1290">
        <w:t>u çerçevede, b</w:t>
      </w:r>
      <w:r w:rsidRPr="00CE1290">
        <w:t xml:space="preserve">ireylerin zamanlarını daha etkili bir </w:t>
      </w:r>
      <w:r w:rsidR="002028C6" w:rsidRPr="00CE1290">
        <w:t>biçimde</w:t>
      </w:r>
      <w:r w:rsidRPr="00CE1290">
        <w:t xml:space="preserve"> yönetmelerini ve işlerini kolaylaştırmalarını sağlamak için kazanmaları gereken bazı </w:t>
      </w:r>
      <w:r w:rsidR="00057037" w:rsidRPr="00CE1290">
        <w:t>temel beceriler bulunmaktadır. Bu beceriler şunlardır:</w:t>
      </w:r>
    </w:p>
    <w:p w14:paraId="362E0438" w14:textId="20C1D57D" w:rsidR="004E64CD" w:rsidRPr="00CE1290" w:rsidRDefault="00AE1ABC" w:rsidP="00AE1ABC">
      <w:pPr>
        <w:spacing w:after="120"/>
      </w:pPr>
      <w:r w:rsidRPr="00CE1290">
        <w:t xml:space="preserve">1. </w:t>
      </w:r>
      <w:r w:rsidR="004E64CD" w:rsidRPr="00CE1290">
        <w:t>Plan oluşturma,</w:t>
      </w:r>
    </w:p>
    <w:p w14:paraId="1E64A7D8" w14:textId="155818EF" w:rsidR="004E64CD" w:rsidRPr="00CE1290" w:rsidRDefault="00AE1ABC" w:rsidP="00AE1ABC">
      <w:pPr>
        <w:spacing w:after="120"/>
      </w:pPr>
      <w:r w:rsidRPr="00CE1290">
        <w:t xml:space="preserve">2. </w:t>
      </w:r>
      <w:r w:rsidR="004E64CD" w:rsidRPr="00CE1290">
        <w:t>Plan hazırlama,</w:t>
      </w:r>
    </w:p>
    <w:p w14:paraId="1687D899" w14:textId="65B4DEB0" w:rsidR="004E64CD" w:rsidRPr="00CE1290" w:rsidRDefault="00AE1ABC" w:rsidP="00AE1ABC">
      <w:pPr>
        <w:spacing w:after="120"/>
      </w:pPr>
      <w:r w:rsidRPr="00CE1290">
        <w:lastRenderedPageBreak/>
        <w:t xml:space="preserve">3. </w:t>
      </w:r>
      <w:r w:rsidR="004E64CD" w:rsidRPr="00CE1290">
        <w:t>Yapılması gerekenleri liste haline getirme,</w:t>
      </w:r>
    </w:p>
    <w:p w14:paraId="748D11DD" w14:textId="742F2A11" w:rsidR="004E64CD" w:rsidRPr="00CE1290" w:rsidRDefault="00AE1ABC" w:rsidP="00AE1ABC">
      <w:pPr>
        <w:spacing w:after="120"/>
      </w:pPr>
      <w:r w:rsidRPr="00CE1290">
        <w:t xml:space="preserve">4. </w:t>
      </w:r>
      <w:r w:rsidR="004E64CD" w:rsidRPr="00CE1290">
        <w:t>Yetki devrini kullanma,</w:t>
      </w:r>
    </w:p>
    <w:p w14:paraId="62F33289" w14:textId="6BC044E3" w:rsidR="004E64CD" w:rsidRPr="00CE1290" w:rsidRDefault="00AE1ABC" w:rsidP="00AE1ABC">
      <w:pPr>
        <w:spacing w:after="120"/>
      </w:pPr>
      <w:r w:rsidRPr="00CE1290">
        <w:t xml:space="preserve">5. </w:t>
      </w:r>
      <w:r w:rsidR="004E64CD" w:rsidRPr="00CE1290">
        <w:t>Yapılacak iş için amaç ve hedefleri net olarak belirleme,</w:t>
      </w:r>
    </w:p>
    <w:p w14:paraId="26E6974D" w14:textId="49EA5FA4" w:rsidR="004E64CD" w:rsidRPr="00CE1290" w:rsidRDefault="00AE1ABC" w:rsidP="00AE1ABC">
      <w:pPr>
        <w:spacing w:after="120"/>
      </w:pPr>
      <w:r w:rsidRPr="00CE1290">
        <w:t xml:space="preserve">6. </w:t>
      </w:r>
      <w:r w:rsidR="004E64CD" w:rsidRPr="00CE1290">
        <w:t>Yapılacak işlerde öncelikleri belirleme (Yiğitel, 2021).</w:t>
      </w:r>
      <w:r w:rsidR="004E64CD" w:rsidRPr="00CE1290">
        <w:rPr>
          <w:vanish/>
        </w:rPr>
        <w:t>Formun Üstü</w:t>
      </w:r>
    </w:p>
    <w:p w14:paraId="7E36DD4C" w14:textId="6EF55265" w:rsidR="004E64CD" w:rsidRPr="00CE1290" w:rsidRDefault="004E64CD" w:rsidP="00AE1ABC">
      <w:pPr>
        <w:spacing w:after="120"/>
      </w:pPr>
      <w:r w:rsidRPr="00CE1290">
        <w:t xml:space="preserve">Kurama göre, </w:t>
      </w:r>
      <w:r w:rsidR="00057037" w:rsidRPr="00CE1290">
        <w:t>bu beceri odaklı yaklaşım</w:t>
      </w:r>
      <w:r w:rsidRPr="00CE1290">
        <w:t xml:space="preserve">, hayatı </w:t>
      </w:r>
      <w:r w:rsidR="00F20A47" w:rsidRPr="00CE1290">
        <w:t>devam ettirebilmek için</w:t>
      </w:r>
      <w:r w:rsidRPr="00CE1290">
        <w:t xml:space="preserve"> gerekli olan bir tür sosyal okuryazarlık</w:t>
      </w:r>
      <w:r w:rsidR="00057037" w:rsidRPr="00CE1290">
        <w:t xml:space="preserve"> biçimi olarak da değerlendirilmektedir.</w:t>
      </w:r>
      <w:r w:rsidRPr="00CE1290">
        <w:t xml:space="preserve"> </w:t>
      </w:r>
      <w:r w:rsidR="00057037" w:rsidRPr="00CE1290">
        <w:t>Bu temel beceriler, günümüz dünyasında özellikle kurumsal yapılar içinde etkin bir şekilde kullanılmaktadır</w:t>
      </w:r>
      <w:r w:rsidRPr="00CE1290">
        <w:t xml:space="preserve"> (Covey, 200</w:t>
      </w:r>
      <w:r w:rsidR="00825455">
        <w:t>9</w:t>
      </w:r>
      <w:r w:rsidRPr="00CE1290">
        <w:t>).</w:t>
      </w:r>
    </w:p>
    <w:p w14:paraId="29BD7505" w14:textId="77777777" w:rsidR="00AE1ABC" w:rsidRPr="00CE1290" w:rsidRDefault="00AE1ABC" w:rsidP="004E64CD">
      <w:pPr>
        <w:spacing w:after="120"/>
        <w:ind w:firstLine="0"/>
      </w:pPr>
    </w:p>
    <w:p w14:paraId="19D4B55B" w14:textId="3659A596" w:rsidR="004E64CD" w:rsidRPr="00CE1290" w:rsidRDefault="00AE1ABC" w:rsidP="000B2EF6">
      <w:pPr>
        <w:pStyle w:val="Balk2"/>
        <w:spacing w:after="120"/>
      </w:pPr>
      <w:bookmarkStart w:id="41" w:name="_Toc203663231"/>
      <w:r w:rsidRPr="00CE1290">
        <w:t>2.1.4.6.</w:t>
      </w:r>
      <w:r w:rsidR="004E64CD" w:rsidRPr="00CE1290">
        <w:t xml:space="preserve"> Sihirli Araç Yaklaşımı</w:t>
      </w:r>
      <w:bookmarkEnd w:id="41"/>
    </w:p>
    <w:p w14:paraId="62E5FC99" w14:textId="77777777" w:rsidR="00AE1ABC" w:rsidRPr="00CE1290" w:rsidRDefault="00AE1ABC" w:rsidP="004E64CD">
      <w:pPr>
        <w:spacing w:after="120"/>
        <w:ind w:firstLine="0"/>
        <w:rPr>
          <w:b/>
        </w:rPr>
      </w:pPr>
    </w:p>
    <w:p w14:paraId="103E2A92" w14:textId="150DE59A" w:rsidR="004E64CD" w:rsidRPr="00CE1290" w:rsidRDefault="004E64CD" w:rsidP="00BF1950">
      <w:pPr>
        <w:spacing w:after="120"/>
      </w:pPr>
      <w:r w:rsidRPr="00CE1290">
        <w:t xml:space="preserve">Sihirli Araç Yaklaşımı, </w:t>
      </w:r>
      <w:r w:rsidR="009164C9" w:rsidRPr="00CE1290">
        <w:t>bireylerin zamanını daha etkin kullanabilmesinde teknolojik araçlar ve sistemlerin önemli bir rol oynayabileceğinin ileri sürmektedir. Bu yaklaşıma göre, doğru ara</w:t>
      </w:r>
      <w:r w:rsidR="00F94895" w:rsidRPr="00CE1290">
        <w:t>çlar</w:t>
      </w:r>
      <w:r w:rsidR="009164C9" w:rsidRPr="00CE1290">
        <w:t xml:space="preserve"> (takvim, program, bilgisayar) bireyin yaşam kalitesine olumlu katkılar sağlayabilmektedir. </w:t>
      </w:r>
      <w:r w:rsidRPr="00CE1290">
        <w:t xml:space="preserve">(Gürbüz ve Aydın, 2012). </w:t>
      </w:r>
    </w:p>
    <w:p w14:paraId="3BF3D398" w14:textId="4417CE62" w:rsidR="004E64CD" w:rsidRPr="00CE1290" w:rsidRDefault="003D1473" w:rsidP="00BF1950">
      <w:pPr>
        <w:spacing w:after="120"/>
      </w:pPr>
      <w:r w:rsidRPr="00CE1290">
        <w:t>Bu doğrultuda, bireyin bir işe başlamadan önce, o işle ilgili görevleri ve bu görevleri yerine getirmek için hangi araçların kullanılacağını tespit etmesi oldukça önemlidir. İşe uygun araçları</w:t>
      </w:r>
      <w:r w:rsidR="00161EA8" w:rsidRPr="00CE1290">
        <w:t>nı</w:t>
      </w:r>
      <w:r w:rsidRPr="00CE1290">
        <w:t xml:space="preserve"> seçmek, süreci kolaylaştırır </w:t>
      </w:r>
      <w:r w:rsidR="00161EA8" w:rsidRPr="00CE1290">
        <w:t>ve üretkenliği artırarak bireyin yaşam kalitesine önemli katkılar sağlamaktadır. Ayrıca, teknolojik araçların etkin kullanımı, daha fazla mal ve hizmet üretimine imkân tanımakta ve birim zamanda elde edilen verimin artmasını mümkün kılmaktadır</w:t>
      </w:r>
      <w:r w:rsidR="004E64CD" w:rsidRPr="00CE1290">
        <w:t xml:space="preserve"> (Farsak, 2020).</w:t>
      </w:r>
    </w:p>
    <w:p w14:paraId="0284D8DD" w14:textId="77777777" w:rsidR="00BF1950" w:rsidRPr="00CE1290" w:rsidRDefault="00BF1950" w:rsidP="00BF1950">
      <w:pPr>
        <w:spacing w:after="120"/>
      </w:pPr>
    </w:p>
    <w:p w14:paraId="14093CAC" w14:textId="4BADBAE8" w:rsidR="004E64CD" w:rsidRPr="00CE1290" w:rsidRDefault="00BF1950" w:rsidP="000B2EF6">
      <w:pPr>
        <w:pStyle w:val="Balk2"/>
        <w:spacing w:after="120"/>
      </w:pPr>
      <w:bookmarkStart w:id="42" w:name="_Toc203663232"/>
      <w:r w:rsidRPr="00CE1290">
        <w:t>2.1.4.7.</w:t>
      </w:r>
      <w:r w:rsidR="004E64CD" w:rsidRPr="00CE1290">
        <w:t xml:space="preserve"> İyileştirme Yaklaşımı</w:t>
      </w:r>
      <w:bookmarkEnd w:id="42"/>
    </w:p>
    <w:p w14:paraId="7BA0A646" w14:textId="77777777" w:rsidR="00BF1950" w:rsidRPr="00CE1290" w:rsidRDefault="00BF1950" w:rsidP="004E64CD">
      <w:pPr>
        <w:spacing w:after="120"/>
        <w:ind w:firstLine="0"/>
        <w:rPr>
          <w:b/>
        </w:rPr>
      </w:pPr>
    </w:p>
    <w:p w14:paraId="41694CC7" w14:textId="377ABB7B" w:rsidR="004E64CD" w:rsidRPr="00CE1290" w:rsidRDefault="00D23AE2" w:rsidP="00BF1950">
      <w:pPr>
        <w:spacing w:after="120"/>
      </w:pPr>
      <w:r w:rsidRPr="00CE1290">
        <w:t>İyileştirme yaklaşımı</w:t>
      </w:r>
      <w:r w:rsidR="004E64CD" w:rsidRPr="00CE1290">
        <w:t xml:space="preserve">, </w:t>
      </w:r>
      <w:r w:rsidRPr="00CE1290">
        <w:t xml:space="preserve">bireylerin </w:t>
      </w:r>
      <w:r w:rsidR="004E64CD" w:rsidRPr="00CE1290">
        <w:t>verimsiz zaman yönetimi davranışları</w:t>
      </w:r>
      <w:r w:rsidRPr="00CE1290">
        <w:t>nı</w:t>
      </w:r>
      <w:r w:rsidR="004E64CD" w:rsidRPr="00CE1290">
        <w:t xml:space="preserve"> </w:t>
      </w:r>
      <w:r w:rsidRPr="00CE1290">
        <w:t>genetik yatkınlıklar</w:t>
      </w:r>
      <w:r w:rsidR="004E64CD" w:rsidRPr="00CE1290">
        <w:t>,</w:t>
      </w:r>
      <w:r w:rsidRPr="00CE1290">
        <w:t xml:space="preserve"> çevresel faktörler </w:t>
      </w:r>
      <w:r w:rsidR="004E64CD" w:rsidRPr="00CE1290">
        <w:t>ve</w:t>
      </w:r>
      <w:r w:rsidRPr="00CE1290">
        <w:t xml:space="preserve"> psikolojik etkenler</w:t>
      </w:r>
      <w:r w:rsidR="004E64CD" w:rsidRPr="00CE1290">
        <w:t xml:space="preserve"> </w:t>
      </w:r>
      <w:r w:rsidRPr="00CE1290">
        <w:t>gibi</w:t>
      </w:r>
      <w:r w:rsidR="004E64CD" w:rsidRPr="00CE1290">
        <w:t xml:space="preserve"> </w:t>
      </w:r>
      <w:r w:rsidRPr="00CE1290">
        <w:t>çeşitli faktörler</w:t>
      </w:r>
      <w:r w:rsidR="00AF1FC4" w:rsidRPr="00CE1290">
        <w:t>den etkilenmekte ve bireyde ruhsal yetersizliğe neden olabilmektedir</w:t>
      </w:r>
      <w:r w:rsidR="00FA010A" w:rsidRPr="00CE1290">
        <w:t xml:space="preserve"> </w:t>
      </w:r>
      <w:r w:rsidR="00AF1FC4" w:rsidRPr="00CE1290">
        <w:t>(Covey ve diğerleri, 2013).</w:t>
      </w:r>
      <w:r w:rsidR="00FA010A" w:rsidRPr="00CE1290">
        <w:t xml:space="preserve"> Bu bağlamda, zamanın etkili bir şekilde yönetilmesi, bireysel çabanın ötesinde, bireyin ve sosyal çevrenin psikolojik durumu ve sosyal çevrenin niteliğiyle de doğrudan ilişkilidir (Yavuz, 2018). Verimsiz zaman yönetimi alışkanlıklarının incelenmesi, kişinin öz farkındalığını artırabilir ve bireyleri temel değişimlere hazırlayabilir. Ancak, bu yaklaşımın zayıf yönleri de bulunmaktadır </w:t>
      </w:r>
      <w:r w:rsidR="00FA010A" w:rsidRPr="00CE1290">
        <w:lastRenderedPageBreak/>
        <w:t xml:space="preserve">(Covey ve diğerleri, 2013). </w:t>
      </w:r>
      <w:r w:rsidR="00FC0710" w:rsidRPr="00CE1290">
        <w:t xml:space="preserve">Bireylerin mükemmeliyetçilik eğilimleri, sosyal çevrenin psikolojik etkileri ve dış etkenlere aşırı duyarlılık gibi durumlar zaman kaybına yol açabilmektedir. </w:t>
      </w:r>
      <w:r w:rsidR="004E64CD" w:rsidRPr="00CE1290">
        <w:t xml:space="preserve">Bu </w:t>
      </w:r>
      <w:r w:rsidR="00FC0710" w:rsidRPr="00CE1290">
        <w:t>gibi</w:t>
      </w:r>
      <w:r w:rsidR="004E64CD" w:rsidRPr="00CE1290">
        <w:t xml:space="preserve"> durumlar</w:t>
      </w:r>
      <w:r w:rsidR="00FC0710" w:rsidRPr="00CE1290">
        <w:t>da bireylerin</w:t>
      </w:r>
      <w:r w:rsidR="004E64CD" w:rsidRPr="00CE1290">
        <w:t xml:space="preserve"> gerektiğinde psikolojik destek alması öneril</w:t>
      </w:r>
      <w:r w:rsidR="00FA010A" w:rsidRPr="00CE1290">
        <w:t>mektedir</w:t>
      </w:r>
      <w:r w:rsidR="004E64CD" w:rsidRPr="00CE1290">
        <w:t xml:space="preserve"> (Yavuz, 2018).</w:t>
      </w:r>
    </w:p>
    <w:p w14:paraId="09662015" w14:textId="77777777" w:rsidR="00BF1950" w:rsidRPr="00CE1290" w:rsidRDefault="00BF1950" w:rsidP="00BF1950">
      <w:pPr>
        <w:spacing w:after="120"/>
      </w:pPr>
    </w:p>
    <w:p w14:paraId="1DB4BD13" w14:textId="06765510" w:rsidR="004E64CD" w:rsidRPr="00CE1290" w:rsidRDefault="006576F6" w:rsidP="000B2EF6">
      <w:pPr>
        <w:pStyle w:val="Balk2"/>
        <w:spacing w:after="120"/>
      </w:pPr>
      <w:bookmarkStart w:id="43" w:name="_Toc203663233"/>
      <w:r w:rsidRPr="00CE1290">
        <w:t>2.1.4.8.</w:t>
      </w:r>
      <w:r w:rsidR="004E64CD" w:rsidRPr="00CE1290">
        <w:t xml:space="preserve"> Kendini Akıntıya Bırakma Yaklaşımı</w:t>
      </w:r>
      <w:bookmarkEnd w:id="43"/>
    </w:p>
    <w:p w14:paraId="723682B3" w14:textId="77777777" w:rsidR="00BF1950" w:rsidRPr="00CE1290" w:rsidRDefault="00BF1950" w:rsidP="004E64CD">
      <w:pPr>
        <w:spacing w:after="120"/>
        <w:ind w:firstLine="0"/>
        <w:rPr>
          <w:b/>
        </w:rPr>
      </w:pPr>
    </w:p>
    <w:p w14:paraId="39C64BDB" w14:textId="1E0C9688" w:rsidR="004E64CD" w:rsidRPr="00CE1290" w:rsidRDefault="004E64CD" w:rsidP="00BF1950">
      <w:pPr>
        <w:spacing w:after="120"/>
      </w:pPr>
      <w:r w:rsidRPr="00CE1290">
        <w:t>Bu yaklaşım, zaman yönetimi kavramı</w:t>
      </w:r>
      <w:r w:rsidR="000F1492" w:rsidRPr="00CE1290">
        <w:t>na eleştirel bir açıdan bakarak,</w:t>
      </w:r>
      <w:r w:rsidRPr="00CE1290">
        <w:t xml:space="preserve"> zaman yönetimi tekniklerinin gerek</w:t>
      </w:r>
      <w:r w:rsidR="00216CD0" w:rsidRPr="00CE1290">
        <w:t>siz olduğunu savunmaktadır</w:t>
      </w:r>
      <w:r w:rsidRPr="00CE1290">
        <w:t>. Bu</w:t>
      </w:r>
      <w:r w:rsidR="00216CD0" w:rsidRPr="00CE1290">
        <w:t xml:space="preserve"> bakış açısına</w:t>
      </w:r>
      <w:r w:rsidRPr="00CE1290">
        <w:t xml:space="preserve"> göre, kişilerin zamanlarını doğal akışına bırak</w:t>
      </w:r>
      <w:r w:rsidR="00216CD0" w:rsidRPr="00CE1290">
        <w:t>arak</w:t>
      </w:r>
      <w:r w:rsidRPr="00CE1290">
        <w:t xml:space="preserve">, zamanı </w:t>
      </w:r>
      <w:r w:rsidR="00216CD0" w:rsidRPr="00CE1290">
        <w:t>planlama ve müdahale gerektirmeden yaşamaları daha sürdürülebilir ve sağlıklı bir yaşam tarzı oluşturabilir</w:t>
      </w:r>
      <w:r w:rsidRPr="00CE1290">
        <w:t xml:space="preserve"> (Andıç, 2009).</w:t>
      </w:r>
    </w:p>
    <w:p w14:paraId="0758F51E" w14:textId="5E985D09" w:rsidR="004E64CD" w:rsidRPr="00CE1290" w:rsidRDefault="004E64CD" w:rsidP="00BF1950">
      <w:pPr>
        <w:spacing w:after="120"/>
      </w:pPr>
      <w:r w:rsidRPr="00CE1290">
        <w:t xml:space="preserve">Bu yaklaşımda, içsel denge ile doğanın </w:t>
      </w:r>
      <w:r w:rsidR="00BA1466" w:rsidRPr="00CE1290">
        <w:t xml:space="preserve">doğal </w:t>
      </w:r>
      <w:r w:rsidRPr="00CE1290">
        <w:t xml:space="preserve">ritmi arasındaki uyumun önemi </w:t>
      </w:r>
      <w:r w:rsidR="00BA1466" w:rsidRPr="00CE1290">
        <w:t>üzerinde durulmaktadır</w:t>
      </w:r>
      <w:r w:rsidRPr="00CE1290">
        <w:t xml:space="preserve">. </w:t>
      </w:r>
      <w:r w:rsidR="00BA1466" w:rsidRPr="00CE1290">
        <w:t>Özellikle modern yaşamın getirdiği yoğun tempo dolayısıyla s</w:t>
      </w:r>
      <w:r w:rsidRPr="00CE1290">
        <w:t xml:space="preserve">ürekli acil işlerin ve teknolojinin baskısı altında yaşamak, </w:t>
      </w:r>
      <w:r w:rsidR="00BA1466" w:rsidRPr="00CE1290">
        <w:t>bireylerin fiziksel ve ruhsal dengesini bozarak sağlık problemlerine neden olmaktadır</w:t>
      </w:r>
      <w:r w:rsidRPr="00CE1290">
        <w:t xml:space="preserve"> (Tengilimoğlu ve diğerleri, 2003). </w:t>
      </w:r>
      <w:r w:rsidR="00B175CB" w:rsidRPr="00CE1290">
        <w:t>Bu çerçevede</w:t>
      </w:r>
      <w:r w:rsidRPr="00CE1290">
        <w:t>, başarıya ulaşmanın temelinde zamanı yönetme</w:t>
      </w:r>
      <w:r w:rsidR="00B175CB" w:rsidRPr="00CE1290">
        <w:t>ye çalışmak yerine,</w:t>
      </w:r>
      <w:r w:rsidRPr="00CE1290">
        <w:t xml:space="preserve"> zamanın doğal akışı</w:t>
      </w:r>
      <w:r w:rsidR="00B175CB" w:rsidRPr="00CE1290">
        <w:t xml:space="preserve">yla uyum içinde olmak </w:t>
      </w:r>
      <w:r w:rsidRPr="00CE1290">
        <w:t xml:space="preserve">yatar. </w:t>
      </w:r>
      <w:r w:rsidR="00B175CB" w:rsidRPr="00CE1290">
        <w:t>Bununla beraber b</w:t>
      </w:r>
      <w:r w:rsidRPr="00CE1290">
        <w:t>irey içgüdüsel ritmi</w:t>
      </w:r>
      <w:r w:rsidR="00B175CB" w:rsidRPr="00CE1290">
        <w:t>ni, kişisel sınırlarını ve doğal enerjisini göz önünde bulundurmalıdır</w:t>
      </w:r>
      <w:r w:rsidRPr="00CE1290">
        <w:t xml:space="preserve"> (Keresteci, 2011)</w:t>
      </w:r>
      <w:r w:rsidR="00B175CB" w:rsidRPr="00CE1290">
        <w:t>.</w:t>
      </w:r>
    </w:p>
    <w:p w14:paraId="02224EA3" w14:textId="77777777" w:rsidR="00BF1950" w:rsidRPr="00CE1290" w:rsidRDefault="00BF1950" w:rsidP="00BF1950">
      <w:pPr>
        <w:spacing w:after="120"/>
      </w:pPr>
    </w:p>
    <w:p w14:paraId="7AC02A3B" w14:textId="77777777" w:rsidR="004E64CD" w:rsidRPr="00CE1290" w:rsidRDefault="004E64CD" w:rsidP="000B2EF6">
      <w:pPr>
        <w:pStyle w:val="Balk2"/>
        <w:spacing w:after="120"/>
      </w:pPr>
      <w:bookmarkStart w:id="44" w:name="_Toc203663234"/>
      <w:r w:rsidRPr="00CE1290">
        <w:t>2.1.5 Zaman Yönetimi Süreçleri</w:t>
      </w:r>
      <w:bookmarkEnd w:id="44"/>
    </w:p>
    <w:p w14:paraId="2EF45E70" w14:textId="77777777" w:rsidR="00BF1950" w:rsidRPr="00CE1290" w:rsidRDefault="00BF1950" w:rsidP="004E64CD">
      <w:pPr>
        <w:spacing w:after="120"/>
        <w:ind w:firstLine="0"/>
        <w:rPr>
          <w:b/>
        </w:rPr>
      </w:pPr>
    </w:p>
    <w:p w14:paraId="1398EDB1" w14:textId="3401C2D8" w:rsidR="00046006" w:rsidRDefault="00BD344C" w:rsidP="005A0FE0">
      <w:pPr>
        <w:spacing w:after="120"/>
      </w:pPr>
      <w:r>
        <w:t>Etkili z</w:t>
      </w:r>
      <w:r w:rsidR="004E64CD" w:rsidRPr="00CE1290">
        <w:t>aman yönetim</w:t>
      </w:r>
      <w:r>
        <w:t>i</w:t>
      </w:r>
      <w:r w:rsidR="004E64CD" w:rsidRPr="00CE1290">
        <w:t xml:space="preserve"> süreci</w:t>
      </w:r>
      <w:r w:rsidR="00D73DD1" w:rsidRPr="00CE1290">
        <w:t>nde</w:t>
      </w:r>
      <w:r w:rsidR="004E64CD" w:rsidRPr="00CE1290">
        <w:t xml:space="preserve"> sekiz aşama </w:t>
      </w:r>
      <w:r w:rsidR="00D73DD1" w:rsidRPr="00CE1290">
        <w:t>bulunma</w:t>
      </w:r>
      <w:r w:rsidR="004E64CD" w:rsidRPr="00CE1290">
        <w:t>ktadır</w:t>
      </w:r>
      <w:r w:rsidR="005A0FE0">
        <w:t>.</w:t>
      </w:r>
    </w:p>
    <w:p w14:paraId="6727F6C2" w14:textId="77777777" w:rsidR="00046006" w:rsidRPr="007F7537" w:rsidRDefault="00046006" w:rsidP="007F7537"/>
    <w:p w14:paraId="06169BBE" w14:textId="08B7AEA1" w:rsidR="004E64CD" w:rsidRPr="00CE1290" w:rsidRDefault="006446BF" w:rsidP="000B2EF6">
      <w:pPr>
        <w:pStyle w:val="Balk2"/>
        <w:spacing w:after="120"/>
      </w:pPr>
      <w:bookmarkStart w:id="45" w:name="_Toc203663235"/>
      <w:r w:rsidRPr="00CE1290">
        <w:t xml:space="preserve">2.1.5.1. </w:t>
      </w:r>
      <w:r w:rsidR="004E64CD" w:rsidRPr="00CE1290">
        <w:t>Zaman Kullanımını</w:t>
      </w:r>
      <w:r w:rsidR="006F5411" w:rsidRPr="00CE1290">
        <w:t>m</w:t>
      </w:r>
      <w:r w:rsidR="004E64CD" w:rsidRPr="00CE1290">
        <w:t xml:space="preserve"> Analizi</w:t>
      </w:r>
      <w:bookmarkEnd w:id="45"/>
    </w:p>
    <w:p w14:paraId="7E474EAD" w14:textId="77777777" w:rsidR="006446BF" w:rsidRPr="00CE1290" w:rsidRDefault="006446BF" w:rsidP="004E64CD">
      <w:pPr>
        <w:spacing w:after="120"/>
        <w:ind w:firstLine="0"/>
        <w:rPr>
          <w:b/>
        </w:rPr>
      </w:pPr>
    </w:p>
    <w:p w14:paraId="2C617056" w14:textId="5E119592" w:rsidR="004E64CD" w:rsidRPr="00CE1290" w:rsidRDefault="000F3E57" w:rsidP="006446BF">
      <w:pPr>
        <w:spacing w:after="120"/>
        <w:rPr>
          <w:b/>
        </w:rPr>
      </w:pPr>
      <w:r w:rsidRPr="00CE1290">
        <w:t>Zamanı etkin bir şekilde yönetebilmek için öncelikle zamanın nasıl kullanıldığını belirlemek gerekmektedir. Bu, günlük aktivitelerin bir ajandaya kaydedilmesiyle sağlanabilir. Ardından kaydedilen aktiviteler gereklilik ve uygunluk açısından değerlendirilme</w:t>
      </w:r>
      <w:r w:rsidR="00DF1133" w:rsidRPr="00CE1290">
        <w:t>lidir</w:t>
      </w:r>
      <w:r w:rsidRPr="00CE1290">
        <w:t xml:space="preserve"> </w:t>
      </w:r>
      <w:r w:rsidR="004E64CD" w:rsidRPr="00CE1290">
        <w:t>(Barutçugil, 2015).</w:t>
      </w:r>
    </w:p>
    <w:p w14:paraId="5DB1AE3E" w14:textId="77777777" w:rsidR="00306523" w:rsidRPr="00306523" w:rsidRDefault="00306523" w:rsidP="00306523"/>
    <w:p w14:paraId="6F28795A" w14:textId="3A8738C2" w:rsidR="004E64CD" w:rsidRPr="00CE1290" w:rsidRDefault="00043398" w:rsidP="000B2EF6">
      <w:pPr>
        <w:pStyle w:val="Balk2"/>
        <w:spacing w:after="120"/>
      </w:pPr>
      <w:bookmarkStart w:id="46" w:name="_Toc203663236"/>
      <w:r w:rsidRPr="00CE1290">
        <w:lastRenderedPageBreak/>
        <w:t xml:space="preserve">2.1.5.2. </w:t>
      </w:r>
      <w:r w:rsidR="004E64CD" w:rsidRPr="00CE1290">
        <w:t>Zaman Problemlerini Tanımlama</w:t>
      </w:r>
      <w:bookmarkEnd w:id="46"/>
    </w:p>
    <w:p w14:paraId="0EB4B9DD" w14:textId="77777777" w:rsidR="00043398" w:rsidRPr="00CE1290" w:rsidRDefault="00043398" w:rsidP="004E64CD">
      <w:pPr>
        <w:spacing w:after="120"/>
        <w:ind w:firstLine="0"/>
        <w:rPr>
          <w:b/>
        </w:rPr>
      </w:pPr>
    </w:p>
    <w:p w14:paraId="41B3B68C" w14:textId="1713492C" w:rsidR="00043398" w:rsidRDefault="004E64CD" w:rsidP="00AB4EFA">
      <w:pPr>
        <w:spacing w:after="120"/>
      </w:pPr>
      <w:r w:rsidRPr="00CE1290">
        <w:t>B</w:t>
      </w:r>
      <w:r w:rsidR="00E06FE3" w:rsidRPr="00CE1290">
        <w:t>u aşamada</w:t>
      </w:r>
      <w:r w:rsidR="00016B63" w:rsidRPr="00CE1290">
        <w:t>,</w:t>
      </w:r>
      <w:r w:rsidRPr="00CE1290">
        <w:t xml:space="preserve"> ilk </w:t>
      </w:r>
      <w:r w:rsidR="00016B63" w:rsidRPr="00CE1290">
        <w:t>olarak zamanı etkili kullanmayı olumsuz yönde etkileyen problemler tanımlanır ve bunların çözümü için çaba sarf edilir.</w:t>
      </w:r>
      <w:r w:rsidRPr="00CE1290">
        <w:t xml:space="preserve"> (Türkel ve Leblebici, 2000). Bu problemlerin temelinde genellikle planlama eksikliği, karar verme zorluğu, dağınıklık, iletişim eksikliği ve kişisel sorunlar yer almaktadır. Bu sorunların üstesinden gelmek için, zaman cetvelinde belirtilen faaliyetler gözden geçirilmelidir. Planlanan faaliyetlerin uygulanması sırasında herhangi bir sorunla karşılaşılırsa, bu sorunun kaynağının belirlenmesi ve ardından sorunun giderilmesi önemlidir (Akgemci ve diğerleri, 2003).</w:t>
      </w:r>
    </w:p>
    <w:p w14:paraId="502CBD24" w14:textId="77777777" w:rsidR="00306523" w:rsidRPr="00CE1290" w:rsidRDefault="00306523" w:rsidP="00AB4EFA">
      <w:pPr>
        <w:spacing w:after="120"/>
        <w:rPr>
          <w:b/>
        </w:rPr>
      </w:pPr>
    </w:p>
    <w:p w14:paraId="4FC5A826" w14:textId="5CA5F3C5" w:rsidR="004E64CD" w:rsidRPr="00CE1290" w:rsidRDefault="00043398" w:rsidP="000B2EF6">
      <w:pPr>
        <w:pStyle w:val="Balk2"/>
        <w:spacing w:after="120"/>
      </w:pPr>
      <w:bookmarkStart w:id="47" w:name="_Toc203663237"/>
      <w:r w:rsidRPr="00CE1290">
        <w:t xml:space="preserve">2.1.5.3. </w:t>
      </w:r>
      <w:r w:rsidR="004E64CD" w:rsidRPr="00CE1290">
        <w:t>Kendini Tanımlama</w:t>
      </w:r>
      <w:bookmarkEnd w:id="47"/>
    </w:p>
    <w:p w14:paraId="0A5303D7" w14:textId="77777777" w:rsidR="00043398" w:rsidRPr="00CE1290" w:rsidRDefault="00043398" w:rsidP="004E64CD">
      <w:pPr>
        <w:spacing w:after="120"/>
        <w:ind w:firstLine="0"/>
        <w:rPr>
          <w:b/>
        </w:rPr>
      </w:pPr>
    </w:p>
    <w:p w14:paraId="6CD0937E" w14:textId="6EB7470F" w:rsidR="004E64CD" w:rsidRPr="00CE1290" w:rsidRDefault="004E64CD" w:rsidP="00043398">
      <w:pPr>
        <w:spacing w:after="120"/>
        <w:rPr>
          <w:b/>
        </w:rPr>
      </w:pPr>
      <w:r w:rsidRPr="00CE1290">
        <w:t xml:space="preserve">Zaman kullanım analizinin üçüncü aşaması, bireylerin kendilerini tanımalarıyla ilgilidir. </w:t>
      </w:r>
      <w:r w:rsidR="0013517E" w:rsidRPr="00CE1290">
        <w:t>Potansiyelini değerlendi</w:t>
      </w:r>
      <w:r w:rsidR="00452734" w:rsidRPr="00CE1290">
        <w:t>ren</w:t>
      </w:r>
      <w:r w:rsidR="0013517E" w:rsidRPr="00CE1290">
        <w:t xml:space="preserve"> ve bunu zaman yönetimi ile uyumlu hale geti</w:t>
      </w:r>
      <w:r w:rsidR="00452734" w:rsidRPr="00CE1290">
        <w:t>rebilen</w:t>
      </w:r>
      <w:r w:rsidR="0013517E" w:rsidRPr="00CE1290">
        <w:t xml:space="preserve"> birey, zamanını daha verimli </w:t>
      </w:r>
      <w:r w:rsidR="00452734" w:rsidRPr="00CE1290">
        <w:t>kullanabilir.</w:t>
      </w:r>
      <w:r w:rsidR="0013517E" w:rsidRPr="00CE1290">
        <w:t xml:space="preserve"> </w:t>
      </w:r>
      <w:r w:rsidRPr="00CE1290">
        <w:t>Bu</w:t>
      </w:r>
      <w:r w:rsidR="00452734" w:rsidRPr="00CE1290">
        <w:t xml:space="preserve"> durum</w:t>
      </w:r>
      <w:r w:rsidRPr="00CE1290">
        <w:t>, zamanı etkili kullanılmasını engelleyen davranışlardan kaçınmak için önemlidir (Karaoğlan, 2006).  Bireylerin kendilerini düzenli olarak değerlendirme çalışmaları yapmaları, zaman kazanma ve bu kazanılan zamanı nasıl değerlendireceklerini belirleme açısından önemlidir (</w:t>
      </w:r>
      <w:r w:rsidRPr="00126339">
        <w:t>Türkel ve</w:t>
      </w:r>
      <w:r w:rsidRPr="00CE1290">
        <w:t xml:space="preserve"> Leblebici, 2000).</w:t>
      </w:r>
    </w:p>
    <w:p w14:paraId="45873D2F" w14:textId="77777777" w:rsidR="00043398" w:rsidRPr="00CE1290" w:rsidRDefault="00043398" w:rsidP="004E64CD">
      <w:pPr>
        <w:spacing w:after="120"/>
        <w:ind w:firstLine="0"/>
      </w:pPr>
    </w:p>
    <w:p w14:paraId="18B732E0" w14:textId="45D4D6B2" w:rsidR="004E64CD" w:rsidRPr="00CE1290" w:rsidRDefault="00043398" w:rsidP="000B2EF6">
      <w:pPr>
        <w:pStyle w:val="Balk2"/>
        <w:spacing w:after="120"/>
      </w:pPr>
      <w:bookmarkStart w:id="48" w:name="_Toc203663238"/>
      <w:r w:rsidRPr="00CE1290">
        <w:t xml:space="preserve">2.1.5.4. </w:t>
      </w:r>
      <w:r w:rsidR="004E64CD" w:rsidRPr="00CE1290">
        <w:t>Amaç, Hedef ve Öncelikleri Belirleme</w:t>
      </w:r>
      <w:bookmarkEnd w:id="48"/>
    </w:p>
    <w:p w14:paraId="59EF1F5B" w14:textId="77777777" w:rsidR="00043398" w:rsidRPr="00CE1290" w:rsidRDefault="00043398" w:rsidP="00FD36F1">
      <w:pPr>
        <w:spacing w:after="120"/>
      </w:pPr>
    </w:p>
    <w:p w14:paraId="472776A5" w14:textId="284120BF" w:rsidR="004E64CD" w:rsidRPr="00CE1290" w:rsidRDefault="00E06FE3" w:rsidP="00FD36F1">
      <w:pPr>
        <w:spacing w:after="120"/>
      </w:pPr>
      <w:r w:rsidRPr="00CE1290">
        <w:t xml:space="preserve">Bu aşama, </w:t>
      </w:r>
      <w:r w:rsidR="004D34BA" w:rsidRPr="00CE1290">
        <w:t xml:space="preserve">hedeflerin belirlenmesi ve hedefler doğrultusunda atılacak adımları ve izlenecek stratejileri belirlemek ile ilgilidir </w:t>
      </w:r>
      <w:r w:rsidR="004E64CD" w:rsidRPr="00CE1290">
        <w:t>(Çelik</w:t>
      </w:r>
      <w:r w:rsidR="009613ED">
        <w:t xml:space="preserve"> ve diğerleri, </w:t>
      </w:r>
      <w:r w:rsidR="004E64CD" w:rsidRPr="00CE1290">
        <w:t>20</w:t>
      </w:r>
      <w:r w:rsidR="000A4FBF">
        <w:t>16</w:t>
      </w:r>
      <w:r w:rsidR="004E64CD" w:rsidRPr="00CE1290">
        <w:t>). Bu durum</w:t>
      </w:r>
      <w:r w:rsidR="004C1CA9" w:rsidRPr="00CE1290">
        <w:t>,</w:t>
      </w:r>
      <w:r w:rsidR="004E64CD" w:rsidRPr="00CE1290">
        <w:t xml:space="preserve"> zamanın etkin kullanılabilmesi için zorunluluk teşkil etmektedir. Hedeflerin ve önceliklerin net olarak belirlenmediği durumlarda, çalışmaların günlük konular üzerinde yoğunlaşması mümkün olmamaktadır (Sayan, 2005).</w:t>
      </w:r>
    </w:p>
    <w:p w14:paraId="3F15690D" w14:textId="77777777" w:rsidR="00043398" w:rsidRDefault="00043398" w:rsidP="004E64CD">
      <w:pPr>
        <w:spacing w:after="120"/>
        <w:ind w:firstLine="0"/>
        <w:rPr>
          <w:b/>
        </w:rPr>
      </w:pPr>
    </w:p>
    <w:p w14:paraId="2E074E02" w14:textId="77777777" w:rsidR="000B2EF6" w:rsidRDefault="000B2EF6" w:rsidP="004E64CD">
      <w:pPr>
        <w:spacing w:after="120"/>
        <w:ind w:firstLine="0"/>
        <w:rPr>
          <w:b/>
        </w:rPr>
      </w:pPr>
    </w:p>
    <w:p w14:paraId="1B362B7E" w14:textId="77777777" w:rsidR="000B2EF6" w:rsidRPr="00CE1290" w:rsidRDefault="000B2EF6" w:rsidP="004E64CD">
      <w:pPr>
        <w:spacing w:after="120"/>
        <w:ind w:firstLine="0"/>
        <w:rPr>
          <w:b/>
        </w:rPr>
      </w:pPr>
    </w:p>
    <w:p w14:paraId="4FFF656B" w14:textId="407B74C4" w:rsidR="004E64CD" w:rsidRPr="00CE1290" w:rsidRDefault="00043398" w:rsidP="000B2EF6">
      <w:pPr>
        <w:pStyle w:val="Balk2"/>
        <w:spacing w:after="120"/>
      </w:pPr>
      <w:bookmarkStart w:id="49" w:name="_Toc203663239"/>
      <w:r w:rsidRPr="00CE1290">
        <w:lastRenderedPageBreak/>
        <w:t xml:space="preserve">2.1.5.5. </w:t>
      </w:r>
      <w:r w:rsidR="004E64CD" w:rsidRPr="00CE1290">
        <w:t>Program Hedeflerini Uygulama Planlarına Aktarma</w:t>
      </w:r>
      <w:bookmarkEnd w:id="49"/>
    </w:p>
    <w:p w14:paraId="6B6AE8AF" w14:textId="77777777" w:rsidR="00043398" w:rsidRDefault="00043398" w:rsidP="00FD36F1">
      <w:pPr>
        <w:spacing w:after="120"/>
        <w:rPr>
          <w:b/>
        </w:rPr>
      </w:pPr>
    </w:p>
    <w:p w14:paraId="0D5CEE79" w14:textId="7667562B" w:rsidR="00A93E3A" w:rsidRDefault="00B72F3C" w:rsidP="00CC4FBE">
      <w:pPr>
        <w:spacing w:after="120"/>
        <w:rPr>
          <w:bCs/>
        </w:rPr>
      </w:pPr>
      <w:r>
        <w:rPr>
          <w:bCs/>
        </w:rPr>
        <w:t>Hedefler netleştirildikten ve hedeflere yönelik öncelik sıra</w:t>
      </w:r>
      <w:r w:rsidR="00404547">
        <w:rPr>
          <w:bCs/>
        </w:rPr>
        <w:t>sı</w:t>
      </w:r>
      <w:r>
        <w:rPr>
          <w:bCs/>
        </w:rPr>
        <w:t xml:space="preserve"> yapıldıktan sonra, </w:t>
      </w:r>
      <w:r w:rsidR="00404547">
        <w:rPr>
          <w:bCs/>
        </w:rPr>
        <w:t xml:space="preserve">hedeflerin </w:t>
      </w:r>
      <w:r>
        <w:rPr>
          <w:bCs/>
        </w:rPr>
        <w:t>hangi kaynak</w:t>
      </w:r>
      <w:r w:rsidR="00404547">
        <w:rPr>
          <w:bCs/>
        </w:rPr>
        <w:t>larla ve hangi zaman diliminde uygulanacağına yönelik ayrıntılı bir uygulama planı hazırlanmalıdır.</w:t>
      </w:r>
      <w:r w:rsidR="0051603B">
        <w:rPr>
          <w:bCs/>
        </w:rPr>
        <w:t xml:space="preserve"> Bu süreçte, hedeflere ulaşmak için gerekli olan işler ayrıntılı şekilde tanımlanmalı ve bu işleri kimin veya kimlerin gerçekleştireceği ve ne kadar sürede tamamlanacağı </w:t>
      </w:r>
      <w:r w:rsidR="001516AD">
        <w:rPr>
          <w:bCs/>
        </w:rPr>
        <w:t>belirlenmelidir</w:t>
      </w:r>
      <w:r w:rsidR="0051603B">
        <w:rPr>
          <w:bCs/>
        </w:rPr>
        <w:t xml:space="preserve"> </w:t>
      </w:r>
      <w:r w:rsidR="007D16A7" w:rsidRPr="007D16A7">
        <w:rPr>
          <w:bCs/>
        </w:rPr>
        <w:t>(Türkel ve Leblebici</w:t>
      </w:r>
      <w:r w:rsidR="007179C3">
        <w:rPr>
          <w:bCs/>
        </w:rPr>
        <w:t>,</w:t>
      </w:r>
      <w:r w:rsidR="007D16A7" w:rsidRPr="007D16A7">
        <w:rPr>
          <w:bCs/>
        </w:rPr>
        <w:t xml:space="preserve"> 2000).</w:t>
      </w:r>
    </w:p>
    <w:p w14:paraId="51934154" w14:textId="77777777" w:rsidR="00CC4FBE" w:rsidRPr="00CE1290" w:rsidRDefault="00CC4FBE" w:rsidP="000B2EF6">
      <w:pPr>
        <w:spacing w:after="120"/>
        <w:rPr>
          <w:bCs/>
        </w:rPr>
      </w:pPr>
    </w:p>
    <w:p w14:paraId="46D2FE26" w14:textId="5261BCC3" w:rsidR="00AB4EFA" w:rsidRDefault="00043398" w:rsidP="000B2EF6">
      <w:pPr>
        <w:pStyle w:val="Balk2"/>
        <w:spacing w:after="120"/>
      </w:pPr>
      <w:bookmarkStart w:id="50" w:name="_Toc203663240"/>
      <w:r w:rsidRPr="00CE1290">
        <w:t xml:space="preserve">2.1.5.6. </w:t>
      </w:r>
      <w:r w:rsidR="004E64CD" w:rsidRPr="00CE1290">
        <w:t>Günlük Programlar ve Rehberler Hazırlama</w:t>
      </w:r>
      <w:bookmarkEnd w:id="50"/>
    </w:p>
    <w:p w14:paraId="46DD5E1F" w14:textId="77777777" w:rsidR="0018301E" w:rsidRPr="0018301E" w:rsidRDefault="0018301E" w:rsidP="000B2EF6">
      <w:pPr>
        <w:spacing w:after="120"/>
      </w:pPr>
    </w:p>
    <w:p w14:paraId="0FFD9340" w14:textId="2428E40E" w:rsidR="00EF74CB" w:rsidRDefault="001516AD" w:rsidP="000B2EF6">
      <w:pPr>
        <w:spacing w:after="120"/>
        <w:rPr>
          <w:bCs/>
        </w:rPr>
      </w:pPr>
      <w:r w:rsidRPr="001516AD">
        <w:rPr>
          <w:bCs/>
        </w:rPr>
        <w:t>Bu aşama,</w:t>
      </w:r>
      <w:r>
        <w:rPr>
          <w:bCs/>
        </w:rPr>
        <w:t xml:space="preserve"> kısa dönemli plan ve programları içermektedir. Bu kapsamda, günlük ve haftalık çalışma planları oluşturulmaktadır. Böylece</w:t>
      </w:r>
      <w:r w:rsidR="00A40337">
        <w:rPr>
          <w:bCs/>
        </w:rPr>
        <w:t>,</w:t>
      </w:r>
      <w:r>
        <w:rPr>
          <w:bCs/>
        </w:rPr>
        <w:t xml:space="preserve"> bireyler</w:t>
      </w:r>
      <w:r w:rsidR="00A40337">
        <w:rPr>
          <w:bCs/>
        </w:rPr>
        <w:t xml:space="preserve"> </w:t>
      </w:r>
      <w:r>
        <w:rPr>
          <w:bCs/>
        </w:rPr>
        <w:t>önemi yüksek işleri gözden kaçırma</w:t>
      </w:r>
      <w:r w:rsidR="00D238A9">
        <w:rPr>
          <w:bCs/>
        </w:rPr>
        <w:t>makta</w:t>
      </w:r>
      <w:r>
        <w:rPr>
          <w:bCs/>
        </w:rPr>
        <w:t xml:space="preserve"> ve zamanı etkin bir şekilde kullan</w:t>
      </w:r>
      <w:r w:rsidR="00D238A9">
        <w:rPr>
          <w:bCs/>
        </w:rPr>
        <w:t>maktadırlar</w:t>
      </w:r>
      <w:r w:rsidR="00850F48">
        <w:rPr>
          <w:bCs/>
        </w:rPr>
        <w:t xml:space="preserve"> </w:t>
      </w:r>
      <w:r w:rsidR="00D34150">
        <w:rPr>
          <w:bCs/>
        </w:rPr>
        <w:t>(Bülbül, 2014)</w:t>
      </w:r>
      <w:r w:rsidR="00D238A9">
        <w:rPr>
          <w:bCs/>
        </w:rPr>
        <w:t>.</w:t>
      </w:r>
    </w:p>
    <w:p w14:paraId="7A3AD396" w14:textId="77777777" w:rsidR="00306523" w:rsidRPr="00AB4EFA" w:rsidRDefault="00306523" w:rsidP="00AB4EFA">
      <w:pPr>
        <w:spacing w:after="120"/>
        <w:rPr>
          <w:bCs/>
        </w:rPr>
      </w:pPr>
    </w:p>
    <w:p w14:paraId="753B4AF1" w14:textId="0EA022DD" w:rsidR="004E64CD" w:rsidRPr="00CE1290" w:rsidRDefault="00043398" w:rsidP="000B2EF6">
      <w:pPr>
        <w:pStyle w:val="Balk2"/>
        <w:spacing w:after="120"/>
      </w:pPr>
      <w:bookmarkStart w:id="51" w:name="_Toc203663241"/>
      <w:r w:rsidRPr="00CE1290">
        <w:t xml:space="preserve">2.1.5.7. </w:t>
      </w:r>
      <w:r w:rsidR="004E64CD" w:rsidRPr="00CE1290">
        <w:t>Zaman Yönetimi Tekniklerini Geliştirme</w:t>
      </w:r>
      <w:bookmarkEnd w:id="51"/>
    </w:p>
    <w:p w14:paraId="6621F9DD" w14:textId="77777777" w:rsidR="00043398" w:rsidRDefault="00043398" w:rsidP="00CC261D">
      <w:pPr>
        <w:spacing w:after="120"/>
        <w:rPr>
          <w:b/>
        </w:rPr>
      </w:pPr>
    </w:p>
    <w:p w14:paraId="561B94E3" w14:textId="376E6122" w:rsidR="00D238A9" w:rsidRPr="006C29BF" w:rsidRDefault="006C29BF" w:rsidP="00CC261D">
      <w:pPr>
        <w:spacing w:after="120"/>
        <w:rPr>
          <w:bCs/>
        </w:rPr>
      </w:pPr>
      <w:r w:rsidRPr="006C29BF">
        <w:rPr>
          <w:bCs/>
        </w:rPr>
        <w:t>Kişisel ve toplumsal olarak zaman kaybına sebebiyet veren problemleri çözmek amacıyla yöntemler geliştirmek bu aşamanın temelini oluşturmaktadır.</w:t>
      </w:r>
      <w:r>
        <w:rPr>
          <w:bCs/>
        </w:rPr>
        <w:t xml:space="preserve"> </w:t>
      </w:r>
      <w:r w:rsidR="00203C00">
        <w:rPr>
          <w:bCs/>
        </w:rPr>
        <w:t xml:space="preserve">Zaman kaybına yol açan problemler tanımlanır ve bu duruma karşı çözüm odaklı çalışmalar yapılmaktadır. </w:t>
      </w:r>
      <w:r w:rsidR="002A0846">
        <w:rPr>
          <w:bCs/>
        </w:rPr>
        <w:t>Bu bağlamda</w:t>
      </w:r>
      <w:r w:rsidR="00203C00">
        <w:rPr>
          <w:bCs/>
        </w:rPr>
        <w:t xml:space="preserve">,  plansızlık, erteleme gibi zaman kaybına yol açan durumların minimize edilmesi </w:t>
      </w:r>
      <w:r w:rsidR="002A0846">
        <w:rPr>
          <w:bCs/>
        </w:rPr>
        <w:t>amaçlanmaktadır</w:t>
      </w:r>
      <w:r w:rsidR="00C12510">
        <w:rPr>
          <w:bCs/>
        </w:rPr>
        <w:t xml:space="preserve"> </w:t>
      </w:r>
      <w:r w:rsidR="00C12510" w:rsidRPr="00C12510">
        <w:rPr>
          <w:bCs/>
        </w:rPr>
        <w:t>(Akgemci ve diğerleri, 2003).</w:t>
      </w:r>
    </w:p>
    <w:p w14:paraId="7F624C26" w14:textId="77777777" w:rsidR="00416AFD" w:rsidRPr="00CE1290" w:rsidRDefault="00416AFD" w:rsidP="004E64CD">
      <w:pPr>
        <w:spacing w:after="120"/>
        <w:ind w:firstLine="0"/>
        <w:rPr>
          <w:b/>
        </w:rPr>
      </w:pPr>
    </w:p>
    <w:p w14:paraId="7EB7030C" w14:textId="248DF80A" w:rsidR="004E64CD" w:rsidRPr="00CE1290" w:rsidRDefault="00043398" w:rsidP="000B2EF6">
      <w:pPr>
        <w:pStyle w:val="Balk2"/>
        <w:spacing w:after="120"/>
      </w:pPr>
      <w:bookmarkStart w:id="52" w:name="_Toc203663242"/>
      <w:r w:rsidRPr="00CE1290">
        <w:t xml:space="preserve">2.1.5.8. </w:t>
      </w:r>
      <w:r w:rsidR="004E64CD" w:rsidRPr="00CE1290">
        <w:t>Sürecin İzlenmesi ve Yeniden Analiz</w:t>
      </w:r>
      <w:bookmarkEnd w:id="52"/>
    </w:p>
    <w:p w14:paraId="4DFCDB2B" w14:textId="77777777" w:rsidR="004E64CD" w:rsidRDefault="004E64CD" w:rsidP="004E64CD">
      <w:pPr>
        <w:spacing w:after="120"/>
        <w:ind w:firstLine="0"/>
      </w:pPr>
    </w:p>
    <w:p w14:paraId="7E280CD2" w14:textId="5A88F855" w:rsidR="00C12510" w:rsidRDefault="001E3A39" w:rsidP="00306807">
      <w:pPr>
        <w:spacing w:after="120"/>
      </w:pPr>
      <w:r>
        <w:t xml:space="preserve">Bu son aşamada, </w:t>
      </w:r>
      <w:r w:rsidR="004B13C2">
        <w:t>süreç titizlikle incelenir ve edinilen veriler incelenerek yeniden analiz uygulanmaktadır</w:t>
      </w:r>
      <w:r w:rsidR="00306807">
        <w:t xml:space="preserve"> </w:t>
      </w:r>
      <w:r w:rsidR="00306807" w:rsidRPr="00C12510">
        <w:rPr>
          <w:bCs/>
        </w:rPr>
        <w:t>(Akgemci ve diğerleri, 2003).</w:t>
      </w:r>
      <w:r w:rsidR="00292582">
        <w:rPr>
          <w:bCs/>
        </w:rPr>
        <w:t xml:space="preserve"> Zaman yönetiminde kalıcı başarı, plan ve programların hazırlanarak hayata geçirilmesinden ziyade, sürecin izlenerek değerlendirilmesiyle sağlanabilecektir</w:t>
      </w:r>
      <w:r w:rsidR="003F4D26">
        <w:rPr>
          <w:bCs/>
        </w:rPr>
        <w:t xml:space="preserve"> (Uğur, 2000)</w:t>
      </w:r>
      <w:r w:rsidR="00292582">
        <w:rPr>
          <w:bCs/>
        </w:rPr>
        <w:t>.</w:t>
      </w:r>
    </w:p>
    <w:p w14:paraId="2656583E" w14:textId="77777777" w:rsidR="00C12510" w:rsidRPr="00CE1290" w:rsidRDefault="00C12510" w:rsidP="004E64CD">
      <w:pPr>
        <w:spacing w:after="120"/>
        <w:ind w:firstLine="0"/>
      </w:pPr>
    </w:p>
    <w:p w14:paraId="7870EB8A" w14:textId="77777777" w:rsidR="004E64CD" w:rsidRPr="00CE1290" w:rsidRDefault="004E64CD" w:rsidP="000B2EF6">
      <w:pPr>
        <w:pStyle w:val="Balk2"/>
        <w:spacing w:after="120"/>
      </w:pPr>
      <w:bookmarkStart w:id="53" w:name="_Toc203663243"/>
      <w:r w:rsidRPr="00CE1290">
        <w:lastRenderedPageBreak/>
        <w:t>2.1.6. Zaman Tuzakları</w:t>
      </w:r>
      <w:bookmarkEnd w:id="53"/>
    </w:p>
    <w:p w14:paraId="18580BF5" w14:textId="77777777" w:rsidR="00043398" w:rsidRPr="00CE1290" w:rsidRDefault="00043398" w:rsidP="004E64CD">
      <w:pPr>
        <w:spacing w:after="120"/>
        <w:ind w:firstLine="0"/>
        <w:rPr>
          <w:b/>
        </w:rPr>
      </w:pPr>
    </w:p>
    <w:p w14:paraId="1F09150E" w14:textId="29791069" w:rsidR="004E64CD" w:rsidRPr="00CE1290" w:rsidRDefault="004E64CD" w:rsidP="00043398">
      <w:pPr>
        <w:spacing w:after="120"/>
      </w:pPr>
      <w:r w:rsidRPr="00CE1290">
        <w:t xml:space="preserve">Mackenzie (1989), zamanın etkili kullanımını ve yönetilmesini güçleştiren engelleri "zaman tuzakları" olarak adlandırmaktadır. Bu </w:t>
      </w:r>
      <w:r w:rsidR="004C1CA9" w:rsidRPr="00CE1290">
        <w:t>tuzaklar</w:t>
      </w:r>
      <w:r w:rsidRPr="00CE1290">
        <w:t xml:space="preserve"> hem bireyin içsel durumundan kaynaklanan hem de çevresel faktörlerden kaynaklanan etmenleri içerebilir. Bu nedenle, bireyler zaman tuzaklarının </w:t>
      </w:r>
      <w:r w:rsidR="00F20A47" w:rsidRPr="00CE1290">
        <w:t>temel nedeninin</w:t>
      </w:r>
      <w:r w:rsidRPr="00CE1290">
        <w:t xml:space="preserve"> </w:t>
      </w:r>
      <w:r w:rsidR="00F20A47" w:rsidRPr="00CE1290">
        <w:t>kendi iç dinamiklerinden mi</w:t>
      </w:r>
      <w:r w:rsidRPr="00CE1290">
        <w:t xml:space="preserve"> yoksa dış</w:t>
      </w:r>
      <w:r w:rsidR="00F20A47" w:rsidRPr="00CE1290">
        <w:t>sal</w:t>
      </w:r>
      <w:r w:rsidRPr="00CE1290">
        <w:t xml:space="preserve"> etkenlerden mi kaynaklandığını </w:t>
      </w:r>
      <w:r w:rsidR="00F20A47" w:rsidRPr="00CE1290">
        <w:t>belirlemelidir</w:t>
      </w:r>
      <w:r w:rsidRPr="00CE1290">
        <w:t xml:space="preserve"> (Mackenzie,</w:t>
      </w:r>
      <w:r w:rsidR="004C1CA9" w:rsidRPr="00CE1290">
        <w:t xml:space="preserve"> </w:t>
      </w:r>
      <w:r w:rsidRPr="00CE1290">
        <w:t>1989).</w:t>
      </w:r>
      <w:r w:rsidR="00043398" w:rsidRPr="00CE1290">
        <w:t xml:space="preserve"> </w:t>
      </w:r>
      <w:r w:rsidRPr="00CE1290">
        <w:t>Bireysel kaynaklı zaman tuzakları; düzensizlik, erteleme, organize olamama, hayır diyememe, muallakta olma, öncelik belirleme zorluğu ve önem sırasına göre sıralayamama gibi faktörlere dayanabilir. Öte yandan, dış etkenlerin sebebiyet verdiği zaman tuzakları arasında iş kazaları</w:t>
      </w:r>
      <w:r w:rsidR="00F20A47" w:rsidRPr="00CE1290">
        <w:t>, ziyaretçiler</w:t>
      </w:r>
      <w:r w:rsidRPr="00CE1290">
        <w:t xml:space="preserve"> ve doğal olaylar öne çıkmaktadır (Tortumlu ve diğerleri, 2021).</w:t>
      </w:r>
    </w:p>
    <w:p w14:paraId="3A7980BE" w14:textId="5FA600BA" w:rsidR="004E64CD" w:rsidRPr="00CE1290" w:rsidRDefault="004E64CD" w:rsidP="00043398">
      <w:pPr>
        <w:spacing w:after="120"/>
      </w:pPr>
      <w:r w:rsidRPr="00CE1290">
        <w:t xml:space="preserve">Günümüzde, yüksek teknoloji düzeyi, dijitalleşme ve geniş akıllı telefon kullanımı, çeşitli yeni zaman tuzaklarının ortaya çıkmasına neden olmaktadır. Araştırmalara göre, teknoloji kaynaklı zaman tuzakları arasında </w:t>
      </w:r>
      <w:r w:rsidR="002A2E81" w:rsidRPr="00CE1290">
        <w:t xml:space="preserve">sosyal medya bağımlılığı, aşırı </w:t>
      </w:r>
      <w:r w:rsidRPr="00CE1290">
        <w:t xml:space="preserve">YouTube kullanımı, çevrimiçi sohbet grupları, TV dizileri ve programları </w:t>
      </w:r>
      <w:r w:rsidR="002A2E81" w:rsidRPr="00CE1290">
        <w:t>öne çıkmaktadır. Diğer yandan,</w:t>
      </w:r>
      <w:r w:rsidRPr="00CE1290">
        <w:t xml:space="preserve"> bireysel kaynaklı zaman tuzakları arasında </w:t>
      </w:r>
      <w:r w:rsidR="00F14D51" w:rsidRPr="00CE1290">
        <w:t xml:space="preserve">ise </w:t>
      </w:r>
      <w:r w:rsidRPr="00CE1290">
        <w:t>erteleme,</w:t>
      </w:r>
      <w:r w:rsidR="002A2E81" w:rsidRPr="00CE1290">
        <w:t xml:space="preserve"> acelecilik,</w:t>
      </w:r>
      <w:r w:rsidRPr="00CE1290">
        <w:t xml:space="preserve"> unutkanlık ve uyku düzensizliği bulunmaktadır (Tortumlu ve diğerleri, 2021).</w:t>
      </w:r>
    </w:p>
    <w:p w14:paraId="624CDDE0" w14:textId="6B1499E8" w:rsidR="004E64CD" w:rsidRDefault="004E64CD" w:rsidP="00043398">
      <w:pPr>
        <w:spacing w:after="120"/>
      </w:pPr>
      <w:r w:rsidRPr="00CE1290">
        <w:t>Jha</w:t>
      </w:r>
      <w:r w:rsidR="004C1CA9" w:rsidRPr="00CE1290">
        <w:t>’ya</w:t>
      </w:r>
      <w:r w:rsidRPr="00CE1290">
        <w:t xml:space="preserve"> (2008)</w:t>
      </w:r>
      <w:r w:rsidR="004C1CA9" w:rsidRPr="00CE1290">
        <w:t xml:space="preserve"> göre</w:t>
      </w:r>
      <w:r w:rsidR="00632909" w:rsidRPr="00CE1290">
        <w:t xml:space="preserve"> zamanın verimsiz kullanımı,</w:t>
      </w:r>
      <w:r w:rsidRPr="00CE1290">
        <w:t xml:space="preserve"> genellikle geç kalmak, enerji ve motivasyon düşüklüğü, sabırsızlık, hayal kırıklığı, erteleme, mükemmeliyetçilik, ayrıntılarda boğulma ve iddiasızlık</w:t>
      </w:r>
      <w:r w:rsidR="004C1CA9" w:rsidRPr="00CE1290">
        <w:t xml:space="preserve"> gibi </w:t>
      </w:r>
      <w:r w:rsidR="00632909" w:rsidRPr="00CE1290">
        <w:t xml:space="preserve">belirtiler </w:t>
      </w:r>
      <w:r w:rsidRPr="00CE1290">
        <w:t>ortaya çık</w:t>
      </w:r>
      <w:r w:rsidR="00632909" w:rsidRPr="00CE1290">
        <w:t>ar</w:t>
      </w:r>
      <w:r w:rsidRPr="00CE1290">
        <w:t>maktadır. Bu</w:t>
      </w:r>
      <w:r w:rsidR="002B2559" w:rsidRPr="00CE1290">
        <w:t>ndan dolayı,</w:t>
      </w:r>
      <w:r w:rsidRPr="00CE1290">
        <w:t xml:space="preserve"> olumsuzluklarla karşılaşmamak için yetişkinlerin zamanlarını etkin bir şekilde kullanabilmeleri ve yönetebilmeleri önemlidir. </w:t>
      </w:r>
      <w:r w:rsidR="002B2559" w:rsidRPr="00CE1290">
        <w:t>Bu durum ise</w:t>
      </w:r>
      <w:r w:rsidRPr="00CE1290">
        <w:t xml:space="preserve">, </w:t>
      </w:r>
      <w:r w:rsidR="002B2559" w:rsidRPr="00CE1290">
        <w:t xml:space="preserve">ancak </w:t>
      </w:r>
      <w:r w:rsidRPr="00CE1290">
        <w:t>21. yüzyılın modern zaman tuzaklarına düşmemeleri</w:t>
      </w:r>
      <w:r w:rsidR="002B2559" w:rsidRPr="00CE1290">
        <w:t xml:space="preserve"> ile mümkün olabilmektedir.</w:t>
      </w:r>
    </w:p>
    <w:p w14:paraId="1710A2EE" w14:textId="75BCE924" w:rsidR="007B702A" w:rsidRPr="00C63CDC" w:rsidRDefault="007B702A" w:rsidP="000B2EF6">
      <w:pPr>
        <w:pStyle w:val="ResimYazs"/>
        <w:spacing w:after="120"/>
        <w:ind w:firstLine="0"/>
        <w:rPr>
          <w:noProof/>
        </w:rPr>
      </w:pPr>
    </w:p>
    <w:p w14:paraId="583C7195" w14:textId="1C22877C" w:rsidR="00706939" w:rsidRPr="00CE1290" w:rsidRDefault="0009326F" w:rsidP="000B2EF6">
      <w:pPr>
        <w:pStyle w:val="Balk2"/>
        <w:spacing w:after="120"/>
      </w:pPr>
      <w:bookmarkStart w:id="54" w:name="_Toc203663244"/>
      <w:r w:rsidRPr="00CE1290">
        <w:t>2.2. Sosyal Bilişsel Teori</w:t>
      </w:r>
      <w:bookmarkEnd w:id="54"/>
    </w:p>
    <w:p w14:paraId="5B53FE13" w14:textId="77777777" w:rsidR="008E349F" w:rsidRDefault="008E349F" w:rsidP="008E349F">
      <w:pPr>
        <w:spacing w:after="120"/>
        <w:ind w:firstLine="720"/>
      </w:pPr>
    </w:p>
    <w:p w14:paraId="0031BD9C" w14:textId="5FD4FB79" w:rsidR="00123A5D" w:rsidRDefault="00B92019" w:rsidP="001655CA">
      <w:pPr>
        <w:spacing w:after="120"/>
        <w:ind w:firstLine="720"/>
      </w:pPr>
      <w:r w:rsidRPr="00CE1290">
        <w:t>Sosyal bilişsel teori</w:t>
      </w:r>
      <w:r w:rsidR="00DF3EE2" w:rsidRPr="00CE1290">
        <w:t xml:space="preserve">, insan davranışının etkileşimli doğasını, kişisel ve çevresel faktörleri öğrenme ve davranış </w:t>
      </w:r>
      <w:r w:rsidR="000A4B1A" w:rsidRPr="00CE1290">
        <w:t>geliştirmesini</w:t>
      </w:r>
      <w:r w:rsidR="00DF3EE2" w:rsidRPr="00CE1290">
        <w:t xml:space="preserve"> vurgulayan psikolojik bir bakış açısıdır (Bandura, 1977). </w:t>
      </w:r>
      <w:r w:rsidR="000A4B1A" w:rsidRPr="00CE1290">
        <w:t xml:space="preserve">Sosyal </w:t>
      </w:r>
      <w:r w:rsidR="00DF3EE2" w:rsidRPr="00CE1290">
        <w:t xml:space="preserve">bilişsel teori bilginin, fikirlerin ve düşüncenin sosyalleşme yoluyla nasıl edinildiğini anlamaya çalışmaktadır (de la Fuente ve diğerleri, 2023). Bireyler, </w:t>
      </w:r>
      <w:r w:rsidR="00123A5D" w:rsidRPr="00CE1290">
        <w:t>diğer insanların davranışlarını gözlem ve taklit ederek öğrenirler.</w:t>
      </w:r>
      <w:r w:rsidR="00B444FC">
        <w:t xml:space="preserve"> Sosyal öğrenme, temelde edimsel koşullanma ve model alma ve taklit olarak iki ana öğrenme süreci yoluyla ortaya çıkmaktadır. Edimsel </w:t>
      </w:r>
      <w:r w:rsidR="00B444FC">
        <w:lastRenderedPageBreak/>
        <w:t>koşullanma sürecinde pekiştirme ve ödüllendirme sistemi vardır. Pekiştirme ve ödüllendirme sonucu davranışların tekrarlanma olasılığının artacağı vurgulanmaktadır. Diğer yandan, model alma ve taklit mekanizmasında, birey davranışları gözlem yoluyla öğren</w:t>
      </w:r>
      <w:r w:rsidR="008F4E60">
        <w:t>erek</w:t>
      </w:r>
      <w:r w:rsidR="00B444FC">
        <w:t xml:space="preserve"> model almak</w:t>
      </w:r>
      <w:r w:rsidR="008F4E60">
        <w:t>ta ve taklit etmektedir</w:t>
      </w:r>
      <w:r w:rsidR="00B444FC">
        <w:t>.</w:t>
      </w:r>
      <w:r w:rsidR="008F4E60">
        <w:t xml:space="preserve"> Model alma sürecinde, modelin statüsünün öğrenme sürecine üzerine etkisine dikkat çekilmektedir. Canlı model, sembolik model ve sözel direktifler olarak üç farklı model statüsünden bahsedilmektedir (Bandura, 2006). </w:t>
      </w:r>
      <w:r w:rsidR="00123A5D" w:rsidRPr="00CE1290">
        <w:t>Bu yeni davranış geliştirme sürecinde, dikkat, hafıza</w:t>
      </w:r>
      <w:r w:rsidR="008A69C4">
        <w:t xml:space="preserve">, </w:t>
      </w:r>
      <w:r w:rsidR="00123A5D" w:rsidRPr="00CE1290">
        <w:t>motivasyon gibi bilişsel etkenler rol oynamaktadır</w:t>
      </w:r>
      <w:r w:rsidR="008A69C4">
        <w:t xml:space="preserve"> </w:t>
      </w:r>
      <w:r w:rsidR="00DF3EE2" w:rsidRPr="00CE1290">
        <w:t xml:space="preserve">(Luszcynska </w:t>
      </w:r>
      <w:r w:rsidR="00BE42C6">
        <w:t>ve</w:t>
      </w:r>
      <w:r w:rsidR="00DF3EE2" w:rsidRPr="00CE1290">
        <w:t xml:space="preserve"> Schwarzer, 2020). </w:t>
      </w:r>
      <w:r w:rsidR="003350F6" w:rsidRPr="00CE1290">
        <w:t>Sosyal Bilişsel Teori</w:t>
      </w:r>
      <w:r w:rsidR="00DF3EE2" w:rsidRPr="00CE1290">
        <w:t xml:space="preserve"> ayrıca, davranış değişikliğinde anahtar faktör olarak özyeterliğin</w:t>
      </w:r>
      <w:r w:rsidR="00123A5D" w:rsidRPr="00CE1290">
        <w:t>, diğer bir deyişle</w:t>
      </w:r>
      <w:r w:rsidR="00DF3EE2" w:rsidRPr="00CE1290">
        <w:t xml:space="preserve"> bir görevi başarıyla tamamlama yeteneğine olan in</w:t>
      </w:r>
      <w:r w:rsidR="003350F6" w:rsidRPr="00CE1290">
        <w:t>ancın önemini vurgulamaktadır</w:t>
      </w:r>
      <w:r w:rsidR="00DF3EE2" w:rsidRPr="00CE1290">
        <w:t xml:space="preserve"> (Bandura, 1977). </w:t>
      </w:r>
    </w:p>
    <w:p w14:paraId="52A3ECB6" w14:textId="77777777" w:rsidR="002D48D0" w:rsidRPr="001655CA" w:rsidRDefault="002D48D0" w:rsidP="001655CA">
      <w:pPr>
        <w:spacing w:after="120"/>
        <w:ind w:firstLine="720"/>
      </w:pPr>
    </w:p>
    <w:p w14:paraId="5201F85D" w14:textId="4E0B6ACF" w:rsidR="00D113AC" w:rsidRPr="00CE1290" w:rsidRDefault="00D113AC" w:rsidP="000B2EF6">
      <w:pPr>
        <w:pStyle w:val="Balk2"/>
        <w:spacing w:after="120"/>
      </w:pPr>
      <w:bookmarkStart w:id="55" w:name="_Toc203663245"/>
      <w:r w:rsidRPr="00CE1290">
        <w:t>2.2.</w:t>
      </w:r>
      <w:r w:rsidR="00105242" w:rsidRPr="00CE1290">
        <w:t>1.</w:t>
      </w:r>
      <w:r w:rsidRPr="00CE1290">
        <w:t xml:space="preserve"> Özyeterlik</w:t>
      </w:r>
      <w:r w:rsidR="009937E6" w:rsidRPr="00CE1290">
        <w:t xml:space="preserve"> Kavramı</w:t>
      </w:r>
      <w:bookmarkEnd w:id="55"/>
    </w:p>
    <w:p w14:paraId="30A1E6DF" w14:textId="77777777" w:rsidR="00D113AC" w:rsidRPr="00CE1290" w:rsidRDefault="00D113AC" w:rsidP="00D113AC">
      <w:pPr>
        <w:spacing w:after="120"/>
        <w:ind w:firstLine="0"/>
        <w:rPr>
          <w:b/>
        </w:rPr>
      </w:pPr>
    </w:p>
    <w:p w14:paraId="4E22BFBE" w14:textId="0BF52D5A" w:rsidR="00D113AC" w:rsidRPr="00CE1290" w:rsidRDefault="00D113AC" w:rsidP="00D50202">
      <w:pPr>
        <w:spacing w:after="120"/>
      </w:pPr>
      <w:r w:rsidRPr="00CE1290">
        <w:t xml:space="preserve">Albert Bandura'nın geliştirdiği sosyal-bilişsel kuram ve bu kuramın temel ilkesi olan karşılıklı belirleyicilik prensibine dayanan özyeterlik; insanların belirli, başarılı sonuçlara ulaştıracak eylemleri gerçekleştirebileceklerine olan eminlikleri olarak tanımlanmaktadır. Bandura'ya göre, kişisel faktörler, çevresel etkenler ve bireyin sergilediği davranışlar </w:t>
      </w:r>
      <w:r w:rsidR="006117B3" w:rsidRPr="00CE1290">
        <w:t>ile</w:t>
      </w:r>
      <w:r w:rsidRPr="00CE1290">
        <w:t xml:space="preserve"> karşılıklı bir etkileşim bulunarak, bireyin gelecekteki davranışları belirlenmektedir (Bandura, 1977</w:t>
      </w:r>
      <w:r w:rsidR="006029D5">
        <w:t>;</w:t>
      </w:r>
      <w:r w:rsidR="006029D5" w:rsidRPr="006029D5">
        <w:t xml:space="preserve"> </w:t>
      </w:r>
      <w:r w:rsidR="006029D5" w:rsidRPr="00CE1290">
        <w:t>Bandura, 1986</w:t>
      </w:r>
      <w:r w:rsidRPr="00CE1290">
        <w:t>).</w:t>
      </w:r>
    </w:p>
    <w:p w14:paraId="2622C7D9" w14:textId="74AF6557" w:rsidR="00D113AC" w:rsidRPr="00CE1290" w:rsidRDefault="00D113AC" w:rsidP="00D50202">
      <w:pPr>
        <w:spacing w:after="120"/>
      </w:pPr>
      <w:r w:rsidRPr="00CE1290">
        <w:t>Bireyin eylemlerinin olası sonuçların</w:t>
      </w:r>
      <w:r w:rsidR="00B33790" w:rsidRPr="00CE1290">
        <w:t xml:space="preserve">a yönelik öngörüler, </w:t>
      </w:r>
      <w:r w:rsidRPr="00CE1290">
        <w:t>sonuç beklentileri</w:t>
      </w:r>
      <w:r w:rsidR="00B33790" w:rsidRPr="00CE1290">
        <w:t xml:space="preserve"> olarak tanımlanırken</w:t>
      </w:r>
      <w:r w:rsidRPr="00CE1290">
        <w:t>, özyeterlik beklentileri</w:t>
      </w:r>
      <w:r w:rsidR="0028544F" w:rsidRPr="00CE1290">
        <w:t xml:space="preserve"> ise,</w:t>
      </w:r>
      <w:r w:rsidRPr="00CE1290">
        <w:t xml:space="preserve"> </w:t>
      </w:r>
      <w:r w:rsidR="0028544F" w:rsidRPr="00CE1290">
        <w:t>bireylerin kendi davranışlarını</w:t>
      </w:r>
      <w:r w:rsidRPr="00CE1290">
        <w:t xml:space="preserve"> kontrol</w:t>
      </w:r>
      <w:r w:rsidR="0028544F" w:rsidRPr="00CE1290">
        <w:t xml:space="preserve"> etme veya yönlendirmesi ile ilişkilidir</w:t>
      </w:r>
      <w:r w:rsidRPr="00CE1290">
        <w:t xml:space="preserve">. </w:t>
      </w:r>
      <w:r w:rsidR="002658FB" w:rsidRPr="00CE1290">
        <w:t>Bu nedenle</w:t>
      </w:r>
      <w:r w:rsidR="00AA3709" w:rsidRPr="00CE1290">
        <w:t xml:space="preserve"> bireyler, </w:t>
      </w:r>
      <w:r w:rsidRPr="00CE1290">
        <w:t xml:space="preserve"> </w:t>
      </w:r>
      <w:r w:rsidR="00AA3709" w:rsidRPr="00CE1290">
        <w:t>yaşamlarında</w:t>
      </w:r>
      <w:r w:rsidRPr="00CE1290">
        <w:t xml:space="preserve"> daha aktif ve daha</w:t>
      </w:r>
      <w:r w:rsidR="00AA3709" w:rsidRPr="00CE1290">
        <w:t xml:space="preserve"> fazla </w:t>
      </w:r>
      <w:r w:rsidRPr="00CE1290">
        <w:t>kontrol</w:t>
      </w:r>
      <w:r w:rsidR="00AA3709" w:rsidRPr="00CE1290">
        <w:t xml:space="preserve"> sahibi olduklarını hissederler.</w:t>
      </w:r>
      <w:r w:rsidRPr="00CE1290">
        <w:t xml:space="preserve"> Bu</w:t>
      </w:r>
      <w:r w:rsidR="00AA3709" w:rsidRPr="00CE1290">
        <w:t xml:space="preserve"> durum</w:t>
      </w:r>
      <w:r w:rsidR="006A01AC" w:rsidRPr="00CE1290">
        <w:t>, h</w:t>
      </w:r>
      <w:r w:rsidRPr="00CE1290">
        <w:t xml:space="preserve">ayatı ve çevresiyle </w:t>
      </w:r>
      <w:r w:rsidR="00AA3709" w:rsidRPr="00CE1290">
        <w:t>etkileşimi yönetme ve şartlara uyum sağlama becerisini ifade etmektedir.</w:t>
      </w:r>
      <w:r w:rsidRPr="00CE1290">
        <w:t xml:space="preserve"> (Bandura, 1977). </w:t>
      </w:r>
    </w:p>
    <w:p w14:paraId="1F5991EC" w14:textId="1CB2D3BC" w:rsidR="00D113AC" w:rsidRPr="00CE1290" w:rsidRDefault="00D113AC" w:rsidP="00D50202">
      <w:pPr>
        <w:spacing w:after="120"/>
      </w:pPr>
      <w:r w:rsidRPr="00CE1290">
        <w:t>Bandura (1977), özyeterliği araştırmalarda insanların belirli, başarılı sonuçlara ulaşabileceklerine olan inançlarını açıklamak için kullanmıştır.</w:t>
      </w:r>
      <w:r w:rsidRPr="00CE1290">
        <w:rPr>
          <w:b/>
        </w:rPr>
        <w:t xml:space="preserve"> </w:t>
      </w:r>
      <w:r w:rsidRPr="00CE1290">
        <w:t xml:space="preserve"> Senemoğlu (2003) özyeterliği, bireyin </w:t>
      </w:r>
      <w:r w:rsidR="00B42D11" w:rsidRPr="00CE1290">
        <w:t>mevcut yetkinlikleri ile</w:t>
      </w:r>
      <w:r w:rsidRPr="00CE1290">
        <w:t xml:space="preserve"> yaptıklarına ve gelecekte </w:t>
      </w:r>
      <w:r w:rsidR="00B42D11" w:rsidRPr="00CE1290">
        <w:t>eylemlerini başarıyla yapabileceğine duyduğu</w:t>
      </w:r>
      <w:r w:rsidRPr="00CE1290">
        <w:t xml:space="preserve"> inan</w:t>
      </w:r>
      <w:r w:rsidR="00B42D11" w:rsidRPr="00CE1290">
        <w:t>cın</w:t>
      </w:r>
      <w:r w:rsidRPr="00CE1290">
        <w:t xml:space="preserve"> bir ürünü olarak açıklamaktadır. </w:t>
      </w:r>
    </w:p>
    <w:p w14:paraId="60BFBFF9" w14:textId="77777777" w:rsidR="00E03F90" w:rsidRPr="00CE1290" w:rsidRDefault="00D113AC" w:rsidP="00E03F90">
      <w:pPr>
        <w:spacing w:after="120"/>
      </w:pPr>
      <w:r w:rsidRPr="00CE1290">
        <w:t xml:space="preserve">Özyeterlik inancı, bireylerin belirledikleri hedeflere ulaşma yetenekleri, bu hedeflere ulaşmak için gösterebilecekleri çaba miktarı, karşılaştıkları zorluklarla nasıl başa çıkabilecekleri ve başarısızlık durumunda verdikleri tepkiler üzerinde etkilidir (Çubukçu ve Girmen, 2007). Bireyin geçmiş başarılarını nasıl yorumladığı da bireyin özyeterlik inancını </w:t>
      </w:r>
      <w:r w:rsidRPr="00CE1290">
        <w:lastRenderedPageBreak/>
        <w:t>şekillendirmektedir. Başka bir deyişle, bir bireyin belirli bir görevi başarma konusundaki inancı, ilerleyen zamanlarda göstereceği performanslarını etkiler ve performans sonuçlarına yönelik yorumu da öz-yeterlilik inançlarını etkiler (Pajares, 1996).</w:t>
      </w:r>
      <w:r w:rsidR="00E03F90" w:rsidRPr="00CE1290">
        <w:t xml:space="preserve"> </w:t>
      </w:r>
    </w:p>
    <w:p w14:paraId="0BA1A196" w14:textId="62880EA3" w:rsidR="00D113AC" w:rsidRPr="00CE1290" w:rsidRDefault="00E03F90" w:rsidP="00A93E3A">
      <w:pPr>
        <w:spacing w:after="120"/>
      </w:pPr>
      <w:r w:rsidRPr="00CE1290">
        <w:t>Bandura'nın</w:t>
      </w:r>
      <w:r w:rsidR="00D63022" w:rsidRPr="00CE1290">
        <w:t xml:space="preserve"> (1977)</w:t>
      </w:r>
      <w:r w:rsidRPr="00CE1290">
        <w:t xml:space="preserve"> çalışmalarına göre, öz-yeterlik inancı, bireylerin hislerini, düşüncelerini ve davranış şekillerini etkilemektedir. Düşük özyeterlik hissi, genellikle depresyon, kaygı ve umutsuzlukla ilişkilendirilmektedir. Bu durum, bazı insanlarda düşük özsaygıya ve kötümser düşünmeye yol açabilmektedir. Buna karşın, özyeterlik inancı yüksek bireyler, planlı bir şekilde hareket eder, yüksek hedefler belirler ve başarıya ulaşmak için gereken kararlılığı göstermektedirler. Bu kapsamda, özyeterlik kavramı, insanların duygusal, zihinsel ve davranışsal yaşamlarını etkileyen önemli bir faktör olarak birçok araştırmada incelenmiştir (Bandura, 1977).</w:t>
      </w:r>
      <w:r w:rsidRPr="00CE1290">
        <w:rPr>
          <w:vanish/>
        </w:rPr>
        <w:t>Formun Üstü</w:t>
      </w:r>
    </w:p>
    <w:p w14:paraId="52C09BAF" w14:textId="77777777" w:rsidR="00D113AC" w:rsidRPr="00CE1290" w:rsidRDefault="00D113AC" w:rsidP="00A36FAE">
      <w:pPr>
        <w:spacing w:after="120"/>
      </w:pPr>
      <w:r w:rsidRPr="00CE1290">
        <w:t>Bireyin öz-yeterliliği yüksekse:</w:t>
      </w:r>
    </w:p>
    <w:p w14:paraId="42215826" w14:textId="7C9480AD" w:rsidR="00D113AC" w:rsidRPr="00CE1290" w:rsidRDefault="00D113AC" w:rsidP="00C74BCE">
      <w:pPr>
        <w:pStyle w:val="ListeParagraf"/>
        <w:numPr>
          <w:ilvl w:val="0"/>
          <w:numId w:val="13"/>
        </w:numPr>
        <w:spacing w:after="120"/>
        <w:ind w:left="924" w:hanging="357"/>
      </w:pPr>
      <w:r w:rsidRPr="00CE1290">
        <w:t>Daha yüksek hedefler belirlenir ve bu hedeflere ulaşmak için daha fazla çaba gösterilir.</w:t>
      </w:r>
    </w:p>
    <w:p w14:paraId="143F7FE6" w14:textId="4C2CC22C" w:rsidR="00D113AC" w:rsidRPr="00CE1290" w:rsidRDefault="00D113AC" w:rsidP="00C74BCE">
      <w:pPr>
        <w:pStyle w:val="ListeParagraf"/>
        <w:numPr>
          <w:ilvl w:val="0"/>
          <w:numId w:val="13"/>
        </w:numPr>
        <w:spacing w:after="120"/>
        <w:ind w:left="924" w:hanging="357"/>
      </w:pPr>
      <w:r w:rsidRPr="00CE1290">
        <w:t>Karmaşık karar verme durumlarında daha etkili ve görev odaklı olunur.</w:t>
      </w:r>
    </w:p>
    <w:p w14:paraId="631A6914" w14:textId="7E5A10DB" w:rsidR="00D113AC" w:rsidRPr="00CE1290" w:rsidRDefault="00D113AC" w:rsidP="00C74BCE">
      <w:pPr>
        <w:pStyle w:val="ListeParagraf"/>
        <w:numPr>
          <w:ilvl w:val="0"/>
          <w:numId w:val="13"/>
        </w:numPr>
        <w:spacing w:after="120"/>
        <w:ind w:left="924" w:hanging="357"/>
      </w:pPr>
      <w:r w:rsidRPr="00CE1290">
        <w:t>Davranışlar için çeşitli yapıcı rehberlik sağlanır.</w:t>
      </w:r>
    </w:p>
    <w:p w14:paraId="073E0BE5" w14:textId="2F28015E" w:rsidR="00D113AC" w:rsidRPr="00CE1290" w:rsidRDefault="00D113AC" w:rsidP="00C74BCE">
      <w:pPr>
        <w:pStyle w:val="ListeParagraf"/>
        <w:numPr>
          <w:ilvl w:val="0"/>
          <w:numId w:val="13"/>
        </w:numPr>
        <w:spacing w:after="120"/>
        <w:ind w:left="924" w:hanging="357"/>
      </w:pPr>
      <w:r w:rsidRPr="00CE1290">
        <w:t>Deneme sayısı artırılır ve kararlılık gösterilir.</w:t>
      </w:r>
    </w:p>
    <w:p w14:paraId="725B0BAF" w14:textId="5D92C2D7" w:rsidR="00D113AC" w:rsidRPr="00CE1290" w:rsidRDefault="00D113AC" w:rsidP="00C74BCE">
      <w:pPr>
        <w:pStyle w:val="ListeParagraf"/>
        <w:numPr>
          <w:ilvl w:val="0"/>
          <w:numId w:val="13"/>
        </w:numPr>
        <w:spacing w:after="120"/>
        <w:ind w:left="924" w:hanging="357"/>
      </w:pPr>
      <w:r w:rsidRPr="00CE1290">
        <w:t>Geleceğe daha olumlu bir bakış açısı geliştirilir.</w:t>
      </w:r>
    </w:p>
    <w:p w14:paraId="29DC1AF5" w14:textId="6B1B45DB" w:rsidR="00D113AC" w:rsidRPr="00CE1290" w:rsidRDefault="00994378" w:rsidP="00D50202">
      <w:pPr>
        <w:spacing w:after="120"/>
      </w:pPr>
      <w:r w:rsidRPr="00CE1290">
        <w:t>Öz</w:t>
      </w:r>
      <w:r w:rsidR="00D113AC" w:rsidRPr="00CE1290">
        <w:t>yeterliliği düşük olan bireyler için ise, bu maddelerin tam tersi geçerlidir (Mutlu, 2003).</w:t>
      </w:r>
    </w:p>
    <w:p w14:paraId="17AB4B82" w14:textId="5BA16B77" w:rsidR="00D113AC" w:rsidRPr="00CE1290" w:rsidRDefault="00994378" w:rsidP="007D2D15">
      <w:pPr>
        <w:spacing w:after="120"/>
      </w:pPr>
      <w:r w:rsidRPr="00CE1290">
        <w:t>Zimmerman (1995), öz</w:t>
      </w:r>
      <w:r w:rsidR="00D113AC" w:rsidRPr="00CE1290">
        <w:t>yeterliğin aşağıdaki özelliklerine vurgu yapmıştır</w:t>
      </w:r>
      <w:r w:rsidR="00CE1290" w:rsidRPr="00CE1290">
        <w:t>:</w:t>
      </w:r>
    </w:p>
    <w:p w14:paraId="217C88AE" w14:textId="71433616" w:rsidR="00D113AC" w:rsidRPr="00CE1290" w:rsidRDefault="00A36FAE" w:rsidP="007D2D15">
      <w:pPr>
        <w:spacing w:after="120"/>
      </w:pPr>
      <w:r w:rsidRPr="00CE1290">
        <w:t xml:space="preserve">- </w:t>
      </w:r>
      <w:r w:rsidR="00994378" w:rsidRPr="00CE1290">
        <w:t>Öz</w:t>
      </w:r>
      <w:r w:rsidR="00D113AC" w:rsidRPr="00CE1290">
        <w:t>yeterlik, bir bireyin içsel, ruhsal ve fiziksel özelliklerinden ziyade bir işi yapma konusundaki motivasyonunu içerir.</w:t>
      </w:r>
    </w:p>
    <w:p w14:paraId="41943581" w14:textId="69A3C3FF" w:rsidR="00D113AC" w:rsidRPr="00CE1290" w:rsidRDefault="00A36FAE" w:rsidP="007D2D15">
      <w:pPr>
        <w:spacing w:after="120"/>
      </w:pPr>
      <w:r w:rsidRPr="00CE1290">
        <w:t xml:space="preserve">- </w:t>
      </w:r>
      <w:r w:rsidR="00994378" w:rsidRPr="00CE1290">
        <w:t>Öz</w:t>
      </w:r>
      <w:r w:rsidR="00D113AC" w:rsidRPr="00CE1290">
        <w:t>yeterlik inancı, çeşitli alanlarla ilişkili olduğundan çok boyutludur.</w:t>
      </w:r>
    </w:p>
    <w:p w14:paraId="6DD57BD7" w14:textId="0117D775" w:rsidR="00D113AC" w:rsidRPr="00CE1290" w:rsidRDefault="00A36FAE" w:rsidP="007D2D15">
      <w:pPr>
        <w:spacing w:after="120"/>
      </w:pPr>
      <w:r w:rsidRPr="00CE1290">
        <w:t xml:space="preserve">- </w:t>
      </w:r>
      <w:r w:rsidR="00994378" w:rsidRPr="00CE1290">
        <w:t>Öz</w:t>
      </w:r>
      <w:r w:rsidR="00D113AC" w:rsidRPr="00CE1290">
        <w:t>yeterlilik ölçümleri, koşullara göre değişebilir.</w:t>
      </w:r>
    </w:p>
    <w:p w14:paraId="2972860A" w14:textId="77777777" w:rsidR="007D2D15" w:rsidRPr="00CE1290" w:rsidRDefault="00A36FAE" w:rsidP="007D2D15">
      <w:pPr>
        <w:spacing w:after="120"/>
      </w:pPr>
      <w:r w:rsidRPr="00CE1290">
        <w:t xml:space="preserve">- </w:t>
      </w:r>
      <w:r w:rsidR="00994378" w:rsidRPr="00CE1290">
        <w:t>Öz</w:t>
      </w:r>
      <w:r w:rsidR="00D113AC" w:rsidRPr="00CE1290">
        <w:t>yeterlik ölçümleri, performansa uygun olarak belirlenmiş kriterlerin kullanıldığı ölçme araçlarıyla doğru şekilde değerlendirilebilir.</w:t>
      </w:r>
    </w:p>
    <w:p w14:paraId="49BC277D" w14:textId="5D03D811" w:rsidR="00D113AC" w:rsidRPr="00CE1290" w:rsidRDefault="00994378" w:rsidP="007D2D15">
      <w:pPr>
        <w:spacing w:after="120"/>
        <w:ind w:left="567" w:firstLine="0"/>
      </w:pPr>
      <w:r w:rsidRPr="00CE1290">
        <w:t>Öz</w:t>
      </w:r>
      <w:r w:rsidR="00D113AC" w:rsidRPr="00CE1290">
        <w:t>yet</w:t>
      </w:r>
      <w:r w:rsidR="00B1339E" w:rsidRPr="00CE1290">
        <w:t>er</w:t>
      </w:r>
      <w:r w:rsidR="00D113AC" w:rsidRPr="00CE1290">
        <w:t>liğin bireyler üzerinde çeşitli etkileri bulunmaktadır. Bu etkileri şu şekilde özetlemek mümkündür (Pintrich, 1999):</w:t>
      </w:r>
    </w:p>
    <w:p w14:paraId="5243CAF7" w14:textId="1C6F7565" w:rsidR="00D113AC" w:rsidRPr="00CE1290" w:rsidRDefault="006B3BF5" w:rsidP="007D2D15">
      <w:pPr>
        <w:spacing w:after="120"/>
      </w:pPr>
      <w:r>
        <w:lastRenderedPageBreak/>
        <w:t>1</w:t>
      </w:r>
      <w:r w:rsidR="00542233">
        <w:t>.</w:t>
      </w:r>
      <w:r w:rsidR="00B1339E" w:rsidRPr="00CE1290">
        <w:t xml:space="preserve"> Bilişsel etki: Öz</w:t>
      </w:r>
      <w:r w:rsidR="00D113AC" w:rsidRPr="00CE1290">
        <w:t>yeterlik algısı, bireylerin davranışlarını belirli bir amaca yönlendirme sürecini etkiler. Kişiler, davranışlarını hedeflerine uygun olarak düzenlerler. Kişisel hedef belirleme, bireyin kendi yeteneklerine ve öz-yeterlik algısına dayanır.</w:t>
      </w:r>
    </w:p>
    <w:p w14:paraId="0DCE366E" w14:textId="7E451960" w:rsidR="00D113AC" w:rsidRPr="00CE1290" w:rsidRDefault="006B3BF5" w:rsidP="00D50202">
      <w:pPr>
        <w:spacing w:after="120"/>
      </w:pPr>
      <w:r>
        <w:t>2</w:t>
      </w:r>
      <w:r w:rsidR="00542233">
        <w:t>.</w:t>
      </w:r>
      <w:r w:rsidR="00D113AC" w:rsidRPr="00CE1290">
        <w:t xml:space="preserve"> Motivasyon etkisi: Öz-yeterlik algısı, motivasyonun düzenlenmesinde kritik bir rol oynar. Bireyler, kendi motivasyonlarını oluşturur ve kendilerini harekete geçirirler. Hedefler belirler ve gelecekleri için planladıkları eylemlerin yönünü belirlerler. Bilişsel motivasyon faktörleri, nedenler, beklenti sonuçları ve farkındalık amaçlarını içerir.</w:t>
      </w:r>
    </w:p>
    <w:p w14:paraId="3B0AE57D" w14:textId="52E06F38" w:rsidR="00D113AC" w:rsidRPr="00CE1290" w:rsidRDefault="006B3BF5" w:rsidP="00D50202">
      <w:pPr>
        <w:spacing w:after="120"/>
      </w:pPr>
      <w:r>
        <w:t>3</w:t>
      </w:r>
      <w:r w:rsidR="00542233">
        <w:t>.</w:t>
      </w:r>
      <w:r w:rsidR="00D113AC" w:rsidRPr="00CE1290">
        <w:t xml:space="preserve"> Stres ve kaygıya etkisi: Öz-yeterlik, bireylerin zorluklarla başa çıkma yeteneklerini, motivasyon seviyelerini ve stresle başa çıkma becerilerini etkiler. Öz-yeterlik algısı, stres ve kaygıyı kontrol etmede önemli bir role sahiptir. Kendilerini engelleri kontrol edebileceklerine inanan bireyler, stresli durumlardan kaçınabilirlerken, başarısız olacaklarını düşünenler endişelerini kontrol edemezler.</w:t>
      </w:r>
    </w:p>
    <w:p w14:paraId="0636392E" w14:textId="774C05B8" w:rsidR="008146FC" w:rsidRDefault="006B3BF5" w:rsidP="00C74BCE">
      <w:pPr>
        <w:spacing w:after="120"/>
      </w:pPr>
      <w:r>
        <w:t>4</w:t>
      </w:r>
      <w:r w:rsidR="00542233">
        <w:t>.</w:t>
      </w:r>
      <w:r w:rsidR="00D113AC" w:rsidRPr="00CE1290">
        <w:t xml:space="preserve"> Seçim süreci üzerindeki etkisi: Öz-yeterlilik, bireylerin hayatları boyunca yaptıkları tüm seçimleri etkiler. Öz-yeterlilik inancı yüksek olan bireyler, daha iyi motive oldukları ve daha güvenli oldukları seçimler yapma eğilimindedirler. Kariyer, iş seçimi, öz-yeterlik inancı ve özgüven, gelecekteki sonuçlar için kritik öneme sahiptir. Öz-yeterliliği veya özgüveni düşük olan bireyler, olumsuz motivasyonlarından dolayı istedikleri sonuca ulaşamayabilirler. </w:t>
      </w:r>
    </w:p>
    <w:p w14:paraId="032FFB6C" w14:textId="77777777" w:rsidR="00C74BCE" w:rsidRPr="00C74BCE" w:rsidRDefault="00C74BCE" w:rsidP="00C74BCE">
      <w:pPr>
        <w:spacing w:after="120"/>
        <w:rPr>
          <w:b/>
        </w:rPr>
      </w:pPr>
    </w:p>
    <w:p w14:paraId="67D650B6" w14:textId="6F50B4D5" w:rsidR="00D113AC" w:rsidRPr="00CE1290" w:rsidRDefault="00D113AC" w:rsidP="000B2EF6">
      <w:pPr>
        <w:pStyle w:val="Balk2"/>
        <w:spacing w:after="120"/>
      </w:pPr>
      <w:bookmarkStart w:id="56" w:name="_Toc203663246"/>
      <w:r w:rsidRPr="00CE1290">
        <w:t>2.2.1.</w:t>
      </w:r>
      <w:r w:rsidR="00105242" w:rsidRPr="00CE1290">
        <w:t>1.</w:t>
      </w:r>
      <w:r w:rsidRPr="00CE1290">
        <w:t xml:space="preserve"> Özyeterlik Kaynakları</w:t>
      </w:r>
      <w:bookmarkEnd w:id="56"/>
    </w:p>
    <w:p w14:paraId="0463DFCC" w14:textId="77777777" w:rsidR="00593A92" w:rsidRPr="00CE1290" w:rsidRDefault="00593A92" w:rsidP="00D113AC">
      <w:pPr>
        <w:spacing w:after="120"/>
        <w:ind w:firstLine="0"/>
      </w:pPr>
    </w:p>
    <w:p w14:paraId="02D3CC76" w14:textId="71AE045D" w:rsidR="00833E75" w:rsidRPr="00CE1290" w:rsidRDefault="008D2CC5" w:rsidP="00593A92">
      <w:pPr>
        <w:spacing w:after="120"/>
      </w:pPr>
      <w:r w:rsidRPr="00CE1290">
        <w:t>Özyeterlik algısını dört farklı kaynak etkilemektedir</w:t>
      </w:r>
      <w:r w:rsidR="00833E75" w:rsidRPr="00CE1290">
        <w:t xml:space="preserve">: </w:t>
      </w:r>
      <w:r w:rsidRPr="00CE1290">
        <w:t>En güçlü etkiye sahip kaynak bireyin doğrudan yaşantılarıdır.</w:t>
      </w:r>
      <w:r w:rsidR="00833E75" w:rsidRPr="00CE1290">
        <w:t xml:space="preserve"> </w:t>
      </w:r>
      <w:r w:rsidRPr="00CE1290">
        <w:t>Devamında</w:t>
      </w:r>
      <w:r w:rsidR="00833E75" w:rsidRPr="00CE1290">
        <w:t xml:space="preserve"> dolaylı yaşantılar, sözel ikna ve kişinin duygusal durumu </w:t>
      </w:r>
      <w:r w:rsidRPr="00CE1290">
        <w:t>yer almaktadır</w:t>
      </w:r>
      <w:r w:rsidR="00833E75" w:rsidRPr="00CE1290">
        <w:t xml:space="preserve"> (Wise ve Trunnell, 2001).  </w:t>
      </w:r>
    </w:p>
    <w:p w14:paraId="5284EA53" w14:textId="77777777" w:rsidR="0036703E" w:rsidRPr="00CE1290" w:rsidRDefault="0036703E" w:rsidP="00542233">
      <w:pPr>
        <w:spacing w:after="120"/>
        <w:ind w:firstLine="0"/>
      </w:pPr>
    </w:p>
    <w:p w14:paraId="627C2495" w14:textId="025280FB" w:rsidR="00D113AC" w:rsidRPr="00CE1290" w:rsidRDefault="00593A92" w:rsidP="000B2EF6">
      <w:pPr>
        <w:pStyle w:val="Balk2"/>
        <w:spacing w:after="120"/>
      </w:pPr>
      <w:bookmarkStart w:id="57" w:name="_Toc203663247"/>
      <w:r w:rsidRPr="00CE1290">
        <w:t>2.2.1.1.1.</w:t>
      </w:r>
      <w:r w:rsidR="00D113AC" w:rsidRPr="00CE1290">
        <w:t xml:space="preserve"> Başarılı Deneyimler</w:t>
      </w:r>
      <w:r w:rsidR="00105242" w:rsidRPr="00CE1290">
        <w:t xml:space="preserve"> (Doğrudan </w:t>
      </w:r>
      <w:r w:rsidR="008D2CC5" w:rsidRPr="00CE1290">
        <w:t>Yaşantılar</w:t>
      </w:r>
      <w:r w:rsidR="00105242" w:rsidRPr="00CE1290">
        <w:t>)</w:t>
      </w:r>
      <w:bookmarkEnd w:id="57"/>
    </w:p>
    <w:p w14:paraId="6FB85B77" w14:textId="77777777" w:rsidR="00593A92" w:rsidRPr="00CE1290" w:rsidRDefault="00593A92" w:rsidP="00D113AC">
      <w:pPr>
        <w:spacing w:after="120"/>
        <w:ind w:firstLine="0"/>
      </w:pPr>
    </w:p>
    <w:p w14:paraId="4F944AA9" w14:textId="3760D7AE" w:rsidR="00D113AC" w:rsidRPr="00CE1290" w:rsidRDefault="00D113AC" w:rsidP="00593A92">
      <w:pPr>
        <w:spacing w:after="120"/>
      </w:pPr>
      <w:r w:rsidRPr="00CE1290">
        <w:t xml:space="preserve">Moran ve Johnson'a (2011) göre, başarılar bireyin özyeterliğine olan inancını güçlendirirken, başarısızlıklar ise bu inancı zayıflatmaktadır. Bireyin doğrudan deneyimler yaşaması, bireyde </w:t>
      </w:r>
      <w:r w:rsidR="00E20EB8" w:rsidRPr="00CE1290">
        <w:t>sağlam</w:t>
      </w:r>
      <w:r w:rsidRPr="00CE1290">
        <w:t xml:space="preserve"> bir özyeterlik </w:t>
      </w:r>
      <w:r w:rsidR="00E20EB8" w:rsidRPr="00CE1290">
        <w:t>algısının</w:t>
      </w:r>
      <w:r w:rsidRPr="00CE1290">
        <w:t xml:space="preserve"> oluşması için olmazsa olmazdır. Bireyin yaşadığı olumlu deneyimler, özyeterlik algısını artırırken, olumsuz deneyimler bu algıyı </w:t>
      </w:r>
      <w:r w:rsidRPr="00CE1290">
        <w:lastRenderedPageBreak/>
        <w:t xml:space="preserve">azaltmaktadır. Bir diğer değişle güçlü bir öz-yeterlik inancı için, bireyin geçmiş işlerindeki başarılar, gelecekte benzer işlerde de başarılı olacağına dair bir işaret oluşturur (Özata, 2007). </w:t>
      </w:r>
    </w:p>
    <w:p w14:paraId="1D754BAA" w14:textId="5645C780" w:rsidR="00593A92" w:rsidRDefault="00D113AC" w:rsidP="00031807">
      <w:pPr>
        <w:spacing w:after="120"/>
      </w:pPr>
      <w:r w:rsidRPr="00CE1290">
        <w:t>Başarılı deneyimler, bireyin kendine güven duygusunu artırarak uzmanlık alanındaki bilgi ve güvenilir kaynaklar konusunda yol göster</w:t>
      </w:r>
      <w:r w:rsidR="005A0009">
        <w:t>mektedir</w:t>
      </w:r>
      <w:r w:rsidRPr="00CE1290">
        <w:t>. Bireyin uzmanlık deneyimleri, bilişsel süreçler yoluyla kendi yeterlilik değerlendirmelerini etkiler. Eğer birey</w:t>
      </w:r>
      <w:r w:rsidR="005A0009">
        <w:t>,</w:t>
      </w:r>
      <w:r w:rsidRPr="00CE1290">
        <w:t xml:space="preserve"> bu deneyimleri sürekli olarak başarı olarak algılarsa, özyeterlik beklentileri yükselir; ancak deneyimleri başarısızlık olarak algılarsa, beklentiler</w:t>
      </w:r>
      <w:r w:rsidR="005A0009">
        <w:t>i de</w:t>
      </w:r>
      <w:r w:rsidRPr="00CE1290">
        <w:t xml:space="preserve"> az</w:t>
      </w:r>
      <w:r w:rsidR="005A0009">
        <w:t>almaktadır</w:t>
      </w:r>
      <w:r w:rsidRPr="00CE1290">
        <w:t>. Algılanan özyeterlik, performans deneyimlerinden elde edilen etkilerin oluşumunda görevin algılanan zorluk derecesine, harcanan çaba miktarına, alınan yardım düzeyine, geçici başarı veya başarısızlık durumlarına, performans sırasında ortam koşullarına, deneyimlerin bellekteki yerine ve bu deneyimlerin uygun zamanda yeniden canlandırılmasına bağlı olarak şekillen</w:t>
      </w:r>
      <w:r w:rsidR="005A0009">
        <w:t>mektedir</w:t>
      </w:r>
      <w:r w:rsidRPr="00CE1290">
        <w:t xml:space="preserve"> (Bandura, 1977). </w:t>
      </w:r>
    </w:p>
    <w:p w14:paraId="6CD1537E" w14:textId="77777777" w:rsidR="00542233" w:rsidRPr="00CE1290" w:rsidRDefault="00542233" w:rsidP="000B2EF6">
      <w:pPr>
        <w:spacing w:after="120"/>
        <w:rPr>
          <w:b/>
        </w:rPr>
      </w:pPr>
    </w:p>
    <w:p w14:paraId="06C098C9" w14:textId="65891DBF" w:rsidR="00D113AC" w:rsidRPr="00CE1290" w:rsidRDefault="00593A92" w:rsidP="000B2EF6">
      <w:pPr>
        <w:pStyle w:val="Balk2"/>
        <w:spacing w:after="120"/>
      </w:pPr>
      <w:bookmarkStart w:id="58" w:name="_Toc203663248"/>
      <w:r w:rsidRPr="00CE1290">
        <w:t>2.2.1.1.2.</w:t>
      </w:r>
      <w:r w:rsidR="00D113AC" w:rsidRPr="00CE1290">
        <w:t xml:space="preserve"> Sosyal Modelden Gözlenen Deneyimler</w:t>
      </w:r>
      <w:r w:rsidR="00105242" w:rsidRPr="00CE1290">
        <w:t xml:space="preserve"> (Dolaylı </w:t>
      </w:r>
      <w:r w:rsidR="008D2CC5" w:rsidRPr="00CE1290">
        <w:t>Yaşantılar</w:t>
      </w:r>
      <w:r w:rsidR="00105242" w:rsidRPr="00CE1290">
        <w:t>)</w:t>
      </w:r>
      <w:bookmarkEnd w:id="58"/>
    </w:p>
    <w:p w14:paraId="35989CF7" w14:textId="58BA1BAD" w:rsidR="00D113AC" w:rsidRPr="00CE1290" w:rsidRDefault="00D113AC" w:rsidP="00593A92">
      <w:pPr>
        <w:spacing w:after="120"/>
      </w:pPr>
      <w:r w:rsidRPr="00CE1290">
        <w:br/>
        <w:t xml:space="preserve">Bireyler, </w:t>
      </w:r>
      <w:r w:rsidR="00355B31" w:rsidRPr="00CE1290">
        <w:t xml:space="preserve">sadece </w:t>
      </w:r>
      <w:r w:rsidRPr="00CE1290">
        <w:t xml:space="preserve">kendi </w:t>
      </w:r>
      <w:r w:rsidR="00355B31" w:rsidRPr="00CE1290">
        <w:t xml:space="preserve">davranışlarının </w:t>
      </w:r>
      <w:r w:rsidRPr="00CE1290">
        <w:t>sonuçlarını değerlendir</w:t>
      </w:r>
      <w:r w:rsidR="00355B31" w:rsidRPr="00CE1290">
        <w:t>mekle kalmayıp</w:t>
      </w:r>
      <w:r w:rsidRPr="00CE1290">
        <w:t>, başkalarını</w:t>
      </w:r>
      <w:r w:rsidR="00355B31" w:rsidRPr="00CE1290">
        <w:t>n</w:t>
      </w:r>
      <w:r w:rsidRPr="00CE1290">
        <w:t xml:space="preserve"> </w:t>
      </w:r>
      <w:r w:rsidR="00355B31" w:rsidRPr="00CE1290">
        <w:t>deneyimlerini gözlemlerler.</w:t>
      </w:r>
      <w:r w:rsidRPr="00CE1290">
        <w:t xml:space="preserve"> </w:t>
      </w:r>
      <w:r w:rsidR="00355B31" w:rsidRPr="00CE1290">
        <w:t>A</w:t>
      </w:r>
      <w:r w:rsidRPr="00CE1290">
        <w:t>ynı zamanda</w:t>
      </w:r>
      <w:r w:rsidR="00355B31" w:rsidRPr="00CE1290">
        <w:t>,</w:t>
      </w:r>
      <w:r w:rsidRPr="00CE1290">
        <w:t xml:space="preserve"> bu deneyimleri kendi performanslarıyla </w:t>
      </w:r>
      <w:r w:rsidR="00355B31" w:rsidRPr="00CE1290">
        <w:t>karşılaştırarak</w:t>
      </w:r>
      <w:r w:rsidRPr="00CE1290">
        <w:t xml:space="preserve"> da özyeterlik algısını </w:t>
      </w:r>
      <w:r w:rsidR="00355B31" w:rsidRPr="00CE1290">
        <w:t>pekiştirebilirler</w:t>
      </w:r>
      <w:r w:rsidRPr="00CE1290">
        <w:t xml:space="preserve"> (Feltz, 1992).</w:t>
      </w:r>
    </w:p>
    <w:p w14:paraId="3ACA88F9" w14:textId="0AC0A82F" w:rsidR="00D113AC" w:rsidRDefault="00D113AC" w:rsidP="00593A92">
      <w:pPr>
        <w:spacing w:after="120"/>
      </w:pPr>
      <w:r w:rsidRPr="00CE1290">
        <w:t xml:space="preserve">Başkasının eylemlerinin sonuçlarından özyeterlik algısı oluşturma süreci, kişilerin çevresindeki bireylerin davranışlarını, performanslarını ve deneyimlerini gözlemleyerek kendi yeteneklerini değerlendirmelerini içerir. Başkalarının deneyimlerini örnek alarak ve kıyaslayarak, kendi yeteneklerini nerede olduğunu kestirebilirler. Ancak, dolaylı olarak elde edilen özyeterlik, bireyin kendi başına deneyimlediği sonuçlar kadar etkili değildir (Bandura, 1997). </w:t>
      </w:r>
    </w:p>
    <w:p w14:paraId="3461CBF0" w14:textId="77777777" w:rsidR="0036703E" w:rsidRPr="00CE1290" w:rsidRDefault="0036703E" w:rsidP="00B0030A">
      <w:pPr>
        <w:spacing w:after="120"/>
        <w:ind w:firstLine="0"/>
        <w:rPr>
          <w:b/>
        </w:rPr>
      </w:pPr>
    </w:p>
    <w:p w14:paraId="12260B62" w14:textId="50810566" w:rsidR="00D113AC" w:rsidRPr="00CE1290" w:rsidRDefault="00593A92" w:rsidP="000B2EF6">
      <w:pPr>
        <w:pStyle w:val="Balk2"/>
        <w:spacing w:after="120"/>
      </w:pPr>
      <w:bookmarkStart w:id="59" w:name="_Toc203663249"/>
      <w:r w:rsidRPr="00CE1290">
        <w:t>2.2.1.1.3.</w:t>
      </w:r>
      <w:r w:rsidR="00D113AC" w:rsidRPr="00CE1290">
        <w:t xml:space="preserve"> Sözel İkna</w:t>
      </w:r>
      <w:bookmarkEnd w:id="59"/>
    </w:p>
    <w:p w14:paraId="6B31AD89" w14:textId="77777777" w:rsidR="00593A92" w:rsidRPr="00CE1290" w:rsidRDefault="00593A92" w:rsidP="00593A92">
      <w:pPr>
        <w:spacing w:after="120"/>
      </w:pPr>
    </w:p>
    <w:p w14:paraId="588F79D4" w14:textId="2E5AFBFF" w:rsidR="00D113AC" w:rsidRDefault="00D113AC" w:rsidP="00593A92">
      <w:pPr>
        <w:spacing w:after="120"/>
      </w:pPr>
      <w:r w:rsidRPr="00CE1290">
        <w:t xml:space="preserve">Bireyin başarıya ulaşma veya başarısız olma konusundaki özyeterlik değerlendirmesi; teşviklerin, yorumların, öğütlerin, kendi kendini düzenlemenin, moral </w:t>
      </w:r>
      <w:r w:rsidR="00A15C52" w:rsidRPr="00CE1290">
        <w:t>konuşmalarının</w:t>
      </w:r>
      <w:r w:rsidRPr="00CE1290">
        <w:t xml:space="preserve"> ve belirli performans geri</w:t>
      </w:r>
      <w:r w:rsidR="00EC2838">
        <w:t xml:space="preserve"> </w:t>
      </w:r>
      <w:r w:rsidRPr="00CE1290">
        <w:t xml:space="preserve">bildirimlerinin çeşitli düzeylerde etkileşimidir. Ancak, sosyal ikna veya sözlü ikna tek başına özyeterlik artışına yol açmaz; bu etkileşim, kişinin güvenilirliğine ve itibarına da bağlıdır (Bandura, 1977). </w:t>
      </w:r>
      <w:r w:rsidR="00371811">
        <w:t>Bireyler sözlü ikna yoluyla yaptıkları davranışı sürdürebilme</w:t>
      </w:r>
      <w:r w:rsidR="00B429D7">
        <w:t xml:space="preserve"> </w:t>
      </w:r>
      <w:r w:rsidR="00B429D7">
        <w:lastRenderedPageBreak/>
        <w:t>üzerine psikolojik destek hissedebilirler ve sosyal geri</w:t>
      </w:r>
      <w:r w:rsidR="00EC2838">
        <w:t xml:space="preserve"> </w:t>
      </w:r>
      <w:r w:rsidR="00B429D7">
        <w:t>bildirimler</w:t>
      </w:r>
      <w:r w:rsidR="00EC2838">
        <w:t xml:space="preserve"> aracılığıyla</w:t>
      </w:r>
      <w:r w:rsidR="00B429D7">
        <w:t xml:space="preserve"> motive olabilmektedirler.</w:t>
      </w:r>
      <w:r w:rsidR="00EC2838">
        <w:t xml:space="preserve"> Öte yandan, bireyin algıladığı yetersizlikler zamanla belirginleştiğinde, sosyal iknanın birey üzerindeki etkisi azalmaktadır ve bu durum da davranışın sürdürülebilirliğini tehlikeye sokmaktadır </w:t>
      </w:r>
      <w:r w:rsidR="00EC2838" w:rsidRPr="00EC2838">
        <w:t>(Schunk, 1989).</w:t>
      </w:r>
      <w:r w:rsidR="00EC2838">
        <w:t xml:space="preserve">  </w:t>
      </w:r>
    </w:p>
    <w:p w14:paraId="347671BC" w14:textId="3EF614DC" w:rsidR="00C024AD" w:rsidRPr="00C024AD" w:rsidRDefault="00D32F45" w:rsidP="00C024AD">
      <w:pPr>
        <w:spacing w:after="120"/>
      </w:pPr>
      <w:r>
        <w:t>Bireyin davranışını yönlendirmeye veya değiştirme amacıyla yapılan girişimlerde, pratik olması sebebiyle sözel ikna yöntemi tercih edilmektedir. Sözel ikna sürecinde bireylere, geçmişte üstesinden başarıyla kalktıkları durumlara atıfta bulunularak, benzer güçlüklere karşı yine başarılı olabilecekleri</w:t>
      </w:r>
      <w:r w:rsidR="00B5313A">
        <w:t xml:space="preserve">ne </w:t>
      </w:r>
      <w:r w:rsidR="004C4516">
        <w:t xml:space="preserve">yönelik inanç aşılanmaktadır </w:t>
      </w:r>
      <w:r w:rsidR="004C4516" w:rsidRPr="004C4516">
        <w:t>(Bandura, 1977).</w:t>
      </w:r>
      <w:r>
        <w:t xml:space="preserve"> </w:t>
      </w:r>
      <w:r w:rsidR="001E0239">
        <w:t xml:space="preserve">Sözel olarak ikna olan bireyler, bazen kaygılar yaşasalar bile, bu onların çaba göstermelerini engel olmamaktadır. Bunun aksine, bireylerin zorluklara karşı direnci artmaktadır ve bu direnç, </w:t>
      </w:r>
      <w:r w:rsidR="00EC5872">
        <w:t>onları daha fazla</w:t>
      </w:r>
      <w:r w:rsidR="00C024AD">
        <w:t xml:space="preserve"> </w:t>
      </w:r>
      <w:r w:rsidR="00EC5872">
        <w:t xml:space="preserve">çaba göstermeye yöneltmektedir. Bu süreç, bireylerin özgüvenini pekiştirmekle kalmaz, yeterlik algısını da geliştirmektedir </w:t>
      </w:r>
      <w:r w:rsidR="00EC5872" w:rsidRPr="00EC5872">
        <w:t>(Bandura, 1994).</w:t>
      </w:r>
      <w:r w:rsidR="00EC5872">
        <w:t xml:space="preserve"> </w:t>
      </w:r>
      <w:r w:rsidR="001E0239">
        <w:t xml:space="preserve">  </w:t>
      </w:r>
    </w:p>
    <w:p w14:paraId="7EF52057" w14:textId="77777777" w:rsidR="00593A92" w:rsidRPr="00CE1290" w:rsidRDefault="00593A92" w:rsidP="00D113AC">
      <w:pPr>
        <w:spacing w:after="120"/>
        <w:ind w:firstLine="0"/>
      </w:pPr>
    </w:p>
    <w:p w14:paraId="1341A1F2" w14:textId="504C8AD8" w:rsidR="00D113AC" w:rsidRPr="00CE1290" w:rsidRDefault="00593A92" w:rsidP="000B2EF6">
      <w:pPr>
        <w:pStyle w:val="Balk2"/>
        <w:spacing w:after="120"/>
      </w:pPr>
      <w:bookmarkStart w:id="60" w:name="_Toc203663250"/>
      <w:r w:rsidRPr="00CE1290">
        <w:t>2.2.1.1.4.</w:t>
      </w:r>
      <w:r w:rsidR="00D113AC" w:rsidRPr="00CE1290">
        <w:t xml:space="preserve"> Fizyolojik ve Duygusal Durumlar</w:t>
      </w:r>
      <w:bookmarkEnd w:id="60"/>
    </w:p>
    <w:p w14:paraId="0FFA1030" w14:textId="77777777" w:rsidR="00593A92" w:rsidRPr="00CE1290" w:rsidRDefault="00593A92" w:rsidP="00D113AC">
      <w:pPr>
        <w:spacing w:after="120"/>
        <w:ind w:firstLine="0"/>
      </w:pPr>
    </w:p>
    <w:p w14:paraId="7F841CFE" w14:textId="749E4F05" w:rsidR="00D113AC" w:rsidRDefault="00D113AC" w:rsidP="00A35BA9">
      <w:pPr>
        <w:spacing w:after="120"/>
      </w:pPr>
      <w:r w:rsidRPr="00CE1290">
        <w:t xml:space="preserve">Herhangi bir eyleme yönelik olarak yaşanan heyecan, stres, korku gibi yoğun duygusal tepkiler, sonucun başarıyla veya başarısızlıkla sonuçlanabileceğine dair </w:t>
      </w:r>
      <w:r w:rsidR="0099509D" w:rsidRPr="00CE1290">
        <w:t>fikir verir</w:t>
      </w:r>
      <w:r w:rsidRPr="00CE1290">
        <w:t>. Genel olarak, olumlu duygular özyeterlik algısını güçlendirirken, olumsuz duygular özyeterlik algısını zayıflatır ve daha fazla stres ve heyecana neden olur, bu da sonunda performansı olumsuz etkilemektedir (Bandura, 1990). Zor bir görevi yerine getirirken stres, kaygı ya da yorgunluk yaşayan bir bireyin başarısız olduğu durumda özyeterlik inancı azalacaktır (Türk, 2008).</w:t>
      </w:r>
    </w:p>
    <w:p w14:paraId="771DDFC2" w14:textId="3BECF30E" w:rsidR="00895F02" w:rsidRPr="00CE1290" w:rsidRDefault="00895F02" w:rsidP="00593A92">
      <w:pPr>
        <w:spacing w:after="120"/>
        <w:rPr>
          <w:b/>
        </w:rPr>
      </w:pPr>
      <w:r>
        <w:t xml:space="preserve">Özyeterlik kavramının açıklanmasında duygusal yoğunluktan çok, bireylerin olaylara ilişkin nasıl bir algıya sahip oldukları, değerlendirmeleri ve yorumlama biçimleri </w:t>
      </w:r>
      <w:r w:rsidR="00C2053C">
        <w:t xml:space="preserve">daha </w:t>
      </w:r>
      <w:r>
        <w:t xml:space="preserve">belirleyicidir. Bireyin </w:t>
      </w:r>
      <w:r w:rsidR="00C2053C">
        <w:t xml:space="preserve">zorluklar karşısındaki </w:t>
      </w:r>
      <w:r>
        <w:t xml:space="preserve">psikolojik dayanıklılığı, özyeterliğin psikolojik boyutunun temel göstergesidir. </w:t>
      </w:r>
      <w:r w:rsidR="00A35BA9">
        <w:t>Bu durum, özyeterlik algısının yalnızca bir inanç olmadığını, aynı zamanda bireyin direnç gösterme ve psikolojik sağlamlığı ile de sıkı bir ilişki olduğunu ortaya koymaktadır (</w:t>
      </w:r>
      <w:r w:rsidR="00A35BA9" w:rsidRPr="00A35BA9">
        <w:t>Bandura, 1995)</w:t>
      </w:r>
      <w:r w:rsidR="00A35BA9">
        <w:t>.</w:t>
      </w:r>
    </w:p>
    <w:p w14:paraId="09870E72" w14:textId="77777777" w:rsidR="000B2EF6" w:rsidRDefault="000B2EF6" w:rsidP="00D113AC">
      <w:pPr>
        <w:spacing w:after="120"/>
        <w:ind w:firstLine="0"/>
        <w:rPr>
          <w:b/>
        </w:rPr>
      </w:pPr>
    </w:p>
    <w:p w14:paraId="28E0F446" w14:textId="77777777" w:rsidR="004668E5" w:rsidRDefault="004668E5" w:rsidP="00D113AC">
      <w:pPr>
        <w:spacing w:after="120"/>
        <w:ind w:firstLine="0"/>
        <w:rPr>
          <w:b/>
        </w:rPr>
      </w:pPr>
    </w:p>
    <w:p w14:paraId="1DF82904" w14:textId="77777777" w:rsidR="004668E5" w:rsidRPr="00CE1290" w:rsidRDefault="004668E5" w:rsidP="00D113AC">
      <w:pPr>
        <w:spacing w:after="120"/>
        <w:ind w:firstLine="0"/>
        <w:rPr>
          <w:b/>
        </w:rPr>
      </w:pPr>
    </w:p>
    <w:p w14:paraId="1E99CD3D" w14:textId="52AFEAE6" w:rsidR="00D113AC" w:rsidRPr="00CE1290" w:rsidRDefault="00105242" w:rsidP="000B2EF6">
      <w:pPr>
        <w:pStyle w:val="Balk2"/>
        <w:spacing w:after="120"/>
      </w:pPr>
      <w:bookmarkStart w:id="61" w:name="_Toc203663251"/>
      <w:r w:rsidRPr="00CE1290">
        <w:lastRenderedPageBreak/>
        <w:t>2.2.1.2</w:t>
      </w:r>
      <w:r w:rsidR="00D113AC" w:rsidRPr="00CE1290">
        <w:t>. Özyeterlik Süreçleri</w:t>
      </w:r>
      <w:bookmarkEnd w:id="61"/>
    </w:p>
    <w:p w14:paraId="1F7A2635" w14:textId="77777777" w:rsidR="00250BC1" w:rsidRDefault="00250BC1" w:rsidP="00CD6D88">
      <w:pPr>
        <w:spacing w:after="120"/>
      </w:pPr>
    </w:p>
    <w:p w14:paraId="660C4A76" w14:textId="77777777" w:rsidR="007D5997" w:rsidRDefault="00250BC1" w:rsidP="006B3BF5">
      <w:pPr>
        <w:spacing w:after="120"/>
      </w:pPr>
      <w:r>
        <w:t xml:space="preserve">Bireylerde özyeterliğin oluşumunda bilişsel, motivasyonel, duyuşsal ve seçime dayalı olarak dört temel süreç rol oynamaktadır. Kritik öneme sahip bu süreçlerin birbirleriyle uyumlu ve etkileşim içinde olduğu belirtilmektedir (Bandura, 1995).  </w:t>
      </w:r>
    </w:p>
    <w:p w14:paraId="23F3414D" w14:textId="629A4DDD" w:rsidR="00BB545C" w:rsidRDefault="00D113AC" w:rsidP="00465569">
      <w:pPr>
        <w:spacing w:after="120"/>
      </w:pPr>
      <w:r w:rsidRPr="00CE1290">
        <w:t xml:space="preserve">1. Bilişsel Süreç: </w:t>
      </w:r>
      <w:r w:rsidR="00BB545C">
        <w:t>Bandura (1995) bu süreçteki birincil amacı, kişilerin yaşantılarını etkileyen olayları öngörebilme ve bu olaylar üzerinde kontrolü sağlayabilecek stratejiler geliştirebilmek olarak tanımlamaktadır.</w:t>
      </w:r>
      <w:r w:rsidR="00465569">
        <w:t xml:space="preserve"> </w:t>
      </w:r>
    </w:p>
    <w:p w14:paraId="393B4ACE" w14:textId="3634D59A" w:rsidR="00D113AC" w:rsidRDefault="00D113AC" w:rsidP="006B3BF5">
      <w:pPr>
        <w:spacing w:after="120"/>
      </w:pPr>
      <w:r w:rsidRPr="00CE1290">
        <w:t xml:space="preserve">Bir bireyin gösterdiği davranışlar öncelikle kendi zihninde gerçekleşir. Kişi, kendine duyduğu inançla zihninde planladığı bu davranışı sergiler. Bireysel hedefler, bireyin sahip olduğu değerlerden etkilenir ve kendine güveni yüksek olan bireylerin belirlediği hedefler genellikle zorlayıcıdır ve bu hedefler </w:t>
      </w:r>
      <w:r w:rsidR="00040857" w:rsidRPr="00CE1290">
        <w:t>bireyin</w:t>
      </w:r>
      <w:r w:rsidRPr="00CE1290">
        <w:t xml:space="preserve"> </w:t>
      </w:r>
      <w:r w:rsidR="00040857" w:rsidRPr="00CE1290">
        <w:t>sorumluluk bilincini artır</w:t>
      </w:r>
      <w:r w:rsidR="002A3B85" w:rsidRPr="00CE1290">
        <w:t>maktadır</w:t>
      </w:r>
      <w:r w:rsidRPr="00CE1290">
        <w:t>. Bu süreçteki temel prensip, bireylerin geleceği tahmin edebilme yeteneğini kullanarak olası sonuçları kontrol etmeleridir (Arslane</w:t>
      </w:r>
      <w:r w:rsidR="00D34378" w:rsidRPr="00CE1290">
        <w:t>r</w:t>
      </w:r>
      <w:r w:rsidRPr="00CE1290">
        <w:t xml:space="preserve">er, 2001). </w:t>
      </w:r>
    </w:p>
    <w:p w14:paraId="16ED464A" w14:textId="57CFE7A4" w:rsidR="005D132A" w:rsidRPr="00CE1290" w:rsidRDefault="005D132A" w:rsidP="006B3BF5">
      <w:pPr>
        <w:spacing w:after="120"/>
      </w:pPr>
      <w:r w:rsidRPr="005D132A">
        <w:t>Özyeterliği yüksek düzeyde olan bireyler, pozitif senaryoları zihinlerinde canlandırma yaparak motive olmaktadır. Buna karşın kendi yeterliğine güveni olmayan bireyler, negatif senaryoları zihinlerinde canlandırarak olumsuz beklentilere girmektedir  (Bandura, 1994).</w:t>
      </w:r>
    </w:p>
    <w:p w14:paraId="7F5C7DC4" w14:textId="656BDB3C" w:rsidR="00191264" w:rsidRDefault="00D113AC" w:rsidP="00D84566">
      <w:pPr>
        <w:spacing w:after="120"/>
      </w:pPr>
      <w:r w:rsidRPr="00CE1290">
        <w:t>2. Motivasyonel (Güdü</w:t>
      </w:r>
      <w:r w:rsidR="009078D8">
        <w:t>sel</w:t>
      </w:r>
      <w:r w:rsidRPr="00CE1290">
        <w:t xml:space="preserve">) Süreç: </w:t>
      </w:r>
      <w:r w:rsidR="00191264">
        <w:t>Bireylerin hedefe ulaşmaya yönelik yeterli motivasyona sahip olması halinde, belirlenen hedefe ulaşma konusunda daha fazla çaba gösterdiği görülmektedir. Bu durumun sürekli hale getirilmesi ancak, yetkinliğe yönelik güçlü bir inanç geliştirilmesiyle mümkündür</w:t>
      </w:r>
      <w:r w:rsidR="00D84566">
        <w:t xml:space="preserve"> (Bandura, 1995).</w:t>
      </w:r>
    </w:p>
    <w:p w14:paraId="62A18F5B" w14:textId="47F439DC" w:rsidR="00D113AC" w:rsidRPr="00CE1290" w:rsidRDefault="00D113AC" w:rsidP="006B3BF5">
      <w:pPr>
        <w:spacing w:after="120"/>
      </w:pPr>
      <w:r w:rsidRPr="00CE1290">
        <w:t xml:space="preserve">Kendi yeteneklerine güvenmeyen bireyler genellikle ortaya çıkan zorlukları aşmaktan vazgeçerler. </w:t>
      </w:r>
      <w:r w:rsidR="000A3742" w:rsidRPr="00CE1290">
        <w:t>Ancak</w:t>
      </w:r>
      <w:r w:rsidRPr="00CE1290">
        <w:t>, yeteneklerine güvenen bireyler sorunlarla başa çıkmaya çalışır, uygun yöntemler ve teknikler geliştir</w:t>
      </w:r>
      <w:r w:rsidR="00994378" w:rsidRPr="00CE1290">
        <w:t>ir ve daha fazla çaba harcarlar (Bandura, 1997).</w:t>
      </w:r>
    </w:p>
    <w:p w14:paraId="4AC23ACE" w14:textId="01AEC58A" w:rsidR="00D113AC" w:rsidRPr="00CE1290" w:rsidRDefault="00D113AC" w:rsidP="006B3BF5">
      <w:pPr>
        <w:spacing w:after="120"/>
      </w:pPr>
      <w:r w:rsidRPr="00CE1290">
        <w:t xml:space="preserve">3. Duyuşsal Süreç: </w:t>
      </w:r>
      <w:r w:rsidR="00EC6959" w:rsidRPr="00CE1290">
        <w:t>Yüksek özgüvene sahip</w:t>
      </w:r>
      <w:r w:rsidRPr="00CE1290">
        <w:t xml:space="preserve"> bireyler, bir </w:t>
      </w:r>
      <w:r w:rsidR="00EC6959" w:rsidRPr="00CE1290">
        <w:t>engelle</w:t>
      </w:r>
      <w:r w:rsidRPr="00CE1290">
        <w:t xml:space="preserve"> karşılaştıklarında sakin kalmaya ve </w:t>
      </w:r>
      <w:r w:rsidR="00EC6959" w:rsidRPr="00CE1290">
        <w:t>sorunu</w:t>
      </w:r>
      <w:r w:rsidRPr="00CE1290">
        <w:t xml:space="preserve"> </w:t>
      </w:r>
      <w:r w:rsidR="00C170A0" w:rsidRPr="00CE1290">
        <w:t xml:space="preserve">gidermek için </w:t>
      </w:r>
      <w:r w:rsidRPr="00CE1290">
        <w:t>çözümler üretmeye eğilimlidirler. Özgüveni düşük olanlar ise zorlukları daha fazla stresle karşılar</w:t>
      </w:r>
      <w:r w:rsidR="009E035D">
        <w:t xml:space="preserve"> ve</w:t>
      </w:r>
      <w:r w:rsidRPr="00CE1290">
        <w:t xml:space="preserve"> problemleri çözme konusunda başarısız olabil</w:t>
      </w:r>
      <w:r w:rsidR="009E035D">
        <w:t xml:space="preserve">mektedirler </w:t>
      </w:r>
      <w:r w:rsidR="00994378" w:rsidRPr="00CE1290">
        <w:t>(Bandura, 1997).</w:t>
      </w:r>
    </w:p>
    <w:p w14:paraId="4BFE8FEC" w14:textId="4729B7B9" w:rsidR="00625FC9" w:rsidRDefault="00D113AC" w:rsidP="006B3BF5">
      <w:pPr>
        <w:spacing w:after="120"/>
      </w:pPr>
      <w:r w:rsidRPr="00CE1290">
        <w:t xml:space="preserve">4. Seçim Süreci: </w:t>
      </w:r>
      <w:r w:rsidR="00625FC9">
        <w:t xml:space="preserve">Özyeterlik inancı, seçimlerini doğrudan etkilemekte ve hangi tercihleri yapacağına yön vermektedir. Bu inanç, bireyin hayatını oldukça etkilemektedir. Bireyler yetersizlik hissettikleri görevlerden kaçınmaktadır. Yeterli olduklarına dair inanca sahip </w:t>
      </w:r>
      <w:r w:rsidR="00625FC9">
        <w:lastRenderedPageBreak/>
        <w:t xml:space="preserve">olduklarında ise, </w:t>
      </w:r>
      <w:r w:rsidR="00F20011">
        <w:t xml:space="preserve">görev zor olsa dahi </w:t>
      </w:r>
      <w:r w:rsidR="00625FC9">
        <w:t>sorumluluk almaktan kaçınmamaktadır.</w:t>
      </w:r>
      <w:r w:rsidR="006E12F8">
        <w:t xml:space="preserve"> Bu süreçte bireyler, hayat boyu yaptıkları tercihler aracılığıyla, farklı beceriler ve yeterlilikle donanmaktadır </w:t>
      </w:r>
      <w:r w:rsidR="006E12F8" w:rsidRPr="006E12F8">
        <w:t>(Bandura, 1994).</w:t>
      </w:r>
    </w:p>
    <w:p w14:paraId="1856C356" w14:textId="2B969C7F" w:rsidR="00D113AC" w:rsidRPr="00CE1290" w:rsidRDefault="00D113AC" w:rsidP="006B3BF5">
      <w:pPr>
        <w:spacing w:after="120"/>
      </w:pPr>
      <w:r w:rsidRPr="00CE1290">
        <w:t xml:space="preserve">Kendine güveni yüksek bireyler, bir sorunla karşılaştıklarında geri adım atmazlar ve sorunu çözmek için çözümler ararlar. </w:t>
      </w:r>
      <w:r w:rsidR="000A3742" w:rsidRPr="00CE1290">
        <w:t>Bu durum</w:t>
      </w:r>
      <w:r w:rsidRPr="00CE1290">
        <w:t xml:space="preserve">, bir başarısızlık veya yenilgi </w:t>
      </w:r>
      <w:r w:rsidR="000A3742" w:rsidRPr="00CE1290">
        <w:t>ile karşılaşıldığında bireylere</w:t>
      </w:r>
      <w:r w:rsidRPr="00CE1290">
        <w:t xml:space="preserve"> özyeterlik inancını yeniden kazan</w:t>
      </w:r>
      <w:r w:rsidR="000A3742" w:rsidRPr="00CE1290">
        <w:t>dırabilir</w:t>
      </w:r>
      <w:r w:rsidRPr="00CE1290">
        <w:t xml:space="preserve"> (Bandura, 1997).</w:t>
      </w:r>
    </w:p>
    <w:p w14:paraId="7AA32E30" w14:textId="77777777" w:rsidR="001F6F36" w:rsidRPr="00CE1290" w:rsidRDefault="001F6F36">
      <w:pPr>
        <w:spacing w:after="120"/>
        <w:ind w:firstLine="0"/>
      </w:pPr>
    </w:p>
    <w:p w14:paraId="2CECF06A" w14:textId="448B3EDE" w:rsidR="00891E02" w:rsidRPr="00CE1290" w:rsidRDefault="008D0BB2" w:rsidP="004668E5">
      <w:pPr>
        <w:pStyle w:val="Balk2"/>
        <w:spacing w:after="120"/>
      </w:pPr>
      <w:bookmarkStart w:id="62" w:name="_Toc203663252"/>
      <w:r w:rsidRPr="00CE1290">
        <w:t>2.2.2. Akademik Özyeterlik</w:t>
      </w:r>
      <w:bookmarkEnd w:id="62"/>
    </w:p>
    <w:p w14:paraId="0519F0B6" w14:textId="77777777" w:rsidR="00706939" w:rsidRPr="00CE1290" w:rsidRDefault="00706939" w:rsidP="004668E5">
      <w:pPr>
        <w:spacing w:after="120"/>
        <w:jc w:val="center"/>
        <w:rPr>
          <w:b/>
          <w:sz w:val="28"/>
          <w:szCs w:val="28"/>
        </w:rPr>
      </w:pPr>
    </w:p>
    <w:p w14:paraId="76EEAD40" w14:textId="6163A462" w:rsidR="001E74ED" w:rsidRDefault="008D0BB2" w:rsidP="004668E5">
      <w:pPr>
        <w:spacing w:after="120"/>
      </w:pPr>
      <w:r w:rsidRPr="00CE1290">
        <w:tab/>
      </w:r>
      <w:r w:rsidR="003108B2" w:rsidRPr="00CE1290">
        <w:t>Akademik öz</w:t>
      </w:r>
      <w:r w:rsidR="00293CD9" w:rsidRPr="00CE1290">
        <w:t>yete</w:t>
      </w:r>
      <w:r w:rsidR="00E00DD5" w:rsidRPr="00CE1290">
        <w:t>rlilik, Bandura'nın orijinal öz</w:t>
      </w:r>
      <w:r w:rsidR="00293CD9" w:rsidRPr="00CE1290">
        <w:t>yeterlilik kavramından</w:t>
      </w:r>
      <w:r w:rsidR="005D0F99" w:rsidRPr="00CE1290">
        <w:t xml:space="preserve"> kaynaklanan bir terimdir ve</w:t>
      </w:r>
      <w:r w:rsidR="00293CD9" w:rsidRPr="00CE1290">
        <w:t xml:space="preserve"> bireyin akademik ortamının taleplerini etkili bir şekilde karşılayabileceğine olan inancı ifade eder (Bandura ve diğerleri, 2003; Fife ve diğerleri, 2011). </w:t>
      </w:r>
      <w:r w:rsidR="001E74ED" w:rsidRPr="00CE1290">
        <w:t xml:space="preserve">Zimmerman (2000) akademik özyeterliğin, bireylerin öz düzenleme becerilerinin gelişimine katkı sağladığını ve öz düzenleme becerilerini geliştirdiğini ve öğrenme süreçlerini daha etkin bir şekilde yönetmelerine yardımcı olduğunu dile getirmektedir. </w:t>
      </w:r>
    </w:p>
    <w:p w14:paraId="3AF74014" w14:textId="528B1A39" w:rsidR="001E74ED" w:rsidRPr="00CE1290" w:rsidRDefault="00293CD9" w:rsidP="004668E5">
      <w:pPr>
        <w:spacing w:after="120"/>
      </w:pPr>
      <w:r w:rsidRPr="00CE1290">
        <w:t>Özyeterlikte olduğu gibi, d</w:t>
      </w:r>
      <w:r w:rsidR="00ED2B9F" w:rsidRPr="00CE1290">
        <w:t>aha yük</w:t>
      </w:r>
      <w:r w:rsidR="003108B2" w:rsidRPr="00CE1290">
        <w:t>sek akademik öz</w:t>
      </w:r>
      <w:r w:rsidR="00ED2B9F" w:rsidRPr="00CE1290">
        <w:t>yeterli</w:t>
      </w:r>
      <w:r w:rsidRPr="00CE1290">
        <w:t>ğe sahip bireyler daha çok çalışır, görevlere daha fazla bağlıdır, daha iyi öğrenme stratejilerine sahiptir ve stresle etkili bir şe</w:t>
      </w:r>
      <w:r w:rsidR="008A48B6" w:rsidRPr="00CE1290">
        <w:t>kilde başa çıkar (Pa</w:t>
      </w:r>
      <w:r w:rsidR="00B7380A" w:rsidRPr="00CE1290">
        <w:t>jares</w:t>
      </w:r>
      <w:r w:rsidR="008A48B6" w:rsidRPr="00CE1290">
        <w:t>, 2002</w:t>
      </w:r>
      <w:r w:rsidRPr="00CE1290">
        <w:t>).</w:t>
      </w:r>
      <w:r w:rsidR="00E22DFF">
        <w:t xml:space="preserve"> Akademik özyeterlik düzeyi yüksek bireyler başarı kazanma konusunda olumlu beklentiler taşımaktadır. Bu bireyler, görevlerini yüksek bir adanmışlık ile uygularlar, risk almaya yatkındırlar ve güçlüklerle karşı karşıya kaldıklarında kolayca vazgeçm</w:t>
      </w:r>
      <w:r w:rsidR="0074392F">
        <w:t>emektedir</w:t>
      </w:r>
      <w:r w:rsidR="00E22DFF">
        <w:t xml:space="preserve">. </w:t>
      </w:r>
      <w:r w:rsidR="0074392F">
        <w:t>Ayrıca bireyler yeteneklerinin bilincinde olup iş birliğine dayalı çalışmalara değer vermektedirler (</w:t>
      </w:r>
      <w:r w:rsidR="0074392F" w:rsidRPr="0074392F">
        <w:t>Anderson, 2004</w:t>
      </w:r>
      <w:r w:rsidR="0074392F">
        <w:t xml:space="preserve">). </w:t>
      </w:r>
      <w:r w:rsidR="0074392F" w:rsidRPr="00CE1290">
        <w:t>Bunun yanı sıra akademik özyeterliği yüksek öğrencilerin, başarısızlık karşısında pes etmek yerine alternatif çözüm yolları geliştirerek hedeflerine ulaşma konusunda daha motive olduğu belirtilmektedir (Pajares, 1996).</w:t>
      </w:r>
      <w:r w:rsidR="001E74ED">
        <w:t xml:space="preserve"> Yeterlik algısı düşük bireyler ise, güçlük veya başarısızlıkla karşılaştıklarında yeterli çabayı göstermemekte veya tamamen vazgeçmektedirler</w:t>
      </w:r>
      <w:r w:rsidR="00765F07">
        <w:t xml:space="preserve"> </w:t>
      </w:r>
      <w:r w:rsidR="00765F07" w:rsidRPr="00765F07">
        <w:t>(Hazır Bıkmaz, 2006).</w:t>
      </w:r>
      <w:r w:rsidR="001E74ED">
        <w:t xml:space="preserve"> </w:t>
      </w:r>
    </w:p>
    <w:p w14:paraId="1DE7AC82" w14:textId="3281EA9C" w:rsidR="00706939" w:rsidRPr="00CE1290" w:rsidRDefault="00706939" w:rsidP="004668E5">
      <w:pPr>
        <w:spacing w:after="120"/>
        <w:ind w:firstLine="0"/>
        <w:rPr>
          <w:b/>
          <w:sz w:val="28"/>
          <w:szCs w:val="28"/>
        </w:rPr>
      </w:pPr>
    </w:p>
    <w:p w14:paraId="6FDACE47" w14:textId="77777777" w:rsidR="00457F1A" w:rsidRPr="00CE1290" w:rsidRDefault="00457F1A" w:rsidP="004668E5">
      <w:pPr>
        <w:spacing w:after="120"/>
        <w:jc w:val="center"/>
        <w:rPr>
          <w:b/>
          <w:sz w:val="28"/>
          <w:szCs w:val="28"/>
        </w:rPr>
      </w:pPr>
    </w:p>
    <w:p w14:paraId="7484D19C" w14:textId="77777777" w:rsidR="00F64F33" w:rsidRPr="00CE1290" w:rsidRDefault="00F64F33" w:rsidP="004668E5">
      <w:pPr>
        <w:spacing w:after="120"/>
        <w:jc w:val="center"/>
        <w:rPr>
          <w:b/>
          <w:sz w:val="28"/>
          <w:szCs w:val="28"/>
        </w:rPr>
      </w:pPr>
    </w:p>
    <w:p w14:paraId="7B4583DB" w14:textId="77777777" w:rsidR="00D21400" w:rsidRPr="00CE1290" w:rsidRDefault="00D21400" w:rsidP="009943C9">
      <w:pPr>
        <w:ind w:firstLine="0"/>
        <w:rPr>
          <w:b/>
          <w:sz w:val="28"/>
          <w:szCs w:val="28"/>
        </w:rPr>
      </w:pPr>
    </w:p>
    <w:p w14:paraId="5BD1AF92" w14:textId="7D9453DA" w:rsidR="00706939" w:rsidRPr="00CE1290" w:rsidRDefault="00B92019" w:rsidP="004668E5">
      <w:pPr>
        <w:pStyle w:val="KonuBal"/>
        <w:spacing w:line="360" w:lineRule="auto"/>
      </w:pPr>
      <w:bookmarkStart w:id="63" w:name="_Toc203663253"/>
      <w:r w:rsidRPr="00CE1290">
        <w:lastRenderedPageBreak/>
        <w:t>3. GEREÇ VE YÖNTEM</w:t>
      </w:r>
      <w:bookmarkEnd w:id="63"/>
    </w:p>
    <w:p w14:paraId="164964A9" w14:textId="77777777" w:rsidR="00706939" w:rsidRPr="00CE1290" w:rsidRDefault="00706939">
      <w:pPr>
        <w:jc w:val="center"/>
        <w:rPr>
          <w:b/>
        </w:rPr>
      </w:pPr>
    </w:p>
    <w:p w14:paraId="20BF8CBF" w14:textId="77777777" w:rsidR="006C6349" w:rsidRPr="00CE1290" w:rsidRDefault="006C6349">
      <w:pPr>
        <w:jc w:val="center"/>
        <w:rPr>
          <w:b/>
        </w:rPr>
      </w:pPr>
    </w:p>
    <w:p w14:paraId="18A75B19" w14:textId="410D0559" w:rsidR="00706939" w:rsidRPr="00CE1290" w:rsidRDefault="006C6349" w:rsidP="00457F1A">
      <w:pPr>
        <w:spacing w:after="120"/>
        <w:rPr>
          <w:bCs/>
        </w:rPr>
      </w:pPr>
      <w:r w:rsidRPr="00CE1290">
        <w:rPr>
          <w:bCs/>
        </w:rPr>
        <w:t>Bu bölüm</w:t>
      </w:r>
      <w:r w:rsidR="00172283" w:rsidRPr="00CE1290">
        <w:rPr>
          <w:bCs/>
        </w:rPr>
        <w:t>,</w:t>
      </w:r>
      <w:r w:rsidRPr="00CE1290">
        <w:rPr>
          <w:bCs/>
        </w:rPr>
        <w:t xml:space="preserve"> </w:t>
      </w:r>
      <w:r w:rsidR="00172283" w:rsidRPr="00CE1290">
        <w:rPr>
          <w:bCs/>
        </w:rPr>
        <w:t>araştırmanın</w:t>
      </w:r>
      <w:r w:rsidRPr="00CE1290">
        <w:rPr>
          <w:bCs/>
        </w:rPr>
        <w:t xml:space="preserve"> modeli, evren ve örneklemi, veri toplama araçları, verilerin toplanması ve </w:t>
      </w:r>
      <w:r w:rsidR="00172283" w:rsidRPr="00CE1290">
        <w:rPr>
          <w:bCs/>
        </w:rPr>
        <w:t>istatistiksel analizini içermektedi</w:t>
      </w:r>
      <w:r w:rsidRPr="00CE1290">
        <w:rPr>
          <w:bCs/>
        </w:rPr>
        <w:t>r.</w:t>
      </w:r>
    </w:p>
    <w:p w14:paraId="35114CED" w14:textId="77777777" w:rsidR="006C6349" w:rsidRPr="00CE1290" w:rsidRDefault="006C6349" w:rsidP="006C6349">
      <w:pPr>
        <w:ind w:firstLine="0"/>
        <w:rPr>
          <w:bCs/>
        </w:rPr>
      </w:pPr>
    </w:p>
    <w:p w14:paraId="675E8E4B" w14:textId="77777777" w:rsidR="00706939" w:rsidRPr="00CE1290" w:rsidRDefault="00B92019" w:rsidP="00122FBA">
      <w:pPr>
        <w:pStyle w:val="Balk2"/>
        <w:spacing w:after="120"/>
      </w:pPr>
      <w:bookmarkStart w:id="64" w:name="_Toc203663254"/>
      <w:r w:rsidRPr="00CE1290">
        <w:t>3.1. Gereç</w:t>
      </w:r>
      <w:bookmarkEnd w:id="64"/>
    </w:p>
    <w:p w14:paraId="2E03C65F" w14:textId="77777777" w:rsidR="000746CB" w:rsidRPr="00CE1290" w:rsidRDefault="000746CB" w:rsidP="00122FBA">
      <w:pPr>
        <w:spacing w:after="120"/>
        <w:rPr>
          <w:b/>
        </w:rPr>
      </w:pPr>
    </w:p>
    <w:p w14:paraId="4B0DD735" w14:textId="48EC8D9B" w:rsidR="006C6349" w:rsidRPr="00CE1290" w:rsidRDefault="006C6349" w:rsidP="00122FBA">
      <w:pPr>
        <w:pStyle w:val="Balk2"/>
        <w:spacing w:after="120"/>
      </w:pPr>
      <w:bookmarkStart w:id="65" w:name="_Toc203663255"/>
      <w:r w:rsidRPr="00CE1290">
        <w:t>3.1.1. Araştırmanın Modeli</w:t>
      </w:r>
      <w:bookmarkEnd w:id="65"/>
    </w:p>
    <w:p w14:paraId="1E091A7B" w14:textId="77777777" w:rsidR="000746CB" w:rsidRPr="00CE1290" w:rsidRDefault="000746CB" w:rsidP="00457F1A">
      <w:pPr>
        <w:spacing w:after="120"/>
        <w:rPr>
          <w:b/>
          <w:bCs/>
        </w:rPr>
      </w:pPr>
    </w:p>
    <w:p w14:paraId="4A46BDBA" w14:textId="1005CD76" w:rsidR="000746CB" w:rsidRPr="00CE1290" w:rsidRDefault="000746CB" w:rsidP="00457F1A">
      <w:pPr>
        <w:spacing w:after="120"/>
      </w:pPr>
      <w:r w:rsidRPr="00CE1290">
        <w:t xml:space="preserve">Bu araştırmada, ilişkisel tarama modeli </w:t>
      </w:r>
      <w:r w:rsidR="00CA4D52" w:rsidRPr="00CE1290">
        <w:t>tercih edilmiştir</w:t>
      </w:r>
      <w:r w:rsidRPr="00CE1290">
        <w:t xml:space="preserve">. </w:t>
      </w:r>
      <w:r w:rsidR="00AC6FB3" w:rsidRPr="00CE1290">
        <w:t>Bu</w:t>
      </w:r>
      <w:r w:rsidRPr="00CE1290">
        <w:t xml:space="preserve"> tarama modeli, iki </w:t>
      </w:r>
      <w:r w:rsidR="001702DE" w:rsidRPr="00CE1290">
        <w:t xml:space="preserve">veya daha fazla </w:t>
      </w:r>
      <w:r w:rsidRPr="00CE1290">
        <w:t>değişken</w:t>
      </w:r>
      <w:r w:rsidR="001702DE" w:rsidRPr="00CE1290">
        <w:t>in birbiriyle nasıl etkileşimde bulunduğu ve nasıl değiştiğini göstermeyi amaçlayan bir tarama yaklaşımına denir. Bu model, değişkenler arası ilişkilerin yönü</w:t>
      </w:r>
      <w:r w:rsidR="006641EF" w:rsidRPr="00CE1290">
        <w:t>nü ve gücünü belirleyerek, aralarındaki etkileşimi anlamayı çalışmaktadır</w:t>
      </w:r>
      <w:r w:rsidRPr="00CE1290">
        <w:t xml:space="preserve"> </w:t>
      </w:r>
      <w:r w:rsidR="00E332FA" w:rsidRPr="00CE1290">
        <w:t>(Karasar, 2009)</w:t>
      </w:r>
      <w:r w:rsidRPr="00CE1290">
        <w:t>.</w:t>
      </w:r>
    </w:p>
    <w:p w14:paraId="049B3A39" w14:textId="77777777" w:rsidR="00342F91" w:rsidRPr="00CE1290" w:rsidRDefault="00342F91">
      <w:pPr>
        <w:spacing w:after="120"/>
      </w:pPr>
    </w:p>
    <w:p w14:paraId="5DC7BDDD" w14:textId="77777777" w:rsidR="00706939" w:rsidRPr="00CE1290" w:rsidRDefault="00B92019" w:rsidP="00122FBA">
      <w:pPr>
        <w:pStyle w:val="Balk2"/>
        <w:spacing w:after="120"/>
      </w:pPr>
      <w:bookmarkStart w:id="66" w:name="_Toc203663256"/>
      <w:r w:rsidRPr="00CE1290">
        <w:t>3.2. Yöntem</w:t>
      </w:r>
      <w:bookmarkEnd w:id="66"/>
    </w:p>
    <w:p w14:paraId="275E3EF2" w14:textId="77777777" w:rsidR="00342F91" w:rsidRPr="00CE1290" w:rsidRDefault="00342F91" w:rsidP="00122FBA">
      <w:pPr>
        <w:spacing w:after="120"/>
        <w:ind w:firstLine="0"/>
        <w:rPr>
          <w:b/>
        </w:rPr>
      </w:pPr>
    </w:p>
    <w:p w14:paraId="781B7E85" w14:textId="37896DD7" w:rsidR="00342F91" w:rsidRPr="00CE1290" w:rsidRDefault="00342F91" w:rsidP="00122FBA">
      <w:pPr>
        <w:pStyle w:val="Balk2"/>
        <w:spacing w:after="120"/>
      </w:pPr>
      <w:bookmarkStart w:id="67" w:name="_Toc203663257"/>
      <w:r w:rsidRPr="00CE1290">
        <w:t>3.2.1. Araştırmanın Evren ve Örneklemi</w:t>
      </w:r>
      <w:bookmarkEnd w:id="67"/>
    </w:p>
    <w:p w14:paraId="445F45AD" w14:textId="77777777" w:rsidR="00457F1A" w:rsidRPr="00CE1290" w:rsidRDefault="00457F1A">
      <w:pPr>
        <w:spacing w:after="120"/>
        <w:ind w:firstLine="0"/>
        <w:rPr>
          <w:b/>
        </w:rPr>
      </w:pPr>
    </w:p>
    <w:p w14:paraId="0E89F6AF" w14:textId="0CD64839" w:rsidR="00A7272A" w:rsidRPr="00CE1290" w:rsidRDefault="008868BB" w:rsidP="00457F1A">
      <w:pPr>
        <w:spacing w:after="120"/>
      </w:pPr>
      <w:r w:rsidRPr="00CE1290">
        <w:t>Araştırmanın evreni Aydın Adnan Menderes Üniversitesi Spor Bilimleri Fakültesi’nde eğitim gören 12</w:t>
      </w:r>
      <w:r w:rsidR="006641EF" w:rsidRPr="00CE1290">
        <w:t>5</w:t>
      </w:r>
      <w:r w:rsidRPr="00CE1290">
        <w:t>0 öğrenci</w:t>
      </w:r>
      <w:r w:rsidR="006641EF" w:rsidRPr="00CE1290">
        <w:t>den</w:t>
      </w:r>
      <w:r w:rsidRPr="00CE1290">
        <w:t xml:space="preserve"> oluşmaktadır. </w:t>
      </w:r>
      <w:r w:rsidR="00976716" w:rsidRPr="00CE1290">
        <w:t>Çalışmaya toplam 465 öğrenci katılmıştır. Ancak veri setinin incelenmesi sonucunda bazı uç değerlerin varlığı tespit edilmiş ve bu doğrultuda 22 katılımcının verisi analiz dışı bırakılmıştır. Nihai örneklem, 203</w:t>
      </w:r>
      <w:r w:rsidR="00A71F17" w:rsidRPr="00CE1290">
        <w:t>’ü</w:t>
      </w:r>
      <w:r w:rsidR="00976716" w:rsidRPr="00CE1290">
        <w:t xml:space="preserve"> kadın ve 240</w:t>
      </w:r>
      <w:r w:rsidR="00A71F17" w:rsidRPr="00CE1290">
        <w:t>’ı</w:t>
      </w:r>
      <w:r w:rsidR="00976716" w:rsidRPr="00CE1290">
        <w:t xml:space="preserve"> erkek olmak üzere 443 öğrenciden </w:t>
      </w:r>
      <w:r w:rsidR="00F77C34" w:rsidRPr="00CE1290">
        <w:t>oluşmaktadır</w:t>
      </w:r>
      <w:r w:rsidR="00976716" w:rsidRPr="00CE1290">
        <w:t>.</w:t>
      </w:r>
    </w:p>
    <w:p w14:paraId="764D2DF2" w14:textId="77777777" w:rsidR="0075779C" w:rsidRPr="00CE1290" w:rsidRDefault="0075779C" w:rsidP="009943C9">
      <w:pPr>
        <w:spacing w:after="120"/>
        <w:ind w:firstLine="0"/>
      </w:pPr>
    </w:p>
    <w:p w14:paraId="00B9AB06" w14:textId="77777777" w:rsidR="00A7272A" w:rsidRPr="00CE1290" w:rsidRDefault="00B92019" w:rsidP="00122FBA">
      <w:pPr>
        <w:pStyle w:val="Balk2"/>
        <w:spacing w:after="120"/>
      </w:pPr>
      <w:bookmarkStart w:id="68" w:name="_Toc203663258"/>
      <w:r w:rsidRPr="00CE1290">
        <w:t>3.</w:t>
      </w:r>
      <w:r w:rsidR="00A7272A" w:rsidRPr="00CE1290">
        <w:t>3</w:t>
      </w:r>
      <w:r w:rsidRPr="00CE1290">
        <w:t xml:space="preserve">. </w:t>
      </w:r>
      <w:r w:rsidR="00A7272A" w:rsidRPr="00CE1290">
        <w:t>Veri Toplama Araçları</w:t>
      </w:r>
      <w:bookmarkEnd w:id="68"/>
      <w:r w:rsidR="00A7272A" w:rsidRPr="00CE1290">
        <w:t xml:space="preserve"> </w:t>
      </w:r>
    </w:p>
    <w:p w14:paraId="1CE4299A" w14:textId="77777777" w:rsidR="00D07C67" w:rsidRPr="00CE1290" w:rsidRDefault="00D07C67" w:rsidP="00457F1A">
      <w:pPr>
        <w:spacing w:after="120"/>
        <w:rPr>
          <w:b/>
        </w:rPr>
      </w:pPr>
    </w:p>
    <w:p w14:paraId="42CD9743" w14:textId="143716D3" w:rsidR="00A7272A" w:rsidRPr="00CE1290" w:rsidRDefault="00A7272A" w:rsidP="00457F1A">
      <w:pPr>
        <w:spacing w:after="120"/>
        <w:rPr>
          <w:bCs/>
        </w:rPr>
      </w:pPr>
      <w:r w:rsidRPr="00CE1290">
        <w:rPr>
          <w:b/>
        </w:rPr>
        <w:tab/>
      </w:r>
      <w:r w:rsidRPr="00CE1290">
        <w:rPr>
          <w:bCs/>
        </w:rPr>
        <w:t xml:space="preserve">Araştırmadaki veriler; </w:t>
      </w:r>
      <w:r w:rsidR="008868BB" w:rsidRPr="00CE1290">
        <w:rPr>
          <w:rFonts w:eastAsia="Calibri"/>
          <w:bCs/>
        </w:rPr>
        <w:t>“</w:t>
      </w:r>
      <w:r w:rsidRPr="00CE1290">
        <w:rPr>
          <w:bCs/>
        </w:rPr>
        <w:t>Kişisel Bilgi Formu</w:t>
      </w:r>
      <w:r w:rsidR="008868BB" w:rsidRPr="00CE1290">
        <w:rPr>
          <w:bCs/>
        </w:rPr>
        <w:t>’’</w:t>
      </w:r>
      <w:r w:rsidRPr="00CE1290">
        <w:rPr>
          <w:bCs/>
        </w:rPr>
        <w:t xml:space="preserve">, </w:t>
      </w:r>
      <w:r w:rsidR="008868BB" w:rsidRPr="00CE1290">
        <w:rPr>
          <w:bCs/>
        </w:rPr>
        <w:t>Britton ve Tesser (1991) tarafından geliştirilmiş, Türk</w:t>
      </w:r>
      <w:r w:rsidR="006641EF" w:rsidRPr="00CE1290">
        <w:rPr>
          <w:bCs/>
        </w:rPr>
        <w:t>çe</w:t>
      </w:r>
      <w:r w:rsidR="008868BB" w:rsidRPr="00CE1290">
        <w:rPr>
          <w:bCs/>
        </w:rPr>
        <w:t xml:space="preserve">’ye uyarlaması Alay ve Koçak (2002) tarafından yapılmış “Zaman </w:t>
      </w:r>
      <w:r w:rsidR="008868BB" w:rsidRPr="00CE1290">
        <w:rPr>
          <w:bCs/>
        </w:rPr>
        <w:lastRenderedPageBreak/>
        <w:t xml:space="preserve">Yönetimi </w:t>
      </w:r>
      <w:r w:rsidR="009D5091">
        <w:rPr>
          <w:bCs/>
        </w:rPr>
        <w:t>Anketi</w:t>
      </w:r>
      <w:r w:rsidR="008868BB" w:rsidRPr="00CE1290">
        <w:rPr>
          <w:bCs/>
        </w:rPr>
        <w:t xml:space="preserve"> (ZY</w:t>
      </w:r>
      <w:r w:rsidR="009D5091">
        <w:rPr>
          <w:bCs/>
        </w:rPr>
        <w:t>A</w:t>
      </w:r>
      <w:r w:rsidR="008868BB" w:rsidRPr="00CE1290">
        <w:rPr>
          <w:bCs/>
        </w:rPr>
        <w:t>)’’ ve</w:t>
      </w:r>
      <w:r w:rsidRPr="00CE1290">
        <w:rPr>
          <w:bCs/>
        </w:rPr>
        <w:t xml:space="preserve"> </w:t>
      </w:r>
      <w:r w:rsidR="006641EF" w:rsidRPr="00CE1290">
        <w:rPr>
          <w:bCs/>
        </w:rPr>
        <w:t xml:space="preserve">Jerusalem ve Schwarzer (1981) tarafından geliştirilmiş, Türkçe’ye uyarlaması </w:t>
      </w:r>
      <w:r w:rsidR="008868BB" w:rsidRPr="00CE1290">
        <w:rPr>
          <w:bCs/>
        </w:rPr>
        <w:t>Yılmaz</w:t>
      </w:r>
      <w:r w:rsidR="00723B6C">
        <w:rPr>
          <w:bCs/>
        </w:rPr>
        <w:t xml:space="preserve"> </w:t>
      </w:r>
      <w:r w:rsidR="008868BB" w:rsidRPr="00CE1290">
        <w:rPr>
          <w:bCs/>
        </w:rPr>
        <w:t xml:space="preserve">ve </w:t>
      </w:r>
      <w:r w:rsidR="00723B6C">
        <w:rPr>
          <w:bCs/>
        </w:rPr>
        <w:t>diğerleri</w:t>
      </w:r>
      <w:r w:rsidR="008868BB" w:rsidRPr="00CE1290">
        <w:rPr>
          <w:bCs/>
        </w:rPr>
        <w:t xml:space="preserve"> (2007) </w:t>
      </w:r>
      <w:r w:rsidR="006641EF" w:rsidRPr="00CE1290">
        <w:rPr>
          <w:bCs/>
        </w:rPr>
        <w:t>tarafından yapılmış</w:t>
      </w:r>
      <w:r w:rsidR="008868BB" w:rsidRPr="00CE1290">
        <w:rPr>
          <w:bCs/>
        </w:rPr>
        <w:t xml:space="preserve"> “Akademik Özyeterlik Ölçeği’’</w:t>
      </w:r>
      <w:r w:rsidRPr="00CE1290">
        <w:rPr>
          <w:bCs/>
        </w:rPr>
        <w:t xml:space="preserve"> ile toplanmıştır.</w:t>
      </w:r>
    </w:p>
    <w:p w14:paraId="20C2E38E" w14:textId="77777777" w:rsidR="00D07C67" w:rsidRPr="00CE1290" w:rsidRDefault="00D07C67" w:rsidP="00A7272A">
      <w:pPr>
        <w:spacing w:after="120"/>
        <w:ind w:firstLine="0"/>
        <w:rPr>
          <w:bCs/>
        </w:rPr>
      </w:pPr>
    </w:p>
    <w:p w14:paraId="0B961772" w14:textId="0A8BCF8C" w:rsidR="00A7272A" w:rsidRPr="00CE1290" w:rsidRDefault="00A7272A" w:rsidP="00122FBA">
      <w:pPr>
        <w:pStyle w:val="Balk2"/>
        <w:spacing w:after="120"/>
      </w:pPr>
      <w:bookmarkStart w:id="69" w:name="_Toc203663259"/>
      <w:r w:rsidRPr="00CE1290">
        <w:t>3.3.1. Kişisel Bilgi Formu</w:t>
      </w:r>
      <w:bookmarkEnd w:id="69"/>
    </w:p>
    <w:p w14:paraId="7C3B7F57" w14:textId="77777777" w:rsidR="00D07C67" w:rsidRPr="00CE1290" w:rsidRDefault="00D07C67" w:rsidP="00A7272A">
      <w:pPr>
        <w:spacing w:after="120"/>
        <w:ind w:firstLine="0"/>
        <w:rPr>
          <w:b/>
        </w:rPr>
      </w:pPr>
    </w:p>
    <w:p w14:paraId="79AEEF07" w14:textId="64E93B49" w:rsidR="00A7272A" w:rsidRPr="00CE1290" w:rsidRDefault="00FE2A32" w:rsidP="00457F1A">
      <w:pPr>
        <w:spacing w:after="120"/>
        <w:rPr>
          <w:bCs/>
        </w:rPr>
      </w:pPr>
      <w:r w:rsidRPr="00CE1290">
        <w:rPr>
          <w:bCs/>
        </w:rPr>
        <w:t>A</w:t>
      </w:r>
      <w:r w:rsidR="00A7272A" w:rsidRPr="00CE1290">
        <w:rPr>
          <w:bCs/>
        </w:rPr>
        <w:t xml:space="preserve">raştırmacı tarafından hazırlanan kişisel bilgi formu, katılımcılar hakkında bilgi </w:t>
      </w:r>
      <w:r w:rsidRPr="00CE1290">
        <w:rPr>
          <w:bCs/>
        </w:rPr>
        <w:t>edinmek</w:t>
      </w:r>
      <w:r w:rsidR="00A7272A" w:rsidRPr="00CE1290">
        <w:rPr>
          <w:bCs/>
        </w:rPr>
        <w:t xml:space="preserve"> amacı ile, </w:t>
      </w:r>
      <w:r w:rsidRPr="00CE1290">
        <w:rPr>
          <w:bCs/>
        </w:rPr>
        <w:t>çalışmada</w:t>
      </w:r>
      <w:r w:rsidR="00A7272A" w:rsidRPr="00CE1290">
        <w:rPr>
          <w:bCs/>
        </w:rPr>
        <w:t xml:space="preserve"> </w:t>
      </w:r>
      <w:r w:rsidR="00F77C34" w:rsidRPr="00CE1290">
        <w:rPr>
          <w:bCs/>
        </w:rPr>
        <w:t>ele alınan</w:t>
      </w:r>
      <w:r w:rsidR="00A7272A" w:rsidRPr="00CE1290">
        <w:rPr>
          <w:bCs/>
        </w:rPr>
        <w:t xml:space="preserve"> bağımsız değişkenler</w:t>
      </w:r>
      <w:r w:rsidR="00F77C34" w:rsidRPr="00CE1290">
        <w:rPr>
          <w:bCs/>
        </w:rPr>
        <w:t>e</w:t>
      </w:r>
      <w:r w:rsidR="00A7272A" w:rsidRPr="00CE1290">
        <w:rPr>
          <w:bCs/>
        </w:rPr>
        <w:t xml:space="preserve"> </w:t>
      </w:r>
      <w:r w:rsidR="00F77C34" w:rsidRPr="00CE1290">
        <w:rPr>
          <w:bCs/>
        </w:rPr>
        <w:t>yönelik</w:t>
      </w:r>
      <w:r w:rsidR="00A7272A" w:rsidRPr="00CE1290">
        <w:rPr>
          <w:bCs/>
        </w:rPr>
        <w:t xml:space="preserve"> sorulardan oluşmaktadır. </w:t>
      </w:r>
      <w:r w:rsidR="008868BB" w:rsidRPr="00CE1290">
        <w:rPr>
          <w:rFonts w:eastAsia="Calibri"/>
          <w:bCs/>
        </w:rPr>
        <w:t>“</w:t>
      </w:r>
      <w:r w:rsidR="00A7272A" w:rsidRPr="00CE1290">
        <w:rPr>
          <w:bCs/>
        </w:rPr>
        <w:t>Kişisel Bilgi Formu’’ yaş, cinsiyet, bölüm, sınıf, öğrenim türü, lisanslı spor yapma süresi, yapılan spor türü, haftada yapılan egzersiz sayısı, gelir durumu ve genel not ortalaması olarak toplam 10 sorudan oluşmaktadır.</w:t>
      </w:r>
      <w:r w:rsidR="003A07F5" w:rsidRPr="00CE1290">
        <w:rPr>
          <w:bCs/>
        </w:rPr>
        <w:t xml:space="preserve">   </w:t>
      </w:r>
    </w:p>
    <w:p w14:paraId="07546B43" w14:textId="77777777" w:rsidR="00D07C67" w:rsidRPr="00CE1290" w:rsidRDefault="00D07C67" w:rsidP="005664BD">
      <w:pPr>
        <w:spacing w:after="120"/>
        <w:ind w:firstLine="720"/>
        <w:rPr>
          <w:bCs/>
        </w:rPr>
      </w:pPr>
    </w:p>
    <w:p w14:paraId="180E3893" w14:textId="5B0F7F86" w:rsidR="00A7272A" w:rsidRPr="00CE1290" w:rsidRDefault="00A7272A" w:rsidP="00122FBA">
      <w:pPr>
        <w:pStyle w:val="Balk2"/>
        <w:spacing w:after="120"/>
      </w:pPr>
      <w:bookmarkStart w:id="70" w:name="_Toc203663260"/>
      <w:r w:rsidRPr="00CE1290">
        <w:t>3.3.2. Zaman Yönetimi Ölçeği</w:t>
      </w:r>
      <w:bookmarkEnd w:id="70"/>
    </w:p>
    <w:p w14:paraId="3DDD576A" w14:textId="77777777" w:rsidR="00D07C67" w:rsidRPr="00CE1290" w:rsidRDefault="00D07C67" w:rsidP="00457F1A">
      <w:pPr>
        <w:spacing w:after="120"/>
        <w:rPr>
          <w:b/>
        </w:rPr>
      </w:pPr>
    </w:p>
    <w:p w14:paraId="4861A13F" w14:textId="5BDEE781" w:rsidR="003B6973" w:rsidRPr="00CE1290" w:rsidRDefault="005664BD" w:rsidP="00122FBA">
      <w:pPr>
        <w:spacing w:after="120"/>
        <w:rPr>
          <w:bCs/>
        </w:rPr>
      </w:pPr>
      <w:r w:rsidRPr="00CE1290">
        <w:rPr>
          <w:b/>
        </w:rPr>
        <w:tab/>
      </w:r>
      <w:r w:rsidR="006E4026" w:rsidRPr="00CE1290">
        <w:rPr>
          <w:bCs/>
        </w:rPr>
        <w:t xml:space="preserve">Araştırmada veri toplama aracı olarak Britton ve Tesser (1991) tarafından geliştirilmiş, Türkiye’ye uyarlaması Alay ve Koçak (2002) tarafından yapılmış “Zaman Yönetimi </w:t>
      </w:r>
      <w:r w:rsidR="00047D3C">
        <w:rPr>
          <w:bCs/>
        </w:rPr>
        <w:t>Anketi</w:t>
      </w:r>
      <w:r w:rsidR="006E4026" w:rsidRPr="00CE1290">
        <w:rPr>
          <w:bCs/>
        </w:rPr>
        <w:t xml:space="preserve"> (ZY</w:t>
      </w:r>
      <w:r w:rsidR="00047D3C">
        <w:rPr>
          <w:bCs/>
        </w:rPr>
        <w:t>A</w:t>
      </w:r>
      <w:r w:rsidR="006E4026" w:rsidRPr="00CE1290">
        <w:rPr>
          <w:bCs/>
        </w:rPr>
        <w:t>)’’</w:t>
      </w:r>
      <w:r w:rsidR="00382A03" w:rsidRPr="00CE1290">
        <w:rPr>
          <w:bCs/>
        </w:rPr>
        <w:t>gerekli izinler alınarak uygulanmıştır</w:t>
      </w:r>
      <w:r w:rsidR="006E4026" w:rsidRPr="00CE1290">
        <w:rPr>
          <w:bCs/>
        </w:rPr>
        <w:t xml:space="preserve">. </w:t>
      </w:r>
      <w:r w:rsidR="00382A03" w:rsidRPr="00CE1290">
        <w:rPr>
          <w:bCs/>
        </w:rPr>
        <w:t xml:space="preserve">Toplam 27 maddeden oluşan ölçeğin </w:t>
      </w:r>
      <w:r w:rsidR="006E4026" w:rsidRPr="00CE1290">
        <w:rPr>
          <w:bCs/>
        </w:rPr>
        <w:t xml:space="preserve">“zaman planlaması”, “zaman tutumları” ve “zaman harcattırıcılar” olmak üzere üç alt </w:t>
      </w:r>
      <w:r w:rsidR="00382A03" w:rsidRPr="00CE1290">
        <w:rPr>
          <w:bCs/>
        </w:rPr>
        <w:t>boyutu bulunmaktadır</w:t>
      </w:r>
      <w:r w:rsidR="006E4026" w:rsidRPr="00CE1290">
        <w:rPr>
          <w:bCs/>
        </w:rPr>
        <w:t xml:space="preserve">. </w:t>
      </w:r>
      <w:r w:rsidR="00382A03" w:rsidRPr="00CE1290">
        <w:rPr>
          <w:bCs/>
        </w:rPr>
        <w:t>16 maddeden oluşan z</w:t>
      </w:r>
      <w:r w:rsidR="006E4026" w:rsidRPr="00CE1290">
        <w:rPr>
          <w:bCs/>
        </w:rPr>
        <w:t>aman planlaması</w:t>
      </w:r>
      <w:r w:rsidR="00382A03" w:rsidRPr="00CE1290">
        <w:rPr>
          <w:bCs/>
        </w:rPr>
        <w:t xml:space="preserve"> boyutunda </w:t>
      </w:r>
      <w:r w:rsidR="006E4026" w:rsidRPr="00CE1290">
        <w:rPr>
          <w:bCs/>
        </w:rPr>
        <w:t xml:space="preserve">bir </w:t>
      </w:r>
      <w:r w:rsidR="00382A03" w:rsidRPr="00CE1290">
        <w:rPr>
          <w:bCs/>
        </w:rPr>
        <w:t>madde</w:t>
      </w:r>
      <w:r w:rsidR="001030FF" w:rsidRPr="00CE1290">
        <w:rPr>
          <w:bCs/>
        </w:rPr>
        <w:t xml:space="preserve"> </w:t>
      </w:r>
      <w:r w:rsidR="006E4026" w:rsidRPr="00CE1290">
        <w:rPr>
          <w:bCs/>
        </w:rPr>
        <w:t xml:space="preserve">tersine </w:t>
      </w:r>
      <w:r w:rsidR="00382A03" w:rsidRPr="00CE1290">
        <w:rPr>
          <w:bCs/>
        </w:rPr>
        <w:t>puanlanmıştır.</w:t>
      </w:r>
      <w:r w:rsidR="006E4026" w:rsidRPr="00CE1290">
        <w:rPr>
          <w:bCs/>
        </w:rPr>
        <w:t xml:space="preserve"> </w:t>
      </w:r>
      <w:r w:rsidR="00382A03" w:rsidRPr="00CE1290">
        <w:rPr>
          <w:bCs/>
        </w:rPr>
        <w:t>7 sorudan oluşan z</w:t>
      </w:r>
      <w:r w:rsidR="006E4026" w:rsidRPr="00CE1290">
        <w:rPr>
          <w:bCs/>
        </w:rPr>
        <w:t xml:space="preserve">aman tutumları </w:t>
      </w:r>
      <w:r w:rsidR="00382A03" w:rsidRPr="00CE1290">
        <w:rPr>
          <w:bCs/>
        </w:rPr>
        <w:t xml:space="preserve">boyutunda 3 soru tersine puanlanmıştır. </w:t>
      </w:r>
      <w:r w:rsidR="006E4026" w:rsidRPr="00CE1290">
        <w:rPr>
          <w:bCs/>
        </w:rPr>
        <w:t xml:space="preserve">Zaman harcattırıcılar bölümünde ise </w:t>
      </w:r>
      <w:r w:rsidR="001030FF" w:rsidRPr="00CE1290">
        <w:rPr>
          <w:bCs/>
        </w:rPr>
        <w:t xml:space="preserve">tersine puanlanan </w:t>
      </w:r>
      <w:r w:rsidR="006E4026" w:rsidRPr="00CE1290">
        <w:rPr>
          <w:bCs/>
        </w:rPr>
        <w:t>4 soru bulunmaktadır</w:t>
      </w:r>
      <w:r w:rsidR="001030FF" w:rsidRPr="00CE1290">
        <w:rPr>
          <w:bCs/>
        </w:rPr>
        <w:t xml:space="preserve">. </w:t>
      </w:r>
      <w:r w:rsidR="003A3D06" w:rsidRPr="00CE1290">
        <w:rPr>
          <w:bCs/>
        </w:rPr>
        <w:t>5’li likert tipinde olan ölçekte c</w:t>
      </w:r>
      <w:r w:rsidR="006E4026" w:rsidRPr="00CE1290">
        <w:rPr>
          <w:bCs/>
        </w:rPr>
        <w:t>evaplar “Her Zaman”, “Sık Sık”, “Bazen”, “Nadiren” ve “Hiç” olarak ifadelendirilmiştir. Britton ve Tesser</w:t>
      </w:r>
      <w:r w:rsidR="005D4DF3" w:rsidRPr="00CE1290">
        <w:rPr>
          <w:bCs/>
        </w:rPr>
        <w:t>’in</w:t>
      </w:r>
      <w:r w:rsidR="006E4026" w:rsidRPr="00CE1290">
        <w:rPr>
          <w:bCs/>
        </w:rPr>
        <w:t xml:space="preserve"> </w:t>
      </w:r>
      <w:r w:rsidR="009E296B" w:rsidRPr="00CE1290">
        <w:rPr>
          <w:bCs/>
        </w:rPr>
        <w:t xml:space="preserve">(1991) </w:t>
      </w:r>
      <w:r w:rsidR="005D4DF3" w:rsidRPr="00CE1290">
        <w:rPr>
          <w:bCs/>
        </w:rPr>
        <w:t>geliştirdiği ölçek 35 maddeden oluşmaktadır.</w:t>
      </w:r>
      <w:r w:rsidR="006E4026" w:rsidRPr="00CE1290">
        <w:rPr>
          <w:bCs/>
        </w:rPr>
        <w:t xml:space="preserve"> Türkçeye uyarlanan ölçek</w:t>
      </w:r>
      <w:r w:rsidR="005D4DF3" w:rsidRPr="00CE1290">
        <w:rPr>
          <w:bCs/>
        </w:rPr>
        <w:t xml:space="preserve"> ise,</w:t>
      </w:r>
      <w:r w:rsidR="006E4026" w:rsidRPr="00CE1290">
        <w:rPr>
          <w:bCs/>
        </w:rPr>
        <w:t xml:space="preserve"> </w:t>
      </w:r>
      <w:r w:rsidR="001030FF" w:rsidRPr="00CE1290">
        <w:rPr>
          <w:bCs/>
        </w:rPr>
        <w:t xml:space="preserve">8 madde çıkartılarak </w:t>
      </w:r>
      <w:r w:rsidR="006E4026" w:rsidRPr="00CE1290">
        <w:rPr>
          <w:bCs/>
        </w:rPr>
        <w:t xml:space="preserve">27 maddeden oluşmuştur. </w:t>
      </w:r>
      <w:r w:rsidR="001030FF" w:rsidRPr="00CE1290">
        <w:rPr>
          <w:bCs/>
        </w:rPr>
        <w:t>Z</w:t>
      </w:r>
      <w:r w:rsidR="005B0615" w:rsidRPr="00CE1290">
        <w:rPr>
          <w:bCs/>
        </w:rPr>
        <w:t xml:space="preserve">aman planlaması boyutundaki 16. </w:t>
      </w:r>
      <w:r w:rsidR="001030FF" w:rsidRPr="00CE1290">
        <w:rPr>
          <w:bCs/>
        </w:rPr>
        <w:t>m</w:t>
      </w:r>
      <w:r w:rsidR="005B0615" w:rsidRPr="00CE1290">
        <w:rPr>
          <w:bCs/>
        </w:rPr>
        <w:t>adde</w:t>
      </w:r>
      <w:r w:rsidR="001030FF" w:rsidRPr="00CE1290">
        <w:rPr>
          <w:bCs/>
        </w:rPr>
        <w:t>,</w:t>
      </w:r>
      <w:r w:rsidR="005B0615" w:rsidRPr="00CE1290">
        <w:rPr>
          <w:bCs/>
        </w:rPr>
        <w:t xml:space="preserve"> zaman tutumları boyutundaki 2, 6 ve 7. </w:t>
      </w:r>
      <w:r w:rsidR="001030FF" w:rsidRPr="00CE1290">
        <w:rPr>
          <w:bCs/>
        </w:rPr>
        <w:t>m</w:t>
      </w:r>
      <w:r w:rsidR="005B0615" w:rsidRPr="00CE1290">
        <w:rPr>
          <w:bCs/>
        </w:rPr>
        <w:t>addeler</w:t>
      </w:r>
      <w:r w:rsidR="001030FF" w:rsidRPr="00CE1290">
        <w:rPr>
          <w:bCs/>
        </w:rPr>
        <w:t xml:space="preserve"> ve zaman harcattırıcılar boyutundaki maddelerin tamamı</w:t>
      </w:r>
      <w:r w:rsidR="005B0615" w:rsidRPr="00CE1290">
        <w:rPr>
          <w:bCs/>
        </w:rPr>
        <w:t xml:space="preserve"> negatif anlam taşıdıkları için, veriler girilirken puanlama</w:t>
      </w:r>
      <w:r w:rsidR="00874FD8" w:rsidRPr="00CE1290">
        <w:rPr>
          <w:bCs/>
        </w:rPr>
        <w:t>, ter kodlama ters kodlama yoluyla uygulanmıştır.</w:t>
      </w:r>
      <w:r w:rsidR="005B0615" w:rsidRPr="00CE1290">
        <w:rPr>
          <w:bCs/>
        </w:rPr>
        <w:t xml:space="preserve"> Ölçekten elde edilen yüksek puanlar</w:t>
      </w:r>
      <w:r w:rsidR="00874FD8" w:rsidRPr="00CE1290">
        <w:rPr>
          <w:bCs/>
        </w:rPr>
        <w:t>,</w:t>
      </w:r>
      <w:r w:rsidR="005B0615" w:rsidRPr="00CE1290">
        <w:rPr>
          <w:bCs/>
        </w:rPr>
        <w:t xml:space="preserve"> öğrencilerin zaman yönetim</w:t>
      </w:r>
      <w:r w:rsidR="00874FD8" w:rsidRPr="00CE1290">
        <w:rPr>
          <w:bCs/>
        </w:rPr>
        <w:t xml:space="preserve">i becerilerinin iyi düzeyde olduğu </w:t>
      </w:r>
      <w:r w:rsidR="005B0615" w:rsidRPr="00CE1290">
        <w:rPr>
          <w:bCs/>
        </w:rPr>
        <w:t xml:space="preserve">şeklinde değerlendirilmiştir. </w:t>
      </w:r>
      <w:r w:rsidR="00533B81" w:rsidRPr="00CE1290">
        <w:rPr>
          <w:bCs/>
        </w:rPr>
        <w:t xml:space="preserve">Zaman Yönetimi Envanteri’nin </w:t>
      </w:r>
      <w:r w:rsidR="00E90F32" w:rsidRPr="00CE1290">
        <w:rPr>
          <w:bCs/>
        </w:rPr>
        <w:t>Cronbach alfa güvenirlik katsayısı; Zaman planlaması için .88, Zaman Tutumları için .66, Zaman Harcattırıcılar için .47 ve tüm ölçek için</w:t>
      </w:r>
      <w:r w:rsidR="00533B81" w:rsidRPr="00CE1290">
        <w:rPr>
          <w:bCs/>
        </w:rPr>
        <w:t xml:space="preserve"> </w:t>
      </w:r>
      <w:r w:rsidR="00E90F32" w:rsidRPr="00CE1290">
        <w:rPr>
          <w:bCs/>
        </w:rPr>
        <w:t xml:space="preserve">.87 olarak bulunmuştur. </w:t>
      </w:r>
    </w:p>
    <w:p w14:paraId="3BE05DCB" w14:textId="06C866FC" w:rsidR="005664BD" w:rsidRPr="00CE1290" w:rsidRDefault="005664BD" w:rsidP="002F39EE">
      <w:pPr>
        <w:pStyle w:val="Balk2"/>
        <w:spacing w:after="120"/>
      </w:pPr>
      <w:bookmarkStart w:id="71" w:name="_Toc203663261"/>
      <w:r w:rsidRPr="00CE1290">
        <w:lastRenderedPageBreak/>
        <w:t>3.3.3. Akademik Öz</w:t>
      </w:r>
      <w:r w:rsidR="00810F2C">
        <w:t>y</w:t>
      </w:r>
      <w:r w:rsidRPr="00CE1290">
        <w:t>eterlik Ölçeği</w:t>
      </w:r>
      <w:bookmarkEnd w:id="71"/>
    </w:p>
    <w:p w14:paraId="1884DB5E" w14:textId="5610FC4A" w:rsidR="005664BD" w:rsidRPr="00CE1290" w:rsidRDefault="00D07C67" w:rsidP="00A7272A">
      <w:pPr>
        <w:spacing w:after="120"/>
        <w:ind w:firstLine="0"/>
      </w:pPr>
      <w:r w:rsidRPr="00CE1290">
        <w:rPr>
          <w:b/>
        </w:rPr>
        <w:tab/>
      </w:r>
    </w:p>
    <w:p w14:paraId="1B7E0C8D" w14:textId="0C162114" w:rsidR="005B0615" w:rsidRPr="00CE1290" w:rsidRDefault="005B0615" w:rsidP="00457F1A">
      <w:pPr>
        <w:spacing w:after="120"/>
        <w:rPr>
          <w:bCs/>
        </w:rPr>
      </w:pPr>
      <w:r w:rsidRPr="00CE1290">
        <w:rPr>
          <w:b/>
        </w:rPr>
        <w:tab/>
      </w:r>
      <w:r w:rsidR="007463C3" w:rsidRPr="00CE1290">
        <w:rPr>
          <w:bCs/>
        </w:rPr>
        <w:t>Araştırmada bir diğer veri toplama aracı olarak</w:t>
      </w:r>
      <w:r w:rsidR="007463C3" w:rsidRPr="00CE1290">
        <w:rPr>
          <w:b/>
        </w:rPr>
        <w:t xml:space="preserve"> </w:t>
      </w:r>
      <w:r w:rsidR="008E2729" w:rsidRPr="00CE1290">
        <w:rPr>
          <w:bCs/>
        </w:rPr>
        <w:t>Yılmaz</w:t>
      </w:r>
      <w:r w:rsidR="000A4583">
        <w:rPr>
          <w:bCs/>
        </w:rPr>
        <w:t xml:space="preserve"> ve diğerleri</w:t>
      </w:r>
      <w:r w:rsidR="007463C3" w:rsidRPr="00CE1290">
        <w:rPr>
          <w:bCs/>
        </w:rPr>
        <w:t xml:space="preserve"> (2007) tarafından geliştirilen “Akademik Özyeterlik Ölçeği’’ gerekli izinler alınarak </w:t>
      </w:r>
      <w:r w:rsidR="006B2B78" w:rsidRPr="00CE1290">
        <w:rPr>
          <w:bCs/>
        </w:rPr>
        <w:t>uygulanmıştır</w:t>
      </w:r>
      <w:r w:rsidR="007463C3" w:rsidRPr="00CE1290">
        <w:rPr>
          <w:bCs/>
        </w:rPr>
        <w:t xml:space="preserve">. </w:t>
      </w:r>
      <w:r w:rsidR="003A3D06" w:rsidRPr="00CE1290">
        <w:rPr>
          <w:bCs/>
        </w:rPr>
        <w:t>4’lü</w:t>
      </w:r>
      <w:r w:rsidR="007463C3" w:rsidRPr="00CE1290">
        <w:rPr>
          <w:bCs/>
        </w:rPr>
        <w:t xml:space="preserve"> likert tipinde olan ölçekte </w:t>
      </w:r>
      <w:r w:rsidR="003A3D06" w:rsidRPr="00CE1290">
        <w:rPr>
          <w:bCs/>
        </w:rPr>
        <w:t>cevaplar</w:t>
      </w:r>
      <w:r w:rsidR="007463C3" w:rsidRPr="00CE1290">
        <w:rPr>
          <w:bCs/>
        </w:rPr>
        <w:t xml:space="preserve"> Bana Hiç Uymuyor (</w:t>
      </w:r>
      <w:r w:rsidR="00FA3FAA">
        <w:rPr>
          <w:bCs/>
        </w:rPr>
        <w:t>1</w:t>
      </w:r>
      <w:r w:rsidR="007463C3" w:rsidRPr="00CE1290">
        <w:rPr>
          <w:bCs/>
        </w:rPr>
        <w:t>) ile Ban</w:t>
      </w:r>
      <w:r w:rsidR="00C7077E" w:rsidRPr="00CE1290">
        <w:rPr>
          <w:bCs/>
        </w:rPr>
        <w:t>a</w:t>
      </w:r>
      <w:r w:rsidR="007463C3" w:rsidRPr="00CE1290">
        <w:rPr>
          <w:bCs/>
        </w:rPr>
        <w:t xml:space="preserve"> </w:t>
      </w:r>
      <w:r w:rsidR="00C7077E" w:rsidRPr="00CE1290">
        <w:rPr>
          <w:bCs/>
        </w:rPr>
        <w:t>T</w:t>
      </w:r>
      <w:r w:rsidR="007463C3" w:rsidRPr="00CE1290">
        <w:rPr>
          <w:bCs/>
        </w:rPr>
        <w:t xml:space="preserve">amamen </w:t>
      </w:r>
      <w:r w:rsidR="00C7077E" w:rsidRPr="00CE1290">
        <w:rPr>
          <w:bCs/>
        </w:rPr>
        <w:t>U</w:t>
      </w:r>
      <w:r w:rsidR="007463C3" w:rsidRPr="00CE1290">
        <w:rPr>
          <w:bCs/>
        </w:rPr>
        <w:t>yuyor (</w:t>
      </w:r>
      <w:r w:rsidR="00FA3FAA">
        <w:rPr>
          <w:bCs/>
        </w:rPr>
        <w:t>4</w:t>
      </w:r>
      <w:r w:rsidR="007463C3" w:rsidRPr="00CE1290">
        <w:rPr>
          <w:bCs/>
        </w:rPr>
        <w:t xml:space="preserve">) şeklinde </w:t>
      </w:r>
      <w:r w:rsidR="003A3D06" w:rsidRPr="00CE1290">
        <w:rPr>
          <w:bCs/>
        </w:rPr>
        <w:t>ifadelendirilmiştir</w:t>
      </w:r>
      <w:r w:rsidR="007463C3" w:rsidRPr="00CE1290">
        <w:rPr>
          <w:bCs/>
        </w:rPr>
        <w:t>. Ölçek</w:t>
      </w:r>
      <w:r w:rsidR="007B72A1" w:rsidRPr="00CE1290">
        <w:rPr>
          <w:bCs/>
        </w:rPr>
        <w:t xml:space="preserve">te, </w:t>
      </w:r>
      <w:r w:rsidR="007463C3" w:rsidRPr="00CE1290">
        <w:rPr>
          <w:bCs/>
        </w:rPr>
        <w:t xml:space="preserve"> tek boyuttan oluşan 7 madde </w:t>
      </w:r>
      <w:r w:rsidR="007B72A1" w:rsidRPr="00CE1290">
        <w:rPr>
          <w:bCs/>
        </w:rPr>
        <w:t>yer almaktadır</w:t>
      </w:r>
      <w:r w:rsidR="007463C3" w:rsidRPr="00CE1290">
        <w:rPr>
          <w:bCs/>
        </w:rPr>
        <w:t>. Ölçeğin Cronbach Alfa iç tutarlık değeri ise .79 olarak belirlenmiştir.</w:t>
      </w:r>
    </w:p>
    <w:p w14:paraId="7AB84E05" w14:textId="77777777" w:rsidR="00A7272A" w:rsidRPr="00CE1290" w:rsidRDefault="00A7272A">
      <w:pPr>
        <w:spacing w:after="120"/>
        <w:ind w:firstLine="0"/>
        <w:rPr>
          <w:b/>
        </w:rPr>
      </w:pPr>
    </w:p>
    <w:p w14:paraId="529630C1" w14:textId="392668D3" w:rsidR="003A3D06" w:rsidRPr="00CE1290" w:rsidRDefault="003A3D06" w:rsidP="002F39EE">
      <w:pPr>
        <w:pStyle w:val="Balk2"/>
        <w:spacing w:after="120"/>
      </w:pPr>
      <w:bookmarkStart w:id="72" w:name="_Toc203663262"/>
      <w:r w:rsidRPr="00CE1290">
        <w:t xml:space="preserve">3.4. </w:t>
      </w:r>
      <w:r w:rsidR="00814F95" w:rsidRPr="00CE1290">
        <w:t>Verilerin Toplanması ve İstatiksel Analizi</w:t>
      </w:r>
      <w:bookmarkEnd w:id="72"/>
    </w:p>
    <w:p w14:paraId="34559732" w14:textId="77777777" w:rsidR="003A3D06" w:rsidRPr="00CE1290" w:rsidRDefault="003A3D06" w:rsidP="002F39EE">
      <w:pPr>
        <w:spacing w:after="120"/>
        <w:ind w:firstLine="0"/>
        <w:rPr>
          <w:b/>
        </w:rPr>
      </w:pPr>
    </w:p>
    <w:p w14:paraId="6EFEC61C" w14:textId="77777777" w:rsidR="005849C8" w:rsidRPr="00CE1290" w:rsidRDefault="005849C8" w:rsidP="002F39EE">
      <w:pPr>
        <w:spacing w:after="120"/>
      </w:pPr>
      <w:r w:rsidRPr="00CE1290">
        <w:t>Çalışmada elde edilen veriler, SPSS 26.0 programı aracılığıyla analiz edilmiştir. Verilerin normal dağılıma uygunluğunu belirlemek amacıyla çarpıklık ve basıklık katsayıları incelenmiş; tüm değişkenlerin çarpıklık ve basıklık değerlerinin ±1,5 aralığında yer aldığı görülmüştür. Bu doğrultuda, analizlerde parametrik testlerin kullanılmasının uygun olduğu değerlendirilmiştir. İkili gruplar arasındaki farklılıkları incelemek üzere cinsiyet, öğrenim türü ve spor türü değişkenleri için bağımsız örneklem t testi; ikiden fazla gruba sahip değişkenlerde (yaş, bölüm, sınıf, lisanslı spor yapma süresi, haftalık egzersiz sıklığı, gelir durumu ve genel not ortalaması) ise tek yönlü varyans analizi (ANOVA) tercih edilmiştir. ANOVA sonucunda elde edilen anlamlı farkların hangi gruplardan kaynaklandığını belirlemek amacıyla Bonferroni çoklu karşılaştırma testi uygulanmıştır. Ayrıca, katılımcıların zaman yönetimi ile akademik özyeterlik düzeyleri arasındaki ilişkiyi belirlemek üzere Pearson korelasyon analizi gerçekleştirilmiştir.</w:t>
      </w:r>
    </w:p>
    <w:p w14:paraId="10962C20" w14:textId="77777777" w:rsidR="005849C8" w:rsidRPr="00CE1290" w:rsidRDefault="005849C8" w:rsidP="002F39EE">
      <w:pPr>
        <w:spacing w:after="120"/>
      </w:pPr>
    </w:p>
    <w:p w14:paraId="4492E49F" w14:textId="77777777" w:rsidR="005849C8" w:rsidRPr="00CE1290" w:rsidRDefault="005849C8" w:rsidP="002F39EE">
      <w:pPr>
        <w:spacing w:after="120"/>
      </w:pPr>
    </w:p>
    <w:p w14:paraId="4FC4F77F" w14:textId="77777777" w:rsidR="005849C8" w:rsidRPr="00CE1290" w:rsidRDefault="005849C8" w:rsidP="002F39EE">
      <w:pPr>
        <w:spacing w:after="120"/>
      </w:pPr>
    </w:p>
    <w:p w14:paraId="04BE050D" w14:textId="77777777" w:rsidR="005849C8" w:rsidRPr="00CE1290" w:rsidRDefault="005849C8" w:rsidP="002F39EE">
      <w:pPr>
        <w:spacing w:after="120"/>
      </w:pPr>
    </w:p>
    <w:p w14:paraId="586C8287" w14:textId="77777777" w:rsidR="005849C8" w:rsidRPr="00CE1290" w:rsidRDefault="005849C8" w:rsidP="002F39EE">
      <w:pPr>
        <w:spacing w:after="120"/>
      </w:pPr>
    </w:p>
    <w:p w14:paraId="185C62DD" w14:textId="77777777" w:rsidR="009E329D" w:rsidRDefault="009E329D" w:rsidP="002F39EE">
      <w:pPr>
        <w:spacing w:after="120"/>
        <w:ind w:firstLine="0"/>
        <w:rPr>
          <w:b/>
          <w:sz w:val="28"/>
          <w:szCs w:val="28"/>
          <w:highlight w:val="white"/>
        </w:rPr>
      </w:pPr>
    </w:p>
    <w:p w14:paraId="5C894D3D" w14:textId="77777777" w:rsidR="009943C9" w:rsidRDefault="009943C9" w:rsidP="002F39EE">
      <w:pPr>
        <w:spacing w:after="120"/>
        <w:ind w:firstLine="0"/>
        <w:rPr>
          <w:b/>
          <w:sz w:val="28"/>
          <w:szCs w:val="28"/>
          <w:highlight w:val="white"/>
        </w:rPr>
      </w:pPr>
    </w:p>
    <w:p w14:paraId="1DE8BEBD" w14:textId="77777777" w:rsidR="00D25EBC" w:rsidRPr="00CE1290" w:rsidRDefault="00D25EBC" w:rsidP="002F39EE">
      <w:pPr>
        <w:spacing w:after="120"/>
        <w:ind w:firstLine="0"/>
        <w:rPr>
          <w:b/>
          <w:sz w:val="28"/>
          <w:szCs w:val="28"/>
          <w:highlight w:val="white"/>
        </w:rPr>
      </w:pPr>
    </w:p>
    <w:p w14:paraId="1A4F5110" w14:textId="79D91736" w:rsidR="00706939" w:rsidRPr="00CE1290" w:rsidRDefault="00B92019" w:rsidP="009309F9">
      <w:pPr>
        <w:pStyle w:val="KonuBal"/>
        <w:spacing w:after="120"/>
        <w:rPr>
          <w:highlight w:val="white"/>
        </w:rPr>
      </w:pPr>
      <w:bookmarkStart w:id="73" w:name="_Toc203663263"/>
      <w:r w:rsidRPr="00CE1290">
        <w:rPr>
          <w:highlight w:val="white"/>
        </w:rPr>
        <w:lastRenderedPageBreak/>
        <w:t>4. BULGULAR</w:t>
      </w:r>
      <w:bookmarkEnd w:id="73"/>
    </w:p>
    <w:p w14:paraId="6FE5920D" w14:textId="77777777" w:rsidR="00706939" w:rsidRPr="00CE1290" w:rsidRDefault="00706939">
      <w:pPr>
        <w:ind w:firstLine="0"/>
        <w:jc w:val="left"/>
        <w:rPr>
          <w:b/>
        </w:rPr>
      </w:pPr>
    </w:p>
    <w:p w14:paraId="6031FB24" w14:textId="77777777" w:rsidR="00B57DAF" w:rsidRPr="00CE1290" w:rsidRDefault="00B57DAF">
      <w:pPr>
        <w:ind w:firstLine="0"/>
        <w:jc w:val="left"/>
        <w:rPr>
          <w:b/>
        </w:rPr>
      </w:pPr>
    </w:p>
    <w:p w14:paraId="3AAE5292" w14:textId="77777777" w:rsidR="005849C8" w:rsidRPr="00CE1290" w:rsidRDefault="005849C8" w:rsidP="002F39EE">
      <w:pPr>
        <w:pStyle w:val="Balk2"/>
        <w:spacing w:after="120"/>
        <w:rPr>
          <w:lang w:val="en-GB"/>
        </w:rPr>
      </w:pPr>
      <w:bookmarkStart w:id="74" w:name="_Toc189812764"/>
      <w:bookmarkStart w:id="75" w:name="_Toc203663264"/>
      <w:r w:rsidRPr="00CE1290">
        <w:rPr>
          <w:lang w:val="en-GB"/>
        </w:rPr>
        <w:t>4.1. Araştırma Grubu</w:t>
      </w:r>
      <w:bookmarkEnd w:id="74"/>
      <w:bookmarkEnd w:id="75"/>
    </w:p>
    <w:p w14:paraId="760CF958" w14:textId="77777777" w:rsidR="00D25EBC" w:rsidRDefault="00D25EBC" w:rsidP="00D25EBC">
      <w:pPr>
        <w:pStyle w:val="ResimYazs"/>
        <w:keepNext/>
        <w:ind w:firstLine="0"/>
      </w:pPr>
      <w:bookmarkStart w:id="76" w:name="_Toc200717810"/>
    </w:p>
    <w:p w14:paraId="47BCB697" w14:textId="76881DB9" w:rsidR="00605D22" w:rsidRDefault="00605D22" w:rsidP="002F39EE">
      <w:pPr>
        <w:pStyle w:val="ResimYazs"/>
        <w:keepNext/>
        <w:spacing w:after="120" w:line="360" w:lineRule="auto"/>
        <w:ind w:firstLine="0"/>
      </w:pPr>
      <w:r>
        <w:t xml:space="preserve">Tablo </w:t>
      </w:r>
      <w:fldSimple w:instr=" SEQ Tablo \* ARABIC ">
        <w:r w:rsidR="006F0391">
          <w:rPr>
            <w:noProof/>
          </w:rPr>
          <w:t>1</w:t>
        </w:r>
      </w:fldSimple>
      <w:r>
        <w:t xml:space="preserve">. </w:t>
      </w:r>
      <w:r w:rsidRPr="00605D22">
        <w:rPr>
          <w:rFonts w:eastAsia="Aptos"/>
          <w:b w:val="0"/>
          <w:bCs/>
          <w:kern w:val="2"/>
          <w:lang w:eastAsia="en-US"/>
          <w14:ligatures w14:val="standardContextual"/>
        </w:rPr>
        <w:t>Çalışmada kullanılan ölçeklere ilişkin ortalama, standart sapma, çarpıklık-basıklık değerleri ve güvenirlik katsayıları</w:t>
      </w:r>
      <w:bookmarkEnd w:id="76"/>
    </w:p>
    <w:tbl>
      <w:tblPr>
        <w:tblStyle w:val="TabloKlavuzu1"/>
        <w:tblW w:w="9142" w:type="dxa"/>
        <w:tblLayout w:type="fixed"/>
        <w:tblLook w:val="04A0" w:firstRow="1" w:lastRow="0" w:firstColumn="1" w:lastColumn="0" w:noHBand="0" w:noVBand="1"/>
      </w:tblPr>
      <w:tblGrid>
        <w:gridCol w:w="3716"/>
        <w:gridCol w:w="714"/>
        <w:gridCol w:w="713"/>
        <w:gridCol w:w="714"/>
        <w:gridCol w:w="1286"/>
        <w:gridCol w:w="1143"/>
        <w:gridCol w:w="856"/>
      </w:tblGrid>
      <w:tr w:rsidR="00CE1290" w:rsidRPr="00CE1290" w14:paraId="2C951FA5" w14:textId="77777777" w:rsidTr="00411A51">
        <w:trPr>
          <w:trHeight w:val="426"/>
        </w:trPr>
        <w:tc>
          <w:tcPr>
            <w:tcW w:w="3716" w:type="dxa"/>
            <w:vAlign w:val="center"/>
          </w:tcPr>
          <w:p w14:paraId="22302849" w14:textId="77777777" w:rsidR="005849C8" w:rsidRPr="00411A51" w:rsidRDefault="005849C8" w:rsidP="00411A51">
            <w:pPr>
              <w:jc w:val="both"/>
              <w:rPr>
                <w:b/>
                <w:bCs/>
                <w:sz w:val="20"/>
                <w:szCs w:val="20"/>
              </w:rPr>
            </w:pPr>
            <w:r w:rsidRPr="00411A51">
              <w:rPr>
                <w:b/>
                <w:bCs/>
                <w:sz w:val="20"/>
                <w:szCs w:val="20"/>
              </w:rPr>
              <w:t>Ölçek ve alt boyutlar</w:t>
            </w:r>
          </w:p>
        </w:tc>
        <w:tc>
          <w:tcPr>
            <w:tcW w:w="714" w:type="dxa"/>
            <w:vAlign w:val="center"/>
          </w:tcPr>
          <w:p w14:paraId="2C863956" w14:textId="77777777" w:rsidR="005849C8" w:rsidRPr="00411A51" w:rsidRDefault="005849C8" w:rsidP="00411A51">
            <w:pPr>
              <w:jc w:val="center"/>
              <w:rPr>
                <w:b/>
                <w:bCs/>
                <w:sz w:val="20"/>
                <w:szCs w:val="20"/>
              </w:rPr>
            </w:pPr>
            <w:r w:rsidRPr="00411A51">
              <w:rPr>
                <w:b/>
                <w:bCs/>
                <w:sz w:val="20"/>
                <w:szCs w:val="20"/>
              </w:rPr>
              <w:t>n</w:t>
            </w:r>
          </w:p>
        </w:tc>
        <w:tc>
          <w:tcPr>
            <w:tcW w:w="713" w:type="dxa"/>
            <w:vAlign w:val="center"/>
          </w:tcPr>
          <w:p w14:paraId="3452504A" w14:textId="77777777" w:rsidR="005849C8" w:rsidRPr="00411A51" w:rsidRDefault="005849C8" w:rsidP="00411A51">
            <w:pPr>
              <w:jc w:val="center"/>
              <w:rPr>
                <w:b/>
                <w:bCs/>
                <w:sz w:val="20"/>
                <w:szCs w:val="20"/>
              </w:rPr>
            </w:pPr>
            <w:r w:rsidRPr="00411A51">
              <w:rPr>
                <w:b/>
                <w:bCs/>
                <w:sz w:val="20"/>
                <w:szCs w:val="20"/>
              </w:rPr>
              <w:t>Ort.</w:t>
            </w:r>
          </w:p>
        </w:tc>
        <w:tc>
          <w:tcPr>
            <w:tcW w:w="714" w:type="dxa"/>
            <w:vAlign w:val="center"/>
          </w:tcPr>
          <w:p w14:paraId="54DEFBA0" w14:textId="77777777" w:rsidR="005849C8" w:rsidRPr="00411A51" w:rsidRDefault="005849C8" w:rsidP="00411A51">
            <w:pPr>
              <w:jc w:val="center"/>
              <w:rPr>
                <w:b/>
                <w:bCs/>
                <w:sz w:val="20"/>
                <w:szCs w:val="20"/>
              </w:rPr>
            </w:pPr>
            <w:r w:rsidRPr="00411A51">
              <w:rPr>
                <w:b/>
                <w:bCs/>
                <w:sz w:val="20"/>
                <w:szCs w:val="20"/>
              </w:rPr>
              <w:t>Ss</w:t>
            </w:r>
          </w:p>
        </w:tc>
        <w:tc>
          <w:tcPr>
            <w:tcW w:w="1286" w:type="dxa"/>
            <w:vAlign w:val="center"/>
          </w:tcPr>
          <w:p w14:paraId="096813AD" w14:textId="77777777" w:rsidR="005849C8" w:rsidRPr="00411A51" w:rsidRDefault="005849C8" w:rsidP="00411A51">
            <w:pPr>
              <w:jc w:val="center"/>
              <w:rPr>
                <w:b/>
                <w:bCs/>
                <w:sz w:val="20"/>
                <w:szCs w:val="20"/>
              </w:rPr>
            </w:pPr>
            <w:r w:rsidRPr="00411A51">
              <w:rPr>
                <w:b/>
                <w:bCs/>
                <w:sz w:val="20"/>
                <w:szCs w:val="20"/>
              </w:rPr>
              <w:t>Çarpıklık</w:t>
            </w:r>
          </w:p>
        </w:tc>
        <w:tc>
          <w:tcPr>
            <w:tcW w:w="1143" w:type="dxa"/>
            <w:vAlign w:val="center"/>
          </w:tcPr>
          <w:p w14:paraId="78C7928F" w14:textId="77777777" w:rsidR="005849C8" w:rsidRPr="00411A51" w:rsidRDefault="005849C8" w:rsidP="00411A51">
            <w:pPr>
              <w:jc w:val="center"/>
              <w:rPr>
                <w:b/>
                <w:bCs/>
                <w:sz w:val="20"/>
                <w:szCs w:val="20"/>
              </w:rPr>
            </w:pPr>
            <w:r w:rsidRPr="00411A51">
              <w:rPr>
                <w:b/>
                <w:bCs/>
                <w:sz w:val="20"/>
                <w:szCs w:val="20"/>
              </w:rPr>
              <w:t>Basıklık</w:t>
            </w:r>
          </w:p>
        </w:tc>
        <w:tc>
          <w:tcPr>
            <w:tcW w:w="856" w:type="dxa"/>
            <w:vAlign w:val="center"/>
          </w:tcPr>
          <w:p w14:paraId="1B4E796E" w14:textId="77777777" w:rsidR="005849C8" w:rsidRPr="00411A51" w:rsidRDefault="005849C8" w:rsidP="00411A51">
            <w:pPr>
              <w:jc w:val="center"/>
              <w:rPr>
                <w:b/>
                <w:bCs/>
                <w:sz w:val="20"/>
                <w:szCs w:val="20"/>
              </w:rPr>
            </w:pPr>
            <w:r w:rsidRPr="00411A51">
              <w:rPr>
                <w:b/>
                <w:bCs/>
                <w:sz w:val="20"/>
                <w:szCs w:val="20"/>
              </w:rPr>
              <w:t>α</w:t>
            </w:r>
          </w:p>
        </w:tc>
      </w:tr>
      <w:tr w:rsidR="00CE1290" w:rsidRPr="00CE1290" w14:paraId="3AB1FEB5" w14:textId="77777777" w:rsidTr="00411A51">
        <w:trPr>
          <w:trHeight w:val="426"/>
        </w:trPr>
        <w:tc>
          <w:tcPr>
            <w:tcW w:w="3716" w:type="dxa"/>
            <w:vAlign w:val="center"/>
          </w:tcPr>
          <w:p w14:paraId="6FEBB6A2" w14:textId="77777777" w:rsidR="005849C8" w:rsidRPr="00411A51" w:rsidRDefault="005849C8" w:rsidP="00411A51">
            <w:pPr>
              <w:jc w:val="both"/>
              <w:rPr>
                <w:sz w:val="20"/>
                <w:szCs w:val="20"/>
              </w:rPr>
            </w:pPr>
            <w:r w:rsidRPr="00411A51">
              <w:rPr>
                <w:sz w:val="20"/>
                <w:szCs w:val="20"/>
              </w:rPr>
              <w:t>ZAMAN YÖNETİMİ (TOPLAM)</w:t>
            </w:r>
          </w:p>
        </w:tc>
        <w:tc>
          <w:tcPr>
            <w:tcW w:w="714" w:type="dxa"/>
            <w:vAlign w:val="center"/>
          </w:tcPr>
          <w:p w14:paraId="40CA5FCF" w14:textId="77777777" w:rsidR="005849C8" w:rsidRPr="00411A51" w:rsidRDefault="005849C8" w:rsidP="00411A51">
            <w:pPr>
              <w:jc w:val="center"/>
              <w:rPr>
                <w:sz w:val="20"/>
                <w:szCs w:val="20"/>
              </w:rPr>
            </w:pPr>
            <w:r w:rsidRPr="00411A51">
              <w:rPr>
                <w:sz w:val="20"/>
                <w:szCs w:val="20"/>
              </w:rPr>
              <w:t>443</w:t>
            </w:r>
          </w:p>
        </w:tc>
        <w:tc>
          <w:tcPr>
            <w:tcW w:w="713" w:type="dxa"/>
            <w:vAlign w:val="center"/>
          </w:tcPr>
          <w:p w14:paraId="2ECA64E3" w14:textId="77777777" w:rsidR="005849C8" w:rsidRPr="00411A51" w:rsidRDefault="005849C8" w:rsidP="00411A51">
            <w:pPr>
              <w:jc w:val="center"/>
              <w:rPr>
                <w:sz w:val="20"/>
                <w:szCs w:val="20"/>
              </w:rPr>
            </w:pPr>
            <w:r w:rsidRPr="00411A51">
              <w:rPr>
                <w:sz w:val="20"/>
                <w:szCs w:val="20"/>
              </w:rPr>
              <w:t>3,09</w:t>
            </w:r>
          </w:p>
        </w:tc>
        <w:tc>
          <w:tcPr>
            <w:tcW w:w="714" w:type="dxa"/>
            <w:vAlign w:val="center"/>
          </w:tcPr>
          <w:p w14:paraId="258D2664" w14:textId="77777777" w:rsidR="005849C8" w:rsidRPr="00411A51" w:rsidRDefault="005849C8" w:rsidP="00411A51">
            <w:pPr>
              <w:jc w:val="center"/>
              <w:rPr>
                <w:sz w:val="20"/>
                <w:szCs w:val="20"/>
              </w:rPr>
            </w:pPr>
            <w:r w:rsidRPr="00411A51">
              <w:rPr>
                <w:sz w:val="20"/>
                <w:szCs w:val="20"/>
              </w:rPr>
              <w:t>0,49</w:t>
            </w:r>
          </w:p>
        </w:tc>
        <w:tc>
          <w:tcPr>
            <w:tcW w:w="1286" w:type="dxa"/>
            <w:vAlign w:val="center"/>
          </w:tcPr>
          <w:p w14:paraId="3306A092" w14:textId="77777777" w:rsidR="005849C8" w:rsidRPr="00411A51" w:rsidRDefault="005849C8" w:rsidP="00411A51">
            <w:pPr>
              <w:jc w:val="center"/>
              <w:rPr>
                <w:sz w:val="20"/>
                <w:szCs w:val="20"/>
              </w:rPr>
            </w:pPr>
            <w:r w:rsidRPr="00411A51">
              <w:rPr>
                <w:sz w:val="20"/>
                <w:szCs w:val="20"/>
              </w:rPr>
              <w:t>0,285</w:t>
            </w:r>
          </w:p>
        </w:tc>
        <w:tc>
          <w:tcPr>
            <w:tcW w:w="1143" w:type="dxa"/>
            <w:vAlign w:val="center"/>
          </w:tcPr>
          <w:p w14:paraId="204ADD81" w14:textId="77777777" w:rsidR="005849C8" w:rsidRPr="00411A51" w:rsidRDefault="005849C8" w:rsidP="00411A51">
            <w:pPr>
              <w:jc w:val="center"/>
              <w:rPr>
                <w:sz w:val="20"/>
                <w:szCs w:val="20"/>
              </w:rPr>
            </w:pPr>
            <w:r w:rsidRPr="00411A51">
              <w:rPr>
                <w:sz w:val="20"/>
                <w:szCs w:val="20"/>
              </w:rPr>
              <w:t>-0,073</w:t>
            </w:r>
          </w:p>
        </w:tc>
        <w:tc>
          <w:tcPr>
            <w:tcW w:w="856" w:type="dxa"/>
            <w:vAlign w:val="center"/>
          </w:tcPr>
          <w:p w14:paraId="732056E2" w14:textId="77777777" w:rsidR="005849C8" w:rsidRPr="00411A51" w:rsidRDefault="005849C8" w:rsidP="00411A51">
            <w:pPr>
              <w:jc w:val="center"/>
              <w:rPr>
                <w:sz w:val="20"/>
                <w:szCs w:val="20"/>
              </w:rPr>
            </w:pPr>
            <w:r w:rsidRPr="00411A51">
              <w:rPr>
                <w:sz w:val="20"/>
                <w:szCs w:val="20"/>
              </w:rPr>
              <w:t>0,838</w:t>
            </w:r>
          </w:p>
        </w:tc>
      </w:tr>
      <w:tr w:rsidR="00CE1290" w:rsidRPr="00CE1290" w14:paraId="3FFE393A" w14:textId="77777777" w:rsidTr="00411A51">
        <w:trPr>
          <w:trHeight w:val="426"/>
        </w:trPr>
        <w:tc>
          <w:tcPr>
            <w:tcW w:w="3716" w:type="dxa"/>
            <w:vAlign w:val="center"/>
          </w:tcPr>
          <w:p w14:paraId="59854117" w14:textId="77777777" w:rsidR="005849C8" w:rsidRPr="00411A51" w:rsidRDefault="005849C8" w:rsidP="00411A51">
            <w:pPr>
              <w:jc w:val="both"/>
              <w:rPr>
                <w:sz w:val="20"/>
                <w:szCs w:val="20"/>
              </w:rPr>
            </w:pPr>
            <w:r w:rsidRPr="00411A51">
              <w:rPr>
                <w:sz w:val="20"/>
                <w:szCs w:val="20"/>
              </w:rPr>
              <w:t>Zaman planlaması</w:t>
            </w:r>
          </w:p>
        </w:tc>
        <w:tc>
          <w:tcPr>
            <w:tcW w:w="714" w:type="dxa"/>
            <w:vAlign w:val="center"/>
          </w:tcPr>
          <w:p w14:paraId="681EF94D" w14:textId="77777777" w:rsidR="005849C8" w:rsidRPr="00411A51" w:rsidRDefault="005849C8" w:rsidP="00411A51">
            <w:pPr>
              <w:jc w:val="center"/>
              <w:rPr>
                <w:sz w:val="20"/>
                <w:szCs w:val="20"/>
              </w:rPr>
            </w:pPr>
            <w:r w:rsidRPr="00411A51">
              <w:rPr>
                <w:sz w:val="20"/>
                <w:szCs w:val="20"/>
              </w:rPr>
              <w:t>443</w:t>
            </w:r>
          </w:p>
        </w:tc>
        <w:tc>
          <w:tcPr>
            <w:tcW w:w="713" w:type="dxa"/>
            <w:vAlign w:val="center"/>
          </w:tcPr>
          <w:p w14:paraId="074EF909" w14:textId="77777777" w:rsidR="005849C8" w:rsidRPr="00411A51" w:rsidRDefault="005849C8" w:rsidP="00411A51">
            <w:pPr>
              <w:jc w:val="center"/>
              <w:rPr>
                <w:sz w:val="20"/>
                <w:szCs w:val="20"/>
              </w:rPr>
            </w:pPr>
            <w:r w:rsidRPr="00411A51">
              <w:rPr>
                <w:sz w:val="20"/>
                <w:szCs w:val="20"/>
              </w:rPr>
              <w:t>3,08</w:t>
            </w:r>
          </w:p>
        </w:tc>
        <w:tc>
          <w:tcPr>
            <w:tcW w:w="714" w:type="dxa"/>
            <w:vAlign w:val="center"/>
          </w:tcPr>
          <w:p w14:paraId="7BB47D9F" w14:textId="77777777" w:rsidR="005849C8" w:rsidRPr="00411A51" w:rsidRDefault="005849C8" w:rsidP="00411A51">
            <w:pPr>
              <w:jc w:val="center"/>
              <w:rPr>
                <w:sz w:val="20"/>
                <w:szCs w:val="20"/>
              </w:rPr>
            </w:pPr>
            <w:r w:rsidRPr="00411A51">
              <w:rPr>
                <w:sz w:val="20"/>
                <w:szCs w:val="20"/>
              </w:rPr>
              <w:t>0,72</w:t>
            </w:r>
          </w:p>
        </w:tc>
        <w:tc>
          <w:tcPr>
            <w:tcW w:w="1286" w:type="dxa"/>
            <w:vAlign w:val="center"/>
          </w:tcPr>
          <w:p w14:paraId="5644352C" w14:textId="77777777" w:rsidR="005849C8" w:rsidRPr="00411A51" w:rsidRDefault="005849C8" w:rsidP="00411A51">
            <w:pPr>
              <w:jc w:val="center"/>
              <w:rPr>
                <w:sz w:val="20"/>
                <w:szCs w:val="20"/>
              </w:rPr>
            </w:pPr>
            <w:r w:rsidRPr="00411A51">
              <w:rPr>
                <w:sz w:val="20"/>
                <w:szCs w:val="20"/>
              </w:rPr>
              <w:t>0,157</w:t>
            </w:r>
          </w:p>
        </w:tc>
        <w:tc>
          <w:tcPr>
            <w:tcW w:w="1143" w:type="dxa"/>
            <w:vAlign w:val="center"/>
          </w:tcPr>
          <w:p w14:paraId="11B8AEEE" w14:textId="77777777" w:rsidR="005849C8" w:rsidRPr="00411A51" w:rsidRDefault="005849C8" w:rsidP="00411A51">
            <w:pPr>
              <w:jc w:val="center"/>
              <w:rPr>
                <w:sz w:val="20"/>
                <w:szCs w:val="20"/>
              </w:rPr>
            </w:pPr>
            <w:r w:rsidRPr="00411A51">
              <w:rPr>
                <w:sz w:val="20"/>
                <w:szCs w:val="20"/>
              </w:rPr>
              <w:t>-0,033</w:t>
            </w:r>
          </w:p>
        </w:tc>
        <w:tc>
          <w:tcPr>
            <w:tcW w:w="856" w:type="dxa"/>
            <w:vAlign w:val="center"/>
          </w:tcPr>
          <w:p w14:paraId="751BA10C" w14:textId="77777777" w:rsidR="005849C8" w:rsidRPr="00411A51" w:rsidRDefault="005849C8" w:rsidP="00411A51">
            <w:pPr>
              <w:jc w:val="center"/>
              <w:rPr>
                <w:sz w:val="20"/>
                <w:szCs w:val="20"/>
              </w:rPr>
            </w:pPr>
            <w:r w:rsidRPr="00411A51">
              <w:rPr>
                <w:sz w:val="20"/>
                <w:szCs w:val="20"/>
              </w:rPr>
              <w:t>0,904</w:t>
            </w:r>
          </w:p>
        </w:tc>
      </w:tr>
      <w:tr w:rsidR="00CE1290" w:rsidRPr="00CE1290" w14:paraId="4A0C850F" w14:textId="77777777" w:rsidTr="00411A51">
        <w:trPr>
          <w:trHeight w:val="426"/>
        </w:trPr>
        <w:tc>
          <w:tcPr>
            <w:tcW w:w="3716" w:type="dxa"/>
            <w:vAlign w:val="center"/>
          </w:tcPr>
          <w:p w14:paraId="16E64741" w14:textId="77777777" w:rsidR="005849C8" w:rsidRPr="00411A51" w:rsidRDefault="005849C8" w:rsidP="00411A51">
            <w:pPr>
              <w:jc w:val="both"/>
              <w:rPr>
                <w:sz w:val="20"/>
                <w:szCs w:val="20"/>
              </w:rPr>
            </w:pPr>
            <w:r w:rsidRPr="00411A51">
              <w:rPr>
                <w:sz w:val="20"/>
                <w:szCs w:val="20"/>
              </w:rPr>
              <w:t>Zaman tutumları</w:t>
            </w:r>
          </w:p>
        </w:tc>
        <w:tc>
          <w:tcPr>
            <w:tcW w:w="714" w:type="dxa"/>
            <w:vAlign w:val="center"/>
          </w:tcPr>
          <w:p w14:paraId="1B4852A5" w14:textId="77777777" w:rsidR="005849C8" w:rsidRPr="00411A51" w:rsidRDefault="005849C8" w:rsidP="00411A51">
            <w:pPr>
              <w:jc w:val="center"/>
              <w:rPr>
                <w:sz w:val="20"/>
                <w:szCs w:val="20"/>
              </w:rPr>
            </w:pPr>
            <w:r w:rsidRPr="00411A51">
              <w:rPr>
                <w:sz w:val="20"/>
                <w:szCs w:val="20"/>
              </w:rPr>
              <w:t>443</w:t>
            </w:r>
          </w:p>
        </w:tc>
        <w:tc>
          <w:tcPr>
            <w:tcW w:w="713" w:type="dxa"/>
            <w:vAlign w:val="center"/>
          </w:tcPr>
          <w:p w14:paraId="4097491A" w14:textId="77777777" w:rsidR="005849C8" w:rsidRPr="00411A51" w:rsidRDefault="005849C8" w:rsidP="00411A51">
            <w:pPr>
              <w:jc w:val="center"/>
              <w:rPr>
                <w:sz w:val="20"/>
                <w:szCs w:val="20"/>
              </w:rPr>
            </w:pPr>
            <w:r w:rsidRPr="00411A51">
              <w:rPr>
                <w:sz w:val="20"/>
                <w:szCs w:val="20"/>
              </w:rPr>
              <w:t>3,37</w:t>
            </w:r>
          </w:p>
        </w:tc>
        <w:tc>
          <w:tcPr>
            <w:tcW w:w="714" w:type="dxa"/>
            <w:vAlign w:val="center"/>
          </w:tcPr>
          <w:p w14:paraId="06DC3707" w14:textId="77777777" w:rsidR="005849C8" w:rsidRPr="00411A51" w:rsidRDefault="005849C8" w:rsidP="00411A51">
            <w:pPr>
              <w:jc w:val="center"/>
              <w:rPr>
                <w:sz w:val="20"/>
                <w:szCs w:val="20"/>
              </w:rPr>
            </w:pPr>
            <w:r w:rsidRPr="00411A51">
              <w:rPr>
                <w:sz w:val="20"/>
                <w:szCs w:val="20"/>
              </w:rPr>
              <w:t>0,66</w:t>
            </w:r>
          </w:p>
        </w:tc>
        <w:tc>
          <w:tcPr>
            <w:tcW w:w="1286" w:type="dxa"/>
            <w:vAlign w:val="center"/>
          </w:tcPr>
          <w:p w14:paraId="4937AD15" w14:textId="77777777" w:rsidR="005849C8" w:rsidRPr="00411A51" w:rsidRDefault="005849C8" w:rsidP="00411A51">
            <w:pPr>
              <w:jc w:val="center"/>
              <w:rPr>
                <w:sz w:val="20"/>
                <w:szCs w:val="20"/>
              </w:rPr>
            </w:pPr>
            <w:r w:rsidRPr="00411A51">
              <w:rPr>
                <w:sz w:val="20"/>
                <w:szCs w:val="20"/>
              </w:rPr>
              <w:t>-0,215</w:t>
            </w:r>
          </w:p>
        </w:tc>
        <w:tc>
          <w:tcPr>
            <w:tcW w:w="1143" w:type="dxa"/>
            <w:vAlign w:val="center"/>
          </w:tcPr>
          <w:p w14:paraId="77F7D88A" w14:textId="77777777" w:rsidR="005849C8" w:rsidRPr="00411A51" w:rsidRDefault="005849C8" w:rsidP="00411A51">
            <w:pPr>
              <w:jc w:val="center"/>
              <w:rPr>
                <w:sz w:val="20"/>
                <w:szCs w:val="20"/>
              </w:rPr>
            </w:pPr>
            <w:r w:rsidRPr="00411A51">
              <w:rPr>
                <w:sz w:val="20"/>
                <w:szCs w:val="20"/>
              </w:rPr>
              <w:t>1,017</w:t>
            </w:r>
          </w:p>
        </w:tc>
        <w:tc>
          <w:tcPr>
            <w:tcW w:w="856" w:type="dxa"/>
            <w:vAlign w:val="center"/>
          </w:tcPr>
          <w:p w14:paraId="7A3B2522" w14:textId="77777777" w:rsidR="005849C8" w:rsidRPr="00411A51" w:rsidRDefault="005849C8" w:rsidP="00411A51">
            <w:pPr>
              <w:jc w:val="center"/>
              <w:rPr>
                <w:sz w:val="20"/>
                <w:szCs w:val="20"/>
              </w:rPr>
            </w:pPr>
            <w:r w:rsidRPr="00411A51">
              <w:rPr>
                <w:sz w:val="20"/>
                <w:szCs w:val="20"/>
              </w:rPr>
              <w:t>0,727</w:t>
            </w:r>
          </w:p>
        </w:tc>
      </w:tr>
      <w:tr w:rsidR="00CE1290" w:rsidRPr="00CE1290" w14:paraId="2DA4E7C9" w14:textId="77777777" w:rsidTr="00411A51">
        <w:trPr>
          <w:trHeight w:val="426"/>
        </w:trPr>
        <w:tc>
          <w:tcPr>
            <w:tcW w:w="3716" w:type="dxa"/>
            <w:vAlign w:val="center"/>
          </w:tcPr>
          <w:p w14:paraId="5D596617" w14:textId="77777777" w:rsidR="005849C8" w:rsidRPr="00411A51" w:rsidRDefault="005849C8" w:rsidP="00411A51">
            <w:pPr>
              <w:jc w:val="both"/>
              <w:rPr>
                <w:sz w:val="20"/>
                <w:szCs w:val="20"/>
              </w:rPr>
            </w:pPr>
            <w:r w:rsidRPr="00411A51">
              <w:rPr>
                <w:sz w:val="20"/>
                <w:szCs w:val="20"/>
              </w:rPr>
              <w:t>Zaman harcattırıcılar</w:t>
            </w:r>
          </w:p>
        </w:tc>
        <w:tc>
          <w:tcPr>
            <w:tcW w:w="714" w:type="dxa"/>
            <w:vAlign w:val="center"/>
          </w:tcPr>
          <w:p w14:paraId="49AE71CC" w14:textId="77777777" w:rsidR="005849C8" w:rsidRPr="00411A51" w:rsidRDefault="005849C8" w:rsidP="00411A51">
            <w:pPr>
              <w:jc w:val="center"/>
              <w:rPr>
                <w:sz w:val="20"/>
                <w:szCs w:val="20"/>
              </w:rPr>
            </w:pPr>
            <w:r w:rsidRPr="00411A51">
              <w:rPr>
                <w:sz w:val="20"/>
                <w:szCs w:val="20"/>
              </w:rPr>
              <w:t>443</w:t>
            </w:r>
          </w:p>
        </w:tc>
        <w:tc>
          <w:tcPr>
            <w:tcW w:w="713" w:type="dxa"/>
            <w:vAlign w:val="center"/>
          </w:tcPr>
          <w:p w14:paraId="44507919" w14:textId="77777777" w:rsidR="005849C8" w:rsidRPr="00411A51" w:rsidRDefault="005849C8" w:rsidP="00411A51">
            <w:pPr>
              <w:jc w:val="center"/>
              <w:rPr>
                <w:sz w:val="20"/>
                <w:szCs w:val="20"/>
              </w:rPr>
            </w:pPr>
            <w:r w:rsidRPr="00411A51">
              <w:rPr>
                <w:sz w:val="20"/>
                <w:szCs w:val="20"/>
              </w:rPr>
              <w:t>2,86</w:t>
            </w:r>
          </w:p>
        </w:tc>
        <w:tc>
          <w:tcPr>
            <w:tcW w:w="714" w:type="dxa"/>
            <w:vAlign w:val="center"/>
          </w:tcPr>
          <w:p w14:paraId="5E4293B0" w14:textId="77777777" w:rsidR="005849C8" w:rsidRPr="00411A51" w:rsidRDefault="005849C8" w:rsidP="00411A51">
            <w:pPr>
              <w:jc w:val="center"/>
              <w:rPr>
                <w:sz w:val="20"/>
                <w:szCs w:val="20"/>
              </w:rPr>
            </w:pPr>
            <w:r w:rsidRPr="00411A51">
              <w:rPr>
                <w:sz w:val="20"/>
                <w:szCs w:val="20"/>
              </w:rPr>
              <w:t>0,80</w:t>
            </w:r>
          </w:p>
        </w:tc>
        <w:tc>
          <w:tcPr>
            <w:tcW w:w="1286" w:type="dxa"/>
            <w:vAlign w:val="center"/>
          </w:tcPr>
          <w:p w14:paraId="3B28BE73" w14:textId="77777777" w:rsidR="005849C8" w:rsidRPr="00411A51" w:rsidRDefault="005849C8" w:rsidP="00411A51">
            <w:pPr>
              <w:jc w:val="center"/>
              <w:rPr>
                <w:sz w:val="20"/>
                <w:szCs w:val="20"/>
              </w:rPr>
            </w:pPr>
            <w:r w:rsidRPr="00411A51">
              <w:rPr>
                <w:sz w:val="20"/>
                <w:szCs w:val="20"/>
              </w:rPr>
              <w:t>0,489</w:t>
            </w:r>
          </w:p>
        </w:tc>
        <w:tc>
          <w:tcPr>
            <w:tcW w:w="1143" w:type="dxa"/>
            <w:vAlign w:val="center"/>
          </w:tcPr>
          <w:p w14:paraId="251F10C1" w14:textId="77777777" w:rsidR="005849C8" w:rsidRPr="00411A51" w:rsidRDefault="005849C8" w:rsidP="00411A51">
            <w:pPr>
              <w:jc w:val="center"/>
              <w:rPr>
                <w:sz w:val="20"/>
                <w:szCs w:val="20"/>
              </w:rPr>
            </w:pPr>
            <w:r w:rsidRPr="00411A51">
              <w:rPr>
                <w:sz w:val="20"/>
                <w:szCs w:val="20"/>
              </w:rPr>
              <w:t>0,142</w:t>
            </w:r>
          </w:p>
        </w:tc>
        <w:tc>
          <w:tcPr>
            <w:tcW w:w="856" w:type="dxa"/>
            <w:vAlign w:val="center"/>
          </w:tcPr>
          <w:p w14:paraId="33D280D3" w14:textId="77777777" w:rsidR="005849C8" w:rsidRPr="00411A51" w:rsidRDefault="005849C8" w:rsidP="00411A51">
            <w:pPr>
              <w:jc w:val="center"/>
              <w:rPr>
                <w:sz w:val="20"/>
                <w:szCs w:val="20"/>
              </w:rPr>
            </w:pPr>
            <w:r w:rsidRPr="00411A51">
              <w:rPr>
                <w:sz w:val="20"/>
                <w:szCs w:val="20"/>
              </w:rPr>
              <w:t>0,614</w:t>
            </w:r>
          </w:p>
        </w:tc>
      </w:tr>
      <w:tr w:rsidR="005849C8" w:rsidRPr="00CE1290" w14:paraId="41572ED3" w14:textId="77777777" w:rsidTr="00411A51">
        <w:trPr>
          <w:trHeight w:val="426"/>
        </w:trPr>
        <w:tc>
          <w:tcPr>
            <w:tcW w:w="3716" w:type="dxa"/>
            <w:vAlign w:val="center"/>
          </w:tcPr>
          <w:p w14:paraId="2A5CC849" w14:textId="77777777" w:rsidR="005849C8" w:rsidRPr="00411A51" w:rsidRDefault="005849C8" w:rsidP="00411A51">
            <w:pPr>
              <w:jc w:val="both"/>
              <w:rPr>
                <w:sz w:val="20"/>
                <w:szCs w:val="20"/>
              </w:rPr>
            </w:pPr>
            <w:r w:rsidRPr="00411A51">
              <w:rPr>
                <w:sz w:val="20"/>
                <w:szCs w:val="20"/>
              </w:rPr>
              <w:t>AKADEMİK ÖZYETERLİK</w:t>
            </w:r>
          </w:p>
        </w:tc>
        <w:tc>
          <w:tcPr>
            <w:tcW w:w="714" w:type="dxa"/>
            <w:vAlign w:val="center"/>
          </w:tcPr>
          <w:p w14:paraId="447C7030" w14:textId="77777777" w:rsidR="005849C8" w:rsidRPr="00411A51" w:rsidRDefault="005849C8" w:rsidP="00411A51">
            <w:pPr>
              <w:jc w:val="center"/>
              <w:rPr>
                <w:sz w:val="20"/>
                <w:szCs w:val="20"/>
              </w:rPr>
            </w:pPr>
            <w:r w:rsidRPr="00411A51">
              <w:rPr>
                <w:sz w:val="20"/>
                <w:szCs w:val="20"/>
              </w:rPr>
              <w:t>443</w:t>
            </w:r>
          </w:p>
        </w:tc>
        <w:tc>
          <w:tcPr>
            <w:tcW w:w="713" w:type="dxa"/>
            <w:vAlign w:val="center"/>
          </w:tcPr>
          <w:p w14:paraId="74E8A8D7" w14:textId="77777777" w:rsidR="005849C8" w:rsidRPr="00411A51" w:rsidRDefault="005849C8" w:rsidP="00411A51">
            <w:pPr>
              <w:jc w:val="center"/>
              <w:rPr>
                <w:sz w:val="20"/>
                <w:szCs w:val="20"/>
              </w:rPr>
            </w:pPr>
            <w:r w:rsidRPr="00411A51">
              <w:rPr>
                <w:sz w:val="20"/>
                <w:szCs w:val="20"/>
              </w:rPr>
              <w:t>2,93</w:t>
            </w:r>
          </w:p>
        </w:tc>
        <w:tc>
          <w:tcPr>
            <w:tcW w:w="714" w:type="dxa"/>
            <w:vAlign w:val="center"/>
          </w:tcPr>
          <w:p w14:paraId="1CA24448" w14:textId="77777777" w:rsidR="005849C8" w:rsidRPr="00411A51" w:rsidRDefault="005849C8" w:rsidP="00411A51">
            <w:pPr>
              <w:jc w:val="center"/>
              <w:rPr>
                <w:sz w:val="20"/>
                <w:szCs w:val="20"/>
              </w:rPr>
            </w:pPr>
            <w:r w:rsidRPr="00411A51">
              <w:rPr>
                <w:sz w:val="20"/>
                <w:szCs w:val="20"/>
              </w:rPr>
              <w:t>0,49</w:t>
            </w:r>
          </w:p>
        </w:tc>
        <w:tc>
          <w:tcPr>
            <w:tcW w:w="1286" w:type="dxa"/>
            <w:vAlign w:val="center"/>
          </w:tcPr>
          <w:p w14:paraId="18224185" w14:textId="77777777" w:rsidR="005849C8" w:rsidRPr="00411A51" w:rsidRDefault="005849C8" w:rsidP="00411A51">
            <w:pPr>
              <w:jc w:val="center"/>
              <w:rPr>
                <w:sz w:val="20"/>
                <w:szCs w:val="20"/>
              </w:rPr>
            </w:pPr>
            <w:r w:rsidRPr="00411A51">
              <w:rPr>
                <w:sz w:val="20"/>
                <w:szCs w:val="20"/>
              </w:rPr>
              <w:t>-0,062</w:t>
            </w:r>
          </w:p>
        </w:tc>
        <w:tc>
          <w:tcPr>
            <w:tcW w:w="1143" w:type="dxa"/>
            <w:vAlign w:val="center"/>
          </w:tcPr>
          <w:p w14:paraId="75384A1A" w14:textId="77777777" w:rsidR="005849C8" w:rsidRPr="00411A51" w:rsidRDefault="005849C8" w:rsidP="00411A51">
            <w:pPr>
              <w:jc w:val="center"/>
              <w:rPr>
                <w:sz w:val="20"/>
                <w:szCs w:val="20"/>
              </w:rPr>
            </w:pPr>
            <w:r w:rsidRPr="00411A51">
              <w:rPr>
                <w:sz w:val="20"/>
                <w:szCs w:val="20"/>
              </w:rPr>
              <w:t>0,047</w:t>
            </w:r>
          </w:p>
        </w:tc>
        <w:tc>
          <w:tcPr>
            <w:tcW w:w="856" w:type="dxa"/>
            <w:vAlign w:val="center"/>
          </w:tcPr>
          <w:p w14:paraId="0B7FCFE5" w14:textId="77777777" w:rsidR="005849C8" w:rsidRPr="00411A51" w:rsidRDefault="005849C8" w:rsidP="00411A51">
            <w:pPr>
              <w:jc w:val="center"/>
              <w:rPr>
                <w:sz w:val="20"/>
                <w:szCs w:val="20"/>
              </w:rPr>
            </w:pPr>
            <w:r w:rsidRPr="00411A51">
              <w:rPr>
                <w:sz w:val="20"/>
                <w:szCs w:val="20"/>
              </w:rPr>
              <w:t>0,730</w:t>
            </w:r>
          </w:p>
        </w:tc>
      </w:tr>
    </w:tbl>
    <w:p w14:paraId="556E7158" w14:textId="77777777" w:rsidR="00457F1A" w:rsidRPr="00CE1290" w:rsidRDefault="00457F1A" w:rsidP="00457F1A">
      <w:pPr>
        <w:spacing w:after="120"/>
        <w:rPr>
          <w:rFonts w:eastAsia="Aptos"/>
          <w:kern w:val="2"/>
          <w:lang w:eastAsia="en-US"/>
          <w14:ligatures w14:val="standardContextual"/>
        </w:rPr>
      </w:pPr>
    </w:p>
    <w:p w14:paraId="48AC3C0E" w14:textId="56C4C2B5" w:rsidR="005849C8" w:rsidRPr="00CE1290" w:rsidRDefault="005849C8" w:rsidP="00457F1A">
      <w:pPr>
        <w:spacing w:after="120"/>
        <w:rPr>
          <w:rFonts w:eastAsia="Aptos"/>
          <w:kern w:val="2"/>
          <w:lang w:eastAsia="en-US"/>
          <w14:ligatures w14:val="standardContextual"/>
        </w:rPr>
      </w:pPr>
      <w:r w:rsidRPr="00CE1290">
        <w:rPr>
          <w:rFonts w:eastAsia="Aptos"/>
          <w:kern w:val="2"/>
          <w:lang w:eastAsia="en-US"/>
          <w14:ligatures w14:val="standardContextual"/>
        </w:rPr>
        <w:t>Tablo 1’de, Spor Bilimleri Fakültesi öğrencilerinden elde edilen verilere ilişkin betimleyici istatistiksel bulgulara yer verilmiştir. Elde edilen sonuçlara göre, katılımcıların zaman yönetimi düzeyleri ortalama 3,09±0,49, akademik özyeterlik düzeyleri ise 2,93±0,49 olarak belirlenmiştir. Zaman yönetimi alt boyutları incelendiğinde, en yüksek ortalamanın zaman tutumları boyutunda (3,37±0,66), en düşük ortalamanın ise zaman harcattırıcılar boyutunda (2,86±0,80) olduğu görülmektedir.</w:t>
      </w:r>
    </w:p>
    <w:p w14:paraId="1288B20A" w14:textId="77777777" w:rsidR="005849C8" w:rsidRDefault="005849C8" w:rsidP="00457F1A">
      <w:pPr>
        <w:spacing w:after="120"/>
        <w:rPr>
          <w:rFonts w:eastAsia="Aptos"/>
          <w:kern w:val="2"/>
          <w:lang w:eastAsia="en-US"/>
          <w14:ligatures w14:val="standardContextual"/>
        </w:rPr>
      </w:pPr>
      <w:r w:rsidRPr="00CE1290">
        <w:rPr>
          <w:rFonts w:eastAsia="Aptos"/>
          <w:kern w:val="2"/>
          <w:lang w:eastAsia="en-US"/>
          <w14:ligatures w14:val="standardContextual"/>
        </w:rPr>
        <w:t>Verilerin dağılımını belirlemek amacıyla hesaplanan çarpıklık ve basıklık değerlerinin tamamının -1,5 ile +1,5 aralığında olduğu tespit edilmiştir. Bu bulgu doğrultusunda, veri setinin normal dağılım gösterdiği kabul edilmiştir (Tabachnick ve Fidell, 2013). Ayrıca, zaman yönetimi ölçeği ve alt boyutları ile akademik özyeterlik ölçeği için Cronbach Alfa güvenirlik katsayıları hesaplanmıştır. Bunun sonucunda, tüm ölçümlerin 0,60’ın üzerinde güvenirlik katsayılarına sahip olduğu görülmüş, böylece elde edilen verilerin güvenilir olduğu sonucuna ulaşılmıştır (Alpar, 2016).</w:t>
      </w:r>
    </w:p>
    <w:p w14:paraId="001240EF" w14:textId="32325ABA" w:rsidR="00D25EBC" w:rsidRDefault="00D25EBC" w:rsidP="00457F1A">
      <w:pPr>
        <w:spacing w:after="120"/>
        <w:rPr>
          <w:rFonts w:eastAsia="Aptos"/>
          <w:kern w:val="2"/>
          <w:lang w:eastAsia="en-US"/>
          <w14:ligatures w14:val="standardContextual"/>
        </w:rPr>
      </w:pPr>
    </w:p>
    <w:p w14:paraId="50CF6F4E" w14:textId="2E12D39D" w:rsidR="006C49B6" w:rsidRDefault="006C49B6" w:rsidP="00457F1A">
      <w:pPr>
        <w:spacing w:after="120"/>
        <w:rPr>
          <w:rFonts w:eastAsia="Aptos"/>
          <w:kern w:val="2"/>
          <w:lang w:eastAsia="en-US"/>
          <w14:ligatures w14:val="standardContextual"/>
        </w:rPr>
      </w:pPr>
    </w:p>
    <w:p w14:paraId="5036BB17" w14:textId="13B4481B" w:rsidR="006C49B6" w:rsidRDefault="006C49B6" w:rsidP="00B307DC">
      <w:pPr>
        <w:spacing w:after="120"/>
        <w:ind w:firstLine="0"/>
        <w:rPr>
          <w:rFonts w:eastAsia="Aptos"/>
          <w:kern w:val="2"/>
          <w:lang w:eastAsia="en-US"/>
          <w14:ligatures w14:val="standardContextual"/>
        </w:rPr>
      </w:pPr>
    </w:p>
    <w:p w14:paraId="1ED88A94" w14:textId="56D977D8" w:rsidR="00605D22" w:rsidRPr="00922DBD" w:rsidRDefault="00605D22" w:rsidP="002F39EE">
      <w:pPr>
        <w:pStyle w:val="ResimYazs"/>
        <w:keepNext/>
        <w:spacing w:after="120" w:line="360" w:lineRule="auto"/>
        <w:ind w:firstLine="0"/>
        <w:rPr>
          <w:b w:val="0"/>
          <w:bCs/>
        </w:rPr>
      </w:pPr>
      <w:bookmarkStart w:id="77" w:name="_Toc200717811"/>
      <w:r>
        <w:lastRenderedPageBreak/>
        <w:t xml:space="preserve">Tablo </w:t>
      </w:r>
      <w:fldSimple w:instr=" SEQ Tablo \* ARABIC ">
        <w:r w:rsidR="006F0391">
          <w:rPr>
            <w:noProof/>
          </w:rPr>
          <w:t>2</w:t>
        </w:r>
      </w:fldSimple>
      <w:r w:rsidR="00922DBD">
        <w:t xml:space="preserve">. </w:t>
      </w:r>
      <w:r w:rsidR="00922DBD" w:rsidRPr="00922DBD">
        <w:rPr>
          <w:b w:val="0"/>
          <w:bCs/>
        </w:rPr>
        <w:t>Çalışmaya katılan öğrencilerin demografik özellikleri</w:t>
      </w:r>
      <w:bookmarkEnd w:id="77"/>
    </w:p>
    <w:tbl>
      <w:tblPr>
        <w:tblStyle w:val="TabloKlavuzu1"/>
        <w:tblW w:w="0" w:type="auto"/>
        <w:tblLook w:val="04A0" w:firstRow="1" w:lastRow="0" w:firstColumn="1" w:lastColumn="0" w:noHBand="0" w:noVBand="1"/>
      </w:tblPr>
      <w:tblGrid>
        <w:gridCol w:w="1984"/>
        <w:gridCol w:w="2551"/>
        <w:gridCol w:w="2268"/>
        <w:gridCol w:w="2268"/>
      </w:tblGrid>
      <w:tr w:rsidR="00CE1290" w:rsidRPr="00CE1290" w14:paraId="717E22D2" w14:textId="77777777" w:rsidTr="008151D4">
        <w:tc>
          <w:tcPr>
            <w:tcW w:w="1984" w:type="dxa"/>
            <w:vAlign w:val="center"/>
          </w:tcPr>
          <w:p w14:paraId="54AB48C3" w14:textId="77777777" w:rsidR="005849C8" w:rsidRPr="00411A51" w:rsidRDefault="005849C8" w:rsidP="005849C8">
            <w:pPr>
              <w:rPr>
                <w:sz w:val="20"/>
                <w:szCs w:val="20"/>
              </w:rPr>
            </w:pPr>
          </w:p>
        </w:tc>
        <w:tc>
          <w:tcPr>
            <w:tcW w:w="2551" w:type="dxa"/>
            <w:vAlign w:val="center"/>
          </w:tcPr>
          <w:p w14:paraId="4A133B5A" w14:textId="77777777" w:rsidR="005849C8" w:rsidRPr="00411A51" w:rsidRDefault="005849C8" w:rsidP="005849C8">
            <w:pPr>
              <w:rPr>
                <w:sz w:val="20"/>
                <w:szCs w:val="20"/>
              </w:rPr>
            </w:pPr>
          </w:p>
        </w:tc>
        <w:tc>
          <w:tcPr>
            <w:tcW w:w="2268" w:type="dxa"/>
            <w:vAlign w:val="center"/>
          </w:tcPr>
          <w:p w14:paraId="5ED8D5B8" w14:textId="77777777" w:rsidR="005849C8" w:rsidRPr="00411A51" w:rsidRDefault="005849C8" w:rsidP="005849C8">
            <w:pPr>
              <w:jc w:val="center"/>
              <w:rPr>
                <w:b/>
                <w:bCs/>
                <w:sz w:val="20"/>
                <w:szCs w:val="20"/>
              </w:rPr>
            </w:pPr>
            <w:r w:rsidRPr="00411A51">
              <w:rPr>
                <w:b/>
                <w:bCs/>
                <w:sz w:val="20"/>
                <w:szCs w:val="20"/>
              </w:rPr>
              <w:t>Frekans (f)</w:t>
            </w:r>
          </w:p>
        </w:tc>
        <w:tc>
          <w:tcPr>
            <w:tcW w:w="2268" w:type="dxa"/>
            <w:vAlign w:val="center"/>
          </w:tcPr>
          <w:p w14:paraId="3F8BCE82" w14:textId="77777777" w:rsidR="005849C8" w:rsidRPr="00411A51" w:rsidRDefault="005849C8" w:rsidP="005849C8">
            <w:pPr>
              <w:jc w:val="center"/>
              <w:rPr>
                <w:b/>
                <w:bCs/>
                <w:sz w:val="20"/>
                <w:szCs w:val="20"/>
              </w:rPr>
            </w:pPr>
            <w:r w:rsidRPr="00411A51">
              <w:rPr>
                <w:b/>
                <w:bCs/>
                <w:sz w:val="20"/>
                <w:szCs w:val="20"/>
              </w:rPr>
              <w:t>Yüzde dağılım (%)</w:t>
            </w:r>
          </w:p>
        </w:tc>
      </w:tr>
      <w:tr w:rsidR="00CE1290" w:rsidRPr="00CE1290" w14:paraId="1167901D" w14:textId="77777777" w:rsidTr="008151D4">
        <w:tc>
          <w:tcPr>
            <w:tcW w:w="1984" w:type="dxa"/>
            <w:vMerge w:val="restart"/>
            <w:vAlign w:val="center"/>
          </w:tcPr>
          <w:p w14:paraId="0F0ACB14" w14:textId="77777777" w:rsidR="005849C8" w:rsidRPr="00411A51" w:rsidRDefault="005849C8" w:rsidP="005849C8">
            <w:pPr>
              <w:rPr>
                <w:sz w:val="20"/>
                <w:szCs w:val="20"/>
              </w:rPr>
            </w:pPr>
            <w:r w:rsidRPr="00411A51">
              <w:rPr>
                <w:sz w:val="20"/>
                <w:szCs w:val="20"/>
              </w:rPr>
              <w:t>Yaş</w:t>
            </w:r>
          </w:p>
        </w:tc>
        <w:tc>
          <w:tcPr>
            <w:tcW w:w="2551" w:type="dxa"/>
            <w:vAlign w:val="center"/>
          </w:tcPr>
          <w:p w14:paraId="2C1D6A40" w14:textId="77777777" w:rsidR="005849C8" w:rsidRPr="00411A51" w:rsidRDefault="005849C8" w:rsidP="005849C8">
            <w:pPr>
              <w:rPr>
                <w:sz w:val="20"/>
                <w:szCs w:val="20"/>
              </w:rPr>
            </w:pPr>
            <w:r w:rsidRPr="00411A51">
              <w:rPr>
                <w:sz w:val="20"/>
                <w:szCs w:val="20"/>
              </w:rPr>
              <w:t>18 yaş</w:t>
            </w:r>
          </w:p>
        </w:tc>
        <w:tc>
          <w:tcPr>
            <w:tcW w:w="2268" w:type="dxa"/>
            <w:vAlign w:val="center"/>
          </w:tcPr>
          <w:p w14:paraId="7F81E4A0" w14:textId="77777777" w:rsidR="005849C8" w:rsidRPr="00411A51" w:rsidRDefault="005849C8" w:rsidP="005849C8">
            <w:pPr>
              <w:jc w:val="center"/>
              <w:rPr>
                <w:sz w:val="20"/>
                <w:szCs w:val="20"/>
              </w:rPr>
            </w:pPr>
            <w:r w:rsidRPr="00411A51">
              <w:rPr>
                <w:sz w:val="20"/>
                <w:szCs w:val="20"/>
              </w:rPr>
              <w:t>42</w:t>
            </w:r>
          </w:p>
        </w:tc>
        <w:tc>
          <w:tcPr>
            <w:tcW w:w="2268" w:type="dxa"/>
            <w:vAlign w:val="center"/>
          </w:tcPr>
          <w:p w14:paraId="352CC3FD" w14:textId="77777777" w:rsidR="005849C8" w:rsidRPr="00411A51" w:rsidRDefault="005849C8" w:rsidP="005849C8">
            <w:pPr>
              <w:jc w:val="center"/>
              <w:rPr>
                <w:sz w:val="20"/>
                <w:szCs w:val="20"/>
              </w:rPr>
            </w:pPr>
            <w:r w:rsidRPr="00411A51">
              <w:rPr>
                <w:sz w:val="20"/>
                <w:szCs w:val="20"/>
              </w:rPr>
              <w:t>9,5</w:t>
            </w:r>
          </w:p>
        </w:tc>
      </w:tr>
      <w:tr w:rsidR="00CE1290" w:rsidRPr="00CE1290" w14:paraId="55B21C0A" w14:textId="77777777" w:rsidTr="008151D4">
        <w:tc>
          <w:tcPr>
            <w:tcW w:w="1984" w:type="dxa"/>
            <w:vMerge/>
            <w:vAlign w:val="center"/>
          </w:tcPr>
          <w:p w14:paraId="4D105BC9" w14:textId="77777777" w:rsidR="005849C8" w:rsidRPr="00411A51" w:rsidRDefault="005849C8" w:rsidP="005849C8">
            <w:pPr>
              <w:rPr>
                <w:sz w:val="20"/>
                <w:szCs w:val="20"/>
              </w:rPr>
            </w:pPr>
          </w:p>
        </w:tc>
        <w:tc>
          <w:tcPr>
            <w:tcW w:w="2551" w:type="dxa"/>
            <w:vAlign w:val="center"/>
          </w:tcPr>
          <w:p w14:paraId="079E1127" w14:textId="77777777" w:rsidR="005849C8" w:rsidRPr="00411A51" w:rsidRDefault="005849C8" w:rsidP="005849C8">
            <w:pPr>
              <w:rPr>
                <w:sz w:val="20"/>
                <w:szCs w:val="20"/>
              </w:rPr>
            </w:pPr>
            <w:r w:rsidRPr="00411A51">
              <w:rPr>
                <w:sz w:val="20"/>
                <w:szCs w:val="20"/>
              </w:rPr>
              <w:t>19 yaş</w:t>
            </w:r>
          </w:p>
        </w:tc>
        <w:tc>
          <w:tcPr>
            <w:tcW w:w="2268" w:type="dxa"/>
            <w:vAlign w:val="center"/>
          </w:tcPr>
          <w:p w14:paraId="5604C48E" w14:textId="77777777" w:rsidR="005849C8" w:rsidRPr="00411A51" w:rsidRDefault="005849C8" w:rsidP="005849C8">
            <w:pPr>
              <w:jc w:val="center"/>
              <w:rPr>
                <w:sz w:val="20"/>
                <w:szCs w:val="20"/>
              </w:rPr>
            </w:pPr>
            <w:r w:rsidRPr="00411A51">
              <w:rPr>
                <w:sz w:val="20"/>
                <w:szCs w:val="20"/>
              </w:rPr>
              <w:t>86</w:t>
            </w:r>
          </w:p>
        </w:tc>
        <w:tc>
          <w:tcPr>
            <w:tcW w:w="2268" w:type="dxa"/>
            <w:vAlign w:val="center"/>
          </w:tcPr>
          <w:p w14:paraId="0FF56F0E" w14:textId="77777777" w:rsidR="005849C8" w:rsidRPr="00411A51" w:rsidRDefault="005849C8" w:rsidP="005849C8">
            <w:pPr>
              <w:jc w:val="center"/>
              <w:rPr>
                <w:sz w:val="20"/>
                <w:szCs w:val="20"/>
              </w:rPr>
            </w:pPr>
            <w:r w:rsidRPr="00411A51">
              <w:rPr>
                <w:sz w:val="20"/>
                <w:szCs w:val="20"/>
              </w:rPr>
              <w:t>19,4</w:t>
            </w:r>
          </w:p>
        </w:tc>
      </w:tr>
      <w:tr w:rsidR="00CE1290" w:rsidRPr="00CE1290" w14:paraId="3B8AA4B7" w14:textId="77777777" w:rsidTr="008151D4">
        <w:tc>
          <w:tcPr>
            <w:tcW w:w="1984" w:type="dxa"/>
            <w:vMerge/>
            <w:vAlign w:val="center"/>
          </w:tcPr>
          <w:p w14:paraId="2CEA8F10" w14:textId="77777777" w:rsidR="005849C8" w:rsidRPr="00411A51" w:rsidRDefault="005849C8" w:rsidP="005849C8">
            <w:pPr>
              <w:rPr>
                <w:sz w:val="20"/>
                <w:szCs w:val="20"/>
              </w:rPr>
            </w:pPr>
          </w:p>
        </w:tc>
        <w:tc>
          <w:tcPr>
            <w:tcW w:w="2551" w:type="dxa"/>
            <w:vAlign w:val="center"/>
          </w:tcPr>
          <w:p w14:paraId="3D7F3413" w14:textId="77777777" w:rsidR="005849C8" w:rsidRPr="00411A51" w:rsidRDefault="005849C8" w:rsidP="005849C8">
            <w:pPr>
              <w:rPr>
                <w:sz w:val="20"/>
                <w:szCs w:val="20"/>
              </w:rPr>
            </w:pPr>
            <w:r w:rsidRPr="00411A51">
              <w:rPr>
                <w:sz w:val="20"/>
                <w:szCs w:val="20"/>
              </w:rPr>
              <w:t>20 yaş</w:t>
            </w:r>
          </w:p>
        </w:tc>
        <w:tc>
          <w:tcPr>
            <w:tcW w:w="2268" w:type="dxa"/>
            <w:vAlign w:val="center"/>
          </w:tcPr>
          <w:p w14:paraId="53FD9FE2" w14:textId="77777777" w:rsidR="005849C8" w:rsidRPr="00411A51" w:rsidRDefault="005849C8" w:rsidP="005849C8">
            <w:pPr>
              <w:jc w:val="center"/>
              <w:rPr>
                <w:sz w:val="20"/>
                <w:szCs w:val="20"/>
              </w:rPr>
            </w:pPr>
            <w:r w:rsidRPr="00411A51">
              <w:rPr>
                <w:sz w:val="20"/>
                <w:szCs w:val="20"/>
              </w:rPr>
              <w:t>104</w:t>
            </w:r>
          </w:p>
        </w:tc>
        <w:tc>
          <w:tcPr>
            <w:tcW w:w="2268" w:type="dxa"/>
            <w:vAlign w:val="center"/>
          </w:tcPr>
          <w:p w14:paraId="43EB78EB" w14:textId="77777777" w:rsidR="005849C8" w:rsidRPr="00411A51" w:rsidRDefault="005849C8" w:rsidP="005849C8">
            <w:pPr>
              <w:jc w:val="center"/>
              <w:rPr>
                <w:sz w:val="20"/>
                <w:szCs w:val="20"/>
              </w:rPr>
            </w:pPr>
            <w:r w:rsidRPr="00411A51">
              <w:rPr>
                <w:sz w:val="20"/>
                <w:szCs w:val="20"/>
              </w:rPr>
              <w:t>23,5</w:t>
            </w:r>
          </w:p>
        </w:tc>
      </w:tr>
      <w:tr w:rsidR="00CE1290" w:rsidRPr="00CE1290" w14:paraId="11BA959D" w14:textId="77777777" w:rsidTr="008151D4">
        <w:tc>
          <w:tcPr>
            <w:tcW w:w="1984" w:type="dxa"/>
            <w:vMerge/>
            <w:vAlign w:val="center"/>
          </w:tcPr>
          <w:p w14:paraId="50DDD60C" w14:textId="77777777" w:rsidR="005849C8" w:rsidRPr="00411A51" w:rsidRDefault="005849C8" w:rsidP="005849C8">
            <w:pPr>
              <w:rPr>
                <w:sz w:val="20"/>
                <w:szCs w:val="20"/>
              </w:rPr>
            </w:pPr>
          </w:p>
        </w:tc>
        <w:tc>
          <w:tcPr>
            <w:tcW w:w="2551" w:type="dxa"/>
            <w:vAlign w:val="center"/>
          </w:tcPr>
          <w:p w14:paraId="696974D5" w14:textId="77777777" w:rsidR="005849C8" w:rsidRPr="00411A51" w:rsidRDefault="005849C8" w:rsidP="005849C8">
            <w:pPr>
              <w:rPr>
                <w:sz w:val="20"/>
                <w:szCs w:val="20"/>
              </w:rPr>
            </w:pPr>
            <w:r w:rsidRPr="00411A51">
              <w:rPr>
                <w:sz w:val="20"/>
                <w:szCs w:val="20"/>
              </w:rPr>
              <w:t>21 yaş ve üzeri</w:t>
            </w:r>
          </w:p>
        </w:tc>
        <w:tc>
          <w:tcPr>
            <w:tcW w:w="2268" w:type="dxa"/>
            <w:vAlign w:val="center"/>
          </w:tcPr>
          <w:p w14:paraId="0DB3ED7E" w14:textId="77777777" w:rsidR="005849C8" w:rsidRPr="00411A51" w:rsidRDefault="005849C8" w:rsidP="005849C8">
            <w:pPr>
              <w:jc w:val="center"/>
              <w:rPr>
                <w:sz w:val="20"/>
                <w:szCs w:val="20"/>
              </w:rPr>
            </w:pPr>
            <w:r w:rsidRPr="00411A51">
              <w:rPr>
                <w:sz w:val="20"/>
                <w:szCs w:val="20"/>
              </w:rPr>
              <w:t>211</w:t>
            </w:r>
          </w:p>
        </w:tc>
        <w:tc>
          <w:tcPr>
            <w:tcW w:w="2268" w:type="dxa"/>
            <w:vAlign w:val="center"/>
          </w:tcPr>
          <w:p w14:paraId="4AAAB3A5" w14:textId="77777777" w:rsidR="005849C8" w:rsidRPr="00411A51" w:rsidRDefault="005849C8" w:rsidP="005849C8">
            <w:pPr>
              <w:jc w:val="center"/>
              <w:rPr>
                <w:sz w:val="20"/>
                <w:szCs w:val="20"/>
              </w:rPr>
            </w:pPr>
            <w:r w:rsidRPr="00411A51">
              <w:rPr>
                <w:sz w:val="20"/>
                <w:szCs w:val="20"/>
              </w:rPr>
              <w:t>47,6</w:t>
            </w:r>
          </w:p>
        </w:tc>
      </w:tr>
      <w:tr w:rsidR="00CE1290" w:rsidRPr="00CE1290" w14:paraId="4928179E" w14:textId="77777777" w:rsidTr="008151D4">
        <w:tc>
          <w:tcPr>
            <w:tcW w:w="1984" w:type="dxa"/>
            <w:vMerge w:val="restart"/>
            <w:vAlign w:val="center"/>
          </w:tcPr>
          <w:p w14:paraId="3E0A6541" w14:textId="77777777" w:rsidR="005849C8" w:rsidRPr="00411A51" w:rsidRDefault="005849C8" w:rsidP="005849C8">
            <w:pPr>
              <w:rPr>
                <w:sz w:val="20"/>
                <w:szCs w:val="20"/>
              </w:rPr>
            </w:pPr>
            <w:r w:rsidRPr="00411A51">
              <w:rPr>
                <w:sz w:val="20"/>
                <w:szCs w:val="20"/>
              </w:rPr>
              <w:t>Cinsiyet</w:t>
            </w:r>
          </w:p>
        </w:tc>
        <w:tc>
          <w:tcPr>
            <w:tcW w:w="2551" w:type="dxa"/>
            <w:vAlign w:val="center"/>
          </w:tcPr>
          <w:p w14:paraId="2FDB3173" w14:textId="77777777" w:rsidR="005849C8" w:rsidRPr="00411A51" w:rsidRDefault="005849C8" w:rsidP="005849C8">
            <w:pPr>
              <w:rPr>
                <w:sz w:val="20"/>
                <w:szCs w:val="20"/>
              </w:rPr>
            </w:pPr>
            <w:r w:rsidRPr="00411A51">
              <w:rPr>
                <w:sz w:val="20"/>
                <w:szCs w:val="20"/>
              </w:rPr>
              <w:t>Kadın</w:t>
            </w:r>
          </w:p>
        </w:tc>
        <w:tc>
          <w:tcPr>
            <w:tcW w:w="2268" w:type="dxa"/>
            <w:vAlign w:val="center"/>
          </w:tcPr>
          <w:p w14:paraId="0704E385" w14:textId="77777777" w:rsidR="005849C8" w:rsidRPr="00411A51" w:rsidRDefault="005849C8" w:rsidP="005849C8">
            <w:pPr>
              <w:jc w:val="center"/>
              <w:rPr>
                <w:sz w:val="20"/>
                <w:szCs w:val="20"/>
              </w:rPr>
            </w:pPr>
            <w:r w:rsidRPr="00411A51">
              <w:rPr>
                <w:sz w:val="20"/>
                <w:szCs w:val="20"/>
              </w:rPr>
              <w:t>203</w:t>
            </w:r>
          </w:p>
        </w:tc>
        <w:tc>
          <w:tcPr>
            <w:tcW w:w="2268" w:type="dxa"/>
            <w:vAlign w:val="center"/>
          </w:tcPr>
          <w:p w14:paraId="61991784" w14:textId="77777777" w:rsidR="005849C8" w:rsidRPr="00411A51" w:rsidRDefault="005849C8" w:rsidP="005849C8">
            <w:pPr>
              <w:jc w:val="center"/>
              <w:rPr>
                <w:sz w:val="20"/>
                <w:szCs w:val="20"/>
              </w:rPr>
            </w:pPr>
            <w:r w:rsidRPr="00411A51">
              <w:rPr>
                <w:sz w:val="20"/>
                <w:szCs w:val="20"/>
              </w:rPr>
              <w:t>45,8</w:t>
            </w:r>
          </w:p>
        </w:tc>
      </w:tr>
      <w:tr w:rsidR="00CE1290" w:rsidRPr="00CE1290" w14:paraId="1101A186" w14:textId="77777777" w:rsidTr="008151D4">
        <w:tc>
          <w:tcPr>
            <w:tcW w:w="1984" w:type="dxa"/>
            <w:vMerge/>
            <w:vAlign w:val="center"/>
          </w:tcPr>
          <w:p w14:paraId="221EDB1F" w14:textId="77777777" w:rsidR="005849C8" w:rsidRPr="00411A51" w:rsidRDefault="005849C8" w:rsidP="005849C8">
            <w:pPr>
              <w:rPr>
                <w:sz w:val="20"/>
                <w:szCs w:val="20"/>
              </w:rPr>
            </w:pPr>
          </w:p>
        </w:tc>
        <w:tc>
          <w:tcPr>
            <w:tcW w:w="2551" w:type="dxa"/>
            <w:vAlign w:val="center"/>
          </w:tcPr>
          <w:p w14:paraId="14C8FC1F" w14:textId="77777777" w:rsidR="005849C8" w:rsidRPr="00411A51" w:rsidRDefault="005849C8" w:rsidP="005849C8">
            <w:pPr>
              <w:rPr>
                <w:sz w:val="20"/>
                <w:szCs w:val="20"/>
              </w:rPr>
            </w:pPr>
            <w:r w:rsidRPr="00411A51">
              <w:rPr>
                <w:sz w:val="20"/>
                <w:szCs w:val="20"/>
              </w:rPr>
              <w:t>Erkek</w:t>
            </w:r>
          </w:p>
        </w:tc>
        <w:tc>
          <w:tcPr>
            <w:tcW w:w="2268" w:type="dxa"/>
            <w:vAlign w:val="center"/>
          </w:tcPr>
          <w:p w14:paraId="7D7CEC27" w14:textId="77777777" w:rsidR="005849C8" w:rsidRPr="00411A51" w:rsidRDefault="005849C8" w:rsidP="005849C8">
            <w:pPr>
              <w:jc w:val="center"/>
              <w:rPr>
                <w:sz w:val="20"/>
                <w:szCs w:val="20"/>
              </w:rPr>
            </w:pPr>
            <w:r w:rsidRPr="00411A51">
              <w:rPr>
                <w:sz w:val="20"/>
                <w:szCs w:val="20"/>
              </w:rPr>
              <w:t>240</w:t>
            </w:r>
          </w:p>
        </w:tc>
        <w:tc>
          <w:tcPr>
            <w:tcW w:w="2268" w:type="dxa"/>
            <w:vAlign w:val="center"/>
          </w:tcPr>
          <w:p w14:paraId="3C7C8B87" w14:textId="77777777" w:rsidR="005849C8" w:rsidRPr="00411A51" w:rsidRDefault="005849C8" w:rsidP="005849C8">
            <w:pPr>
              <w:jc w:val="center"/>
              <w:rPr>
                <w:sz w:val="20"/>
                <w:szCs w:val="20"/>
              </w:rPr>
            </w:pPr>
            <w:r w:rsidRPr="00411A51">
              <w:rPr>
                <w:sz w:val="20"/>
                <w:szCs w:val="20"/>
              </w:rPr>
              <w:t>54,2</w:t>
            </w:r>
          </w:p>
        </w:tc>
      </w:tr>
      <w:tr w:rsidR="00CE1290" w:rsidRPr="00CE1290" w14:paraId="22C125F2" w14:textId="77777777" w:rsidTr="008151D4">
        <w:tc>
          <w:tcPr>
            <w:tcW w:w="1984" w:type="dxa"/>
            <w:vMerge w:val="restart"/>
            <w:vAlign w:val="center"/>
          </w:tcPr>
          <w:p w14:paraId="069E3F3D" w14:textId="77777777" w:rsidR="005849C8" w:rsidRPr="00411A51" w:rsidRDefault="005849C8" w:rsidP="005849C8">
            <w:pPr>
              <w:rPr>
                <w:sz w:val="20"/>
                <w:szCs w:val="20"/>
              </w:rPr>
            </w:pPr>
            <w:r w:rsidRPr="00411A51">
              <w:rPr>
                <w:sz w:val="20"/>
                <w:szCs w:val="20"/>
              </w:rPr>
              <w:t>Bölüm</w:t>
            </w:r>
          </w:p>
        </w:tc>
        <w:tc>
          <w:tcPr>
            <w:tcW w:w="2551" w:type="dxa"/>
            <w:vAlign w:val="center"/>
          </w:tcPr>
          <w:p w14:paraId="7FECCB6B" w14:textId="77777777" w:rsidR="005849C8" w:rsidRPr="00411A51" w:rsidRDefault="005849C8" w:rsidP="005849C8">
            <w:pPr>
              <w:rPr>
                <w:sz w:val="20"/>
                <w:szCs w:val="20"/>
              </w:rPr>
            </w:pPr>
            <w:r w:rsidRPr="00411A51">
              <w:rPr>
                <w:sz w:val="20"/>
                <w:szCs w:val="20"/>
              </w:rPr>
              <w:t>Beden eğitimi öğretmenliği</w:t>
            </w:r>
          </w:p>
        </w:tc>
        <w:tc>
          <w:tcPr>
            <w:tcW w:w="2268" w:type="dxa"/>
            <w:vAlign w:val="center"/>
          </w:tcPr>
          <w:p w14:paraId="3A44B3EB" w14:textId="77777777" w:rsidR="005849C8" w:rsidRPr="00411A51" w:rsidRDefault="005849C8" w:rsidP="005849C8">
            <w:pPr>
              <w:jc w:val="center"/>
              <w:rPr>
                <w:sz w:val="20"/>
                <w:szCs w:val="20"/>
              </w:rPr>
            </w:pPr>
            <w:r w:rsidRPr="00411A51">
              <w:rPr>
                <w:sz w:val="20"/>
                <w:szCs w:val="20"/>
              </w:rPr>
              <w:t>156</w:t>
            </w:r>
          </w:p>
        </w:tc>
        <w:tc>
          <w:tcPr>
            <w:tcW w:w="2268" w:type="dxa"/>
            <w:vAlign w:val="center"/>
          </w:tcPr>
          <w:p w14:paraId="78B71582" w14:textId="77777777" w:rsidR="005849C8" w:rsidRPr="00411A51" w:rsidRDefault="005849C8" w:rsidP="005849C8">
            <w:pPr>
              <w:jc w:val="center"/>
              <w:rPr>
                <w:sz w:val="20"/>
                <w:szCs w:val="20"/>
              </w:rPr>
            </w:pPr>
            <w:r w:rsidRPr="00411A51">
              <w:rPr>
                <w:sz w:val="20"/>
                <w:szCs w:val="20"/>
              </w:rPr>
              <w:t>35,2</w:t>
            </w:r>
          </w:p>
        </w:tc>
      </w:tr>
      <w:tr w:rsidR="00CE1290" w:rsidRPr="00CE1290" w14:paraId="13C4EEB3" w14:textId="77777777" w:rsidTr="008151D4">
        <w:tc>
          <w:tcPr>
            <w:tcW w:w="1984" w:type="dxa"/>
            <w:vMerge/>
            <w:vAlign w:val="center"/>
          </w:tcPr>
          <w:p w14:paraId="66D9895B" w14:textId="77777777" w:rsidR="005849C8" w:rsidRPr="00411A51" w:rsidRDefault="005849C8" w:rsidP="005849C8">
            <w:pPr>
              <w:rPr>
                <w:sz w:val="20"/>
                <w:szCs w:val="20"/>
              </w:rPr>
            </w:pPr>
          </w:p>
        </w:tc>
        <w:tc>
          <w:tcPr>
            <w:tcW w:w="2551" w:type="dxa"/>
            <w:vAlign w:val="center"/>
          </w:tcPr>
          <w:p w14:paraId="42775D19" w14:textId="77777777" w:rsidR="005849C8" w:rsidRPr="00411A51" w:rsidRDefault="005849C8" w:rsidP="005849C8">
            <w:pPr>
              <w:rPr>
                <w:sz w:val="20"/>
                <w:szCs w:val="20"/>
              </w:rPr>
            </w:pPr>
            <w:r w:rsidRPr="00411A51">
              <w:rPr>
                <w:sz w:val="20"/>
                <w:szCs w:val="20"/>
              </w:rPr>
              <w:t>Antrenörlük eğitimi</w:t>
            </w:r>
          </w:p>
        </w:tc>
        <w:tc>
          <w:tcPr>
            <w:tcW w:w="2268" w:type="dxa"/>
            <w:vAlign w:val="center"/>
          </w:tcPr>
          <w:p w14:paraId="783B5747" w14:textId="77777777" w:rsidR="005849C8" w:rsidRPr="00411A51" w:rsidRDefault="005849C8" w:rsidP="005849C8">
            <w:pPr>
              <w:jc w:val="center"/>
              <w:rPr>
                <w:sz w:val="20"/>
                <w:szCs w:val="20"/>
              </w:rPr>
            </w:pPr>
            <w:r w:rsidRPr="00411A51">
              <w:rPr>
                <w:sz w:val="20"/>
                <w:szCs w:val="20"/>
              </w:rPr>
              <w:t>109</w:t>
            </w:r>
          </w:p>
        </w:tc>
        <w:tc>
          <w:tcPr>
            <w:tcW w:w="2268" w:type="dxa"/>
            <w:vAlign w:val="center"/>
          </w:tcPr>
          <w:p w14:paraId="17903EC6" w14:textId="77777777" w:rsidR="005849C8" w:rsidRPr="00411A51" w:rsidRDefault="005849C8" w:rsidP="005849C8">
            <w:pPr>
              <w:jc w:val="center"/>
              <w:rPr>
                <w:sz w:val="20"/>
                <w:szCs w:val="20"/>
              </w:rPr>
            </w:pPr>
            <w:r w:rsidRPr="00411A51">
              <w:rPr>
                <w:sz w:val="20"/>
                <w:szCs w:val="20"/>
              </w:rPr>
              <w:t>24,6</w:t>
            </w:r>
          </w:p>
        </w:tc>
      </w:tr>
      <w:tr w:rsidR="00CE1290" w:rsidRPr="00CE1290" w14:paraId="29551EB0" w14:textId="77777777" w:rsidTr="008151D4">
        <w:tc>
          <w:tcPr>
            <w:tcW w:w="1984" w:type="dxa"/>
            <w:vMerge/>
            <w:vAlign w:val="center"/>
          </w:tcPr>
          <w:p w14:paraId="0506086C" w14:textId="77777777" w:rsidR="005849C8" w:rsidRPr="00411A51" w:rsidRDefault="005849C8" w:rsidP="005849C8">
            <w:pPr>
              <w:rPr>
                <w:sz w:val="20"/>
                <w:szCs w:val="20"/>
              </w:rPr>
            </w:pPr>
          </w:p>
        </w:tc>
        <w:tc>
          <w:tcPr>
            <w:tcW w:w="2551" w:type="dxa"/>
            <w:vAlign w:val="center"/>
          </w:tcPr>
          <w:p w14:paraId="537DBDF9" w14:textId="77777777" w:rsidR="005849C8" w:rsidRPr="00411A51" w:rsidRDefault="005849C8" w:rsidP="005849C8">
            <w:pPr>
              <w:rPr>
                <w:sz w:val="20"/>
                <w:szCs w:val="20"/>
              </w:rPr>
            </w:pPr>
            <w:r w:rsidRPr="00411A51">
              <w:rPr>
                <w:sz w:val="20"/>
                <w:szCs w:val="20"/>
              </w:rPr>
              <w:t>Spor yöneticiliği</w:t>
            </w:r>
          </w:p>
        </w:tc>
        <w:tc>
          <w:tcPr>
            <w:tcW w:w="2268" w:type="dxa"/>
            <w:vAlign w:val="center"/>
          </w:tcPr>
          <w:p w14:paraId="19EDCFC7" w14:textId="77777777" w:rsidR="005849C8" w:rsidRPr="00411A51" w:rsidRDefault="005849C8" w:rsidP="005849C8">
            <w:pPr>
              <w:jc w:val="center"/>
              <w:rPr>
                <w:sz w:val="20"/>
                <w:szCs w:val="20"/>
              </w:rPr>
            </w:pPr>
            <w:r w:rsidRPr="00411A51">
              <w:rPr>
                <w:sz w:val="20"/>
                <w:szCs w:val="20"/>
              </w:rPr>
              <w:t>89</w:t>
            </w:r>
          </w:p>
        </w:tc>
        <w:tc>
          <w:tcPr>
            <w:tcW w:w="2268" w:type="dxa"/>
            <w:vAlign w:val="center"/>
          </w:tcPr>
          <w:p w14:paraId="5348C25C" w14:textId="77777777" w:rsidR="005849C8" w:rsidRPr="00411A51" w:rsidRDefault="005849C8" w:rsidP="005849C8">
            <w:pPr>
              <w:jc w:val="center"/>
              <w:rPr>
                <w:sz w:val="20"/>
                <w:szCs w:val="20"/>
              </w:rPr>
            </w:pPr>
            <w:r w:rsidRPr="00411A51">
              <w:rPr>
                <w:sz w:val="20"/>
                <w:szCs w:val="20"/>
              </w:rPr>
              <w:t>20,1</w:t>
            </w:r>
          </w:p>
        </w:tc>
      </w:tr>
      <w:tr w:rsidR="00CE1290" w:rsidRPr="00CE1290" w14:paraId="68C9171F" w14:textId="77777777" w:rsidTr="008151D4">
        <w:tc>
          <w:tcPr>
            <w:tcW w:w="1984" w:type="dxa"/>
            <w:vMerge/>
            <w:vAlign w:val="center"/>
          </w:tcPr>
          <w:p w14:paraId="4187028E" w14:textId="77777777" w:rsidR="005849C8" w:rsidRPr="00411A51" w:rsidRDefault="005849C8" w:rsidP="005849C8">
            <w:pPr>
              <w:rPr>
                <w:sz w:val="20"/>
                <w:szCs w:val="20"/>
              </w:rPr>
            </w:pPr>
          </w:p>
        </w:tc>
        <w:tc>
          <w:tcPr>
            <w:tcW w:w="2551" w:type="dxa"/>
            <w:vAlign w:val="center"/>
          </w:tcPr>
          <w:p w14:paraId="7379D966" w14:textId="77777777" w:rsidR="005849C8" w:rsidRPr="00411A51" w:rsidRDefault="005849C8" w:rsidP="005849C8">
            <w:pPr>
              <w:rPr>
                <w:sz w:val="20"/>
                <w:szCs w:val="20"/>
              </w:rPr>
            </w:pPr>
            <w:r w:rsidRPr="00411A51">
              <w:rPr>
                <w:sz w:val="20"/>
                <w:szCs w:val="20"/>
              </w:rPr>
              <w:t>Rekreasyon</w:t>
            </w:r>
          </w:p>
        </w:tc>
        <w:tc>
          <w:tcPr>
            <w:tcW w:w="2268" w:type="dxa"/>
            <w:vAlign w:val="center"/>
          </w:tcPr>
          <w:p w14:paraId="249619C3" w14:textId="77777777" w:rsidR="005849C8" w:rsidRPr="00411A51" w:rsidRDefault="005849C8" w:rsidP="005849C8">
            <w:pPr>
              <w:jc w:val="center"/>
              <w:rPr>
                <w:sz w:val="20"/>
                <w:szCs w:val="20"/>
              </w:rPr>
            </w:pPr>
            <w:r w:rsidRPr="00411A51">
              <w:rPr>
                <w:sz w:val="20"/>
                <w:szCs w:val="20"/>
              </w:rPr>
              <w:t>89</w:t>
            </w:r>
          </w:p>
        </w:tc>
        <w:tc>
          <w:tcPr>
            <w:tcW w:w="2268" w:type="dxa"/>
            <w:vAlign w:val="center"/>
          </w:tcPr>
          <w:p w14:paraId="2D67237C" w14:textId="77777777" w:rsidR="005849C8" w:rsidRPr="00411A51" w:rsidRDefault="005849C8" w:rsidP="005849C8">
            <w:pPr>
              <w:jc w:val="center"/>
              <w:rPr>
                <w:sz w:val="20"/>
                <w:szCs w:val="20"/>
              </w:rPr>
            </w:pPr>
            <w:r w:rsidRPr="00411A51">
              <w:rPr>
                <w:sz w:val="20"/>
                <w:szCs w:val="20"/>
              </w:rPr>
              <w:t>20,1</w:t>
            </w:r>
          </w:p>
        </w:tc>
      </w:tr>
      <w:tr w:rsidR="00CE1290" w:rsidRPr="00CE1290" w14:paraId="44021F75" w14:textId="77777777" w:rsidTr="008151D4">
        <w:tc>
          <w:tcPr>
            <w:tcW w:w="1984" w:type="dxa"/>
            <w:vMerge w:val="restart"/>
            <w:vAlign w:val="center"/>
          </w:tcPr>
          <w:p w14:paraId="0589009E" w14:textId="77777777" w:rsidR="005849C8" w:rsidRPr="00411A51" w:rsidRDefault="005849C8" w:rsidP="005849C8">
            <w:pPr>
              <w:rPr>
                <w:sz w:val="20"/>
                <w:szCs w:val="20"/>
              </w:rPr>
            </w:pPr>
            <w:r w:rsidRPr="00411A51">
              <w:rPr>
                <w:sz w:val="20"/>
                <w:szCs w:val="20"/>
              </w:rPr>
              <w:t>Sınıf</w:t>
            </w:r>
          </w:p>
        </w:tc>
        <w:tc>
          <w:tcPr>
            <w:tcW w:w="2551" w:type="dxa"/>
            <w:vAlign w:val="center"/>
          </w:tcPr>
          <w:p w14:paraId="73E966A4" w14:textId="77777777" w:rsidR="005849C8" w:rsidRPr="00411A51" w:rsidRDefault="005849C8" w:rsidP="005849C8">
            <w:pPr>
              <w:rPr>
                <w:sz w:val="20"/>
                <w:szCs w:val="20"/>
              </w:rPr>
            </w:pPr>
            <w:r w:rsidRPr="00411A51">
              <w:rPr>
                <w:sz w:val="20"/>
                <w:szCs w:val="20"/>
              </w:rPr>
              <w:t>1. sınıf</w:t>
            </w:r>
          </w:p>
        </w:tc>
        <w:tc>
          <w:tcPr>
            <w:tcW w:w="2268" w:type="dxa"/>
            <w:vAlign w:val="center"/>
          </w:tcPr>
          <w:p w14:paraId="5C139916" w14:textId="77777777" w:rsidR="005849C8" w:rsidRPr="00411A51" w:rsidRDefault="005849C8" w:rsidP="005849C8">
            <w:pPr>
              <w:jc w:val="center"/>
              <w:rPr>
                <w:sz w:val="20"/>
                <w:szCs w:val="20"/>
              </w:rPr>
            </w:pPr>
            <w:r w:rsidRPr="00411A51">
              <w:rPr>
                <w:sz w:val="20"/>
                <w:szCs w:val="20"/>
              </w:rPr>
              <w:t>173</w:t>
            </w:r>
          </w:p>
        </w:tc>
        <w:tc>
          <w:tcPr>
            <w:tcW w:w="2268" w:type="dxa"/>
            <w:vAlign w:val="center"/>
          </w:tcPr>
          <w:p w14:paraId="76E4D667" w14:textId="77777777" w:rsidR="005849C8" w:rsidRPr="00411A51" w:rsidRDefault="005849C8" w:rsidP="005849C8">
            <w:pPr>
              <w:jc w:val="center"/>
              <w:rPr>
                <w:sz w:val="20"/>
                <w:szCs w:val="20"/>
              </w:rPr>
            </w:pPr>
            <w:r w:rsidRPr="00411A51">
              <w:rPr>
                <w:sz w:val="20"/>
                <w:szCs w:val="20"/>
              </w:rPr>
              <w:t>39,1</w:t>
            </w:r>
          </w:p>
        </w:tc>
      </w:tr>
      <w:tr w:rsidR="00CE1290" w:rsidRPr="00CE1290" w14:paraId="67B53E9F" w14:textId="77777777" w:rsidTr="008151D4">
        <w:tc>
          <w:tcPr>
            <w:tcW w:w="1984" w:type="dxa"/>
            <w:vMerge/>
            <w:vAlign w:val="center"/>
          </w:tcPr>
          <w:p w14:paraId="207DB707" w14:textId="77777777" w:rsidR="005849C8" w:rsidRPr="00411A51" w:rsidRDefault="005849C8" w:rsidP="005849C8">
            <w:pPr>
              <w:rPr>
                <w:sz w:val="20"/>
                <w:szCs w:val="20"/>
              </w:rPr>
            </w:pPr>
          </w:p>
        </w:tc>
        <w:tc>
          <w:tcPr>
            <w:tcW w:w="2551" w:type="dxa"/>
            <w:vAlign w:val="center"/>
          </w:tcPr>
          <w:p w14:paraId="11E3541F" w14:textId="77777777" w:rsidR="005849C8" w:rsidRPr="00411A51" w:rsidRDefault="005849C8" w:rsidP="005849C8">
            <w:pPr>
              <w:rPr>
                <w:sz w:val="20"/>
                <w:szCs w:val="20"/>
              </w:rPr>
            </w:pPr>
            <w:r w:rsidRPr="00411A51">
              <w:rPr>
                <w:sz w:val="20"/>
                <w:szCs w:val="20"/>
              </w:rPr>
              <w:t>2. sınıf</w:t>
            </w:r>
          </w:p>
        </w:tc>
        <w:tc>
          <w:tcPr>
            <w:tcW w:w="2268" w:type="dxa"/>
            <w:vAlign w:val="center"/>
          </w:tcPr>
          <w:p w14:paraId="591EF52A" w14:textId="77777777" w:rsidR="005849C8" w:rsidRPr="00411A51" w:rsidRDefault="005849C8" w:rsidP="005849C8">
            <w:pPr>
              <w:jc w:val="center"/>
              <w:rPr>
                <w:sz w:val="20"/>
                <w:szCs w:val="20"/>
              </w:rPr>
            </w:pPr>
            <w:r w:rsidRPr="00411A51">
              <w:rPr>
                <w:sz w:val="20"/>
                <w:szCs w:val="20"/>
              </w:rPr>
              <w:t>93</w:t>
            </w:r>
          </w:p>
        </w:tc>
        <w:tc>
          <w:tcPr>
            <w:tcW w:w="2268" w:type="dxa"/>
            <w:vAlign w:val="center"/>
          </w:tcPr>
          <w:p w14:paraId="13B0262D" w14:textId="77777777" w:rsidR="005849C8" w:rsidRPr="00411A51" w:rsidRDefault="005849C8" w:rsidP="005849C8">
            <w:pPr>
              <w:jc w:val="center"/>
              <w:rPr>
                <w:sz w:val="20"/>
                <w:szCs w:val="20"/>
              </w:rPr>
            </w:pPr>
            <w:r w:rsidRPr="00411A51">
              <w:rPr>
                <w:sz w:val="20"/>
                <w:szCs w:val="20"/>
              </w:rPr>
              <w:t>21,0</w:t>
            </w:r>
          </w:p>
        </w:tc>
      </w:tr>
      <w:tr w:rsidR="00CE1290" w:rsidRPr="00CE1290" w14:paraId="690CD0D7" w14:textId="77777777" w:rsidTr="008151D4">
        <w:tc>
          <w:tcPr>
            <w:tcW w:w="1984" w:type="dxa"/>
            <w:vMerge/>
            <w:vAlign w:val="center"/>
          </w:tcPr>
          <w:p w14:paraId="2F305565" w14:textId="77777777" w:rsidR="005849C8" w:rsidRPr="00411A51" w:rsidRDefault="005849C8" w:rsidP="005849C8">
            <w:pPr>
              <w:rPr>
                <w:sz w:val="20"/>
                <w:szCs w:val="20"/>
              </w:rPr>
            </w:pPr>
          </w:p>
        </w:tc>
        <w:tc>
          <w:tcPr>
            <w:tcW w:w="2551" w:type="dxa"/>
            <w:vAlign w:val="center"/>
          </w:tcPr>
          <w:p w14:paraId="6C48D24A" w14:textId="77777777" w:rsidR="005849C8" w:rsidRPr="00411A51" w:rsidRDefault="005849C8" w:rsidP="005849C8">
            <w:pPr>
              <w:rPr>
                <w:sz w:val="20"/>
                <w:szCs w:val="20"/>
              </w:rPr>
            </w:pPr>
            <w:r w:rsidRPr="00411A51">
              <w:rPr>
                <w:sz w:val="20"/>
                <w:szCs w:val="20"/>
              </w:rPr>
              <w:t>3. sınıf</w:t>
            </w:r>
          </w:p>
        </w:tc>
        <w:tc>
          <w:tcPr>
            <w:tcW w:w="2268" w:type="dxa"/>
            <w:vAlign w:val="center"/>
          </w:tcPr>
          <w:p w14:paraId="40B84F7A" w14:textId="77777777" w:rsidR="005849C8" w:rsidRPr="00411A51" w:rsidRDefault="005849C8" w:rsidP="005849C8">
            <w:pPr>
              <w:jc w:val="center"/>
              <w:rPr>
                <w:sz w:val="20"/>
                <w:szCs w:val="20"/>
              </w:rPr>
            </w:pPr>
            <w:r w:rsidRPr="00411A51">
              <w:rPr>
                <w:sz w:val="20"/>
                <w:szCs w:val="20"/>
              </w:rPr>
              <w:t>107</w:t>
            </w:r>
          </w:p>
        </w:tc>
        <w:tc>
          <w:tcPr>
            <w:tcW w:w="2268" w:type="dxa"/>
            <w:vAlign w:val="center"/>
          </w:tcPr>
          <w:p w14:paraId="79CDD90D" w14:textId="77777777" w:rsidR="005849C8" w:rsidRPr="00411A51" w:rsidRDefault="005849C8" w:rsidP="005849C8">
            <w:pPr>
              <w:jc w:val="center"/>
              <w:rPr>
                <w:sz w:val="20"/>
                <w:szCs w:val="20"/>
              </w:rPr>
            </w:pPr>
            <w:r w:rsidRPr="00411A51">
              <w:rPr>
                <w:sz w:val="20"/>
                <w:szCs w:val="20"/>
              </w:rPr>
              <w:t>24,2</w:t>
            </w:r>
          </w:p>
        </w:tc>
      </w:tr>
      <w:tr w:rsidR="00031807" w:rsidRPr="00CE1290" w14:paraId="45E3E005" w14:textId="77777777" w:rsidTr="008151D4">
        <w:tc>
          <w:tcPr>
            <w:tcW w:w="1984" w:type="dxa"/>
            <w:vMerge/>
            <w:vAlign w:val="center"/>
          </w:tcPr>
          <w:p w14:paraId="2BB4B188" w14:textId="77777777" w:rsidR="005849C8" w:rsidRPr="00411A51" w:rsidRDefault="005849C8" w:rsidP="005849C8">
            <w:pPr>
              <w:rPr>
                <w:sz w:val="20"/>
                <w:szCs w:val="20"/>
              </w:rPr>
            </w:pPr>
          </w:p>
        </w:tc>
        <w:tc>
          <w:tcPr>
            <w:tcW w:w="2551" w:type="dxa"/>
            <w:vAlign w:val="center"/>
          </w:tcPr>
          <w:p w14:paraId="4E0B77B0" w14:textId="77777777" w:rsidR="005849C8" w:rsidRPr="00411A51" w:rsidRDefault="005849C8" w:rsidP="005849C8">
            <w:pPr>
              <w:rPr>
                <w:sz w:val="20"/>
                <w:szCs w:val="20"/>
              </w:rPr>
            </w:pPr>
            <w:r w:rsidRPr="00411A51">
              <w:rPr>
                <w:sz w:val="20"/>
                <w:szCs w:val="20"/>
              </w:rPr>
              <w:t>4. sınıf</w:t>
            </w:r>
          </w:p>
        </w:tc>
        <w:tc>
          <w:tcPr>
            <w:tcW w:w="2268" w:type="dxa"/>
            <w:vAlign w:val="center"/>
          </w:tcPr>
          <w:p w14:paraId="28FB6724" w14:textId="77777777" w:rsidR="005849C8" w:rsidRPr="00411A51" w:rsidRDefault="005849C8" w:rsidP="005849C8">
            <w:pPr>
              <w:jc w:val="center"/>
              <w:rPr>
                <w:sz w:val="20"/>
                <w:szCs w:val="20"/>
              </w:rPr>
            </w:pPr>
            <w:r w:rsidRPr="00411A51">
              <w:rPr>
                <w:sz w:val="20"/>
                <w:szCs w:val="20"/>
              </w:rPr>
              <w:t>70</w:t>
            </w:r>
          </w:p>
        </w:tc>
        <w:tc>
          <w:tcPr>
            <w:tcW w:w="2268" w:type="dxa"/>
            <w:vAlign w:val="center"/>
          </w:tcPr>
          <w:p w14:paraId="4FB09F80" w14:textId="77777777" w:rsidR="005849C8" w:rsidRPr="00411A51" w:rsidRDefault="005849C8" w:rsidP="005849C8">
            <w:pPr>
              <w:jc w:val="center"/>
              <w:rPr>
                <w:sz w:val="20"/>
                <w:szCs w:val="20"/>
              </w:rPr>
            </w:pPr>
            <w:r w:rsidRPr="00411A51">
              <w:rPr>
                <w:sz w:val="20"/>
                <w:szCs w:val="20"/>
              </w:rPr>
              <w:t>15,8</w:t>
            </w:r>
          </w:p>
        </w:tc>
      </w:tr>
      <w:tr w:rsidR="00031807" w:rsidRPr="00CE1290" w14:paraId="34F53ABA" w14:textId="77777777" w:rsidTr="008151D4">
        <w:tc>
          <w:tcPr>
            <w:tcW w:w="1984" w:type="dxa"/>
            <w:vMerge w:val="restart"/>
            <w:vAlign w:val="center"/>
          </w:tcPr>
          <w:p w14:paraId="5215F695" w14:textId="77777777" w:rsidR="005849C8" w:rsidRPr="00411A51" w:rsidRDefault="005849C8" w:rsidP="005849C8">
            <w:pPr>
              <w:rPr>
                <w:sz w:val="20"/>
                <w:szCs w:val="20"/>
              </w:rPr>
            </w:pPr>
            <w:r w:rsidRPr="00411A51">
              <w:rPr>
                <w:sz w:val="20"/>
                <w:szCs w:val="20"/>
              </w:rPr>
              <w:t>Öğrenim türü</w:t>
            </w:r>
          </w:p>
        </w:tc>
        <w:tc>
          <w:tcPr>
            <w:tcW w:w="2551" w:type="dxa"/>
            <w:vAlign w:val="center"/>
          </w:tcPr>
          <w:p w14:paraId="2FA19902" w14:textId="77777777" w:rsidR="005849C8" w:rsidRPr="00411A51" w:rsidRDefault="005849C8" w:rsidP="005849C8">
            <w:pPr>
              <w:rPr>
                <w:sz w:val="20"/>
                <w:szCs w:val="20"/>
              </w:rPr>
            </w:pPr>
            <w:r w:rsidRPr="00411A51">
              <w:rPr>
                <w:sz w:val="20"/>
                <w:szCs w:val="20"/>
              </w:rPr>
              <w:t>1. öğretim</w:t>
            </w:r>
          </w:p>
        </w:tc>
        <w:tc>
          <w:tcPr>
            <w:tcW w:w="2268" w:type="dxa"/>
            <w:vAlign w:val="center"/>
          </w:tcPr>
          <w:p w14:paraId="6577A443" w14:textId="77777777" w:rsidR="005849C8" w:rsidRPr="00411A51" w:rsidRDefault="005849C8" w:rsidP="005849C8">
            <w:pPr>
              <w:jc w:val="center"/>
              <w:rPr>
                <w:sz w:val="20"/>
                <w:szCs w:val="20"/>
              </w:rPr>
            </w:pPr>
            <w:r w:rsidRPr="00411A51">
              <w:rPr>
                <w:sz w:val="20"/>
                <w:szCs w:val="20"/>
              </w:rPr>
              <w:t>340</w:t>
            </w:r>
          </w:p>
        </w:tc>
        <w:tc>
          <w:tcPr>
            <w:tcW w:w="2268" w:type="dxa"/>
            <w:vAlign w:val="center"/>
          </w:tcPr>
          <w:p w14:paraId="39E58392" w14:textId="77777777" w:rsidR="005849C8" w:rsidRPr="00411A51" w:rsidRDefault="005849C8" w:rsidP="005849C8">
            <w:pPr>
              <w:jc w:val="center"/>
              <w:rPr>
                <w:sz w:val="20"/>
                <w:szCs w:val="20"/>
              </w:rPr>
            </w:pPr>
            <w:r w:rsidRPr="00411A51">
              <w:rPr>
                <w:sz w:val="20"/>
                <w:szCs w:val="20"/>
              </w:rPr>
              <w:t>76,7</w:t>
            </w:r>
          </w:p>
        </w:tc>
      </w:tr>
      <w:tr w:rsidR="00031807" w:rsidRPr="00CE1290" w14:paraId="71193C36" w14:textId="77777777" w:rsidTr="008151D4">
        <w:tc>
          <w:tcPr>
            <w:tcW w:w="1984" w:type="dxa"/>
            <w:vMerge/>
            <w:vAlign w:val="center"/>
          </w:tcPr>
          <w:p w14:paraId="3EDABE5F" w14:textId="77777777" w:rsidR="005849C8" w:rsidRPr="00411A51" w:rsidRDefault="005849C8" w:rsidP="005849C8">
            <w:pPr>
              <w:rPr>
                <w:sz w:val="20"/>
                <w:szCs w:val="20"/>
              </w:rPr>
            </w:pPr>
          </w:p>
        </w:tc>
        <w:tc>
          <w:tcPr>
            <w:tcW w:w="2551" w:type="dxa"/>
            <w:vAlign w:val="center"/>
          </w:tcPr>
          <w:p w14:paraId="68C62351" w14:textId="77777777" w:rsidR="005849C8" w:rsidRPr="00411A51" w:rsidRDefault="005849C8" w:rsidP="005849C8">
            <w:pPr>
              <w:rPr>
                <w:sz w:val="20"/>
                <w:szCs w:val="20"/>
              </w:rPr>
            </w:pPr>
            <w:r w:rsidRPr="00411A51">
              <w:rPr>
                <w:sz w:val="20"/>
                <w:szCs w:val="20"/>
              </w:rPr>
              <w:t>2. öğretim</w:t>
            </w:r>
          </w:p>
        </w:tc>
        <w:tc>
          <w:tcPr>
            <w:tcW w:w="2268" w:type="dxa"/>
            <w:vAlign w:val="center"/>
          </w:tcPr>
          <w:p w14:paraId="1445CE58" w14:textId="77777777" w:rsidR="005849C8" w:rsidRPr="00411A51" w:rsidRDefault="005849C8" w:rsidP="005849C8">
            <w:pPr>
              <w:jc w:val="center"/>
              <w:rPr>
                <w:sz w:val="20"/>
                <w:szCs w:val="20"/>
              </w:rPr>
            </w:pPr>
            <w:r w:rsidRPr="00411A51">
              <w:rPr>
                <w:sz w:val="20"/>
                <w:szCs w:val="20"/>
              </w:rPr>
              <w:t>103</w:t>
            </w:r>
          </w:p>
        </w:tc>
        <w:tc>
          <w:tcPr>
            <w:tcW w:w="2268" w:type="dxa"/>
            <w:vAlign w:val="center"/>
          </w:tcPr>
          <w:p w14:paraId="5509B95E" w14:textId="77777777" w:rsidR="005849C8" w:rsidRPr="00411A51" w:rsidRDefault="005849C8" w:rsidP="005849C8">
            <w:pPr>
              <w:jc w:val="center"/>
              <w:rPr>
                <w:sz w:val="20"/>
                <w:szCs w:val="20"/>
              </w:rPr>
            </w:pPr>
            <w:r w:rsidRPr="00411A51">
              <w:rPr>
                <w:sz w:val="20"/>
                <w:szCs w:val="20"/>
              </w:rPr>
              <w:t>23,3</w:t>
            </w:r>
          </w:p>
        </w:tc>
      </w:tr>
      <w:tr w:rsidR="00031807" w:rsidRPr="00CE1290" w14:paraId="03DE6E1E" w14:textId="77777777" w:rsidTr="008151D4">
        <w:tc>
          <w:tcPr>
            <w:tcW w:w="1984" w:type="dxa"/>
            <w:vMerge w:val="restart"/>
            <w:vAlign w:val="center"/>
          </w:tcPr>
          <w:p w14:paraId="7027E77D" w14:textId="77777777" w:rsidR="005849C8" w:rsidRPr="00411A51" w:rsidRDefault="005849C8" w:rsidP="005849C8">
            <w:pPr>
              <w:rPr>
                <w:sz w:val="20"/>
                <w:szCs w:val="20"/>
              </w:rPr>
            </w:pPr>
            <w:r w:rsidRPr="00411A51">
              <w:rPr>
                <w:sz w:val="20"/>
                <w:szCs w:val="20"/>
              </w:rPr>
              <w:t>Lisanslı spor yapma süresi</w:t>
            </w:r>
          </w:p>
        </w:tc>
        <w:tc>
          <w:tcPr>
            <w:tcW w:w="2551" w:type="dxa"/>
            <w:vAlign w:val="center"/>
          </w:tcPr>
          <w:p w14:paraId="45E89AA0" w14:textId="77777777" w:rsidR="005849C8" w:rsidRPr="00411A51" w:rsidRDefault="005849C8" w:rsidP="005849C8">
            <w:pPr>
              <w:rPr>
                <w:sz w:val="20"/>
                <w:szCs w:val="20"/>
              </w:rPr>
            </w:pPr>
            <w:r w:rsidRPr="00411A51">
              <w:rPr>
                <w:sz w:val="20"/>
                <w:szCs w:val="20"/>
              </w:rPr>
              <w:t>Hiç spor yapmadım</w:t>
            </w:r>
          </w:p>
        </w:tc>
        <w:tc>
          <w:tcPr>
            <w:tcW w:w="2268" w:type="dxa"/>
            <w:vAlign w:val="center"/>
          </w:tcPr>
          <w:p w14:paraId="0780BB7A" w14:textId="77777777" w:rsidR="005849C8" w:rsidRPr="00411A51" w:rsidRDefault="005849C8" w:rsidP="005849C8">
            <w:pPr>
              <w:jc w:val="center"/>
              <w:rPr>
                <w:sz w:val="20"/>
                <w:szCs w:val="20"/>
              </w:rPr>
            </w:pPr>
            <w:r w:rsidRPr="00411A51">
              <w:rPr>
                <w:sz w:val="20"/>
                <w:szCs w:val="20"/>
              </w:rPr>
              <w:t>26</w:t>
            </w:r>
          </w:p>
        </w:tc>
        <w:tc>
          <w:tcPr>
            <w:tcW w:w="2268" w:type="dxa"/>
            <w:vAlign w:val="center"/>
          </w:tcPr>
          <w:p w14:paraId="70A4F881" w14:textId="77777777" w:rsidR="005849C8" w:rsidRPr="00411A51" w:rsidRDefault="005849C8" w:rsidP="005849C8">
            <w:pPr>
              <w:jc w:val="center"/>
              <w:rPr>
                <w:sz w:val="20"/>
                <w:szCs w:val="20"/>
              </w:rPr>
            </w:pPr>
            <w:r w:rsidRPr="00411A51">
              <w:rPr>
                <w:sz w:val="20"/>
                <w:szCs w:val="20"/>
              </w:rPr>
              <w:t>5,9</w:t>
            </w:r>
          </w:p>
        </w:tc>
      </w:tr>
      <w:tr w:rsidR="00031807" w:rsidRPr="00CE1290" w14:paraId="3925E9F4" w14:textId="77777777" w:rsidTr="008151D4">
        <w:tc>
          <w:tcPr>
            <w:tcW w:w="1984" w:type="dxa"/>
            <w:vMerge/>
            <w:vAlign w:val="center"/>
          </w:tcPr>
          <w:p w14:paraId="0733351E" w14:textId="77777777" w:rsidR="005849C8" w:rsidRPr="00411A51" w:rsidRDefault="005849C8" w:rsidP="005849C8">
            <w:pPr>
              <w:rPr>
                <w:sz w:val="20"/>
                <w:szCs w:val="20"/>
              </w:rPr>
            </w:pPr>
          </w:p>
        </w:tc>
        <w:tc>
          <w:tcPr>
            <w:tcW w:w="2551" w:type="dxa"/>
            <w:vAlign w:val="center"/>
          </w:tcPr>
          <w:p w14:paraId="52896690" w14:textId="77777777" w:rsidR="005849C8" w:rsidRPr="00411A51" w:rsidRDefault="005849C8" w:rsidP="005849C8">
            <w:pPr>
              <w:rPr>
                <w:sz w:val="20"/>
                <w:szCs w:val="20"/>
              </w:rPr>
            </w:pPr>
            <w:r w:rsidRPr="00411A51">
              <w:rPr>
                <w:sz w:val="20"/>
                <w:szCs w:val="20"/>
              </w:rPr>
              <w:t>1 yıldan az</w:t>
            </w:r>
          </w:p>
        </w:tc>
        <w:tc>
          <w:tcPr>
            <w:tcW w:w="2268" w:type="dxa"/>
            <w:vAlign w:val="center"/>
          </w:tcPr>
          <w:p w14:paraId="7C3071A9" w14:textId="77777777" w:rsidR="005849C8" w:rsidRPr="00411A51" w:rsidRDefault="005849C8" w:rsidP="005849C8">
            <w:pPr>
              <w:jc w:val="center"/>
              <w:rPr>
                <w:sz w:val="20"/>
                <w:szCs w:val="20"/>
              </w:rPr>
            </w:pPr>
            <w:r w:rsidRPr="00411A51">
              <w:rPr>
                <w:sz w:val="20"/>
                <w:szCs w:val="20"/>
              </w:rPr>
              <w:t>29</w:t>
            </w:r>
          </w:p>
        </w:tc>
        <w:tc>
          <w:tcPr>
            <w:tcW w:w="2268" w:type="dxa"/>
            <w:vAlign w:val="center"/>
          </w:tcPr>
          <w:p w14:paraId="698547F1" w14:textId="77777777" w:rsidR="005849C8" w:rsidRPr="00411A51" w:rsidRDefault="005849C8" w:rsidP="005849C8">
            <w:pPr>
              <w:jc w:val="center"/>
              <w:rPr>
                <w:sz w:val="20"/>
                <w:szCs w:val="20"/>
              </w:rPr>
            </w:pPr>
            <w:r w:rsidRPr="00411A51">
              <w:rPr>
                <w:sz w:val="20"/>
                <w:szCs w:val="20"/>
              </w:rPr>
              <w:t>6,5</w:t>
            </w:r>
          </w:p>
        </w:tc>
      </w:tr>
      <w:tr w:rsidR="00031807" w:rsidRPr="00CE1290" w14:paraId="453ADB14" w14:textId="77777777" w:rsidTr="008151D4">
        <w:tc>
          <w:tcPr>
            <w:tcW w:w="1984" w:type="dxa"/>
            <w:vMerge/>
            <w:vAlign w:val="center"/>
          </w:tcPr>
          <w:p w14:paraId="7E8D03B6" w14:textId="77777777" w:rsidR="005849C8" w:rsidRPr="00411A51" w:rsidRDefault="005849C8" w:rsidP="005849C8">
            <w:pPr>
              <w:rPr>
                <w:sz w:val="20"/>
                <w:szCs w:val="20"/>
              </w:rPr>
            </w:pPr>
          </w:p>
        </w:tc>
        <w:tc>
          <w:tcPr>
            <w:tcW w:w="2551" w:type="dxa"/>
            <w:vAlign w:val="center"/>
          </w:tcPr>
          <w:p w14:paraId="02D467AA" w14:textId="77777777" w:rsidR="005849C8" w:rsidRPr="00411A51" w:rsidRDefault="005849C8" w:rsidP="005849C8">
            <w:pPr>
              <w:rPr>
                <w:sz w:val="20"/>
                <w:szCs w:val="20"/>
              </w:rPr>
            </w:pPr>
            <w:r w:rsidRPr="00411A51">
              <w:rPr>
                <w:sz w:val="20"/>
                <w:szCs w:val="20"/>
              </w:rPr>
              <w:t>1-2 yıl</w:t>
            </w:r>
          </w:p>
        </w:tc>
        <w:tc>
          <w:tcPr>
            <w:tcW w:w="2268" w:type="dxa"/>
            <w:vAlign w:val="center"/>
          </w:tcPr>
          <w:p w14:paraId="299992B1" w14:textId="77777777" w:rsidR="005849C8" w:rsidRPr="00411A51" w:rsidRDefault="005849C8" w:rsidP="005849C8">
            <w:pPr>
              <w:jc w:val="center"/>
              <w:rPr>
                <w:sz w:val="20"/>
                <w:szCs w:val="20"/>
              </w:rPr>
            </w:pPr>
            <w:r w:rsidRPr="00411A51">
              <w:rPr>
                <w:sz w:val="20"/>
                <w:szCs w:val="20"/>
              </w:rPr>
              <w:t>51</w:t>
            </w:r>
          </w:p>
        </w:tc>
        <w:tc>
          <w:tcPr>
            <w:tcW w:w="2268" w:type="dxa"/>
            <w:vAlign w:val="center"/>
          </w:tcPr>
          <w:p w14:paraId="039D510C" w14:textId="77777777" w:rsidR="005849C8" w:rsidRPr="00411A51" w:rsidRDefault="005849C8" w:rsidP="005849C8">
            <w:pPr>
              <w:jc w:val="center"/>
              <w:rPr>
                <w:sz w:val="20"/>
                <w:szCs w:val="20"/>
              </w:rPr>
            </w:pPr>
            <w:r w:rsidRPr="00411A51">
              <w:rPr>
                <w:sz w:val="20"/>
                <w:szCs w:val="20"/>
              </w:rPr>
              <w:t>11,5</w:t>
            </w:r>
          </w:p>
        </w:tc>
      </w:tr>
      <w:tr w:rsidR="00031807" w:rsidRPr="00CE1290" w14:paraId="03A14E2C" w14:textId="77777777" w:rsidTr="008151D4">
        <w:tc>
          <w:tcPr>
            <w:tcW w:w="1984" w:type="dxa"/>
            <w:vMerge/>
            <w:vAlign w:val="center"/>
          </w:tcPr>
          <w:p w14:paraId="7DF35E10" w14:textId="77777777" w:rsidR="005849C8" w:rsidRPr="00411A51" w:rsidRDefault="005849C8" w:rsidP="005849C8">
            <w:pPr>
              <w:rPr>
                <w:sz w:val="20"/>
                <w:szCs w:val="20"/>
              </w:rPr>
            </w:pPr>
          </w:p>
        </w:tc>
        <w:tc>
          <w:tcPr>
            <w:tcW w:w="2551" w:type="dxa"/>
            <w:vAlign w:val="center"/>
          </w:tcPr>
          <w:p w14:paraId="7C6C76CF" w14:textId="77777777" w:rsidR="005849C8" w:rsidRPr="00411A51" w:rsidRDefault="005849C8" w:rsidP="005849C8">
            <w:pPr>
              <w:rPr>
                <w:sz w:val="20"/>
                <w:szCs w:val="20"/>
              </w:rPr>
            </w:pPr>
            <w:r w:rsidRPr="00411A51">
              <w:rPr>
                <w:sz w:val="20"/>
                <w:szCs w:val="20"/>
              </w:rPr>
              <w:t>3-4 yıl</w:t>
            </w:r>
          </w:p>
        </w:tc>
        <w:tc>
          <w:tcPr>
            <w:tcW w:w="2268" w:type="dxa"/>
            <w:vAlign w:val="center"/>
          </w:tcPr>
          <w:p w14:paraId="6816CBB9" w14:textId="77777777" w:rsidR="005849C8" w:rsidRPr="00411A51" w:rsidRDefault="005849C8" w:rsidP="005849C8">
            <w:pPr>
              <w:jc w:val="center"/>
              <w:rPr>
                <w:sz w:val="20"/>
                <w:szCs w:val="20"/>
              </w:rPr>
            </w:pPr>
            <w:r w:rsidRPr="00411A51">
              <w:rPr>
                <w:sz w:val="20"/>
                <w:szCs w:val="20"/>
              </w:rPr>
              <w:t>82</w:t>
            </w:r>
          </w:p>
        </w:tc>
        <w:tc>
          <w:tcPr>
            <w:tcW w:w="2268" w:type="dxa"/>
            <w:vAlign w:val="center"/>
          </w:tcPr>
          <w:p w14:paraId="4D926108" w14:textId="77777777" w:rsidR="005849C8" w:rsidRPr="00411A51" w:rsidRDefault="005849C8" w:rsidP="005849C8">
            <w:pPr>
              <w:jc w:val="center"/>
              <w:rPr>
                <w:sz w:val="20"/>
                <w:szCs w:val="20"/>
              </w:rPr>
            </w:pPr>
            <w:r w:rsidRPr="00411A51">
              <w:rPr>
                <w:sz w:val="20"/>
                <w:szCs w:val="20"/>
              </w:rPr>
              <w:t>18,5</w:t>
            </w:r>
          </w:p>
        </w:tc>
      </w:tr>
      <w:tr w:rsidR="00031807" w:rsidRPr="00CE1290" w14:paraId="7A3BCA2D" w14:textId="77777777" w:rsidTr="008151D4">
        <w:tc>
          <w:tcPr>
            <w:tcW w:w="1984" w:type="dxa"/>
            <w:vMerge/>
            <w:vAlign w:val="center"/>
          </w:tcPr>
          <w:p w14:paraId="5E408E6D" w14:textId="77777777" w:rsidR="005849C8" w:rsidRPr="00411A51" w:rsidRDefault="005849C8" w:rsidP="005849C8">
            <w:pPr>
              <w:rPr>
                <w:sz w:val="20"/>
                <w:szCs w:val="20"/>
              </w:rPr>
            </w:pPr>
          </w:p>
        </w:tc>
        <w:tc>
          <w:tcPr>
            <w:tcW w:w="2551" w:type="dxa"/>
            <w:vAlign w:val="center"/>
          </w:tcPr>
          <w:p w14:paraId="6DA4DE63" w14:textId="77777777" w:rsidR="005849C8" w:rsidRPr="00411A51" w:rsidRDefault="005849C8" w:rsidP="005849C8">
            <w:pPr>
              <w:rPr>
                <w:sz w:val="20"/>
                <w:szCs w:val="20"/>
              </w:rPr>
            </w:pPr>
            <w:r w:rsidRPr="00411A51">
              <w:rPr>
                <w:sz w:val="20"/>
                <w:szCs w:val="20"/>
              </w:rPr>
              <w:t>5 yıl ve üzeri</w:t>
            </w:r>
          </w:p>
        </w:tc>
        <w:tc>
          <w:tcPr>
            <w:tcW w:w="2268" w:type="dxa"/>
            <w:vAlign w:val="center"/>
          </w:tcPr>
          <w:p w14:paraId="68F4604B" w14:textId="77777777" w:rsidR="005849C8" w:rsidRPr="00411A51" w:rsidRDefault="005849C8" w:rsidP="005849C8">
            <w:pPr>
              <w:jc w:val="center"/>
              <w:rPr>
                <w:sz w:val="20"/>
                <w:szCs w:val="20"/>
              </w:rPr>
            </w:pPr>
            <w:r w:rsidRPr="00411A51">
              <w:rPr>
                <w:sz w:val="20"/>
                <w:szCs w:val="20"/>
              </w:rPr>
              <w:t>255</w:t>
            </w:r>
          </w:p>
        </w:tc>
        <w:tc>
          <w:tcPr>
            <w:tcW w:w="2268" w:type="dxa"/>
            <w:vAlign w:val="center"/>
          </w:tcPr>
          <w:p w14:paraId="021EFF7B" w14:textId="77777777" w:rsidR="005849C8" w:rsidRPr="00411A51" w:rsidRDefault="005849C8" w:rsidP="005849C8">
            <w:pPr>
              <w:jc w:val="center"/>
              <w:rPr>
                <w:sz w:val="20"/>
                <w:szCs w:val="20"/>
              </w:rPr>
            </w:pPr>
            <w:r w:rsidRPr="00411A51">
              <w:rPr>
                <w:sz w:val="20"/>
                <w:szCs w:val="20"/>
              </w:rPr>
              <w:t>57,6</w:t>
            </w:r>
          </w:p>
        </w:tc>
      </w:tr>
      <w:tr w:rsidR="00031807" w:rsidRPr="00CE1290" w14:paraId="3DA148F1" w14:textId="77777777" w:rsidTr="008151D4">
        <w:tc>
          <w:tcPr>
            <w:tcW w:w="1984" w:type="dxa"/>
            <w:vMerge w:val="restart"/>
            <w:vAlign w:val="center"/>
          </w:tcPr>
          <w:p w14:paraId="62C81EE7" w14:textId="77777777" w:rsidR="005849C8" w:rsidRPr="00411A51" w:rsidRDefault="005849C8" w:rsidP="005849C8">
            <w:pPr>
              <w:rPr>
                <w:sz w:val="20"/>
                <w:szCs w:val="20"/>
              </w:rPr>
            </w:pPr>
            <w:r w:rsidRPr="00411A51">
              <w:rPr>
                <w:sz w:val="20"/>
                <w:szCs w:val="20"/>
              </w:rPr>
              <w:t>Spor türü</w:t>
            </w:r>
          </w:p>
        </w:tc>
        <w:tc>
          <w:tcPr>
            <w:tcW w:w="2551" w:type="dxa"/>
            <w:vAlign w:val="center"/>
          </w:tcPr>
          <w:p w14:paraId="32566CBE" w14:textId="77777777" w:rsidR="005849C8" w:rsidRPr="00411A51" w:rsidRDefault="005849C8" w:rsidP="005849C8">
            <w:pPr>
              <w:rPr>
                <w:sz w:val="20"/>
                <w:szCs w:val="20"/>
              </w:rPr>
            </w:pPr>
            <w:r w:rsidRPr="00411A51">
              <w:rPr>
                <w:sz w:val="20"/>
                <w:szCs w:val="20"/>
              </w:rPr>
              <w:t>Bireysel sporlar</w:t>
            </w:r>
          </w:p>
        </w:tc>
        <w:tc>
          <w:tcPr>
            <w:tcW w:w="2268" w:type="dxa"/>
            <w:vAlign w:val="center"/>
          </w:tcPr>
          <w:p w14:paraId="38969349" w14:textId="77777777" w:rsidR="005849C8" w:rsidRPr="00411A51" w:rsidRDefault="005849C8" w:rsidP="005849C8">
            <w:pPr>
              <w:jc w:val="center"/>
              <w:rPr>
                <w:sz w:val="20"/>
                <w:szCs w:val="20"/>
              </w:rPr>
            </w:pPr>
            <w:r w:rsidRPr="00411A51">
              <w:rPr>
                <w:sz w:val="20"/>
                <w:szCs w:val="20"/>
              </w:rPr>
              <w:t>191</w:t>
            </w:r>
          </w:p>
        </w:tc>
        <w:tc>
          <w:tcPr>
            <w:tcW w:w="2268" w:type="dxa"/>
            <w:vAlign w:val="center"/>
          </w:tcPr>
          <w:p w14:paraId="039D1E55" w14:textId="77777777" w:rsidR="005849C8" w:rsidRPr="00411A51" w:rsidRDefault="005849C8" w:rsidP="005849C8">
            <w:pPr>
              <w:jc w:val="center"/>
              <w:rPr>
                <w:sz w:val="20"/>
                <w:szCs w:val="20"/>
              </w:rPr>
            </w:pPr>
            <w:r w:rsidRPr="00411A51">
              <w:rPr>
                <w:sz w:val="20"/>
                <w:szCs w:val="20"/>
              </w:rPr>
              <w:t>43,1</w:t>
            </w:r>
          </w:p>
        </w:tc>
      </w:tr>
      <w:tr w:rsidR="00031807" w:rsidRPr="00CE1290" w14:paraId="710CA6A6" w14:textId="77777777" w:rsidTr="008151D4">
        <w:tc>
          <w:tcPr>
            <w:tcW w:w="1984" w:type="dxa"/>
            <w:vMerge/>
            <w:vAlign w:val="center"/>
          </w:tcPr>
          <w:p w14:paraId="6F7829E1" w14:textId="77777777" w:rsidR="005849C8" w:rsidRPr="00411A51" w:rsidRDefault="005849C8" w:rsidP="005849C8">
            <w:pPr>
              <w:rPr>
                <w:sz w:val="20"/>
                <w:szCs w:val="20"/>
              </w:rPr>
            </w:pPr>
          </w:p>
        </w:tc>
        <w:tc>
          <w:tcPr>
            <w:tcW w:w="2551" w:type="dxa"/>
            <w:vAlign w:val="center"/>
          </w:tcPr>
          <w:p w14:paraId="6FEB7EE4" w14:textId="77777777" w:rsidR="005849C8" w:rsidRPr="00411A51" w:rsidRDefault="005849C8" w:rsidP="005849C8">
            <w:pPr>
              <w:rPr>
                <w:sz w:val="20"/>
                <w:szCs w:val="20"/>
              </w:rPr>
            </w:pPr>
            <w:r w:rsidRPr="00411A51">
              <w:rPr>
                <w:sz w:val="20"/>
                <w:szCs w:val="20"/>
              </w:rPr>
              <w:t>Takım sporları</w:t>
            </w:r>
          </w:p>
        </w:tc>
        <w:tc>
          <w:tcPr>
            <w:tcW w:w="2268" w:type="dxa"/>
            <w:vAlign w:val="center"/>
          </w:tcPr>
          <w:p w14:paraId="386FEF3C" w14:textId="77777777" w:rsidR="005849C8" w:rsidRPr="00411A51" w:rsidRDefault="005849C8" w:rsidP="005849C8">
            <w:pPr>
              <w:jc w:val="center"/>
              <w:rPr>
                <w:sz w:val="20"/>
                <w:szCs w:val="20"/>
              </w:rPr>
            </w:pPr>
            <w:r w:rsidRPr="00411A51">
              <w:rPr>
                <w:sz w:val="20"/>
                <w:szCs w:val="20"/>
              </w:rPr>
              <w:t>252</w:t>
            </w:r>
          </w:p>
        </w:tc>
        <w:tc>
          <w:tcPr>
            <w:tcW w:w="2268" w:type="dxa"/>
            <w:vAlign w:val="center"/>
          </w:tcPr>
          <w:p w14:paraId="393994C2" w14:textId="77777777" w:rsidR="005849C8" w:rsidRPr="00411A51" w:rsidRDefault="005849C8" w:rsidP="005849C8">
            <w:pPr>
              <w:jc w:val="center"/>
              <w:rPr>
                <w:sz w:val="20"/>
                <w:szCs w:val="20"/>
              </w:rPr>
            </w:pPr>
            <w:r w:rsidRPr="00411A51">
              <w:rPr>
                <w:sz w:val="20"/>
                <w:szCs w:val="20"/>
              </w:rPr>
              <w:t>56,9</w:t>
            </w:r>
          </w:p>
        </w:tc>
      </w:tr>
      <w:tr w:rsidR="00031807" w:rsidRPr="00CE1290" w14:paraId="47694544" w14:textId="77777777" w:rsidTr="008151D4">
        <w:tc>
          <w:tcPr>
            <w:tcW w:w="1984" w:type="dxa"/>
            <w:vMerge w:val="restart"/>
            <w:vAlign w:val="center"/>
          </w:tcPr>
          <w:p w14:paraId="0D6215C9" w14:textId="77777777" w:rsidR="005849C8" w:rsidRPr="00411A51" w:rsidRDefault="005849C8" w:rsidP="005849C8">
            <w:pPr>
              <w:rPr>
                <w:sz w:val="20"/>
                <w:szCs w:val="20"/>
              </w:rPr>
            </w:pPr>
            <w:r w:rsidRPr="00411A51">
              <w:rPr>
                <w:sz w:val="20"/>
                <w:szCs w:val="20"/>
              </w:rPr>
              <w:t>Haftalık egzersiz sıklığı</w:t>
            </w:r>
          </w:p>
        </w:tc>
        <w:tc>
          <w:tcPr>
            <w:tcW w:w="2551" w:type="dxa"/>
            <w:vAlign w:val="center"/>
          </w:tcPr>
          <w:p w14:paraId="06EA6DA8" w14:textId="77777777" w:rsidR="005849C8" w:rsidRPr="00411A51" w:rsidRDefault="005849C8" w:rsidP="005849C8">
            <w:pPr>
              <w:rPr>
                <w:sz w:val="20"/>
                <w:szCs w:val="20"/>
              </w:rPr>
            </w:pPr>
            <w:r w:rsidRPr="00411A51">
              <w:rPr>
                <w:sz w:val="20"/>
                <w:szCs w:val="20"/>
              </w:rPr>
              <w:t>Hiç yapmıyorum</w:t>
            </w:r>
          </w:p>
        </w:tc>
        <w:tc>
          <w:tcPr>
            <w:tcW w:w="2268" w:type="dxa"/>
            <w:vAlign w:val="center"/>
          </w:tcPr>
          <w:p w14:paraId="6A7D6AE5" w14:textId="77777777" w:rsidR="005849C8" w:rsidRPr="00411A51" w:rsidRDefault="005849C8" w:rsidP="005849C8">
            <w:pPr>
              <w:jc w:val="center"/>
              <w:rPr>
                <w:sz w:val="20"/>
                <w:szCs w:val="20"/>
              </w:rPr>
            </w:pPr>
            <w:r w:rsidRPr="00411A51">
              <w:rPr>
                <w:sz w:val="20"/>
                <w:szCs w:val="20"/>
              </w:rPr>
              <w:t>43</w:t>
            </w:r>
          </w:p>
        </w:tc>
        <w:tc>
          <w:tcPr>
            <w:tcW w:w="2268" w:type="dxa"/>
            <w:vAlign w:val="center"/>
          </w:tcPr>
          <w:p w14:paraId="687ABB1D" w14:textId="77777777" w:rsidR="005849C8" w:rsidRPr="00411A51" w:rsidRDefault="005849C8" w:rsidP="005849C8">
            <w:pPr>
              <w:jc w:val="center"/>
              <w:rPr>
                <w:sz w:val="20"/>
                <w:szCs w:val="20"/>
              </w:rPr>
            </w:pPr>
            <w:r w:rsidRPr="00411A51">
              <w:rPr>
                <w:sz w:val="20"/>
                <w:szCs w:val="20"/>
              </w:rPr>
              <w:t>9,7</w:t>
            </w:r>
          </w:p>
        </w:tc>
      </w:tr>
      <w:tr w:rsidR="00031807" w:rsidRPr="00CE1290" w14:paraId="34C98B11" w14:textId="77777777" w:rsidTr="008151D4">
        <w:tc>
          <w:tcPr>
            <w:tcW w:w="1984" w:type="dxa"/>
            <w:vMerge/>
            <w:vAlign w:val="center"/>
          </w:tcPr>
          <w:p w14:paraId="2C93139A" w14:textId="77777777" w:rsidR="005849C8" w:rsidRPr="00411A51" w:rsidRDefault="005849C8" w:rsidP="005849C8">
            <w:pPr>
              <w:rPr>
                <w:sz w:val="20"/>
                <w:szCs w:val="20"/>
              </w:rPr>
            </w:pPr>
          </w:p>
        </w:tc>
        <w:tc>
          <w:tcPr>
            <w:tcW w:w="2551" w:type="dxa"/>
            <w:vAlign w:val="center"/>
          </w:tcPr>
          <w:p w14:paraId="2163C2E1" w14:textId="77777777" w:rsidR="005849C8" w:rsidRPr="00411A51" w:rsidRDefault="005849C8" w:rsidP="005849C8">
            <w:pPr>
              <w:rPr>
                <w:sz w:val="20"/>
                <w:szCs w:val="20"/>
              </w:rPr>
            </w:pPr>
            <w:r w:rsidRPr="00411A51">
              <w:rPr>
                <w:sz w:val="20"/>
                <w:szCs w:val="20"/>
              </w:rPr>
              <w:t>1-2 gün</w:t>
            </w:r>
          </w:p>
        </w:tc>
        <w:tc>
          <w:tcPr>
            <w:tcW w:w="2268" w:type="dxa"/>
            <w:vAlign w:val="center"/>
          </w:tcPr>
          <w:p w14:paraId="0B37F39B" w14:textId="77777777" w:rsidR="005849C8" w:rsidRPr="00411A51" w:rsidRDefault="005849C8" w:rsidP="005849C8">
            <w:pPr>
              <w:jc w:val="center"/>
              <w:rPr>
                <w:sz w:val="20"/>
                <w:szCs w:val="20"/>
              </w:rPr>
            </w:pPr>
            <w:r w:rsidRPr="00411A51">
              <w:rPr>
                <w:sz w:val="20"/>
                <w:szCs w:val="20"/>
              </w:rPr>
              <w:t>130</w:t>
            </w:r>
          </w:p>
        </w:tc>
        <w:tc>
          <w:tcPr>
            <w:tcW w:w="2268" w:type="dxa"/>
            <w:vAlign w:val="center"/>
          </w:tcPr>
          <w:p w14:paraId="7C8927D2" w14:textId="77777777" w:rsidR="005849C8" w:rsidRPr="00411A51" w:rsidRDefault="005849C8" w:rsidP="005849C8">
            <w:pPr>
              <w:jc w:val="center"/>
              <w:rPr>
                <w:sz w:val="20"/>
                <w:szCs w:val="20"/>
              </w:rPr>
            </w:pPr>
            <w:r w:rsidRPr="00411A51">
              <w:rPr>
                <w:sz w:val="20"/>
                <w:szCs w:val="20"/>
              </w:rPr>
              <w:t>29,3</w:t>
            </w:r>
          </w:p>
        </w:tc>
      </w:tr>
      <w:tr w:rsidR="00031807" w:rsidRPr="00CE1290" w14:paraId="42247C86" w14:textId="77777777" w:rsidTr="008151D4">
        <w:tc>
          <w:tcPr>
            <w:tcW w:w="1984" w:type="dxa"/>
            <w:vMerge/>
            <w:vAlign w:val="center"/>
          </w:tcPr>
          <w:p w14:paraId="32E8D4AE" w14:textId="77777777" w:rsidR="005849C8" w:rsidRPr="00411A51" w:rsidRDefault="005849C8" w:rsidP="005849C8">
            <w:pPr>
              <w:rPr>
                <w:sz w:val="20"/>
                <w:szCs w:val="20"/>
              </w:rPr>
            </w:pPr>
          </w:p>
        </w:tc>
        <w:tc>
          <w:tcPr>
            <w:tcW w:w="2551" w:type="dxa"/>
            <w:vAlign w:val="center"/>
          </w:tcPr>
          <w:p w14:paraId="2933F852" w14:textId="77777777" w:rsidR="005849C8" w:rsidRPr="00411A51" w:rsidRDefault="005849C8" w:rsidP="005849C8">
            <w:pPr>
              <w:rPr>
                <w:sz w:val="20"/>
                <w:szCs w:val="20"/>
              </w:rPr>
            </w:pPr>
            <w:r w:rsidRPr="00411A51">
              <w:rPr>
                <w:sz w:val="20"/>
                <w:szCs w:val="20"/>
              </w:rPr>
              <w:t>3-4 gün</w:t>
            </w:r>
          </w:p>
        </w:tc>
        <w:tc>
          <w:tcPr>
            <w:tcW w:w="2268" w:type="dxa"/>
            <w:vAlign w:val="center"/>
          </w:tcPr>
          <w:p w14:paraId="49CA24DA" w14:textId="77777777" w:rsidR="005849C8" w:rsidRPr="00411A51" w:rsidRDefault="005849C8" w:rsidP="005849C8">
            <w:pPr>
              <w:jc w:val="center"/>
              <w:rPr>
                <w:sz w:val="20"/>
                <w:szCs w:val="20"/>
              </w:rPr>
            </w:pPr>
            <w:r w:rsidRPr="00411A51">
              <w:rPr>
                <w:sz w:val="20"/>
                <w:szCs w:val="20"/>
              </w:rPr>
              <w:t>173</w:t>
            </w:r>
          </w:p>
        </w:tc>
        <w:tc>
          <w:tcPr>
            <w:tcW w:w="2268" w:type="dxa"/>
            <w:vAlign w:val="center"/>
          </w:tcPr>
          <w:p w14:paraId="6AF48879" w14:textId="77777777" w:rsidR="005849C8" w:rsidRPr="00411A51" w:rsidRDefault="005849C8" w:rsidP="005849C8">
            <w:pPr>
              <w:jc w:val="center"/>
              <w:rPr>
                <w:sz w:val="20"/>
                <w:szCs w:val="20"/>
              </w:rPr>
            </w:pPr>
            <w:r w:rsidRPr="00411A51">
              <w:rPr>
                <w:sz w:val="20"/>
                <w:szCs w:val="20"/>
              </w:rPr>
              <w:t>39,1</w:t>
            </w:r>
          </w:p>
        </w:tc>
      </w:tr>
      <w:tr w:rsidR="00031807" w:rsidRPr="00CE1290" w14:paraId="4D713F5C" w14:textId="77777777" w:rsidTr="008151D4">
        <w:tc>
          <w:tcPr>
            <w:tcW w:w="1984" w:type="dxa"/>
            <w:vMerge/>
            <w:vAlign w:val="center"/>
          </w:tcPr>
          <w:p w14:paraId="0CC9F02F" w14:textId="77777777" w:rsidR="005849C8" w:rsidRPr="00411A51" w:rsidRDefault="005849C8" w:rsidP="005849C8">
            <w:pPr>
              <w:rPr>
                <w:sz w:val="20"/>
                <w:szCs w:val="20"/>
              </w:rPr>
            </w:pPr>
          </w:p>
        </w:tc>
        <w:tc>
          <w:tcPr>
            <w:tcW w:w="2551" w:type="dxa"/>
            <w:vAlign w:val="center"/>
          </w:tcPr>
          <w:p w14:paraId="3A0FE3D6" w14:textId="77777777" w:rsidR="005849C8" w:rsidRPr="00411A51" w:rsidRDefault="005849C8" w:rsidP="005849C8">
            <w:pPr>
              <w:rPr>
                <w:sz w:val="20"/>
                <w:szCs w:val="20"/>
              </w:rPr>
            </w:pPr>
            <w:r w:rsidRPr="00411A51">
              <w:rPr>
                <w:sz w:val="20"/>
                <w:szCs w:val="20"/>
              </w:rPr>
              <w:t>5 gün ve üzeri</w:t>
            </w:r>
          </w:p>
        </w:tc>
        <w:tc>
          <w:tcPr>
            <w:tcW w:w="2268" w:type="dxa"/>
            <w:vAlign w:val="center"/>
          </w:tcPr>
          <w:p w14:paraId="0EA45B64" w14:textId="77777777" w:rsidR="005849C8" w:rsidRPr="00411A51" w:rsidRDefault="005849C8" w:rsidP="005849C8">
            <w:pPr>
              <w:jc w:val="center"/>
              <w:rPr>
                <w:sz w:val="20"/>
                <w:szCs w:val="20"/>
              </w:rPr>
            </w:pPr>
            <w:r w:rsidRPr="00411A51">
              <w:rPr>
                <w:sz w:val="20"/>
                <w:szCs w:val="20"/>
              </w:rPr>
              <w:t>97</w:t>
            </w:r>
          </w:p>
        </w:tc>
        <w:tc>
          <w:tcPr>
            <w:tcW w:w="2268" w:type="dxa"/>
            <w:vAlign w:val="center"/>
          </w:tcPr>
          <w:p w14:paraId="5252CC37" w14:textId="77777777" w:rsidR="005849C8" w:rsidRPr="00411A51" w:rsidRDefault="005849C8" w:rsidP="005849C8">
            <w:pPr>
              <w:jc w:val="center"/>
              <w:rPr>
                <w:sz w:val="20"/>
                <w:szCs w:val="20"/>
              </w:rPr>
            </w:pPr>
            <w:r w:rsidRPr="00411A51">
              <w:rPr>
                <w:sz w:val="20"/>
                <w:szCs w:val="20"/>
              </w:rPr>
              <w:t>21,9</w:t>
            </w:r>
          </w:p>
        </w:tc>
      </w:tr>
      <w:tr w:rsidR="00031807" w:rsidRPr="00CE1290" w14:paraId="49776603" w14:textId="77777777" w:rsidTr="008151D4">
        <w:tc>
          <w:tcPr>
            <w:tcW w:w="1984" w:type="dxa"/>
            <w:vMerge w:val="restart"/>
            <w:vAlign w:val="center"/>
          </w:tcPr>
          <w:p w14:paraId="0C987D0C" w14:textId="77777777" w:rsidR="005849C8" w:rsidRPr="00411A51" w:rsidRDefault="005849C8" w:rsidP="005849C8">
            <w:pPr>
              <w:rPr>
                <w:sz w:val="20"/>
                <w:szCs w:val="20"/>
              </w:rPr>
            </w:pPr>
            <w:r w:rsidRPr="00411A51">
              <w:rPr>
                <w:sz w:val="20"/>
                <w:szCs w:val="20"/>
              </w:rPr>
              <w:t>Gelir durumu</w:t>
            </w:r>
          </w:p>
        </w:tc>
        <w:tc>
          <w:tcPr>
            <w:tcW w:w="2551" w:type="dxa"/>
            <w:vAlign w:val="center"/>
          </w:tcPr>
          <w:p w14:paraId="5101F9EB" w14:textId="77777777" w:rsidR="005849C8" w:rsidRPr="00411A51" w:rsidRDefault="005849C8" w:rsidP="005849C8">
            <w:pPr>
              <w:rPr>
                <w:sz w:val="20"/>
                <w:szCs w:val="20"/>
              </w:rPr>
            </w:pPr>
            <w:r w:rsidRPr="00411A51">
              <w:rPr>
                <w:sz w:val="20"/>
                <w:szCs w:val="20"/>
              </w:rPr>
              <w:t>Çok düşük</w:t>
            </w:r>
          </w:p>
        </w:tc>
        <w:tc>
          <w:tcPr>
            <w:tcW w:w="2268" w:type="dxa"/>
            <w:vAlign w:val="center"/>
          </w:tcPr>
          <w:p w14:paraId="53DD8DED" w14:textId="77777777" w:rsidR="005849C8" w:rsidRPr="00411A51" w:rsidRDefault="005849C8" w:rsidP="005849C8">
            <w:pPr>
              <w:jc w:val="center"/>
              <w:rPr>
                <w:sz w:val="20"/>
                <w:szCs w:val="20"/>
              </w:rPr>
            </w:pPr>
            <w:r w:rsidRPr="00411A51">
              <w:rPr>
                <w:sz w:val="20"/>
                <w:szCs w:val="20"/>
              </w:rPr>
              <w:t>30</w:t>
            </w:r>
          </w:p>
        </w:tc>
        <w:tc>
          <w:tcPr>
            <w:tcW w:w="2268" w:type="dxa"/>
            <w:vAlign w:val="center"/>
          </w:tcPr>
          <w:p w14:paraId="759AA9F7" w14:textId="77777777" w:rsidR="005849C8" w:rsidRPr="00411A51" w:rsidRDefault="005849C8" w:rsidP="005849C8">
            <w:pPr>
              <w:jc w:val="center"/>
              <w:rPr>
                <w:sz w:val="20"/>
                <w:szCs w:val="20"/>
              </w:rPr>
            </w:pPr>
            <w:r w:rsidRPr="00411A51">
              <w:rPr>
                <w:sz w:val="20"/>
                <w:szCs w:val="20"/>
              </w:rPr>
              <w:t>6,8</w:t>
            </w:r>
          </w:p>
        </w:tc>
      </w:tr>
      <w:tr w:rsidR="00031807" w:rsidRPr="00CE1290" w14:paraId="0BD56CEB" w14:textId="77777777" w:rsidTr="008151D4">
        <w:tc>
          <w:tcPr>
            <w:tcW w:w="1984" w:type="dxa"/>
            <w:vMerge/>
            <w:vAlign w:val="center"/>
          </w:tcPr>
          <w:p w14:paraId="04914F8B" w14:textId="77777777" w:rsidR="005849C8" w:rsidRPr="00411A51" w:rsidRDefault="005849C8" w:rsidP="005849C8">
            <w:pPr>
              <w:rPr>
                <w:sz w:val="20"/>
                <w:szCs w:val="20"/>
              </w:rPr>
            </w:pPr>
          </w:p>
        </w:tc>
        <w:tc>
          <w:tcPr>
            <w:tcW w:w="2551" w:type="dxa"/>
            <w:vAlign w:val="center"/>
          </w:tcPr>
          <w:p w14:paraId="55A541CA" w14:textId="77777777" w:rsidR="005849C8" w:rsidRPr="00411A51" w:rsidRDefault="005849C8" w:rsidP="005849C8">
            <w:pPr>
              <w:rPr>
                <w:sz w:val="20"/>
                <w:szCs w:val="20"/>
              </w:rPr>
            </w:pPr>
            <w:r w:rsidRPr="00411A51">
              <w:rPr>
                <w:sz w:val="20"/>
                <w:szCs w:val="20"/>
              </w:rPr>
              <w:t>Düşük</w:t>
            </w:r>
          </w:p>
        </w:tc>
        <w:tc>
          <w:tcPr>
            <w:tcW w:w="2268" w:type="dxa"/>
            <w:vAlign w:val="center"/>
          </w:tcPr>
          <w:p w14:paraId="3FD9C85C" w14:textId="77777777" w:rsidR="005849C8" w:rsidRPr="00411A51" w:rsidRDefault="005849C8" w:rsidP="005849C8">
            <w:pPr>
              <w:jc w:val="center"/>
              <w:rPr>
                <w:sz w:val="20"/>
                <w:szCs w:val="20"/>
              </w:rPr>
            </w:pPr>
            <w:r w:rsidRPr="00411A51">
              <w:rPr>
                <w:sz w:val="20"/>
                <w:szCs w:val="20"/>
              </w:rPr>
              <w:t>79</w:t>
            </w:r>
          </w:p>
        </w:tc>
        <w:tc>
          <w:tcPr>
            <w:tcW w:w="2268" w:type="dxa"/>
            <w:vAlign w:val="center"/>
          </w:tcPr>
          <w:p w14:paraId="20E8536E" w14:textId="77777777" w:rsidR="005849C8" w:rsidRPr="00411A51" w:rsidRDefault="005849C8" w:rsidP="005849C8">
            <w:pPr>
              <w:jc w:val="center"/>
              <w:rPr>
                <w:sz w:val="20"/>
                <w:szCs w:val="20"/>
              </w:rPr>
            </w:pPr>
            <w:r w:rsidRPr="00411A51">
              <w:rPr>
                <w:sz w:val="20"/>
                <w:szCs w:val="20"/>
              </w:rPr>
              <w:t>17,8</w:t>
            </w:r>
          </w:p>
        </w:tc>
      </w:tr>
      <w:tr w:rsidR="00031807" w:rsidRPr="00CE1290" w14:paraId="054DA2A1" w14:textId="77777777" w:rsidTr="008151D4">
        <w:tc>
          <w:tcPr>
            <w:tcW w:w="1984" w:type="dxa"/>
            <w:vMerge/>
            <w:vAlign w:val="center"/>
          </w:tcPr>
          <w:p w14:paraId="15C03191" w14:textId="77777777" w:rsidR="005849C8" w:rsidRPr="00411A51" w:rsidRDefault="005849C8" w:rsidP="005849C8">
            <w:pPr>
              <w:rPr>
                <w:sz w:val="20"/>
                <w:szCs w:val="20"/>
              </w:rPr>
            </w:pPr>
          </w:p>
        </w:tc>
        <w:tc>
          <w:tcPr>
            <w:tcW w:w="2551" w:type="dxa"/>
            <w:vAlign w:val="center"/>
          </w:tcPr>
          <w:p w14:paraId="093A3204" w14:textId="77777777" w:rsidR="005849C8" w:rsidRPr="00411A51" w:rsidRDefault="005849C8" w:rsidP="005849C8">
            <w:pPr>
              <w:rPr>
                <w:sz w:val="20"/>
                <w:szCs w:val="20"/>
              </w:rPr>
            </w:pPr>
            <w:r w:rsidRPr="00411A51">
              <w:rPr>
                <w:sz w:val="20"/>
                <w:szCs w:val="20"/>
              </w:rPr>
              <w:t>Orta</w:t>
            </w:r>
          </w:p>
        </w:tc>
        <w:tc>
          <w:tcPr>
            <w:tcW w:w="2268" w:type="dxa"/>
            <w:vAlign w:val="center"/>
          </w:tcPr>
          <w:p w14:paraId="189D689F" w14:textId="77777777" w:rsidR="005849C8" w:rsidRPr="00411A51" w:rsidRDefault="005849C8" w:rsidP="005849C8">
            <w:pPr>
              <w:jc w:val="center"/>
              <w:rPr>
                <w:sz w:val="20"/>
                <w:szCs w:val="20"/>
              </w:rPr>
            </w:pPr>
            <w:r w:rsidRPr="00411A51">
              <w:rPr>
                <w:sz w:val="20"/>
                <w:szCs w:val="20"/>
              </w:rPr>
              <w:t>225</w:t>
            </w:r>
          </w:p>
        </w:tc>
        <w:tc>
          <w:tcPr>
            <w:tcW w:w="2268" w:type="dxa"/>
            <w:vAlign w:val="center"/>
          </w:tcPr>
          <w:p w14:paraId="69C352D5" w14:textId="77777777" w:rsidR="005849C8" w:rsidRPr="00411A51" w:rsidRDefault="005849C8" w:rsidP="005849C8">
            <w:pPr>
              <w:jc w:val="center"/>
              <w:rPr>
                <w:sz w:val="20"/>
                <w:szCs w:val="20"/>
              </w:rPr>
            </w:pPr>
            <w:r w:rsidRPr="00411A51">
              <w:rPr>
                <w:sz w:val="20"/>
                <w:szCs w:val="20"/>
              </w:rPr>
              <w:t>50,8</w:t>
            </w:r>
          </w:p>
        </w:tc>
      </w:tr>
      <w:tr w:rsidR="00031807" w:rsidRPr="00CE1290" w14:paraId="0ADC5C9F" w14:textId="77777777" w:rsidTr="008151D4">
        <w:tc>
          <w:tcPr>
            <w:tcW w:w="1984" w:type="dxa"/>
            <w:vMerge/>
            <w:vAlign w:val="center"/>
          </w:tcPr>
          <w:p w14:paraId="0E64A786" w14:textId="77777777" w:rsidR="005849C8" w:rsidRPr="00411A51" w:rsidRDefault="005849C8" w:rsidP="005849C8">
            <w:pPr>
              <w:rPr>
                <w:sz w:val="20"/>
                <w:szCs w:val="20"/>
              </w:rPr>
            </w:pPr>
          </w:p>
        </w:tc>
        <w:tc>
          <w:tcPr>
            <w:tcW w:w="2551" w:type="dxa"/>
            <w:vAlign w:val="center"/>
          </w:tcPr>
          <w:p w14:paraId="467B7986" w14:textId="77777777" w:rsidR="005849C8" w:rsidRPr="00411A51" w:rsidRDefault="005849C8" w:rsidP="005849C8">
            <w:pPr>
              <w:rPr>
                <w:sz w:val="20"/>
                <w:szCs w:val="20"/>
              </w:rPr>
            </w:pPr>
            <w:r w:rsidRPr="00411A51">
              <w:rPr>
                <w:sz w:val="20"/>
                <w:szCs w:val="20"/>
              </w:rPr>
              <w:t>İyi</w:t>
            </w:r>
          </w:p>
        </w:tc>
        <w:tc>
          <w:tcPr>
            <w:tcW w:w="2268" w:type="dxa"/>
            <w:vAlign w:val="center"/>
          </w:tcPr>
          <w:p w14:paraId="09F1EC37" w14:textId="77777777" w:rsidR="005849C8" w:rsidRPr="00411A51" w:rsidRDefault="005849C8" w:rsidP="005849C8">
            <w:pPr>
              <w:jc w:val="center"/>
              <w:rPr>
                <w:sz w:val="20"/>
                <w:szCs w:val="20"/>
              </w:rPr>
            </w:pPr>
            <w:r w:rsidRPr="00411A51">
              <w:rPr>
                <w:sz w:val="20"/>
                <w:szCs w:val="20"/>
              </w:rPr>
              <w:t>92</w:t>
            </w:r>
          </w:p>
        </w:tc>
        <w:tc>
          <w:tcPr>
            <w:tcW w:w="2268" w:type="dxa"/>
            <w:vAlign w:val="center"/>
          </w:tcPr>
          <w:p w14:paraId="20FFA7FD" w14:textId="77777777" w:rsidR="005849C8" w:rsidRPr="00411A51" w:rsidRDefault="005849C8" w:rsidP="005849C8">
            <w:pPr>
              <w:jc w:val="center"/>
              <w:rPr>
                <w:sz w:val="20"/>
                <w:szCs w:val="20"/>
              </w:rPr>
            </w:pPr>
            <w:r w:rsidRPr="00411A51">
              <w:rPr>
                <w:sz w:val="20"/>
                <w:szCs w:val="20"/>
              </w:rPr>
              <w:t>20,8</w:t>
            </w:r>
          </w:p>
        </w:tc>
      </w:tr>
      <w:tr w:rsidR="00031807" w:rsidRPr="00CE1290" w14:paraId="62983D78" w14:textId="77777777" w:rsidTr="008151D4">
        <w:tc>
          <w:tcPr>
            <w:tcW w:w="1984" w:type="dxa"/>
            <w:vMerge/>
            <w:vAlign w:val="center"/>
          </w:tcPr>
          <w:p w14:paraId="42D9ECB8" w14:textId="77777777" w:rsidR="005849C8" w:rsidRPr="00411A51" w:rsidRDefault="005849C8" w:rsidP="005849C8">
            <w:pPr>
              <w:rPr>
                <w:sz w:val="20"/>
                <w:szCs w:val="20"/>
              </w:rPr>
            </w:pPr>
          </w:p>
        </w:tc>
        <w:tc>
          <w:tcPr>
            <w:tcW w:w="2551" w:type="dxa"/>
            <w:vAlign w:val="center"/>
          </w:tcPr>
          <w:p w14:paraId="3D5B2815" w14:textId="77777777" w:rsidR="005849C8" w:rsidRPr="00411A51" w:rsidRDefault="005849C8" w:rsidP="005849C8">
            <w:pPr>
              <w:rPr>
                <w:sz w:val="20"/>
                <w:szCs w:val="20"/>
              </w:rPr>
            </w:pPr>
            <w:r w:rsidRPr="00411A51">
              <w:rPr>
                <w:sz w:val="20"/>
                <w:szCs w:val="20"/>
              </w:rPr>
              <w:t>Çok iyi</w:t>
            </w:r>
          </w:p>
        </w:tc>
        <w:tc>
          <w:tcPr>
            <w:tcW w:w="2268" w:type="dxa"/>
            <w:vAlign w:val="center"/>
          </w:tcPr>
          <w:p w14:paraId="6D1D9447" w14:textId="77777777" w:rsidR="005849C8" w:rsidRPr="00411A51" w:rsidRDefault="005849C8" w:rsidP="005849C8">
            <w:pPr>
              <w:jc w:val="center"/>
              <w:rPr>
                <w:sz w:val="20"/>
                <w:szCs w:val="20"/>
              </w:rPr>
            </w:pPr>
            <w:r w:rsidRPr="00411A51">
              <w:rPr>
                <w:sz w:val="20"/>
                <w:szCs w:val="20"/>
              </w:rPr>
              <w:t>17</w:t>
            </w:r>
          </w:p>
        </w:tc>
        <w:tc>
          <w:tcPr>
            <w:tcW w:w="2268" w:type="dxa"/>
            <w:vAlign w:val="center"/>
          </w:tcPr>
          <w:p w14:paraId="22CE6227" w14:textId="77777777" w:rsidR="005849C8" w:rsidRPr="00411A51" w:rsidRDefault="005849C8" w:rsidP="005849C8">
            <w:pPr>
              <w:jc w:val="center"/>
              <w:rPr>
                <w:sz w:val="20"/>
                <w:szCs w:val="20"/>
              </w:rPr>
            </w:pPr>
            <w:r w:rsidRPr="00411A51">
              <w:rPr>
                <w:sz w:val="20"/>
                <w:szCs w:val="20"/>
              </w:rPr>
              <w:t>3,8</w:t>
            </w:r>
          </w:p>
        </w:tc>
      </w:tr>
      <w:tr w:rsidR="00031807" w:rsidRPr="00CE1290" w14:paraId="4A091715" w14:textId="77777777" w:rsidTr="008151D4">
        <w:tc>
          <w:tcPr>
            <w:tcW w:w="1984" w:type="dxa"/>
            <w:vMerge w:val="restart"/>
            <w:vAlign w:val="center"/>
          </w:tcPr>
          <w:p w14:paraId="057B137E" w14:textId="77777777" w:rsidR="005849C8" w:rsidRPr="00411A51" w:rsidRDefault="005849C8" w:rsidP="005849C8">
            <w:pPr>
              <w:rPr>
                <w:sz w:val="20"/>
                <w:szCs w:val="20"/>
              </w:rPr>
            </w:pPr>
            <w:r w:rsidRPr="00411A51">
              <w:rPr>
                <w:sz w:val="20"/>
                <w:szCs w:val="20"/>
              </w:rPr>
              <w:t>Genel not ortalaması</w:t>
            </w:r>
          </w:p>
        </w:tc>
        <w:tc>
          <w:tcPr>
            <w:tcW w:w="2551" w:type="dxa"/>
            <w:vAlign w:val="center"/>
          </w:tcPr>
          <w:p w14:paraId="5DA775A7" w14:textId="77777777" w:rsidR="005849C8" w:rsidRPr="00411A51" w:rsidRDefault="005849C8" w:rsidP="005849C8">
            <w:pPr>
              <w:rPr>
                <w:sz w:val="20"/>
                <w:szCs w:val="20"/>
              </w:rPr>
            </w:pPr>
            <w:r w:rsidRPr="00411A51">
              <w:rPr>
                <w:sz w:val="20"/>
                <w:szCs w:val="20"/>
              </w:rPr>
              <w:t>1,50-1,99</w:t>
            </w:r>
          </w:p>
        </w:tc>
        <w:tc>
          <w:tcPr>
            <w:tcW w:w="2268" w:type="dxa"/>
            <w:vAlign w:val="center"/>
          </w:tcPr>
          <w:p w14:paraId="7C59804D" w14:textId="77777777" w:rsidR="005849C8" w:rsidRPr="00411A51" w:rsidRDefault="005849C8" w:rsidP="005849C8">
            <w:pPr>
              <w:jc w:val="center"/>
              <w:rPr>
                <w:sz w:val="20"/>
                <w:szCs w:val="20"/>
              </w:rPr>
            </w:pPr>
            <w:r w:rsidRPr="00411A51">
              <w:rPr>
                <w:sz w:val="20"/>
                <w:szCs w:val="20"/>
              </w:rPr>
              <w:t>17</w:t>
            </w:r>
          </w:p>
        </w:tc>
        <w:tc>
          <w:tcPr>
            <w:tcW w:w="2268" w:type="dxa"/>
            <w:vAlign w:val="center"/>
          </w:tcPr>
          <w:p w14:paraId="109BF4C0" w14:textId="77777777" w:rsidR="005849C8" w:rsidRPr="00411A51" w:rsidRDefault="005849C8" w:rsidP="005849C8">
            <w:pPr>
              <w:jc w:val="center"/>
              <w:rPr>
                <w:sz w:val="20"/>
                <w:szCs w:val="20"/>
              </w:rPr>
            </w:pPr>
            <w:r w:rsidRPr="00411A51">
              <w:rPr>
                <w:sz w:val="20"/>
                <w:szCs w:val="20"/>
              </w:rPr>
              <w:t>3,8</w:t>
            </w:r>
          </w:p>
        </w:tc>
      </w:tr>
      <w:tr w:rsidR="00031807" w:rsidRPr="00CE1290" w14:paraId="7FED2D5E" w14:textId="77777777" w:rsidTr="008151D4">
        <w:tc>
          <w:tcPr>
            <w:tcW w:w="1984" w:type="dxa"/>
            <w:vMerge/>
            <w:vAlign w:val="center"/>
          </w:tcPr>
          <w:p w14:paraId="59C75658" w14:textId="77777777" w:rsidR="005849C8" w:rsidRPr="00411A51" w:rsidRDefault="005849C8" w:rsidP="005849C8">
            <w:pPr>
              <w:rPr>
                <w:sz w:val="20"/>
                <w:szCs w:val="20"/>
              </w:rPr>
            </w:pPr>
          </w:p>
        </w:tc>
        <w:tc>
          <w:tcPr>
            <w:tcW w:w="2551" w:type="dxa"/>
            <w:vAlign w:val="center"/>
          </w:tcPr>
          <w:p w14:paraId="4F486661" w14:textId="77777777" w:rsidR="005849C8" w:rsidRPr="00411A51" w:rsidRDefault="005849C8" w:rsidP="005849C8">
            <w:pPr>
              <w:rPr>
                <w:sz w:val="20"/>
                <w:szCs w:val="20"/>
              </w:rPr>
            </w:pPr>
            <w:r w:rsidRPr="00411A51">
              <w:rPr>
                <w:sz w:val="20"/>
                <w:szCs w:val="20"/>
              </w:rPr>
              <w:t>2,00-2,49</w:t>
            </w:r>
          </w:p>
        </w:tc>
        <w:tc>
          <w:tcPr>
            <w:tcW w:w="2268" w:type="dxa"/>
            <w:vAlign w:val="center"/>
          </w:tcPr>
          <w:p w14:paraId="278C6D1C" w14:textId="77777777" w:rsidR="005849C8" w:rsidRPr="00411A51" w:rsidRDefault="005849C8" w:rsidP="005849C8">
            <w:pPr>
              <w:jc w:val="center"/>
              <w:rPr>
                <w:sz w:val="20"/>
                <w:szCs w:val="20"/>
              </w:rPr>
            </w:pPr>
            <w:r w:rsidRPr="00411A51">
              <w:rPr>
                <w:sz w:val="20"/>
                <w:szCs w:val="20"/>
              </w:rPr>
              <w:t>58</w:t>
            </w:r>
          </w:p>
        </w:tc>
        <w:tc>
          <w:tcPr>
            <w:tcW w:w="2268" w:type="dxa"/>
            <w:vAlign w:val="center"/>
          </w:tcPr>
          <w:p w14:paraId="514284CA" w14:textId="77777777" w:rsidR="005849C8" w:rsidRPr="00411A51" w:rsidRDefault="005849C8" w:rsidP="005849C8">
            <w:pPr>
              <w:jc w:val="center"/>
              <w:rPr>
                <w:sz w:val="20"/>
                <w:szCs w:val="20"/>
              </w:rPr>
            </w:pPr>
            <w:r w:rsidRPr="00411A51">
              <w:rPr>
                <w:sz w:val="20"/>
                <w:szCs w:val="20"/>
              </w:rPr>
              <w:t>13,1</w:t>
            </w:r>
          </w:p>
        </w:tc>
      </w:tr>
      <w:tr w:rsidR="00031807" w:rsidRPr="00CE1290" w14:paraId="26682354" w14:textId="77777777" w:rsidTr="008151D4">
        <w:tc>
          <w:tcPr>
            <w:tcW w:w="1984" w:type="dxa"/>
            <w:vMerge/>
            <w:vAlign w:val="center"/>
          </w:tcPr>
          <w:p w14:paraId="48F2763E" w14:textId="77777777" w:rsidR="005849C8" w:rsidRPr="00411A51" w:rsidRDefault="005849C8" w:rsidP="005849C8">
            <w:pPr>
              <w:rPr>
                <w:sz w:val="20"/>
                <w:szCs w:val="20"/>
              </w:rPr>
            </w:pPr>
          </w:p>
        </w:tc>
        <w:tc>
          <w:tcPr>
            <w:tcW w:w="2551" w:type="dxa"/>
            <w:vAlign w:val="center"/>
          </w:tcPr>
          <w:p w14:paraId="18AF158C" w14:textId="77777777" w:rsidR="005849C8" w:rsidRPr="00411A51" w:rsidRDefault="005849C8" w:rsidP="005849C8">
            <w:pPr>
              <w:rPr>
                <w:sz w:val="20"/>
                <w:szCs w:val="20"/>
              </w:rPr>
            </w:pPr>
            <w:r w:rsidRPr="00411A51">
              <w:rPr>
                <w:sz w:val="20"/>
                <w:szCs w:val="20"/>
              </w:rPr>
              <w:t>2,50-2,99</w:t>
            </w:r>
          </w:p>
        </w:tc>
        <w:tc>
          <w:tcPr>
            <w:tcW w:w="2268" w:type="dxa"/>
            <w:vAlign w:val="center"/>
          </w:tcPr>
          <w:p w14:paraId="0FDA5A5A" w14:textId="77777777" w:rsidR="005849C8" w:rsidRPr="00411A51" w:rsidRDefault="005849C8" w:rsidP="005849C8">
            <w:pPr>
              <w:jc w:val="center"/>
              <w:rPr>
                <w:sz w:val="20"/>
                <w:szCs w:val="20"/>
              </w:rPr>
            </w:pPr>
            <w:r w:rsidRPr="00411A51">
              <w:rPr>
                <w:sz w:val="20"/>
                <w:szCs w:val="20"/>
              </w:rPr>
              <w:t>134</w:t>
            </w:r>
          </w:p>
        </w:tc>
        <w:tc>
          <w:tcPr>
            <w:tcW w:w="2268" w:type="dxa"/>
            <w:vAlign w:val="center"/>
          </w:tcPr>
          <w:p w14:paraId="46C8F4E7" w14:textId="77777777" w:rsidR="005849C8" w:rsidRPr="00411A51" w:rsidRDefault="005849C8" w:rsidP="005849C8">
            <w:pPr>
              <w:jc w:val="center"/>
              <w:rPr>
                <w:sz w:val="20"/>
                <w:szCs w:val="20"/>
              </w:rPr>
            </w:pPr>
            <w:r w:rsidRPr="00411A51">
              <w:rPr>
                <w:sz w:val="20"/>
                <w:szCs w:val="20"/>
              </w:rPr>
              <w:t>30,2</w:t>
            </w:r>
          </w:p>
        </w:tc>
      </w:tr>
      <w:tr w:rsidR="00031807" w:rsidRPr="00CE1290" w14:paraId="10548529" w14:textId="77777777" w:rsidTr="008151D4">
        <w:tc>
          <w:tcPr>
            <w:tcW w:w="1984" w:type="dxa"/>
            <w:vMerge/>
            <w:vAlign w:val="center"/>
          </w:tcPr>
          <w:p w14:paraId="04200617" w14:textId="77777777" w:rsidR="005849C8" w:rsidRPr="00411A51" w:rsidRDefault="005849C8" w:rsidP="005849C8">
            <w:pPr>
              <w:rPr>
                <w:sz w:val="20"/>
                <w:szCs w:val="20"/>
              </w:rPr>
            </w:pPr>
          </w:p>
        </w:tc>
        <w:tc>
          <w:tcPr>
            <w:tcW w:w="2551" w:type="dxa"/>
            <w:vAlign w:val="center"/>
          </w:tcPr>
          <w:p w14:paraId="5B965926" w14:textId="77777777" w:rsidR="005849C8" w:rsidRPr="00411A51" w:rsidRDefault="005849C8" w:rsidP="005849C8">
            <w:pPr>
              <w:rPr>
                <w:sz w:val="20"/>
                <w:szCs w:val="20"/>
              </w:rPr>
            </w:pPr>
            <w:r w:rsidRPr="00411A51">
              <w:rPr>
                <w:sz w:val="20"/>
                <w:szCs w:val="20"/>
              </w:rPr>
              <w:t>3,00-3,49</w:t>
            </w:r>
          </w:p>
        </w:tc>
        <w:tc>
          <w:tcPr>
            <w:tcW w:w="2268" w:type="dxa"/>
            <w:vAlign w:val="center"/>
          </w:tcPr>
          <w:p w14:paraId="31E6FADF" w14:textId="77777777" w:rsidR="005849C8" w:rsidRPr="00411A51" w:rsidRDefault="005849C8" w:rsidP="005849C8">
            <w:pPr>
              <w:jc w:val="center"/>
              <w:rPr>
                <w:sz w:val="20"/>
                <w:szCs w:val="20"/>
              </w:rPr>
            </w:pPr>
            <w:r w:rsidRPr="00411A51">
              <w:rPr>
                <w:sz w:val="20"/>
                <w:szCs w:val="20"/>
              </w:rPr>
              <w:t>190</w:t>
            </w:r>
          </w:p>
        </w:tc>
        <w:tc>
          <w:tcPr>
            <w:tcW w:w="2268" w:type="dxa"/>
            <w:vAlign w:val="center"/>
          </w:tcPr>
          <w:p w14:paraId="0532FE5A" w14:textId="77777777" w:rsidR="005849C8" w:rsidRPr="00411A51" w:rsidRDefault="005849C8" w:rsidP="005849C8">
            <w:pPr>
              <w:jc w:val="center"/>
              <w:rPr>
                <w:sz w:val="20"/>
                <w:szCs w:val="20"/>
              </w:rPr>
            </w:pPr>
            <w:r w:rsidRPr="00411A51">
              <w:rPr>
                <w:sz w:val="20"/>
                <w:szCs w:val="20"/>
              </w:rPr>
              <w:t>42,9</w:t>
            </w:r>
          </w:p>
        </w:tc>
      </w:tr>
      <w:tr w:rsidR="00031807" w:rsidRPr="00CE1290" w14:paraId="1021F108" w14:textId="77777777" w:rsidTr="008151D4">
        <w:tc>
          <w:tcPr>
            <w:tcW w:w="1984" w:type="dxa"/>
            <w:vMerge/>
            <w:vAlign w:val="center"/>
          </w:tcPr>
          <w:p w14:paraId="15852DCB" w14:textId="77777777" w:rsidR="005849C8" w:rsidRPr="00411A51" w:rsidRDefault="005849C8" w:rsidP="005849C8">
            <w:pPr>
              <w:rPr>
                <w:sz w:val="20"/>
                <w:szCs w:val="20"/>
              </w:rPr>
            </w:pPr>
          </w:p>
        </w:tc>
        <w:tc>
          <w:tcPr>
            <w:tcW w:w="2551" w:type="dxa"/>
            <w:vAlign w:val="center"/>
          </w:tcPr>
          <w:p w14:paraId="313A8B8E" w14:textId="77777777" w:rsidR="005849C8" w:rsidRPr="00411A51" w:rsidRDefault="005849C8" w:rsidP="005849C8">
            <w:pPr>
              <w:rPr>
                <w:sz w:val="20"/>
                <w:szCs w:val="20"/>
              </w:rPr>
            </w:pPr>
            <w:r w:rsidRPr="00411A51">
              <w:rPr>
                <w:sz w:val="20"/>
                <w:szCs w:val="20"/>
              </w:rPr>
              <w:t>3,50 ve üzeri</w:t>
            </w:r>
          </w:p>
        </w:tc>
        <w:tc>
          <w:tcPr>
            <w:tcW w:w="2268" w:type="dxa"/>
            <w:vAlign w:val="center"/>
          </w:tcPr>
          <w:p w14:paraId="2E089304" w14:textId="77777777" w:rsidR="005849C8" w:rsidRPr="00411A51" w:rsidRDefault="005849C8" w:rsidP="005849C8">
            <w:pPr>
              <w:jc w:val="center"/>
              <w:rPr>
                <w:sz w:val="20"/>
                <w:szCs w:val="20"/>
              </w:rPr>
            </w:pPr>
            <w:r w:rsidRPr="00411A51">
              <w:rPr>
                <w:sz w:val="20"/>
                <w:szCs w:val="20"/>
              </w:rPr>
              <w:t>44</w:t>
            </w:r>
          </w:p>
        </w:tc>
        <w:tc>
          <w:tcPr>
            <w:tcW w:w="2268" w:type="dxa"/>
            <w:vAlign w:val="center"/>
          </w:tcPr>
          <w:p w14:paraId="19FCBE6C" w14:textId="77777777" w:rsidR="005849C8" w:rsidRPr="00411A51" w:rsidRDefault="005849C8" w:rsidP="005849C8">
            <w:pPr>
              <w:jc w:val="center"/>
              <w:rPr>
                <w:sz w:val="20"/>
                <w:szCs w:val="20"/>
              </w:rPr>
            </w:pPr>
            <w:r w:rsidRPr="00411A51">
              <w:rPr>
                <w:sz w:val="20"/>
                <w:szCs w:val="20"/>
              </w:rPr>
              <w:t>9,9</w:t>
            </w:r>
          </w:p>
        </w:tc>
      </w:tr>
      <w:tr w:rsidR="005849C8" w:rsidRPr="00CE1290" w14:paraId="7B6A4C38" w14:textId="77777777" w:rsidTr="008151D4">
        <w:tc>
          <w:tcPr>
            <w:tcW w:w="1984" w:type="dxa"/>
            <w:vAlign w:val="center"/>
          </w:tcPr>
          <w:p w14:paraId="01287170" w14:textId="77777777" w:rsidR="005849C8" w:rsidRPr="00411A51" w:rsidRDefault="005849C8" w:rsidP="005849C8">
            <w:pPr>
              <w:rPr>
                <w:sz w:val="20"/>
                <w:szCs w:val="20"/>
              </w:rPr>
            </w:pPr>
          </w:p>
        </w:tc>
        <w:tc>
          <w:tcPr>
            <w:tcW w:w="2551" w:type="dxa"/>
            <w:vAlign w:val="center"/>
          </w:tcPr>
          <w:p w14:paraId="07948BA4" w14:textId="77777777" w:rsidR="005849C8" w:rsidRPr="00411A51" w:rsidRDefault="005849C8" w:rsidP="005849C8">
            <w:pPr>
              <w:rPr>
                <w:b/>
                <w:bCs/>
                <w:sz w:val="20"/>
                <w:szCs w:val="20"/>
              </w:rPr>
            </w:pPr>
            <w:r w:rsidRPr="00411A51">
              <w:rPr>
                <w:b/>
                <w:bCs/>
                <w:sz w:val="20"/>
                <w:szCs w:val="20"/>
              </w:rPr>
              <w:t>Toplam</w:t>
            </w:r>
          </w:p>
        </w:tc>
        <w:tc>
          <w:tcPr>
            <w:tcW w:w="2268" w:type="dxa"/>
            <w:vAlign w:val="center"/>
          </w:tcPr>
          <w:p w14:paraId="68BDBDA9" w14:textId="77777777" w:rsidR="005849C8" w:rsidRPr="00411A51" w:rsidRDefault="005849C8" w:rsidP="005849C8">
            <w:pPr>
              <w:jc w:val="center"/>
              <w:rPr>
                <w:b/>
                <w:bCs/>
                <w:sz w:val="20"/>
                <w:szCs w:val="20"/>
              </w:rPr>
            </w:pPr>
            <w:r w:rsidRPr="00411A51">
              <w:rPr>
                <w:b/>
                <w:bCs/>
                <w:sz w:val="20"/>
                <w:szCs w:val="20"/>
              </w:rPr>
              <w:t>443</w:t>
            </w:r>
          </w:p>
        </w:tc>
        <w:tc>
          <w:tcPr>
            <w:tcW w:w="2268" w:type="dxa"/>
            <w:vAlign w:val="center"/>
          </w:tcPr>
          <w:p w14:paraId="5221F2BE" w14:textId="77777777" w:rsidR="005849C8" w:rsidRPr="00411A51" w:rsidRDefault="005849C8" w:rsidP="005849C8">
            <w:pPr>
              <w:jc w:val="center"/>
              <w:rPr>
                <w:b/>
                <w:bCs/>
                <w:sz w:val="20"/>
                <w:szCs w:val="20"/>
              </w:rPr>
            </w:pPr>
            <w:r w:rsidRPr="00411A51">
              <w:rPr>
                <w:b/>
                <w:bCs/>
                <w:sz w:val="20"/>
                <w:szCs w:val="20"/>
              </w:rPr>
              <w:t>100,0</w:t>
            </w:r>
          </w:p>
        </w:tc>
      </w:tr>
    </w:tbl>
    <w:p w14:paraId="7D74F5C9" w14:textId="77777777" w:rsidR="00457F1A" w:rsidRPr="00CE1290" w:rsidRDefault="00457F1A" w:rsidP="00457F1A">
      <w:pPr>
        <w:spacing w:after="120"/>
        <w:rPr>
          <w:rFonts w:eastAsia="Aptos"/>
          <w:kern w:val="2"/>
          <w:lang w:eastAsia="en-US"/>
          <w14:ligatures w14:val="standardContextual"/>
        </w:rPr>
      </w:pPr>
    </w:p>
    <w:p w14:paraId="64FC65A6" w14:textId="7B8D9971" w:rsidR="00890991" w:rsidRDefault="005849C8" w:rsidP="00266A5D">
      <w:pPr>
        <w:spacing w:after="120"/>
        <w:rPr>
          <w:rFonts w:eastAsia="Aptos"/>
          <w:kern w:val="2"/>
          <w:lang w:eastAsia="en-US"/>
          <w14:ligatures w14:val="standardContextual"/>
        </w:rPr>
      </w:pPr>
      <w:r w:rsidRPr="00CE1290">
        <w:rPr>
          <w:rFonts w:eastAsia="Aptos"/>
          <w:kern w:val="2"/>
          <w:lang w:eastAsia="en-US"/>
          <w14:ligatures w14:val="standardContextual"/>
        </w:rPr>
        <w:t xml:space="preserve">Tablo 2 incelendiğinde, örneklemin büyük çoğunluğunu 21 yaş ve üzeri katılımcıların oluşturduğu (%47,6) görülmektedir. Bu grubu sırasıyla 20 yaş (%23,5), 19 yaş (%19,4) ve 18 yaş (%9,5) izlemektedir. Cinsiyet dağılımına bakıldığında, katılımcıların %54,2’si erkek, %45,8’i ise kadınlardan oluşmaktadır. Katılımcıların öğrenim gördükleri bölümler incelendiğinde, en yüksek katılımın beden eğitimi öğretmenliği bölümünden (%35,2) olduğu, bunu antrenörlük eğitimi (%24,6), spor yöneticiliği (%20,1) ve rekreasyon (%20,1) bölümlerinin takip ettiği görülmektedir. Sınıf düzeyine göre dağılımda ise, %39,1 ile 1. sınıf öğrencilerinin çoğunlukta olduğu, ardından 3. sınıf (%24,2), 2. sınıf (%21,0) ve 4. sınıf (%15,8) </w:t>
      </w:r>
      <w:r w:rsidRPr="00CE1290">
        <w:rPr>
          <w:rFonts w:eastAsia="Aptos"/>
          <w:kern w:val="2"/>
          <w:lang w:eastAsia="en-US"/>
          <w14:ligatures w14:val="standardContextual"/>
        </w:rPr>
        <w:lastRenderedPageBreak/>
        <w:t>öğrencilerinin geldiği belirlenmiştir. Katılımcıların %76,7’sinin birinci öğretim, %23,3’ünün ise ikinci öğretim programlarında öğrenim gördüğü tespit edilmiştir. Lisanslı spor yapma süresi açısından değerlendirildiğinde, katılımcıların büyük bir kısmının 5 yıl ve üzeri süredir spor yaptığı (%57,6), bunun yanında %18,5’inin 3-4 yıl, %11,5’inin 1-2 yıl, %6,5’inin 1 yıldan az ve %5,9’unun hiç spor yapmadığı saptanmıştır. Katılımcıların %56,9’unun takım sporları, %43,1’inin ise bireysel sporlar ile ilgilendiği görülmektedir. Haftalık egzersiz sıklığı incelendiğinde, %39,1’i haftada 3-4 gün, %29,3’ü 1-2 gün, %21,9’u 5 gün ve üzeri egzersiz yaparken, %9,7’si hiç egzersiz yapmadığını belirtmiştir. Gelir durumu açısından, katılımcıların yarısından fazlasının kendini orta gelir düzeyinde konumlandırdığı (%50,8), %20,8’inin iyi, %17,8’inin düşük, %6,8’inin çok düşük, %3,8’inin ise çok iyi gelir düzeyine sahip olduğunu beyan ettiği belirlenmiştir. Genel akademik başarıya ilişkin not ortalaması dağılımında ise katılımcıların %42,9’unun 3,00-3,49 aralığında, %30,2’sinin 2,50-2,99, %13,1’inin 2,00-2,49, %9,9’unun 3,50 ve üzeri ve yalnızca %3,8’inin 1,50-1,99 aralığında not ortalamasına sahip olduğu gözlemlenmiştir.</w:t>
      </w:r>
    </w:p>
    <w:p w14:paraId="024487EE" w14:textId="77777777" w:rsidR="00266A5D" w:rsidRPr="00CE1290" w:rsidRDefault="00266A5D" w:rsidP="00266A5D">
      <w:pPr>
        <w:spacing w:after="120"/>
        <w:rPr>
          <w:rFonts w:eastAsia="Aptos"/>
          <w:kern w:val="2"/>
          <w:lang w:eastAsia="en-US"/>
          <w14:ligatures w14:val="standardContextual"/>
        </w:rPr>
      </w:pPr>
    </w:p>
    <w:p w14:paraId="10103D0A" w14:textId="1F51CBF6" w:rsidR="00605D22" w:rsidRDefault="00605D22" w:rsidP="0039100B">
      <w:pPr>
        <w:pStyle w:val="ResimYazs"/>
        <w:keepNext/>
        <w:spacing w:after="120" w:line="360" w:lineRule="auto"/>
        <w:ind w:firstLine="0"/>
      </w:pPr>
      <w:bookmarkStart w:id="78" w:name="_Toc200717812"/>
      <w:r>
        <w:t xml:space="preserve">Tablo </w:t>
      </w:r>
      <w:fldSimple w:instr=" SEQ Tablo \* ARABIC ">
        <w:r w:rsidR="006F0391">
          <w:rPr>
            <w:noProof/>
          </w:rPr>
          <w:t>3</w:t>
        </w:r>
      </w:fldSimple>
      <w:r w:rsidR="00922DBD">
        <w:t xml:space="preserve">. </w:t>
      </w:r>
      <w:r w:rsidR="00922DBD" w:rsidRPr="00922DBD">
        <w:rPr>
          <w:b w:val="0"/>
          <w:bCs/>
        </w:rPr>
        <w:t>Spor Bilimleri Fakültesi öğrencilerinin zaman yönetimi ve akademik özyeterlik düzeylerinin yaş değişkenine göre karşılaştırılması</w:t>
      </w:r>
      <w:bookmarkEnd w:id="78"/>
    </w:p>
    <w:tbl>
      <w:tblPr>
        <w:tblW w:w="4911"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49"/>
        <w:gridCol w:w="2001"/>
        <w:gridCol w:w="663"/>
        <w:gridCol w:w="665"/>
        <w:gridCol w:w="857"/>
        <w:gridCol w:w="802"/>
        <w:gridCol w:w="781"/>
        <w:gridCol w:w="1192"/>
      </w:tblGrid>
      <w:tr w:rsidR="00031807" w:rsidRPr="00B307DC" w14:paraId="63C5CAB2" w14:textId="77777777" w:rsidTr="00266A5D">
        <w:trPr>
          <w:trHeight w:val="69"/>
          <w:jc w:val="center"/>
        </w:trPr>
        <w:tc>
          <w:tcPr>
            <w:tcW w:w="1094" w:type="pct"/>
            <w:tcBorders>
              <w:top w:val="single" w:sz="4" w:space="0" w:color="auto"/>
            </w:tcBorders>
            <w:vAlign w:val="center"/>
          </w:tcPr>
          <w:p w14:paraId="69132D5A" w14:textId="77777777" w:rsidR="005849C8" w:rsidRPr="00B307DC" w:rsidRDefault="005849C8" w:rsidP="00B307DC">
            <w:pPr>
              <w:spacing w:line="240" w:lineRule="auto"/>
              <w:ind w:firstLine="0"/>
              <w:jc w:val="left"/>
              <w:rPr>
                <w:rFonts w:eastAsia="Aptos"/>
                <w:b/>
                <w:bCs/>
                <w:kern w:val="2"/>
                <w:sz w:val="20"/>
                <w:szCs w:val="20"/>
                <w:lang w:eastAsia="en-US"/>
                <w14:ligatures w14:val="standardContextual"/>
              </w:rPr>
            </w:pPr>
            <w:r w:rsidRPr="00B307DC">
              <w:rPr>
                <w:rFonts w:eastAsia="Aptos"/>
                <w:b/>
                <w:bCs/>
                <w:kern w:val="2"/>
                <w:sz w:val="20"/>
                <w:szCs w:val="20"/>
                <w:lang w:eastAsia="en-US"/>
                <w14:ligatures w14:val="standardContextual"/>
              </w:rPr>
              <w:t>Ölçek ve alt boyut</w:t>
            </w:r>
          </w:p>
        </w:tc>
        <w:tc>
          <w:tcPr>
            <w:tcW w:w="1123" w:type="pct"/>
            <w:vAlign w:val="center"/>
          </w:tcPr>
          <w:p w14:paraId="1FBFCAA9" w14:textId="77777777" w:rsidR="005849C8" w:rsidRPr="00B307DC" w:rsidRDefault="005849C8" w:rsidP="00B307DC">
            <w:pPr>
              <w:spacing w:line="240" w:lineRule="auto"/>
              <w:ind w:firstLine="0"/>
              <w:rPr>
                <w:rFonts w:eastAsia="Aptos"/>
                <w:b/>
                <w:kern w:val="2"/>
                <w:sz w:val="20"/>
                <w:szCs w:val="20"/>
                <w:lang w:eastAsia="en-US"/>
                <w14:ligatures w14:val="standardContextual"/>
              </w:rPr>
            </w:pPr>
            <w:r w:rsidRPr="00B307DC">
              <w:rPr>
                <w:rFonts w:eastAsia="Aptos"/>
                <w:b/>
                <w:kern w:val="2"/>
                <w:sz w:val="20"/>
                <w:szCs w:val="20"/>
                <w:lang w:eastAsia="en-US"/>
                <w14:ligatures w14:val="standardContextual"/>
              </w:rPr>
              <w:t>Yaş</w:t>
            </w:r>
          </w:p>
        </w:tc>
        <w:tc>
          <w:tcPr>
            <w:tcW w:w="372" w:type="pct"/>
            <w:vAlign w:val="center"/>
          </w:tcPr>
          <w:p w14:paraId="1BCE7DA1" w14:textId="77777777" w:rsidR="005849C8" w:rsidRPr="00B307DC" w:rsidRDefault="005849C8" w:rsidP="00B307DC">
            <w:pPr>
              <w:spacing w:line="240" w:lineRule="auto"/>
              <w:ind w:firstLine="0"/>
              <w:jc w:val="center"/>
              <w:rPr>
                <w:rFonts w:eastAsia="Aptos"/>
                <w:b/>
                <w:kern w:val="2"/>
                <w:sz w:val="20"/>
                <w:szCs w:val="20"/>
                <w:lang w:eastAsia="en-US"/>
                <w14:ligatures w14:val="standardContextual"/>
              </w:rPr>
            </w:pPr>
            <w:r w:rsidRPr="00B307DC">
              <w:rPr>
                <w:rFonts w:eastAsia="Aptos"/>
                <w:b/>
                <w:kern w:val="2"/>
                <w:sz w:val="20"/>
                <w:szCs w:val="20"/>
                <w:lang w:eastAsia="en-US"/>
                <w14:ligatures w14:val="standardContextual"/>
              </w:rPr>
              <w:t>n</w:t>
            </w:r>
          </w:p>
        </w:tc>
        <w:tc>
          <w:tcPr>
            <w:tcW w:w="373" w:type="pct"/>
            <w:vAlign w:val="center"/>
          </w:tcPr>
          <w:p w14:paraId="5BB640DC" w14:textId="77777777" w:rsidR="005849C8" w:rsidRPr="00B307DC" w:rsidRDefault="005849C8" w:rsidP="00B307DC">
            <w:pPr>
              <w:spacing w:line="240" w:lineRule="auto"/>
              <w:ind w:firstLine="0"/>
              <w:jc w:val="center"/>
              <w:rPr>
                <w:rFonts w:eastAsia="Aptos"/>
                <w:b/>
                <w:kern w:val="2"/>
                <w:sz w:val="20"/>
                <w:szCs w:val="20"/>
                <w:lang w:eastAsia="en-US"/>
                <w14:ligatures w14:val="standardContextual"/>
              </w:rPr>
            </w:pPr>
            <w:r w:rsidRPr="00B307DC">
              <w:rPr>
                <w:rFonts w:eastAsia="Aptos"/>
                <w:b/>
                <w:kern w:val="2"/>
                <w:sz w:val="20"/>
                <w:szCs w:val="20"/>
                <w:lang w:eastAsia="en-US"/>
                <w14:ligatures w14:val="standardContextual"/>
              </w:rPr>
              <w:t>Ort.</w:t>
            </w:r>
          </w:p>
        </w:tc>
        <w:tc>
          <w:tcPr>
            <w:tcW w:w="481" w:type="pct"/>
            <w:vAlign w:val="center"/>
          </w:tcPr>
          <w:p w14:paraId="79E31AAD" w14:textId="77777777" w:rsidR="005849C8" w:rsidRPr="00B307DC" w:rsidRDefault="005849C8" w:rsidP="00B307DC">
            <w:pPr>
              <w:spacing w:line="240" w:lineRule="auto"/>
              <w:ind w:firstLine="0"/>
              <w:jc w:val="center"/>
              <w:rPr>
                <w:rFonts w:eastAsia="Aptos"/>
                <w:b/>
                <w:kern w:val="2"/>
                <w:sz w:val="20"/>
                <w:szCs w:val="20"/>
                <w:lang w:eastAsia="en-US"/>
                <w14:ligatures w14:val="standardContextual"/>
              </w:rPr>
            </w:pPr>
            <w:r w:rsidRPr="00B307DC">
              <w:rPr>
                <w:rFonts w:eastAsia="Aptos"/>
                <w:b/>
                <w:kern w:val="2"/>
                <w:sz w:val="20"/>
                <w:szCs w:val="20"/>
                <w:lang w:eastAsia="en-US"/>
                <w14:ligatures w14:val="standardContextual"/>
              </w:rPr>
              <w:t>Ss</w:t>
            </w:r>
          </w:p>
        </w:tc>
        <w:tc>
          <w:tcPr>
            <w:tcW w:w="450" w:type="pct"/>
            <w:vAlign w:val="center"/>
          </w:tcPr>
          <w:p w14:paraId="18834820" w14:textId="77777777" w:rsidR="005849C8" w:rsidRPr="00B307DC" w:rsidRDefault="005849C8" w:rsidP="00B307DC">
            <w:pPr>
              <w:spacing w:line="240" w:lineRule="auto"/>
              <w:ind w:firstLine="0"/>
              <w:jc w:val="center"/>
              <w:rPr>
                <w:rFonts w:eastAsia="Aptos"/>
                <w:b/>
                <w:kern w:val="2"/>
                <w:sz w:val="20"/>
                <w:szCs w:val="20"/>
                <w:lang w:eastAsia="en-US"/>
                <w14:ligatures w14:val="standardContextual"/>
              </w:rPr>
            </w:pPr>
            <w:r w:rsidRPr="00B307DC">
              <w:rPr>
                <w:rFonts w:eastAsia="Aptos"/>
                <w:b/>
                <w:kern w:val="2"/>
                <w:sz w:val="20"/>
                <w:szCs w:val="20"/>
                <w:lang w:eastAsia="en-US"/>
                <w14:ligatures w14:val="standardContextual"/>
              </w:rPr>
              <w:t>F</w:t>
            </w:r>
          </w:p>
        </w:tc>
        <w:tc>
          <w:tcPr>
            <w:tcW w:w="438" w:type="pct"/>
            <w:vAlign w:val="center"/>
          </w:tcPr>
          <w:p w14:paraId="7F72AF0A" w14:textId="77777777" w:rsidR="005849C8" w:rsidRPr="00B307DC" w:rsidRDefault="005849C8" w:rsidP="00B307DC">
            <w:pPr>
              <w:spacing w:line="240" w:lineRule="auto"/>
              <w:ind w:firstLine="0"/>
              <w:jc w:val="center"/>
              <w:rPr>
                <w:rFonts w:eastAsia="Aptos"/>
                <w:b/>
                <w:kern w:val="2"/>
                <w:sz w:val="20"/>
                <w:szCs w:val="20"/>
                <w:lang w:eastAsia="en-US"/>
                <w14:ligatures w14:val="standardContextual"/>
              </w:rPr>
            </w:pPr>
            <w:r w:rsidRPr="00B307DC">
              <w:rPr>
                <w:rFonts w:eastAsia="Aptos"/>
                <w:b/>
                <w:kern w:val="2"/>
                <w:sz w:val="20"/>
                <w:szCs w:val="20"/>
                <w:lang w:eastAsia="en-US"/>
                <w14:ligatures w14:val="standardContextual"/>
              </w:rPr>
              <w:t>p</w:t>
            </w:r>
          </w:p>
        </w:tc>
        <w:tc>
          <w:tcPr>
            <w:tcW w:w="669" w:type="pct"/>
            <w:vAlign w:val="center"/>
          </w:tcPr>
          <w:p w14:paraId="6DB21468" w14:textId="77777777" w:rsidR="005849C8" w:rsidRPr="00B307DC" w:rsidRDefault="005849C8" w:rsidP="00B307DC">
            <w:pPr>
              <w:spacing w:line="240" w:lineRule="auto"/>
              <w:ind w:firstLine="0"/>
              <w:jc w:val="center"/>
              <w:rPr>
                <w:rFonts w:eastAsia="Aptos"/>
                <w:b/>
                <w:kern w:val="2"/>
                <w:sz w:val="20"/>
                <w:szCs w:val="20"/>
                <w:lang w:eastAsia="en-US"/>
                <w14:ligatures w14:val="standardContextual"/>
              </w:rPr>
            </w:pPr>
            <w:r w:rsidRPr="00B307DC">
              <w:rPr>
                <w:rFonts w:eastAsia="Aptos"/>
                <w:b/>
                <w:kern w:val="2"/>
                <w:sz w:val="20"/>
                <w:szCs w:val="20"/>
                <w:lang w:eastAsia="en-US"/>
                <w14:ligatures w14:val="standardContextual"/>
              </w:rPr>
              <w:t>Fark</w:t>
            </w:r>
          </w:p>
        </w:tc>
      </w:tr>
      <w:tr w:rsidR="00031807" w:rsidRPr="00B307DC" w14:paraId="270A14BE" w14:textId="77777777" w:rsidTr="00266A5D">
        <w:trPr>
          <w:trHeight w:val="206"/>
          <w:jc w:val="center"/>
        </w:trPr>
        <w:tc>
          <w:tcPr>
            <w:tcW w:w="1094" w:type="pct"/>
            <w:vMerge w:val="restart"/>
            <w:vAlign w:val="center"/>
          </w:tcPr>
          <w:p w14:paraId="35FE04AD" w14:textId="77777777" w:rsidR="005849C8" w:rsidRPr="00B307DC" w:rsidRDefault="005849C8" w:rsidP="00B307DC">
            <w:pPr>
              <w:spacing w:line="240" w:lineRule="auto"/>
              <w:ind w:firstLine="0"/>
              <w:jc w:val="left"/>
              <w:rPr>
                <w:rFonts w:eastAsia="Aptos"/>
                <w:bCs/>
                <w:kern w:val="2"/>
                <w:sz w:val="20"/>
                <w:szCs w:val="20"/>
                <w:lang w:eastAsia="en-US"/>
                <w14:ligatures w14:val="standardContextual"/>
              </w:rPr>
            </w:pPr>
            <w:r w:rsidRPr="00B307DC">
              <w:rPr>
                <w:rFonts w:eastAsia="Aptos"/>
                <w:kern w:val="2"/>
                <w:sz w:val="20"/>
                <w:szCs w:val="20"/>
                <w:lang w:eastAsia="en-US"/>
                <w14:ligatures w14:val="standardContextual"/>
              </w:rPr>
              <w:t>ZAMAN YÖNETİMİ (TOPLAM)</w:t>
            </w:r>
          </w:p>
        </w:tc>
        <w:tc>
          <w:tcPr>
            <w:tcW w:w="1123" w:type="pct"/>
            <w:tcBorders>
              <w:left w:val="nil"/>
              <w:right w:val="nil"/>
            </w:tcBorders>
            <w:vAlign w:val="center"/>
          </w:tcPr>
          <w:p w14:paraId="6D063DE8" w14:textId="77777777" w:rsidR="005849C8" w:rsidRPr="00B307DC" w:rsidRDefault="005849C8" w:rsidP="00B307DC">
            <w:pPr>
              <w:spacing w:line="240" w:lineRule="auto"/>
              <w:ind w:firstLine="0"/>
              <w:rPr>
                <w:rFonts w:eastAsia="Aptos"/>
                <w:kern w:val="2"/>
                <w:sz w:val="20"/>
                <w:szCs w:val="20"/>
                <w:vertAlign w:val="superscript"/>
                <w:lang w:eastAsia="en-US"/>
                <w14:ligatures w14:val="standardContextual"/>
              </w:rPr>
            </w:pPr>
            <w:r w:rsidRPr="00B307DC">
              <w:rPr>
                <w:rFonts w:eastAsia="Aptos"/>
                <w:kern w:val="2"/>
                <w:sz w:val="20"/>
                <w:szCs w:val="20"/>
                <w:lang w:eastAsia="en-US"/>
                <w14:ligatures w14:val="standardContextual"/>
              </w:rPr>
              <w:t>18 yaş</w:t>
            </w:r>
            <w:r w:rsidRPr="00B307DC">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2381DE0D"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42</w:t>
            </w:r>
          </w:p>
        </w:tc>
        <w:tc>
          <w:tcPr>
            <w:tcW w:w="373" w:type="pct"/>
            <w:tcBorders>
              <w:left w:val="nil"/>
              <w:right w:val="nil"/>
            </w:tcBorders>
            <w:vAlign w:val="center"/>
          </w:tcPr>
          <w:p w14:paraId="48305A6F"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2,90</w:t>
            </w:r>
          </w:p>
        </w:tc>
        <w:tc>
          <w:tcPr>
            <w:tcW w:w="481" w:type="pct"/>
            <w:tcBorders>
              <w:left w:val="nil"/>
              <w:right w:val="nil"/>
            </w:tcBorders>
            <w:vAlign w:val="center"/>
          </w:tcPr>
          <w:p w14:paraId="020A39A2"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0,43</w:t>
            </w:r>
          </w:p>
        </w:tc>
        <w:tc>
          <w:tcPr>
            <w:tcW w:w="450" w:type="pct"/>
            <w:vMerge w:val="restart"/>
            <w:tcBorders>
              <w:left w:val="nil"/>
              <w:right w:val="nil"/>
            </w:tcBorders>
            <w:vAlign w:val="center"/>
          </w:tcPr>
          <w:p w14:paraId="5D519F24"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5,79</w:t>
            </w:r>
          </w:p>
        </w:tc>
        <w:tc>
          <w:tcPr>
            <w:tcW w:w="438" w:type="pct"/>
            <w:vMerge w:val="restart"/>
            <w:tcBorders>
              <w:left w:val="nil"/>
              <w:right w:val="nil"/>
            </w:tcBorders>
            <w:vAlign w:val="center"/>
          </w:tcPr>
          <w:p w14:paraId="1F531720"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0,00*</w:t>
            </w:r>
          </w:p>
        </w:tc>
        <w:tc>
          <w:tcPr>
            <w:tcW w:w="669" w:type="pct"/>
            <w:vMerge w:val="restart"/>
            <w:tcBorders>
              <w:left w:val="nil"/>
              <w:right w:val="nil"/>
            </w:tcBorders>
            <w:vAlign w:val="center"/>
          </w:tcPr>
          <w:p w14:paraId="51AAF872"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4&gt;1,2</w:t>
            </w:r>
          </w:p>
        </w:tc>
      </w:tr>
      <w:tr w:rsidR="00031807" w:rsidRPr="00B307DC" w14:paraId="22693D11" w14:textId="77777777" w:rsidTr="00266A5D">
        <w:trPr>
          <w:trHeight w:val="293"/>
          <w:jc w:val="center"/>
        </w:trPr>
        <w:tc>
          <w:tcPr>
            <w:tcW w:w="1094" w:type="pct"/>
            <w:vMerge/>
            <w:vAlign w:val="center"/>
          </w:tcPr>
          <w:p w14:paraId="48CA8302" w14:textId="77777777" w:rsidR="005849C8" w:rsidRPr="00B307DC" w:rsidRDefault="005849C8" w:rsidP="00B307DC">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1C10B03B" w14:textId="77777777" w:rsidR="005849C8" w:rsidRPr="00B307DC" w:rsidRDefault="005849C8" w:rsidP="00B307DC">
            <w:pPr>
              <w:spacing w:line="240" w:lineRule="auto"/>
              <w:ind w:firstLine="0"/>
              <w:rPr>
                <w:rFonts w:eastAsia="Aptos"/>
                <w:kern w:val="2"/>
                <w:sz w:val="20"/>
                <w:szCs w:val="20"/>
                <w:vertAlign w:val="superscript"/>
                <w:lang w:eastAsia="en-US"/>
                <w14:ligatures w14:val="standardContextual"/>
              </w:rPr>
            </w:pPr>
            <w:r w:rsidRPr="00B307DC">
              <w:rPr>
                <w:rFonts w:eastAsia="Aptos"/>
                <w:kern w:val="2"/>
                <w:sz w:val="20"/>
                <w:szCs w:val="20"/>
                <w:lang w:eastAsia="en-US"/>
                <w14:ligatures w14:val="standardContextual"/>
              </w:rPr>
              <w:t>19 yaş</w:t>
            </w:r>
            <w:r w:rsidRPr="00B307DC">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47458C5E"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86</w:t>
            </w:r>
          </w:p>
        </w:tc>
        <w:tc>
          <w:tcPr>
            <w:tcW w:w="373" w:type="pct"/>
            <w:tcBorders>
              <w:left w:val="nil"/>
              <w:right w:val="nil"/>
            </w:tcBorders>
            <w:vAlign w:val="center"/>
          </w:tcPr>
          <w:p w14:paraId="5226D02F"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2,97</w:t>
            </w:r>
          </w:p>
        </w:tc>
        <w:tc>
          <w:tcPr>
            <w:tcW w:w="481" w:type="pct"/>
            <w:tcBorders>
              <w:left w:val="nil"/>
              <w:right w:val="nil"/>
            </w:tcBorders>
            <w:vAlign w:val="center"/>
          </w:tcPr>
          <w:p w14:paraId="360D7357"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0,48</w:t>
            </w:r>
          </w:p>
        </w:tc>
        <w:tc>
          <w:tcPr>
            <w:tcW w:w="450" w:type="pct"/>
            <w:vMerge/>
            <w:tcBorders>
              <w:left w:val="nil"/>
              <w:right w:val="nil"/>
            </w:tcBorders>
            <w:vAlign w:val="center"/>
          </w:tcPr>
          <w:p w14:paraId="3D0EA965"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76856AE5"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762BFE9"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r w:rsidR="00031807" w:rsidRPr="00B307DC" w14:paraId="0E4B2D97" w14:textId="77777777" w:rsidTr="00266A5D">
        <w:trPr>
          <w:trHeight w:val="293"/>
          <w:jc w:val="center"/>
        </w:trPr>
        <w:tc>
          <w:tcPr>
            <w:tcW w:w="1094" w:type="pct"/>
            <w:vMerge/>
            <w:vAlign w:val="center"/>
          </w:tcPr>
          <w:p w14:paraId="3A586C8C" w14:textId="77777777" w:rsidR="005849C8" w:rsidRPr="00B307DC" w:rsidRDefault="005849C8" w:rsidP="00B307DC">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6D49199D" w14:textId="77777777" w:rsidR="005849C8" w:rsidRPr="00B307DC" w:rsidRDefault="005849C8" w:rsidP="00B307DC">
            <w:pPr>
              <w:spacing w:line="240" w:lineRule="auto"/>
              <w:ind w:firstLine="0"/>
              <w:rPr>
                <w:rFonts w:eastAsia="Aptos"/>
                <w:kern w:val="2"/>
                <w:sz w:val="20"/>
                <w:szCs w:val="20"/>
                <w:vertAlign w:val="superscript"/>
                <w:lang w:eastAsia="en-US"/>
                <w14:ligatures w14:val="standardContextual"/>
              </w:rPr>
            </w:pPr>
            <w:r w:rsidRPr="00B307DC">
              <w:rPr>
                <w:rFonts w:eastAsia="Aptos"/>
                <w:kern w:val="2"/>
                <w:sz w:val="20"/>
                <w:szCs w:val="20"/>
                <w:lang w:eastAsia="en-US"/>
                <w14:ligatures w14:val="standardContextual"/>
              </w:rPr>
              <w:t>20 yaş</w:t>
            </w:r>
            <w:r w:rsidRPr="00B307DC">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28688550"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104</w:t>
            </w:r>
          </w:p>
        </w:tc>
        <w:tc>
          <w:tcPr>
            <w:tcW w:w="373" w:type="pct"/>
            <w:tcBorders>
              <w:left w:val="nil"/>
              <w:right w:val="nil"/>
            </w:tcBorders>
            <w:vAlign w:val="center"/>
          </w:tcPr>
          <w:p w14:paraId="4CCF097B"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3,13</w:t>
            </w:r>
          </w:p>
        </w:tc>
        <w:tc>
          <w:tcPr>
            <w:tcW w:w="481" w:type="pct"/>
            <w:tcBorders>
              <w:left w:val="nil"/>
              <w:right w:val="nil"/>
            </w:tcBorders>
            <w:vAlign w:val="center"/>
          </w:tcPr>
          <w:p w14:paraId="3DAB8F19"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0,52</w:t>
            </w:r>
          </w:p>
        </w:tc>
        <w:tc>
          <w:tcPr>
            <w:tcW w:w="450" w:type="pct"/>
            <w:vMerge/>
            <w:tcBorders>
              <w:left w:val="nil"/>
              <w:right w:val="nil"/>
            </w:tcBorders>
            <w:vAlign w:val="center"/>
          </w:tcPr>
          <w:p w14:paraId="799D7CA2"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9C348CA"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3CC43A0"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r w:rsidR="00031807" w:rsidRPr="00B307DC" w14:paraId="35213234" w14:textId="77777777" w:rsidTr="00266A5D">
        <w:trPr>
          <w:trHeight w:val="293"/>
          <w:jc w:val="center"/>
        </w:trPr>
        <w:tc>
          <w:tcPr>
            <w:tcW w:w="1094" w:type="pct"/>
            <w:vMerge/>
            <w:vAlign w:val="center"/>
          </w:tcPr>
          <w:p w14:paraId="7520B2DF" w14:textId="77777777" w:rsidR="005849C8" w:rsidRPr="00B307DC" w:rsidRDefault="005849C8" w:rsidP="00B307DC">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027B1DFC" w14:textId="77777777" w:rsidR="005849C8" w:rsidRPr="00B307DC" w:rsidRDefault="005849C8" w:rsidP="00B307DC">
            <w:pPr>
              <w:spacing w:line="240" w:lineRule="auto"/>
              <w:ind w:firstLine="0"/>
              <w:rPr>
                <w:rFonts w:eastAsia="Aptos"/>
                <w:kern w:val="2"/>
                <w:sz w:val="20"/>
                <w:szCs w:val="20"/>
                <w:vertAlign w:val="superscript"/>
                <w:lang w:eastAsia="en-US"/>
                <w14:ligatures w14:val="standardContextual"/>
              </w:rPr>
            </w:pPr>
            <w:r w:rsidRPr="00B307DC">
              <w:rPr>
                <w:rFonts w:eastAsia="Aptos"/>
                <w:kern w:val="2"/>
                <w:sz w:val="20"/>
                <w:szCs w:val="20"/>
                <w:lang w:eastAsia="en-US"/>
                <w14:ligatures w14:val="standardContextual"/>
              </w:rPr>
              <w:t>21 yaş ve üzeri</w:t>
            </w:r>
            <w:r w:rsidRPr="00B307DC">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483A0185"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211</w:t>
            </w:r>
          </w:p>
        </w:tc>
        <w:tc>
          <w:tcPr>
            <w:tcW w:w="373" w:type="pct"/>
            <w:tcBorders>
              <w:left w:val="nil"/>
              <w:right w:val="nil"/>
            </w:tcBorders>
            <w:vAlign w:val="center"/>
          </w:tcPr>
          <w:p w14:paraId="74593544"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3,16</w:t>
            </w:r>
          </w:p>
        </w:tc>
        <w:tc>
          <w:tcPr>
            <w:tcW w:w="481" w:type="pct"/>
            <w:tcBorders>
              <w:left w:val="nil"/>
              <w:right w:val="nil"/>
            </w:tcBorders>
            <w:vAlign w:val="center"/>
          </w:tcPr>
          <w:p w14:paraId="1D5D5C67"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0,46</w:t>
            </w:r>
          </w:p>
        </w:tc>
        <w:tc>
          <w:tcPr>
            <w:tcW w:w="450" w:type="pct"/>
            <w:vMerge/>
            <w:tcBorders>
              <w:left w:val="nil"/>
              <w:right w:val="nil"/>
            </w:tcBorders>
            <w:vAlign w:val="center"/>
          </w:tcPr>
          <w:p w14:paraId="21AEA812"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4728D69"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9A7CAEF"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r w:rsidR="00031807" w:rsidRPr="00B307DC" w14:paraId="50BB9DDD" w14:textId="77777777" w:rsidTr="00266A5D">
        <w:trPr>
          <w:trHeight w:val="293"/>
          <w:jc w:val="center"/>
        </w:trPr>
        <w:tc>
          <w:tcPr>
            <w:tcW w:w="1094" w:type="pct"/>
            <w:vMerge w:val="restart"/>
            <w:vAlign w:val="center"/>
          </w:tcPr>
          <w:p w14:paraId="558FC6A3" w14:textId="77777777" w:rsidR="005849C8" w:rsidRPr="00B307DC" w:rsidRDefault="005849C8" w:rsidP="00B307DC">
            <w:pPr>
              <w:spacing w:line="240" w:lineRule="auto"/>
              <w:ind w:firstLine="0"/>
              <w:jc w:val="left"/>
              <w:rPr>
                <w:rFonts w:eastAsia="Aptos"/>
                <w:bCs/>
                <w:kern w:val="2"/>
                <w:sz w:val="20"/>
                <w:szCs w:val="20"/>
                <w:lang w:eastAsia="en-US"/>
                <w14:ligatures w14:val="standardContextual"/>
              </w:rPr>
            </w:pPr>
            <w:r w:rsidRPr="00B307DC">
              <w:rPr>
                <w:rFonts w:eastAsia="Aptos"/>
                <w:bCs/>
                <w:kern w:val="2"/>
                <w:sz w:val="20"/>
                <w:szCs w:val="20"/>
                <w:lang w:eastAsia="en-US"/>
                <w14:ligatures w14:val="standardContextual"/>
              </w:rPr>
              <w:t>Zaman planlaması</w:t>
            </w:r>
          </w:p>
        </w:tc>
        <w:tc>
          <w:tcPr>
            <w:tcW w:w="1123" w:type="pct"/>
            <w:tcBorders>
              <w:left w:val="nil"/>
              <w:right w:val="nil"/>
            </w:tcBorders>
            <w:vAlign w:val="center"/>
          </w:tcPr>
          <w:p w14:paraId="07C43B94"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18 yaş</w:t>
            </w:r>
            <w:r w:rsidRPr="00B307DC">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0E2E4083"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42</w:t>
            </w:r>
          </w:p>
        </w:tc>
        <w:tc>
          <w:tcPr>
            <w:tcW w:w="373" w:type="pct"/>
            <w:tcBorders>
              <w:left w:val="nil"/>
              <w:right w:val="nil"/>
            </w:tcBorders>
            <w:vAlign w:val="center"/>
          </w:tcPr>
          <w:p w14:paraId="1F6D875B"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2,85</w:t>
            </w:r>
          </w:p>
        </w:tc>
        <w:tc>
          <w:tcPr>
            <w:tcW w:w="481" w:type="pct"/>
            <w:tcBorders>
              <w:left w:val="nil"/>
              <w:right w:val="nil"/>
            </w:tcBorders>
            <w:vAlign w:val="center"/>
          </w:tcPr>
          <w:p w14:paraId="47EE7684"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0,74</w:t>
            </w:r>
          </w:p>
        </w:tc>
        <w:tc>
          <w:tcPr>
            <w:tcW w:w="450" w:type="pct"/>
            <w:vMerge w:val="restart"/>
            <w:tcBorders>
              <w:left w:val="nil"/>
              <w:right w:val="nil"/>
            </w:tcBorders>
            <w:vAlign w:val="center"/>
          </w:tcPr>
          <w:p w14:paraId="2245723B"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4,15</w:t>
            </w:r>
          </w:p>
        </w:tc>
        <w:tc>
          <w:tcPr>
            <w:tcW w:w="438" w:type="pct"/>
            <w:vMerge w:val="restart"/>
            <w:tcBorders>
              <w:left w:val="nil"/>
              <w:right w:val="nil"/>
            </w:tcBorders>
            <w:vAlign w:val="center"/>
          </w:tcPr>
          <w:p w14:paraId="5D3C17D3"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0,00*</w:t>
            </w:r>
          </w:p>
        </w:tc>
        <w:tc>
          <w:tcPr>
            <w:tcW w:w="669" w:type="pct"/>
            <w:vMerge w:val="restart"/>
            <w:tcBorders>
              <w:left w:val="nil"/>
              <w:right w:val="nil"/>
            </w:tcBorders>
            <w:vAlign w:val="center"/>
          </w:tcPr>
          <w:p w14:paraId="656AE40C"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4&gt;1,2</w:t>
            </w:r>
          </w:p>
        </w:tc>
      </w:tr>
      <w:tr w:rsidR="00031807" w:rsidRPr="00B307DC" w14:paraId="5EF11A47" w14:textId="77777777" w:rsidTr="00266A5D">
        <w:trPr>
          <w:trHeight w:val="293"/>
          <w:jc w:val="center"/>
        </w:trPr>
        <w:tc>
          <w:tcPr>
            <w:tcW w:w="1094" w:type="pct"/>
            <w:vMerge/>
            <w:vAlign w:val="center"/>
          </w:tcPr>
          <w:p w14:paraId="48A40AA4"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583909DF"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19 yaş</w:t>
            </w:r>
            <w:r w:rsidRPr="00B307DC">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1F3C971E"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86</w:t>
            </w:r>
          </w:p>
        </w:tc>
        <w:tc>
          <w:tcPr>
            <w:tcW w:w="373" w:type="pct"/>
            <w:tcBorders>
              <w:left w:val="nil"/>
              <w:right w:val="nil"/>
            </w:tcBorders>
            <w:vAlign w:val="center"/>
          </w:tcPr>
          <w:p w14:paraId="727E0AF9"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2,92</w:t>
            </w:r>
          </w:p>
        </w:tc>
        <w:tc>
          <w:tcPr>
            <w:tcW w:w="481" w:type="pct"/>
            <w:tcBorders>
              <w:left w:val="nil"/>
              <w:right w:val="nil"/>
            </w:tcBorders>
            <w:vAlign w:val="center"/>
          </w:tcPr>
          <w:p w14:paraId="6877F1AF"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0,69</w:t>
            </w:r>
          </w:p>
        </w:tc>
        <w:tc>
          <w:tcPr>
            <w:tcW w:w="450" w:type="pct"/>
            <w:vMerge/>
            <w:tcBorders>
              <w:left w:val="nil"/>
              <w:right w:val="nil"/>
            </w:tcBorders>
            <w:vAlign w:val="center"/>
          </w:tcPr>
          <w:p w14:paraId="5C7FB0E5"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9B237BB"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3510C20C"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r w:rsidR="00031807" w:rsidRPr="00B307DC" w14:paraId="07963C06" w14:textId="77777777" w:rsidTr="00266A5D">
        <w:trPr>
          <w:trHeight w:val="293"/>
          <w:jc w:val="center"/>
        </w:trPr>
        <w:tc>
          <w:tcPr>
            <w:tcW w:w="1094" w:type="pct"/>
            <w:vMerge/>
            <w:vAlign w:val="center"/>
          </w:tcPr>
          <w:p w14:paraId="628A006A"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633ECE8D"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20 yaş</w:t>
            </w:r>
            <w:r w:rsidRPr="00B307DC">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7B86F493"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104</w:t>
            </w:r>
          </w:p>
        </w:tc>
        <w:tc>
          <w:tcPr>
            <w:tcW w:w="373" w:type="pct"/>
            <w:tcBorders>
              <w:left w:val="nil"/>
              <w:right w:val="nil"/>
            </w:tcBorders>
            <w:vAlign w:val="center"/>
          </w:tcPr>
          <w:p w14:paraId="0361A730"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3,10</w:t>
            </w:r>
          </w:p>
        </w:tc>
        <w:tc>
          <w:tcPr>
            <w:tcW w:w="481" w:type="pct"/>
            <w:tcBorders>
              <w:left w:val="nil"/>
              <w:right w:val="nil"/>
            </w:tcBorders>
            <w:vAlign w:val="center"/>
          </w:tcPr>
          <w:p w14:paraId="5457929C"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0,75</w:t>
            </w:r>
          </w:p>
        </w:tc>
        <w:tc>
          <w:tcPr>
            <w:tcW w:w="450" w:type="pct"/>
            <w:vMerge/>
            <w:tcBorders>
              <w:left w:val="nil"/>
              <w:right w:val="nil"/>
            </w:tcBorders>
            <w:vAlign w:val="center"/>
          </w:tcPr>
          <w:p w14:paraId="3EA05106"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75131AB"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0EB2278"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r w:rsidR="00031807" w:rsidRPr="00B307DC" w14:paraId="033D7B8C" w14:textId="77777777" w:rsidTr="00266A5D">
        <w:trPr>
          <w:trHeight w:val="293"/>
          <w:jc w:val="center"/>
        </w:trPr>
        <w:tc>
          <w:tcPr>
            <w:tcW w:w="1094" w:type="pct"/>
            <w:vMerge/>
            <w:vAlign w:val="center"/>
          </w:tcPr>
          <w:p w14:paraId="29897159"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18CE1B88"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21 yaş ve üzeri</w:t>
            </w:r>
            <w:r w:rsidRPr="00B307DC">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3602ECB9"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211</w:t>
            </w:r>
          </w:p>
        </w:tc>
        <w:tc>
          <w:tcPr>
            <w:tcW w:w="373" w:type="pct"/>
            <w:tcBorders>
              <w:left w:val="nil"/>
              <w:right w:val="nil"/>
            </w:tcBorders>
            <w:vAlign w:val="center"/>
          </w:tcPr>
          <w:p w14:paraId="29405784"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3,18</w:t>
            </w:r>
          </w:p>
        </w:tc>
        <w:tc>
          <w:tcPr>
            <w:tcW w:w="481" w:type="pct"/>
            <w:tcBorders>
              <w:left w:val="nil"/>
              <w:right w:val="nil"/>
            </w:tcBorders>
            <w:vAlign w:val="center"/>
          </w:tcPr>
          <w:p w14:paraId="246A226B"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0,69</w:t>
            </w:r>
          </w:p>
        </w:tc>
        <w:tc>
          <w:tcPr>
            <w:tcW w:w="450" w:type="pct"/>
            <w:vMerge/>
            <w:tcBorders>
              <w:left w:val="nil"/>
              <w:right w:val="nil"/>
            </w:tcBorders>
            <w:vAlign w:val="center"/>
          </w:tcPr>
          <w:p w14:paraId="16B736F2"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0DC38DC0"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221BC31"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r w:rsidR="00031807" w:rsidRPr="00B307DC" w14:paraId="18A22003" w14:textId="77777777" w:rsidTr="00266A5D">
        <w:trPr>
          <w:trHeight w:val="293"/>
          <w:jc w:val="center"/>
        </w:trPr>
        <w:tc>
          <w:tcPr>
            <w:tcW w:w="1094" w:type="pct"/>
            <w:vMerge w:val="restart"/>
            <w:vAlign w:val="center"/>
          </w:tcPr>
          <w:p w14:paraId="68B951DE"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r w:rsidRPr="00B307DC">
              <w:rPr>
                <w:rFonts w:eastAsia="Aptos"/>
                <w:kern w:val="2"/>
                <w:sz w:val="20"/>
                <w:szCs w:val="20"/>
                <w:lang w:eastAsia="en-US"/>
                <w14:ligatures w14:val="standardContextual"/>
              </w:rPr>
              <w:t>Zaman tutumları</w:t>
            </w:r>
          </w:p>
        </w:tc>
        <w:tc>
          <w:tcPr>
            <w:tcW w:w="1123" w:type="pct"/>
            <w:tcBorders>
              <w:left w:val="nil"/>
              <w:right w:val="nil"/>
            </w:tcBorders>
            <w:vAlign w:val="center"/>
          </w:tcPr>
          <w:p w14:paraId="2886B1B4"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18 yaş</w:t>
            </w:r>
            <w:r w:rsidRPr="00B307DC">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525C2121"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42</w:t>
            </w:r>
          </w:p>
        </w:tc>
        <w:tc>
          <w:tcPr>
            <w:tcW w:w="373" w:type="pct"/>
            <w:tcBorders>
              <w:left w:val="nil"/>
              <w:right w:val="nil"/>
            </w:tcBorders>
            <w:vAlign w:val="center"/>
          </w:tcPr>
          <w:p w14:paraId="336FC78E"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3,35</w:t>
            </w:r>
          </w:p>
        </w:tc>
        <w:tc>
          <w:tcPr>
            <w:tcW w:w="481" w:type="pct"/>
            <w:tcBorders>
              <w:left w:val="nil"/>
              <w:right w:val="nil"/>
            </w:tcBorders>
            <w:vAlign w:val="center"/>
          </w:tcPr>
          <w:p w14:paraId="624760E2"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0,50</w:t>
            </w:r>
          </w:p>
        </w:tc>
        <w:tc>
          <w:tcPr>
            <w:tcW w:w="450" w:type="pct"/>
            <w:vMerge w:val="restart"/>
            <w:tcBorders>
              <w:left w:val="nil"/>
              <w:right w:val="nil"/>
            </w:tcBorders>
            <w:vAlign w:val="center"/>
          </w:tcPr>
          <w:p w14:paraId="675CB72F"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1,97</w:t>
            </w:r>
          </w:p>
        </w:tc>
        <w:tc>
          <w:tcPr>
            <w:tcW w:w="438" w:type="pct"/>
            <w:vMerge w:val="restart"/>
            <w:tcBorders>
              <w:left w:val="nil"/>
              <w:right w:val="nil"/>
            </w:tcBorders>
            <w:vAlign w:val="center"/>
          </w:tcPr>
          <w:p w14:paraId="6AEC744B"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0,11</w:t>
            </w:r>
          </w:p>
        </w:tc>
        <w:tc>
          <w:tcPr>
            <w:tcW w:w="669" w:type="pct"/>
            <w:vMerge w:val="restart"/>
            <w:tcBorders>
              <w:left w:val="nil"/>
              <w:right w:val="nil"/>
            </w:tcBorders>
            <w:vAlign w:val="center"/>
          </w:tcPr>
          <w:p w14:paraId="0C364282"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w:t>
            </w:r>
          </w:p>
        </w:tc>
      </w:tr>
      <w:tr w:rsidR="00031807" w:rsidRPr="00B307DC" w14:paraId="1F3B44CB" w14:textId="77777777" w:rsidTr="00266A5D">
        <w:trPr>
          <w:trHeight w:val="293"/>
          <w:jc w:val="center"/>
        </w:trPr>
        <w:tc>
          <w:tcPr>
            <w:tcW w:w="1094" w:type="pct"/>
            <w:vMerge/>
            <w:vAlign w:val="center"/>
          </w:tcPr>
          <w:p w14:paraId="1EB2E211"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F976AE2"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19 yaş</w:t>
            </w:r>
            <w:r w:rsidRPr="00B307DC">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7EEC4F97"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86</w:t>
            </w:r>
          </w:p>
        </w:tc>
        <w:tc>
          <w:tcPr>
            <w:tcW w:w="373" w:type="pct"/>
            <w:tcBorders>
              <w:left w:val="nil"/>
              <w:right w:val="nil"/>
            </w:tcBorders>
            <w:vAlign w:val="center"/>
          </w:tcPr>
          <w:p w14:paraId="4AB65ED9"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3,24</w:t>
            </w:r>
          </w:p>
        </w:tc>
        <w:tc>
          <w:tcPr>
            <w:tcW w:w="481" w:type="pct"/>
            <w:tcBorders>
              <w:left w:val="nil"/>
              <w:right w:val="nil"/>
            </w:tcBorders>
            <w:vAlign w:val="center"/>
          </w:tcPr>
          <w:p w14:paraId="51618293"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0,66</w:t>
            </w:r>
          </w:p>
        </w:tc>
        <w:tc>
          <w:tcPr>
            <w:tcW w:w="450" w:type="pct"/>
            <w:vMerge/>
            <w:tcBorders>
              <w:left w:val="nil"/>
              <w:right w:val="nil"/>
            </w:tcBorders>
            <w:vAlign w:val="center"/>
          </w:tcPr>
          <w:p w14:paraId="24DB0FC8"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02F91EFC"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A266D49"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r w:rsidR="00031807" w:rsidRPr="00B307DC" w14:paraId="082A2A91" w14:textId="77777777" w:rsidTr="00266A5D">
        <w:trPr>
          <w:trHeight w:val="293"/>
          <w:jc w:val="center"/>
        </w:trPr>
        <w:tc>
          <w:tcPr>
            <w:tcW w:w="1094" w:type="pct"/>
            <w:vMerge/>
            <w:vAlign w:val="center"/>
          </w:tcPr>
          <w:p w14:paraId="3FCADDDD"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64AE3103"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20 yaş</w:t>
            </w:r>
            <w:r w:rsidRPr="00B307DC">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099B361B"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104</w:t>
            </w:r>
          </w:p>
        </w:tc>
        <w:tc>
          <w:tcPr>
            <w:tcW w:w="373" w:type="pct"/>
            <w:tcBorders>
              <w:left w:val="nil"/>
              <w:right w:val="nil"/>
            </w:tcBorders>
            <w:vAlign w:val="center"/>
          </w:tcPr>
          <w:p w14:paraId="22776082"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3,35</w:t>
            </w:r>
          </w:p>
        </w:tc>
        <w:tc>
          <w:tcPr>
            <w:tcW w:w="481" w:type="pct"/>
            <w:tcBorders>
              <w:left w:val="nil"/>
              <w:right w:val="nil"/>
            </w:tcBorders>
            <w:vAlign w:val="center"/>
          </w:tcPr>
          <w:p w14:paraId="58BE25A1"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0,73</w:t>
            </w:r>
          </w:p>
        </w:tc>
        <w:tc>
          <w:tcPr>
            <w:tcW w:w="450" w:type="pct"/>
            <w:vMerge/>
            <w:tcBorders>
              <w:left w:val="nil"/>
              <w:right w:val="nil"/>
            </w:tcBorders>
            <w:vAlign w:val="center"/>
          </w:tcPr>
          <w:p w14:paraId="11B6797E"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05F8EBF"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0CF4032A"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r w:rsidR="00031807" w:rsidRPr="00B307DC" w14:paraId="2F698D57" w14:textId="77777777" w:rsidTr="00266A5D">
        <w:trPr>
          <w:trHeight w:val="293"/>
          <w:jc w:val="center"/>
        </w:trPr>
        <w:tc>
          <w:tcPr>
            <w:tcW w:w="1094" w:type="pct"/>
            <w:vMerge/>
            <w:vAlign w:val="center"/>
          </w:tcPr>
          <w:p w14:paraId="54AFBB04"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4A66716"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21 yaş ve üzeri</w:t>
            </w:r>
            <w:r w:rsidRPr="00B307DC">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2ECDA0A4"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211</w:t>
            </w:r>
          </w:p>
        </w:tc>
        <w:tc>
          <w:tcPr>
            <w:tcW w:w="373" w:type="pct"/>
            <w:tcBorders>
              <w:left w:val="nil"/>
              <w:right w:val="nil"/>
            </w:tcBorders>
            <w:vAlign w:val="center"/>
          </w:tcPr>
          <w:p w14:paraId="219891EA"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3,44</w:t>
            </w:r>
          </w:p>
        </w:tc>
        <w:tc>
          <w:tcPr>
            <w:tcW w:w="481" w:type="pct"/>
            <w:tcBorders>
              <w:left w:val="nil"/>
              <w:right w:val="nil"/>
            </w:tcBorders>
            <w:vAlign w:val="center"/>
          </w:tcPr>
          <w:p w14:paraId="75228BC8"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0,64</w:t>
            </w:r>
          </w:p>
        </w:tc>
        <w:tc>
          <w:tcPr>
            <w:tcW w:w="450" w:type="pct"/>
            <w:vMerge/>
            <w:tcBorders>
              <w:left w:val="nil"/>
              <w:right w:val="nil"/>
            </w:tcBorders>
            <w:vAlign w:val="center"/>
          </w:tcPr>
          <w:p w14:paraId="49596653"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05B762EF"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675B2A10"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r w:rsidR="00031807" w:rsidRPr="00B307DC" w14:paraId="0B8121F9" w14:textId="77777777" w:rsidTr="00266A5D">
        <w:trPr>
          <w:trHeight w:val="293"/>
          <w:jc w:val="center"/>
        </w:trPr>
        <w:tc>
          <w:tcPr>
            <w:tcW w:w="1094" w:type="pct"/>
            <w:vMerge w:val="restart"/>
            <w:vAlign w:val="center"/>
          </w:tcPr>
          <w:p w14:paraId="7F602129"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r w:rsidRPr="00B307DC">
              <w:rPr>
                <w:rFonts w:eastAsia="Aptos"/>
                <w:kern w:val="2"/>
                <w:sz w:val="20"/>
                <w:szCs w:val="20"/>
                <w:lang w:eastAsia="en-US"/>
                <w14:ligatures w14:val="standardContextual"/>
              </w:rPr>
              <w:t>Zaman harcattırıcılar</w:t>
            </w:r>
          </w:p>
        </w:tc>
        <w:tc>
          <w:tcPr>
            <w:tcW w:w="1123" w:type="pct"/>
            <w:tcBorders>
              <w:left w:val="nil"/>
              <w:right w:val="nil"/>
            </w:tcBorders>
            <w:vAlign w:val="center"/>
          </w:tcPr>
          <w:p w14:paraId="25E52AF1"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18 yaş</w:t>
            </w:r>
            <w:r w:rsidRPr="00B307DC">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63AD1B91"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42</w:t>
            </w:r>
          </w:p>
        </w:tc>
        <w:tc>
          <w:tcPr>
            <w:tcW w:w="373" w:type="pct"/>
            <w:tcBorders>
              <w:left w:val="nil"/>
              <w:right w:val="nil"/>
            </w:tcBorders>
            <w:vAlign w:val="center"/>
          </w:tcPr>
          <w:p w14:paraId="0307767A"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2,59</w:t>
            </w:r>
          </w:p>
        </w:tc>
        <w:tc>
          <w:tcPr>
            <w:tcW w:w="481" w:type="pct"/>
            <w:tcBorders>
              <w:left w:val="nil"/>
              <w:right w:val="nil"/>
            </w:tcBorders>
            <w:vAlign w:val="center"/>
          </w:tcPr>
          <w:p w14:paraId="5058CFE8"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0,78</w:t>
            </w:r>
          </w:p>
        </w:tc>
        <w:tc>
          <w:tcPr>
            <w:tcW w:w="450" w:type="pct"/>
            <w:vMerge w:val="restart"/>
            <w:tcBorders>
              <w:left w:val="nil"/>
              <w:right w:val="nil"/>
            </w:tcBorders>
            <w:vAlign w:val="center"/>
          </w:tcPr>
          <w:p w14:paraId="7A2CC9DA"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6,46</w:t>
            </w:r>
          </w:p>
        </w:tc>
        <w:tc>
          <w:tcPr>
            <w:tcW w:w="438" w:type="pct"/>
            <w:vMerge w:val="restart"/>
            <w:tcBorders>
              <w:left w:val="nil"/>
              <w:right w:val="nil"/>
            </w:tcBorders>
            <w:vAlign w:val="center"/>
          </w:tcPr>
          <w:p w14:paraId="2348A77C"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0,00*</w:t>
            </w:r>
          </w:p>
        </w:tc>
        <w:tc>
          <w:tcPr>
            <w:tcW w:w="669" w:type="pct"/>
            <w:vMerge w:val="restart"/>
            <w:tcBorders>
              <w:left w:val="nil"/>
              <w:right w:val="nil"/>
            </w:tcBorders>
            <w:vAlign w:val="center"/>
          </w:tcPr>
          <w:p w14:paraId="354DFA1E"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3,4&gt;1,2</w:t>
            </w:r>
          </w:p>
        </w:tc>
      </w:tr>
      <w:tr w:rsidR="00031807" w:rsidRPr="00B307DC" w14:paraId="12FAF77E" w14:textId="77777777" w:rsidTr="00266A5D">
        <w:trPr>
          <w:trHeight w:val="293"/>
          <w:jc w:val="center"/>
        </w:trPr>
        <w:tc>
          <w:tcPr>
            <w:tcW w:w="1094" w:type="pct"/>
            <w:vMerge/>
            <w:vAlign w:val="center"/>
          </w:tcPr>
          <w:p w14:paraId="74011576"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68A13F0F"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19 yaş</w:t>
            </w:r>
            <w:r w:rsidRPr="00B307DC">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0CFD1192"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86</w:t>
            </w:r>
          </w:p>
        </w:tc>
        <w:tc>
          <w:tcPr>
            <w:tcW w:w="373" w:type="pct"/>
            <w:tcBorders>
              <w:left w:val="nil"/>
              <w:right w:val="nil"/>
            </w:tcBorders>
            <w:vAlign w:val="center"/>
          </w:tcPr>
          <w:p w14:paraId="6397CFD3"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2,60</w:t>
            </w:r>
          </w:p>
        </w:tc>
        <w:tc>
          <w:tcPr>
            <w:tcW w:w="481" w:type="pct"/>
            <w:tcBorders>
              <w:left w:val="nil"/>
              <w:right w:val="nil"/>
            </w:tcBorders>
            <w:vAlign w:val="center"/>
          </w:tcPr>
          <w:p w14:paraId="520CBDEC"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0,67</w:t>
            </w:r>
          </w:p>
        </w:tc>
        <w:tc>
          <w:tcPr>
            <w:tcW w:w="450" w:type="pct"/>
            <w:vMerge/>
            <w:tcBorders>
              <w:left w:val="nil"/>
              <w:right w:val="nil"/>
            </w:tcBorders>
            <w:vAlign w:val="center"/>
          </w:tcPr>
          <w:p w14:paraId="4DDEF2A1"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7D0EF9E7"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29616F1"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r w:rsidR="00031807" w:rsidRPr="00B307DC" w14:paraId="3AB1E3D1" w14:textId="77777777" w:rsidTr="00266A5D">
        <w:trPr>
          <w:trHeight w:val="293"/>
          <w:jc w:val="center"/>
        </w:trPr>
        <w:tc>
          <w:tcPr>
            <w:tcW w:w="1094" w:type="pct"/>
            <w:vMerge/>
            <w:vAlign w:val="center"/>
          </w:tcPr>
          <w:p w14:paraId="40F54B61"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1D59A155"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20 yaş</w:t>
            </w:r>
            <w:r w:rsidRPr="00B307DC">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128EEC3C"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104</w:t>
            </w:r>
          </w:p>
        </w:tc>
        <w:tc>
          <w:tcPr>
            <w:tcW w:w="373" w:type="pct"/>
            <w:tcBorders>
              <w:left w:val="nil"/>
              <w:right w:val="nil"/>
            </w:tcBorders>
            <w:vAlign w:val="center"/>
          </w:tcPr>
          <w:p w14:paraId="10096FAC"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2,99</w:t>
            </w:r>
          </w:p>
        </w:tc>
        <w:tc>
          <w:tcPr>
            <w:tcW w:w="481" w:type="pct"/>
            <w:tcBorders>
              <w:left w:val="nil"/>
              <w:right w:val="nil"/>
            </w:tcBorders>
            <w:vAlign w:val="center"/>
          </w:tcPr>
          <w:p w14:paraId="550DE3F6"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0,92</w:t>
            </w:r>
          </w:p>
        </w:tc>
        <w:tc>
          <w:tcPr>
            <w:tcW w:w="450" w:type="pct"/>
            <w:vMerge/>
            <w:tcBorders>
              <w:left w:val="nil"/>
              <w:right w:val="nil"/>
            </w:tcBorders>
            <w:vAlign w:val="center"/>
          </w:tcPr>
          <w:p w14:paraId="10EF4357"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5F71475"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32D89AA8"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r w:rsidR="00031807" w:rsidRPr="00B307DC" w14:paraId="339C7EB6" w14:textId="77777777" w:rsidTr="00266A5D">
        <w:trPr>
          <w:trHeight w:val="293"/>
          <w:jc w:val="center"/>
        </w:trPr>
        <w:tc>
          <w:tcPr>
            <w:tcW w:w="1094" w:type="pct"/>
            <w:vMerge/>
            <w:vAlign w:val="center"/>
          </w:tcPr>
          <w:p w14:paraId="557D9906"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E645BB0"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21 yaş ve üzeri</w:t>
            </w:r>
            <w:r w:rsidRPr="00B307DC">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7B1E46FA"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211</w:t>
            </w:r>
          </w:p>
        </w:tc>
        <w:tc>
          <w:tcPr>
            <w:tcW w:w="373" w:type="pct"/>
            <w:tcBorders>
              <w:left w:val="nil"/>
              <w:right w:val="nil"/>
            </w:tcBorders>
            <w:vAlign w:val="center"/>
          </w:tcPr>
          <w:p w14:paraId="5395CF11"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2,95</w:t>
            </w:r>
          </w:p>
        </w:tc>
        <w:tc>
          <w:tcPr>
            <w:tcW w:w="481" w:type="pct"/>
            <w:tcBorders>
              <w:left w:val="nil"/>
              <w:right w:val="nil"/>
            </w:tcBorders>
            <w:vAlign w:val="center"/>
          </w:tcPr>
          <w:p w14:paraId="3535AEE5"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0,76</w:t>
            </w:r>
          </w:p>
        </w:tc>
        <w:tc>
          <w:tcPr>
            <w:tcW w:w="450" w:type="pct"/>
            <w:vMerge/>
            <w:tcBorders>
              <w:left w:val="nil"/>
              <w:right w:val="nil"/>
            </w:tcBorders>
            <w:vAlign w:val="center"/>
          </w:tcPr>
          <w:p w14:paraId="67835A5C"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52E6D17"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511BD3E3"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r w:rsidR="00031807" w:rsidRPr="00B307DC" w14:paraId="0FFD71EE" w14:textId="77777777" w:rsidTr="00266A5D">
        <w:trPr>
          <w:trHeight w:val="293"/>
          <w:jc w:val="center"/>
        </w:trPr>
        <w:tc>
          <w:tcPr>
            <w:tcW w:w="1094" w:type="pct"/>
            <w:vMerge w:val="restart"/>
            <w:vAlign w:val="center"/>
          </w:tcPr>
          <w:p w14:paraId="15B5DE64"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r w:rsidRPr="00B307DC">
              <w:rPr>
                <w:rFonts w:eastAsia="Aptos"/>
                <w:kern w:val="2"/>
                <w:sz w:val="20"/>
                <w:szCs w:val="20"/>
                <w:lang w:eastAsia="en-US"/>
                <w14:ligatures w14:val="standardContextual"/>
              </w:rPr>
              <w:t>AKADEMİK ÖZYETERLİK</w:t>
            </w:r>
          </w:p>
        </w:tc>
        <w:tc>
          <w:tcPr>
            <w:tcW w:w="1123" w:type="pct"/>
            <w:tcBorders>
              <w:left w:val="nil"/>
              <w:right w:val="nil"/>
            </w:tcBorders>
            <w:vAlign w:val="center"/>
          </w:tcPr>
          <w:p w14:paraId="7D2166BC"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18 yaş</w:t>
            </w:r>
            <w:r w:rsidRPr="00B307DC">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056F3449"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42</w:t>
            </w:r>
          </w:p>
        </w:tc>
        <w:tc>
          <w:tcPr>
            <w:tcW w:w="373" w:type="pct"/>
            <w:tcBorders>
              <w:left w:val="nil"/>
              <w:right w:val="nil"/>
            </w:tcBorders>
            <w:vAlign w:val="center"/>
          </w:tcPr>
          <w:p w14:paraId="16357CE9"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2,89</w:t>
            </w:r>
          </w:p>
        </w:tc>
        <w:tc>
          <w:tcPr>
            <w:tcW w:w="481" w:type="pct"/>
            <w:tcBorders>
              <w:left w:val="nil"/>
              <w:right w:val="nil"/>
            </w:tcBorders>
            <w:vAlign w:val="center"/>
          </w:tcPr>
          <w:p w14:paraId="1D05A674"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0,46</w:t>
            </w:r>
          </w:p>
        </w:tc>
        <w:tc>
          <w:tcPr>
            <w:tcW w:w="450" w:type="pct"/>
            <w:vMerge w:val="restart"/>
            <w:tcBorders>
              <w:left w:val="nil"/>
              <w:right w:val="nil"/>
            </w:tcBorders>
            <w:vAlign w:val="center"/>
          </w:tcPr>
          <w:p w14:paraId="7CCF5F44"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0,78</w:t>
            </w:r>
          </w:p>
        </w:tc>
        <w:tc>
          <w:tcPr>
            <w:tcW w:w="438" w:type="pct"/>
            <w:vMerge w:val="restart"/>
            <w:tcBorders>
              <w:left w:val="nil"/>
              <w:right w:val="nil"/>
            </w:tcBorders>
            <w:vAlign w:val="center"/>
          </w:tcPr>
          <w:p w14:paraId="3A86BD92"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0,50</w:t>
            </w:r>
          </w:p>
        </w:tc>
        <w:tc>
          <w:tcPr>
            <w:tcW w:w="669" w:type="pct"/>
            <w:vMerge w:val="restart"/>
            <w:tcBorders>
              <w:left w:val="nil"/>
              <w:right w:val="nil"/>
            </w:tcBorders>
            <w:vAlign w:val="center"/>
          </w:tcPr>
          <w:p w14:paraId="5E236C45"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w:t>
            </w:r>
          </w:p>
        </w:tc>
      </w:tr>
      <w:tr w:rsidR="00031807" w:rsidRPr="00B307DC" w14:paraId="5C04C5CF" w14:textId="77777777" w:rsidTr="00266A5D">
        <w:trPr>
          <w:trHeight w:val="293"/>
          <w:jc w:val="center"/>
        </w:trPr>
        <w:tc>
          <w:tcPr>
            <w:tcW w:w="1094" w:type="pct"/>
            <w:vMerge/>
            <w:vAlign w:val="center"/>
          </w:tcPr>
          <w:p w14:paraId="0908694B"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22BC0DB5"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19 yaş</w:t>
            </w:r>
            <w:r w:rsidRPr="00B307DC">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236699B8"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86</w:t>
            </w:r>
          </w:p>
        </w:tc>
        <w:tc>
          <w:tcPr>
            <w:tcW w:w="373" w:type="pct"/>
            <w:tcBorders>
              <w:left w:val="nil"/>
              <w:right w:val="nil"/>
            </w:tcBorders>
            <w:vAlign w:val="center"/>
          </w:tcPr>
          <w:p w14:paraId="3223EDD4"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2,88</w:t>
            </w:r>
          </w:p>
        </w:tc>
        <w:tc>
          <w:tcPr>
            <w:tcW w:w="481" w:type="pct"/>
            <w:tcBorders>
              <w:left w:val="nil"/>
              <w:right w:val="nil"/>
            </w:tcBorders>
            <w:vAlign w:val="center"/>
          </w:tcPr>
          <w:p w14:paraId="2767AA85"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0,45</w:t>
            </w:r>
          </w:p>
        </w:tc>
        <w:tc>
          <w:tcPr>
            <w:tcW w:w="450" w:type="pct"/>
            <w:vMerge/>
            <w:tcBorders>
              <w:left w:val="nil"/>
              <w:right w:val="nil"/>
            </w:tcBorders>
            <w:vAlign w:val="center"/>
          </w:tcPr>
          <w:p w14:paraId="4F057540"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1F6FF64A"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54826C9"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r w:rsidR="00031807" w:rsidRPr="00B307DC" w14:paraId="28FA9F43" w14:textId="77777777" w:rsidTr="00266A5D">
        <w:trPr>
          <w:trHeight w:val="293"/>
          <w:jc w:val="center"/>
        </w:trPr>
        <w:tc>
          <w:tcPr>
            <w:tcW w:w="1094" w:type="pct"/>
            <w:vMerge/>
            <w:vAlign w:val="center"/>
          </w:tcPr>
          <w:p w14:paraId="3E257968"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3EAF5124"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20 yaş</w:t>
            </w:r>
            <w:r w:rsidRPr="00B307DC">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66C89B0E"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104</w:t>
            </w:r>
          </w:p>
        </w:tc>
        <w:tc>
          <w:tcPr>
            <w:tcW w:w="373" w:type="pct"/>
            <w:tcBorders>
              <w:left w:val="nil"/>
              <w:right w:val="nil"/>
            </w:tcBorders>
            <w:vAlign w:val="center"/>
          </w:tcPr>
          <w:p w14:paraId="38F16524"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2,92</w:t>
            </w:r>
          </w:p>
        </w:tc>
        <w:tc>
          <w:tcPr>
            <w:tcW w:w="481" w:type="pct"/>
            <w:tcBorders>
              <w:left w:val="nil"/>
              <w:right w:val="nil"/>
            </w:tcBorders>
            <w:vAlign w:val="center"/>
          </w:tcPr>
          <w:p w14:paraId="1FC1F5FD"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0,57</w:t>
            </w:r>
          </w:p>
        </w:tc>
        <w:tc>
          <w:tcPr>
            <w:tcW w:w="450" w:type="pct"/>
            <w:vMerge/>
            <w:tcBorders>
              <w:left w:val="nil"/>
              <w:right w:val="nil"/>
            </w:tcBorders>
            <w:vAlign w:val="center"/>
          </w:tcPr>
          <w:p w14:paraId="6F06B191"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ED6EC87"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63CE3C4"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r w:rsidR="00031807" w:rsidRPr="00B307DC" w14:paraId="22B95173" w14:textId="77777777" w:rsidTr="00266A5D">
        <w:trPr>
          <w:trHeight w:val="293"/>
          <w:jc w:val="center"/>
        </w:trPr>
        <w:tc>
          <w:tcPr>
            <w:tcW w:w="1094" w:type="pct"/>
            <w:vMerge/>
            <w:vAlign w:val="center"/>
          </w:tcPr>
          <w:p w14:paraId="31BC84A3" w14:textId="77777777" w:rsidR="005849C8" w:rsidRPr="00B307DC" w:rsidRDefault="005849C8" w:rsidP="00B307DC">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28393D01" w14:textId="77777777" w:rsidR="005849C8" w:rsidRPr="00B307DC" w:rsidRDefault="005849C8" w:rsidP="00B307DC">
            <w:pPr>
              <w:spacing w:line="240" w:lineRule="auto"/>
              <w:ind w:firstLine="0"/>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21 yaş ve üzeri</w:t>
            </w:r>
            <w:r w:rsidRPr="00B307DC">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36E61665"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211</w:t>
            </w:r>
          </w:p>
        </w:tc>
        <w:tc>
          <w:tcPr>
            <w:tcW w:w="373" w:type="pct"/>
            <w:tcBorders>
              <w:left w:val="nil"/>
              <w:right w:val="nil"/>
            </w:tcBorders>
            <w:vAlign w:val="center"/>
          </w:tcPr>
          <w:p w14:paraId="33F60206"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2,97</w:t>
            </w:r>
          </w:p>
        </w:tc>
        <w:tc>
          <w:tcPr>
            <w:tcW w:w="481" w:type="pct"/>
            <w:tcBorders>
              <w:left w:val="nil"/>
              <w:right w:val="nil"/>
            </w:tcBorders>
            <w:vAlign w:val="center"/>
          </w:tcPr>
          <w:p w14:paraId="7FB87824"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r w:rsidRPr="00B307DC">
              <w:rPr>
                <w:rFonts w:eastAsia="Aptos"/>
                <w:kern w:val="2"/>
                <w:sz w:val="20"/>
                <w:szCs w:val="20"/>
                <w:lang w:eastAsia="en-US"/>
                <w14:ligatures w14:val="standardContextual"/>
              </w:rPr>
              <w:t>0,48</w:t>
            </w:r>
          </w:p>
        </w:tc>
        <w:tc>
          <w:tcPr>
            <w:tcW w:w="450" w:type="pct"/>
            <w:vMerge/>
            <w:tcBorders>
              <w:left w:val="nil"/>
              <w:right w:val="nil"/>
            </w:tcBorders>
            <w:vAlign w:val="center"/>
          </w:tcPr>
          <w:p w14:paraId="62E606B8"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D9CB49C"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6FC9907F" w14:textId="77777777" w:rsidR="005849C8" w:rsidRPr="00B307DC" w:rsidRDefault="005849C8" w:rsidP="00B307DC">
            <w:pPr>
              <w:spacing w:line="240" w:lineRule="auto"/>
              <w:ind w:firstLine="0"/>
              <w:jc w:val="center"/>
              <w:rPr>
                <w:rFonts w:eastAsia="Aptos"/>
                <w:kern w:val="2"/>
                <w:sz w:val="20"/>
                <w:szCs w:val="20"/>
                <w:lang w:eastAsia="en-US"/>
                <w14:ligatures w14:val="standardContextual"/>
              </w:rPr>
            </w:pPr>
          </w:p>
        </w:tc>
      </w:tr>
    </w:tbl>
    <w:p w14:paraId="1E45E0E8" w14:textId="4F22DD7D" w:rsidR="00A57FF2" w:rsidRDefault="005849C8" w:rsidP="00A57FF2">
      <w:pPr>
        <w:spacing w:after="120"/>
        <w:ind w:firstLine="0"/>
        <w:rPr>
          <w:rFonts w:eastAsia="Aptos"/>
          <w:kern w:val="2"/>
          <w:sz w:val="20"/>
          <w:szCs w:val="20"/>
          <w:lang w:eastAsia="en-US"/>
          <w14:ligatures w14:val="standardContextual"/>
        </w:rPr>
      </w:pPr>
      <w:r w:rsidRPr="00CE1290">
        <w:rPr>
          <w:rFonts w:eastAsia="Aptos"/>
          <w:kern w:val="2"/>
          <w:vertAlign w:val="superscript"/>
          <w:lang w:eastAsia="en-US"/>
          <w14:ligatures w14:val="standardContextual"/>
        </w:rPr>
        <w:t>*</w:t>
      </w:r>
      <w:r w:rsidRPr="00CE1290">
        <w:rPr>
          <w:rFonts w:eastAsia="Aptos"/>
          <w:kern w:val="2"/>
          <w:sz w:val="20"/>
          <w:szCs w:val="20"/>
          <w:lang w:eastAsia="en-US"/>
          <w14:ligatures w14:val="standardContextual"/>
        </w:rPr>
        <w:t>p≤0,05</w:t>
      </w:r>
    </w:p>
    <w:p w14:paraId="6A30F61C" w14:textId="77777777" w:rsidR="005849C8" w:rsidRPr="00CE1290" w:rsidRDefault="005849C8" w:rsidP="002F39EE">
      <w:pPr>
        <w:spacing w:after="120"/>
        <w:rPr>
          <w:rFonts w:eastAsia="Aptos"/>
          <w:kern w:val="2"/>
          <w:lang w:eastAsia="en-US"/>
          <w14:ligatures w14:val="standardContextual"/>
        </w:rPr>
      </w:pPr>
      <w:r w:rsidRPr="00CE1290">
        <w:rPr>
          <w:rFonts w:eastAsia="Aptos"/>
          <w:kern w:val="2"/>
          <w:lang w:eastAsia="en-US"/>
          <w14:ligatures w14:val="standardContextual"/>
        </w:rPr>
        <w:lastRenderedPageBreak/>
        <w:t>Spor Bilimleri Fakültesi öğrencilerinin zaman yönetimi ve akademik özyeterlik düzeylerinin yaş değişkenine göre farklılaşıp farklılaşmadığını belirlemek amacıyla tek yönlü varyans analizi (ANOVA) yapılmış ve elde edilen sonuçlar Tablo 3’te raporlanmıştır. Analiz sonuçlarına göre, öğrencilerin zaman yönetimi düzeyleri yaşa göre anlamlı farklılık göstermektedir [F(3, 442)=5,79; p≤0,05]. Ayrıca zaman yönetimi ölçeğinin alt boyutlarına ilişkin bulgular incelendiğinde, zaman planlaması [F(3, 442)=4,15; p≤0,05] ve zaman harcattırıcılar [F(3, 442)=6,46; p≤0,05] alt boyutlarında yaşa bağlı anlamlı farklılıklar saptanmıştır. Ancak zaman tutumları alt boyutunda yaş grupları arasında anlamlı bir fark bulunmamıştır [F(3, 442)=1,97; p&gt;0,05].</w:t>
      </w:r>
    </w:p>
    <w:p w14:paraId="735E8488" w14:textId="77777777" w:rsidR="005849C8" w:rsidRPr="00CE1290" w:rsidRDefault="005849C8" w:rsidP="002F39EE">
      <w:pPr>
        <w:spacing w:after="120"/>
        <w:rPr>
          <w:rFonts w:eastAsia="Aptos"/>
          <w:kern w:val="2"/>
          <w:lang w:eastAsia="en-US"/>
          <w14:ligatures w14:val="standardContextual"/>
        </w:rPr>
      </w:pPr>
      <w:r w:rsidRPr="00CE1290">
        <w:rPr>
          <w:rFonts w:eastAsia="Aptos"/>
          <w:kern w:val="2"/>
          <w:lang w:eastAsia="en-US"/>
          <w14:ligatures w14:val="standardContextual"/>
        </w:rPr>
        <w:t>Ortaya çıkan bu anlamlı farkların hangi gruplar arasında olduğunu belirlemek amacıyla uygulanan Bonferroni çoklu karşılaştırma testi sonuçlarına göre, 21 yaş ve üzeri öğrencilerin toplam zaman yönetimi puanları, 18 ve 19 yaş grubundaki öğrencilere kıyasla anlamlı düzeyde daha yüksektir. Alt boyutlar incelendiğinde ise 21 yaş ve üzeri öğrencilerin zaman planlaması puanlarının 18 ve 19 yaş grubuna göre daha yüksek olduğu; ayrıca, 20 yaş ve 21 yaş üzeri grupların zaman harcattırıcılar puanlarının, yine 18 ve 19 yaş grubuna göre anlamlı şekilde daha yüksek olduğu belirlenmiştir.</w:t>
      </w:r>
    </w:p>
    <w:p w14:paraId="0C0F58FC" w14:textId="77777777" w:rsidR="005849C8" w:rsidRDefault="005849C8" w:rsidP="002F39EE">
      <w:pPr>
        <w:spacing w:after="120"/>
        <w:rPr>
          <w:rFonts w:eastAsia="Aptos"/>
          <w:kern w:val="2"/>
          <w:lang w:eastAsia="en-US"/>
          <w14:ligatures w14:val="standardContextual"/>
        </w:rPr>
      </w:pPr>
      <w:r w:rsidRPr="00CE1290">
        <w:rPr>
          <w:rFonts w:eastAsia="Aptos"/>
          <w:kern w:val="2"/>
          <w:lang w:eastAsia="en-US"/>
          <w14:ligatures w14:val="standardContextual"/>
        </w:rPr>
        <w:t>Öğrencilerin akademik özyeterlik düzeyleri incelendiğinde, yaşa göre anlamlı bir farklılık olmadığı görülmüştür [F(3, 442)=0,78; p&gt;0,05].</w:t>
      </w:r>
    </w:p>
    <w:p w14:paraId="23AF3791" w14:textId="77777777" w:rsidR="00D25EBC" w:rsidRDefault="00D25EBC" w:rsidP="002F39EE">
      <w:pPr>
        <w:spacing w:after="120"/>
        <w:rPr>
          <w:rFonts w:eastAsia="Aptos"/>
          <w:kern w:val="2"/>
          <w:lang w:eastAsia="en-US"/>
          <w14:ligatures w14:val="standardContextual"/>
        </w:rPr>
      </w:pPr>
    </w:p>
    <w:p w14:paraId="644D1534" w14:textId="5D2858A5" w:rsidR="00605D22" w:rsidRPr="00922DBD" w:rsidRDefault="00605D22" w:rsidP="00D25EBC">
      <w:pPr>
        <w:pStyle w:val="ResimYazs"/>
        <w:keepNext/>
        <w:spacing w:after="120" w:line="360" w:lineRule="auto"/>
        <w:ind w:firstLine="0"/>
        <w:rPr>
          <w:b w:val="0"/>
          <w:bCs/>
        </w:rPr>
      </w:pPr>
      <w:bookmarkStart w:id="79" w:name="_Toc200717813"/>
      <w:r w:rsidRPr="00922DBD">
        <w:t xml:space="preserve">Tablo </w:t>
      </w:r>
      <w:fldSimple w:instr=" SEQ Tablo \* ARABIC ">
        <w:r w:rsidR="006F0391">
          <w:rPr>
            <w:noProof/>
          </w:rPr>
          <w:t>4</w:t>
        </w:r>
      </w:fldSimple>
      <w:r w:rsidR="00922DBD" w:rsidRPr="00922DBD">
        <w:t>.</w:t>
      </w:r>
      <w:r w:rsidR="00922DBD" w:rsidRPr="00922DBD">
        <w:rPr>
          <w:b w:val="0"/>
          <w:bCs/>
        </w:rPr>
        <w:t xml:space="preserve"> </w:t>
      </w:r>
      <w:r w:rsidR="00922DBD" w:rsidRPr="00922DBD">
        <w:rPr>
          <w:rFonts w:eastAsia="Aptos"/>
          <w:b w:val="0"/>
          <w:bCs/>
          <w:kern w:val="2"/>
          <w:lang w:eastAsia="en-US"/>
          <w14:ligatures w14:val="standardContextual"/>
        </w:rPr>
        <w:t>Spor Bilimleri Fakültesi öğrencilerinin zaman yönetimi ve akademik özyeterlik düzeylerinin cinsiyet değişkenine göre karşılaştırılması</w:t>
      </w:r>
      <w:bookmarkEnd w:id="79"/>
    </w:p>
    <w:tbl>
      <w:tblPr>
        <w:tblStyle w:val="TabloKlavuzu1"/>
        <w:tblW w:w="0" w:type="auto"/>
        <w:tblLook w:val="04A0" w:firstRow="1" w:lastRow="0" w:firstColumn="1" w:lastColumn="0" w:noHBand="0" w:noVBand="1"/>
      </w:tblPr>
      <w:tblGrid>
        <w:gridCol w:w="2824"/>
        <w:gridCol w:w="1270"/>
        <w:gridCol w:w="847"/>
        <w:gridCol w:w="1130"/>
        <w:gridCol w:w="988"/>
        <w:gridCol w:w="988"/>
        <w:gridCol w:w="988"/>
      </w:tblGrid>
      <w:tr w:rsidR="00031807" w:rsidRPr="00B307DC" w14:paraId="5D15355F" w14:textId="77777777" w:rsidTr="00266A5D">
        <w:trPr>
          <w:trHeight w:val="258"/>
        </w:trPr>
        <w:tc>
          <w:tcPr>
            <w:tcW w:w="2824" w:type="dxa"/>
            <w:vAlign w:val="center"/>
          </w:tcPr>
          <w:p w14:paraId="6DD78D70" w14:textId="77777777" w:rsidR="005849C8" w:rsidRPr="00B307DC" w:rsidRDefault="005849C8" w:rsidP="005849C8">
            <w:pPr>
              <w:jc w:val="both"/>
              <w:rPr>
                <w:b/>
                <w:bCs/>
                <w:sz w:val="20"/>
                <w:szCs w:val="20"/>
              </w:rPr>
            </w:pPr>
            <w:r w:rsidRPr="00B307DC">
              <w:rPr>
                <w:b/>
                <w:bCs/>
                <w:sz w:val="20"/>
                <w:szCs w:val="20"/>
              </w:rPr>
              <w:t>Ölçek ve alt boyut</w:t>
            </w:r>
          </w:p>
        </w:tc>
        <w:tc>
          <w:tcPr>
            <w:tcW w:w="1270" w:type="dxa"/>
            <w:vAlign w:val="center"/>
          </w:tcPr>
          <w:p w14:paraId="0159E0C7" w14:textId="77777777" w:rsidR="005849C8" w:rsidRPr="00B307DC" w:rsidRDefault="005849C8" w:rsidP="005849C8">
            <w:pPr>
              <w:jc w:val="both"/>
              <w:rPr>
                <w:b/>
                <w:bCs/>
                <w:sz w:val="20"/>
                <w:szCs w:val="20"/>
              </w:rPr>
            </w:pPr>
            <w:r w:rsidRPr="00B307DC">
              <w:rPr>
                <w:b/>
                <w:bCs/>
                <w:sz w:val="20"/>
                <w:szCs w:val="20"/>
              </w:rPr>
              <w:t>Cinsiyet</w:t>
            </w:r>
          </w:p>
        </w:tc>
        <w:tc>
          <w:tcPr>
            <w:tcW w:w="847" w:type="dxa"/>
            <w:vAlign w:val="center"/>
          </w:tcPr>
          <w:p w14:paraId="7010D2BC" w14:textId="77777777" w:rsidR="005849C8" w:rsidRPr="00B307DC" w:rsidRDefault="005849C8" w:rsidP="005849C8">
            <w:pPr>
              <w:jc w:val="center"/>
              <w:rPr>
                <w:b/>
                <w:bCs/>
                <w:sz w:val="20"/>
                <w:szCs w:val="20"/>
              </w:rPr>
            </w:pPr>
            <w:r w:rsidRPr="00B307DC">
              <w:rPr>
                <w:b/>
                <w:bCs/>
                <w:sz w:val="20"/>
                <w:szCs w:val="20"/>
              </w:rPr>
              <w:t>n</w:t>
            </w:r>
          </w:p>
        </w:tc>
        <w:tc>
          <w:tcPr>
            <w:tcW w:w="1130" w:type="dxa"/>
            <w:vAlign w:val="center"/>
          </w:tcPr>
          <w:p w14:paraId="50716916" w14:textId="77777777" w:rsidR="005849C8" w:rsidRPr="00B307DC" w:rsidRDefault="005849C8" w:rsidP="005849C8">
            <w:pPr>
              <w:jc w:val="center"/>
              <w:rPr>
                <w:b/>
                <w:bCs/>
                <w:sz w:val="20"/>
                <w:szCs w:val="20"/>
              </w:rPr>
            </w:pPr>
            <w:r w:rsidRPr="00B307DC">
              <w:rPr>
                <w:b/>
                <w:bCs/>
                <w:sz w:val="20"/>
                <w:szCs w:val="20"/>
              </w:rPr>
              <w:t>Ort.</w:t>
            </w:r>
          </w:p>
        </w:tc>
        <w:tc>
          <w:tcPr>
            <w:tcW w:w="988" w:type="dxa"/>
            <w:vAlign w:val="center"/>
          </w:tcPr>
          <w:p w14:paraId="29D960DD" w14:textId="77777777" w:rsidR="005849C8" w:rsidRPr="00B307DC" w:rsidRDefault="005849C8" w:rsidP="005849C8">
            <w:pPr>
              <w:jc w:val="center"/>
              <w:rPr>
                <w:b/>
                <w:bCs/>
                <w:sz w:val="20"/>
                <w:szCs w:val="20"/>
              </w:rPr>
            </w:pPr>
            <w:r w:rsidRPr="00B307DC">
              <w:rPr>
                <w:b/>
                <w:bCs/>
                <w:sz w:val="20"/>
                <w:szCs w:val="20"/>
              </w:rPr>
              <w:t>Ss</w:t>
            </w:r>
          </w:p>
        </w:tc>
        <w:tc>
          <w:tcPr>
            <w:tcW w:w="988" w:type="dxa"/>
            <w:vAlign w:val="center"/>
          </w:tcPr>
          <w:p w14:paraId="1365B908" w14:textId="77777777" w:rsidR="005849C8" w:rsidRPr="00B307DC" w:rsidRDefault="005849C8" w:rsidP="005849C8">
            <w:pPr>
              <w:jc w:val="center"/>
              <w:rPr>
                <w:b/>
                <w:bCs/>
                <w:sz w:val="20"/>
                <w:szCs w:val="20"/>
              </w:rPr>
            </w:pPr>
            <w:r w:rsidRPr="00B307DC">
              <w:rPr>
                <w:b/>
                <w:bCs/>
                <w:sz w:val="20"/>
                <w:szCs w:val="20"/>
              </w:rPr>
              <w:t>t</w:t>
            </w:r>
          </w:p>
        </w:tc>
        <w:tc>
          <w:tcPr>
            <w:tcW w:w="988" w:type="dxa"/>
            <w:vAlign w:val="center"/>
          </w:tcPr>
          <w:p w14:paraId="40782AF8" w14:textId="77777777" w:rsidR="005849C8" w:rsidRPr="00B307DC" w:rsidRDefault="005849C8" w:rsidP="005849C8">
            <w:pPr>
              <w:jc w:val="center"/>
              <w:rPr>
                <w:b/>
                <w:bCs/>
                <w:sz w:val="20"/>
                <w:szCs w:val="20"/>
              </w:rPr>
            </w:pPr>
            <w:r w:rsidRPr="00B307DC">
              <w:rPr>
                <w:b/>
                <w:bCs/>
                <w:sz w:val="20"/>
                <w:szCs w:val="20"/>
              </w:rPr>
              <w:t>p</w:t>
            </w:r>
          </w:p>
        </w:tc>
      </w:tr>
      <w:tr w:rsidR="00031807" w:rsidRPr="00B307DC" w14:paraId="2452066A" w14:textId="77777777" w:rsidTr="00266A5D">
        <w:trPr>
          <w:trHeight w:val="258"/>
        </w:trPr>
        <w:tc>
          <w:tcPr>
            <w:tcW w:w="2824" w:type="dxa"/>
            <w:vMerge w:val="restart"/>
            <w:vAlign w:val="center"/>
          </w:tcPr>
          <w:p w14:paraId="11AD7015" w14:textId="77777777" w:rsidR="005849C8" w:rsidRPr="00B307DC" w:rsidRDefault="005849C8" w:rsidP="005849C8">
            <w:pPr>
              <w:rPr>
                <w:sz w:val="20"/>
                <w:szCs w:val="20"/>
              </w:rPr>
            </w:pPr>
            <w:r w:rsidRPr="00B307DC">
              <w:rPr>
                <w:sz w:val="20"/>
                <w:szCs w:val="20"/>
              </w:rPr>
              <w:t>ZAMAN YÖNETİMİ (TOPLAM)</w:t>
            </w:r>
          </w:p>
        </w:tc>
        <w:tc>
          <w:tcPr>
            <w:tcW w:w="1270" w:type="dxa"/>
            <w:vAlign w:val="center"/>
          </w:tcPr>
          <w:p w14:paraId="45B17EB1" w14:textId="77777777" w:rsidR="005849C8" w:rsidRPr="00B307DC" w:rsidRDefault="005849C8" w:rsidP="005849C8">
            <w:pPr>
              <w:jc w:val="both"/>
              <w:rPr>
                <w:sz w:val="20"/>
                <w:szCs w:val="20"/>
              </w:rPr>
            </w:pPr>
            <w:r w:rsidRPr="00B307DC">
              <w:rPr>
                <w:sz w:val="20"/>
                <w:szCs w:val="20"/>
              </w:rPr>
              <w:t>Kadın</w:t>
            </w:r>
          </w:p>
        </w:tc>
        <w:tc>
          <w:tcPr>
            <w:tcW w:w="847" w:type="dxa"/>
            <w:vAlign w:val="center"/>
          </w:tcPr>
          <w:p w14:paraId="45561475" w14:textId="77777777" w:rsidR="005849C8" w:rsidRPr="00B307DC" w:rsidRDefault="005849C8" w:rsidP="005849C8">
            <w:pPr>
              <w:jc w:val="center"/>
              <w:rPr>
                <w:sz w:val="20"/>
                <w:szCs w:val="20"/>
              </w:rPr>
            </w:pPr>
            <w:r w:rsidRPr="00B307DC">
              <w:rPr>
                <w:sz w:val="20"/>
                <w:szCs w:val="20"/>
              </w:rPr>
              <w:t>203</w:t>
            </w:r>
          </w:p>
        </w:tc>
        <w:tc>
          <w:tcPr>
            <w:tcW w:w="1130" w:type="dxa"/>
            <w:vAlign w:val="center"/>
          </w:tcPr>
          <w:p w14:paraId="125BA346" w14:textId="77777777" w:rsidR="005849C8" w:rsidRPr="00B307DC" w:rsidRDefault="005849C8" w:rsidP="005849C8">
            <w:pPr>
              <w:jc w:val="center"/>
              <w:rPr>
                <w:sz w:val="20"/>
                <w:szCs w:val="20"/>
              </w:rPr>
            </w:pPr>
            <w:r w:rsidRPr="00B307DC">
              <w:rPr>
                <w:sz w:val="20"/>
                <w:szCs w:val="20"/>
              </w:rPr>
              <w:t>3,13</w:t>
            </w:r>
          </w:p>
        </w:tc>
        <w:tc>
          <w:tcPr>
            <w:tcW w:w="988" w:type="dxa"/>
            <w:vAlign w:val="center"/>
          </w:tcPr>
          <w:p w14:paraId="609374F1" w14:textId="77777777" w:rsidR="005849C8" w:rsidRPr="00B307DC" w:rsidRDefault="005849C8" w:rsidP="005849C8">
            <w:pPr>
              <w:jc w:val="center"/>
              <w:rPr>
                <w:sz w:val="20"/>
                <w:szCs w:val="20"/>
              </w:rPr>
            </w:pPr>
            <w:r w:rsidRPr="00B307DC">
              <w:rPr>
                <w:sz w:val="20"/>
                <w:szCs w:val="20"/>
              </w:rPr>
              <w:t>0,48</w:t>
            </w:r>
          </w:p>
        </w:tc>
        <w:tc>
          <w:tcPr>
            <w:tcW w:w="988" w:type="dxa"/>
            <w:vMerge w:val="restart"/>
            <w:vAlign w:val="center"/>
          </w:tcPr>
          <w:p w14:paraId="13FA2A74" w14:textId="77777777" w:rsidR="005849C8" w:rsidRPr="00B307DC" w:rsidRDefault="005849C8" w:rsidP="005849C8">
            <w:pPr>
              <w:jc w:val="center"/>
              <w:rPr>
                <w:sz w:val="20"/>
                <w:szCs w:val="20"/>
              </w:rPr>
            </w:pPr>
            <w:r w:rsidRPr="00B307DC">
              <w:rPr>
                <w:sz w:val="20"/>
                <w:szCs w:val="20"/>
              </w:rPr>
              <w:t>1,34</w:t>
            </w:r>
          </w:p>
        </w:tc>
        <w:tc>
          <w:tcPr>
            <w:tcW w:w="988" w:type="dxa"/>
            <w:vMerge w:val="restart"/>
            <w:vAlign w:val="center"/>
          </w:tcPr>
          <w:p w14:paraId="7F3B6300" w14:textId="77777777" w:rsidR="005849C8" w:rsidRPr="00B307DC" w:rsidRDefault="005849C8" w:rsidP="005849C8">
            <w:pPr>
              <w:jc w:val="center"/>
              <w:rPr>
                <w:sz w:val="20"/>
                <w:szCs w:val="20"/>
              </w:rPr>
            </w:pPr>
            <w:r w:rsidRPr="00B307DC">
              <w:rPr>
                <w:sz w:val="20"/>
                <w:szCs w:val="20"/>
              </w:rPr>
              <w:t>0,18</w:t>
            </w:r>
          </w:p>
        </w:tc>
      </w:tr>
      <w:tr w:rsidR="00031807" w:rsidRPr="00B307DC" w14:paraId="23D534BF" w14:textId="77777777" w:rsidTr="00266A5D">
        <w:trPr>
          <w:trHeight w:val="276"/>
        </w:trPr>
        <w:tc>
          <w:tcPr>
            <w:tcW w:w="2824" w:type="dxa"/>
            <w:vMerge/>
            <w:vAlign w:val="center"/>
          </w:tcPr>
          <w:p w14:paraId="79CCDD75" w14:textId="77777777" w:rsidR="005849C8" w:rsidRPr="00B307DC" w:rsidRDefault="005849C8" w:rsidP="005849C8">
            <w:pPr>
              <w:rPr>
                <w:sz w:val="20"/>
                <w:szCs w:val="20"/>
              </w:rPr>
            </w:pPr>
          </w:p>
        </w:tc>
        <w:tc>
          <w:tcPr>
            <w:tcW w:w="1270" w:type="dxa"/>
            <w:vAlign w:val="center"/>
          </w:tcPr>
          <w:p w14:paraId="4358C040" w14:textId="77777777" w:rsidR="005849C8" w:rsidRPr="00B307DC" w:rsidRDefault="005849C8" w:rsidP="005849C8">
            <w:pPr>
              <w:jc w:val="both"/>
              <w:rPr>
                <w:sz w:val="20"/>
                <w:szCs w:val="20"/>
              </w:rPr>
            </w:pPr>
            <w:r w:rsidRPr="00B307DC">
              <w:rPr>
                <w:sz w:val="20"/>
                <w:szCs w:val="20"/>
              </w:rPr>
              <w:t>Erkek</w:t>
            </w:r>
          </w:p>
        </w:tc>
        <w:tc>
          <w:tcPr>
            <w:tcW w:w="847" w:type="dxa"/>
            <w:vAlign w:val="center"/>
          </w:tcPr>
          <w:p w14:paraId="3ED41CB5" w14:textId="77777777" w:rsidR="005849C8" w:rsidRPr="00B307DC" w:rsidRDefault="005849C8" w:rsidP="005849C8">
            <w:pPr>
              <w:jc w:val="center"/>
              <w:rPr>
                <w:sz w:val="20"/>
                <w:szCs w:val="20"/>
              </w:rPr>
            </w:pPr>
            <w:r w:rsidRPr="00B307DC">
              <w:rPr>
                <w:sz w:val="20"/>
                <w:szCs w:val="20"/>
              </w:rPr>
              <w:t>240</w:t>
            </w:r>
          </w:p>
        </w:tc>
        <w:tc>
          <w:tcPr>
            <w:tcW w:w="1130" w:type="dxa"/>
            <w:vAlign w:val="center"/>
          </w:tcPr>
          <w:p w14:paraId="6A5E3434" w14:textId="77777777" w:rsidR="005849C8" w:rsidRPr="00B307DC" w:rsidRDefault="005849C8" w:rsidP="005849C8">
            <w:pPr>
              <w:jc w:val="center"/>
              <w:rPr>
                <w:sz w:val="20"/>
                <w:szCs w:val="20"/>
              </w:rPr>
            </w:pPr>
            <w:r w:rsidRPr="00B307DC">
              <w:rPr>
                <w:sz w:val="20"/>
                <w:szCs w:val="20"/>
              </w:rPr>
              <w:t>3,06</w:t>
            </w:r>
          </w:p>
        </w:tc>
        <w:tc>
          <w:tcPr>
            <w:tcW w:w="988" w:type="dxa"/>
            <w:vAlign w:val="center"/>
          </w:tcPr>
          <w:p w14:paraId="3B0590AC" w14:textId="77777777" w:rsidR="005849C8" w:rsidRPr="00B307DC" w:rsidRDefault="005849C8" w:rsidP="005849C8">
            <w:pPr>
              <w:jc w:val="center"/>
              <w:rPr>
                <w:sz w:val="20"/>
                <w:szCs w:val="20"/>
              </w:rPr>
            </w:pPr>
            <w:r w:rsidRPr="00B307DC">
              <w:rPr>
                <w:sz w:val="20"/>
                <w:szCs w:val="20"/>
              </w:rPr>
              <w:t>0,49</w:t>
            </w:r>
          </w:p>
        </w:tc>
        <w:tc>
          <w:tcPr>
            <w:tcW w:w="988" w:type="dxa"/>
            <w:vMerge/>
            <w:vAlign w:val="center"/>
          </w:tcPr>
          <w:p w14:paraId="5F8BF1E5" w14:textId="77777777" w:rsidR="005849C8" w:rsidRPr="00B307DC" w:rsidRDefault="005849C8" w:rsidP="005849C8">
            <w:pPr>
              <w:jc w:val="center"/>
              <w:rPr>
                <w:sz w:val="20"/>
                <w:szCs w:val="20"/>
              </w:rPr>
            </w:pPr>
          </w:p>
        </w:tc>
        <w:tc>
          <w:tcPr>
            <w:tcW w:w="988" w:type="dxa"/>
            <w:vMerge/>
            <w:vAlign w:val="center"/>
          </w:tcPr>
          <w:p w14:paraId="16CBCF1C" w14:textId="77777777" w:rsidR="005849C8" w:rsidRPr="00B307DC" w:rsidRDefault="005849C8" w:rsidP="005849C8">
            <w:pPr>
              <w:jc w:val="center"/>
              <w:rPr>
                <w:sz w:val="20"/>
                <w:szCs w:val="20"/>
              </w:rPr>
            </w:pPr>
          </w:p>
        </w:tc>
      </w:tr>
      <w:tr w:rsidR="00031807" w:rsidRPr="00B307DC" w14:paraId="2998DA53" w14:textId="77777777" w:rsidTr="00266A5D">
        <w:trPr>
          <w:trHeight w:val="258"/>
        </w:trPr>
        <w:tc>
          <w:tcPr>
            <w:tcW w:w="2824" w:type="dxa"/>
            <w:vMerge w:val="restart"/>
            <w:vAlign w:val="center"/>
          </w:tcPr>
          <w:p w14:paraId="4555597B" w14:textId="77777777" w:rsidR="005849C8" w:rsidRPr="00B307DC" w:rsidRDefault="005849C8" w:rsidP="005849C8">
            <w:pPr>
              <w:rPr>
                <w:sz w:val="20"/>
                <w:szCs w:val="20"/>
              </w:rPr>
            </w:pPr>
            <w:r w:rsidRPr="00B307DC">
              <w:rPr>
                <w:bCs/>
                <w:sz w:val="20"/>
                <w:szCs w:val="20"/>
              </w:rPr>
              <w:t>Zaman planlaması</w:t>
            </w:r>
          </w:p>
        </w:tc>
        <w:tc>
          <w:tcPr>
            <w:tcW w:w="1270" w:type="dxa"/>
            <w:vAlign w:val="center"/>
          </w:tcPr>
          <w:p w14:paraId="76569235" w14:textId="77777777" w:rsidR="005849C8" w:rsidRPr="00B307DC" w:rsidRDefault="005849C8" w:rsidP="005849C8">
            <w:pPr>
              <w:jc w:val="both"/>
              <w:rPr>
                <w:sz w:val="20"/>
                <w:szCs w:val="20"/>
              </w:rPr>
            </w:pPr>
            <w:r w:rsidRPr="00B307DC">
              <w:rPr>
                <w:sz w:val="20"/>
                <w:szCs w:val="20"/>
              </w:rPr>
              <w:t>Kadın</w:t>
            </w:r>
          </w:p>
        </w:tc>
        <w:tc>
          <w:tcPr>
            <w:tcW w:w="847" w:type="dxa"/>
            <w:vAlign w:val="center"/>
          </w:tcPr>
          <w:p w14:paraId="7233E2E1" w14:textId="77777777" w:rsidR="005849C8" w:rsidRPr="00B307DC" w:rsidRDefault="005849C8" w:rsidP="005849C8">
            <w:pPr>
              <w:jc w:val="center"/>
              <w:rPr>
                <w:sz w:val="20"/>
                <w:szCs w:val="20"/>
              </w:rPr>
            </w:pPr>
            <w:r w:rsidRPr="00B307DC">
              <w:rPr>
                <w:sz w:val="20"/>
                <w:szCs w:val="20"/>
              </w:rPr>
              <w:t>203</w:t>
            </w:r>
          </w:p>
        </w:tc>
        <w:tc>
          <w:tcPr>
            <w:tcW w:w="1130" w:type="dxa"/>
            <w:vAlign w:val="center"/>
          </w:tcPr>
          <w:p w14:paraId="4B93B3AB" w14:textId="77777777" w:rsidR="005849C8" w:rsidRPr="00B307DC" w:rsidRDefault="005849C8" w:rsidP="005849C8">
            <w:pPr>
              <w:jc w:val="center"/>
              <w:rPr>
                <w:sz w:val="20"/>
                <w:szCs w:val="20"/>
              </w:rPr>
            </w:pPr>
            <w:r w:rsidRPr="00B307DC">
              <w:rPr>
                <w:sz w:val="20"/>
                <w:szCs w:val="20"/>
              </w:rPr>
              <w:t>3,15</w:t>
            </w:r>
          </w:p>
        </w:tc>
        <w:tc>
          <w:tcPr>
            <w:tcW w:w="988" w:type="dxa"/>
            <w:vAlign w:val="center"/>
          </w:tcPr>
          <w:p w14:paraId="7C60908B" w14:textId="77777777" w:rsidR="005849C8" w:rsidRPr="00B307DC" w:rsidRDefault="005849C8" w:rsidP="005849C8">
            <w:pPr>
              <w:jc w:val="center"/>
              <w:rPr>
                <w:sz w:val="20"/>
                <w:szCs w:val="20"/>
              </w:rPr>
            </w:pPr>
            <w:r w:rsidRPr="00B307DC">
              <w:rPr>
                <w:sz w:val="20"/>
                <w:szCs w:val="20"/>
              </w:rPr>
              <w:t>0,70</w:t>
            </w:r>
          </w:p>
        </w:tc>
        <w:tc>
          <w:tcPr>
            <w:tcW w:w="988" w:type="dxa"/>
            <w:vMerge w:val="restart"/>
            <w:vAlign w:val="center"/>
          </w:tcPr>
          <w:p w14:paraId="1F961424" w14:textId="77777777" w:rsidR="005849C8" w:rsidRPr="00B307DC" w:rsidRDefault="005849C8" w:rsidP="005849C8">
            <w:pPr>
              <w:jc w:val="center"/>
              <w:rPr>
                <w:sz w:val="20"/>
                <w:szCs w:val="20"/>
              </w:rPr>
            </w:pPr>
            <w:r w:rsidRPr="00B307DC">
              <w:rPr>
                <w:sz w:val="20"/>
                <w:szCs w:val="20"/>
              </w:rPr>
              <w:t>1,82</w:t>
            </w:r>
          </w:p>
        </w:tc>
        <w:tc>
          <w:tcPr>
            <w:tcW w:w="988" w:type="dxa"/>
            <w:vMerge w:val="restart"/>
            <w:vAlign w:val="center"/>
          </w:tcPr>
          <w:p w14:paraId="5B8F756E" w14:textId="77777777" w:rsidR="005849C8" w:rsidRPr="00B307DC" w:rsidRDefault="005849C8" w:rsidP="005849C8">
            <w:pPr>
              <w:jc w:val="center"/>
              <w:rPr>
                <w:sz w:val="20"/>
                <w:szCs w:val="20"/>
              </w:rPr>
            </w:pPr>
            <w:r w:rsidRPr="00B307DC">
              <w:rPr>
                <w:sz w:val="20"/>
                <w:szCs w:val="20"/>
              </w:rPr>
              <w:t>0,06</w:t>
            </w:r>
          </w:p>
        </w:tc>
      </w:tr>
      <w:tr w:rsidR="00031807" w:rsidRPr="00B307DC" w14:paraId="05BA03ED" w14:textId="77777777" w:rsidTr="00266A5D">
        <w:trPr>
          <w:trHeight w:val="276"/>
        </w:trPr>
        <w:tc>
          <w:tcPr>
            <w:tcW w:w="2824" w:type="dxa"/>
            <w:vMerge/>
            <w:vAlign w:val="center"/>
          </w:tcPr>
          <w:p w14:paraId="67FC6210" w14:textId="77777777" w:rsidR="005849C8" w:rsidRPr="00B307DC" w:rsidRDefault="005849C8" w:rsidP="005849C8">
            <w:pPr>
              <w:rPr>
                <w:sz w:val="20"/>
                <w:szCs w:val="20"/>
              </w:rPr>
            </w:pPr>
          </w:p>
        </w:tc>
        <w:tc>
          <w:tcPr>
            <w:tcW w:w="1270" w:type="dxa"/>
            <w:vAlign w:val="center"/>
          </w:tcPr>
          <w:p w14:paraId="584AFDB1" w14:textId="77777777" w:rsidR="005849C8" w:rsidRPr="00B307DC" w:rsidRDefault="005849C8" w:rsidP="005849C8">
            <w:pPr>
              <w:jc w:val="both"/>
              <w:rPr>
                <w:sz w:val="20"/>
                <w:szCs w:val="20"/>
              </w:rPr>
            </w:pPr>
            <w:r w:rsidRPr="00B307DC">
              <w:rPr>
                <w:sz w:val="20"/>
                <w:szCs w:val="20"/>
              </w:rPr>
              <w:t>Erkek</w:t>
            </w:r>
          </w:p>
        </w:tc>
        <w:tc>
          <w:tcPr>
            <w:tcW w:w="847" w:type="dxa"/>
            <w:vAlign w:val="center"/>
          </w:tcPr>
          <w:p w14:paraId="4FF34F22" w14:textId="77777777" w:rsidR="005849C8" w:rsidRPr="00B307DC" w:rsidRDefault="005849C8" w:rsidP="005849C8">
            <w:pPr>
              <w:jc w:val="center"/>
              <w:rPr>
                <w:sz w:val="20"/>
                <w:szCs w:val="20"/>
              </w:rPr>
            </w:pPr>
            <w:r w:rsidRPr="00B307DC">
              <w:rPr>
                <w:sz w:val="20"/>
                <w:szCs w:val="20"/>
              </w:rPr>
              <w:t>240</w:t>
            </w:r>
          </w:p>
        </w:tc>
        <w:tc>
          <w:tcPr>
            <w:tcW w:w="1130" w:type="dxa"/>
            <w:vAlign w:val="center"/>
          </w:tcPr>
          <w:p w14:paraId="442FB167" w14:textId="77777777" w:rsidR="005849C8" w:rsidRPr="00B307DC" w:rsidRDefault="005849C8" w:rsidP="005849C8">
            <w:pPr>
              <w:jc w:val="center"/>
              <w:rPr>
                <w:sz w:val="20"/>
                <w:szCs w:val="20"/>
              </w:rPr>
            </w:pPr>
            <w:r w:rsidRPr="00B307DC">
              <w:rPr>
                <w:sz w:val="20"/>
                <w:szCs w:val="20"/>
              </w:rPr>
              <w:t>3,02</w:t>
            </w:r>
          </w:p>
        </w:tc>
        <w:tc>
          <w:tcPr>
            <w:tcW w:w="988" w:type="dxa"/>
            <w:vAlign w:val="center"/>
          </w:tcPr>
          <w:p w14:paraId="74B5A564" w14:textId="77777777" w:rsidR="005849C8" w:rsidRPr="00B307DC" w:rsidRDefault="005849C8" w:rsidP="005849C8">
            <w:pPr>
              <w:jc w:val="center"/>
              <w:rPr>
                <w:sz w:val="20"/>
                <w:szCs w:val="20"/>
              </w:rPr>
            </w:pPr>
            <w:r w:rsidRPr="00B307DC">
              <w:rPr>
                <w:sz w:val="20"/>
                <w:szCs w:val="20"/>
              </w:rPr>
              <w:t>0,73</w:t>
            </w:r>
          </w:p>
        </w:tc>
        <w:tc>
          <w:tcPr>
            <w:tcW w:w="988" w:type="dxa"/>
            <w:vMerge/>
            <w:vAlign w:val="center"/>
          </w:tcPr>
          <w:p w14:paraId="7796D986" w14:textId="77777777" w:rsidR="005849C8" w:rsidRPr="00B307DC" w:rsidRDefault="005849C8" w:rsidP="005849C8">
            <w:pPr>
              <w:jc w:val="center"/>
              <w:rPr>
                <w:sz w:val="20"/>
                <w:szCs w:val="20"/>
              </w:rPr>
            </w:pPr>
          </w:p>
        </w:tc>
        <w:tc>
          <w:tcPr>
            <w:tcW w:w="988" w:type="dxa"/>
            <w:vMerge/>
            <w:vAlign w:val="center"/>
          </w:tcPr>
          <w:p w14:paraId="7123CE9B" w14:textId="77777777" w:rsidR="005849C8" w:rsidRPr="00B307DC" w:rsidRDefault="005849C8" w:rsidP="005849C8">
            <w:pPr>
              <w:jc w:val="center"/>
              <w:rPr>
                <w:sz w:val="20"/>
                <w:szCs w:val="20"/>
              </w:rPr>
            </w:pPr>
          </w:p>
        </w:tc>
      </w:tr>
      <w:tr w:rsidR="00031807" w:rsidRPr="00B307DC" w14:paraId="5CE7F797" w14:textId="77777777" w:rsidTr="00266A5D">
        <w:trPr>
          <w:trHeight w:val="258"/>
        </w:trPr>
        <w:tc>
          <w:tcPr>
            <w:tcW w:w="2824" w:type="dxa"/>
            <w:vMerge w:val="restart"/>
            <w:vAlign w:val="center"/>
          </w:tcPr>
          <w:p w14:paraId="4C355910" w14:textId="77777777" w:rsidR="005849C8" w:rsidRPr="00B307DC" w:rsidRDefault="005849C8" w:rsidP="005849C8">
            <w:pPr>
              <w:rPr>
                <w:sz w:val="20"/>
                <w:szCs w:val="20"/>
              </w:rPr>
            </w:pPr>
            <w:r w:rsidRPr="00B307DC">
              <w:rPr>
                <w:sz w:val="20"/>
                <w:szCs w:val="20"/>
              </w:rPr>
              <w:t>Zaman tutumları</w:t>
            </w:r>
          </w:p>
        </w:tc>
        <w:tc>
          <w:tcPr>
            <w:tcW w:w="1270" w:type="dxa"/>
            <w:vAlign w:val="center"/>
          </w:tcPr>
          <w:p w14:paraId="35A69CF8" w14:textId="77777777" w:rsidR="005849C8" w:rsidRPr="00B307DC" w:rsidRDefault="005849C8" w:rsidP="005849C8">
            <w:pPr>
              <w:jc w:val="both"/>
              <w:rPr>
                <w:sz w:val="20"/>
                <w:szCs w:val="20"/>
              </w:rPr>
            </w:pPr>
            <w:r w:rsidRPr="00B307DC">
              <w:rPr>
                <w:sz w:val="20"/>
                <w:szCs w:val="20"/>
              </w:rPr>
              <w:t>Kadın</w:t>
            </w:r>
          </w:p>
        </w:tc>
        <w:tc>
          <w:tcPr>
            <w:tcW w:w="847" w:type="dxa"/>
            <w:vAlign w:val="center"/>
          </w:tcPr>
          <w:p w14:paraId="53E0ADFC" w14:textId="77777777" w:rsidR="005849C8" w:rsidRPr="00B307DC" w:rsidRDefault="005849C8" w:rsidP="005849C8">
            <w:pPr>
              <w:jc w:val="center"/>
              <w:rPr>
                <w:sz w:val="20"/>
                <w:szCs w:val="20"/>
              </w:rPr>
            </w:pPr>
            <w:r w:rsidRPr="00B307DC">
              <w:rPr>
                <w:sz w:val="20"/>
                <w:szCs w:val="20"/>
              </w:rPr>
              <w:t>203</w:t>
            </w:r>
          </w:p>
        </w:tc>
        <w:tc>
          <w:tcPr>
            <w:tcW w:w="1130" w:type="dxa"/>
            <w:vAlign w:val="center"/>
          </w:tcPr>
          <w:p w14:paraId="6D7F78DB" w14:textId="77777777" w:rsidR="005849C8" w:rsidRPr="00B307DC" w:rsidRDefault="005849C8" w:rsidP="005849C8">
            <w:pPr>
              <w:jc w:val="center"/>
              <w:rPr>
                <w:sz w:val="20"/>
                <w:szCs w:val="20"/>
              </w:rPr>
            </w:pPr>
            <w:r w:rsidRPr="00B307DC">
              <w:rPr>
                <w:sz w:val="20"/>
                <w:szCs w:val="20"/>
              </w:rPr>
              <w:t>3,34</w:t>
            </w:r>
          </w:p>
        </w:tc>
        <w:tc>
          <w:tcPr>
            <w:tcW w:w="988" w:type="dxa"/>
            <w:vAlign w:val="center"/>
          </w:tcPr>
          <w:p w14:paraId="4E4C615E" w14:textId="77777777" w:rsidR="005849C8" w:rsidRPr="00B307DC" w:rsidRDefault="005849C8" w:rsidP="005849C8">
            <w:pPr>
              <w:jc w:val="center"/>
              <w:rPr>
                <w:sz w:val="20"/>
                <w:szCs w:val="20"/>
              </w:rPr>
            </w:pPr>
            <w:r w:rsidRPr="00B307DC">
              <w:rPr>
                <w:sz w:val="20"/>
                <w:szCs w:val="20"/>
              </w:rPr>
              <w:t>0,63</w:t>
            </w:r>
          </w:p>
        </w:tc>
        <w:tc>
          <w:tcPr>
            <w:tcW w:w="988" w:type="dxa"/>
            <w:vMerge w:val="restart"/>
            <w:vAlign w:val="center"/>
          </w:tcPr>
          <w:p w14:paraId="63403E12" w14:textId="77777777" w:rsidR="005849C8" w:rsidRPr="00B307DC" w:rsidRDefault="005849C8" w:rsidP="005849C8">
            <w:pPr>
              <w:jc w:val="center"/>
              <w:rPr>
                <w:sz w:val="20"/>
                <w:szCs w:val="20"/>
              </w:rPr>
            </w:pPr>
            <w:r w:rsidRPr="00B307DC">
              <w:rPr>
                <w:sz w:val="20"/>
                <w:szCs w:val="20"/>
              </w:rPr>
              <w:t>-0,98</w:t>
            </w:r>
          </w:p>
        </w:tc>
        <w:tc>
          <w:tcPr>
            <w:tcW w:w="988" w:type="dxa"/>
            <w:vMerge w:val="restart"/>
            <w:vAlign w:val="center"/>
          </w:tcPr>
          <w:p w14:paraId="329A1A19" w14:textId="77777777" w:rsidR="005849C8" w:rsidRPr="00B307DC" w:rsidRDefault="005849C8" w:rsidP="005849C8">
            <w:pPr>
              <w:jc w:val="center"/>
              <w:rPr>
                <w:sz w:val="20"/>
                <w:szCs w:val="20"/>
              </w:rPr>
            </w:pPr>
            <w:r w:rsidRPr="00B307DC">
              <w:rPr>
                <w:sz w:val="20"/>
                <w:szCs w:val="20"/>
              </w:rPr>
              <w:t>0,32</w:t>
            </w:r>
          </w:p>
        </w:tc>
      </w:tr>
      <w:tr w:rsidR="00031807" w:rsidRPr="00B307DC" w14:paraId="779D2B27" w14:textId="77777777" w:rsidTr="00266A5D">
        <w:trPr>
          <w:trHeight w:val="276"/>
        </w:trPr>
        <w:tc>
          <w:tcPr>
            <w:tcW w:w="2824" w:type="dxa"/>
            <w:vMerge/>
            <w:vAlign w:val="center"/>
          </w:tcPr>
          <w:p w14:paraId="4A1232C6" w14:textId="77777777" w:rsidR="005849C8" w:rsidRPr="00B307DC" w:rsidRDefault="005849C8" w:rsidP="005849C8">
            <w:pPr>
              <w:rPr>
                <w:sz w:val="20"/>
                <w:szCs w:val="20"/>
              </w:rPr>
            </w:pPr>
          </w:p>
        </w:tc>
        <w:tc>
          <w:tcPr>
            <w:tcW w:w="1270" w:type="dxa"/>
            <w:vAlign w:val="center"/>
          </w:tcPr>
          <w:p w14:paraId="3732A461" w14:textId="77777777" w:rsidR="005849C8" w:rsidRPr="00B307DC" w:rsidRDefault="005849C8" w:rsidP="005849C8">
            <w:pPr>
              <w:jc w:val="both"/>
              <w:rPr>
                <w:sz w:val="20"/>
                <w:szCs w:val="20"/>
              </w:rPr>
            </w:pPr>
            <w:r w:rsidRPr="00B307DC">
              <w:rPr>
                <w:sz w:val="20"/>
                <w:szCs w:val="20"/>
              </w:rPr>
              <w:t>Erkek</w:t>
            </w:r>
          </w:p>
        </w:tc>
        <w:tc>
          <w:tcPr>
            <w:tcW w:w="847" w:type="dxa"/>
            <w:vAlign w:val="center"/>
          </w:tcPr>
          <w:p w14:paraId="2CD8FDE6" w14:textId="77777777" w:rsidR="005849C8" w:rsidRPr="00B307DC" w:rsidRDefault="005849C8" w:rsidP="005849C8">
            <w:pPr>
              <w:jc w:val="center"/>
              <w:rPr>
                <w:sz w:val="20"/>
                <w:szCs w:val="20"/>
              </w:rPr>
            </w:pPr>
            <w:r w:rsidRPr="00B307DC">
              <w:rPr>
                <w:sz w:val="20"/>
                <w:szCs w:val="20"/>
              </w:rPr>
              <w:t>240</w:t>
            </w:r>
          </w:p>
        </w:tc>
        <w:tc>
          <w:tcPr>
            <w:tcW w:w="1130" w:type="dxa"/>
            <w:vAlign w:val="center"/>
          </w:tcPr>
          <w:p w14:paraId="1B91202C" w14:textId="77777777" w:rsidR="005849C8" w:rsidRPr="00B307DC" w:rsidRDefault="005849C8" w:rsidP="005849C8">
            <w:pPr>
              <w:jc w:val="center"/>
              <w:rPr>
                <w:sz w:val="20"/>
                <w:szCs w:val="20"/>
              </w:rPr>
            </w:pPr>
            <w:r w:rsidRPr="00B307DC">
              <w:rPr>
                <w:sz w:val="20"/>
                <w:szCs w:val="20"/>
              </w:rPr>
              <w:t>3,40</w:t>
            </w:r>
          </w:p>
        </w:tc>
        <w:tc>
          <w:tcPr>
            <w:tcW w:w="988" w:type="dxa"/>
            <w:vAlign w:val="center"/>
          </w:tcPr>
          <w:p w14:paraId="298BF3A1" w14:textId="77777777" w:rsidR="005849C8" w:rsidRPr="00B307DC" w:rsidRDefault="005849C8" w:rsidP="005849C8">
            <w:pPr>
              <w:jc w:val="center"/>
              <w:rPr>
                <w:sz w:val="20"/>
                <w:szCs w:val="20"/>
              </w:rPr>
            </w:pPr>
            <w:r w:rsidRPr="00B307DC">
              <w:rPr>
                <w:sz w:val="20"/>
                <w:szCs w:val="20"/>
              </w:rPr>
              <w:t>0,68</w:t>
            </w:r>
          </w:p>
        </w:tc>
        <w:tc>
          <w:tcPr>
            <w:tcW w:w="988" w:type="dxa"/>
            <w:vMerge/>
            <w:vAlign w:val="center"/>
          </w:tcPr>
          <w:p w14:paraId="790E3170" w14:textId="77777777" w:rsidR="005849C8" w:rsidRPr="00B307DC" w:rsidRDefault="005849C8" w:rsidP="005849C8">
            <w:pPr>
              <w:jc w:val="center"/>
              <w:rPr>
                <w:sz w:val="20"/>
                <w:szCs w:val="20"/>
              </w:rPr>
            </w:pPr>
          </w:p>
        </w:tc>
        <w:tc>
          <w:tcPr>
            <w:tcW w:w="988" w:type="dxa"/>
            <w:vMerge/>
            <w:vAlign w:val="center"/>
          </w:tcPr>
          <w:p w14:paraId="308BA09B" w14:textId="77777777" w:rsidR="005849C8" w:rsidRPr="00B307DC" w:rsidRDefault="005849C8" w:rsidP="005849C8">
            <w:pPr>
              <w:jc w:val="center"/>
              <w:rPr>
                <w:sz w:val="20"/>
                <w:szCs w:val="20"/>
              </w:rPr>
            </w:pPr>
          </w:p>
        </w:tc>
      </w:tr>
      <w:tr w:rsidR="00031807" w:rsidRPr="00B307DC" w14:paraId="11BC68E5" w14:textId="77777777" w:rsidTr="00266A5D">
        <w:trPr>
          <w:trHeight w:val="258"/>
        </w:trPr>
        <w:tc>
          <w:tcPr>
            <w:tcW w:w="2824" w:type="dxa"/>
            <w:vMerge w:val="restart"/>
            <w:vAlign w:val="center"/>
          </w:tcPr>
          <w:p w14:paraId="638D76FE" w14:textId="77777777" w:rsidR="005849C8" w:rsidRPr="00B307DC" w:rsidRDefault="005849C8" w:rsidP="005849C8">
            <w:pPr>
              <w:rPr>
                <w:sz w:val="20"/>
                <w:szCs w:val="20"/>
              </w:rPr>
            </w:pPr>
            <w:r w:rsidRPr="00B307DC">
              <w:rPr>
                <w:sz w:val="20"/>
                <w:szCs w:val="20"/>
              </w:rPr>
              <w:t>Zaman harcattırıcılar</w:t>
            </w:r>
          </w:p>
        </w:tc>
        <w:tc>
          <w:tcPr>
            <w:tcW w:w="1270" w:type="dxa"/>
            <w:vAlign w:val="center"/>
          </w:tcPr>
          <w:p w14:paraId="451AE9FB" w14:textId="77777777" w:rsidR="005849C8" w:rsidRPr="00B307DC" w:rsidRDefault="005849C8" w:rsidP="005849C8">
            <w:pPr>
              <w:jc w:val="both"/>
              <w:rPr>
                <w:sz w:val="20"/>
                <w:szCs w:val="20"/>
              </w:rPr>
            </w:pPr>
            <w:r w:rsidRPr="00B307DC">
              <w:rPr>
                <w:sz w:val="20"/>
                <w:szCs w:val="20"/>
              </w:rPr>
              <w:t>Kadın</w:t>
            </w:r>
          </w:p>
        </w:tc>
        <w:tc>
          <w:tcPr>
            <w:tcW w:w="847" w:type="dxa"/>
            <w:vAlign w:val="center"/>
          </w:tcPr>
          <w:p w14:paraId="348F17C1" w14:textId="77777777" w:rsidR="005849C8" w:rsidRPr="00B307DC" w:rsidRDefault="005849C8" w:rsidP="005849C8">
            <w:pPr>
              <w:jc w:val="center"/>
              <w:rPr>
                <w:sz w:val="20"/>
                <w:szCs w:val="20"/>
              </w:rPr>
            </w:pPr>
            <w:r w:rsidRPr="00B307DC">
              <w:rPr>
                <w:sz w:val="20"/>
                <w:szCs w:val="20"/>
              </w:rPr>
              <w:t>203</w:t>
            </w:r>
          </w:p>
        </w:tc>
        <w:tc>
          <w:tcPr>
            <w:tcW w:w="1130" w:type="dxa"/>
            <w:vAlign w:val="center"/>
          </w:tcPr>
          <w:p w14:paraId="708F0B38" w14:textId="77777777" w:rsidR="005849C8" w:rsidRPr="00B307DC" w:rsidRDefault="005849C8" w:rsidP="005849C8">
            <w:pPr>
              <w:jc w:val="center"/>
              <w:rPr>
                <w:sz w:val="20"/>
                <w:szCs w:val="20"/>
              </w:rPr>
            </w:pPr>
            <w:r w:rsidRPr="00B307DC">
              <w:rPr>
                <w:sz w:val="20"/>
                <w:szCs w:val="20"/>
              </w:rPr>
              <w:t>2,81</w:t>
            </w:r>
          </w:p>
        </w:tc>
        <w:tc>
          <w:tcPr>
            <w:tcW w:w="988" w:type="dxa"/>
            <w:vAlign w:val="center"/>
          </w:tcPr>
          <w:p w14:paraId="3AAE67D1" w14:textId="77777777" w:rsidR="005849C8" w:rsidRPr="00B307DC" w:rsidRDefault="005849C8" w:rsidP="005849C8">
            <w:pPr>
              <w:jc w:val="center"/>
              <w:rPr>
                <w:sz w:val="20"/>
                <w:szCs w:val="20"/>
              </w:rPr>
            </w:pPr>
            <w:r w:rsidRPr="00B307DC">
              <w:rPr>
                <w:sz w:val="20"/>
                <w:szCs w:val="20"/>
              </w:rPr>
              <w:t>0,81</w:t>
            </w:r>
          </w:p>
        </w:tc>
        <w:tc>
          <w:tcPr>
            <w:tcW w:w="988" w:type="dxa"/>
            <w:vMerge w:val="restart"/>
            <w:vAlign w:val="center"/>
          </w:tcPr>
          <w:p w14:paraId="4FD19C29" w14:textId="77777777" w:rsidR="005849C8" w:rsidRPr="00B307DC" w:rsidRDefault="005849C8" w:rsidP="005849C8">
            <w:pPr>
              <w:jc w:val="center"/>
              <w:rPr>
                <w:sz w:val="20"/>
                <w:szCs w:val="20"/>
              </w:rPr>
            </w:pPr>
            <w:r w:rsidRPr="00B307DC">
              <w:rPr>
                <w:sz w:val="20"/>
                <w:szCs w:val="20"/>
              </w:rPr>
              <w:t>-1,14</w:t>
            </w:r>
          </w:p>
        </w:tc>
        <w:tc>
          <w:tcPr>
            <w:tcW w:w="988" w:type="dxa"/>
            <w:vMerge w:val="restart"/>
            <w:vAlign w:val="center"/>
          </w:tcPr>
          <w:p w14:paraId="3760A590" w14:textId="77777777" w:rsidR="005849C8" w:rsidRPr="00B307DC" w:rsidRDefault="005849C8" w:rsidP="005849C8">
            <w:pPr>
              <w:jc w:val="center"/>
              <w:rPr>
                <w:sz w:val="20"/>
                <w:szCs w:val="20"/>
              </w:rPr>
            </w:pPr>
            <w:r w:rsidRPr="00B307DC">
              <w:rPr>
                <w:sz w:val="20"/>
                <w:szCs w:val="20"/>
              </w:rPr>
              <w:t>0,25</w:t>
            </w:r>
          </w:p>
        </w:tc>
      </w:tr>
      <w:tr w:rsidR="00031807" w:rsidRPr="00B307DC" w14:paraId="328A159E" w14:textId="77777777" w:rsidTr="00266A5D">
        <w:trPr>
          <w:trHeight w:val="276"/>
        </w:trPr>
        <w:tc>
          <w:tcPr>
            <w:tcW w:w="2824" w:type="dxa"/>
            <w:vMerge/>
            <w:vAlign w:val="center"/>
          </w:tcPr>
          <w:p w14:paraId="0410DC08" w14:textId="77777777" w:rsidR="005849C8" w:rsidRPr="00B307DC" w:rsidRDefault="005849C8" w:rsidP="005849C8">
            <w:pPr>
              <w:rPr>
                <w:sz w:val="20"/>
                <w:szCs w:val="20"/>
              </w:rPr>
            </w:pPr>
          </w:p>
        </w:tc>
        <w:tc>
          <w:tcPr>
            <w:tcW w:w="1270" w:type="dxa"/>
            <w:vAlign w:val="center"/>
          </w:tcPr>
          <w:p w14:paraId="15D5D349" w14:textId="77777777" w:rsidR="005849C8" w:rsidRPr="00B307DC" w:rsidRDefault="005849C8" w:rsidP="005849C8">
            <w:pPr>
              <w:jc w:val="both"/>
              <w:rPr>
                <w:sz w:val="20"/>
                <w:szCs w:val="20"/>
              </w:rPr>
            </w:pPr>
            <w:r w:rsidRPr="00B307DC">
              <w:rPr>
                <w:sz w:val="20"/>
                <w:szCs w:val="20"/>
              </w:rPr>
              <w:t>Erkek</w:t>
            </w:r>
          </w:p>
        </w:tc>
        <w:tc>
          <w:tcPr>
            <w:tcW w:w="847" w:type="dxa"/>
            <w:vAlign w:val="center"/>
          </w:tcPr>
          <w:p w14:paraId="471749B9" w14:textId="77777777" w:rsidR="005849C8" w:rsidRPr="00B307DC" w:rsidRDefault="005849C8" w:rsidP="005849C8">
            <w:pPr>
              <w:jc w:val="center"/>
              <w:rPr>
                <w:sz w:val="20"/>
                <w:szCs w:val="20"/>
              </w:rPr>
            </w:pPr>
            <w:r w:rsidRPr="00B307DC">
              <w:rPr>
                <w:sz w:val="20"/>
                <w:szCs w:val="20"/>
              </w:rPr>
              <w:t>240</w:t>
            </w:r>
          </w:p>
        </w:tc>
        <w:tc>
          <w:tcPr>
            <w:tcW w:w="1130" w:type="dxa"/>
            <w:vAlign w:val="center"/>
          </w:tcPr>
          <w:p w14:paraId="63740C81" w14:textId="77777777" w:rsidR="005849C8" w:rsidRPr="00B307DC" w:rsidRDefault="005849C8" w:rsidP="005849C8">
            <w:pPr>
              <w:jc w:val="center"/>
              <w:rPr>
                <w:sz w:val="20"/>
                <w:szCs w:val="20"/>
              </w:rPr>
            </w:pPr>
            <w:r w:rsidRPr="00B307DC">
              <w:rPr>
                <w:sz w:val="20"/>
                <w:szCs w:val="20"/>
              </w:rPr>
              <w:t>2,90</w:t>
            </w:r>
          </w:p>
        </w:tc>
        <w:tc>
          <w:tcPr>
            <w:tcW w:w="988" w:type="dxa"/>
            <w:vAlign w:val="center"/>
          </w:tcPr>
          <w:p w14:paraId="7610A9F2" w14:textId="77777777" w:rsidR="005849C8" w:rsidRPr="00B307DC" w:rsidRDefault="005849C8" w:rsidP="005849C8">
            <w:pPr>
              <w:jc w:val="center"/>
              <w:rPr>
                <w:sz w:val="20"/>
                <w:szCs w:val="20"/>
              </w:rPr>
            </w:pPr>
            <w:r w:rsidRPr="00B307DC">
              <w:rPr>
                <w:sz w:val="20"/>
                <w:szCs w:val="20"/>
              </w:rPr>
              <w:t>0,80</w:t>
            </w:r>
          </w:p>
        </w:tc>
        <w:tc>
          <w:tcPr>
            <w:tcW w:w="988" w:type="dxa"/>
            <w:vMerge/>
            <w:vAlign w:val="center"/>
          </w:tcPr>
          <w:p w14:paraId="78549721" w14:textId="77777777" w:rsidR="005849C8" w:rsidRPr="00B307DC" w:rsidRDefault="005849C8" w:rsidP="005849C8">
            <w:pPr>
              <w:jc w:val="center"/>
              <w:rPr>
                <w:sz w:val="20"/>
                <w:szCs w:val="20"/>
              </w:rPr>
            </w:pPr>
          </w:p>
        </w:tc>
        <w:tc>
          <w:tcPr>
            <w:tcW w:w="988" w:type="dxa"/>
            <w:vMerge/>
            <w:vAlign w:val="center"/>
          </w:tcPr>
          <w:p w14:paraId="6036D4AF" w14:textId="77777777" w:rsidR="005849C8" w:rsidRPr="00B307DC" w:rsidRDefault="005849C8" w:rsidP="005849C8">
            <w:pPr>
              <w:jc w:val="center"/>
              <w:rPr>
                <w:sz w:val="20"/>
                <w:szCs w:val="20"/>
              </w:rPr>
            </w:pPr>
          </w:p>
        </w:tc>
      </w:tr>
      <w:tr w:rsidR="00031807" w:rsidRPr="00B307DC" w14:paraId="342FA5D9" w14:textId="77777777" w:rsidTr="00266A5D">
        <w:trPr>
          <w:trHeight w:val="258"/>
        </w:trPr>
        <w:tc>
          <w:tcPr>
            <w:tcW w:w="2824" w:type="dxa"/>
            <w:vMerge w:val="restart"/>
            <w:vAlign w:val="center"/>
          </w:tcPr>
          <w:p w14:paraId="766C1248" w14:textId="77777777" w:rsidR="005849C8" w:rsidRPr="00B307DC" w:rsidRDefault="005849C8" w:rsidP="005849C8">
            <w:pPr>
              <w:rPr>
                <w:sz w:val="20"/>
                <w:szCs w:val="20"/>
              </w:rPr>
            </w:pPr>
            <w:r w:rsidRPr="00B307DC">
              <w:rPr>
                <w:sz w:val="20"/>
                <w:szCs w:val="20"/>
              </w:rPr>
              <w:t>AKADEMİK ÖZYETERLİK</w:t>
            </w:r>
          </w:p>
        </w:tc>
        <w:tc>
          <w:tcPr>
            <w:tcW w:w="1270" w:type="dxa"/>
            <w:vAlign w:val="center"/>
          </w:tcPr>
          <w:p w14:paraId="2B0643BA" w14:textId="77777777" w:rsidR="005849C8" w:rsidRPr="00B307DC" w:rsidRDefault="005849C8" w:rsidP="005849C8">
            <w:pPr>
              <w:jc w:val="both"/>
              <w:rPr>
                <w:sz w:val="20"/>
                <w:szCs w:val="20"/>
              </w:rPr>
            </w:pPr>
            <w:r w:rsidRPr="00B307DC">
              <w:rPr>
                <w:sz w:val="20"/>
                <w:szCs w:val="20"/>
              </w:rPr>
              <w:t>Kadın</w:t>
            </w:r>
          </w:p>
        </w:tc>
        <w:tc>
          <w:tcPr>
            <w:tcW w:w="847" w:type="dxa"/>
            <w:vAlign w:val="center"/>
          </w:tcPr>
          <w:p w14:paraId="2A60FBE1" w14:textId="77777777" w:rsidR="005849C8" w:rsidRPr="00B307DC" w:rsidRDefault="005849C8" w:rsidP="005849C8">
            <w:pPr>
              <w:jc w:val="center"/>
              <w:rPr>
                <w:sz w:val="20"/>
                <w:szCs w:val="20"/>
              </w:rPr>
            </w:pPr>
            <w:r w:rsidRPr="00B307DC">
              <w:rPr>
                <w:sz w:val="20"/>
                <w:szCs w:val="20"/>
              </w:rPr>
              <w:t>203</w:t>
            </w:r>
          </w:p>
        </w:tc>
        <w:tc>
          <w:tcPr>
            <w:tcW w:w="1130" w:type="dxa"/>
            <w:vAlign w:val="center"/>
          </w:tcPr>
          <w:p w14:paraId="65ABC140" w14:textId="77777777" w:rsidR="005849C8" w:rsidRPr="00B307DC" w:rsidRDefault="005849C8" w:rsidP="005849C8">
            <w:pPr>
              <w:jc w:val="center"/>
              <w:rPr>
                <w:sz w:val="20"/>
                <w:szCs w:val="20"/>
              </w:rPr>
            </w:pPr>
            <w:r w:rsidRPr="00B307DC">
              <w:rPr>
                <w:sz w:val="20"/>
                <w:szCs w:val="20"/>
              </w:rPr>
              <w:t>2,93</w:t>
            </w:r>
          </w:p>
        </w:tc>
        <w:tc>
          <w:tcPr>
            <w:tcW w:w="988" w:type="dxa"/>
            <w:vAlign w:val="center"/>
          </w:tcPr>
          <w:p w14:paraId="09219E47" w14:textId="77777777" w:rsidR="005849C8" w:rsidRPr="00B307DC" w:rsidRDefault="005849C8" w:rsidP="005849C8">
            <w:pPr>
              <w:jc w:val="center"/>
              <w:rPr>
                <w:sz w:val="20"/>
                <w:szCs w:val="20"/>
              </w:rPr>
            </w:pPr>
            <w:r w:rsidRPr="00B307DC">
              <w:rPr>
                <w:sz w:val="20"/>
                <w:szCs w:val="20"/>
              </w:rPr>
              <w:t>0,51</w:t>
            </w:r>
          </w:p>
        </w:tc>
        <w:tc>
          <w:tcPr>
            <w:tcW w:w="988" w:type="dxa"/>
            <w:vMerge w:val="restart"/>
            <w:vAlign w:val="center"/>
          </w:tcPr>
          <w:p w14:paraId="69C1BE17" w14:textId="77777777" w:rsidR="005849C8" w:rsidRPr="00B307DC" w:rsidRDefault="005849C8" w:rsidP="005849C8">
            <w:pPr>
              <w:jc w:val="center"/>
              <w:rPr>
                <w:sz w:val="20"/>
                <w:szCs w:val="20"/>
              </w:rPr>
            </w:pPr>
            <w:r w:rsidRPr="00B307DC">
              <w:rPr>
                <w:sz w:val="20"/>
                <w:szCs w:val="20"/>
              </w:rPr>
              <w:t>0,08</w:t>
            </w:r>
          </w:p>
        </w:tc>
        <w:tc>
          <w:tcPr>
            <w:tcW w:w="988" w:type="dxa"/>
            <w:vMerge w:val="restart"/>
            <w:vAlign w:val="center"/>
          </w:tcPr>
          <w:p w14:paraId="48A67051" w14:textId="77777777" w:rsidR="005849C8" w:rsidRPr="00B307DC" w:rsidRDefault="005849C8" w:rsidP="005849C8">
            <w:pPr>
              <w:jc w:val="center"/>
              <w:rPr>
                <w:sz w:val="20"/>
                <w:szCs w:val="20"/>
              </w:rPr>
            </w:pPr>
            <w:r w:rsidRPr="00B307DC">
              <w:rPr>
                <w:sz w:val="20"/>
                <w:szCs w:val="20"/>
              </w:rPr>
              <w:t>0,93</w:t>
            </w:r>
          </w:p>
        </w:tc>
      </w:tr>
      <w:tr w:rsidR="005849C8" w:rsidRPr="00B307DC" w14:paraId="0D901594" w14:textId="77777777" w:rsidTr="00266A5D">
        <w:trPr>
          <w:trHeight w:val="276"/>
        </w:trPr>
        <w:tc>
          <w:tcPr>
            <w:tcW w:w="2824" w:type="dxa"/>
            <w:vMerge/>
            <w:vAlign w:val="center"/>
          </w:tcPr>
          <w:p w14:paraId="22FA482E" w14:textId="77777777" w:rsidR="005849C8" w:rsidRPr="00B307DC" w:rsidRDefault="005849C8" w:rsidP="005849C8">
            <w:pPr>
              <w:rPr>
                <w:sz w:val="20"/>
                <w:szCs w:val="20"/>
              </w:rPr>
            </w:pPr>
          </w:p>
        </w:tc>
        <w:tc>
          <w:tcPr>
            <w:tcW w:w="1270" w:type="dxa"/>
            <w:vAlign w:val="center"/>
          </w:tcPr>
          <w:p w14:paraId="76AFD816" w14:textId="77777777" w:rsidR="005849C8" w:rsidRPr="00B307DC" w:rsidRDefault="005849C8" w:rsidP="005849C8">
            <w:pPr>
              <w:jc w:val="both"/>
              <w:rPr>
                <w:sz w:val="20"/>
                <w:szCs w:val="20"/>
              </w:rPr>
            </w:pPr>
            <w:r w:rsidRPr="00B307DC">
              <w:rPr>
                <w:sz w:val="20"/>
                <w:szCs w:val="20"/>
              </w:rPr>
              <w:t>Erkek</w:t>
            </w:r>
          </w:p>
        </w:tc>
        <w:tc>
          <w:tcPr>
            <w:tcW w:w="847" w:type="dxa"/>
            <w:vAlign w:val="center"/>
          </w:tcPr>
          <w:p w14:paraId="5301B9DB" w14:textId="77777777" w:rsidR="005849C8" w:rsidRPr="00B307DC" w:rsidRDefault="005849C8" w:rsidP="005849C8">
            <w:pPr>
              <w:jc w:val="center"/>
              <w:rPr>
                <w:sz w:val="20"/>
                <w:szCs w:val="20"/>
              </w:rPr>
            </w:pPr>
            <w:r w:rsidRPr="00B307DC">
              <w:rPr>
                <w:sz w:val="20"/>
                <w:szCs w:val="20"/>
              </w:rPr>
              <w:t>240</w:t>
            </w:r>
          </w:p>
        </w:tc>
        <w:tc>
          <w:tcPr>
            <w:tcW w:w="1130" w:type="dxa"/>
            <w:vAlign w:val="center"/>
          </w:tcPr>
          <w:p w14:paraId="0443D5C3" w14:textId="77777777" w:rsidR="005849C8" w:rsidRPr="00B307DC" w:rsidRDefault="005849C8" w:rsidP="005849C8">
            <w:pPr>
              <w:jc w:val="center"/>
              <w:rPr>
                <w:sz w:val="20"/>
                <w:szCs w:val="20"/>
              </w:rPr>
            </w:pPr>
            <w:r w:rsidRPr="00B307DC">
              <w:rPr>
                <w:sz w:val="20"/>
                <w:szCs w:val="20"/>
              </w:rPr>
              <w:t>2,93</w:t>
            </w:r>
          </w:p>
        </w:tc>
        <w:tc>
          <w:tcPr>
            <w:tcW w:w="988" w:type="dxa"/>
            <w:vAlign w:val="center"/>
          </w:tcPr>
          <w:p w14:paraId="396C4D17" w14:textId="77777777" w:rsidR="005849C8" w:rsidRPr="00B307DC" w:rsidRDefault="005849C8" w:rsidP="005849C8">
            <w:pPr>
              <w:jc w:val="center"/>
              <w:rPr>
                <w:sz w:val="20"/>
                <w:szCs w:val="20"/>
              </w:rPr>
            </w:pPr>
            <w:r w:rsidRPr="00B307DC">
              <w:rPr>
                <w:sz w:val="20"/>
                <w:szCs w:val="20"/>
              </w:rPr>
              <w:t>0,48</w:t>
            </w:r>
          </w:p>
        </w:tc>
        <w:tc>
          <w:tcPr>
            <w:tcW w:w="988" w:type="dxa"/>
            <w:vMerge/>
            <w:vAlign w:val="center"/>
          </w:tcPr>
          <w:p w14:paraId="0AD64E7D" w14:textId="77777777" w:rsidR="005849C8" w:rsidRPr="00B307DC" w:rsidRDefault="005849C8" w:rsidP="005849C8">
            <w:pPr>
              <w:jc w:val="center"/>
              <w:rPr>
                <w:sz w:val="20"/>
                <w:szCs w:val="20"/>
              </w:rPr>
            </w:pPr>
          </w:p>
        </w:tc>
        <w:tc>
          <w:tcPr>
            <w:tcW w:w="988" w:type="dxa"/>
            <w:vMerge/>
            <w:vAlign w:val="center"/>
          </w:tcPr>
          <w:p w14:paraId="5A8DD0CC" w14:textId="77777777" w:rsidR="005849C8" w:rsidRPr="00B307DC" w:rsidRDefault="005849C8" w:rsidP="005849C8">
            <w:pPr>
              <w:jc w:val="center"/>
              <w:rPr>
                <w:sz w:val="20"/>
                <w:szCs w:val="20"/>
              </w:rPr>
            </w:pPr>
          </w:p>
        </w:tc>
      </w:tr>
    </w:tbl>
    <w:p w14:paraId="1D4DF402" w14:textId="77777777" w:rsidR="00183885" w:rsidRPr="00CE1290" w:rsidRDefault="00183885" w:rsidP="002F39EE">
      <w:pPr>
        <w:spacing w:after="120"/>
        <w:rPr>
          <w:rFonts w:eastAsia="Aptos"/>
          <w:kern w:val="2"/>
          <w:lang w:eastAsia="en-US"/>
          <w14:ligatures w14:val="standardContextual"/>
        </w:rPr>
      </w:pPr>
    </w:p>
    <w:p w14:paraId="6B987EB8" w14:textId="024B4976" w:rsidR="005849C8" w:rsidRPr="00CE1290" w:rsidRDefault="005849C8" w:rsidP="002F39EE">
      <w:pPr>
        <w:spacing w:after="120"/>
        <w:rPr>
          <w:rFonts w:eastAsia="Aptos"/>
          <w:kern w:val="2"/>
          <w:lang w:eastAsia="en-US"/>
          <w14:ligatures w14:val="standardContextual"/>
        </w:rPr>
      </w:pPr>
      <w:r w:rsidRPr="00CE1290">
        <w:rPr>
          <w:rFonts w:eastAsia="Aptos"/>
          <w:kern w:val="2"/>
          <w:lang w:eastAsia="en-US"/>
          <w14:ligatures w14:val="standardContextual"/>
        </w:rPr>
        <w:t xml:space="preserve">Spor Bilimleri Fakültesi öğrencilerinin zaman yönetimi ve akademik özyeterlik düzeylerinin cinsiyet değişkenine göre farklılaşıp farklılaşmadığını belirlemek amacıyla bağımsız örneklem t testi yapılmış ve elde edilen sonuçlar Tablo 4’te raporlanmıştır. Analiz </w:t>
      </w:r>
      <w:r w:rsidRPr="00CE1290">
        <w:rPr>
          <w:rFonts w:eastAsia="Aptos"/>
          <w:kern w:val="2"/>
          <w:lang w:eastAsia="en-US"/>
          <w14:ligatures w14:val="standardContextual"/>
        </w:rPr>
        <w:lastRenderedPageBreak/>
        <w:t xml:space="preserve">sonuçlarına göre, öğrencilerin zaman yönetimi düzeyleri cinsiyete göre anlamlı farklılık göstermemektedir (p&gt;0,05). Zaman yönetimi ölçeğinin alt boyutlarına ilişkin bulgular incelendiğinde, zaman planlaması, zaman tutumları ve zaman harcattırıcılar alt boyut puanlarında cinsiyete göre anlamlı bir fark bulunamamıştır (p&gt;0,05). </w:t>
      </w:r>
    </w:p>
    <w:p w14:paraId="0C0F24C5" w14:textId="04222728" w:rsidR="005849C8" w:rsidRDefault="005849C8" w:rsidP="002F39EE">
      <w:pPr>
        <w:spacing w:after="120"/>
        <w:rPr>
          <w:rFonts w:eastAsia="Aptos"/>
          <w:kern w:val="2"/>
          <w:lang w:eastAsia="en-US"/>
          <w14:ligatures w14:val="standardContextual"/>
        </w:rPr>
      </w:pPr>
      <w:r w:rsidRPr="00CE1290">
        <w:rPr>
          <w:rFonts w:eastAsia="Aptos"/>
          <w:kern w:val="2"/>
          <w:lang w:eastAsia="en-US"/>
          <w14:ligatures w14:val="standardContextual"/>
        </w:rPr>
        <w:t>Öğrencilerin akademik özyeterlik düzeyleri incelendiğinde, cinsiyete göre akademik özyeterlik düzeylerinin anlamlı şekilde farklılık göstermediği sonucuna ulaşılmıştır (p&gt;0,05).</w:t>
      </w:r>
    </w:p>
    <w:p w14:paraId="0AA3C6B0" w14:textId="77777777" w:rsidR="00890991" w:rsidRPr="00CE1290" w:rsidRDefault="00890991" w:rsidP="002F39EE">
      <w:pPr>
        <w:spacing w:after="120"/>
        <w:rPr>
          <w:rFonts w:eastAsia="Aptos"/>
          <w:kern w:val="2"/>
          <w:lang w:eastAsia="en-US"/>
          <w14:ligatures w14:val="standardContextual"/>
        </w:rPr>
      </w:pPr>
    </w:p>
    <w:p w14:paraId="3D153F86" w14:textId="71430ABE" w:rsidR="00605D22" w:rsidRDefault="00605D22" w:rsidP="0039100B">
      <w:pPr>
        <w:pStyle w:val="ResimYazs"/>
        <w:keepNext/>
        <w:spacing w:after="120" w:line="360" w:lineRule="auto"/>
        <w:ind w:firstLine="0"/>
      </w:pPr>
      <w:bookmarkStart w:id="80" w:name="_Toc200717814"/>
      <w:r>
        <w:t xml:space="preserve">Tablo </w:t>
      </w:r>
      <w:fldSimple w:instr=" SEQ Tablo \* ARABIC ">
        <w:r w:rsidR="006F0391">
          <w:rPr>
            <w:noProof/>
          </w:rPr>
          <w:t>5</w:t>
        </w:r>
      </w:fldSimple>
      <w:r w:rsidR="00922DBD">
        <w:t xml:space="preserve">. </w:t>
      </w:r>
      <w:r w:rsidR="00922DBD" w:rsidRPr="00922DBD">
        <w:rPr>
          <w:b w:val="0"/>
          <w:bCs/>
        </w:rPr>
        <w:t>Spor Bilimleri Fakültesi öğrencilerinin zaman yönetimi ve akademik özyeterlik düzeylerinin bölüm değişkenine göre karşılaştırılması</w:t>
      </w:r>
      <w:bookmarkEnd w:id="80"/>
    </w:p>
    <w:tbl>
      <w:tblPr>
        <w:tblW w:w="4939"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61"/>
        <w:gridCol w:w="2013"/>
        <w:gridCol w:w="668"/>
        <w:gridCol w:w="668"/>
        <w:gridCol w:w="862"/>
        <w:gridCol w:w="806"/>
        <w:gridCol w:w="785"/>
        <w:gridCol w:w="1197"/>
      </w:tblGrid>
      <w:tr w:rsidR="00031807" w:rsidRPr="00BD03D8" w14:paraId="49B4782B" w14:textId="77777777" w:rsidTr="00266A5D">
        <w:trPr>
          <w:trHeight w:val="97"/>
          <w:jc w:val="center"/>
        </w:trPr>
        <w:tc>
          <w:tcPr>
            <w:tcW w:w="1094" w:type="pct"/>
            <w:tcBorders>
              <w:top w:val="single" w:sz="4" w:space="0" w:color="auto"/>
            </w:tcBorders>
            <w:vAlign w:val="center"/>
          </w:tcPr>
          <w:p w14:paraId="41BC74DD" w14:textId="77777777" w:rsidR="005849C8" w:rsidRPr="00BD03D8" w:rsidRDefault="005849C8" w:rsidP="005849C8">
            <w:pPr>
              <w:spacing w:line="240" w:lineRule="auto"/>
              <w:ind w:firstLine="0"/>
              <w:jc w:val="left"/>
              <w:rPr>
                <w:rFonts w:eastAsia="Aptos"/>
                <w:b/>
                <w:bCs/>
                <w:kern w:val="2"/>
                <w:sz w:val="20"/>
                <w:szCs w:val="20"/>
                <w:lang w:eastAsia="en-US"/>
                <w14:ligatures w14:val="standardContextual"/>
              </w:rPr>
            </w:pPr>
            <w:r w:rsidRPr="00BD03D8">
              <w:rPr>
                <w:rFonts w:eastAsia="Aptos"/>
                <w:b/>
                <w:bCs/>
                <w:kern w:val="2"/>
                <w:sz w:val="20"/>
                <w:szCs w:val="20"/>
                <w:lang w:eastAsia="en-US"/>
                <w14:ligatures w14:val="standardContextual"/>
              </w:rPr>
              <w:t>Ölçek ve alt boyut</w:t>
            </w:r>
          </w:p>
        </w:tc>
        <w:tc>
          <w:tcPr>
            <w:tcW w:w="1123" w:type="pct"/>
            <w:vAlign w:val="center"/>
          </w:tcPr>
          <w:p w14:paraId="75DC1800" w14:textId="77777777" w:rsidR="005849C8" w:rsidRPr="00BD03D8" w:rsidRDefault="005849C8" w:rsidP="005849C8">
            <w:pPr>
              <w:spacing w:line="240" w:lineRule="auto"/>
              <w:ind w:firstLine="0"/>
              <w:rPr>
                <w:rFonts w:eastAsia="Aptos"/>
                <w:b/>
                <w:kern w:val="2"/>
                <w:sz w:val="20"/>
                <w:szCs w:val="20"/>
                <w:lang w:eastAsia="en-US"/>
                <w14:ligatures w14:val="standardContextual"/>
              </w:rPr>
            </w:pPr>
            <w:r w:rsidRPr="00BD03D8">
              <w:rPr>
                <w:rFonts w:eastAsia="Aptos"/>
                <w:b/>
                <w:kern w:val="2"/>
                <w:sz w:val="20"/>
                <w:szCs w:val="20"/>
                <w:lang w:eastAsia="en-US"/>
                <w14:ligatures w14:val="standardContextual"/>
              </w:rPr>
              <w:t>Bölüm</w:t>
            </w:r>
          </w:p>
        </w:tc>
        <w:tc>
          <w:tcPr>
            <w:tcW w:w="372" w:type="pct"/>
            <w:vAlign w:val="center"/>
          </w:tcPr>
          <w:p w14:paraId="1791B06A" w14:textId="77777777" w:rsidR="005849C8" w:rsidRPr="00BD03D8" w:rsidRDefault="005849C8" w:rsidP="005849C8">
            <w:pPr>
              <w:spacing w:line="240" w:lineRule="auto"/>
              <w:ind w:firstLine="0"/>
              <w:jc w:val="center"/>
              <w:rPr>
                <w:rFonts w:eastAsia="Aptos"/>
                <w:b/>
                <w:kern w:val="2"/>
                <w:sz w:val="20"/>
                <w:szCs w:val="20"/>
                <w:lang w:eastAsia="en-US"/>
                <w14:ligatures w14:val="standardContextual"/>
              </w:rPr>
            </w:pPr>
            <w:r w:rsidRPr="00BD03D8">
              <w:rPr>
                <w:rFonts w:eastAsia="Aptos"/>
                <w:b/>
                <w:kern w:val="2"/>
                <w:sz w:val="20"/>
                <w:szCs w:val="20"/>
                <w:lang w:eastAsia="en-US"/>
                <w14:ligatures w14:val="standardContextual"/>
              </w:rPr>
              <w:t>n</w:t>
            </w:r>
          </w:p>
        </w:tc>
        <w:tc>
          <w:tcPr>
            <w:tcW w:w="373" w:type="pct"/>
            <w:vAlign w:val="center"/>
          </w:tcPr>
          <w:p w14:paraId="4B298216" w14:textId="77777777" w:rsidR="005849C8" w:rsidRPr="00BD03D8" w:rsidRDefault="005849C8" w:rsidP="005849C8">
            <w:pPr>
              <w:spacing w:line="240" w:lineRule="auto"/>
              <w:ind w:firstLine="0"/>
              <w:jc w:val="center"/>
              <w:rPr>
                <w:rFonts w:eastAsia="Aptos"/>
                <w:b/>
                <w:kern w:val="2"/>
                <w:sz w:val="20"/>
                <w:szCs w:val="20"/>
                <w:lang w:eastAsia="en-US"/>
                <w14:ligatures w14:val="standardContextual"/>
              </w:rPr>
            </w:pPr>
            <w:r w:rsidRPr="00BD03D8">
              <w:rPr>
                <w:rFonts w:eastAsia="Aptos"/>
                <w:b/>
                <w:kern w:val="2"/>
                <w:sz w:val="20"/>
                <w:szCs w:val="20"/>
                <w:lang w:eastAsia="en-US"/>
                <w14:ligatures w14:val="standardContextual"/>
              </w:rPr>
              <w:t>Ort.</w:t>
            </w:r>
          </w:p>
        </w:tc>
        <w:tc>
          <w:tcPr>
            <w:tcW w:w="481" w:type="pct"/>
            <w:vAlign w:val="center"/>
          </w:tcPr>
          <w:p w14:paraId="12706CF2" w14:textId="77777777" w:rsidR="005849C8" w:rsidRPr="00BD03D8" w:rsidRDefault="005849C8" w:rsidP="005849C8">
            <w:pPr>
              <w:spacing w:line="240" w:lineRule="auto"/>
              <w:ind w:firstLine="0"/>
              <w:jc w:val="center"/>
              <w:rPr>
                <w:rFonts w:eastAsia="Aptos"/>
                <w:b/>
                <w:kern w:val="2"/>
                <w:sz w:val="20"/>
                <w:szCs w:val="20"/>
                <w:lang w:eastAsia="en-US"/>
                <w14:ligatures w14:val="standardContextual"/>
              </w:rPr>
            </w:pPr>
            <w:r w:rsidRPr="00BD03D8">
              <w:rPr>
                <w:rFonts w:eastAsia="Aptos"/>
                <w:b/>
                <w:kern w:val="2"/>
                <w:sz w:val="20"/>
                <w:szCs w:val="20"/>
                <w:lang w:eastAsia="en-US"/>
                <w14:ligatures w14:val="standardContextual"/>
              </w:rPr>
              <w:t>Ss</w:t>
            </w:r>
          </w:p>
        </w:tc>
        <w:tc>
          <w:tcPr>
            <w:tcW w:w="450" w:type="pct"/>
            <w:vAlign w:val="center"/>
          </w:tcPr>
          <w:p w14:paraId="7E10496A" w14:textId="77777777" w:rsidR="005849C8" w:rsidRPr="00BD03D8" w:rsidRDefault="005849C8" w:rsidP="005849C8">
            <w:pPr>
              <w:spacing w:line="240" w:lineRule="auto"/>
              <w:ind w:firstLine="0"/>
              <w:jc w:val="center"/>
              <w:rPr>
                <w:rFonts w:eastAsia="Aptos"/>
                <w:b/>
                <w:kern w:val="2"/>
                <w:sz w:val="20"/>
                <w:szCs w:val="20"/>
                <w:lang w:eastAsia="en-US"/>
                <w14:ligatures w14:val="standardContextual"/>
              </w:rPr>
            </w:pPr>
            <w:r w:rsidRPr="00BD03D8">
              <w:rPr>
                <w:rFonts w:eastAsia="Aptos"/>
                <w:b/>
                <w:kern w:val="2"/>
                <w:sz w:val="20"/>
                <w:szCs w:val="20"/>
                <w:lang w:eastAsia="en-US"/>
                <w14:ligatures w14:val="standardContextual"/>
              </w:rPr>
              <w:t>F</w:t>
            </w:r>
          </w:p>
        </w:tc>
        <w:tc>
          <w:tcPr>
            <w:tcW w:w="438" w:type="pct"/>
            <w:vAlign w:val="center"/>
          </w:tcPr>
          <w:p w14:paraId="51DD6EFA" w14:textId="77777777" w:rsidR="005849C8" w:rsidRPr="00BD03D8" w:rsidRDefault="005849C8" w:rsidP="005849C8">
            <w:pPr>
              <w:spacing w:line="240" w:lineRule="auto"/>
              <w:ind w:firstLine="0"/>
              <w:jc w:val="center"/>
              <w:rPr>
                <w:rFonts w:eastAsia="Aptos"/>
                <w:b/>
                <w:kern w:val="2"/>
                <w:sz w:val="20"/>
                <w:szCs w:val="20"/>
                <w:lang w:eastAsia="en-US"/>
                <w14:ligatures w14:val="standardContextual"/>
              </w:rPr>
            </w:pPr>
            <w:r w:rsidRPr="00BD03D8">
              <w:rPr>
                <w:rFonts w:eastAsia="Aptos"/>
                <w:b/>
                <w:kern w:val="2"/>
                <w:sz w:val="20"/>
                <w:szCs w:val="20"/>
                <w:lang w:eastAsia="en-US"/>
                <w14:ligatures w14:val="standardContextual"/>
              </w:rPr>
              <w:t>p</w:t>
            </w:r>
          </w:p>
        </w:tc>
        <w:tc>
          <w:tcPr>
            <w:tcW w:w="668" w:type="pct"/>
            <w:vAlign w:val="center"/>
          </w:tcPr>
          <w:p w14:paraId="36F7563F" w14:textId="77777777" w:rsidR="005849C8" w:rsidRPr="00BD03D8" w:rsidRDefault="005849C8" w:rsidP="005849C8">
            <w:pPr>
              <w:spacing w:line="240" w:lineRule="auto"/>
              <w:ind w:firstLine="0"/>
              <w:jc w:val="center"/>
              <w:rPr>
                <w:rFonts w:eastAsia="Aptos"/>
                <w:b/>
                <w:kern w:val="2"/>
                <w:sz w:val="20"/>
                <w:szCs w:val="20"/>
                <w:lang w:eastAsia="en-US"/>
                <w14:ligatures w14:val="standardContextual"/>
              </w:rPr>
            </w:pPr>
            <w:r w:rsidRPr="00BD03D8">
              <w:rPr>
                <w:rFonts w:eastAsia="Aptos"/>
                <w:b/>
                <w:kern w:val="2"/>
                <w:sz w:val="20"/>
                <w:szCs w:val="20"/>
                <w:lang w:eastAsia="en-US"/>
                <w14:ligatures w14:val="standardContextual"/>
              </w:rPr>
              <w:t>Fark</w:t>
            </w:r>
          </w:p>
        </w:tc>
      </w:tr>
      <w:tr w:rsidR="00031807" w:rsidRPr="00BD03D8" w14:paraId="0598456A" w14:textId="77777777" w:rsidTr="00266A5D">
        <w:trPr>
          <w:trHeight w:val="283"/>
          <w:jc w:val="center"/>
        </w:trPr>
        <w:tc>
          <w:tcPr>
            <w:tcW w:w="1094" w:type="pct"/>
            <w:vMerge w:val="restart"/>
            <w:vAlign w:val="center"/>
          </w:tcPr>
          <w:p w14:paraId="2B72D5D3" w14:textId="77777777" w:rsidR="005849C8" w:rsidRPr="00BD03D8" w:rsidRDefault="005849C8" w:rsidP="005849C8">
            <w:pPr>
              <w:spacing w:line="240" w:lineRule="auto"/>
              <w:ind w:firstLine="0"/>
              <w:jc w:val="left"/>
              <w:rPr>
                <w:rFonts w:eastAsia="Aptos"/>
                <w:bCs/>
                <w:kern w:val="2"/>
                <w:sz w:val="20"/>
                <w:szCs w:val="20"/>
                <w:lang w:eastAsia="en-US"/>
                <w14:ligatures w14:val="standardContextual"/>
              </w:rPr>
            </w:pPr>
            <w:r w:rsidRPr="00BD03D8">
              <w:rPr>
                <w:rFonts w:eastAsia="Aptos"/>
                <w:kern w:val="2"/>
                <w:sz w:val="20"/>
                <w:szCs w:val="20"/>
                <w:lang w:eastAsia="en-US"/>
                <w14:ligatures w14:val="standardContextual"/>
              </w:rPr>
              <w:t>ZAMAN YÖNETİMİ (TOPLAM)</w:t>
            </w:r>
          </w:p>
        </w:tc>
        <w:tc>
          <w:tcPr>
            <w:tcW w:w="1123" w:type="pct"/>
            <w:tcBorders>
              <w:left w:val="nil"/>
              <w:right w:val="nil"/>
            </w:tcBorders>
            <w:vAlign w:val="center"/>
          </w:tcPr>
          <w:p w14:paraId="6F81CF13" w14:textId="77777777" w:rsidR="005849C8" w:rsidRPr="00BD03D8" w:rsidRDefault="005849C8" w:rsidP="005849C8">
            <w:pPr>
              <w:spacing w:line="240" w:lineRule="auto"/>
              <w:ind w:firstLine="0"/>
              <w:rPr>
                <w:rFonts w:eastAsia="Aptos"/>
                <w:kern w:val="2"/>
                <w:sz w:val="20"/>
                <w:szCs w:val="20"/>
                <w:vertAlign w:val="superscript"/>
                <w:lang w:eastAsia="en-US"/>
                <w14:ligatures w14:val="standardContextual"/>
              </w:rPr>
            </w:pPr>
            <w:r w:rsidRPr="00BD03D8">
              <w:rPr>
                <w:rFonts w:eastAsia="Aptos"/>
                <w:kern w:val="2"/>
                <w:sz w:val="20"/>
                <w:szCs w:val="20"/>
                <w:lang w:eastAsia="en-US"/>
                <w14:ligatures w14:val="standardContextual"/>
              </w:rPr>
              <w:t>Beden eğitimi öğretmenliği</w:t>
            </w:r>
            <w:r w:rsidRPr="00BD03D8">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61F1FA6B"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156</w:t>
            </w:r>
          </w:p>
        </w:tc>
        <w:tc>
          <w:tcPr>
            <w:tcW w:w="373" w:type="pct"/>
            <w:tcBorders>
              <w:left w:val="nil"/>
              <w:right w:val="nil"/>
            </w:tcBorders>
            <w:vAlign w:val="center"/>
          </w:tcPr>
          <w:p w14:paraId="1B20D814"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3,02</w:t>
            </w:r>
          </w:p>
        </w:tc>
        <w:tc>
          <w:tcPr>
            <w:tcW w:w="481" w:type="pct"/>
            <w:tcBorders>
              <w:left w:val="nil"/>
              <w:right w:val="nil"/>
            </w:tcBorders>
            <w:vAlign w:val="center"/>
          </w:tcPr>
          <w:p w14:paraId="560E3EBF"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0,47</w:t>
            </w:r>
          </w:p>
        </w:tc>
        <w:tc>
          <w:tcPr>
            <w:tcW w:w="450" w:type="pct"/>
            <w:vMerge w:val="restart"/>
            <w:tcBorders>
              <w:left w:val="nil"/>
              <w:right w:val="nil"/>
            </w:tcBorders>
            <w:vAlign w:val="center"/>
          </w:tcPr>
          <w:p w14:paraId="7B8A0A29"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2,27</w:t>
            </w:r>
          </w:p>
        </w:tc>
        <w:tc>
          <w:tcPr>
            <w:tcW w:w="438" w:type="pct"/>
            <w:vMerge w:val="restart"/>
            <w:tcBorders>
              <w:left w:val="nil"/>
              <w:right w:val="nil"/>
            </w:tcBorders>
            <w:vAlign w:val="center"/>
          </w:tcPr>
          <w:p w14:paraId="79B4D2DB"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0,07</w:t>
            </w:r>
          </w:p>
        </w:tc>
        <w:tc>
          <w:tcPr>
            <w:tcW w:w="668" w:type="pct"/>
            <w:vMerge w:val="restart"/>
            <w:tcBorders>
              <w:left w:val="nil"/>
              <w:right w:val="nil"/>
            </w:tcBorders>
            <w:vAlign w:val="center"/>
          </w:tcPr>
          <w:p w14:paraId="290A2774"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w:t>
            </w:r>
          </w:p>
        </w:tc>
      </w:tr>
      <w:tr w:rsidR="00031807" w:rsidRPr="00BD03D8" w14:paraId="20573A25" w14:textId="77777777" w:rsidTr="00266A5D">
        <w:trPr>
          <w:trHeight w:val="404"/>
          <w:jc w:val="center"/>
        </w:trPr>
        <w:tc>
          <w:tcPr>
            <w:tcW w:w="1094" w:type="pct"/>
            <w:vMerge/>
            <w:vAlign w:val="center"/>
          </w:tcPr>
          <w:p w14:paraId="3DABB6CB" w14:textId="77777777" w:rsidR="005849C8" w:rsidRPr="00BD03D8"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7F9067ED" w14:textId="77777777" w:rsidR="005849C8" w:rsidRPr="00BD03D8" w:rsidRDefault="005849C8" w:rsidP="005849C8">
            <w:pPr>
              <w:spacing w:line="240" w:lineRule="auto"/>
              <w:ind w:firstLine="0"/>
              <w:rPr>
                <w:rFonts w:eastAsia="Aptos"/>
                <w:kern w:val="2"/>
                <w:sz w:val="20"/>
                <w:szCs w:val="20"/>
                <w:vertAlign w:val="superscript"/>
                <w:lang w:eastAsia="en-US"/>
                <w14:ligatures w14:val="standardContextual"/>
              </w:rPr>
            </w:pPr>
            <w:r w:rsidRPr="00BD03D8">
              <w:rPr>
                <w:rFonts w:eastAsia="Aptos"/>
                <w:kern w:val="2"/>
                <w:sz w:val="20"/>
                <w:szCs w:val="20"/>
                <w:lang w:eastAsia="en-US"/>
                <w14:ligatures w14:val="standardContextual"/>
              </w:rPr>
              <w:t>Antrenörlük eğitimi</w:t>
            </w:r>
            <w:r w:rsidRPr="00BD03D8">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61EFFBA9"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109</w:t>
            </w:r>
          </w:p>
        </w:tc>
        <w:tc>
          <w:tcPr>
            <w:tcW w:w="373" w:type="pct"/>
            <w:tcBorders>
              <w:left w:val="nil"/>
              <w:right w:val="nil"/>
            </w:tcBorders>
            <w:vAlign w:val="center"/>
          </w:tcPr>
          <w:p w14:paraId="4E96794E"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3,18</w:t>
            </w:r>
          </w:p>
        </w:tc>
        <w:tc>
          <w:tcPr>
            <w:tcW w:w="481" w:type="pct"/>
            <w:tcBorders>
              <w:left w:val="nil"/>
              <w:right w:val="nil"/>
            </w:tcBorders>
            <w:vAlign w:val="center"/>
          </w:tcPr>
          <w:p w14:paraId="7DB88949"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0,49</w:t>
            </w:r>
          </w:p>
        </w:tc>
        <w:tc>
          <w:tcPr>
            <w:tcW w:w="450" w:type="pct"/>
            <w:vMerge/>
            <w:tcBorders>
              <w:left w:val="nil"/>
              <w:right w:val="nil"/>
            </w:tcBorders>
            <w:vAlign w:val="center"/>
          </w:tcPr>
          <w:p w14:paraId="2B77C190"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C497786"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197B0ABA"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r w:rsidR="00031807" w:rsidRPr="00BD03D8" w14:paraId="0318BA41" w14:textId="77777777" w:rsidTr="00266A5D">
        <w:trPr>
          <w:trHeight w:val="404"/>
          <w:jc w:val="center"/>
        </w:trPr>
        <w:tc>
          <w:tcPr>
            <w:tcW w:w="1094" w:type="pct"/>
            <w:vMerge/>
            <w:vAlign w:val="center"/>
          </w:tcPr>
          <w:p w14:paraId="4D5E563D" w14:textId="77777777" w:rsidR="005849C8" w:rsidRPr="00BD03D8"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371F2FDD" w14:textId="77777777" w:rsidR="005849C8" w:rsidRPr="00BD03D8" w:rsidRDefault="005849C8" w:rsidP="005849C8">
            <w:pPr>
              <w:spacing w:line="240" w:lineRule="auto"/>
              <w:ind w:firstLine="0"/>
              <w:rPr>
                <w:rFonts w:eastAsia="Aptos"/>
                <w:kern w:val="2"/>
                <w:sz w:val="20"/>
                <w:szCs w:val="20"/>
                <w:vertAlign w:val="superscript"/>
                <w:lang w:eastAsia="en-US"/>
                <w14:ligatures w14:val="standardContextual"/>
              </w:rPr>
            </w:pPr>
            <w:r w:rsidRPr="00BD03D8">
              <w:rPr>
                <w:rFonts w:eastAsia="Aptos"/>
                <w:kern w:val="2"/>
                <w:sz w:val="20"/>
                <w:szCs w:val="20"/>
                <w:lang w:eastAsia="en-US"/>
                <w14:ligatures w14:val="standardContextual"/>
              </w:rPr>
              <w:t>Spor yöneticiliği</w:t>
            </w:r>
            <w:r w:rsidRPr="00BD03D8">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427BF29F"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89</w:t>
            </w:r>
          </w:p>
        </w:tc>
        <w:tc>
          <w:tcPr>
            <w:tcW w:w="373" w:type="pct"/>
            <w:tcBorders>
              <w:left w:val="nil"/>
              <w:right w:val="nil"/>
            </w:tcBorders>
            <w:vAlign w:val="center"/>
          </w:tcPr>
          <w:p w14:paraId="2817A697"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3,11</w:t>
            </w:r>
          </w:p>
        </w:tc>
        <w:tc>
          <w:tcPr>
            <w:tcW w:w="481" w:type="pct"/>
            <w:tcBorders>
              <w:left w:val="nil"/>
              <w:right w:val="nil"/>
            </w:tcBorders>
            <w:vAlign w:val="center"/>
          </w:tcPr>
          <w:p w14:paraId="2E5EA6C1"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0,50</w:t>
            </w:r>
          </w:p>
        </w:tc>
        <w:tc>
          <w:tcPr>
            <w:tcW w:w="450" w:type="pct"/>
            <w:vMerge/>
            <w:tcBorders>
              <w:left w:val="nil"/>
              <w:right w:val="nil"/>
            </w:tcBorders>
            <w:vAlign w:val="center"/>
          </w:tcPr>
          <w:p w14:paraId="003000ED"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CA02A29"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377E4B3A"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r w:rsidR="00031807" w:rsidRPr="00BD03D8" w14:paraId="27952D65" w14:textId="77777777" w:rsidTr="00266A5D">
        <w:trPr>
          <w:trHeight w:val="404"/>
          <w:jc w:val="center"/>
        </w:trPr>
        <w:tc>
          <w:tcPr>
            <w:tcW w:w="1094" w:type="pct"/>
            <w:vMerge/>
            <w:vAlign w:val="center"/>
          </w:tcPr>
          <w:p w14:paraId="66ADFC58" w14:textId="77777777" w:rsidR="005849C8" w:rsidRPr="00BD03D8"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3BB6A6AB" w14:textId="77777777" w:rsidR="005849C8" w:rsidRPr="00BD03D8" w:rsidRDefault="005849C8" w:rsidP="005849C8">
            <w:pPr>
              <w:spacing w:line="240" w:lineRule="auto"/>
              <w:ind w:firstLine="0"/>
              <w:rPr>
                <w:rFonts w:eastAsia="Aptos"/>
                <w:kern w:val="2"/>
                <w:sz w:val="20"/>
                <w:szCs w:val="20"/>
                <w:vertAlign w:val="superscript"/>
                <w:lang w:eastAsia="en-US"/>
                <w14:ligatures w14:val="standardContextual"/>
              </w:rPr>
            </w:pPr>
            <w:r w:rsidRPr="00BD03D8">
              <w:rPr>
                <w:rFonts w:eastAsia="Aptos"/>
                <w:kern w:val="2"/>
                <w:sz w:val="20"/>
                <w:szCs w:val="20"/>
                <w:lang w:eastAsia="en-US"/>
                <w14:ligatures w14:val="standardContextual"/>
              </w:rPr>
              <w:t>Rekreasyon</w:t>
            </w:r>
            <w:r w:rsidRPr="00BD03D8">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6924D1C6"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89</w:t>
            </w:r>
          </w:p>
        </w:tc>
        <w:tc>
          <w:tcPr>
            <w:tcW w:w="373" w:type="pct"/>
            <w:tcBorders>
              <w:left w:val="nil"/>
              <w:right w:val="nil"/>
            </w:tcBorders>
            <w:vAlign w:val="center"/>
          </w:tcPr>
          <w:p w14:paraId="44908919"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3,09</w:t>
            </w:r>
          </w:p>
        </w:tc>
        <w:tc>
          <w:tcPr>
            <w:tcW w:w="481" w:type="pct"/>
            <w:tcBorders>
              <w:left w:val="nil"/>
              <w:right w:val="nil"/>
            </w:tcBorders>
            <w:vAlign w:val="center"/>
          </w:tcPr>
          <w:p w14:paraId="77E85AB2"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0,48</w:t>
            </w:r>
          </w:p>
        </w:tc>
        <w:tc>
          <w:tcPr>
            <w:tcW w:w="450" w:type="pct"/>
            <w:vMerge/>
            <w:tcBorders>
              <w:left w:val="nil"/>
              <w:right w:val="nil"/>
            </w:tcBorders>
            <w:vAlign w:val="center"/>
          </w:tcPr>
          <w:p w14:paraId="27EC5DF8"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1DDBDF3"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22CCD85D"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r w:rsidR="00031807" w:rsidRPr="00BD03D8" w14:paraId="674B217A" w14:textId="77777777" w:rsidTr="00266A5D">
        <w:trPr>
          <w:trHeight w:val="404"/>
          <w:jc w:val="center"/>
        </w:trPr>
        <w:tc>
          <w:tcPr>
            <w:tcW w:w="1094" w:type="pct"/>
            <w:vMerge w:val="restart"/>
            <w:vAlign w:val="center"/>
          </w:tcPr>
          <w:p w14:paraId="20FB4BB8" w14:textId="77777777" w:rsidR="005849C8" w:rsidRPr="00BD03D8" w:rsidRDefault="005849C8" w:rsidP="005849C8">
            <w:pPr>
              <w:spacing w:line="240" w:lineRule="auto"/>
              <w:ind w:firstLine="0"/>
              <w:jc w:val="left"/>
              <w:rPr>
                <w:rFonts w:eastAsia="Aptos"/>
                <w:bCs/>
                <w:kern w:val="2"/>
                <w:sz w:val="20"/>
                <w:szCs w:val="20"/>
                <w:lang w:eastAsia="en-US"/>
                <w14:ligatures w14:val="standardContextual"/>
              </w:rPr>
            </w:pPr>
            <w:r w:rsidRPr="00BD03D8">
              <w:rPr>
                <w:rFonts w:eastAsia="Aptos"/>
                <w:bCs/>
                <w:kern w:val="2"/>
                <w:sz w:val="20"/>
                <w:szCs w:val="20"/>
                <w:lang w:eastAsia="en-US"/>
                <w14:ligatures w14:val="standardContextual"/>
              </w:rPr>
              <w:t>Zaman planlaması</w:t>
            </w:r>
          </w:p>
        </w:tc>
        <w:tc>
          <w:tcPr>
            <w:tcW w:w="1123" w:type="pct"/>
            <w:tcBorders>
              <w:left w:val="nil"/>
              <w:right w:val="nil"/>
            </w:tcBorders>
            <w:vAlign w:val="center"/>
          </w:tcPr>
          <w:p w14:paraId="63948505"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Beden eğitimi öğretmenliği</w:t>
            </w:r>
            <w:r w:rsidRPr="00BD03D8">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53BFECFA"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156</w:t>
            </w:r>
          </w:p>
        </w:tc>
        <w:tc>
          <w:tcPr>
            <w:tcW w:w="373" w:type="pct"/>
            <w:tcBorders>
              <w:left w:val="nil"/>
              <w:right w:val="nil"/>
            </w:tcBorders>
            <w:vAlign w:val="center"/>
          </w:tcPr>
          <w:p w14:paraId="04F31CB3"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2,97</w:t>
            </w:r>
          </w:p>
        </w:tc>
        <w:tc>
          <w:tcPr>
            <w:tcW w:w="481" w:type="pct"/>
            <w:tcBorders>
              <w:left w:val="nil"/>
              <w:right w:val="nil"/>
            </w:tcBorders>
            <w:vAlign w:val="center"/>
          </w:tcPr>
          <w:p w14:paraId="7DA0A563"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0,73</w:t>
            </w:r>
          </w:p>
        </w:tc>
        <w:tc>
          <w:tcPr>
            <w:tcW w:w="450" w:type="pct"/>
            <w:vMerge w:val="restart"/>
            <w:tcBorders>
              <w:left w:val="nil"/>
              <w:right w:val="nil"/>
            </w:tcBorders>
            <w:vAlign w:val="center"/>
          </w:tcPr>
          <w:p w14:paraId="16F5C72C"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2,18</w:t>
            </w:r>
          </w:p>
        </w:tc>
        <w:tc>
          <w:tcPr>
            <w:tcW w:w="438" w:type="pct"/>
            <w:vMerge w:val="restart"/>
            <w:tcBorders>
              <w:left w:val="nil"/>
              <w:right w:val="nil"/>
            </w:tcBorders>
            <w:vAlign w:val="center"/>
          </w:tcPr>
          <w:p w14:paraId="6DE68E5E"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0,08</w:t>
            </w:r>
          </w:p>
        </w:tc>
        <w:tc>
          <w:tcPr>
            <w:tcW w:w="668" w:type="pct"/>
            <w:vMerge w:val="restart"/>
            <w:tcBorders>
              <w:left w:val="nil"/>
              <w:right w:val="nil"/>
            </w:tcBorders>
            <w:vAlign w:val="center"/>
          </w:tcPr>
          <w:p w14:paraId="40F08C82"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w:t>
            </w:r>
          </w:p>
        </w:tc>
      </w:tr>
      <w:tr w:rsidR="00031807" w:rsidRPr="00BD03D8" w14:paraId="51DC3F17" w14:textId="77777777" w:rsidTr="00266A5D">
        <w:trPr>
          <w:trHeight w:val="404"/>
          <w:jc w:val="center"/>
        </w:trPr>
        <w:tc>
          <w:tcPr>
            <w:tcW w:w="1094" w:type="pct"/>
            <w:vMerge/>
            <w:vAlign w:val="center"/>
          </w:tcPr>
          <w:p w14:paraId="485045BF"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A9096F7"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Antrenörlük eğitimi</w:t>
            </w:r>
            <w:r w:rsidRPr="00BD03D8">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27FC4EC2"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109</w:t>
            </w:r>
          </w:p>
        </w:tc>
        <w:tc>
          <w:tcPr>
            <w:tcW w:w="373" w:type="pct"/>
            <w:tcBorders>
              <w:left w:val="nil"/>
              <w:right w:val="nil"/>
            </w:tcBorders>
            <w:vAlign w:val="center"/>
          </w:tcPr>
          <w:p w14:paraId="156637D4"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3,19</w:t>
            </w:r>
          </w:p>
        </w:tc>
        <w:tc>
          <w:tcPr>
            <w:tcW w:w="481" w:type="pct"/>
            <w:tcBorders>
              <w:left w:val="nil"/>
              <w:right w:val="nil"/>
            </w:tcBorders>
            <w:vAlign w:val="center"/>
          </w:tcPr>
          <w:p w14:paraId="0D788135"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0,70</w:t>
            </w:r>
          </w:p>
        </w:tc>
        <w:tc>
          <w:tcPr>
            <w:tcW w:w="450" w:type="pct"/>
            <w:vMerge/>
            <w:tcBorders>
              <w:left w:val="nil"/>
              <w:right w:val="nil"/>
            </w:tcBorders>
            <w:vAlign w:val="center"/>
          </w:tcPr>
          <w:p w14:paraId="630182C7"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C02F2CB"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2829422B"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r w:rsidR="00031807" w:rsidRPr="00BD03D8" w14:paraId="62816AE2" w14:textId="77777777" w:rsidTr="00266A5D">
        <w:trPr>
          <w:trHeight w:val="404"/>
          <w:jc w:val="center"/>
        </w:trPr>
        <w:tc>
          <w:tcPr>
            <w:tcW w:w="1094" w:type="pct"/>
            <w:vMerge/>
            <w:vAlign w:val="center"/>
          </w:tcPr>
          <w:p w14:paraId="096D3C89"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3EB80BD1"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Spor yöneticiliği</w:t>
            </w:r>
            <w:r w:rsidRPr="00BD03D8">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35AA25AC"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89</w:t>
            </w:r>
          </w:p>
        </w:tc>
        <w:tc>
          <w:tcPr>
            <w:tcW w:w="373" w:type="pct"/>
            <w:tcBorders>
              <w:left w:val="nil"/>
              <w:right w:val="nil"/>
            </w:tcBorders>
            <w:vAlign w:val="center"/>
          </w:tcPr>
          <w:p w14:paraId="5B73FBAB"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3,13</w:t>
            </w:r>
          </w:p>
        </w:tc>
        <w:tc>
          <w:tcPr>
            <w:tcW w:w="481" w:type="pct"/>
            <w:tcBorders>
              <w:left w:val="nil"/>
              <w:right w:val="nil"/>
            </w:tcBorders>
            <w:vAlign w:val="center"/>
          </w:tcPr>
          <w:p w14:paraId="0B8AB434"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0,71</w:t>
            </w:r>
          </w:p>
        </w:tc>
        <w:tc>
          <w:tcPr>
            <w:tcW w:w="450" w:type="pct"/>
            <w:vMerge/>
            <w:tcBorders>
              <w:left w:val="nil"/>
              <w:right w:val="nil"/>
            </w:tcBorders>
            <w:vAlign w:val="center"/>
          </w:tcPr>
          <w:p w14:paraId="632FE3A3"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F3CDF9F"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1D5BB6D2"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r w:rsidR="00031807" w:rsidRPr="00BD03D8" w14:paraId="20E3EB16" w14:textId="77777777" w:rsidTr="00266A5D">
        <w:trPr>
          <w:trHeight w:val="404"/>
          <w:jc w:val="center"/>
        </w:trPr>
        <w:tc>
          <w:tcPr>
            <w:tcW w:w="1094" w:type="pct"/>
            <w:vMerge/>
            <w:vAlign w:val="center"/>
          </w:tcPr>
          <w:p w14:paraId="19EE3CB7"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639BFF70"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Rekreasyon</w:t>
            </w:r>
            <w:r w:rsidRPr="00BD03D8">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72A3460C"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89</w:t>
            </w:r>
          </w:p>
        </w:tc>
        <w:tc>
          <w:tcPr>
            <w:tcW w:w="373" w:type="pct"/>
            <w:tcBorders>
              <w:left w:val="nil"/>
              <w:right w:val="nil"/>
            </w:tcBorders>
            <w:vAlign w:val="center"/>
          </w:tcPr>
          <w:p w14:paraId="7CC33CCE"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3,07</w:t>
            </w:r>
          </w:p>
        </w:tc>
        <w:tc>
          <w:tcPr>
            <w:tcW w:w="481" w:type="pct"/>
            <w:tcBorders>
              <w:left w:val="nil"/>
              <w:right w:val="nil"/>
            </w:tcBorders>
            <w:vAlign w:val="center"/>
          </w:tcPr>
          <w:p w14:paraId="6900B42D"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0,73</w:t>
            </w:r>
          </w:p>
        </w:tc>
        <w:tc>
          <w:tcPr>
            <w:tcW w:w="450" w:type="pct"/>
            <w:vMerge/>
            <w:tcBorders>
              <w:left w:val="nil"/>
              <w:right w:val="nil"/>
            </w:tcBorders>
            <w:vAlign w:val="center"/>
          </w:tcPr>
          <w:p w14:paraId="5B0D209A"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1A89042"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5AB3056C"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r w:rsidR="00031807" w:rsidRPr="00BD03D8" w14:paraId="7AD267DF" w14:textId="77777777" w:rsidTr="00266A5D">
        <w:trPr>
          <w:trHeight w:val="404"/>
          <w:jc w:val="center"/>
        </w:trPr>
        <w:tc>
          <w:tcPr>
            <w:tcW w:w="1094" w:type="pct"/>
            <w:vMerge w:val="restart"/>
            <w:vAlign w:val="center"/>
          </w:tcPr>
          <w:p w14:paraId="62BE5F37"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r w:rsidRPr="00BD03D8">
              <w:rPr>
                <w:rFonts w:eastAsia="Aptos"/>
                <w:kern w:val="2"/>
                <w:sz w:val="20"/>
                <w:szCs w:val="20"/>
                <w:lang w:eastAsia="en-US"/>
                <w14:ligatures w14:val="standardContextual"/>
              </w:rPr>
              <w:t>Zaman tutumları</w:t>
            </w:r>
          </w:p>
        </w:tc>
        <w:tc>
          <w:tcPr>
            <w:tcW w:w="1123" w:type="pct"/>
            <w:tcBorders>
              <w:left w:val="nil"/>
              <w:right w:val="nil"/>
            </w:tcBorders>
            <w:vAlign w:val="center"/>
          </w:tcPr>
          <w:p w14:paraId="3C57B1F9"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Beden eğitimi öğretmenliği</w:t>
            </w:r>
            <w:r w:rsidRPr="00BD03D8">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0B537401"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156</w:t>
            </w:r>
          </w:p>
        </w:tc>
        <w:tc>
          <w:tcPr>
            <w:tcW w:w="373" w:type="pct"/>
            <w:tcBorders>
              <w:left w:val="nil"/>
              <w:right w:val="nil"/>
            </w:tcBorders>
            <w:vAlign w:val="center"/>
          </w:tcPr>
          <w:p w14:paraId="1B95F5F9"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3,33</w:t>
            </w:r>
          </w:p>
        </w:tc>
        <w:tc>
          <w:tcPr>
            <w:tcW w:w="481" w:type="pct"/>
            <w:tcBorders>
              <w:left w:val="nil"/>
              <w:right w:val="nil"/>
            </w:tcBorders>
            <w:vAlign w:val="center"/>
          </w:tcPr>
          <w:p w14:paraId="630A205B"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0,62</w:t>
            </w:r>
          </w:p>
        </w:tc>
        <w:tc>
          <w:tcPr>
            <w:tcW w:w="450" w:type="pct"/>
            <w:vMerge w:val="restart"/>
            <w:tcBorders>
              <w:left w:val="nil"/>
              <w:right w:val="nil"/>
            </w:tcBorders>
            <w:vAlign w:val="center"/>
          </w:tcPr>
          <w:p w14:paraId="1688272A"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0,76</w:t>
            </w:r>
          </w:p>
        </w:tc>
        <w:tc>
          <w:tcPr>
            <w:tcW w:w="438" w:type="pct"/>
            <w:vMerge w:val="restart"/>
            <w:tcBorders>
              <w:left w:val="nil"/>
              <w:right w:val="nil"/>
            </w:tcBorders>
            <w:vAlign w:val="center"/>
          </w:tcPr>
          <w:p w14:paraId="00534383"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0,51</w:t>
            </w:r>
          </w:p>
        </w:tc>
        <w:tc>
          <w:tcPr>
            <w:tcW w:w="668" w:type="pct"/>
            <w:vMerge w:val="restart"/>
            <w:tcBorders>
              <w:left w:val="nil"/>
              <w:right w:val="nil"/>
            </w:tcBorders>
            <w:vAlign w:val="center"/>
          </w:tcPr>
          <w:p w14:paraId="1551B67C"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w:t>
            </w:r>
          </w:p>
        </w:tc>
      </w:tr>
      <w:tr w:rsidR="00031807" w:rsidRPr="00BD03D8" w14:paraId="3C540F9D" w14:textId="77777777" w:rsidTr="00266A5D">
        <w:trPr>
          <w:trHeight w:val="404"/>
          <w:jc w:val="center"/>
        </w:trPr>
        <w:tc>
          <w:tcPr>
            <w:tcW w:w="1094" w:type="pct"/>
            <w:vMerge/>
            <w:vAlign w:val="center"/>
          </w:tcPr>
          <w:p w14:paraId="74E7C063"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9CC9B69"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Antrenörlük eğitimi</w:t>
            </w:r>
            <w:r w:rsidRPr="00BD03D8">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3972F851"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109</w:t>
            </w:r>
          </w:p>
        </w:tc>
        <w:tc>
          <w:tcPr>
            <w:tcW w:w="373" w:type="pct"/>
            <w:tcBorders>
              <w:left w:val="nil"/>
              <w:right w:val="nil"/>
            </w:tcBorders>
            <w:vAlign w:val="center"/>
          </w:tcPr>
          <w:p w14:paraId="0AAD07EE"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3,45</w:t>
            </w:r>
          </w:p>
        </w:tc>
        <w:tc>
          <w:tcPr>
            <w:tcW w:w="481" w:type="pct"/>
            <w:tcBorders>
              <w:left w:val="nil"/>
              <w:right w:val="nil"/>
            </w:tcBorders>
            <w:vAlign w:val="center"/>
          </w:tcPr>
          <w:p w14:paraId="2B15FA66"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0,64</w:t>
            </w:r>
          </w:p>
        </w:tc>
        <w:tc>
          <w:tcPr>
            <w:tcW w:w="450" w:type="pct"/>
            <w:vMerge/>
            <w:tcBorders>
              <w:left w:val="nil"/>
              <w:right w:val="nil"/>
            </w:tcBorders>
            <w:vAlign w:val="center"/>
          </w:tcPr>
          <w:p w14:paraId="0533D2BB"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02801D6"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09DB4789"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r w:rsidR="00031807" w:rsidRPr="00BD03D8" w14:paraId="42B26414" w14:textId="77777777" w:rsidTr="00266A5D">
        <w:trPr>
          <w:trHeight w:val="404"/>
          <w:jc w:val="center"/>
        </w:trPr>
        <w:tc>
          <w:tcPr>
            <w:tcW w:w="1094" w:type="pct"/>
            <w:vMerge/>
            <w:vAlign w:val="center"/>
          </w:tcPr>
          <w:p w14:paraId="7FE7C064"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8CCABAB"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Spor yöneticiliği</w:t>
            </w:r>
            <w:r w:rsidRPr="00BD03D8">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5EE2BC53"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89</w:t>
            </w:r>
          </w:p>
        </w:tc>
        <w:tc>
          <w:tcPr>
            <w:tcW w:w="373" w:type="pct"/>
            <w:tcBorders>
              <w:left w:val="nil"/>
              <w:right w:val="nil"/>
            </w:tcBorders>
            <w:vAlign w:val="center"/>
          </w:tcPr>
          <w:p w14:paraId="3B5FAA13"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3,37</w:t>
            </w:r>
          </w:p>
        </w:tc>
        <w:tc>
          <w:tcPr>
            <w:tcW w:w="481" w:type="pct"/>
            <w:tcBorders>
              <w:left w:val="nil"/>
              <w:right w:val="nil"/>
            </w:tcBorders>
            <w:vAlign w:val="center"/>
          </w:tcPr>
          <w:p w14:paraId="600C6049"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0,66</w:t>
            </w:r>
          </w:p>
        </w:tc>
        <w:tc>
          <w:tcPr>
            <w:tcW w:w="450" w:type="pct"/>
            <w:vMerge/>
            <w:tcBorders>
              <w:left w:val="nil"/>
              <w:right w:val="nil"/>
            </w:tcBorders>
            <w:vAlign w:val="center"/>
          </w:tcPr>
          <w:p w14:paraId="55D6B200"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8778FE7"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0DD86BF6"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r w:rsidR="00031807" w:rsidRPr="00BD03D8" w14:paraId="4B21ADD1" w14:textId="77777777" w:rsidTr="00266A5D">
        <w:trPr>
          <w:trHeight w:val="404"/>
          <w:jc w:val="center"/>
        </w:trPr>
        <w:tc>
          <w:tcPr>
            <w:tcW w:w="1094" w:type="pct"/>
            <w:vMerge/>
            <w:vAlign w:val="center"/>
          </w:tcPr>
          <w:p w14:paraId="50B63772"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979E4A1"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Rekreasyon</w:t>
            </w:r>
            <w:r w:rsidRPr="00BD03D8">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5444FAFC"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89</w:t>
            </w:r>
          </w:p>
        </w:tc>
        <w:tc>
          <w:tcPr>
            <w:tcW w:w="373" w:type="pct"/>
            <w:tcBorders>
              <w:left w:val="nil"/>
              <w:right w:val="nil"/>
            </w:tcBorders>
            <w:vAlign w:val="center"/>
          </w:tcPr>
          <w:p w14:paraId="755D712E"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3,34</w:t>
            </w:r>
          </w:p>
        </w:tc>
        <w:tc>
          <w:tcPr>
            <w:tcW w:w="481" w:type="pct"/>
            <w:tcBorders>
              <w:left w:val="nil"/>
              <w:right w:val="nil"/>
            </w:tcBorders>
            <w:vAlign w:val="center"/>
          </w:tcPr>
          <w:p w14:paraId="1CCBF789"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0,73</w:t>
            </w:r>
          </w:p>
        </w:tc>
        <w:tc>
          <w:tcPr>
            <w:tcW w:w="450" w:type="pct"/>
            <w:vMerge/>
            <w:tcBorders>
              <w:left w:val="nil"/>
              <w:right w:val="nil"/>
            </w:tcBorders>
            <w:vAlign w:val="center"/>
          </w:tcPr>
          <w:p w14:paraId="57E40621"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1CC0524"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6AEE1828"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r w:rsidR="00031807" w:rsidRPr="00BD03D8" w14:paraId="30A8CEB2" w14:textId="77777777" w:rsidTr="00266A5D">
        <w:trPr>
          <w:trHeight w:val="404"/>
          <w:jc w:val="center"/>
        </w:trPr>
        <w:tc>
          <w:tcPr>
            <w:tcW w:w="1094" w:type="pct"/>
            <w:vMerge w:val="restart"/>
            <w:vAlign w:val="center"/>
          </w:tcPr>
          <w:p w14:paraId="66160B5B"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r w:rsidRPr="00BD03D8">
              <w:rPr>
                <w:rFonts w:eastAsia="Aptos"/>
                <w:kern w:val="2"/>
                <w:sz w:val="20"/>
                <w:szCs w:val="20"/>
                <w:lang w:eastAsia="en-US"/>
                <w14:ligatures w14:val="standardContextual"/>
              </w:rPr>
              <w:t>Zaman harcattırıcılar</w:t>
            </w:r>
          </w:p>
        </w:tc>
        <w:tc>
          <w:tcPr>
            <w:tcW w:w="1123" w:type="pct"/>
            <w:tcBorders>
              <w:left w:val="nil"/>
              <w:right w:val="nil"/>
            </w:tcBorders>
            <w:vAlign w:val="center"/>
          </w:tcPr>
          <w:p w14:paraId="76BE997E"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Beden eğitimi öğretmenliği</w:t>
            </w:r>
            <w:r w:rsidRPr="00BD03D8">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09136526"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156</w:t>
            </w:r>
          </w:p>
        </w:tc>
        <w:tc>
          <w:tcPr>
            <w:tcW w:w="373" w:type="pct"/>
            <w:tcBorders>
              <w:left w:val="nil"/>
              <w:right w:val="nil"/>
            </w:tcBorders>
            <w:vAlign w:val="center"/>
          </w:tcPr>
          <w:p w14:paraId="481C0559"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2,85</w:t>
            </w:r>
          </w:p>
        </w:tc>
        <w:tc>
          <w:tcPr>
            <w:tcW w:w="481" w:type="pct"/>
            <w:tcBorders>
              <w:left w:val="nil"/>
              <w:right w:val="nil"/>
            </w:tcBorders>
            <w:vAlign w:val="center"/>
          </w:tcPr>
          <w:p w14:paraId="7605F70E"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0,69</w:t>
            </w:r>
          </w:p>
        </w:tc>
        <w:tc>
          <w:tcPr>
            <w:tcW w:w="450" w:type="pct"/>
            <w:vMerge w:val="restart"/>
            <w:tcBorders>
              <w:left w:val="nil"/>
              <w:right w:val="nil"/>
            </w:tcBorders>
            <w:vAlign w:val="center"/>
          </w:tcPr>
          <w:p w14:paraId="5DE3B81D"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0,17</w:t>
            </w:r>
          </w:p>
        </w:tc>
        <w:tc>
          <w:tcPr>
            <w:tcW w:w="438" w:type="pct"/>
            <w:vMerge w:val="restart"/>
            <w:tcBorders>
              <w:left w:val="nil"/>
              <w:right w:val="nil"/>
            </w:tcBorders>
            <w:vAlign w:val="center"/>
          </w:tcPr>
          <w:p w14:paraId="041B1D43"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0,91</w:t>
            </w:r>
          </w:p>
        </w:tc>
        <w:tc>
          <w:tcPr>
            <w:tcW w:w="668" w:type="pct"/>
            <w:vMerge w:val="restart"/>
            <w:tcBorders>
              <w:left w:val="nil"/>
              <w:right w:val="nil"/>
            </w:tcBorders>
            <w:vAlign w:val="center"/>
          </w:tcPr>
          <w:p w14:paraId="1F3E35F6"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w:t>
            </w:r>
          </w:p>
        </w:tc>
      </w:tr>
      <w:tr w:rsidR="00031807" w:rsidRPr="00BD03D8" w14:paraId="37A3E912" w14:textId="77777777" w:rsidTr="00266A5D">
        <w:trPr>
          <w:trHeight w:val="404"/>
          <w:jc w:val="center"/>
        </w:trPr>
        <w:tc>
          <w:tcPr>
            <w:tcW w:w="1094" w:type="pct"/>
            <w:vMerge/>
            <w:vAlign w:val="center"/>
          </w:tcPr>
          <w:p w14:paraId="570E6292"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5DE8680F"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Antrenörlük eğitimi</w:t>
            </w:r>
            <w:r w:rsidRPr="00BD03D8">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37ECEC4E"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109</w:t>
            </w:r>
          </w:p>
        </w:tc>
        <w:tc>
          <w:tcPr>
            <w:tcW w:w="373" w:type="pct"/>
            <w:tcBorders>
              <w:left w:val="nil"/>
              <w:right w:val="nil"/>
            </w:tcBorders>
            <w:vAlign w:val="center"/>
          </w:tcPr>
          <w:p w14:paraId="1732328C"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2,84</w:t>
            </w:r>
          </w:p>
        </w:tc>
        <w:tc>
          <w:tcPr>
            <w:tcW w:w="481" w:type="pct"/>
            <w:tcBorders>
              <w:left w:val="nil"/>
              <w:right w:val="nil"/>
            </w:tcBorders>
            <w:vAlign w:val="center"/>
          </w:tcPr>
          <w:p w14:paraId="7BC9DFE6"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0,82</w:t>
            </w:r>
          </w:p>
        </w:tc>
        <w:tc>
          <w:tcPr>
            <w:tcW w:w="450" w:type="pct"/>
            <w:vMerge/>
            <w:tcBorders>
              <w:left w:val="nil"/>
              <w:right w:val="nil"/>
            </w:tcBorders>
            <w:vAlign w:val="center"/>
          </w:tcPr>
          <w:p w14:paraId="0A9F7FDB"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3F8AD6E"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162229A2"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r w:rsidR="00031807" w:rsidRPr="00BD03D8" w14:paraId="26F6167F" w14:textId="77777777" w:rsidTr="00266A5D">
        <w:trPr>
          <w:trHeight w:val="404"/>
          <w:jc w:val="center"/>
        </w:trPr>
        <w:tc>
          <w:tcPr>
            <w:tcW w:w="1094" w:type="pct"/>
            <w:vMerge/>
            <w:vAlign w:val="center"/>
          </w:tcPr>
          <w:p w14:paraId="26311A61"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4CDAF9D"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Spor yöneticiliği</w:t>
            </w:r>
            <w:r w:rsidRPr="00BD03D8">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21D6F29A"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89</w:t>
            </w:r>
          </w:p>
        </w:tc>
        <w:tc>
          <w:tcPr>
            <w:tcW w:w="373" w:type="pct"/>
            <w:tcBorders>
              <w:left w:val="nil"/>
              <w:right w:val="nil"/>
            </w:tcBorders>
            <w:vAlign w:val="center"/>
          </w:tcPr>
          <w:p w14:paraId="4E25CC3F"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2,84</w:t>
            </w:r>
          </w:p>
        </w:tc>
        <w:tc>
          <w:tcPr>
            <w:tcW w:w="481" w:type="pct"/>
            <w:tcBorders>
              <w:left w:val="nil"/>
              <w:right w:val="nil"/>
            </w:tcBorders>
            <w:vAlign w:val="center"/>
          </w:tcPr>
          <w:p w14:paraId="1B195F9C"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0,88</w:t>
            </w:r>
          </w:p>
        </w:tc>
        <w:tc>
          <w:tcPr>
            <w:tcW w:w="450" w:type="pct"/>
            <w:vMerge/>
            <w:tcBorders>
              <w:left w:val="nil"/>
              <w:right w:val="nil"/>
            </w:tcBorders>
            <w:vAlign w:val="center"/>
          </w:tcPr>
          <w:p w14:paraId="3775AB87"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8423B4D"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5FE9C9F8"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r w:rsidR="00031807" w:rsidRPr="00BD03D8" w14:paraId="707E0B4B" w14:textId="77777777" w:rsidTr="00266A5D">
        <w:trPr>
          <w:trHeight w:val="404"/>
          <w:jc w:val="center"/>
        </w:trPr>
        <w:tc>
          <w:tcPr>
            <w:tcW w:w="1094" w:type="pct"/>
            <w:vMerge/>
            <w:vAlign w:val="center"/>
          </w:tcPr>
          <w:p w14:paraId="49C9D316"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5EB3E1BC"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Rekreasyon</w:t>
            </w:r>
            <w:r w:rsidRPr="00BD03D8">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35E7D4F8"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89</w:t>
            </w:r>
          </w:p>
        </w:tc>
        <w:tc>
          <w:tcPr>
            <w:tcW w:w="373" w:type="pct"/>
            <w:tcBorders>
              <w:left w:val="nil"/>
              <w:right w:val="nil"/>
            </w:tcBorders>
            <w:vAlign w:val="center"/>
          </w:tcPr>
          <w:p w14:paraId="19E2089C"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2,91</w:t>
            </w:r>
          </w:p>
        </w:tc>
        <w:tc>
          <w:tcPr>
            <w:tcW w:w="481" w:type="pct"/>
            <w:tcBorders>
              <w:left w:val="nil"/>
              <w:right w:val="nil"/>
            </w:tcBorders>
            <w:vAlign w:val="center"/>
          </w:tcPr>
          <w:p w14:paraId="0F710C56"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0,88</w:t>
            </w:r>
          </w:p>
        </w:tc>
        <w:tc>
          <w:tcPr>
            <w:tcW w:w="450" w:type="pct"/>
            <w:vMerge/>
            <w:tcBorders>
              <w:left w:val="nil"/>
              <w:right w:val="nil"/>
            </w:tcBorders>
            <w:vAlign w:val="center"/>
          </w:tcPr>
          <w:p w14:paraId="7EF2F38A"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975ED18"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4C158437"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r w:rsidR="00031807" w:rsidRPr="00BD03D8" w14:paraId="17362F73" w14:textId="77777777" w:rsidTr="00266A5D">
        <w:trPr>
          <w:trHeight w:val="404"/>
          <w:jc w:val="center"/>
        </w:trPr>
        <w:tc>
          <w:tcPr>
            <w:tcW w:w="1094" w:type="pct"/>
            <w:vMerge w:val="restart"/>
            <w:vAlign w:val="center"/>
          </w:tcPr>
          <w:p w14:paraId="2E8429DE"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r w:rsidRPr="00BD03D8">
              <w:rPr>
                <w:rFonts w:eastAsia="Aptos"/>
                <w:kern w:val="2"/>
                <w:sz w:val="20"/>
                <w:szCs w:val="20"/>
                <w:lang w:eastAsia="en-US"/>
                <w14:ligatures w14:val="standardContextual"/>
              </w:rPr>
              <w:t>AKADEMİK ÖZYETERLİK</w:t>
            </w:r>
          </w:p>
        </w:tc>
        <w:tc>
          <w:tcPr>
            <w:tcW w:w="1123" w:type="pct"/>
            <w:tcBorders>
              <w:left w:val="nil"/>
              <w:right w:val="nil"/>
            </w:tcBorders>
            <w:vAlign w:val="center"/>
          </w:tcPr>
          <w:p w14:paraId="1F46F999"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Beden eğitimi öğretmenliği</w:t>
            </w:r>
            <w:r w:rsidRPr="00BD03D8">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00E23528"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156</w:t>
            </w:r>
          </w:p>
        </w:tc>
        <w:tc>
          <w:tcPr>
            <w:tcW w:w="373" w:type="pct"/>
            <w:tcBorders>
              <w:left w:val="nil"/>
              <w:right w:val="nil"/>
            </w:tcBorders>
            <w:vAlign w:val="center"/>
          </w:tcPr>
          <w:p w14:paraId="011DF974"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2,96</w:t>
            </w:r>
          </w:p>
        </w:tc>
        <w:tc>
          <w:tcPr>
            <w:tcW w:w="481" w:type="pct"/>
            <w:tcBorders>
              <w:left w:val="nil"/>
              <w:right w:val="nil"/>
            </w:tcBorders>
            <w:vAlign w:val="center"/>
          </w:tcPr>
          <w:p w14:paraId="75F79A46"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0,44</w:t>
            </w:r>
          </w:p>
        </w:tc>
        <w:tc>
          <w:tcPr>
            <w:tcW w:w="450" w:type="pct"/>
            <w:vMerge w:val="restart"/>
            <w:tcBorders>
              <w:left w:val="nil"/>
              <w:right w:val="nil"/>
            </w:tcBorders>
            <w:vAlign w:val="center"/>
          </w:tcPr>
          <w:p w14:paraId="36E6718B"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4,34</w:t>
            </w:r>
          </w:p>
        </w:tc>
        <w:tc>
          <w:tcPr>
            <w:tcW w:w="438" w:type="pct"/>
            <w:vMerge w:val="restart"/>
            <w:tcBorders>
              <w:left w:val="nil"/>
              <w:right w:val="nil"/>
            </w:tcBorders>
            <w:vAlign w:val="center"/>
          </w:tcPr>
          <w:p w14:paraId="419EA143"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0,00*</w:t>
            </w:r>
          </w:p>
        </w:tc>
        <w:tc>
          <w:tcPr>
            <w:tcW w:w="668" w:type="pct"/>
            <w:vMerge w:val="restart"/>
            <w:tcBorders>
              <w:left w:val="nil"/>
              <w:right w:val="nil"/>
            </w:tcBorders>
            <w:vAlign w:val="center"/>
          </w:tcPr>
          <w:p w14:paraId="7D9D50EA"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2&gt;3</w:t>
            </w:r>
          </w:p>
        </w:tc>
      </w:tr>
      <w:tr w:rsidR="00031807" w:rsidRPr="00BD03D8" w14:paraId="3895442B" w14:textId="77777777" w:rsidTr="00266A5D">
        <w:trPr>
          <w:trHeight w:val="404"/>
          <w:jc w:val="center"/>
        </w:trPr>
        <w:tc>
          <w:tcPr>
            <w:tcW w:w="1094" w:type="pct"/>
            <w:vMerge/>
            <w:vAlign w:val="center"/>
          </w:tcPr>
          <w:p w14:paraId="14C70DCC"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3368F55F"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Antrenörlük eğitimi</w:t>
            </w:r>
            <w:r w:rsidRPr="00BD03D8">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5C9A0212"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109</w:t>
            </w:r>
          </w:p>
        </w:tc>
        <w:tc>
          <w:tcPr>
            <w:tcW w:w="373" w:type="pct"/>
            <w:tcBorders>
              <w:left w:val="nil"/>
              <w:right w:val="nil"/>
            </w:tcBorders>
            <w:vAlign w:val="center"/>
          </w:tcPr>
          <w:p w14:paraId="1B4E4E19"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3,03</w:t>
            </w:r>
          </w:p>
        </w:tc>
        <w:tc>
          <w:tcPr>
            <w:tcW w:w="481" w:type="pct"/>
            <w:tcBorders>
              <w:left w:val="nil"/>
              <w:right w:val="nil"/>
            </w:tcBorders>
            <w:vAlign w:val="center"/>
          </w:tcPr>
          <w:p w14:paraId="2616DB97"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0,45</w:t>
            </w:r>
          </w:p>
        </w:tc>
        <w:tc>
          <w:tcPr>
            <w:tcW w:w="450" w:type="pct"/>
            <w:vMerge/>
            <w:tcBorders>
              <w:left w:val="nil"/>
              <w:right w:val="nil"/>
            </w:tcBorders>
            <w:vAlign w:val="center"/>
          </w:tcPr>
          <w:p w14:paraId="55F306C5"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757A861"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28E371E6"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r w:rsidR="00031807" w:rsidRPr="00BD03D8" w14:paraId="4FAED599" w14:textId="77777777" w:rsidTr="00266A5D">
        <w:trPr>
          <w:trHeight w:val="404"/>
          <w:jc w:val="center"/>
        </w:trPr>
        <w:tc>
          <w:tcPr>
            <w:tcW w:w="1094" w:type="pct"/>
            <w:vMerge/>
            <w:vAlign w:val="center"/>
          </w:tcPr>
          <w:p w14:paraId="516507A0"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2BE27572"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Spor yöneticiliği</w:t>
            </w:r>
            <w:r w:rsidRPr="00BD03D8">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29C0549B"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89</w:t>
            </w:r>
          </w:p>
        </w:tc>
        <w:tc>
          <w:tcPr>
            <w:tcW w:w="373" w:type="pct"/>
            <w:tcBorders>
              <w:left w:val="nil"/>
              <w:right w:val="nil"/>
            </w:tcBorders>
            <w:vAlign w:val="center"/>
          </w:tcPr>
          <w:p w14:paraId="527A8F01"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2,79</w:t>
            </w:r>
          </w:p>
        </w:tc>
        <w:tc>
          <w:tcPr>
            <w:tcW w:w="481" w:type="pct"/>
            <w:tcBorders>
              <w:left w:val="nil"/>
              <w:right w:val="nil"/>
            </w:tcBorders>
            <w:vAlign w:val="center"/>
          </w:tcPr>
          <w:p w14:paraId="42CD0B41"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0,55</w:t>
            </w:r>
          </w:p>
        </w:tc>
        <w:tc>
          <w:tcPr>
            <w:tcW w:w="450" w:type="pct"/>
            <w:vMerge/>
            <w:tcBorders>
              <w:left w:val="nil"/>
              <w:right w:val="nil"/>
            </w:tcBorders>
            <w:vAlign w:val="center"/>
          </w:tcPr>
          <w:p w14:paraId="4F359A0C"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5663AB9B"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48BB2CB4"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r w:rsidR="00031807" w:rsidRPr="00BD03D8" w14:paraId="056C2D53" w14:textId="77777777" w:rsidTr="00266A5D">
        <w:trPr>
          <w:trHeight w:val="404"/>
          <w:jc w:val="center"/>
        </w:trPr>
        <w:tc>
          <w:tcPr>
            <w:tcW w:w="1094" w:type="pct"/>
            <w:vMerge/>
            <w:vAlign w:val="center"/>
          </w:tcPr>
          <w:p w14:paraId="0145311E" w14:textId="77777777" w:rsidR="005849C8" w:rsidRPr="00BD03D8"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5679F9E7" w14:textId="77777777" w:rsidR="005849C8" w:rsidRPr="00BD03D8" w:rsidRDefault="005849C8" w:rsidP="005849C8">
            <w:pPr>
              <w:spacing w:line="240" w:lineRule="auto"/>
              <w:ind w:firstLine="0"/>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Rekreasyon</w:t>
            </w:r>
            <w:r w:rsidRPr="00BD03D8">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207500FE"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89</w:t>
            </w:r>
          </w:p>
        </w:tc>
        <w:tc>
          <w:tcPr>
            <w:tcW w:w="373" w:type="pct"/>
            <w:tcBorders>
              <w:left w:val="nil"/>
              <w:right w:val="nil"/>
            </w:tcBorders>
            <w:vAlign w:val="center"/>
          </w:tcPr>
          <w:p w14:paraId="43B3C8B2"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2,88</w:t>
            </w:r>
          </w:p>
        </w:tc>
        <w:tc>
          <w:tcPr>
            <w:tcW w:w="481" w:type="pct"/>
            <w:tcBorders>
              <w:left w:val="nil"/>
              <w:right w:val="nil"/>
            </w:tcBorders>
            <w:vAlign w:val="center"/>
          </w:tcPr>
          <w:p w14:paraId="632725E2"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r w:rsidRPr="00BD03D8">
              <w:rPr>
                <w:rFonts w:eastAsia="Aptos"/>
                <w:kern w:val="2"/>
                <w:sz w:val="20"/>
                <w:szCs w:val="20"/>
                <w:lang w:eastAsia="en-US"/>
                <w14:ligatures w14:val="standardContextual"/>
              </w:rPr>
              <w:t>0,53</w:t>
            </w:r>
          </w:p>
        </w:tc>
        <w:tc>
          <w:tcPr>
            <w:tcW w:w="450" w:type="pct"/>
            <w:vMerge/>
            <w:tcBorders>
              <w:left w:val="nil"/>
              <w:right w:val="nil"/>
            </w:tcBorders>
            <w:vAlign w:val="center"/>
          </w:tcPr>
          <w:p w14:paraId="6FE54B68"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A8ABBBB"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c>
          <w:tcPr>
            <w:tcW w:w="668" w:type="pct"/>
            <w:vMerge/>
            <w:tcBorders>
              <w:left w:val="nil"/>
              <w:right w:val="nil"/>
            </w:tcBorders>
            <w:vAlign w:val="center"/>
          </w:tcPr>
          <w:p w14:paraId="4750E4F4" w14:textId="77777777" w:rsidR="005849C8" w:rsidRPr="00BD03D8" w:rsidRDefault="005849C8" w:rsidP="005849C8">
            <w:pPr>
              <w:spacing w:line="240" w:lineRule="auto"/>
              <w:ind w:firstLine="0"/>
              <w:jc w:val="center"/>
              <w:rPr>
                <w:rFonts w:eastAsia="Aptos"/>
                <w:kern w:val="2"/>
                <w:sz w:val="20"/>
                <w:szCs w:val="20"/>
                <w:lang w:eastAsia="en-US"/>
                <w14:ligatures w14:val="standardContextual"/>
              </w:rPr>
            </w:pPr>
          </w:p>
        </w:tc>
      </w:tr>
    </w:tbl>
    <w:p w14:paraId="2477ED67" w14:textId="7F44FEAB" w:rsidR="00890991" w:rsidRPr="00CE1290" w:rsidRDefault="005849C8" w:rsidP="00A57FF2">
      <w:pPr>
        <w:spacing w:after="120"/>
        <w:ind w:firstLine="0"/>
        <w:rPr>
          <w:rFonts w:eastAsia="Aptos"/>
          <w:kern w:val="2"/>
          <w:sz w:val="20"/>
          <w:szCs w:val="20"/>
          <w:lang w:eastAsia="en-US"/>
          <w14:ligatures w14:val="standardContextual"/>
        </w:rPr>
      </w:pPr>
      <w:r w:rsidRPr="00CE1290">
        <w:rPr>
          <w:rFonts w:eastAsia="Aptos"/>
          <w:kern w:val="2"/>
          <w:vertAlign w:val="superscript"/>
          <w:lang w:eastAsia="en-US"/>
          <w14:ligatures w14:val="standardContextual"/>
        </w:rPr>
        <w:t>*</w:t>
      </w:r>
      <w:r w:rsidRPr="00CE1290">
        <w:rPr>
          <w:rFonts w:eastAsia="Aptos"/>
          <w:kern w:val="2"/>
          <w:sz w:val="20"/>
          <w:szCs w:val="20"/>
          <w:lang w:eastAsia="en-US"/>
          <w14:ligatures w14:val="standardContextual"/>
        </w:rPr>
        <w:t>p≤0,05</w:t>
      </w:r>
    </w:p>
    <w:p w14:paraId="61BAB17C" w14:textId="77777777" w:rsidR="005849C8" w:rsidRPr="00CE1290" w:rsidRDefault="005849C8" w:rsidP="00A57FF2">
      <w:pPr>
        <w:spacing w:after="120"/>
        <w:rPr>
          <w:rFonts w:eastAsia="Aptos"/>
          <w:kern w:val="2"/>
          <w:lang w:eastAsia="en-US"/>
          <w14:ligatures w14:val="standardContextual"/>
        </w:rPr>
      </w:pPr>
      <w:r w:rsidRPr="00CE1290">
        <w:rPr>
          <w:rFonts w:eastAsia="Aptos"/>
          <w:kern w:val="2"/>
          <w:lang w:eastAsia="en-US"/>
          <w14:ligatures w14:val="standardContextual"/>
        </w:rPr>
        <w:lastRenderedPageBreak/>
        <w:t>Spor Bilimleri Fakültesi öğrencilerinin zaman yönetimi ve akademik özyeterlik düzeylerinin bölüm değişkenine göre farklılaşıp farklılaşmadığını belirlemek amacıyla tek yönlü varyans analizi (ANOVA) yapılmış ve elde edilen sonuçlar Tablo 5’te raporlanmıştır. Analiz sonuçlarına göre, öğrencilerin zaman yönetimi düzeyleri bölüme göre anlamlı farklılık göstermemektedir [F(3, 442)=2,27; p&gt;0,05]. Ayrıca zaman yönetimi ölçeğinin alt boyutlarına ilişkin bulgular incelendiğinde, zaman planlaması [F(3, 442)=2,18; p&gt;0,05], zaman tutumları [F(3, 442)=0,76; p&gt;0,05] ve zaman harcattırıcılar [F(3, 442)=0,17; p&gt;0,05] alt boyutlarında bölüme göre anlamlı farklılık olmadığı sonucuna ulaşılmıştır.</w:t>
      </w:r>
    </w:p>
    <w:p w14:paraId="5CF62483" w14:textId="2C28BDC7" w:rsidR="00890991" w:rsidRDefault="005849C8" w:rsidP="00266A5D">
      <w:pPr>
        <w:spacing w:after="120"/>
        <w:rPr>
          <w:rFonts w:eastAsia="Aptos"/>
          <w:kern w:val="2"/>
          <w:lang w:eastAsia="en-US"/>
          <w14:ligatures w14:val="standardContextual"/>
        </w:rPr>
      </w:pPr>
      <w:r w:rsidRPr="00CE1290">
        <w:rPr>
          <w:rFonts w:eastAsia="Aptos"/>
          <w:kern w:val="2"/>
          <w:lang w:eastAsia="en-US"/>
          <w14:ligatures w14:val="standardContextual"/>
        </w:rPr>
        <w:t>Buna karşın, öğrencilerin akademik özyeterlik düzeyleri bölüm değişkenine göre anlamlı düzeyde farklılık göstermektedir [F(3, 442)=4,34; p≤0,05]. Bu farklılığın hangi bölümler arasında olduğunu belirlemek amacıyla yapılan Bonferroni çoklu karşılaştırma testi sonuçlarına göre, Antrenörlük Eğitimi bölümünde öğrenim gören öğrencilerin akademik özyeterlik puanları, Spor Yöneticiliği bölümünde öğrenim gören öğrencilerin puanlarına kıyasla anlamlı düzeyde daha yüksek bulunmuştur.</w:t>
      </w:r>
    </w:p>
    <w:p w14:paraId="32054300" w14:textId="77777777" w:rsidR="00266A5D" w:rsidRPr="00CE1290" w:rsidRDefault="00266A5D" w:rsidP="00266A5D">
      <w:pPr>
        <w:spacing w:after="120"/>
        <w:rPr>
          <w:rFonts w:eastAsia="Aptos"/>
          <w:kern w:val="2"/>
          <w:lang w:eastAsia="en-US"/>
          <w14:ligatures w14:val="standardContextual"/>
        </w:rPr>
      </w:pPr>
    </w:p>
    <w:p w14:paraId="1E8CBBB8" w14:textId="44913992" w:rsidR="00605D22" w:rsidRDefault="00605D22" w:rsidP="0039100B">
      <w:pPr>
        <w:pStyle w:val="ResimYazs"/>
        <w:keepNext/>
        <w:spacing w:after="120" w:line="360" w:lineRule="auto"/>
        <w:ind w:firstLine="0"/>
      </w:pPr>
      <w:bookmarkStart w:id="81" w:name="_Toc200717815"/>
      <w:r>
        <w:t xml:space="preserve">Tablo </w:t>
      </w:r>
      <w:fldSimple w:instr=" SEQ Tablo \* ARABIC ">
        <w:r w:rsidR="006F0391">
          <w:rPr>
            <w:noProof/>
          </w:rPr>
          <w:t>6</w:t>
        </w:r>
      </w:fldSimple>
      <w:r w:rsidR="00922DBD">
        <w:t xml:space="preserve">. </w:t>
      </w:r>
      <w:r w:rsidR="00922DBD" w:rsidRPr="00922DBD">
        <w:rPr>
          <w:rFonts w:eastAsia="Aptos"/>
          <w:b w:val="0"/>
          <w:bCs/>
          <w:kern w:val="2"/>
          <w:lang w:eastAsia="en-US"/>
          <w14:ligatures w14:val="standardContextual"/>
        </w:rPr>
        <w:t>Spor Bilimleri Fakültesi öğrencilerinin zaman yönetimi ve akademik özyeterlik düzeylerinin sınıf değişkenine göre karşılaştırılması</w:t>
      </w:r>
      <w:bookmarkEnd w:id="81"/>
    </w:p>
    <w:tbl>
      <w:tblPr>
        <w:tblW w:w="5014"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89"/>
        <w:gridCol w:w="2043"/>
        <w:gridCol w:w="677"/>
        <w:gridCol w:w="679"/>
        <w:gridCol w:w="875"/>
        <w:gridCol w:w="819"/>
        <w:gridCol w:w="797"/>
        <w:gridCol w:w="1217"/>
      </w:tblGrid>
      <w:tr w:rsidR="00266A5D" w:rsidRPr="008151D4" w14:paraId="72CA4A38" w14:textId="77777777" w:rsidTr="00266A5D">
        <w:trPr>
          <w:trHeight w:val="67"/>
          <w:jc w:val="center"/>
        </w:trPr>
        <w:tc>
          <w:tcPr>
            <w:tcW w:w="1094" w:type="pct"/>
            <w:tcBorders>
              <w:top w:val="single" w:sz="4" w:space="0" w:color="auto"/>
            </w:tcBorders>
            <w:vAlign w:val="center"/>
          </w:tcPr>
          <w:p w14:paraId="4F94474D" w14:textId="77777777" w:rsidR="005849C8" w:rsidRPr="008151D4" w:rsidRDefault="005849C8" w:rsidP="005849C8">
            <w:pPr>
              <w:spacing w:line="240" w:lineRule="auto"/>
              <w:ind w:firstLine="0"/>
              <w:jc w:val="left"/>
              <w:rPr>
                <w:rFonts w:eastAsia="Aptos"/>
                <w:b/>
                <w:bCs/>
                <w:kern w:val="2"/>
                <w:sz w:val="20"/>
                <w:szCs w:val="20"/>
                <w:lang w:eastAsia="en-US"/>
                <w14:ligatures w14:val="standardContextual"/>
              </w:rPr>
            </w:pPr>
            <w:r w:rsidRPr="008151D4">
              <w:rPr>
                <w:rFonts w:eastAsia="Aptos"/>
                <w:b/>
                <w:bCs/>
                <w:kern w:val="2"/>
                <w:sz w:val="20"/>
                <w:szCs w:val="20"/>
                <w:lang w:eastAsia="en-US"/>
                <w14:ligatures w14:val="standardContextual"/>
              </w:rPr>
              <w:t>Ölçek ve alt boyut</w:t>
            </w:r>
          </w:p>
        </w:tc>
        <w:tc>
          <w:tcPr>
            <w:tcW w:w="1123" w:type="pct"/>
            <w:vAlign w:val="center"/>
          </w:tcPr>
          <w:p w14:paraId="06802EE4" w14:textId="77777777" w:rsidR="005849C8" w:rsidRPr="008151D4" w:rsidRDefault="005849C8" w:rsidP="005849C8">
            <w:pPr>
              <w:spacing w:line="240" w:lineRule="auto"/>
              <w:ind w:firstLine="0"/>
              <w:rPr>
                <w:rFonts w:eastAsia="Aptos"/>
                <w:b/>
                <w:kern w:val="2"/>
                <w:sz w:val="20"/>
                <w:szCs w:val="20"/>
                <w:lang w:eastAsia="en-US"/>
                <w14:ligatures w14:val="standardContextual"/>
              </w:rPr>
            </w:pPr>
            <w:r w:rsidRPr="008151D4">
              <w:rPr>
                <w:rFonts w:eastAsia="Aptos"/>
                <w:b/>
                <w:kern w:val="2"/>
                <w:sz w:val="20"/>
                <w:szCs w:val="20"/>
                <w:lang w:eastAsia="en-US"/>
                <w14:ligatures w14:val="standardContextual"/>
              </w:rPr>
              <w:t>Sınıf</w:t>
            </w:r>
          </w:p>
        </w:tc>
        <w:tc>
          <w:tcPr>
            <w:tcW w:w="372" w:type="pct"/>
            <w:vAlign w:val="center"/>
          </w:tcPr>
          <w:p w14:paraId="7E93931A" w14:textId="77777777" w:rsidR="005849C8" w:rsidRPr="008151D4" w:rsidRDefault="005849C8" w:rsidP="005849C8">
            <w:pPr>
              <w:spacing w:line="240" w:lineRule="auto"/>
              <w:ind w:firstLine="0"/>
              <w:jc w:val="center"/>
              <w:rPr>
                <w:rFonts w:eastAsia="Aptos"/>
                <w:b/>
                <w:kern w:val="2"/>
                <w:sz w:val="20"/>
                <w:szCs w:val="20"/>
                <w:lang w:eastAsia="en-US"/>
                <w14:ligatures w14:val="standardContextual"/>
              </w:rPr>
            </w:pPr>
            <w:r w:rsidRPr="008151D4">
              <w:rPr>
                <w:rFonts w:eastAsia="Aptos"/>
                <w:b/>
                <w:kern w:val="2"/>
                <w:sz w:val="20"/>
                <w:szCs w:val="20"/>
                <w:lang w:eastAsia="en-US"/>
                <w14:ligatures w14:val="standardContextual"/>
              </w:rPr>
              <w:t>n</w:t>
            </w:r>
          </w:p>
        </w:tc>
        <w:tc>
          <w:tcPr>
            <w:tcW w:w="373" w:type="pct"/>
            <w:vAlign w:val="center"/>
          </w:tcPr>
          <w:p w14:paraId="7E7F4813" w14:textId="77777777" w:rsidR="005849C8" w:rsidRPr="008151D4" w:rsidRDefault="005849C8" w:rsidP="005849C8">
            <w:pPr>
              <w:spacing w:line="240" w:lineRule="auto"/>
              <w:ind w:firstLine="0"/>
              <w:jc w:val="center"/>
              <w:rPr>
                <w:rFonts w:eastAsia="Aptos"/>
                <w:b/>
                <w:kern w:val="2"/>
                <w:sz w:val="20"/>
                <w:szCs w:val="20"/>
                <w:lang w:eastAsia="en-US"/>
                <w14:ligatures w14:val="standardContextual"/>
              </w:rPr>
            </w:pPr>
            <w:r w:rsidRPr="008151D4">
              <w:rPr>
                <w:rFonts w:eastAsia="Aptos"/>
                <w:b/>
                <w:kern w:val="2"/>
                <w:sz w:val="20"/>
                <w:szCs w:val="20"/>
                <w:lang w:eastAsia="en-US"/>
                <w14:ligatures w14:val="standardContextual"/>
              </w:rPr>
              <w:t>Ort.</w:t>
            </w:r>
          </w:p>
        </w:tc>
        <w:tc>
          <w:tcPr>
            <w:tcW w:w="481" w:type="pct"/>
            <w:vAlign w:val="center"/>
          </w:tcPr>
          <w:p w14:paraId="73FCF603" w14:textId="77777777" w:rsidR="005849C8" w:rsidRPr="008151D4" w:rsidRDefault="005849C8" w:rsidP="005849C8">
            <w:pPr>
              <w:spacing w:line="240" w:lineRule="auto"/>
              <w:ind w:firstLine="0"/>
              <w:jc w:val="center"/>
              <w:rPr>
                <w:rFonts w:eastAsia="Aptos"/>
                <w:b/>
                <w:kern w:val="2"/>
                <w:sz w:val="20"/>
                <w:szCs w:val="20"/>
                <w:lang w:eastAsia="en-US"/>
                <w14:ligatures w14:val="standardContextual"/>
              </w:rPr>
            </w:pPr>
            <w:r w:rsidRPr="008151D4">
              <w:rPr>
                <w:rFonts w:eastAsia="Aptos"/>
                <w:b/>
                <w:kern w:val="2"/>
                <w:sz w:val="20"/>
                <w:szCs w:val="20"/>
                <w:lang w:eastAsia="en-US"/>
                <w14:ligatures w14:val="standardContextual"/>
              </w:rPr>
              <w:t>Ss</w:t>
            </w:r>
          </w:p>
        </w:tc>
        <w:tc>
          <w:tcPr>
            <w:tcW w:w="450" w:type="pct"/>
            <w:vAlign w:val="center"/>
          </w:tcPr>
          <w:p w14:paraId="4A76CDB2" w14:textId="77777777" w:rsidR="005849C8" w:rsidRPr="008151D4" w:rsidRDefault="005849C8" w:rsidP="005849C8">
            <w:pPr>
              <w:spacing w:line="240" w:lineRule="auto"/>
              <w:ind w:firstLine="0"/>
              <w:jc w:val="center"/>
              <w:rPr>
                <w:rFonts w:eastAsia="Aptos"/>
                <w:b/>
                <w:kern w:val="2"/>
                <w:sz w:val="20"/>
                <w:szCs w:val="20"/>
                <w:lang w:eastAsia="en-US"/>
                <w14:ligatures w14:val="standardContextual"/>
              </w:rPr>
            </w:pPr>
            <w:r w:rsidRPr="008151D4">
              <w:rPr>
                <w:rFonts w:eastAsia="Aptos"/>
                <w:b/>
                <w:kern w:val="2"/>
                <w:sz w:val="20"/>
                <w:szCs w:val="20"/>
                <w:lang w:eastAsia="en-US"/>
                <w14:ligatures w14:val="standardContextual"/>
              </w:rPr>
              <w:t>F</w:t>
            </w:r>
          </w:p>
        </w:tc>
        <w:tc>
          <w:tcPr>
            <w:tcW w:w="438" w:type="pct"/>
            <w:vAlign w:val="center"/>
          </w:tcPr>
          <w:p w14:paraId="4ABE0233" w14:textId="77777777" w:rsidR="005849C8" w:rsidRPr="008151D4" w:rsidRDefault="005849C8" w:rsidP="005849C8">
            <w:pPr>
              <w:spacing w:line="240" w:lineRule="auto"/>
              <w:ind w:firstLine="0"/>
              <w:jc w:val="center"/>
              <w:rPr>
                <w:rFonts w:eastAsia="Aptos"/>
                <w:b/>
                <w:kern w:val="2"/>
                <w:sz w:val="20"/>
                <w:szCs w:val="20"/>
                <w:lang w:eastAsia="en-US"/>
                <w14:ligatures w14:val="standardContextual"/>
              </w:rPr>
            </w:pPr>
            <w:r w:rsidRPr="008151D4">
              <w:rPr>
                <w:rFonts w:eastAsia="Aptos"/>
                <w:b/>
                <w:kern w:val="2"/>
                <w:sz w:val="20"/>
                <w:szCs w:val="20"/>
                <w:lang w:eastAsia="en-US"/>
                <w14:ligatures w14:val="standardContextual"/>
              </w:rPr>
              <w:t>p</w:t>
            </w:r>
          </w:p>
        </w:tc>
        <w:tc>
          <w:tcPr>
            <w:tcW w:w="669" w:type="pct"/>
            <w:vAlign w:val="center"/>
          </w:tcPr>
          <w:p w14:paraId="766744E0" w14:textId="77777777" w:rsidR="005849C8" w:rsidRPr="008151D4" w:rsidRDefault="005849C8" w:rsidP="005849C8">
            <w:pPr>
              <w:spacing w:line="240" w:lineRule="auto"/>
              <w:ind w:firstLine="0"/>
              <w:jc w:val="center"/>
              <w:rPr>
                <w:rFonts w:eastAsia="Aptos"/>
                <w:b/>
                <w:kern w:val="2"/>
                <w:sz w:val="20"/>
                <w:szCs w:val="20"/>
                <w:lang w:eastAsia="en-US"/>
                <w14:ligatures w14:val="standardContextual"/>
              </w:rPr>
            </w:pPr>
            <w:r w:rsidRPr="008151D4">
              <w:rPr>
                <w:rFonts w:eastAsia="Aptos"/>
                <w:b/>
                <w:kern w:val="2"/>
                <w:sz w:val="20"/>
                <w:szCs w:val="20"/>
                <w:lang w:eastAsia="en-US"/>
                <w14:ligatures w14:val="standardContextual"/>
              </w:rPr>
              <w:t>Fark</w:t>
            </w:r>
          </w:p>
        </w:tc>
      </w:tr>
      <w:tr w:rsidR="00266A5D" w:rsidRPr="008151D4" w14:paraId="07364624" w14:textId="77777777" w:rsidTr="00266A5D">
        <w:trPr>
          <w:trHeight w:val="201"/>
          <w:jc w:val="center"/>
        </w:trPr>
        <w:tc>
          <w:tcPr>
            <w:tcW w:w="1094" w:type="pct"/>
            <w:vMerge w:val="restart"/>
            <w:vAlign w:val="center"/>
          </w:tcPr>
          <w:p w14:paraId="558E487E" w14:textId="77777777" w:rsidR="005849C8" w:rsidRPr="008151D4" w:rsidRDefault="005849C8" w:rsidP="005849C8">
            <w:pPr>
              <w:spacing w:line="240" w:lineRule="auto"/>
              <w:ind w:firstLine="0"/>
              <w:jc w:val="left"/>
              <w:rPr>
                <w:rFonts w:eastAsia="Aptos"/>
                <w:bCs/>
                <w:kern w:val="2"/>
                <w:sz w:val="20"/>
                <w:szCs w:val="20"/>
                <w:lang w:eastAsia="en-US"/>
                <w14:ligatures w14:val="standardContextual"/>
              </w:rPr>
            </w:pPr>
            <w:r w:rsidRPr="008151D4">
              <w:rPr>
                <w:rFonts w:eastAsia="Aptos"/>
                <w:kern w:val="2"/>
                <w:sz w:val="20"/>
                <w:szCs w:val="20"/>
                <w:lang w:eastAsia="en-US"/>
                <w14:ligatures w14:val="standardContextual"/>
              </w:rPr>
              <w:t>ZAMAN YÖNETİMİ (TOPLAM)</w:t>
            </w:r>
          </w:p>
        </w:tc>
        <w:tc>
          <w:tcPr>
            <w:tcW w:w="1123" w:type="pct"/>
            <w:tcBorders>
              <w:left w:val="nil"/>
              <w:right w:val="nil"/>
            </w:tcBorders>
            <w:vAlign w:val="center"/>
          </w:tcPr>
          <w:p w14:paraId="4E7FF73E" w14:textId="77777777" w:rsidR="005849C8" w:rsidRPr="008151D4" w:rsidRDefault="005849C8" w:rsidP="005849C8">
            <w:pPr>
              <w:spacing w:line="240" w:lineRule="auto"/>
              <w:ind w:firstLine="0"/>
              <w:rPr>
                <w:rFonts w:eastAsia="Aptos"/>
                <w:kern w:val="2"/>
                <w:sz w:val="20"/>
                <w:szCs w:val="20"/>
                <w:vertAlign w:val="superscript"/>
                <w:lang w:eastAsia="en-US"/>
                <w14:ligatures w14:val="standardContextual"/>
              </w:rPr>
            </w:pPr>
            <w:r w:rsidRPr="008151D4">
              <w:rPr>
                <w:rFonts w:eastAsia="Aptos"/>
                <w:kern w:val="2"/>
                <w:sz w:val="20"/>
                <w:szCs w:val="20"/>
                <w:lang w:eastAsia="en-US"/>
                <w14:ligatures w14:val="standardContextual"/>
              </w:rPr>
              <w:t>1. sınıf</w:t>
            </w:r>
            <w:r w:rsidRPr="008151D4">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1E3CEDD3"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173</w:t>
            </w:r>
          </w:p>
        </w:tc>
        <w:tc>
          <w:tcPr>
            <w:tcW w:w="373" w:type="pct"/>
            <w:tcBorders>
              <w:left w:val="nil"/>
              <w:right w:val="nil"/>
            </w:tcBorders>
            <w:vAlign w:val="center"/>
          </w:tcPr>
          <w:p w14:paraId="227C8B80"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3,00</w:t>
            </w:r>
          </w:p>
        </w:tc>
        <w:tc>
          <w:tcPr>
            <w:tcW w:w="481" w:type="pct"/>
            <w:tcBorders>
              <w:left w:val="nil"/>
              <w:right w:val="nil"/>
            </w:tcBorders>
            <w:vAlign w:val="center"/>
          </w:tcPr>
          <w:p w14:paraId="1F006ACB"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0,49</w:t>
            </w:r>
          </w:p>
        </w:tc>
        <w:tc>
          <w:tcPr>
            <w:tcW w:w="450" w:type="pct"/>
            <w:vMerge w:val="restart"/>
            <w:tcBorders>
              <w:left w:val="nil"/>
              <w:right w:val="nil"/>
            </w:tcBorders>
            <w:vAlign w:val="center"/>
          </w:tcPr>
          <w:p w14:paraId="6E0DB78C"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5,25</w:t>
            </w:r>
          </w:p>
        </w:tc>
        <w:tc>
          <w:tcPr>
            <w:tcW w:w="438" w:type="pct"/>
            <w:vMerge w:val="restart"/>
            <w:tcBorders>
              <w:left w:val="nil"/>
              <w:right w:val="nil"/>
            </w:tcBorders>
            <w:vAlign w:val="center"/>
          </w:tcPr>
          <w:p w14:paraId="1F4772D8"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0,00*</w:t>
            </w:r>
          </w:p>
        </w:tc>
        <w:tc>
          <w:tcPr>
            <w:tcW w:w="669" w:type="pct"/>
            <w:vMerge w:val="restart"/>
            <w:tcBorders>
              <w:left w:val="nil"/>
              <w:right w:val="nil"/>
            </w:tcBorders>
            <w:vAlign w:val="center"/>
          </w:tcPr>
          <w:p w14:paraId="130D7B0C"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4&gt;1</w:t>
            </w:r>
          </w:p>
        </w:tc>
      </w:tr>
      <w:tr w:rsidR="00266A5D" w:rsidRPr="008151D4" w14:paraId="22E82D8B" w14:textId="77777777" w:rsidTr="00266A5D">
        <w:trPr>
          <w:trHeight w:val="286"/>
          <w:jc w:val="center"/>
        </w:trPr>
        <w:tc>
          <w:tcPr>
            <w:tcW w:w="1094" w:type="pct"/>
            <w:vMerge/>
            <w:vAlign w:val="center"/>
          </w:tcPr>
          <w:p w14:paraId="482D9132" w14:textId="77777777" w:rsidR="005849C8" w:rsidRPr="008151D4"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1727F4E5" w14:textId="77777777" w:rsidR="005849C8" w:rsidRPr="008151D4" w:rsidRDefault="005849C8" w:rsidP="005849C8">
            <w:pPr>
              <w:spacing w:line="240" w:lineRule="auto"/>
              <w:ind w:firstLine="0"/>
              <w:rPr>
                <w:rFonts w:eastAsia="Aptos"/>
                <w:kern w:val="2"/>
                <w:sz w:val="20"/>
                <w:szCs w:val="20"/>
                <w:vertAlign w:val="superscript"/>
                <w:lang w:eastAsia="en-US"/>
                <w14:ligatures w14:val="standardContextual"/>
              </w:rPr>
            </w:pPr>
            <w:r w:rsidRPr="008151D4">
              <w:rPr>
                <w:rFonts w:eastAsia="Aptos"/>
                <w:kern w:val="2"/>
                <w:sz w:val="20"/>
                <w:szCs w:val="20"/>
                <w:lang w:eastAsia="en-US"/>
                <w14:ligatures w14:val="standardContextual"/>
              </w:rPr>
              <w:t>2. sınıf</w:t>
            </w:r>
            <w:r w:rsidRPr="008151D4">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72EAC4D6"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93</w:t>
            </w:r>
          </w:p>
        </w:tc>
        <w:tc>
          <w:tcPr>
            <w:tcW w:w="373" w:type="pct"/>
            <w:tcBorders>
              <w:left w:val="nil"/>
              <w:right w:val="nil"/>
            </w:tcBorders>
            <w:vAlign w:val="center"/>
          </w:tcPr>
          <w:p w14:paraId="338E492B"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3,09</w:t>
            </w:r>
          </w:p>
        </w:tc>
        <w:tc>
          <w:tcPr>
            <w:tcW w:w="481" w:type="pct"/>
            <w:tcBorders>
              <w:left w:val="nil"/>
              <w:right w:val="nil"/>
            </w:tcBorders>
            <w:vAlign w:val="center"/>
          </w:tcPr>
          <w:p w14:paraId="7499C12C"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0,45</w:t>
            </w:r>
          </w:p>
        </w:tc>
        <w:tc>
          <w:tcPr>
            <w:tcW w:w="450" w:type="pct"/>
            <w:vMerge/>
            <w:tcBorders>
              <w:left w:val="nil"/>
              <w:right w:val="nil"/>
            </w:tcBorders>
            <w:vAlign w:val="center"/>
          </w:tcPr>
          <w:p w14:paraId="4994AAEC"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76DF5FA"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00825449"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r w:rsidR="00266A5D" w:rsidRPr="008151D4" w14:paraId="5AB138E7" w14:textId="77777777" w:rsidTr="00266A5D">
        <w:trPr>
          <w:trHeight w:val="286"/>
          <w:jc w:val="center"/>
        </w:trPr>
        <w:tc>
          <w:tcPr>
            <w:tcW w:w="1094" w:type="pct"/>
            <w:vMerge/>
            <w:vAlign w:val="center"/>
          </w:tcPr>
          <w:p w14:paraId="4027E9BD" w14:textId="77777777" w:rsidR="005849C8" w:rsidRPr="008151D4"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563EDE80" w14:textId="77777777" w:rsidR="005849C8" w:rsidRPr="008151D4" w:rsidRDefault="005849C8" w:rsidP="005849C8">
            <w:pPr>
              <w:spacing w:line="240" w:lineRule="auto"/>
              <w:ind w:firstLine="0"/>
              <w:rPr>
                <w:rFonts w:eastAsia="Aptos"/>
                <w:kern w:val="2"/>
                <w:sz w:val="20"/>
                <w:szCs w:val="20"/>
                <w:vertAlign w:val="superscript"/>
                <w:lang w:eastAsia="en-US"/>
                <w14:ligatures w14:val="standardContextual"/>
              </w:rPr>
            </w:pPr>
            <w:r w:rsidRPr="008151D4">
              <w:rPr>
                <w:rFonts w:eastAsia="Aptos"/>
                <w:kern w:val="2"/>
                <w:sz w:val="20"/>
                <w:szCs w:val="20"/>
                <w:lang w:eastAsia="en-US"/>
                <w14:ligatures w14:val="standardContextual"/>
              </w:rPr>
              <w:t>3. sınıf</w:t>
            </w:r>
            <w:r w:rsidRPr="008151D4">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44EAA6C5"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107</w:t>
            </w:r>
          </w:p>
        </w:tc>
        <w:tc>
          <w:tcPr>
            <w:tcW w:w="373" w:type="pct"/>
            <w:tcBorders>
              <w:left w:val="nil"/>
              <w:right w:val="nil"/>
            </w:tcBorders>
            <w:vAlign w:val="center"/>
          </w:tcPr>
          <w:p w14:paraId="790CBE56"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3,14</w:t>
            </w:r>
          </w:p>
        </w:tc>
        <w:tc>
          <w:tcPr>
            <w:tcW w:w="481" w:type="pct"/>
            <w:tcBorders>
              <w:left w:val="nil"/>
              <w:right w:val="nil"/>
            </w:tcBorders>
            <w:vAlign w:val="center"/>
          </w:tcPr>
          <w:p w14:paraId="78EEE339"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0,48</w:t>
            </w:r>
          </w:p>
        </w:tc>
        <w:tc>
          <w:tcPr>
            <w:tcW w:w="450" w:type="pct"/>
            <w:vMerge/>
            <w:tcBorders>
              <w:left w:val="nil"/>
              <w:right w:val="nil"/>
            </w:tcBorders>
            <w:vAlign w:val="center"/>
          </w:tcPr>
          <w:p w14:paraId="7F8FF6D1"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50FCAC88"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0873B9F2"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r w:rsidR="00266A5D" w:rsidRPr="008151D4" w14:paraId="11EC73A4" w14:textId="77777777" w:rsidTr="00266A5D">
        <w:trPr>
          <w:trHeight w:val="286"/>
          <w:jc w:val="center"/>
        </w:trPr>
        <w:tc>
          <w:tcPr>
            <w:tcW w:w="1094" w:type="pct"/>
            <w:vMerge/>
            <w:vAlign w:val="center"/>
          </w:tcPr>
          <w:p w14:paraId="5BE0D467" w14:textId="77777777" w:rsidR="005849C8" w:rsidRPr="008151D4"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5B414F21" w14:textId="77777777" w:rsidR="005849C8" w:rsidRPr="008151D4" w:rsidRDefault="005849C8" w:rsidP="005849C8">
            <w:pPr>
              <w:spacing w:line="240" w:lineRule="auto"/>
              <w:ind w:firstLine="0"/>
              <w:rPr>
                <w:rFonts w:eastAsia="Aptos"/>
                <w:kern w:val="2"/>
                <w:sz w:val="20"/>
                <w:szCs w:val="20"/>
                <w:vertAlign w:val="superscript"/>
                <w:lang w:eastAsia="en-US"/>
                <w14:ligatures w14:val="standardContextual"/>
              </w:rPr>
            </w:pPr>
            <w:r w:rsidRPr="008151D4">
              <w:rPr>
                <w:rFonts w:eastAsia="Aptos"/>
                <w:kern w:val="2"/>
                <w:sz w:val="20"/>
                <w:szCs w:val="20"/>
                <w:lang w:eastAsia="en-US"/>
                <w14:ligatures w14:val="standardContextual"/>
              </w:rPr>
              <w:t>4. sınıf</w:t>
            </w:r>
            <w:r w:rsidRPr="008151D4">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73858B6A"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70</w:t>
            </w:r>
          </w:p>
        </w:tc>
        <w:tc>
          <w:tcPr>
            <w:tcW w:w="373" w:type="pct"/>
            <w:tcBorders>
              <w:left w:val="nil"/>
              <w:right w:val="nil"/>
            </w:tcBorders>
            <w:vAlign w:val="center"/>
          </w:tcPr>
          <w:p w14:paraId="654246F5"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3,26</w:t>
            </w:r>
          </w:p>
        </w:tc>
        <w:tc>
          <w:tcPr>
            <w:tcW w:w="481" w:type="pct"/>
            <w:tcBorders>
              <w:left w:val="nil"/>
              <w:right w:val="nil"/>
            </w:tcBorders>
            <w:vAlign w:val="center"/>
          </w:tcPr>
          <w:p w14:paraId="3AA9231C"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0,48</w:t>
            </w:r>
          </w:p>
        </w:tc>
        <w:tc>
          <w:tcPr>
            <w:tcW w:w="450" w:type="pct"/>
            <w:vMerge/>
            <w:tcBorders>
              <w:left w:val="nil"/>
              <w:right w:val="nil"/>
            </w:tcBorders>
            <w:vAlign w:val="center"/>
          </w:tcPr>
          <w:p w14:paraId="05B4B78D"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00F24F8D"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6AE297F5"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r w:rsidR="00266A5D" w:rsidRPr="008151D4" w14:paraId="7956C246" w14:textId="77777777" w:rsidTr="00266A5D">
        <w:trPr>
          <w:trHeight w:val="286"/>
          <w:jc w:val="center"/>
        </w:trPr>
        <w:tc>
          <w:tcPr>
            <w:tcW w:w="1094" w:type="pct"/>
            <w:vMerge w:val="restart"/>
            <w:vAlign w:val="center"/>
          </w:tcPr>
          <w:p w14:paraId="371D0D4E" w14:textId="77777777" w:rsidR="005849C8" w:rsidRPr="008151D4" w:rsidRDefault="005849C8" w:rsidP="005849C8">
            <w:pPr>
              <w:spacing w:line="240" w:lineRule="auto"/>
              <w:ind w:firstLine="0"/>
              <w:jc w:val="left"/>
              <w:rPr>
                <w:rFonts w:eastAsia="Aptos"/>
                <w:bCs/>
                <w:kern w:val="2"/>
                <w:sz w:val="20"/>
                <w:szCs w:val="20"/>
                <w:lang w:eastAsia="en-US"/>
                <w14:ligatures w14:val="standardContextual"/>
              </w:rPr>
            </w:pPr>
            <w:r w:rsidRPr="008151D4">
              <w:rPr>
                <w:rFonts w:eastAsia="Aptos"/>
                <w:bCs/>
                <w:kern w:val="2"/>
                <w:sz w:val="20"/>
                <w:szCs w:val="20"/>
                <w:lang w:eastAsia="en-US"/>
                <w14:ligatures w14:val="standardContextual"/>
              </w:rPr>
              <w:t>Zaman planlaması</w:t>
            </w:r>
          </w:p>
        </w:tc>
        <w:tc>
          <w:tcPr>
            <w:tcW w:w="1123" w:type="pct"/>
            <w:tcBorders>
              <w:left w:val="nil"/>
              <w:right w:val="nil"/>
            </w:tcBorders>
            <w:vAlign w:val="center"/>
          </w:tcPr>
          <w:p w14:paraId="7094420C"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 sınıf</w:t>
            </w:r>
            <w:r w:rsidRPr="008151D4">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02B6C8F7"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173</w:t>
            </w:r>
          </w:p>
        </w:tc>
        <w:tc>
          <w:tcPr>
            <w:tcW w:w="373" w:type="pct"/>
            <w:tcBorders>
              <w:left w:val="nil"/>
              <w:right w:val="nil"/>
            </w:tcBorders>
            <w:vAlign w:val="center"/>
          </w:tcPr>
          <w:p w14:paraId="39484FEC"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2,95</w:t>
            </w:r>
          </w:p>
        </w:tc>
        <w:tc>
          <w:tcPr>
            <w:tcW w:w="481" w:type="pct"/>
            <w:tcBorders>
              <w:left w:val="nil"/>
              <w:right w:val="nil"/>
            </w:tcBorders>
            <w:vAlign w:val="center"/>
          </w:tcPr>
          <w:p w14:paraId="262EE050"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0,72</w:t>
            </w:r>
          </w:p>
        </w:tc>
        <w:tc>
          <w:tcPr>
            <w:tcW w:w="450" w:type="pct"/>
            <w:vMerge w:val="restart"/>
            <w:tcBorders>
              <w:left w:val="nil"/>
              <w:right w:val="nil"/>
            </w:tcBorders>
            <w:vAlign w:val="center"/>
          </w:tcPr>
          <w:p w14:paraId="6F6023CB"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4,67</w:t>
            </w:r>
          </w:p>
        </w:tc>
        <w:tc>
          <w:tcPr>
            <w:tcW w:w="438" w:type="pct"/>
            <w:vMerge w:val="restart"/>
            <w:tcBorders>
              <w:left w:val="nil"/>
              <w:right w:val="nil"/>
            </w:tcBorders>
            <w:vAlign w:val="center"/>
          </w:tcPr>
          <w:p w14:paraId="564A0E91"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0,00*</w:t>
            </w:r>
          </w:p>
        </w:tc>
        <w:tc>
          <w:tcPr>
            <w:tcW w:w="669" w:type="pct"/>
            <w:vMerge w:val="restart"/>
            <w:tcBorders>
              <w:left w:val="nil"/>
              <w:right w:val="nil"/>
            </w:tcBorders>
            <w:vAlign w:val="center"/>
          </w:tcPr>
          <w:p w14:paraId="721DB933"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4&gt;1</w:t>
            </w:r>
          </w:p>
        </w:tc>
      </w:tr>
      <w:tr w:rsidR="00266A5D" w:rsidRPr="008151D4" w14:paraId="6C361467" w14:textId="77777777" w:rsidTr="00266A5D">
        <w:trPr>
          <w:trHeight w:val="286"/>
          <w:jc w:val="center"/>
        </w:trPr>
        <w:tc>
          <w:tcPr>
            <w:tcW w:w="1094" w:type="pct"/>
            <w:vMerge/>
            <w:vAlign w:val="center"/>
          </w:tcPr>
          <w:p w14:paraId="1067F53D"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F37D7BC"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2. sınıf</w:t>
            </w:r>
            <w:r w:rsidRPr="008151D4">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1C5C3871"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93</w:t>
            </w:r>
          </w:p>
        </w:tc>
        <w:tc>
          <w:tcPr>
            <w:tcW w:w="373" w:type="pct"/>
            <w:tcBorders>
              <w:left w:val="nil"/>
              <w:right w:val="nil"/>
            </w:tcBorders>
            <w:vAlign w:val="center"/>
          </w:tcPr>
          <w:p w14:paraId="18EE0552"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3,07</w:t>
            </w:r>
          </w:p>
        </w:tc>
        <w:tc>
          <w:tcPr>
            <w:tcW w:w="481" w:type="pct"/>
            <w:tcBorders>
              <w:left w:val="nil"/>
              <w:right w:val="nil"/>
            </w:tcBorders>
            <w:vAlign w:val="center"/>
          </w:tcPr>
          <w:p w14:paraId="7E4ECC17"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0,63</w:t>
            </w:r>
          </w:p>
        </w:tc>
        <w:tc>
          <w:tcPr>
            <w:tcW w:w="450" w:type="pct"/>
            <w:vMerge/>
            <w:tcBorders>
              <w:left w:val="nil"/>
              <w:right w:val="nil"/>
            </w:tcBorders>
            <w:vAlign w:val="center"/>
          </w:tcPr>
          <w:p w14:paraId="2FF87C20"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ABEB582"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31462CEC"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r w:rsidR="00266A5D" w:rsidRPr="008151D4" w14:paraId="6833E296" w14:textId="77777777" w:rsidTr="00266A5D">
        <w:trPr>
          <w:trHeight w:val="286"/>
          <w:jc w:val="center"/>
        </w:trPr>
        <w:tc>
          <w:tcPr>
            <w:tcW w:w="1094" w:type="pct"/>
            <w:vMerge/>
            <w:vAlign w:val="center"/>
          </w:tcPr>
          <w:p w14:paraId="71B995DF"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7B77FEC"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 sınıf</w:t>
            </w:r>
            <w:r w:rsidRPr="008151D4">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55B380F0"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107</w:t>
            </w:r>
          </w:p>
        </w:tc>
        <w:tc>
          <w:tcPr>
            <w:tcW w:w="373" w:type="pct"/>
            <w:tcBorders>
              <w:left w:val="nil"/>
              <w:right w:val="nil"/>
            </w:tcBorders>
            <w:vAlign w:val="center"/>
          </w:tcPr>
          <w:p w14:paraId="626648EF"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3,16</w:t>
            </w:r>
          </w:p>
        </w:tc>
        <w:tc>
          <w:tcPr>
            <w:tcW w:w="481" w:type="pct"/>
            <w:tcBorders>
              <w:left w:val="nil"/>
              <w:right w:val="nil"/>
            </w:tcBorders>
            <w:vAlign w:val="center"/>
          </w:tcPr>
          <w:p w14:paraId="0908D930"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0,70</w:t>
            </w:r>
          </w:p>
        </w:tc>
        <w:tc>
          <w:tcPr>
            <w:tcW w:w="450" w:type="pct"/>
            <w:vMerge/>
            <w:tcBorders>
              <w:left w:val="nil"/>
              <w:right w:val="nil"/>
            </w:tcBorders>
            <w:vAlign w:val="center"/>
          </w:tcPr>
          <w:p w14:paraId="3380AA2E"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A0D72D6"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0FB6A90"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r w:rsidR="00266A5D" w:rsidRPr="008151D4" w14:paraId="6043DA77" w14:textId="77777777" w:rsidTr="00266A5D">
        <w:trPr>
          <w:trHeight w:val="286"/>
          <w:jc w:val="center"/>
        </w:trPr>
        <w:tc>
          <w:tcPr>
            <w:tcW w:w="1094" w:type="pct"/>
            <w:vMerge/>
            <w:vAlign w:val="center"/>
          </w:tcPr>
          <w:p w14:paraId="29889140"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7390848"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4. sınıf</w:t>
            </w:r>
            <w:r w:rsidRPr="008151D4">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61FFAFA9"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70</w:t>
            </w:r>
          </w:p>
        </w:tc>
        <w:tc>
          <w:tcPr>
            <w:tcW w:w="373" w:type="pct"/>
            <w:tcBorders>
              <w:left w:val="nil"/>
              <w:right w:val="nil"/>
            </w:tcBorders>
            <w:vAlign w:val="center"/>
          </w:tcPr>
          <w:p w14:paraId="2902C9D3"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3,30</w:t>
            </w:r>
          </w:p>
        </w:tc>
        <w:tc>
          <w:tcPr>
            <w:tcW w:w="481" w:type="pct"/>
            <w:tcBorders>
              <w:left w:val="nil"/>
              <w:right w:val="nil"/>
            </w:tcBorders>
            <w:vAlign w:val="center"/>
          </w:tcPr>
          <w:p w14:paraId="6B057EEA"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0,78</w:t>
            </w:r>
          </w:p>
        </w:tc>
        <w:tc>
          <w:tcPr>
            <w:tcW w:w="450" w:type="pct"/>
            <w:vMerge/>
            <w:tcBorders>
              <w:left w:val="nil"/>
              <w:right w:val="nil"/>
            </w:tcBorders>
            <w:vAlign w:val="center"/>
          </w:tcPr>
          <w:p w14:paraId="4CE2B9FD"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105F6CD"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CD9F2C9"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r w:rsidR="00266A5D" w:rsidRPr="008151D4" w14:paraId="2E4144DA" w14:textId="77777777" w:rsidTr="00266A5D">
        <w:trPr>
          <w:trHeight w:val="286"/>
          <w:jc w:val="center"/>
        </w:trPr>
        <w:tc>
          <w:tcPr>
            <w:tcW w:w="1094" w:type="pct"/>
            <w:vMerge w:val="restart"/>
            <w:vAlign w:val="center"/>
          </w:tcPr>
          <w:p w14:paraId="2620F215"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r w:rsidRPr="008151D4">
              <w:rPr>
                <w:rFonts w:eastAsia="Aptos"/>
                <w:kern w:val="2"/>
                <w:sz w:val="20"/>
                <w:szCs w:val="20"/>
                <w:lang w:eastAsia="en-US"/>
                <w14:ligatures w14:val="standardContextual"/>
              </w:rPr>
              <w:t>Zaman tutumları</w:t>
            </w:r>
          </w:p>
        </w:tc>
        <w:tc>
          <w:tcPr>
            <w:tcW w:w="1123" w:type="pct"/>
            <w:tcBorders>
              <w:left w:val="nil"/>
              <w:right w:val="nil"/>
            </w:tcBorders>
            <w:vAlign w:val="center"/>
          </w:tcPr>
          <w:p w14:paraId="58F3C3DA"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 sınıf</w:t>
            </w:r>
            <w:r w:rsidRPr="008151D4">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1AAD7331"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173</w:t>
            </w:r>
          </w:p>
        </w:tc>
        <w:tc>
          <w:tcPr>
            <w:tcW w:w="373" w:type="pct"/>
            <w:tcBorders>
              <w:left w:val="nil"/>
              <w:right w:val="nil"/>
            </w:tcBorders>
            <w:vAlign w:val="center"/>
          </w:tcPr>
          <w:p w14:paraId="0B28CEFC"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3,26</w:t>
            </w:r>
          </w:p>
        </w:tc>
        <w:tc>
          <w:tcPr>
            <w:tcW w:w="481" w:type="pct"/>
            <w:tcBorders>
              <w:left w:val="nil"/>
              <w:right w:val="nil"/>
            </w:tcBorders>
            <w:vAlign w:val="center"/>
          </w:tcPr>
          <w:p w14:paraId="37994528"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0,69</w:t>
            </w:r>
          </w:p>
        </w:tc>
        <w:tc>
          <w:tcPr>
            <w:tcW w:w="450" w:type="pct"/>
            <w:vMerge w:val="restart"/>
            <w:tcBorders>
              <w:left w:val="nil"/>
              <w:right w:val="nil"/>
            </w:tcBorders>
            <w:vAlign w:val="center"/>
          </w:tcPr>
          <w:p w14:paraId="0DFEDE6F"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6,35</w:t>
            </w:r>
          </w:p>
        </w:tc>
        <w:tc>
          <w:tcPr>
            <w:tcW w:w="438" w:type="pct"/>
            <w:vMerge w:val="restart"/>
            <w:tcBorders>
              <w:left w:val="nil"/>
              <w:right w:val="nil"/>
            </w:tcBorders>
            <w:vAlign w:val="center"/>
          </w:tcPr>
          <w:p w14:paraId="05A80612"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0,00*</w:t>
            </w:r>
          </w:p>
        </w:tc>
        <w:tc>
          <w:tcPr>
            <w:tcW w:w="669" w:type="pct"/>
            <w:vMerge w:val="restart"/>
            <w:tcBorders>
              <w:left w:val="nil"/>
              <w:right w:val="nil"/>
            </w:tcBorders>
            <w:vAlign w:val="center"/>
          </w:tcPr>
          <w:p w14:paraId="19FD876E"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4&gt;1,3</w:t>
            </w:r>
          </w:p>
        </w:tc>
      </w:tr>
      <w:tr w:rsidR="00266A5D" w:rsidRPr="008151D4" w14:paraId="0638A65B" w14:textId="77777777" w:rsidTr="00266A5D">
        <w:trPr>
          <w:trHeight w:val="286"/>
          <w:jc w:val="center"/>
        </w:trPr>
        <w:tc>
          <w:tcPr>
            <w:tcW w:w="1094" w:type="pct"/>
            <w:vMerge/>
            <w:vAlign w:val="center"/>
          </w:tcPr>
          <w:p w14:paraId="18FB3A63"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8FB9D9C"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2. sınıf</w:t>
            </w:r>
            <w:r w:rsidRPr="008151D4">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67DA6BF8"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93</w:t>
            </w:r>
          </w:p>
        </w:tc>
        <w:tc>
          <w:tcPr>
            <w:tcW w:w="373" w:type="pct"/>
            <w:tcBorders>
              <w:left w:val="nil"/>
              <w:right w:val="nil"/>
            </w:tcBorders>
            <w:vAlign w:val="center"/>
          </w:tcPr>
          <w:p w14:paraId="416D0480"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3,41</w:t>
            </w:r>
          </w:p>
        </w:tc>
        <w:tc>
          <w:tcPr>
            <w:tcW w:w="481" w:type="pct"/>
            <w:tcBorders>
              <w:left w:val="nil"/>
              <w:right w:val="nil"/>
            </w:tcBorders>
            <w:vAlign w:val="center"/>
          </w:tcPr>
          <w:p w14:paraId="0E528290"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0,61</w:t>
            </w:r>
          </w:p>
        </w:tc>
        <w:tc>
          <w:tcPr>
            <w:tcW w:w="450" w:type="pct"/>
            <w:vMerge/>
            <w:tcBorders>
              <w:left w:val="nil"/>
              <w:right w:val="nil"/>
            </w:tcBorders>
            <w:vAlign w:val="center"/>
          </w:tcPr>
          <w:p w14:paraId="0E677C8C"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321BD1C"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3060A221"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r w:rsidR="00266A5D" w:rsidRPr="008151D4" w14:paraId="5762DECB" w14:textId="77777777" w:rsidTr="00266A5D">
        <w:trPr>
          <w:trHeight w:val="286"/>
          <w:jc w:val="center"/>
        </w:trPr>
        <w:tc>
          <w:tcPr>
            <w:tcW w:w="1094" w:type="pct"/>
            <w:vMerge/>
            <w:vAlign w:val="center"/>
          </w:tcPr>
          <w:p w14:paraId="4652A6C8"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6BD5298F"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 sınıf</w:t>
            </w:r>
            <w:r w:rsidRPr="008151D4">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6BA84A28"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107</w:t>
            </w:r>
          </w:p>
        </w:tc>
        <w:tc>
          <w:tcPr>
            <w:tcW w:w="373" w:type="pct"/>
            <w:tcBorders>
              <w:left w:val="nil"/>
              <w:right w:val="nil"/>
            </w:tcBorders>
            <w:vAlign w:val="center"/>
          </w:tcPr>
          <w:p w14:paraId="3231E06F"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3,32</w:t>
            </w:r>
          </w:p>
        </w:tc>
        <w:tc>
          <w:tcPr>
            <w:tcW w:w="481" w:type="pct"/>
            <w:tcBorders>
              <w:left w:val="nil"/>
              <w:right w:val="nil"/>
            </w:tcBorders>
            <w:vAlign w:val="center"/>
          </w:tcPr>
          <w:p w14:paraId="3E7BDE90"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0,61</w:t>
            </w:r>
          </w:p>
        </w:tc>
        <w:tc>
          <w:tcPr>
            <w:tcW w:w="450" w:type="pct"/>
            <w:vMerge/>
            <w:tcBorders>
              <w:left w:val="nil"/>
              <w:right w:val="nil"/>
            </w:tcBorders>
            <w:vAlign w:val="center"/>
          </w:tcPr>
          <w:p w14:paraId="311604CB"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4C2A85A"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AC15EE9"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r w:rsidR="00266A5D" w:rsidRPr="008151D4" w14:paraId="4707D90F" w14:textId="77777777" w:rsidTr="00266A5D">
        <w:trPr>
          <w:trHeight w:val="286"/>
          <w:jc w:val="center"/>
        </w:trPr>
        <w:tc>
          <w:tcPr>
            <w:tcW w:w="1094" w:type="pct"/>
            <w:vMerge/>
            <w:vAlign w:val="center"/>
          </w:tcPr>
          <w:p w14:paraId="0709FCE6"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2537AD4B"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4. sınıf</w:t>
            </w:r>
            <w:r w:rsidRPr="008151D4">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63FFD063"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70</w:t>
            </w:r>
          </w:p>
        </w:tc>
        <w:tc>
          <w:tcPr>
            <w:tcW w:w="373" w:type="pct"/>
            <w:tcBorders>
              <w:left w:val="nil"/>
              <w:right w:val="nil"/>
            </w:tcBorders>
            <w:vAlign w:val="center"/>
          </w:tcPr>
          <w:p w14:paraId="67EA645E"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3,65</w:t>
            </w:r>
          </w:p>
        </w:tc>
        <w:tc>
          <w:tcPr>
            <w:tcW w:w="481" w:type="pct"/>
            <w:tcBorders>
              <w:left w:val="nil"/>
              <w:right w:val="nil"/>
            </w:tcBorders>
            <w:vAlign w:val="center"/>
          </w:tcPr>
          <w:p w14:paraId="26195466"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0,63</w:t>
            </w:r>
          </w:p>
        </w:tc>
        <w:tc>
          <w:tcPr>
            <w:tcW w:w="450" w:type="pct"/>
            <w:vMerge/>
            <w:tcBorders>
              <w:left w:val="nil"/>
              <w:right w:val="nil"/>
            </w:tcBorders>
            <w:vAlign w:val="center"/>
          </w:tcPr>
          <w:p w14:paraId="34C79643"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7DC4D92"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0998D3F3"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r w:rsidR="00266A5D" w:rsidRPr="008151D4" w14:paraId="7AB6227C" w14:textId="77777777" w:rsidTr="00266A5D">
        <w:trPr>
          <w:trHeight w:val="286"/>
          <w:jc w:val="center"/>
        </w:trPr>
        <w:tc>
          <w:tcPr>
            <w:tcW w:w="1094" w:type="pct"/>
            <w:vMerge w:val="restart"/>
            <w:vAlign w:val="center"/>
          </w:tcPr>
          <w:p w14:paraId="131EEEBE"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r w:rsidRPr="008151D4">
              <w:rPr>
                <w:rFonts w:eastAsia="Aptos"/>
                <w:kern w:val="2"/>
                <w:sz w:val="20"/>
                <w:szCs w:val="20"/>
                <w:lang w:eastAsia="en-US"/>
                <w14:ligatures w14:val="standardContextual"/>
              </w:rPr>
              <w:t>Zaman harcattırıcılar</w:t>
            </w:r>
          </w:p>
        </w:tc>
        <w:tc>
          <w:tcPr>
            <w:tcW w:w="1123" w:type="pct"/>
            <w:tcBorders>
              <w:left w:val="nil"/>
              <w:right w:val="nil"/>
            </w:tcBorders>
            <w:vAlign w:val="center"/>
          </w:tcPr>
          <w:p w14:paraId="24B99DC8"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 sınıf</w:t>
            </w:r>
            <w:r w:rsidRPr="008151D4">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7FE6C251"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173</w:t>
            </w:r>
          </w:p>
        </w:tc>
        <w:tc>
          <w:tcPr>
            <w:tcW w:w="373" w:type="pct"/>
            <w:tcBorders>
              <w:left w:val="nil"/>
              <w:right w:val="nil"/>
            </w:tcBorders>
            <w:vAlign w:val="center"/>
          </w:tcPr>
          <w:p w14:paraId="52B99443"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2,75</w:t>
            </w:r>
          </w:p>
        </w:tc>
        <w:tc>
          <w:tcPr>
            <w:tcW w:w="481" w:type="pct"/>
            <w:tcBorders>
              <w:left w:val="nil"/>
              <w:right w:val="nil"/>
            </w:tcBorders>
            <w:vAlign w:val="center"/>
          </w:tcPr>
          <w:p w14:paraId="3479AB7A"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0,81</w:t>
            </w:r>
          </w:p>
        </w:tc>
        <w:tc>
          <w:tcPr>
            <w:tcW w:w="450" w:type="pct"/>
            <w:vMerge w:val="restart"/>
            <w:tcBorders>
              <w:left w:val="nil"/>
              <w:right w:val="nil"/>
            </w:tcBorders>
            <w:vAlign w:val="center"/>
          </w:tcPr>
          <w:p w14:paraId="3AB438B1"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1,91</w:t>
            </w:r>
          </w:p>
        </w:tc>
        <w:tc>
          <w:tcPr>
            <w:tcW w:w="438" w:type="pct"/>
            <w:vMerge w:val="restart"/>
            <w:tcBorders>
              <w:left w:val="nil"/>
              <w:right w:val="nil"/>
            </w:tcBorders>
            <w:vAlign w:val="center"/>
          </w:tcPr>
          <w:p w14:paraId="2EEFC22E"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0,12</w:t>
            </w:r>
          </w:p>
        </w:tc>
        <w:tc>
          <w:tcPr>
            <w:tcW w:w="669" w:type="pct"/>
            <w:vMerge w:val="restart"/>
            <w:tcBorders>
              <w:left w:val="nil"/>
              <w:right w:val="nil"/>
            </w:tcBorders>
            <w:vAlign w:val="center"/>
          </w:tcPr>
          <w:p w14:paraId="3EF93D6C"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w:t>
            </w:r>
          </w:p>
        </w:tc>
      </w:tr>
      <w:tr w:rsidR="00266A5D" w:rsidRPr="008151D4" w14:paraId="2A6A46EA" w14:textId="77777777" w:rsidTr="00266A5D">
        <w:trPr>
          <w:trHeight w:val="286"/>
          <w:jc w:val="center"/>
        </w:trPr>
        <w:tc>
          <w:tcPr>
            <w:tcW w:w="1094" w:type="pct"/>
            <w:vMerge/>
            <w:vAlign w:val="center"/>
          </w:tcPr>
          <w:p w14:paraId="3855EF7A"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53D0DBAF"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2. sınıf</w:t>
            </w:r>
            <w:r w:rsidRPr="008151D4">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0E88A38A"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93</w:t>
            </w:r>
          </w:p>
        </w:tc>
        <w:tc>
          <w:tcPr>
            <w:tcW w:w="373" w:type="pct"/>
            <w:tcBorders>
              <w:left w:val="nil"/>
              <w:right w:val="nil"/>
            </w:tcBorders>
            <w:vAlign w:val="center"/>
          </w:tcPr>
          <w:p w14:paraId="2AF6AC3E"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2,89</w:t>
            </w:r>
          </w:p>
        </w:tc>
        <w:tc>
          <w:tcPr>
            <w:tcW w:w="481" w:type="pct"/>
            <w:tcBorders>
              <w:left w:val="nil"/>
              <w:right w:val="nil"/>
            </w:tcBorders>
            <w:vAlign w:val="center"/>
          </w:tcPr>
          <w:p w14:paraId="543A8876"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0,82</w:t>
            </w:r>
          </w:p>
        </w:tc>
        <w:tc>
          <w:tcPr>
            <w:tcW w:w="450" w:type="pct"/>
            <w:vMerge/>
            <w:tcBorders>
              <w:left w:val="nil"/>
              <w:right w:val="nil"/>
            </w:tcBorders>
            <w:vAlign w:val="center"/>
          </w:tcPr>
          <w:p w14:paraId="6491EAB6"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CE62BC5"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352A14BC"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r w:rsidR="00266A5D" w:rsidRPr="008151D4" w14:paraId="0EDEF754" w14:textId="77777777" w:rsidTr="00266A5D">
        <w:trPr>
          <w:trHeight w:val="286"/>
          <w:jc w:val="center"/>
        </w:trPr>
        <w:tc>
          <w:tcPr>
            <w:tcW w:w="1094" w:type="pct"/>
            <w:vMerge/>
            <w:vAlign w:val="center"/>
          </w:tcPr>
          <w:p w14:paraId="4A2F57F3"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154DD00F"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 sınıf</w:t>
            </w:r>
            <w:r w:rsidRPr="008151D4">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65338D90"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107</w:t>
            </w:r>
          </w:p>
        </w:tc>
        <w:tc>
          <w:tcPr>
            <w:tcW w:w="373" w:type="pct"/>
            <w:tcBorders>
              <w:left w:val="nil"/>
              <w:right w:val="nil"/>
            </w:tcBorders>
            <w:vAlign w:val="center"/>
          </w:tcPr>
          <w:p w14:paraId="05CABD69"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2,91</w:t>
            </w:r>
          </w:p>
        </w:tc>
        <w:tc>
          <w:tcPr>
            <w:tcW w:w="481" w:type="pct"/>
            <w:tcBorders>
              <w:left w:val="nil"/>
              <w:right w:val="nil"/>
            </w:tcBorders>
            <w:vAlign w:val="center"/>
          </w:tcPr>
          <w:p w14:paraId="4DD10E6E"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0,77</w:t>
            </w:r>
          </w:p>
        </w:tc>
        <w:tc>
          <w:tcPr>
            <w:tcW w:w="450" w:type="pct"/>
            <w:vMerge/>
            <w:tcBorders>
              <w:left w:val="nil"/>
              <w:right w:val="nil"/>
            </w:tcBorders>
            <w:vAlign w:val="center"/>
          </w:tcPr>
          <w:p w14:paraId="68236F05"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2670396"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35015321"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r w:rsidR="00266A5D" w:rsidRPr="008151D4" w14:paraId="7AC8B2B6" w14:textId="77777777" w:rsidTr="00266A5D">
        <w:trPr>
          <w:trHeight w:val="286"/>
          <w:jc w:val="center"/>
        </w:trPr>
        <w:tc>
          <w:tcPr>
            <w:tcW w:w="1094" w:type="pct"/>
            <w:vMerge/>
            <w:vAlign w:val="center"/>
          </w:tcPr>
          <w:p w14:paraId="1AC2F8EE"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4D48AC4"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4. sınıf</w:t>
            </w:r>
            <w:r w:rsidRPr="008151D4">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28DC65E9"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70</w:t>
            </w:r>
          </w:p>
        </w:tc>
        <w:tc>
          <w:tcPr>
            <w:tcW w:w="373" w:type="pct"/>
            <w:tcBorders>
              <w:left w:val="nil"/>
              <w:right w:val="nil"/>
            </w:tcBorders>
            <w:vAlign w:val="center"/>
          </w:tcPr>
          <w:p w14:paraId="2A3E53EB"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3,00</w:t>
            </w:r>
          </w:p>
        </w:tc>
        <w:tc>
          <w:tcPr>
            <w:tcW w:w="481" w:type="pct"/>
            <w:tcBorders>
              <w:left w:val="nil"/>
              <w:right w:val="nil"/>
            </w:tcBorders>
            <w:vAlign w:val="center"/>
          </w:tcPr>
          <w:p w14:paraId="342621A8"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0,78</w:t>
            </w:r>
          </w:p>
        </w:tc>
        <w:tc>
          <w:tcPr>
            <w:tcW w:w="450" w:type="pct"/>
            <w:vMerge/>
            <w:tcBorders>
              <w:left w:val="nil"/>
              <w:right w:val="nil"/>
            </w:tcBorders>
            <w:vAlign w:val="center"/>
          </w:tcPr>
          <w:p w14:paraId="35E60838"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54D60C2F"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329E37A0"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r w:rsidR="00266A5D" w:rsidRPr="008151D4" w14:paraId="3B6895A9" w14:textId="77777777" w:rsidTr="00266A5D">
        <w:trPr>
          <w:trHeight w:val="286"/>
          <w:jc w:val="center"/>
        </w:trPr>
        <w:tc>
          <w:tcPr>
            <w:tcW w:w="1094" w:type="pct"/>
            <w:vMerge w:val="restart"/>
            <w:vAlign w:val="center"/>
          </w:tcPr>
          <w:p w14:paraId="007CFC2A"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r w:rsidRPr="008151D4">
              <w:rPr>
                <w:rFonts w:eastAsia="Aptos"/>
                <w:kern w:val="2"/>
                <w:sz w:val="20"/>
                <w:szCs w:val="20"/>
                <w:lang w:eastAsia="en-US"/>
                <w14:ligatures w14:val="standardContextual"/>
              </w:rPr>
              <w:t>AKADEMİK ÖZYETERLİK</w:t>
            </w:r>
          </w:p>
        </w:tc>
        <w:tc>
          <w:tcPr>
            <w:tcW w:w="1123" w:type="pct"/>
            <w:tcBorders>
              <w:left w:val="nil"/>
              <w:right w:val="nil"/>
            </w:tcBorders>
            <w:vAlign w:val="center"/>
          </w:tcPr>
          <w:p w14:paraId="55E2771A"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 sınıf</w:t>
            </w:r>
            <w:r w:rsidRPr="008151D4">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6C0001DA"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173</w:t>
            </w:r>
          </w:p>
        </w:tc>
        <w:tc>
          <w:tcPr>
            <w:tcW w:w="373" w:type="pct"/>
            <w:tcBorders>
              <w:left w:val="nil"/>
              <w:right w:val="nil"/>
            </w:tcBorders>
            <w:vAlign w:val="center"/>
          </w:tcPr>
          <w:p w14:paraId="5753F298"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2,85</w:t>
            </w:r>
          </w:p>
        </w:tc>
        <w:tc>
          <w:tcPr>
            <w:tcW w:w="481" w:type="pct"/>
            <w:tcBorders>
              <w:left w:val="nil"/>
              <w:right w:val="nil"/>
            </w:tcBorders>
            <w:vAlign w:val="center"/>
          </w:tcPr>
          <w:p w14:paraId="4A8E885C"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0,47</w:t>
            </w:r>
          </w:p>
        </w:tc>
        <w:tc>
          <w:tcPr>
            <w:tcW w:w="450" w:type="pct"/>
            <w:vMerge w:val="restart"/>
            <w:tcBorders>
              <w:left w:val="nil"/>
              <w:right w:val="nil"/>
            </w:tcBorders>
            <w:vAlign w:val="center"/>
          </w:tcPr>
          <w:p w14:paraId="591214C7"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3,68</w:t>
            </w:r>
          </w:p>
        </w:tc>
        <w:tc>
          <w:tcPr>
            <w:tcW w:w="438" w:type="pct"/>
            <w:vMerge w:val="restart"/>
            <w:tcBorders>
              <w:left w:val="nil"/>
              <w:right w:val="nil"/>
            </w:tcBorders>
            <w:vAlign w:val="center"/>
          </w:tcPr>
          <w:p w14:paraId="25B3EA97"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0,01*</w:t>
            </w:r>
          </w:p>
        </w:tc>
        <w:tc>
          <w:tcPr>
            <w:tcW w:w="669" w:type="pct"/>
            <w:vMerge w:val="restart"/>
            <w:tcBorders>
              <w:left w:val="nil"/>
              <w:right w:val="nil"/>
            </w:tcBorders>
            <w:vAlign w:val="center"/>
          </w:tcPr>
          <w:p w14:paraId="023B6399"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4&gt;1</w:t>
            </w:r>
          </w:p>
        </w:tc>
      </w:tr>
      <w:tr w:rsidR="00266A5D" w:rsidRPr="008151D4" w14:paraId="3DB42C0D" w14:textId="77777777" w:rsidTr="00266A5D">
        <w:trPr>
          <w:trHeight w:val="286"/>
          <w:jc w:val="center"/>
        </w:trPr>
        <w:tc>
          <w:tcPr>
            <w:tcW w:w="1094" w:type="pct"/>
            <w:vMerge/>
            <w:vAlign w:val="center"/>
          </w:tcPr>
          <w:p w14:paraId="36424D43"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289ADE28"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2. sınıf</w:t>
            </w:r>
            <w:r w:rsidRPr="008151D4">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58495DB3"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93</w:t>
            </w:r>
          </w:p>
        </w:tc>
        <w:tc>
          <w:tcPr>
            <w:tcW w:w="373" w:type="pct"/>
            <w:tcBorders>
              <w:left w:val="nil"/>
              <w:right w:val="nil"/>
            </w:tcBorders>
            <w:vAlign w:val="center"/>
          </w:tcPr>
          <w:p w14:paraId="119C8C93"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2,93</w:t>
            </w:r>
          </w:p>
        </w:tc>
        <w:tc>
          <w:tcPr>
            <w:tcW w:w="481" w:type="pct"/>
            <w:tcBorders>
              <w:left w:val="nil"/>
              <w:right w:val="nil"/>
            </w:tcBorders>
            <w:vAlign w:val="center"/>
          </w:tcPr>
          <w:p w14:paraId="3DC99023"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0,52</w:t>
            </w:r>
          </w:p>
        </w:tc>
        <w:tc>
          <w:tcPr>
            <w:tcW w:w="450" w:type="pct"/>
            <w:vMerge/>
            <w:tcBorders>
              <w:left w:val="nil"/>
              <w:right w:val="nil"/>
            </w:tcBorders>
            <w:vAlign w:val="center"/>
          </w:tcPr>
          <w:p w14:paraId="78AB530C"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5F9DE65F"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79BC3D2"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r w:rsidR="00266A5D" w:rsidRPr="008151D4" w14:paraId="7C8F6B3C" w14:textId="77777777" w:rsidTr="00266A5D">
        <w:trPr>
          <w:trHeight w:val="286"/>
          <w:jc w:val="center"/>
        </w:trPr>
        <w:tc>
          <w:tcPr>
            <w:tcW w:w="1094" w:type="pct"/>
            <w:vMerge/>
            <w:vAlign w:val="center"/>
          </w:tcPr>
          <w:p w14:paraId="440AC39E"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6BFF5684"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 sınıf</w:t>
            </w:r>
            <w:r w:rsidRPr="008151D4">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3DA70927"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107</w:t>
            </w:r>
          </w:p>
        </w:tc>
        <w:tc>
          <w:tcPr>
            <w:tcW w:w="373" w:type="pct"/>
            <w:tcBorders>
              <w:left w:val="nil"/>
              <w:right w:val="nil"/>
            </w:tcBorders>
            <w:vAlign w:val="center"/>
          </w:tcPr>
          <w:p w14:paraId="4C16F91B"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2,96</w:t>
            </w:r>
          </w:p>
        </w:tc>
        <w:tc>
          <w:tcPr>
            <w:tcW w:w="481" w:type="pct"/>
            <w:tcBorders>
              <w:left w:val="nil"/>
              <w:right w:val="nil"/>
            </w:tcBorders>
            <w:vAlign w:val="center"/>
          </w:tcPr>
          <w:p w14:paraId="285F55C7"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0,48</w:t>
            </w:r>
          </w:p>
        </w:tc>
        <w:tc>
          <w:tcPr>
            <w:tcW w:w="450" w:type="pct"/>
            <w:vMerge/>
            <w:tcBorders>
              <w:left w:val="nil"/>
              <w:right w:val="nil"/>
            </w:tcBorders>
            <w:vAlign w:val="center"/>
          </w:tcPr>
          <w:p w14:paraId="6C6A8C61"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E986451"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74D53AA"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r w:rsidR="00266A5D" w:rsidRPr="008151D4" w14:paraId="13FBB017" w14:textId="77777777" w:rsidTr="00266A5D">
        <w:trPr>
          <w:trHeight w:val="286"/>
          <w:jc w:val="center"/>
        </w:trPr>
        <w:tc>
          <w:tcPr>
            <w:tcW w:w="1094" w:type="pct"/>
            <w:vMerge/>
            <w:vAlign w:val="center"/>
          </w:tcPr>
          <w:p w14:paraId="2511CBC5" w14:textId="77777777" w:rsidR="005849C8" w:rsidRPr="008151D4"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36C2F87E" w14:textId="77777777" w:rsidR="005849C8" w:rsidRPr="008151D4" w:rsidRDefault="005849C8" w:rsidP="005849C8">
            <w:pPr>
              <w:spacing w:line="240" w:lineRule="auto"/>
              <w:ind w:firstLine="0"/>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4. sınıf</w:t>
            </w:r>
            <w:r w:rsidRPr="008151D4">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70C3CEE4"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70</w:t>
            </w:r>
          </w:p>
        </w:tc>
        <w:tc>
          <w:tcPr>
            <w:tcW w:w="373" w:type="pct"/>
            <w:tcBorders>
              <w:left w:val="nil"/>
              <w:right w:val="nil"/>
            </w:tcBorders>
            <w:vAlign w:val="center"/>
          </w:tcPr>
          <w:p w14:paraId="22E4E7DB"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3,07</w:t>
            </w:r>
          </w:p>
        </w:tc>
        <w:tc>
          <w:tcPr>
            <w:tcW w:w="481" w:type="pct"/>
            <w:tcBorders>
              <w:left w:val="nil"/>
              <w:right w:val="nil"/>
            </w:tcBorders>
            <w:vAlign w:val="center"/>
          </w:tcPr>
          <w:p w14:paraId="429F8D1B"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r w:rsidRPr="008151D4">
              <w:rPr>
                <w:rFonts w:eastAsia="Aptos"/>
                <w:kern w:val="2"/>
                <w:sz w:val="20"/>
                <w:szCs w:val="20"/>
                <w:lang w:eastAsia="en-US"/>
                <w14:ligatures w14:val="standardContextual"/>
              </w:rPr>
              <w:t>0,49</w:t>
            </w:r>
          </w:p>
        </w:tc>
        <w:tc>
          <w:tcPr>
            <w:tcW w:w="450" w:type="pct"/>
            <w:vMerge/>
            <w:tcBorders>
              <w:left w:val="nil"/>
              <w:right w:val="nil"/>
            </w:tcBorders>
            <w:vAlign w:val="center"/>
          </w:tcPr>
          <w:p w14:paraId="7DF528C2"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129A685"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5E60285" w14:textId="77777777" w:rsidR="005849C8" w:rsidRPr="008151D4" w:rsidRDefault="005849C8" w:rsidP="005849C8">
            <w:pPr>
              <w:spacing w:line="240" w:lineRule="auto"/>
              <w:ind w:firstLine="0"/>
              <w:jc w:val="center"/>
              <w:rPr>
                <w:rFonts w:eastAsia="Aptos"/>
                <w:kern w:val="2"/>
                <w:sz w:val="20"/>
                <w:szCs w:val="20"/>
                <w:lang w:eastAsia="en-US"/>
                <w14:ligatures w14:val="standardContextual"/>
              </w:rPr>
            </w:pPr>
          </w:p>
        </w:tc>
      </w:tr>
    </w:tbl>
    <w:p w14:paraId="5DD394A9" w14:textId="0687A848" w:rsidR="00890991" w:rsidRPr="00CE1290" w:rsidRDefault="005849C8" w:rsidP="00266A5D">
      <w:pPr>
        <w:spacing w:line="240" w:lineRule="auto"/>
        <w:ind w:firstLine="0"/>
        <w:rPr>
          <w:rFonts w:eastAsia="Aptos"/>
          <w:kern w:val="2"/>
          <w:sz w:val="20"/>
          <w:szCs w:val="20"/>
          <w:lang w:eastAsia="en-US"/>
          <w14:ligatures w14:val="standardContextual"/>
        </w:rPr>
      </w:pPr>
      <w:r w:rsidRPr="00CE1290">
        <w:rPr>
          <w:rFonts w:eastAsia="Aptos"/>
          <w:kern w:val="2"/>
          <w:vertAlign w:val="superscript"/>
          <w:lang w:eastAsia="en-US"/>
          <w14:ligatures w14:val="standardContextual"/>
        </w:rPr>
        <w:t>*</w:t>
      </w:r>
      <w:r w:rsidRPr="00CE1290">
        <w:rPr>
          <w:rFonts w:eastAsia="Aptos"/>
          <w:kern w:val="2"/>
          <w:sz w:val="20"/>
          <w:szCs w:val="20"/>
          <w:lang w:eastAsia="en-US"/>
          <w14:ligatures w14:val="standardContextual"/>
        </w:rPr>
        <w:t>p≤0,05</w:t>
      </w:r>
    </w:p>
    <w:p w14:paraId="27D8D542" w14:textId="77777777" w:rsidR="005849C8" w:rsidRPr="00CE1290" w:rsidRDefault="005849C8" w:rsidP="002F39EE">
      <w:pPr>
        <w:spacing w:after="120"/>
        <w:rPr>
          <w:rFonts w:eastAsia="Aptos"/>
          <w:kern w:val="2"/>
          <w:lang w:eastAsia="en-US"/>
          <w14:ligatures w14:val="standardContextual"/>
        </w:rPr>
      </w:pPr>
      <w:r w:rsidRPr="00CE1290">
        <w:rPr>
          <w:rFonts w:eastAsia="Aptos"/>
          <w:kern w:val="2"/>
          <w:lang w:eastAsia="en-US"/>
          <w14:ligatures w14:val="standardContextual"/>
        </w:rPr>
        <w:lastRenderedPageBreak/>
        <w:t>Spor Bilimleri Fakültesi öğrencilerinin zaman yönetimi ve akademik özyeterlik düzeylerinin sınıf değişkenine göre farklılaşıp farklılaşmadığını belirlemek amacıyla tek yönlü varyans analizi (ANOVA) yapılmış ve elde edilen sonuçlar Tablo 6’da raporlanmıştır. Analiz sonuçlarına göre, öğrencilerin zaman yönetimi düzeyleri sınıf değişkenine göre anlamlı farklılık göstermektedir [F(3, 442)=5,25; p≤0,05]. Ayrıca zaman yönetimi ölçeğinin alt boyutlarına ilişkin bulgular incelendiğinde, zaman planlaması [F(3, 442)=4,67; p≤0,05] ve zaman tutumları [F(3, 442)=6,35; p≤0,05] alt boyutlarında sınıf değişkenine göre anlamlı farklılıklar saptanmıştır. Ancak zaman harcattırıcılar alt boyutunda sınıf grupları arasında anlamlı bir fark bulunmamıştır [F(3, 442)=1,91; p&gt;0,05].</w:t>
      </w:r>
    </w:p>
    <w:p w14:paraId="447A12AD" w14:textId="77777777" w:rsidR="005849C8" w:rsidRPr="00CE1290" w:rsidRDefault="005849C8" w:rsidP="002F39EE">
      <w:pPr>
        <w:spacing w:after="120"/>
        <w:rPr>
          <w:rFonts w:eastAsia="Aptos"/>
          <w:kern w:val="2"/>
          <w:lang w:eastAsia="en-US"/>
          <w14:ligatures w14:val="standardContextual"/>
        </w:rPr>
      </w:pPr>
      <w:r w:rsidRPr="00CE1290">
        <w:rPr>
          <w:rFonts w:eastAsia="Aptos"/>
          <w:kern w:val="2"/>
          <w:lang w:eastAsia="en-US"/>
          <w14:ligatures w14:val="standardContextual"/>
        </w:rPr>
        <w:t>Öğrencilerin akademik özyeterlik düzeyleri incelendiğinde, sınıf değişkenine göre anlamlı düzeyde farklılık göstermektedir [F(3, 442)=3,68; p≤0,05].</w:t>
      </w:r>
    </w:p>
    <w:p w14:paraId="36F5F72D" w14:textId="5AF4BA7C" w:rsidR="00890991" w:rsidRDefault="005849C8" w:rsidP="002F39EE">
      <w:pPr>
        <w:spacing w:after="120"/>
        <w:rPr>
          <w:rFonts w:eastAsia="Aptos"/>
          <w:kern w:val="2"/>
          <w:lang w:eastAsia="en-US"/>
          <w14:ligatures w14:val="standardContextual"/>
        </w:rPr>
      </w:pPr>
      <w:r w:rsidRPr="00CE1290">
        <w:rPr>
          <w:rFonts w:eastAsia="Aptos"/>
          <w:kern w:val="2"/>
          <w:lang w:eastAsia="en-US"/>
          <w14:ligatures w14:val="standardContextual"/>
        </w:rPr>
        <w:t>Ortaya çıkan bu anlamlı farkların hangi gruplar arasında olduğunu belirlemek amacıyla uygulanan Bonferroni çoklu karşılaştırma testi sonuçlarına göre; 4. sınıf öğrencilerinin zaman yönetimi ve zaman planlaması düzeyleri 1. sınıf öğrencilerinden; zaman tutumları düzeyleri ise 1. sınıf ve 3. sınıf öğrencilerinden daha yüksek bulunmuştur. Ayrıca, akademik özyeterlik düzeyleri açısından da 4. sınıf öğrencilerinin 1. sınıf öğrencilerine göre anlamlı düzeyde daha yüksek puanlara sahip oldukları tespit edilmiştir.</w:t>
      </w:r>
    </w:p>
    <w:p w14:paraId="7FD879F1" w14:textId="77777777" w:rsidR="002F39EE" w:rsidRPr="00CE1290" w:rsidRDefault="002F39EE" w:rsidP="002F39EE">
      <w:pPr>
        <w:spacing w:after="120"/>
        <w:rPr>
          <w:rFonts w:eastAsia="Aptos"/>
          <w:kern w:val="2"/>
          <w:lang w:eastAsia="en-US"/>
          <w14:ligatures w14:val="standardContextual"/>
        </w:rPr>
      </w:pPr>
    </w:p>
    <w:p w14:paraId="5944C273" w14:textId="1FB8BB1C" w:rsidR="00605D22" w:rsidRDefault="00605D22" w:rsidP="0039100B">
      <w:pPr>
        <w:pStyle w:val="ResimYazs"/>
        <w:keepNext/>
        <w:spacing w:after="120" w:line="360" w:lineRule="auto"/>
        <w:ind w:firstLine="0"/>
      </w:pPr>
      <w:bookmarkStart w:id="82" w:name="_Toc200717816"/>
      <w:r>
        <w:t xml:space="preserve">Tablo </w:t>
      </w:r>
      <w:fldSimple w:instr=" SEQ Tablo \* ARABIC ">
        <w:r w:rsidR="006F0391">
          <w:rPr>
            <w:noProof/>
          </w:rPr>
          <w:t>7</w:t>
        </w:r>
      </w:fldSimple>
      <w:r w:rsidR="00922DBD">
        <w:t xml:space="preserve">. </w:t>
      </w:r>
      <w:r w:rsidR="00922DBD" w:rsidRPr="00922DBD">
        <w:rPr>
          <w:rFonts w:eastAsia="Aptos"/>
          <w:b w:val="0"/>
          <w:bCs/>
          <w:kern w:val="2"/>
          <w:lang w:eastAsia="en-US"/>
          <w14:ligatures w14:val="standardContextual"/>
        </w:rPr>
        <w:t>Spor Bilimleri Fakültesi öğrencilerinin zaman yönetimi ve akademik özyeterlik düzeylerinin öğrenim türü değişkenine göre karşılaştırılması</w:t>
      </w:r>
      <w:bookmarkEnd w:id="82"/>
    </w:p>
    <w:tbl>
      <w:tblPr>
        <w:tblStyle w:val="TabloKlavuzu1"/>
        <w:tblW w:w="9093" w:type="dxa"/>
        <w:tblLook w:val="04A0" w:firstRow="1" w:lastRow="0" w:firstColumn="1" w:lastColumn="0" w:noHBand="0" w:noVBand="1"/>
      </w:tblPr>
      <w:tblGrid>
        <w:gridCol w:w="2842"/>
        <w:gridCol w:w="1280"/>
        <w:gridCol w:w="853"/>
        <w:gridCol w:w="1136"/>
        <w:gridCol w:w="994"/>
        <w:gridCol w:w="994"/>
        <w:gridCol w:w="994"/>
      </w:tblGrid>
      <w:tr w:rsidR="00031807" w:rsidRPr="008151D4" w14:paraId="4293FE90" w14:textId="77777777" w:rsidTr="00BB7F2A">
        <w:trPr>
          <w:trHeight w:val="719"/>
        </w:trPr>
        <w:tc>
          <w:tcPr>
            <w:tcW w:w="2842" w:type="dxa"/>
            <w:vAlign w:val="center"/>
          </w:tcPr>
          <w:p w14:paraId="309B5CD6" w14:textId="77777777" w:rsidR="005849C8" w:rsidRPr="008151D4" w:rsidRDefault="005849C8" w:rsidP="005849C8">
            <w:pPr>
              <w:jc w:val="both"/>
              <w:rPr>
                <w:b/>
                <w:bCs/>
                <w:sz w:val="20"/>
                <w:szCs w:val="20"/>
              </w:rPr>
            </w:pPr>
            <w:r w:rsidRPr="008151D4">
              <w:rPr>
                <w:b/>
                <w:bCs/>
                <w:sz w:val="20"/>
                <w:szCs w:val="20"/>
              </w:rPr>
              <w:t>Ölçek ve alt boyut</w:t>
            </w:r>
          </w:p>
        </w:tc>
        <w:tc>
          <w:tcPr>
            <w:tcW w:w="1280" w:type="dxa"/>
            <w:vAlign w:val="center"/>
          </w:tcPr>
          <w:p w14:paraId="5345448C" w14:textId="77777777" w:rsidR="005849C8" w:rsidRPr="008151D4" w:rsidRDefault="005849C8" w:rsidP="005849C8">
            <w:pPr>
              <w:jc w:val="both"/>
              <w:rPr>
                <w:b/>
                <w:bCs/>
                <w:sz w:val="20"/>
                <w:szCs w:val="20"/>
              </w:rPr>
            </w:pPr>
            <w:r w:rsidRPr="008151D4">
              <w:rPr>
                <w:b/>
                <w:bCs/>
                <w:sz w:val="20"/>
                <w:szCs w:val="20"/>
              </w:rPr>
              <w:t>Öğrenim türü</w:t>
            </w:r>
          </w:p>
        </w:tc>
        <w:tc>
          <w:tcPr>
            <w:tcW w:w="853" w:type="dxa"/>
            <w:vAlign w:val="center"/>
          </w:tcPr>
          <w:p w14:paraId="2363A1A7" w14:textId="77777777" w:rsidR="005849C8" w:rsidRPr="008151D4" w:rsidRDefault="005849C8" w:rsidP="005849C8">
            <w:pPr>
              <w:jc w:val="center"/>
              <w:rPr>
                <w:b/>
                <w:bCs/>
                <w:sz w:val="20"/>
                <w:szCs w:val="20"/>
              </w:rPr>
            </w:pPr>
            <w:r w:rsidRPr="008151D4">
              <w:rPr>
                <w:b/>
                <w:bCs/>
                <w:sz w:val="20"/>
                <w:szCs w:val="20"/>
              </w:rPr>
              <w:t>n</w:t>
            </w:r>
          </w:p>
        </w:tc>
        <w:tc>
          <w:tcPr>
            <w:tcW w:w="1136" w:type="dxa"/>
            <w:vAlign w:val="center"/>
          </w:tcPr>
          <w:p w14:paraId="403D41A2" w14:textId="77777777" w:rsidR="005849C8" w:rsidRPr="008151D4" w:rsidRDefault="005849C8" w:rsidP="005849C8">
            <w:pPr>
              <w:jc w:val="center"/>
              <w:rPr>
                <w:b/>
                <w:bCs/>
                <w:sz w:val="20"/>
                <w:szCs w:val="20"/>
              </w:rPr>
            </w:pPr>
            <w:r w:rsidRPr="008151D4">
              <w:rPr>
                <w:b/>
                <w:bCs/>
                <w:sz w:val="20"/>
                <w:szCs w:val="20"/>
              </w:rPr>
              <w:t>Ort.</w:t>
            </w:r>
          </w:p>
        </w:tc>
        <w:tc>
          <w:tcPr>
            <w:tcW w:w="994" w:type="dxa"/>
            <w:vAlign w:val="center"/>
          </w:tcPr>
          <w:p w14:paraId="090BC603" w14:textId="77777777" w:rsidR="005849C8" w:rsidRPr="008151D4" w:rsidRDefault="005849C8" w:rsidP="005849C8">
            <w:pPr>
              <w:jc w:val="center"/>
              <w:rPr>
                <w:b/>
                <w:bCs/>
                <w:sz w:val="20"/>
                <w:szCs w:val="20"/>
              </w:rPr>
            </w:pPr>
            <w:r w:rsidRPr="008151D4">
              <w:rPr>
                <w:b/>
                <w:bCs/>
                <w:sz w:val="20"/>
                <w:szCs w:val="20"/>
              </w:rPr>
              <w:t>Ss</w:t>
            </w:r>
          </w:p>
        </w:tc>
        <w:tc>
          <w:tcPr>
            <w:tcW w:w="994" w:type="dxa"/>
            <w:vAlign w:val="center"/>
          </w:tcPr>
          <w:p w14:paraId="23B8129F" w14:textId="77777777" w:rsidR="005849C8" w:rsidRPr="008151D4" w:rsidRDefault="005849C8" w:rsidP="005849C8">
            <w:pPr>
              <w:jc w:val="center"/>
              <w:rPr>
                <w:b/>
                <w:bCs/>
                <w:sz w:val="20"/>
                <w:szCs w:val="20"/>
              </w:rPr>
            </w:pPr>
            <w:r w:rsidRPr="008151D4">
              <w:rPr>
                <w:b/>
                <w:bCs/>
                <w:sz w:val="20"/>
                <w:szCs w:val="20"/>
              </w:rPr>
              <w:t>t</w:t>
            </w:r>
          </w:p>
        </w:tc>
        <w:tc>
          <w:tcPr>
            <w:tcW w:w="994" w:type="dxa"/>
            <w:vAlign w:val="center"/>
          </w:tcPr>
          <w:p w14:paraId="67AF13B5" w14:textId="77777777" w:rsidR="005849C8" w:rsidRPr="008151D4" w:rsidRDefault="005849C8" w:rsidP="005849C8">
            <w:pPr>
              <w:jc w:val="center"/>
              <w:rPr>
                <w:b/>
                <w:bCs/>
                <w:sz w:val="20"/>
                <w:szCs w:val="20"/>
              </w:rPr>
            </w:pPr>
            <w:r w:rsidRPr="008151D4">
              <w:rPr>
                <w:b/>
                <w:bCs/>
                <w:sz w:val="20"/>
                <w:szCs w:val="20"/>
              </w:rPr>
              <w:t>p</w:t>
            </w:r>
          </w:p>
        </w:tc>
      </w:tr>
      <w:tr w:rsidR="00031807" w:rsidRPr="008151D4" w14:paraId="7D1A06DF" w14:textId="77777777" w:rsidTr="00BB7F2A">
        <w:trPr>
          <w:trHeight w:val="359"/>
        </w:trPr>
        <w:tc>
          <w:tcPr>
            <w:tcW w:w="2842" w:type="dxa"/>
            <w:vMerge w:val="restart"/>
            <w:vAlign w:val="center"/>
          </w:tcPr>
          <w:p w14:paraId="4299C529" w14:textId="77777777" w:rsidR="005849C8" w:rsidRPr="008151D4" w:rsidRDefault="005849C8" w:rsidP="005849C8">
            <w:pPr>
              <w:rPr>
                <w:sz w:val="20"/>
                <w:szCs w:val="20"/>
              </w:rPr>
            </w:pPr>
            <w:r w:rsidRPr="008151D4">
              <w:rPr>
                <w:sz w:val="20"/>
                <w:szCs w:val="20"/>
              </w:rPr>
              <w:t>ZAMAN YÖNETİMİ (TOPLAM)</w:t>
            </w:r>
          </w:p>
        </w:tc>
        <w:tc>
          <w:tcPr>
            <w:tcW w:w="1280" w:type="dxa"/>
            <w:vAlign w:val="center"/>
          </w:tcPr>
          <w:p w14:paraId="202D907C" w14:textId="77777777" w:rsidR="005849C8" w:rsidRPr="008151D4" w:rsidRDefault="005849C8" w:rsidP="005849C8">
            <w:pPr>
              <w:jc w:val="both"/>
              <w:rPr>
                <w:sz w:val="20"/>
                <w:szCs w:val="20"/>
              </w:rPr>
            </w:pPr>
            <w:r w:rsidRPr="008151D4">
              <w:rPr>
                <w:sz w:val="20"/>
                <w:szCs w:val="20"/>
              </w:rPr>
              <w:t>1. öğretim</w:t>
            </w:r>
          </w:p>
        </w:tc>
        <w:tc>
          <w:tcPr>
            <w:tcW w:w="853" w:type="dxa"/>
            <w:vAlign w:val="center"/>
          </w:tcPr>
          <w:p w14:paraId="0F0CAFAE" w14:textId="77777777" w:rsidR="005849C8" w:rsidRPr="008151D4" w:rsidRDefault="005849C8" w:rsidP="005849C8">
            <w:pPr>
              <w:jc w:val="center"/>
              <w:rPr>
                <w:sz w:val="20"/>
                <w:szCs w:val="20"/>
              </w:rPr>
            </w:pPr>
            <w:r w:rsidRPr="008151D4">
              <w:rPr>
                <w:sz w:val="20"/>
                <w:szCs w:val="20"/>
              </w:rPr>
              <w:t>340</w:t>
            </w:r>
          </w:p>
        </w:tc>
        <w:tc>
          <w:tcPr>
            <w:tcW w:w="1136" w:type="dxa"/>
            <w:vAlign w:val="center"/>
          </w:tcPr>
          <w:p w14:paraId="74BC5663" w14:textId="77777777" w:rsidR="005849C8" w:rsidRPr="008151D4" w:rsidRDefault="005849C8" w:rsidP="005849C8">
            <w:pPr>
              <w:jc w:val="center"/>
              <w:rPr>
                <w:sz w:val="20"/>
                <w:szCs w:val="20"/>
              </w:rPr>
            </w:pPr>
            <w:r w:rsidRPr="008151D4">
              <w:rPr>
                <w:sz w:val="20"/>
                <w:szCs w:val="20"/>
              </w:rPr>
              <w:t>3,09</w:t>
            </w:r>
          </w:p>
        </w:tc>
        <w:tc>
          <w:tcPr>
            <w:tcW w:w="994" w:type="dxa"/>
            <w:vAlign w:val="center"/>
          </w:tcPr>
          <w:p w14:paraId="784B0C4C" w14:textId="77777777" w:rsidR="005849C8" w:rsidRPr="008151D4" w:rsidRDefault="005849C8" w:rsidP="005849C8">
            <w:pPr>
              <w:jc w:val="center"/>
              <w:rPr>
                <w:sz w:val="20"/>
                <w:szCs w:val="20"/>
              </w:rPr>
            </w:pPr>
            <w:r w:rsidRPr="008151D4">
              <w:rPr>
                <w:sz w:val="20"/>
                <w:szCs w:val="20"/>
              </w:rPr>
              <w:t>0,48</w:t>
            </w:r>
          </w:p>
        </w:tc>
        <w:tc>
          <w:tcPr>
            <w:tcW w:w="994" w:type="dxa"/>
            <w:vMerge w:val="restart"/>
            <w:vAlign w:val="center"/>
          </w:tcPr>
          <w:p w14:paraId="7223B505" w14:textId="77777777" w:rsidR="005849C8" w:rsidRPr="008151D4" w:rsidRDefault="005849C8" w:rsidP="005849C8">
            <w:pPr>
              <w:jc w:val="center"/>
              <w:rPr>
                <w:sz w:val="20"/>
                <w:szCs w:val="20"/>
              </w:rPr>
            </w:pPr>
            <w:r w:rsidRPr="008151D4">
              <w:rPr>
                <w:sz w:val="20"/>
                <w:szCs w:val="20"/>
              </w:rPr>
              <w:t>-0,30</w:t>
            </w:r>
          </w:p>
        </w:tc>
        <w:tc>
          <w:tcPr>
            <w:tcW w:w="994" w:type="dxa"/>
            <w:vMerge w:val="restart"/>
            <w:vAlign w:val="center"/>
          </w:tcPr>
          <w:p w14:paraId="5EE472EE" w14:textId="77777777" w:rsidR="005849C8" w:rsidRPr="008151D4" w:rsidRDefault="005849C8" w:rsidP="005849C8">
            <w:pPr>
              <w:jc w:val="center"/>
              <w:rPr>
                <w:sz w:val="20"/>
                <w:szCs w:val="20"/>
              </w:rPr>
            </w:pPr>
            <w:r w:rsidRPr="008151D4">
              <w:rPr>
                <w:sz w:val="20"/>
                <w:szCs w:val="20"/>
              </w:rPr>
              <w:t>0,75</w:t>
            </w:r>
          </w:p>
        </w:tc>
      </w:tr>
      <w:tr w:rsidR="00031807" w:rsidRPr="008151D4" w14:paraId="555F88D9" w14:textId="77777777" w:rsidTr="00BB7F2A">
        <w:trPr>
          <w:trHeight w:val="384"/>
        </w:trPr>
        <w:tc>
          <w:tcPr>
            <w:tcW w:w="2842" w:type="dxa"/>
            <w:vMerge/>
            <w:vAlign w:val="center"/>
          </w:tcPr>
          <w:p w14:paraId="6A86A739" w14:textId="77777777" w:rsidR="005849C8" w:rsidRPr="008151D4" w:rsidRDefault="005849C8" w:rsidP="005849C8">
            <w:pPr>
              <w:rPr>
                <w:sz w:val="20"/>
                <w:szCs w:val="20"/>
              </w:rPr>
            </w:pPr>
          </w:p>
        </w:tc>
        <w:tc>
          <w:tcPr>
            <w:tcW w:w="1280" w:type="dxa"/>
            <w:vAlign w:val="center"/>
          </w:tcPr>
          <w:p w14:paraId="4ACA2C9E" w14:textId="77777777" w:rsidR="005849C8" w:rsidRPr="008151D4" w:rsidRDefault="005849C8" w:rsidP="005849C8">
            <w:pPr>
              <w:jc w:val="both"/>
              <w:rPr>
                <w:sz w:val="20"/>
                <w:szCs w:val="20"/>
              </w:rPr>
            </w:pPr>
            <w:r w:rsidRPr="008151D4">
              <w:rPr>
                <w:sz w:val="20"/>
                <w:szCs w:val="20"/>
              </w:rPr>
              <w:t>2. öğretim</w:t>
            </w:r>
          </w:p>
        </w:tc>
        <w:tc>
          <w:tcPr>
            <w:tcW w:w="853" w:type="dxa"/>
            <w:vAlign w:val="center"/>
          </w:tcPr>
          <w:p w14:paraId="491E8D5A" w14:textId="77777777" w:rsidR="005849C8" w:rsidRPr="008151D4" w:rsidRDefault="005849C8" w:rsidP="005849C8">
            <w:pPr>
              <w:jc w:val="center"/>
              <w:rPr>
                <w:sz w:val="20"/>
                <w:szCs w:val="20"/>
              </w:rPr>
            </w:pPr>
            <w:r w:rsidRPr="008151D4">
              <w:rPr>
                <w:sz w:val="20"/>
                <w:szCs w:val="20"/>
              </w:rPr>
              <w:t>103</w:t>
            </w:r>
          </w:p>
        </w:tc>
        <w:tc>
          <w:tcPr>
            <w:tcW w:w="1136" w:type="dxa"/>
            <w:vAlign w:val="center"/>
          </w:tcPr>
          <w:p w14:paraId="34219B60" w14:textId="77777777" w:rsidR="005849C8" w:rsidRPr="008151D4" w:rsidRDefault="005849C8" w:rsidP="005849C8">
            <w:pPr>
              <w:jc w:val="center"/>
              <w:rPr>
                <w:sz w:val="20"/>
                <w:szCs w:val="20"/>
              </w:rPr>
            </w:pPr>
            <w:r w:rsidRPr="008151D4">
              <w:rPr>
                <w:sz w:val="20"/>
                <w:szCs w:val="20"/>
              </w:rPr>
              <w:t>3,10</w:t>
            </w:r>
          </w:p>
        </w:tc>
        <w:tc>
          <w:tcPr>
            <w:tcW w:w="994" w:type="dxa"/>
            <w:vAlign w:val="center"/>
          </w:tcPr>
          <w:p w14:paraId="08527803" w14:textId="77777777" w:rsidR="005849C8" w:rsidRPr="008151D4" w:rsidRDefault="005849C8" w:rsidP="005849C8">
            <w:pPr>
              <w:jc w:val="center"/>
              <w:rPr>
                <w:sz w:val="20"/>
                <w:szCs w:val="20"/>
              </w:rPr>
            </w:pPr>
            <w:r w:rsidRPr="008151D4">
              <w:rPr>
                <w:sz w:val="20"/>
                <w:szCs w:val="20"/>
              </w:rPr>
              <w:t>0,50</w:t>
            </w:r>
          </w:p>
        </w:tc>
        <w:tc>
          <w:tcPr>
            <w:tcW w:w="994" w:type="dxa"/>
            <w:vMerge/>
            <w:vAlign w:val="center"/>
          </w:tcPr>
          <w:p w14:paraId="5ED2BF2A" w14:textId="77777777" w:rsidR="005849C8" w:rsidRPr="008151D4" w:rsidRDefault="005849C8" w:rsidP="005849C8">
            <w:pPr>
              <w:jc w:val="center"/>
              <w:rPr>
                <w:sz w:val="20"/>
                <w:szCs w:val="20"/>
              </w:rPr>
            </w:pPr>
          </w:p>
        </w:tc>
        <w:tc>
          <w:tcPr>
            <w:tcW w:w="994" w:type="dxa"/>
            <w:vMerge/>
            <w:vAlign w:val="center"/>
          </w:tcPr>
          <w:p w14:paraId="55FC9150" w14:textId="77777777" w:rsidR="005849C8" w:rsidRPr="008151D4" w:rsidRDefault="005849C8" w:rsidP="005849C8">
            <w:pPr>
              <w:jc w:val="center"/>
              <w:rPr>
                <w:sz w:val="20"/>
                <w:szCs w:val="20"/>
              </w:rPr>
            </w:pPr>
          </w:p>
        </w:tc>
      </w:tr>
      <w:tr w:rsidR="00031807" w:rsidRPr="008151D4" w14:paraId="52A9DF82" w14:textId="77777777" w:rsidTr="00BB7F2A">
        <w:trPr>
          <w:trHeight w:val="359"/>
        </w:trPr>
        <w:tc>
          <w:tcPr>
            <w:tcW w:w="2842" w:type="dxa"/>
            <w:vMerge w:val="restart"/>
            <w:vAlign w:val="center"/>
          </w:tcPr>
          <w:p w14:paraId="4D11BE0E" w14:textId="77777777" w:rsidR="005849C8" w:rsidRPr="008151D4" w:rsidRDefault="005849C8" w:rsidP="005849C8">
            <w:pPr>
              <w:rPr>
                <w:sz w:val="20"/>
                <w:szCs w:val="20"/>
              </w:rPr>
            </w:pPr>
            <w:r w:rsidRPr="008151D4">
              <w:rPr>
                <w:bCs/>
                <w:sz w:val="20"/>
                <w:szCs w:val="20"/>
              </w:rPr>
              <w:t>Zaman planlaması</w:t>
            </w:r>
          </w:p>
        </w:tc>
        <w:tc>
          <w:tcPr>
            <w:tcW w:w="1280" w:type="dxa"/>
            <w:vAlign w:val="center"/>
          </w:tcPr>
          <w:p w14:paraId="3CB4F507" w14:textId="77777777" w:rsidR="005849C8" w:rsidRPr="008151D4" w:rsidRDefault="005849C8" w:rsidP="005849C8">
            <w:pPr>
              <w:jc w:val="both"/>
              <w:rPr>
                <w:sz w:val="20"/>
                <w:szCs w:val="20"/>
              </w:rPr>
            </w:pPr>
            <w:r w:rsidRPr="008151D4">
              <w:rPr>
                <w:sz w:val="20"/>
                <w:szCs w:val="20"/>
              </w:rPr>
              <w:t>1. öğretim</w:t>
            </w:r>
          </w:p>
        </w:tc>
        <w:tc>
          <w:tcPr>
            <w:tcW w:w="853" w:type="dxa"/>
            <w:vAlign w:val="center"/>
          </w:tcPr>
          <w:p w14:paraId="0528F480" w14:textId="77777777" w:rsidR="005849C8" w:rsidRPr="008151D4" w:rsidRDefault="005849C8" w:rsidP="005849C8">
            <w:pPr>
              <w:jc w:val="center"/>
              <w:rPr>
                <w:sz w:val="20"/>
                <w:szCs w:val="20"/>
              </w:rPr>
            </w:pPr>
            <w:r w:rsidRPr="008151D4">
              <w:rPr>
                <w:sz w:val="20"/>
                <w:szCs w:val="20"/>
              </w:rPr>
              <w:t>340</w:t>
            </w:r>
          </w:p>
        </w:tc>
        <w:tc>
          <w:tcPr>
            <w:tcW w:w="1136" w:type="dxa"/>
            <w:vAlign w:val="center"/>
          </w:tcPr>
          <w:p w14:paraId="0F3875A5" w14:textId="77777777" w:rsidR="005849C8" w:rsidRPr="008151D4" w:rsidRDefault="005849C8" w:rsidP="005849C8">
            <w:pPr>
              <w:jc w:val="center"/>
              <w:rPr>
                <w:sz w:val="20"/>
                <w:szCs w:val="20"/>
              </w:rPr>
            </w:pPr>
            <w:r w:rsidRPr="008151D4">
              <w:rPr>
                <w:sz w:val="20"/>
                <w:szCs w:val="20"/>
              </w:rPr>
              <w:t>3,08</w:t>
            </w:r>
          </w:p>
        </w:tc>
        <w:tc>
          <w:tcPr>
            <w:tcW w:w="994" w:type="dxa"/>
            <w:vAlign w:val="center"/>
          </w:tcPr>
          <w:p w14:paraId="0405F5B0" w14:textId="77777777" w:rsidR="005849C8" w:rsidRPr="008151D4" w:rsidRDefault="005849C8" w:rsidP="005849C8">
            <w:pPr>
              <w:jc w:val="center"/>
              <w:rPr>
                <w:sz w:val="20"/>
                <w:szCs w:val="20"/>
              </w:rPr>
            </w:pPr>
            <w:r w:rsidRPr="008151D4">
              <w:rPr>
                <w:sz w:val="20"/>
                <w:szCs w:val="20"/>
              </w:rPr>
              <w:t>0,71</w:t>
            </w:r>
          </w:p>
        </w:tc>
        <w:tc>
          <w:tcPr>
            <w:tcW w:w="994" w:type="dxa"/>
            <w:vMerge w:val="restart"/>
            <w:vAlign w:val="center"/>
          </w:tcPr>
          <w:p w14:paraId="73AF23FF" w14:textId="77777777" w:rsidR="005849C8" w:rsidRPr="008151D4" w:rsidRDefault="005849C8" w:rsidP="005849C8">
            <w:pPr>
              <w:jc w:val="center"/>
              <w:rPr>
                <w:sz w:val="20"/>
                <w:szCs w:val="20"/>
              </w:rPr>
            </w:pPr>
            <w:r w:rsidRPr="008151D4">
              <w:rPr>
                <w:sz w:val="20"/>
                <w:szCs w:val="20"/>
              </w:rPr>
              <w:t>-0,08</w:t>
            </w:r>
          </w:p>
        </w:tc>
        <w:tc>
          <w:tcPr>
            <w:tcW w:w="994" w:type="dxa"/>
            <w:vMerge w:val="restart"/>
            <w:vAlign w:val="center"/>
          </w:tcPr>
          <w:p w14:paraId="2104DD48" w14:textId="77777777" w:rsidR="005849C8" w:rsidRPr="008151D4" w:rsidRDefault="005849C8" w:rsidP="005849C8">
            <w:pPr>
              <w:jc w:val="center"/>
              <w:rPr>
                <w:sz w:val="20"/>
                <w:szCs w:val="20"/>
              </w:rPr>
            </w:pPr>
            <w:r w:rsidRPr="008151D4">
              <w:rPr>
                <w:sz w:val="20"/>
                <w:szCs w:val="20"/>
              </w:rPr>
              <w:t>0,93</w:t>
            </w:r>
          </w:p>
        </w:tc>
      </w:tr>
      <w:tr w:rsidR="00031807" w:rsidRPr="008151D4" w14:paraId="6F35652F" w14:textId="77777777" w:rsidTr="00BB7F2A">
        <w:trPr>
          <w:trHeight w:val="384"/>
        </w:trPr>
        <w:tc>
          <w:tcPr>
            <w:tcW w:w="2842" w:type="dxa"/>
            <w:vMerge/>
            <w:vAlign w:val="center"/>
          </w:tcPr>
          <w:p w14:paraId="59F05B96" w14:textId="77777777" w:rsidR="005849C8" w:rsidRPr="008151D4" w:rsidRDefault="005849C8" w:rsidP="005849C8">
            <w:pPr>
              <w:rPr>
                <w:sz w:val="20"/>
                <w:szCs w:val="20"/>
              </w:rPr>
            </w:pPr>
          </w:p>
        </w:tc>
        <w:tc>
          <w:tcPr>
            <w:tcW w:w="1280" w:type="dxa"/>
            <w:vAlign w:val="center"/>
          </w:tcPr>
          <w:p w14:paraId="74F66FC4" w14:textId="77777777" w:rsidR="005849C8" w:rsidRPr="008151D4" w:rsidRDefault="005849C8" w:rsidP="005849C8">
            <w:pPr>
              <w:jc w:val="both"/>
              <w:rPr>
                <w:sz w:val="20"/>
                <w:szCs w:val="20"/>
              </w:rPr>
            </w:pPr>
            <w:r w:rsidRPr="008151D4">
              <w:rPr>
                <w:sz w:val="20"/>
                <w:szCs w:val="20"/>
              </w:rPr>
              <w:t>2. öğretim</w:t>
            </w:r>
          </w:p>
        </w:tc>
        <w:tc>
          <w:tcPr>
            <w:tcW w:w="853" w:type="dxa"/>
            <w:vAlign w:val="center"/>
          </w:tcPr>
          <w:p w14:paraId="2D2AB016" w14:textId="77777777" w:rsidR="005849C8" w:rsidRPr="008151D4" w:rsidRDefault="005849C8" w:rsidP="005849C8">
            <w:pPr>
              <w:jc w:val="center"/>
              <w:rPr>
                <w:sz w:val="20"/>
                <w:szCs w:val="20"/>
              </w:rPr>
            </w:pPr>
            <w:r w:rsidRPr="008151D4">
              <w:rPr>
                <w:sz w:val="20"/>
                <w:szCs w:val="20"/>
              </w:rPr>
              <w:t>103</w:t>
            </w:r>
          </w:p>
        </w:tc>
        <w:tc>
          <w:tcPr>
            <w:tcW w:w="1136" w:type="dxa"/>
            <w:vAlign w:val="center"/>
          </w:tcPr>
          <w:p w14:paraId="59B1F576" w14:textId="77777777" w:rsidR="005849C8" w:rsidRPr="008151D4" w:rsidRDefault="005849C8" w:rsidP="005849C8">
            <w:pPr>
              <w:jc w:val="center"/>
              <w:rPr>
                <w:sz w:val="20"/>
                <w:szCs w:val="20"/>
              </w:rPr>
            </w:pPr>
            <w:r w:rsidRPr="008151D4">
              <w:rPr>
                <w:sz w:val="20"/>
                <w:szCs w:val="20"/>
              </w:rPr>
              <w:t>3,08</w:t>
            </w:r>
          </w:p>
        </w:tc>
        <w:tc>
          <w:tcPr>
            <w:tcW w:w="994" w:type="dxa"/>
            <w:vAlign w:val="center"/>
          </w:tcPr>
          <w:p w14:paraId="1B2295EC" w14:textId="77777777" w:rsidR="005849C8" w:rsidRPr="008151D4" w:rsidRDefault="005849C8" w:rsidP="005849C8">
            <w:pPr>
              <w:jc w:val="center"/>
              <w:rPr>
                <w:sz w:val="20"/>
                <w:szCs w:val="20"/>
              </w:rPr>
            </w:pPr>
            <w:r w:rsidRPr="008151D4">
              <w:rPr>
                <w:sz w:val="20"/>
                <w:szCs w:val="20"/>
              </w:rPr>
              <w:t>0,74</w:t>
            </w:r>
          </w:p>
        </w:tc>
        <w:tc>
          <w:tcPr>
            <w:tcW w:w="994" w:type="dxa"/>
            <w:vMerge/>
            <w:vAlign w:val="center"/>
          </w:tcPr>
          <w:p w14:paraId="18DE4159" w14:textId="77777777" w:rsidR="005849C8" w:rsidRPr="008151D4" w:rsidRDefault="005849C8" w:rsidP="005849C8">
            <w:pPr>
              <w:jc w:val="center"/>
              <w:rPr>
                <w:sz w:val="20"/>
                <w:szCs w:val="20"/>
              </w:rPr>
            </w:pPr>
          </w:p>
        </w:tc>
        <w:tc>
          <w:tcPr>
            <w:tcW w:w="994" w:type="dxa"/>
            <w:vMerge/>
            <w:vAlign w:val="center"/>
          </w:tcPr>
          <w:p w14:paraId="217DB92B" w14:textId="77777777" w:rsidR="005849C8" w:rsidRPr="008151D4" w:rsidRDefault="005849C8" w:rsidP="005849C8">
            <w:pPr>
              <w:jc w:val="center"/>
              <w:rPr>
                <w:sz w:val="20"/>
                <w:szCs w:val="20"/>
              </w:rPr>
            </w:pPr>
          </w:p>
        </w:tc>
      </w:tr>
      <w:tr w:rsidR="00031807" w:rsidRPr="008151D4" w14:paraId="01F86F84" w14:textId="77777777" w:rsidTr="00BB7F2A">
        <w:trPr>
          <w:trHeight w:val="359"/>
        </w:trPr>
        <w:tc>
          <w:tcPr>
            <w:tcW w:w="2842" w:type="dxa"/>
            <w:vMerge w:val="restart"/>
            <w:vAlign w:val="center"/>
          </w:tcPr>
          <w:p w14:paraId="6E77AF9C" w14:textId="77777777" w:rsidR="005849C8" w:rsidRPr="008151D4" w:rsidRDefault="005849C8" w:rsidP="005849C8">
            <w:pPr>
              <w:rPr>
                <w:sz w:val="20"/>
                <w:szCs w:val="20"/>
              </w:rPr>
            </w:pPr>
            <w:r w:rsidRPr="008151D4">
              <w:rPr>
                <w:sz w:val="20"/>
                <w:szCs w:val="20"/>
              </w:rPr>
              <w:t>Zaman tutumları</w:t>
            </w:r>
          </w:p>
        </w:tc>
        <w:tc>
          <w:tcPr>
            <w:tcW w:w="1280" w:type="dxa"/>
            <w:vAlign w:val="center"/>
          </w:tcPr>
          <w:p w14:paraId="0098F77A" w14:textId="77777777" w:rsidR="005849C8" w:rsidRPr="008151D4" w:rsidRDefault="005849C8" w:rsidP="005849C8">
            <w:pPr>
              <w:jc w:val="both"/>
              <w:rPr>
                <w:sz w:val="20"/>
                <w:szCs w:val="20"/>
              </w:rPr>
            </w:pPr>
            <w:r w:rsidRPr="008151D4">
              <w:rPr>
                <w:sz w:val="20"/>
                <w:szCs w:val="20"/>
              </w:rPr>
              <w:t>1. öğretim</w:t>
            </w:r>
          </w:p>
        </w:tc>
        <w:tc>
          <w:tcPr>
            <w:tcW w:w="853" w:type="dxa"/>
            <w:vAlign w:val="center"/>
          </w:tcPr>
          <w:p w14:paraId="075AA3EB" w14:textId="77777777" w:rsidR="005849C8" w:rsidRPr="008151D4" w:rsidRDefault="005849C8" w:rsidP="005849C8">
            <w:pPr>
              <w:jc w:val="center"/>
              <w:rPr>
                <w:sz w:val="20"/>
                <w:szCs w:val="20"/>
              </w:rPr>
            </w:pPr>
            <w:r w:rsidRPr="008151D4">
              <w:rPr>
                <w:sz w:val="20"/>
                <w:szCs w:val="20"/>
              </w:rPr>
              <w:t>340</w:t>
            </w:r>
          </w:p>
        </w:tc>
        <w:tc>
          <w:tcPr>
            <w:tcW w:w="1136" w:type="dxa"/>
            <w:vAlign w:val="center"/>
          </w:tcPr>
          <w:p w14:paraId="3B4F2260" w14:textId="77777777" w:rsidR="005849C8" w:rsidRPr="008151D4" w:rsidRDefault="005849C8" w:rsidP="005849C8">
            <w:pPr>
              <w:jc w:val="center"/>
              <w:rPr>
                <w:sz w:val="20"/>
                <w:szCs w:val="20"/>
              </w:rPr>
            </w:pPr>
            <w:r w:rsidRPr="008151D4">
              <w:rPr>
                <w:sz w:val="20"/>
                <w:szCs w:val="20"/>
              </w:rPr>
              <w:t>3,38</w:t>
            </w:r>
          </w:p>
        </w:tc>
        <w:tc>
          <w:tcPr>
            <w:tcW w:w="994" w:type="dxa"/>
            <w:vAlign w:val="center"/>
          </w:tcPr>
          <w:p w14:paraId="65E67E19" w14:textId="77777777" w:rsidR="005849C8" w:rsidRPr="008151D4" w:rsidRDefault="005849C8" w:rsidP="005849C8">
            <w:pPr>
              <w:jc w:val="center"/>
              <w:rPr>
                <w:sz w:val="20"/>
                <w:szCs w:val="20"/>
              </w:rPr>
            </w:pPr>
            <w:r w:rsidRPr="008151D4">
              <w:rPr>
                <w:sz w:val="20"/>
                <w:szCs w:val="20"/>
              </w:rPr>
              <w:t>0,65</w:t>
            </w:r>
          </w:p>
        </w:tc>
        <w:tc>
          <w:tcPr>
            <w:tcW w:w="994" w:type="dxa"/>
            <w:vMerge w:val="restart"/>
            <w:vAlign w:val="center"/>
          </w:tcPr>
          <w:p w14:paraId="568076AC" w14:textId="77777777" w:rsidR="005849C8" w:rsidRPr="008151D4" w:rsidRDefault="005849C8" w:rsidP="005849C8">
            <w:pPr>
              <w:jc w:val="center"/>
              <w:rPr>
                <w:sz w:val="20"/>
                <w:szCs w:val="20"/>
              </w:rPr>
            </w:pPr>
            <w:r w:rsidRPr="008151D4">
              <w:rPr>
                <w:sz w:val="20"/>
                <w:szCs w:val="20"/>
              </w:rPr>
              <w:t>0,55</w:t>
            </w:r>
          </w:p>
        </w:tc>
        <w:tc>
          <w:tcPr>
            <w:tcW w:w="994" w:type="dxa"/>
            <w:vMerge w:val="restart"/>
            <w:vAlign w:val="center"/>
          </w:tcPr>
          <w:p w14:paraId="19558C6A" w14:textId="77777777" w:rsidR="005849C8" w:rsidRPr="008151D4" w:rsidRDefault="005849C8" w:rsidP="005849C8">
            <w:pPr>
              <w:jc w:val="center"/>
              <w:rPr>
                <w:sz w:val="20"/>
                <w:szCs w:val="20"/>
              </w:rPr>
            </w:pPr>
            <w:r w:rsidRPr="008151D4">
              <w:rPr>
                <w:sz w:val="20"/>
                <w:szCs w:val="20"/>
              </w:rPr>
              <w:t>0,58</w:t>
            </w:r>
          </w:p>
        </w:tc>
      </w:tr>
      <w:tr w:rsidR="00031807" w:rsidRPr="008151D4" w14:paraId="1EBBC7DD" w14:textId="77777777" w:rsidTr="00BB7F2A">
        <w:trPr>
          <w:trHeight w:val="384"/>
        </w:trPr>
        <w:tc>
          <w:tcPr>
            <w:tcW w:w="2842" w:type="dxa"/>
            <w:vMerge/>
            <w:vAlign w:val="center"/>
          </w:tcPr>
          <w:p w14:paraId="32DAC67D" w14:textId="77777777" w:rsidR="005849C8" w:rsidRPr="008151D4" w:rsidRDefault="005849C8" w:rsidP="005849C8">
            <w:pPr>
              <w:rPr>
                <w:sz w:val="20"/>
                <w:szCs w:val="20"/>
              </w:rPr>
            </w:pPr>
          </w:p>
        </w:tc>
        <w:tc>
          <w:tcPr>
            <w:tcW w:w="1280" w:type="dxa"/>
            <w:vAlign w:val="center"/>
          </w:tcPr>
          <w:p w14:paraId="0DFD7159" w14:textId="77777777" w:rsidR="005849C8" w:rsidRPr="008151D4" w:rsidRDefault="005849C8" w:rsidP="005849C8">
            <w:pPr>
              <w:jc w:val="both"/>
              <w:rPr>
                <w:sz w:val="20"/>
                <w:szCs w:val="20"/>
              </w:rPr>
            </w:pPr>
            <w:r w:rsidRPr="008151D4">
              <w:rPr>
                <w:sz w:val="20"/>
                <w:szCs w:val="20"/>
              </w:rPr>
              <w:t>2. öğretim</w:t>
            </w:r>
          </w:p>
        </w:tc>
        <w:tc>
          <w:tcPr>
            <w:tcW w:w="853" w:type="dxa"/>
            <w:vAlign w:val="center"/>
          </w:tcPr>
          <w:p w14:paraId="4EF215D5" w14:textId="77777777" w:rsidR="005849C8" w:rsidRPr="008151D4" w:rsidRDefault="005849C8" w:rsidP="005849C8">
            <w:pPr>
              <w:jc w:val="center"/>
              <w:rPr>
                <w:sz w:val="20"/>
                <w:szCs w:val="20"/>
              </w:rPr>
            </w:pPr>
            <w:r w:rsidRPr="008151D4">
              <w:rPr>
                <w:sz w:val="20"/>
                <w:szCs w:val="20"/>
              </w:rPr>
              <w:t>103</w:t>
            </w:r>
          </w:p>
        </w:tc>
        <w:tc>
          <w:tcPr>
            <w:tcW w:w="1136" w:type="dxa"/>
            <w:vAlign w:val="center"/>
          </w:tcPr>
          <w:p w14:paraId="383C768E" w14:textId="77777777" w:rsidR="005849C8" w:rsidRPr="008151D4" w:rsidRDefault="005849C8" w:rsidP="005849C8">
            <w:pPr>
              <w:jc w:val="center"/>
              <w:rPr>
                <w:sz w:val="20"/>
                <w:szCs w:val="20"/>
              </w:rPr>
            </w:pPr>
            <w:r w:rsidRPr="008151D4">
              <w:rPr>
                <w:sz w:val="20"/>
                <w:szCs w:val="20"/>
              </w:rPr>
              <w:t>3,34</w:t>
            </w:r>
          </w:p>
        </w:tc>
        <w:tc>
          <w:tcPr>
            <w:tcW w:w="994" w:type="dxa"/>
            <w:vAlign w:val="center"/>
          </w:tcPr>
          <w:p w14:paraId="029CE7D4" w14:textId="77777777" w:rsidR="005849C8" w:rsidRPr="008151D4" w:rsidRDefault="005849C8" w:rsidP="005849C8">
            <w:pPr>
              <w:jc w:val="center"/>
              <w:rPr>
                <w:sz w:val="20"/>
                <w:szCs w:val="20"/>
              </w:rPr>
            </w:pPr>
            <w:r w:rsidRPr="008151D4">
              <w:rPr>
                <w:sz w:val="20"/>
                <w:szCs w:val="20"/>
              </w:rPr>
              <w:t>0,67</w:t>
            </w:r>
          </w:p>
        </w:tc>
        <w:tc>
          <w:tcPr>
            <w:tcW w:w="994" w:type="dxa"/>
            <w:vMerge/>
            <w:vAlign w:val="center"/>
          </w:tcPr>
          <w:p w14:paraId="58765302" w14:textId="77777777" w:rsidR="005849C8" w:rsidRPr="008151D4" w:rsidRDefault="005849C8" w:rsidP="005849C8">
            <w:pPr>
              <w:jc w:val="center"/>
              <w:rPr>
                <w:sz w:val="20"/>
                <w:szCs w:val="20"/>
              </w:rPr>
            </w:pPr>
          </w:p>
        </w:tc>
        <w:tc>
          <w:tcPr>
            <w:tcW w:w="994" w:type="dxa"/>
            <w:vMerge/>
            <w:vAlign w:val="center"/>
          </w:tcPr>
          <w:p w14:paraId="4E5B46E6" w14:textId="77777777" w:rsidR="005849C8" w:rsidRPr="008151D4" w:rsidRDefault="005849C8" w:rsidP="005849C8">
            <w:pPr>
              <w:jc w:val="center"/>
              <w:rPr>
                <w:sz w:val="20"/>
                <w:szCs w:val="20"/>
              </w:rPr>
            </w:pPr>
          </w:p>
        </w:tc>
      </w:tr>
      <w:tr w:rsidR="00031807" w:rsidRPr="008151D4" w14:paraId="31B9CA2D" w14:textId="77777777" w:rsidTr="00BB7F2A">
        <w:trPr>
          <w:trHeight w:val="359"/>
        </w:trPr>
        <w:tc>
          <w:tcPr>
            <w:tcW w:w="2842" w:type="dxa"/>
            <w:vMerge w:val="restart"/>
            <w:vAlign w:val="center"/>
          </w:tcPr>
          <w:p w14:paraId="24EF28C0" w14:textId="77777777" w:rsidR="005849C8" w:rsidRPr="008151D4" w:rsidRDefault="005849C8" w:rsidP="005849C8">
            <w:pPr>
              <w:rPr>
                <w:sz w:val="20"/>
                <w:szCs w:val="20"/>
              </w:rPr>
            </w:pPr>
            <w:r w:rsidRPr="008151D4">
              <w:rPr>
                <w:sz w:val="20"/>
                <w:szCs w:val="20"/>
              </w:rPr>
              <w:t>Zaman harcattırıcılar</w:t>
            </w:r>
          </w:p>
        </w:tc>
        <w:tc>
          <w:tcPr>
            <w:tcW w:w="1280" w:type="dxa"/>
            <w:vAlign w:val="center"/>
          </w:tcPr>
          <w:p w14:paraId="05FB21D3" w14:textId="77777777" w:rsidR="005849C8" w:rsidRPr="008151D4" w:rsidRDefault="005849C8" w:rsidP="005849C8">
            <w:pPr>
              <w:jc w:val="both"/>
              <w:rPr>
                <w:sz w:val="20"/>
                <w:szCs w:val="20"/>
              </w:rPr>
            </w:pPr>
            <w:r w:rsidRPr="008151D4">
              <w:rPr>
                <w:sz w:val="20"/>
                <w:szCs w:val="20"/>
              </w:rPr>
              <w:t>1. öğretim</w:t>
            </w:r>
          </w:p>
        </w:tc>
        <w:tc>
          <w:tcPr>
            <w:tcW w:w="853" w:type="dxa"/>
            <w:vAlign w:val="center"/>
          </w:tcPr>
          <w:p w14:paraId="0E4D477D" w14:textId="77777777" w:rsidR="005849C8" w:rsidRPr="008151D4" w:rsidRDefault="005849C8" w:rsidP="005849C8">
            <w:pPr>
              <w:jc w:val="center"/>
              <w:rPr>
                <w:sz w:val="20"/>
                <w:szCs w:val="20"/>
              </w:rPr>
            </w:pPr>
            <w:r w:rsidRPr="008151D4">
              <w:rPr>
                <w:sz w:val="20"/>
                <w:szCs w:val="20"/>
              </w:rPr>
              <w:t>340</w:t>
            </w:r>
          </w:p>
        </w:tc>
        <w:tc>
          <w:tcPr>
            <w:tcW w:w="1136" w:type="dxa"/>
            <w:vAlign w:val="center"/>
          </w:tcPr>
          <w:p w14:paraId="45BC43DA" w14:textId="77777777" w:rsidR="005849C8" w:rsidRPr="008151D4" w:rsidRDefault="005849C8" w:rsidP="005849C8">
            <w:pPr>
              <w:jc w:val="center"/>
              <w:rPr>
                <w:sz w:val="20"/>
                <w:szCs w:val="20"/>
              </w:rPr>
            </w:pPr>
            <w:r w:rsidRPr="008151D4">
              <w:rPr>
                <w:sz w:val="20"/>
                <w:szCs w:val="20"/>
              </w:rPr>
              <w:t>2,87</w:t>
            </w:r>
          </w:p>
        </w:tc>
        <w:tc>
          <w:tcPr>
            <w:tcW w:w="994" w:type="dxa"/>
            <w:vAlign w:val="center"/>
          </w:tcPr>
          <w:p w14:paraId="6283D9EF" w14:textId="77777777" w:rsidR="005849C8" w:rsidRPr="008151D4" w:rsidRDefault="005849C8" w:rsidP="005849C8">
            <w:pPr>
              <w:jc w:val="center"/>
              <w:rPr>
                <w:sz w:val="20"/>
                <w:szCs w:val="20"/>
              </w:rPr>
            </w:pPr>
            <w:r w:rsidRPr="008151D4">
              <w:rPr>
                <w:sz w:val="20"/>
                <w:szCs w:val="20"/>
              </w:rPr>
              <w:t>0,77</w:t>
            </w:r>
          </w:p>
        </w:tc>
        <w:tc>
          <w:tcPr>
            <w:tcW w:w="994" w:type="dxa"/>
            <w:vMerge w:val="restart"/>
            <w:vAlign w:val="center"/>
          </w:tcPr>
          <w:p w14:paraId="774C9A8F" w14:textId="77777777" w:rsidR="005849C8" w:rsidRPr="008151D4" w:rsidRDefault="005849C8" w:rsidP="005849C8">
            <w:pPr>
              <w:jc w:val="center"/>
              <w:rPr>
                <w:sz w:val="20"/>
                <w:szCs w:val="20"/>
              </w:rPr>
            </w:pPr>
            <w:r w:rsidRPr="008151D4">
              <w:rPr>
                <w:sz w:val="20"/>
                <w:szCs w:val="20"/>
              </w:rPr>
              <w:t>0,89</w:t>
            </w:r>
          </w:p>
        </w:tc>
        <w:tc>
          <w:tcPr>
            <w:tcW w:w="994" w:type="dxa"/>
            <w:vMerge w:val="restart"/>
            <w:vAlign w:val="center"/>
          </w:tcPr>
          <w:p w14:paraId="50D26000" w14:textId="77777777" w:rsidR="005849C8" w:rsidRPr="008151D4" w:rsidRDefault="005849C8" w:rsidP="005849C8">
            <w:pPr>
              <w:jc w:val="center"/>
              <w:rPr>
                <w:sz w:val="20"/>
                <w:szCs w:val="20"/>
              </w:rPr>
            </w:pPr>
            <w:r w:rsidRPr="008151D4">
              <w:rPr>
                <w:sz w:val="20"/>
                <w:szCs w:val="20"/>
              </w:rPr>
              <w:t>0,37</w:t>
            </w:r>
          </w:p>
        </w:tc>
      </w:tr>
      <w:tr w:rsidR="00031807" w:rsidRPr="008151D4" w14:paraId="4FCD0CC5" w14:textId="77777777" w:rsidTr="00BB7F2A">
        <w:trPr>
          <w:trHeight w:val="384"/>
        </w:trPr>
        <w:tc>
          <w:tcPr>
            <w:tcW w:w="2842" w:type="dxa"/>
            <w:vMerge/>
            <w:vAlign w:val="center"/>
          </w:tcPr>
          <w:p w14:paraId="3F8DE296" w14:textId="77777777" w:rsidR="005849C8" w:rsidRPr="008151D4" w:rsidRDefault="005849C8" w:rsidP="005849C8">
            <w:pPr>
              <w:rPr>
                <w:sz w:val="20"/>
                <w:szCs w:val="20"/>
              </w:rPr>
            </w:pPr>
          </w:p>
        </w:tc>
        <w:tc>
          <w:tcPr>
            <w:tcW w:w="1280" w:type="dxa"/>
            <w:vAlign w:val="center"/>
          </w:tcPr>
          <w:p w14:paraId="413A5DD9" w14:textId="77777777" w:rsidR="005849C8" w:rsidRPr="008151D4" w:rsidRDefault="005849C8" w:rsidP="005849C8">
            <w:pPr>
              <w:jc w:val="both"/>
              <w:rPr>
                <w:sz w:val="20"/>
                <w:szCs w:val="20"/>
              </w:rPr>
            </w:pPr>
            <w:r w:rsidRPr="008151D4">
              <w:rPr>
                <w:sz w:val="20"/>
                <w:szCs w:val="20"/>
              </w:rPr>
              <w:t>2. öğretim</w:t>
            </w:r>
          </w:p>
        </w:tc>
        <w:tc>
          <w:tcPr>
            <w:tcW w:w="853" w:type="dxa"/>
            <w:vAlign w:val="center"/>
          </w:tcPr>
          <w:p w14:paraId="772F2100" w14:textId="77777777" w:rsidR="005849C8" w:rsidRPr="008151D4" w:rsidRDefault="005849C8" w:rsidP="005849C8">
            <w:pPr>
              <w:jc w:val="center"/>
              <w:rPr>
                <w:sz w:val="20"/>
                <w:szCs w:val="20"/>
              </w:rPr>
            </w:pPr>
            <w:r w:rsidRPr="008151D4">
              <w:rPr>
                <w:sz w:val="20"/>
                <w:szCs w:val="20"/>
              </w:rPr>
              <w:t>103</w:t>
            </w:r>
          </w:p>
        </w:tc>
        <w:tc>
          <w:tcPr>
            <w:tcW w:w="1136" w:type="dxa"/>
            <w:vAlign w:val="center"/>
          </w:tcPr>
          <w:p w14:paraId="6611EEAA" w14:textId="77777777" w:rsidR="005849C8" w:rsidRPr="008151D4" w:rsidRDefault="005849C8" w:rsidP="005849C8">
            <w:pPr>
              <w:jc w:val="center"/>
              <w:rPr>
                <w:sz w:val="20"/>
                <w:szCs w:val="20"/>
              </w:rPr>
            </w:pPr>
            <w:r w:rsidRPr="008151D4">
              <w:rPr>
                <w:sz w:val="20"/>
                <w:szCs w:val="20"/>
              </w:rPr>
              <w:t>2,79</w:t>
            </w:r>
          </w:p>
        </w:tc>
        <w:tc>
          <w:tcPr>
            <w:tcW w:w="994" w:type="dxa"/>
            <w:vAlign w:val="center"/>
          </w:tcPr>
          <w:p w14:paraId="58FDDEBA" w14:textId="77777777" w:rsidR="005849C8" w:rsidRPr="008151D4" w:rsidRDefault="005849C8" w:rsidP="005849C8">
            <w:pPr>
              <w:jc w:val="center"/>
              <w:rPr>
                <w:sz w:val="20"/>
                <w:szCs w:val="20"/>
              </w:rPr>
            </w:pPr>
            <w:r w:rsidRPr="008151D4">
              <w:rPr>
                <w:sz w:val="20"/>
                <w:szCs w:val="20"/>
              </w:rPr>
              <w:t>0,90</w:t>
            </w:r>
          </w:p>
        </w:tc>
        <w:tc>
          <w:tcPr>
            <w:tcW w:w="994" w:type="dxa"/>
            <w:vMerge/>
            <w:vAlign w:val="center"/>
          </w:tcPr>
          <w:p w14:paraId="1E565FC9" w14:textId="77777777" w:rsidR="005849C8" w:rsidRPr="008151D4" w:rsidRDefault="005849C8" w:rsidP="005849C8">
            <w:pPr>
              <w:jc w:val="center"/>
              <w:rPr>
                <w:sz w:val="20"/>
                <w:szCs w:val="20"/>
              </w:rPr>
            </w:pPr>
          </w:p>
        </w:tc>
        <w:tc>
          <w:tcPr>
            <w:tcW w:w="994" w:type="dxa"/>
            <w:vMerge/>
            <w:vAlign w:val="center"/>
          </w:tcPr>
          <w:p w14:paraId="72A5702B" w14:textId="77777777" w:rsidR="005849C8" w:rsidRPr="008151D4" w:rsidRDefault="005849C8" w:rsidP="005849C8">
            <w:pPr>
              <w:jc w:val="center"/>
              <w:rPr>
                <w:sz w:val="20"/>
                <w:szCs w:val="20"/>
              </w:rPr>
            </w:pPr>
          </w:p>
        </w:tc>
      </w:tr>
      <w:tr w:rsidR="00031807" w:rsidRPr="008151D4" w14:paraId="485F98AC" w14:textId="77777777" w:rsidTr="00BB7F2A">
        <w:trPr>
          <w:trHeight w:val="359"/>
        </w:trPr>
        <w:tc>
          <w:tcPr>
            <w:tcW w:w="2842" w:type="dxa"/>
            <w:vMerge w:val="restart"/>
            <w:vAlign w:val="center"/>
          </w:tcPr>
          <w:p w14:paraId="086FB1D1" w14:textId="77777777" w:rsidR="005849C8" w:rsidRPr="008151D4" w:rsidRDefault="005849C8" w:rsidP="005849C8">
            <w:pPr>
              <w:rPr>
                <w:sz w:val="20"/>
                <w:szCs w:val="20"/>
              </w:rPr>
            </w:pPr>
            <w:r w:rsidRPr="008151D4">
              <w:rPr>
                <w:sz w:val="20"/>
                <w:szCs w:val="20"/>
              </w:rPr>
              <w:t>AKADEMİK ÖZYETERLİK</w:t>
            </w:r>
          </w:p>
        </w:tc>
        <w:tc>
          <w:tcPr>
            <w:tcW w:w="1280" w:type="dxa"/>
            <w:vAlign w:val="center"/>
          </w:tcPr>
          <w:p w14:paraId="40056702" w14:textId="77777777" w:rsidR="005849C8" w:rsidRPr="008151D4" w:rsidRDefault="005849C8" w:rsidP="005849C8">
            <w:pPr>
              <w:jc w:val="both"/>
              <w:rPr>
                <w:sz w:val="20"/>
                <w:szCs w:val="20"/>
              </w:rPr>
            </w:pPr>
            <w:r w:rsidRPr="008151D4">
              <w:rPr>
                <w:sz w:val="20"/>
                <w:szCs w:val="20"/>
              </w:rPr>
              <w:t>1. öğretim</w:t>
            </w:r>
          </w:p>
        </w:tc>
        <w:tc>
          <w:tcPr>
            <w:tcW w:w="853" w:type="dxa"/>
            <w:vAlign w:val="center"/>
          </w:tcPr>
          <w:p w14:paraId="2A4D8787" w14:textId="77777777" w:rsidR="005849C8" w:rsidRPr="008151D4" w:rsidRDefault="005849C8" w:rsidP="005849C8">
            <w:pPr>
              <w:jc w:val="center"/>
              <w:rPr>
                <w:sz w:val="20"/>
                <w:szCs w:val="20"/>
              </w:rPr>
            </w:pPr>
            <w:r w:rsidRPr="008151D4">
              <w:rPr>
                <w:sz w:val="20"/>
                <w:szCs w:val="20"/>
              </w:rPr>
              <w:t>340</w:t>
            </w:r>
          </w:p>
        </w:tc>
        <w:tc>
          <w:tcPr>
            <w:tcW w:w="1136" w:type="dxa"/>
            <w:vAlign w:val="center"/>
          </w:tcPr>
          <w:p w14:paraId="7B550AAD" w14:textId="77777777" w:rsidR="005849C8" w:rsidRPr="008151D4" w:rsidRDefault="005849C8" w:rsidP="005849C8">
            <w:pPr>
              <w:jc w:val="center"/>
              <w:rPr>
                <w:sz w:val="20"/>
                <w:szCs w:val="20"/>
              </w:rPr>
            </w:pPr>
            <w:r w:rsidRPr="008151D4">
              <w:rPr>
                <w:sz w:val="20"/>
                <w:szCs w:val="20"/>
              </w:rPr>
              <w:t>2,94</w:t>
            </w:r>
          </w:p>
        </w:tc>
        <w:tc>
          <w:tcPr>
            <w:tcW w:w="994" w:type="dxa"/>
            <w:vAlign w:val="center"/>
          </w:tcPr>
          <w:p w14:paraId="08877760" w14:textId="77777777" w:rsidR="005849C8" w:rsidRPr="008151D4" w:rsidRDefault="005849C8" w:rsidP="005849C8">
            <w:pPr>
              <w:jc w:val="center"/>
              <w:rPr>
                <w:sz w:val="20"/>
                <w:szCs w:val="20"/>
              </w:rPr>
            </w:pPr>
            <w:r w:rsidRPr="008151D4">
              <w:rPr>
                <w:sz w:val="20"/>
                <w:szCs w:val="20"/>
              </w:rPr>
              <w:t>0,48</w:t>
            </w:r>
          </w:p>
        </w:tc>
        <w:tc>
          <w:tcPr>
            <w:tcW w:w="994" w:type="dxa"/>
            <w:vMerge w:val="restart"/>
            <w:vAlign w:val="center"/>
          </w:tcPr>
          <w:p w14:paraId="4FFB6056" w14:textId="77777777" w:rsidR="005849C8" w:rsidRPr="008151D4" w:rsidRDefault="005849C8" w:rsidP="005849C8">
            <w:pPr>
              <w:jc w:val="center"/>
              <w:rPr>
                <w:sz w:val="20"/>
                <w:szCs w:val="20"/>
              </w:rPr>
            </w:pPr>
            <w:r w:rsidRPr="008151D4">
              <w:rPr>
                <w:sz w:val="20"/>
                <w:szCs w:val="20"/>
              </w:rPr>
              <w:t>0,89</w:t>
            </w:r>
          </w:p>
        </w:tc>
        <w:tc>
          <w:tcPr>
            <w:tcW w:w="994" w:type="dxa"/>
            <w:vMerge w:val="restart"/>
            <w:vAlign w:val="center"/>
          </w:tcPr>
          <w:p w14:paraId="79ABA180" w14:textId="77777777" w:rsidR="005849C8" w:rsidRPr="008151D4" w:rsidRDefault="005849C8" w:rsidP="005849C8">
            <w:pPr>
              <w:jc w:val="center"/>
              <w:rPr>
                <w:sz w:val="20"/>
                <w:szCs w:val="20"/>
              </w:rPr>
            </w:pPr>
            <w:r w:rsidRPr="008151D4">
              <w:rPr>
                <w:sz w:val="20"/>
                <w:szCs w:val="20"/>
              </w:rPr>
              <w:t>0,37</w:t>
            </w:r>
          </w:p>
        </w:tc>
      </w:tr>
      <w:tr w:rsidR="005849C8" w:rsidRPr="008151D4" w14:paraId="40C973D5" w14:textId="77777777" w:rsidTr="00BB7F2A">
        <w:trPr>
          <w:trHeight w:val="384"/>
        </w:trPr>
        <w:tc>
          <w:tcPr>
            <w:tcW w:w="2842" w:type="dxa"/>
            <w:vMerge/>
            <w:vAlign w:val="center"/>
          </w:tcPr>
          <w:p w14:paraId="1670CAFD" w14:textId="77777777" w:rsidR="005849C8" w:rsidRPr="008151D4" w:rsidRDefault="005849C8" w:rsidP="005849C8">
            <w:pPr>
              <w:rPr>
                <w:sz w:val="20"/>
                <w:szCs w:val="20"/>
              </w:rPr>
            </w:pPr>
          </w:p>
        </w:tc>
        <w:tc>
          <w:tcPr>
            <w:tcW w:w="1280" w:type="dxa"/>
          </w:tcPr>
          <w:p w14:paraId="002810D9" w14:textId="77777777" w:rsidR="005849C8" w:rsidRPr="008151D4" w:rsidRDefault="005849C8" w:rsidP="005849C8">
            <w:pPr>
              <w:jc w:val="both"/>
              <w:rPr>
                <w:sz w:val="20"/>
                <w:szCs w:val="20"/>
              </w:rPr>
            </w:pPr>
            <w:r w:rsidRPr="008151D4">
              <w:rPr>
                <w:sz w:val="20"/>
                <w:szCs w:val="20"/>
              </w:rPr>
              <w:t>2. öğretim</w:t>
            </w:r>
          </w:p>
        </w:tc>
        <w:tc>
          <w:tcPr>
            <w:tcW w:w="853" w:type="dxa"/>
            <w:vAlign w:val="center"/>
          </w:tcPr>
          <w:p w14:paraId="1C1B0C82" w14:textId="77777777" w:rsidR="005849C8" w:rsidRPr="008151D4" w:rsidRDefault="005849C8" w:rsidP="005849C8">
            <w:pPr>
              <w:jc w:val="center"/>
              <w:rPr>
                <w:sz w:val="20"/>
                <w:szCs w:val="20"/>
              </w:rPr>
            </w:pPr>
            <w:r w:rsidRPr="008151D4">
              <w:rPr>
                <w:sz w:val="20"/>
                <w:szCs w:val="20"/>
              </w:rPr>
              <w:t>103</w:t>
            </w:r>
          </w:p>
        </w:tc>
        <w:tc>
          <w:tcPr>
            <w:tcW w:w="1136" w:type="dxa"/>
          </w:tcPr>
          <w:p w14:paraId="54BB8921" w14:textId="77777777" w:rsidR="005849C8" w:rsidRPr="008151D4" w:rsidRDefault="005849C8" w:rsidP="005849C8">
            <w:pPr>
              <w:jc w:val="center"/>
              <w:rPr>
                <w:sz w:val="20"/>
                <w:szCs w:val="20"/>
              </w:rPr>
            </w:pPr>
            <w:r w:rsidRPr="008151D4">
              <w:rPr>
                <w:sz w:val="20"/>
                <w:szCs w:val="20"/>
              </w:rPr>
              <w:t>2,89</w:t>
            </w:r>
          </w:p>
        </w:tc>
        <w:tc>
          <w:tcPr>
            <w:tcW w:w="994" w:type="dxa"/>
          </w:tcPr>
          <w:p w14:paraId="39889E2A" w14:textId="77777777" w:rsidR="005849C8" w:rsidRPr="008151D4" w:rsidRDefault="005849C8" w:rsidP="005849C8">
            <w:pPr>
              <w:jc w:val="center"/>
              <w:rPr>
                <w:sz w:val="20"/>
                <w:szCs w:val="20"/>
              </w:rPr>
            </w:pPr>
            <w:r w:rsidRPr="008151D4">
              <w:rPr>
                <w:sz w:val="20"/>
                <w:szCs w:val="20"/>
              </w:rPr>
              <w:t>0,52</w:t>
            </w:r>
          </w:p>
        </w:tc>
        <w:tc>
          <w:tcPr>
            <w:tcW w:w="994" w:type="dxa"/>
            <w:vMerge/>
            <w:vAlign w:val="center"/>
          </w:tcPr>
          <w:p w14:paraId="49288FAB" w14:textId="77777777" w:rsidR="005849C8" w:rsidRPr="008151D4" w:rsidRDefault="005849C8" w:rsidP="005849C8">
            <w:pPr>
              <w:jc w:val="center"/>
              <w:rPr>
                <w:sz w:val="20"/>
                <w:szCs w:val="20"/>
              </w:rPr>
            </w:pPr>
          </w:p>
        </w:tc>
        <w:tc>
          <w:tcPr>
            <w:tcW w:w="994" w:type="dxa"/>
            <w:vMerge/>
            <w:vAlign w:val="center"/>
          </w:tcPr>
          <w:p w14:paraId="341C67DE" w14:textId="77777777" w:rsidR="005849C8" w:rsidRPr="008151D4" w:rsidRDefault="005849C8" w:rsidP="005849C8">
            <w:pPr>
              <w:jc w:val="center"/>
              <w:rPr>
                <w:sz w:val="20"/>
                <w:szCs w:val="20"/>
              </w:rPr>
            </w:pPr>
          </w:p>
        </w:tc>
      </w:tr>
    </w:tbl>
    <w:p w14:paraId="1399CA75" w14:textId="77777777" w:rsidR="00183885" w:rsidRPr="00CE1290" w:rsidRDefault="00183885" w:rsidP="00183885">
      <w:pPr>
        <w:spacing w:after="120"/>
        <w:rPr>
          <w:rFonts w:eastAsia="Aptos"/>
          <w:kern w:val="2"/>
          <w:lang w:eastAsia="en-US"/>
          <w14:ligatures w14:val="standardContextual"/>
        </w:rPr>
      </w:pPr>
    </w:p>
    <w:p w14:paraId="0B6D9776" w14:textId="6FBF2921" w:rsidR="005849C8" w:rsidRPr="00CE1290" w:rsidRDefault="005849C8" w:rsidP="00183885">
      <w:pPr>
        <w:spacing w:after="120"/>
        <w:rPr>
          <w:rFonts w:eastAsia="Aptos"/>
          <w:kern w:val="2"/>
          <w:lang w:eastAsia="en-US"/>
          <w14:ligatures w14:val="standardContextual"/>
        </w:rPr>
      </w:pPr>
      <w:r w:rsidRPr="00CE1290">
        <w:rPr>
          <w:rFonts w:eastAsia="Aptos"/>
          <w:kern w:val="2"/>
          <w:lang w:eastAsia="en-US"/>
          <w14:ligatures w14:val="standardContextual"/>
        </w:rPr>
        <w:lastRenderedPageBreak/>
        <w:t xml:space="preserve">Spor Bilimleri Fakültesi öğrencilerinin zaman yönetimi ve akademik özyeterlik düzeylerinin öğrenim türü değişkenine göre farklılaşıp farklılaşmadığını belirlemek amacıyla bağımsız örneklem t testi yapılmış ve elde edilen sonuçlar Tablo 7’de raporlanmıştır. Analiz sonuçlarına göre, öğrencilerin zaman yönetimi düzeyleri öğrenim türü değişkenine göre anlamlı farklılık göstermemektedir (p&gt;0,05). Zaman yönetimi ölçeğinin alt boyutlarına ilişkin bulgular incelendiğinde, zaman planlaması, zaman tutumları ve zaman harcattırıcılar alt boyut puanlarında öğrenim türü değişkenine göre anlamlı bir fark bulunamamıştır (p&gt;0,05). </w:t>
      </w:r>
    </w:p>
    <w:p w14:paraId="602B1665" w14:textId="57337099" w:rsidR="00890991" w:rsidRDefault="005849C8" w:rsidP="005D0144">
      <w:pPr>
        <w:spacing w:after="120"/>
        <w:rPr>
          <w:rFonts w:eastAsia="Aptos"/>
          <w:kern w:val="2"/>
          <w:lang w:eastAsia="en-US"/>
          <w14:ligatures w14:val="standardContextual"/>
        </w:rPr>
      </w:pPr>
      <w:r w:rsidRPr="00CE1290">
        <w:rPr>
          <w:rFonts w:eastAsia="Aptos"/>
          <w:kern w:val="2"/>
          <w:lang w:eastAsia="en-US"/>
          <w14:ligatures w14:val="standardContextual"/>
        </w:rPr>
        <w:t>Öğrencilerin akademik özyeterlik düzeyleri incelendiğinde, öğrenim türü değişkenine göre akademik özyeterlik düzeylerinin anlamlı şekilde farklılık göstermediği sonucuna ulaşılmıştır (p&gt;0,05).</w:t>
      </w:r>
    </w:p>
    <w:p w14:paraId="6B737997" w14:textId="77777777" w:rsidR="005D0144" w:rsidRPr="00CE1290" w:rsidRDefault="005D0144" w:rsidP="005D0144">
      <w:pPr>
        <w:spacing w:after="120"/>
        <w:rPr>
          <w:rFonts w:eastAsia="Aptos"/>
          <w:kern w:val="2"/>
          <w:lang w:eastAsia="en-US"/>
          <w14:ligatures w14:val="standardContextual"/>
        </w:rPr>
      </w:pPr>
    </w:p>
    <w:p w14:paraId="52247C80" w14:textId="77D4CEC9" w:rsidR="00605D22" w:rsidRDefault="00605D22" w:rsidP="0039100B">
      <w:pPr>
        <w:pStyle w:val="ResimYazs"/>
        <w:keepNext/>
        <w:spacing w:after="120" w:line="360" w:lineRule="auto"/>
        <w:ind w:firstLine="0"/>
      </w:pPr>
      <w:bookmarkStart w:id="83" w:name="_Toc200717817"/>
      <w:r>
        <w:t xml:space="preserve">Tablo </w:t>
      </w:r>
      <w:fldSimple w:instr=" SEQ Tablo \* ARABIC ">
        <w:r w:rsidR="006F0391">
          <w:rPr>
            <w:noProof/>
          </w:rPr>
          <w:t>8</w:t>
        </w:r>
      </w:fldSimple>
      <w:r w:rsidR="00922DBD">
        <w:t xml:space="preserve">. </w:t>
      </w:r>
      <w:r w:rsidR="00922DBD" w:rsidRPr="00922DBD">
        <w:rPr>
          <w:rFonts w:eastAsia="Aptos"/>
          <w:b w:val="0"/>
          <w:bCs/>
          <w:kern w:val="2"/>
          <w:lang w:eastAsia="en-US"/>
          <w14:ligatures w14:val="standardContextual"/>
        </w:rPr>
        <w:t>Spor Bilimleri Fakültesi öğrencilerinin zaman yönetimi ve akademik özyeterlik düzeylerinin lisanslı spor yapma süresi değişkenine göre karşılaştırılması</w:t>
      </w:r>
      <w:bookmarkEnd w:id="83"/>
    </w:p>
    <w:tbl>
      <w:tblPr>
        <w:tblW w:w="4948"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65"/>
        <w:gridCol w:w="2017"/>
        <w:gridCol w:w="668"/>
        <w:gridCol w:w="670"/>
        <w:gridCol w:w="864"/>
        <w:gridCol w:w="806"/>
        <w:gridCol w:w="786"/>
        <w:gridCol w:w="1201"/>
      </w:tblGrid>
      <w:tr w:rsidR="00031807" w:rsidRPr="00EA6C9B" w14:paraId="419A549A" w14:textId="77777777" w:rsidTr="005D0144">
        <w:trPr>
          <w:trHeight w:val="69"/>
          <w:jc w:val="center"/>
        </w:trPr>
        <w:tc>
          <w:tcPr>
            <w:tcW w:w="1094" w:type="pct"/>
            <w:tcBorders>
              <w:top w:val="single" w:sz="4" w:space="0" w:color="auto"/>
            </w:tcBorders>
            <w:vAlign w:val="center"/>
          </w:tcPr>
          <w:p w14:paraId="45BBB71C" w14:textId="77777777" w:rsidR="005849C8" w:rsidRPr="00EA6C9B" w:rsidRDefault="005849C8" w:rsidP="005849C8">
            <w:pPr>
              <w:spacing w:line="240" w:lineRule="auto"/>
              <w:ind w:firstLine="0"/>
              <w:jc w:val="left"/>
              <w:rPr>
                <w:rFonts w:eastAsia="Aptos"/>
                <w:b/>
                <w:bCs/>
                <w:kern w:val="2"/>
                <w:sz w:val="20"/>
                <w:szCs w:val="20"/>
                <w:lang w:eastAsia="en-US"/>
                <w14:ligatures w14:val="standardContextual"/>
              </w:rPr>
            </w:pPr>
            <w:r w:rsidRPr="00EA6C9B">
              <w:rPr>
                <w:rFonts w:eastAsia="Aptos"/>
                <w:b/>
                <w:bCs/>
                <w:kern w:val="2"/>
                <w:sz w:val="20"/>
                <w:szCs w:val="20"/>
                <w:lang w:eastAsia="en-US"/>
                <w14:ligatures w14:val="standardContextual"/>
              </w:rPr>
              <w:t>Ölçek ve alt boyut</w:t>
            </w:r>
          </w:p>
        </w:tc>
        <w:tc>
          <w:tcPr>
            <w:tcW w:w="1123" w:type="pct"/>
            <w:vAlign w:val="center"/>
          </w:tcPr>
          <w:p w14:paraId="4D6C81C5" w14:textId="77777777" w:rsidR="005849C8" w:rsidRPr="00EA6C9B" w:rsidRDefault="005849C8" w:rsidP="005849C8">
            <w:pPr>
              <w:spacing w:line="240" w:lineRule="auto"/>
              <w:ind w:firstLine="0"/>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Lisanslı spor yapma süresi</w:t>
            </w:r>
          </w:p>
        </w:tc>
        <w:tc>
          <w:tcPr>
            <w:tcW w:w="372" w:type="pct"/>
            <w:vAlign w:val="center"/>
          </w:tcPr>
          <w:p w14:paraId="56BB2FD1"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n</w:t>
            </w:r>
          </w:p>
        </w:tc>
        <w:tc>
          <w:tcPr>
            <w:tcW w:w="373" w:type="pct"/>
            <w:vAlign w:val="center"/>
          </w:tcPr>
          <w:p w14:paraId="6626492E"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Ort.</w:t>
            </w:r>
          </w:p>
        </w:tc>
        <w:tc>
          <w:tcPr>
            <w:tcW w:w="481" w:type="pct"/>
            <w:vAlign w:val="center"/>
          </w:tcPr>
          <w:p w14:paraId="65D244E6"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Ss</w:t>
            </w:r>
          </w:p>
        </w:tc>
        <w:tc>
          <w:tcPr>
            <w:tcW w:w="449" w:type="pct"/>
            <w:vAlign w:val="center"/>
          </w:tcPr>
          <w:p w14:paraId="4EAA0791"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F</w:t>
            </w:r>
          </w:p>
        </w:tc>
        <w:tc>
          <w:tcPr>
            <w:tcW w:w="438" w:type="pct"/>
            <w:vAlign w:val="center"/>
          </w:tcPr>
          <w:p w14:paraId="6BF1219C"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p</w:t>
            </w:r>
          </w:p>
        </w:tc>
        <w:tc>
          <w:tcPr>
            <w:tcW w:w="669" w:type="pct"/>
            <w:vAlign w:val="center"/>
          </w:tcPr>
          <w:p w14:paraId="1CA35902"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Fark</w:t>
            </w:r>
          </w:p>
        </w:tc>
      </w:tr>
      <w:tr w:rsidR="00031807" w:rsidRPr="00EA6C9B" w14:paraId="5E6E6B56" w14:textId="77777777" w:rsidTr="005D0144">
        <w:trPr>
          <w:trHeight w:val="203"/>
          <w:jc w:val="center"/>
        </w:trPr>
        <w:tc>
          <w:tcPr>
            <w:tcW w:w="1094" w:type="pct"/>
            <w:vMerge w:val="restart"/>
            <w:vAlign w:val="center"/>
          </w:tcPr>
          <w:p w14:paraId="58AC7E99"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r w:rsidRPr="00EA6C9B">
              <w:rPr>
                <w:rFonts w:eastAsia="Aptos"/>
                <w:kern w:val="2"/>
                <w:sz w:val="20"/>
                <w:szCs w:val="20"/>
                <w:lang w:eastAsia="en-US"/>
                <w14:ligatures w14:val="standardContextual"/>
              </w:rPr>
              <w:t>ZAMAN YÖNETİMİ (TOPLAM)</w:t>
            </w:r>
          </w:p>
        </w:tc>
        <w:tc>
          <w:tcPr>
            <w:tcW w:w="1123" w:type="pct"/>
            <w:tcBorders>
              <w:left w:val="nil"/>
              <w:right w:val="nil"/>
            </w:tcBorders>
            <w:vAlign w:val="center"/>
          </w:tcPr>
          <w:p w14:paraId="6C818793"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Hiç spor yapmadım</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403B03F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26</w:t>
            </w:r>
          </w:p>
        </w:tc>
        <w:tc>
          <w:tcPr>
            <w:tcW w:w="373" w:type="pct"/>
            <w:tcBorders>
              <w:left w:val="nil"/>
              <w:right w:val="nil"/>
            </w:tcBorders>
            <w:vAlign w:val="center"/>
          </w:tcPr>
          <w:p w14:paraId="33150F3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2,94</w:t>
            </w:r>
          </w:p>
        </w:tc>
        <w:tc>
          <w:tcPr>
            <w:tcW w:w="481" w:type="pct"/>
            <w:tcBorders>
              <w:left w:val="nil"/>
              <w:right w:val="nil"/>
            </w:tcBorders>
            <w:vAlign w:val="center"/>
          </w:tcPr>
          <w:p w14:paraId="49F4EEE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0,32</w:t>
            </w:r>
          </w:p>
        </w:tc>
        <w:tc>
          <w:tcPr>
            <w:tcW w:w="449" w:type="pct"/>
            <w:vMerge w:val="restart"/>
            <w:tcBorders>
              <w:left w:val="nil"/>
              <w:right w:val="nil"/>
            </w:tcBorders>
            <w:vAlign w:val="center"/>
          </w:tcPr>
          <w:p w14:paraId="547D991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1,56</w:t>
            </w:r>
          </w:p>
        </w:tc>
        <w:tc>
          <w:tcPr>
            <w:tcW w:w="438" w:type="pct"/>
            <w:vMerge w:val="restart"/>
            <w:tcBorders>
              <w:left w:val="nil"/>
              <w:right w:val="nil"/>
            </w:tcBorders>
            <w:vAlign w:val="center"/>
          </w:tcPr>
          <w:p w14:paraId="7166CF4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0,18</w:t>
            </w:r>
          </w:p>
        </w:tc>
        <w:tc>
          <w:tcPr>
            <w:tcW w:w="669" w:type="pct"/>
            <w:vMerge w:val="restart"/>
            <w:tcBorders>
              <w:left w:val="nil"/>
              <w:right w:val="nil"/>
            </w:tcBorders>
            <w:vAlign w:val="center"/>
          </w:tcPr>
          <w:p w14:paraId="102B0BB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w:t>
            </w:r>
          </w:p>
        </w:tc>
      </w:tr>
      <w:tr w:rsidR="00031807" w:rsidRPr="00EA6C9B" w14:paraId="09C2173B" w14:textId="77777777" w:rsidTr="005D0144">
        <w:trPr>
          <w:trHeight w:val="289"/>
          <w:jc w:val="center"/>
        </w:trPr>
        <w:tc>
          <w:tcPr>
            <w:tcW w:w="1094" w:type="pct"/>
            <w:vMerge/>
            <w:vAlign w:val="center"/>
          </w:tcPr>
          <w:p w14:paraId="4D18B0FC"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474A9F38"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1 yıldan az</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14CB01D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w:t>
            </w:r>
          </w:p>
        </w:tc>
        <w:tc>
          <w:tcPr>
            <w:tcW w:w="373" w:type="pct"/>
            <w:tcBorders>
              <w:left w:val="nil"/>
              <w:right w:val="nil"/>
            </w:tcBorders>
            <w:vAlign w:val="center"/>
          </w:tcPr>
          <w:p w14:paraId="4B13189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3,04</w:t>
            </w:r>
          </w:p>
        </w:tc>
        <w:tc>
          <w:tcPr>
            <w:tcW w:w="481" w:type="pct"/>
            <w:tcBorders>
              <w:left w:val="nil"/>
              <w:right w:val="nil"/>
            </w:tcBorders>
            <w:vAlign w:val="center"/>
          </w:tcPr>
          <w:p w14:paraId="36A2E6C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0,54</w:t>
            </w:r>
          </w:p>
        </w:tc>
        <w:tc>
          <w:tcPr>
            <w:tcW w:w="449" w:type="pct"/>
            <w:vMerge/>
            <w:tcBorders>
              <w:left w:val="nil"/>
              <w:right w:val="nil"/>
            </w:tcBorders>
            <w:vAlign w:val="center"/>
          </w:tcPr>
          <w:p w14:paraId="227CCB5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891C16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AB4EBA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690C3FA2" w14:textId="77777777" w:rsidTr="005D0144">
        <w:trPr>
          <w:trHeight w:val="289"/>
          <w:jc w:val="center"/>
        </w:trPr>
        <w:tc>
          <w:tcPr>
            <w:tcW w:w="1094" w:type="pct"/>
            <w:vMerge/>
            <w:vAlign w:val="center"/>
          </w:tcPr>
          <w:p w14:paraId="7601DBB7"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4056FEE8"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1-2 yıl</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647DD4D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51</w:t>
            </w:r>
          </w:p>
        </w:tc>
        <w:tc>
          <w:tcPr>
            <w:tcW w:w="373" w:type="pct"/>
            <w:tcBorders>
              <w:left w:val="nil"/>
              <w:right w:val="nil"/>
            </w:tcBorders>
            <w:vAlign w:val="center"/>
          </w:tcPr>
          <w:p w14:paraId="4A5AE55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3,07</w:t>
            </w:r>
          </w:p>
        </w:tc>
        <w:tc>
          <w:tcPr>
            <w:tcW w:w="481" w:type="pct"/>
            <w:tcBorders>
              <w:left w:val="nil"/>
              <w:right w:val="nil"/>
            </w:tcBorders>
            <w:vAlign w:val="center"/>
          </w:tcPr>
          <w:p w14:paraId="1C1C2A8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0,44</w:t>
            </w:r>
          </w:p>
        </w:tc>
        <w:tc>
          <w:tcPr>
            <w:tcW w:w="449" w:type="pct"/>
            <w:vMerge/>
            <w:tcBorders>
              <w:left w:val="nil"/>
              <w:right w:val="nil"/>
            </w:tcBorders>
            <w:vAlign w:val="center"/>
          </w:tcPr>
          <w:p w14:paraId="7F97FED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051865B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40398D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5EE7DAE2" w14:textId="77777777" w:rsidTr="005D0144">
        <w:trPr>
          <w:trHeight w:val="289"/>
          <w:jc w:val="center"/>
        </w:trPr>
        <w:tc>
          <w:tcPr>
            <w:tcW w:w="1094" w:type="pct"/>
            <w:vMerge/>
            <w:vAlign w:val="center"/>
          </w:tcPr>
          <w:p w14:paraId="15F21287"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02BD955F"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3-4 yıl</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3E18063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82</w:t>
            </w:r>
          </w:p>
        </w:tc>
        <w:tc>
          <w:tcPr>
            <w:tcW w:w="373" w:type="pct"/>
            <w:tcBorders>
              <w:left w:val="nil"/>
              <w:right w:val="nil"/>
            </w:tcBorders>
            <w:vAlign w:val="center"/>
          </w:tcPr>
          <w:p w14:paraId="3AB29E3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3,03</w:t>
            </w:r>
          </w:p>
        </w:tc>
        <w:tc>
          <w:tcPr>
            <w:tcW w:w="481" w:type="pct"/>
            <w:tcBorders>
              <w:left w:val="nil"/>
              <w:right w:val="nil"/>
            </w:tcBorders>
            <w:vAlign w:val="center"/>
          </w:tcPr>
          <w:p w14:paraId="716C334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0,50</w:t>
            </w:r>
          </w:p>
        </w:tc>
        <w:tc>
          <w:tcPr>
            <w:tcW w:w="449" w:type="pct"/>
            <w:vMerge/>
            <w:tcBorders>
              <w:left w:val="nil"/>
              <w:right w:val="nil"/>
            </w:tcBorders>
            <w:vAlign w:val="center"/>
          </w:tcPr>
          <w:p w14:paraId="5EF793A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5AE7CF9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0A14E6D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2931388" w14:textId="77777777" w:rsidTr="005D0144">
        <w:trPr>
          <w:trHeight w:val="289"/>
          <w:jc w:val="center"/>
        </w:trPr>
        <w:tc>
          <w:tcPr>
            <w:tcW w:w="1094" w:type="pct"/>
            <w:vMerge/>
            <w:vAlign w:val="center"/>
          </w:tcPr>
          <w:p w14:paraId="7FC4ECB6"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40B9EF70"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5 yıl ve üzeri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3823762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255</w:t>
            </w:r>
          </w:p>
        </w:tc>
        <w:tc>
          <w:tcPr>
            <w:tcW w:w="373" w:type="pct"/>
            <w:tcBorders>
              <w:left w:val="nil"/>
              <w:right w:val="nil"/>
            </w:tcBorders>
            <w:vAlign w:val="center"/>
          </w:tcPr>
          <w:p w14:paraId="43778CA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3,14</w:t>
            </w:r>
          </w:p>
        </w:tc>
        <w:tc>
          <w:tcPr>
            <w:tcW w:w="481" w:type="pct"/>
            <w:tcBorders>
              <w:left w:val="nil"/>
              <w:right w:val="nil"/>
            </w:tcBorders>
            <w:vAlign w:val="center"/>
          </w:tcPr>
          <w:p w14:paraId="5C5CCDF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0,49</w:t>
            </w:r>
          </w:p>
        </w:tc>
        <w:tc>
          <w:tcPr>
            <w:tcW w:w="449" w:type="pct"/>
            <w:vMerge/>
            <w:tcBorders>
              <w:left w:val="nil"/>
              <w:right w:val="nil"/>
            </w:tcBorders>
            <w:vAlign w:val="center"/>
          </w:tcPr>
          <w:p w14:paraId="6F5780D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0AF74DD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C72FE5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0A4CD8DC" w14:textId="77777777" w:rsidTr="005D0144">
        <w:trPr>
          <w:trHeight w:val="289"/>
          <w:jc w:val="center"/>
        </w:trPr>
        <w:tc>
          <w:tcPr>
            <w:tcW w:w="1094" w:type="pct"/>
            <w:vMerge w:val="restart"/>
            <w:vAlign w:val="center"/>
          </w:tcPr>
          <w:p w14:paraId="0F614BC2"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r w:rsidRPr="00EA6C9B">
              <w:rPr>
                <w:rFonts w:eastAsia="Aptos"/>
                <w:bCs/>
                <w:kern w:val="2"/>
                <w:sz w:val="20"/>
                <w:szCs w:val="20"/>
                <w:lang w:eastAsia="en-US"/>
                <w14:ligatures w14:val="standardContextual"/>
              </w:rPr>
              <w:t>Zaman planlaması</w:t>
            </w:r>
          </w:p>
        </w:tc>
        <w:tc>
          <w:tcPr>
            <w:tcW w:w="1123" w:type="pct"/>
            <w:tcBorders>
              <w:left w:val="nil"/>
              <w:right w:val="nil"/>
            </w:tcBorders>
            <w:vAlign w:val="center"/>
          </w:tcPr>
          <w:p w14:paraId="22A414FD"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Hiç spor yapmadım</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0BC5FAA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26</w:t>
            </w:r>
          </w:p>
        </w:tc>
        <w:tc>
          <w:tcPr>
            <w:tcW w:w="373" w:type="pct"/>
            <w:tcBorders>
              <w:left w:val="nil"/>
              <w:right w:val="nil"/>
            </w:tcBorders>
            <w:vAlign w:val="center"/>
          </w:tcPr>
          <w:p w14:paraId="452D190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2,87</w:t>
            </w:r>
          </w:p>
        </w:tc>
        <w:tc>
          <w:tcPr>
            <w:tcW w:w="481" w:type="pct"/>
            <w:tcBorders>
              <w:left w:val="nil"/>
              <w:right w:val="nil"/>
            </w:tcBorders>
            <w:vAlign w:val="center"/>
          </w:tcPr>
          <w:p w14:paraId="6E26FFC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0,46</w:t>
            </w:r>
          </w:p>
        </w:tc>
        <w:tc>
          <w:tcPr>
            <w:tcW w:w="449" w:type="pct"/>
            <w:vMerge w:val="restart"/>
            <w:tcBorders>
              <w:left w:val="nil"/>
              <w:right w:val="nil"/>
            </w:tcBorders>
            <w:vAlign w:val="center"/>
          </w:tcPr>
          <w:p w14:paraId="692E8ED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0,96</w:t>
            </w:r>
          </w:p>
        </w:tc>
        <w:tc>
          <w:tcPr>
            <w:tcW w:w="438" w:type="pct"/>
            <w:vMerge w:val="restart"/>
            <w:tcBorders>
              <w:left w:val="nil"/>
              <w:right w:val="nil"/>
            </w:tcBorders>
            <w:vAlign w:val="center"/>
          </w:tcPr>
          <w:p w14:paraId="3A2BA8F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0,42</w:t>
            </w:r>
          </w:p>
        </w:tc>
        <w:tc>
          <w:tcPr>
            <w:tcW w:w="669" w:type="pct"/>
            <w:vMerge w:val="restart"/>
            <w:tcBorders>
              <w:left w:val="nil"/>
              <w:right w:val="nil"/>
            </w:tcBorders>
            <w:vAlign w:val="center"/>
          </w:tcPr>
          <w:p w14:paraId="37FD450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w:t>
            </w:r>
          </w:p>
        </w:tc>
      </w:tr>
      <w:tr w:rsidR="00031807" w:rsidRPr="00EA6C9B" w14:paraId="5A89F58E" w14:textId="77777777" w:rsidTr="005D0144">
        <w:trPr>
          <w:trHeight w:val="289"/>
          <w:jc w:val="center"/>
        </w:trPr>
        <w:tc>
          <w:tcPr>
            <w:tcW w:w="1094" w:type="pct"/>
            <w:vMerge/>
            <w:vAlign w:val="center"/>
          </w:tcPr>
          <w:p w14:paraId="41282AD1"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3CFF64EC"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 yıldan az</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2CCF992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w:t>
            </w:r>
          </w:p>
        </w:tc>
        <w:tc>
          <w:tcPr>
            <w:tcW w:w="373" w:type="pct"/>
            <w:tcBorders>
              <w:left w:val="nil"/>
              <w:right w:val="nil"/>
            </w:tcBorders>
            <w:vAlign w:val="center"/>
          </w:tcPr>
          <w:p w14:paraId="3332A0A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3,08</w:t>
            </w:r>
          </w:p>
        </w:tc>
        <w:tc>
          <w:tcPr>
            <w:tcW w:w="481" w:type="pct"/>
            <w:tcBorders>
              <w:left w:val="nil"/>
              <w:right w:val="nil"/>
            </w:tcBorders>
            <w:vAlign w:val="center"/>
          </w:tcPr>
          <w:p w14:paraId="384A888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0,81</w:t>
            </w:r>
          </w:p>
        </w:tc>
        <w:tc>
          <w:tcPr>
            <w:tcW w:w="449" w:type="pct"/>
            <w:vMerge/>
            <w:tcBorders>
              <w:left w:val="nil"/>
              <w:right w:val="nil"/>
            </w:tcBorders>
            <w:vAlign w:val="center"/>
          </w:tcPr>
          <w:p w14:paraId="1E63822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A85AC7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5376E2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479C8DE8" w14:textId="77777777" w:rsidTr="005D0144">
        <w:trPr>
          <w:trHeight w:val="289"/>
          <w:jc w:val="center"/>
        </w:trPr>
        <w:tc>
          <w:tcPr>
            <w:tcW w:w="1094" w:type="pct"/>
            <w:vMerge/>
            <w:vAlign w:val="center"/>
          </w:tcPr>
          <w:p w14:paraId="799E408B"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71F0D48"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1-2 yıl</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0D4D558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51</w:t>
            </w:r>
          </w:p>
        </w:tc>
        <w:tc>
          <w:tcPr>
            <w:tcW w:w="373" w:type="pct"/>
            <w:tcBorders>
              <w:left w:val="nil"/>
              <w:right w:val="nil"/>
            </w:tcBorders>
            <w:vAlign w:val="center"/>
          </w:tcPr>
          <w:p w14:paraId="6AD6013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3,05</w:t>
            </w:r>
          </w:p>
        </w:tc>
        <w:tc>
          <w:tcPr>
            <w:tcW w:w="481" w:type="pct"/>
            <w:tcBorders>
              <w:left w:val="nil"/>
              <w:right w:val="nil"/>
            </w:tcBorders>
            <w:vAlign w:val="center"/>
          </w:tcPr>
          <w:p w14:paraId="2EFA770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0,69</w:t>
            </w:r>
          </w:p>
        </w:tc>
        <w:tc>
          <w:tcPr>
            <w:tcW w:w="449" w:type="pct"/>
            <w:vMerge/>
            <w:tcBorders>
              <w:left w:val="nil"/>
              <w:right w:val="nil"/>
            </w:tcBorders>
            <w:vAlign w:val="center"/>
          </w:tcPr>
          <w:p w14:paraId="59B4F06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0D7692D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8EC985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AA69D49" w14:textId="77777777" w:rsidTr="005D0144">
        <w:trPr>
          <w:trHeight w:val="289"/>
          <w:jc w:val="center"/>
        </w:trPr>
        <w:tc>
          <w:tcPr>
            <w:tcW w:w="1094" w:type="pct"/>
            <w:vMerge/>
            <w:vAlign w:val="center"/>
          </w:tcPr>
          <w:p w14:paraId="5BFCCA62"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0BECE7EC"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3-4 yıl</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1A8A05C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82</w:t>
            </w:r>
          </w:p>
        </w:tc>
        <w:tc>
          <w:tcPr>
            <w:tcW w:w="373" w:type="pct"/>
            <w:tcBorders>
              <w:left w:val="nil"/>
              <w:right w:val="nil"/>
            </w:tcBorders>
            <w:vAlign w:val="center"/>
          </w:tcPr>
          <w:p w14:paraId="3C0D64B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3,02</w:t>
            </w:r>
          </w:p>
        </w:tc>
        <w:tc>
          <w:tcPr>
            <w:tcW w:w="481" w:type="pct"/>
            <w:tcBorders>
              <w:left w:val="nil"/>
              <w:right w:val="nil"/>
            </w:tcBorders>
            <w:vAlign w:val="center"/>
          </w:tcPr>
          <w:p w14:paraId="68DE634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0,74</w:t>
            </w:r>
          </w:p>
        </w:tc>
        <w:tc>
          <w:tcPr>
            <w:tcW w:w="449" w:type="pct"/>
            <w:vMerge/>
            <w:tcBorders>
              <w:left w:val="nil"/>
              <w:right w:val="nil"/>
            </w:tcBorders>
            <w:vAlign w:val="center"/>
          </w:tcPr>
          <w:p w14:paraId="3693729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51A0A00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A278F0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0F949A10" w14:textId="77777777" w:rsidTr="005D0144">
        <w:trPr>
          <w:trHeight w:val="289"/>
          <w:jc w:val="center"/>
        </w:trPr>
        <w:tc>
          <w:tcPr>
            <w:tcW w:w="1094" w:type="pct"/>
            <w:vMerge/>
            <w:vAlign w:val="center"/>
          </w:tcPr>
          <w:p w14:paraId="64ECFDFE"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2D8D881"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 yıl ve üzeri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03F6C7E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255</w:t>
            </w:r>
          </w:p>
        </w:tc>
        <w:tc>
          <w:tcPr>
            <w:tcW w:w="373" w:type="pct"/>
            <w:tcBorders>
              <w:left w:val="nil"/>
              <w:right w:val="nil"/>
            </w:tcBorders>
            <w:vAlign w:val="center"/>
          </w:tcPr>
          <w:p w14:paraId="2D5F7FE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3,12</w:t>
            </w:r>
          </w:p>
        </w:tc>
        <w:tc>
          <w:tcPr>
            <w:tcW w:w="481" w:type="pct"/>
            <w:tcBorders>
              <w:left w:val="nil"/>
              <w:right w:val="nil"/>
            </w:tcBorders>
            <w:vAlign w:val="center"/>
          </w:tcPr>
          <w:p w14:paraId="43BB518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0,73</w:t>
            </w:r>
          </w:p>
        </w:tc>
        <w:tc>
          <w:tcPr>
            <w:tcW w:w="449" w:type="pct"/>
            <w:vMerge/>
            <w:tcBorders>
              <w:left w:val="nil"/>
              <w:right w:val="nil"/>
            </w:tcBorders>
            <w:vAlign w:val="center"/>
          </w:tcPr>
          <w:p w14:paraId="0432BAB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932248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03AFEFF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0A7258DE" w14:textId="77777777" w:rsidTr="005D0144">
        <w:trPr>
          <w:trHeight w:val="289"/>
          <w:jc w:val="center"/>
        </w:trPr>
        <w:tc>
          <w:tcPr>
            <w:tcW w:w="1094" w:type="pct"/>
            <w:vMerge w:val="restart"/>
            <w:vAlign w:val="center"/>
          </w:tcPr>
          <w:p w14:paraId="52E7236A"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r w:rsidRPr="00EA6C9B">
              <w:rPr>
                <w:rFonts w:eastAsia="Aptos"/>
                <w:kern w:val="2"/>
                <w:sz w:val="20"/>
                <w:szCs w:val="20"/>
                <w:lang w:eastAsia="en-US"/>
                <w14:ligatures w14:val="standardContextual"/>
              </w:rPr>
              <w:t>Zaman tutumları</w:t>
            </w:r>
          </w:p>
        </w:tc>
        <w:tc>
          <w:tcPr>
            <w:tcW w:w="1123" w:type="pct"/>
            <w:tcBorders>
              <w:left w:val="nil"/>
              <w:right w:val="nil"/>
            </w:tcBorders>
            <w:vAlign w:val="center"/>
          </w:tcPr>
          <w:p w14:paraId="08467DEA"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Hiç spor yapmadım</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13593CC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26</w:t>
            </w:r>
          </w:p>
        </w:tc>
        <w:tc>
          <w:tcPr>
            <w:tcW w:w="373" w:type="pct"/>
            <w:tcBorders>
              <w:left w:val="nil"/>
              <w:right w:val="nil"/>
            </w:tcBorders>
            <w:vAlign w:val="center"/>
          </w:tcPr>
          <w:p w14:paraId="617D255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3,30</w:t>
            </w:r>
          </w:p>
        </w:tc>
        <w:tc>
          <w:tcPr>
            <w:tcW w:w="481" w:type="pct"/>
            <w:tcBorders>
              <w:left w:val="nil"/>
              <w:right w:val="nil"/>
            </w:tcBorders>
            <w:vAlign w:val="center"/>
          </w:tcPr>
          <w:p w14:paraId="190E30E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0,49</w:t>
            </w:r>
          </w:p>
        </w:tc>
        <w:tc>
          <w:tcPr>
            <w:tcW w:w="449" w:type="pct"/>
            <w:vMerge w:val="restart"/>
            <w:tcBorders>
              <w:left w:val="nil"/>
              <w:right w:val="nil"/>
            </w:tcBorders>
            <w:vAlign w:val="center"/>
          </w:tcPr>
          <w:p w14:paraId="5077E86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0,21</w:t>
            </w:r>
          </w:p>
        </w:tc>
        <w:tc>
          <w:tcPr>
            <w:tcW w:w="438" w:type="pct"/>
            <w:vMerge w:val="restart"/>
            <w:tcBorders>
              <w:left w:val="nil"/>
              <w:right w:val="nil"/>
            </w:tcBorders>
            <w:vAlign w:val="center"/>
          </w:tcPr>
          <w:p w14:paraId="231AF43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0,93</w:t>
            </w:r>
          </w:p>
        </w:tc>
        <w:tc>
          <w:tcPr>
            <w:tcW w:w="669" w:type="pct"/>
            <w:vMerge w:val="restart"/>
            <w:tcBorders>
              <w:left w:val="nil"/>
              <w:right w:val="nil"/>
            </w:tcBorders>
            <w:vAlign w:val="center"/>
          </w:tcPr>
          <w:p w14:paraId="5C1771B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w:t>
            </w:r>
          </w:p>
        </w:tc>
      </w:tr>
      <w:tr w:rsidR="00031807" w:rsidRPr="00EA6C9B" w14:paraId="5AF8CEF8" w14:textId="77777777" w:rsidTr="005D0144">
        <w:trPr>
          <w:trHeight w:val="289"/>
          <w:jc w:val="center"/>
        </w:trPr>
        <w:tc>
          <w:tcPr>
            <w:tcW w:w="1094" w:type="pct"/>
            <w:vMerge/>
            <w:vAlign w:val="center"/>
          </w:tcPr>
          <w:p w14:paraId="5FC7F8E4"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15A41E2B"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 yıldan az</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54261B3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w:t>
            </w:r>
          </w:p>
        </w:tc>
        <w:tc>
          <w:tcPr>
            <w:tcW w:w="373" w:type="pct"/>
            <w:tcBorders>
              <w:left w:val="nil"/>
              <w:right w:val="nil"/>
            </w:tcBorders>
            <w:vAlign w:val="center"/>
          </w:tcPr>
          <w:p w14:paraId="54EE93F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3,33</w:t>
            </w:r>
          </w:p>
        </w:tc>
        <w:tc>
          <w:tcPr>
            <w:tcW w:w="481" w:type="pct"/>
            <w:tcBorders>
              <w:left w:val="nil"/>
              <w:right w:val="nil"/>
            </w:tcBorders>
            <w:vAlign w:val="center"/>
          </w:tcPr>
          <w:p w14:paraId="5FAEA6F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0,65</w:t>
            </w:r>
          </w:p>
        </w:tc>
        <w:tc>
          <w:tcPr>
            <w:tcW w:w="449" w:type="pct"/>
            <w:vMerge/>
            <w:tcBorders>
              <w:left w:val="nil"/>
              <w:right w:val="nil"/>
            </w:tcBorders>
            <w:vAlign w:val="center"/>
          </w:tcPr>
          <w:p w14:paraId="4A4956A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7A8F4D7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669AC80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25D6A356" w14:textId="77777777" w:rsidTr="005D0144">
        <w:trPr>
          <w:trHeight w:val="289"/>
          <w:jc w:val="center"/>
        </w:trPr>
        <w:tc>
          <w:tcPr>
            <w:tcW w:w="1094" w:type="pct"/>
            <w:vMerge/>
            <w:vAlign w:val="center"/>
          </w:tcPr>
          <w:p w14:paraId="1628E7CC"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3A513F92"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1-2 yıl</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5A00A24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51</w:t>
            </w:r>
          </w:p>
        </w:tc>
        <w:tc>
          <w:tcPr>
            <w:tcW w:w="373" w:type="pct"/>
            <w:tcBorders>
              <w:left w:val="nil"/>
              <w:right w:val="nil"/>
            </w:tcBorders>
            <w:vAlign w:val="center"/>
          </w:tcPr>
          <w:p w14:paraId="655F2AC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3,33</w:t>
            </w:r>
          </w:p>
        </w:tc>
        <w:tc>
          <w:tcPr>
            <w:tcW w:w="481" w:type="pct"/>
            <w:tcBorders>
              <w:left w:val="nil"/>
              <w:right w:val="nil"/>
            </w:tcBorders>
            <w:vAlign w:val="center"/>
          </w:tcPr>
          <w:p w14:paraId="0EF9071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0,54</w:t>
            </w:r>
          </w:p>
        </w:tc>
        <w:tc>
          <w:tcPr>
            <w:tcW w:w="449" w:type="pct"/>
            <w:vMerge/>
            <w:tcBorders>
              <w:left w:val="nil"/>
              <w:right w:val="nil"/>
            </w:tcBorders>
            <w:vAlign w:val="center"/>
          </w:tcPr>
          <w:p w14:paraId="029194F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60C5D2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35EC5C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30215F6" w14:textId="77777777" w:rsidTr="005D0144">
        <w:trPr>
          <w:trHeight w:val="289"/>
          <w:jc w:val="center"/>
        </w:trPr>
        <w:tc>
          <w:tcPr>
            <w:tcW w:w="1094" w:type="pct"/>
            <w:vMerge/>
            <w:vAlign w:val="center"/>
          </w:tcPr>
          <w:p w14:paraId="3644E2A0"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0BB6D970"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3-4 yıl</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00C051D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82</w:t>
            </w:r>
          </w:p>
        </w:tc>
        <w:tc>
          <w:tcPr>
            <w:tcW w:w="373" w:type="pct"/>
            <w:tcBorders>
              <w:left w:val="nil"/>
              <w:right w:val="nil"/>
            </w:tcBorders>
            <w:vAlign w:val="center"/>
          </w:tcPr>
          <w:p w14:paraId="6D1068C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3,37</w:t>
            </w:r>
          </w:p>
        </w:tc>
        <w:tc>
          <w:tcPr>
            <w:tcW w:w="481" w:type="pct"/>
            <w:tcBorders>
              <w:left w:val="nil"/>
              <w:right w:val="nil"/>
            </w:tcBorders>
            <w:vAlign w:val="center"/>
          </w:tcPr>
          <w:p w14:paraId="299001D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0,71</w:t>
            </w:r>
          </w:p>
        </w:tc>
        <w:tc>
          <w:tcPr>
            <w:tcW w:w="449" w:type="pct"/>
            <w:vMerge/>
            <w:tcBorders>
              <w:left w:val="nil"/>
              <w:right w:val="nil"/>
            </w:tcBorders>
            <w:vAlign w:val="center"/>
          </w:tcPr>
          <w:p w14:paraId="14A47EC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05A0B66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0181FE3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1E1F544" w14:textId="77777777" w:rsidTr="005D0144">
        <w:trPr>
          <w:trHeight w:val="289"/>
          <w:jc w:val="center"/>
        </w:trPr>
        <w:tc>
          <w:tcPr>
            <w:tcW w:w="1094" w:type="pct"/>
            <w:vMerge/>
            <w:vAlign w:val="center"/>
          </w:tcPr>
          <w:p w14:paraId="32116EFD"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61DB9F39"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 yıl ve üzeri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41783A3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255</w:t>
            </w:r>
          </w:p>
        </w:tc>
        <w:tc>
          <w:tcPr>
            <w:tcW w:w="373" w:type="pct"/>
            <w:tcBorders>
              <w:left w:val="nil"/>
              <w:right w:val="nil"/>
            </w:tcBorders>
            <w:vAlign w:val="center"/>
          </w:tcPr>
          <w:p w14:paraId="3C5DB75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3,39</w:t>
            </w:r>
          </w:p>
        </w:tc>
        <w:tc>
          <w:tcPr>
            <w:tcW w:w="481" w:type="pct"/>
            <w:tcBorders>
              <w:left w:val="nil"/>
              <w:right w:val="nil"/>
            </w:tcBorders>
            <w:vAlign w:val="center"/>
          </w:tcPr>
          <w:p w14:paraId="724EF49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0,68</w:t>
            </w:r>
          </w:p>
        </w:tc>
        <w:tc>
          <w:tcPr>
            <w:tcW w:w="449" w:type="pct"/>
            <w:vMerge/>
            <w:tcBorders>
              <w:left w:val="nil"/>
              <w:right w:val="nil"/>
            </w:tcBorders>
            <w:vAlign w:val="center"/>
          </w:tcPr>
          <w:p w14:paraId="5A0963D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54766F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0F45553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E32CDFA" w14:textId="77777777" w:rsidTr="005D0144">
        <w:trPr>
          <w:trHeight w:val="289"/>
          <w:jc w:val="center"/>
        </w:trPr>
        <w:tc>
          <w:tcPr>
            <w:tcW w:w="1094" w:type="pct"/>
            <w:vMerge w:val="restart"/>
            <w:vAlign w:val="center"/>
          </w:tcPr>
          <w:p w14:paraId="048B21F3"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r w:rsidRPr="00EA6C9B">
              <w:rPr>
                <w:rFonts w:eastAsia="Aptos"/>
                <w:kern w:val="2"/>
                <w:sz w:val="20"/>
                <w:szCs w:val="20"/>
                <w:lang w:eastAsia="en-US"/>
                <w14:ligatures w14:val="standardContextual"/>
              </w:rPr>
              <w:t>Zaman harcattırıcılar</w:t>
            </w:r>
          </w:p>
        </w:tc>
        <w:tc>
          <w:tcPr>
            <w:tcW w:w="1123" w:type="pct"/>
            <w:tcBorders>
              <w:left w:val="nil"/>
              <w:right w:val="nil"/>
            </w:tcBorders>
            <w:vAlign w:val="center"/>
          </w:tcPr>
          <w:p w14:paraId="68A21EA6"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Hiç spor yapmadım</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2E7EA91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26</w:t>
            </w:r>
          </w:p>
        </w:tc>
        <w:tc>
          <w:tcPr>
            <w:tcW w:w="373" w:type="pct"/>
            <w:tcBorders>
              <w:left w:val="nil"/>
              <w:right w:val="nil"/>
            </w:tcBorders>
            <w:vAlign w:val="center"/>
          </w:tcPr>
          <w:p w14:paraId="4C288DB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2,61</w:t>
            </w:r>
          </w:p>
        </w:tc>
        <w:tc>
          <w:tcPr>
            <w:tcW w:w="481" w:type="pct"/>
            <w:tcBorders>
              <w:left w:val="nil"/>
              <w:right w:val="nil"/>
            </w:tcBorders>
            <w:vAlign w:val="center"/>
          </w:tcPr>
          <w:p w14:paraId="4AD1D3E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0,60</w:t>
            </w:r>
          </w:p>
        </w:tc>
        <w:tc>
          <w:tcPr>
            <w:tcW w:w="449" w:type="pct"/>
            <w:vMerge w:val="restart"/>
            <w:tcBorders>
              <w:left w:val="nil"/>
              <w:right w:val="nil"/>
            </w:tcBorders>
            <w:vAlign w:val="center"/>
          </w:tcPr>
          <w:p w14:paraId="6EBB8C7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1,51</w:t>
            </w:r>
          </w:p>
        </w:tc>
        <w:tc>
          <w:tcPr>
            <w:tcW w:w="438" w:type="pct"/>
            <w:vMerge w:val="restart"/>
            <w:tcBorders>
              <w:left w:val="nil"/>
              <w:right w:val="nil"/>
            </w:tcBorders>
            <w:vAlign w:val="center"/>
          </w:tcPr>
          <w:p w14:paraId="2C080CD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0,19</w:t>
            </w:r>
          </w:p>
        </w:tc>
        <w:tc>
          <w:tcPr>
            <w:tcW w:w="669" w:type="pct"/>
            <w:vMerge w:val="restart"/>
            <w:tcBorders>
              <w:left w:val="nil"/>
              <w:right w:val="nil"/>
            </w:tcBorders>
            <w:vAlign w:val="center"/>
          </w:tcPr>
          <w:p w14:paraId="4BE07D4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w:t>
            </w:r>
          </w:p>
        </w:tc>
      </w:tr>
      <w:tr w:rsidR="00031807" w:rsidRPr="00EA6C9B" w14:paraId="2B09C672" w14:textId="77777777" w:rsidTr="005D0144">
        <w:trPr>
          <w:trHeight w:val="289"/>
          <w:jc w:val="center"/>
        </w:trPr>
        <w:tc>
          <w:tcPr>
            <w:tcW w:w="1094" w:type="pct"/>
            <w:vMerge/>
            <w:vAlign w:val="center"/>
          </w:tcPr>
          <w:p w14:paraId="7E14F111"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0471261F"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 yıldan az</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03D01A0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w:t>
            </w:r>
          </w:p>
        </w:tc>
        <w:tc>
          <w:tcPr>
            <w:tcW w:w="373" w:type="pct"/>
            <w:tcBorders>
              <w:left w:val="nil"/>
              <w:right w:val="nil"/>
            </w:tcBorders>
            <w:vAlign w:val="center"/>
          </w:tcPr>
          <w:p w14:paraId="6182485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2,82</w:t>
            </w:r>
          </w:p>
        </w:tc>
        <w:tc>
          <w:tcPr>
            <w:tcW w:w="481" w:type="pct"/>
            <w:tcBorders>
              <w:left w:val="nil"/>
              <w:right w:val="nil"/>
            </w:tcBorders>
            <w:vAlign w:val="center"/>
          </w:tcPr>
          <w:p w14:paraId="5E1D2ED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0,80</w:t>
            </w:r>
          </w:p>
        </w:tc>
        <w:tc>
          <w:tcPr>
            <w:tcW w:w="449" w:type="pct"/>
            <w:vMerge/>
            <w:tcBorders>
              <w:left w:val="nil"/>
              <w:right w:val="nil"/>
            </w:tcBorders>
            <w:vAlign w:val="center"/>
          </w:tcPr>
          <w:p w14:paraId="209B62D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042AF54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F102FE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49597DA0" w14:textId="77777777" w:rsidTr="005D0144">
        <w:trPr>
          <w:trHeight w:val="289"/>
          <w:jc w:val="center"/>
        </w:trPr>
        <w:tc>
          <w:tcPr>
            <w:tcW w:w="1094" w:type="pct"/>
            <w:vMerge/>
            <w:vAlign w:val="center"/>
          </w:tcPr>
          <w:p w14:paraId="310ED90F"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21A9DF88"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1-2 yıl</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0CF1180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51</w:t>
            </w:r>
          </w:p>
        </w:tc>
        <w:tc>
          <w:tcPr>
            <w:tcW w:w="373" w:type="pct"/>
            <w:tcBorders>
              <w:left w:val="nil"/>
              <w:right w:val="nil"/>
            </w:tcBorders>
            <w:vAlign w:val="center"/>
          </w:tcPr>
          <w:p w14:paraId="1833CA8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2,72</w:t>
            </w:r>
          </w:p>
        </w:tc>
        <w:tc>
          <w:tcPr>
            <w:tcW w:w="481" w:type="pct"/>
            <w:tcBorders>
              <w:left w:val="nil"/>
              <w:right w:val="nil"/>
            </w:tcBorders>
            <w:vAlign w:val="center"/>
          </w:tcPr>
          <w:p w14:paraId="15ECFB1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0,72</w:t>
            </w:r>
          </w:p>
        </w:tc>
        <w:tc>
          <w:tcPr>
            <w:tcW w:w="449" w:type="pct"/>
            <w:vMerge/>
            <w:tcBorders>
              <w:left w:val="nil"/>
              <w:right w:val="nil"/>
            </w:tcBorders>
            <w:vAlign w:val="center"/>
          </w:tcPr>
          <w:p w14:paraId="3F69E36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5C466AF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4818F0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C4F7BA0" w14:textId="77777777" w:rsidTr="005D0144">
        <w:trPr>
          <w:trHeight w:val="289"/>
          <w:jc w:val="center"/>
        </w:trPr>
        <w:tc>
          <w:tcPr>
            <w:tcW w:w="1094" w:type="pct"/>
            <w:vMerge/>
            <w:vAlign w:val="center"/>
          </w:tcPr>
          <w:p w14:paraId="09353ACB"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5A1D4527"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3-4 yıl</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2FF2C6F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82</w:t>
            </w:r>
          </w:p>
        </w:tc>
        <w:tc>
          <w:tcPr>
            <w:tcW w:w="373" w:type="pct"/>
            <w:tcBorders>
              <w:left w:val="nil"/>
              <w:right w:val="nil"/>
            </w:tcBorders>
            <w:vAlign w:val="center"/>
          </w:tcPr>
          <w:p w14:paraId="0FC84E8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2,81</w:t>
            </w:r>
          </w:p>
        </w:tc>
        <w:tc>
          <w:tcPr>
            <w:tcW w:w="481" w:type="pct"/>
            <w:tcBorders>
              <w:left w:val="nil"/>
              <w:right w:val="nil"/>
            </w:tcBorders>
            <w:vAlign w:val="center"/>
          </w:tcPr>
          <w:p w14:paraId="127A0FA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0,77</w:t>
            </w:r>
          </w:p>
        </w:tc>
        <w:tc>
          <w:tcPr>
            <w:tcW w:w="449" w:type="pct"/>
            <w:vMerge/>
            <w:tcBorders>
              <w:left w:val="nil"/>
              <w:right w:val="nil"/>
            </w:tcBorders>
            <w:vAlign w:val="center"/>
          </w:tcPr>
          <w:p w14:paraId="6FB7356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287E7E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2D7CFE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8402B5D" w14:textId="77777777" w:rsidTr="005D0144">
        <w:trPr>
          <w:trHeight w:val="289"/>
          <w:jc w:val="center"/>
        </w:trPr>
        <w:tc>
          <w:tcPr>
            <w:tcW w:w="1094" w:type="pct"/>
            <w:vMerge/>
            <w:vAlign w:val="center"/>
          </w:tcPr>
          <w:p w14:paraId="1046977F"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F2EAC0A"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 yıl ve üzeri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3C8AF1B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255</w:t>
            </w:r>
          </w:p>
        </w:tc>
        <w:tc>
          <w:tcPr>
            <w:tcW w:w="373" w:type="pct"/>
            <w:tcBorders>
              <w:left w:val="nil"/>
              <w:right w:val="nil"/>
            </w:tcBorders>
            <w:vAlign w:val="center"/>
          </w:tcPr>
          <w:p w14:paraId="396803E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2,93</w:t>
            </w:r>
          </w:p>
        </w:tc>
        <w:tc>
          <w:tcPr>
            <w:tcW w:w="481" w:type="pct"/>
            <w:tcBorders>
              <w:left w:val="nil"/>
              <w:right w:val="nil"/>
            </w:tcBorders>
            <w:vAlign w:val="center"/>
          </w:tcPr>
          <w:p w14:paraId="66696EA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0,84</w:t>
            </w:r>
          </w:p>
        </w:tc>
        <w:tc>
          <w:tcPr>
            <w:tcW w:w="449" w:type="pct"/>
            <w:vMerge/>
            <w:tcBorders>
              <w:left w:val="nil"/>
              <w:right w:val="nil"/>
            </w:tcBorders>
            <w:vAlign w:val="center"/>
          </w:tcPr>
          <w:p w14:paraId="75C70B6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700D6F9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E7EF9C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0F8134C8" w14:textId="77777777" w:rsidTr="005D0144">
        <w:trPr>
          <w:trHeight w:val="289"/>
          <w:jc w:val="center"/>
        </w:trPr>
        <w:tc>
          <w:tcPr>
            <w:tcW w:w="1094" w:type="pct"/>
            <w:vMerge w:val="restart"/>
            <w:vAlign w:val="center"/>
          </w:tcPr>
          <w:p w14:paraId="50CC8F36"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r w:rsidRPr="00EA6C9B">
              <w:rPr>
                <w:rFonts w:eastAsia="Aptos"/>
                <w:kern w:val="2"/>
                <w:sz w:val="20"/>
                <w:szCs w:val="20"/>
                <w:lang w:eastAsia="en-US"/>
                <w14:ligatures w14:val="standardContextual"/>
              </w:rPr>
              <w:t>AKADEMİK ÖZYETERLİK</w:t>
            </w:r>
          </w:p>
        </w:tc>
        <w:tc>
          <w:tcPr>
            <w:tcW w:w="1123" w:type="pct"/>
            <w:tcBorders>
              <w:left w:val="nil"/>
              <w:right w:val="nil"/>
            </w:tcBorders>
            <w:vAlign w:val="center"/>
          </w:tcPr>
          <w:p w14:paraId="529EF158"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Hiç spor yapmadım</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369D97E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26</w:t>
            </w:r>
          </w:p>
        </w:tc>
        <w:tc>
          <w:tcPr>
            <w:tcW w:w="373" w:type="pct"/>
            <w:tcBorders>
              <w:left w:val="nil"/>
              <w:right w:val="nil"/>
            </w:tcBorders>
            <w:vAlign w:val="center"/>
          </w:tcPr>
          <w:p w14:paraId="56DA72E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3,04</w:t>
            </w:r>
          </w:p>
        </w:tc>
        <w:tc>
          <w:tcPr>
            <w:tcW w:w="481" w:type="pct"/>
            <w:tcBorders>
              <w:left w:val="nil"/>
              <w:right w:val="nil"/>
            </w:tcBorders>
            <w:vAlign w:val="center"/>
          </w:tcPr>
          <w:p w14:paraId="1577FCC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0,44</w:t>
            </w:r>
          </w:p>
        </w:tc>
        <w:tc>
          <w:tcPr>
            <w:tcW w:w="449" w:type="pct"/>
            <w:vMerge w:val="restart"/>
            <w:tcBorders>
              <w:left w:val="nil"/>
              <w:right w:val="nil"/>
            </w:tcBorders>
            <w:vAlign w:val="center"/>
          </w:tcPr>
          <w:p w14:paraId="372898A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1,25</w:t>
            </w:r>
          </w:p>
        </w:tc>
        <w:tc>
          <w:tcPr>
            <w:tcW w:w="438" w:type="pct"/>
            <w:vMerge w:val="restart"/>
            <w:tcBorders>
              <w:left w:val="nil"/>
              <w:right w:val="nil"/>
            </w:tcBorders>
            <w:vAlign w:val="center"/>
          </w:tcPr>
          <w:p w14:paraId="2B76553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0,28</w:t>
            </w:r>
          </w:p>
        </w:tc>
        <w:tc>
          <w:tcPr>
            <w:tcW w:w="669" w:type="pct"/>
            <w:vMerge w:val="restart"/>
            <w:tcBorders>
              <w:left w:val="nil"/>
              <w:right w:val="nil"/>
            </w:tcBorders>
            <w:vAlign w:val="center"/>
          </w:tcPr>
          <w:p w14:paraId="75B0823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w:t>
            </w:r>
          </w:p>
        </w:tc>
      </w:tr>
      <w:tr w:rsidR="00031807" w:rsidRPr="00EA6C9B" w14:paraId="51B4D4B1" w14:textId="77777777" w:rsidTr="005D0144">
        <w:trPr>
          <w:trHeight w:val="289"/>
          <w:jc w:val="center"/>
        </w:trPr>
        <w:tc>
          <w:tcPr>
            <w:tcW w:w="1094" w:type="pct"/>
            <w:vMerge/>
            <w:vAlign w:val="center"/>
          </w:tcPr>
          <w:p w14:paraId="6AD28F3B"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2ACDBB94"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 yıldan az</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31A1DB0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w:t>
            </w:r>
          </w:p>
        </w:tc>
        <w:tc>
          <w:tcPr>
            <w:tcW w:w="373" w:type="pct"/>
            <w:tcBorders>
              <w:left w:val="nil"/>
              <w:right w:val="nil"/>
            </w:tcBorders>
            <w:vAlign w:val="center"/>
          </w:tcPr>
          <w:p w14:paraId="295C9993"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2,85</w:t>
            </w:r>
          </w:p>
        </w:tc>
        <w:tc>
          <w:tcPr>
            <w:tcW w:w="481" w:type="pct"/>
            <w:tcBorders>
              <w:left w:val="nil"/>
              <w:right w:val="nil"/>
            </w:tcBorders>
            <w:vAlign w:val="center"/>
          </w:tcPr>
          <w:p w14:paraId="607C63C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0,49</w:t>
            </w:r>
          </w:p>
        </w:tc>
        <w:tc>
          <w:tcPr>
            <w:tcW w:w="449" w:type="pct"/>
            <w:vMerge/>
            <w:tcBorders>
              <w:left w:val="nil"/>
              <w:right w:val="nil"/>
            </w:tcBorders>
            <w:vAlign w:val="center"/>
          </w:tcPr>
          <w:p w14:paraId="1F0DDA0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7171687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6C0E8E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42EC4385" w14:textId="77777777" w:rsidTr="005D0144">
        <w:trPr>
          <w:trHeight w:val="289"/>
          <w:jc w:val="center"/>
        </w:trPr>
        <w:tc>
          <w:tcPr>
            <w:tcW w:w="1094" w:type="pct"/>
            <w:vMerge/>
            <w:vAlign w:val="center"/>
          </w:tcPr>
          <w:p w14:paraId="2150692A"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24DF2216"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1-2 yıl</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1F2B77D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51</w:t>
            </w:r>
          </w:p>
        </w:tc>
        <w:tc>
          <w:tcPr>
            <w:tcW w:w="373" w:type="pct"/>
            <w:tcBorders>
              <w:left w:val="nil"/>
              <w:right w:val="nil"/>
            </w:tcBorders>
            <w:vAlign w:val="center"/>
          </w:tcPr>
          <w:p w14:paraId="61A04DE3"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3,01</w:t>
            </w:r>
          </w:p>
        </w:tc>
        <w:tc>
          <w:tcPr>
            <w:tcW w:w="481" w:type="pct"/>
            <w:tcBorders>
              <w:left w:val="nil"/>
              <w:right w:val="nil"/>
            </w:tcBorders>
            <w:vAlign w:val="center"/>
          </w:tcPr>
          <w:p w14:paraId="5DD8E9C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0,49</w:t>
            </w:r>
          </w:p>
        </w:tc>
        <w:tc>
          <w:tcPr>
            <w:tcW w:w="449" w:type="pct"/>
            <w:vMerge/>
            <w:tcBorders>
              <w:left w:val="nil"/>
              <w:right w:val="nil"/>
            </w:tcBorders>
            <w:vAlign w:val="center"/>
          </w:tcPr>
          <w:p w14:paraId="658E9D1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B2C5A1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5F89C23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55828B8F" w14:textId="77777777" w:rsidTr="005D0144">
        <w:trPr>
          <w:trHeight w:val="289"/>
          <w:jc w:val="center"/>
        </w:trPr>
        <w:tc>
          <w:tcPr>
            <w:tcW w:w="1094" w:type="pct"/>
            <w:vMerge/>
            <w:vAlign w:val="center"/>
          </w:tcPr>
          <w:p w14:paraId="7CE71E1A"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97AD503"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3-4 yıl</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084AC0D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82</w:t>
            </w:r>
          </w:p>
        </w:tc>
        <w:tc>
          <w:tcPr>
            <w:tcW w:w="373" w:type="pct"/>
            <w:tcBorders>
              <w:left w:val="nil"/>
              <w:right w:val="nil"/>
            </w:tcBorders>
            <w:vAlign w:val="center"/>
          </w:tcPr>
          <w:p w14:paraId="36D3B48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2,97</w:t>
            </w:r>
          </w:p>
        </w:tc>
        <w:tc>
          <w:tcPr>
            <w:tcW w:w="481" w:type="pct"/>
            <w:tcBorders>
              <w:left w:val="nil"/>
              <w:right w:val="nil"/>
            </w:tcBorders>
            <w:vAlign w:val="center"/>
          </w:tcPr>
          <w:p w14:paraId="72C20F2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0,52</w:t>
            </w:r>
          </w:p>
        </w:tc>
        <w:tc>
          <w:tcPr>
            <w:tcW w:w="449" w:type="pct"/>
            <w:vMerge/>
            <w:tcBorders>
              <w:left w:val="nil"/>
              <w:right w:val="nil"/>
            </w:tcBorders>
            <w:vAlign w:val="center"/>
          </w:tcPr>
          <w:p w14:paraId="19CD845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7C5B10F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CA79EC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22D1D971" w14:textId="77777777" w:rsidTr="005D0144">
        <w:trPr>
          <w:trHeight w:val="289"/>
          <w:jc w:val="center"/>
        </w:trPr>
        <w:tc>
          <w:tcPr>
            <w:tcW w:w="1094" w:type="pct"/>
            <w:vMerge/>
            <w:vAlign w:val="center"/>
          </w:tcPr>
          <w:p w14:paraId="0C30DC4C"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97FFFF0"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 yıl ve üzeri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4E8A7A1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255</w:t>
            </w:r>
          </w:p>
        </w:tc>
        <w:tc>
          <w:tcPr>
            <w:tcW w:w="373" w:type="pct"/>
            <w:tcBorders>
              <w:left w:val="nil"/>
              <w:right w:val="nil"/>
            </w:tcBorders>
            <w:vAlign w:val="center"/>
          </w:tcPr>
          <w:p w14:paraId="317AD7B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2,90</w:t>
            </w:r>
          </w:p>
        </w:tc>
        <w:tc>
          <w:tcPr>
            <w:tcW w:w="481" w:type="pct"/>
            <w:tcBorders>
              <w:left w:val="nil"/>
              <w:right w:val="nil"/>
            </w:tcBorders>
            <w:vAlign w:val="center"/>
          </w:tcPr>
          <w:p w14:paraId="50B3528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0,49</w:t>
            </w:r>
          </w:p>
        </w:tc>
        <w:tc>
          <w:tcPr>
            <w:tcW w:w="449" w:type="pct"/>
            <w:vMerge/>
            <w:tcBorders>
              <w:left w:val="nil"/>
              <w:right w:val="nil"/>
            </w:tcBorders>
            <w:vAlign w:val="center"/>
          </w:tcPr>
          <w:p w14:paraId="0A71582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94FFE4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CDBAEE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bl>
    <w:p w14:paraId="678F91C0" w14:textId="384D4327" w:rsidR="005849C8" w:rsidRPr="00CE1290" w:rsidRDefault="005849C8" w:rsidP="00183885">
      <w:pPr>
        <w:spacing w:after="120"/>
        <w:rPr>
          <w:rFonts w:eastAsia="Aptos"/>
          <w:kern w:val="2"/>
          <w:lang w:eastAsia="en-US"/>
          <w14:ligatures w14:val="standardContextual"/>
        </w:rPr>
      </w:pPr>
      <w:r w:rsidRPr="00CE1290">
        <w:rPr>
          <w:rFonts w:eastAsia="Aptos"/>
          <w:kern w:val="2"/>
          <w:lang w:eastAsia="en-US"/>
          <w14:ligatures w14:val="standardContextual"/>
        </w:rPr>
        <w:lastRenderedPageBreak/>
        <w:t xml:space="preserve">Spor Bilimleri Fakültesi öğrencilerinin zaman yönetimi ve akademik özyeterlik düzeylerinin lisanslı spor yapma süresi değişkenine göre farklılaşıp farklılaşmadığını belirlemek amacıyla tek yönlü varyans analizi (ANOVA) yapılmış ve elde edilen sonuçlar Tablo 8’de raporlanmıştır. Analiz sonuçlarına göre, öğrencilerin zaman yönetimi düzeyleri lisanslı spor yapma süresi değişkenine göre anlamlı farklılık göstermemektedir [F(4, 442)=1,56; p&gt;0,05]. Zaman yönetimi ölçeğinin alt boyutlarına ilişkin bulgular incelendiğinde, zaman planlaması [F(4, 442)=0,96; p&gt;0,05], zaman tutumları [F(4, 442)=0,21; p&gt;0,05] ve zaman harcattırıcılar [F(4, 442)=1,51; p&gt;0,05] alt boyut puanlarında lisanslı spor yapma süresi değişkenine göre anlamlı bir fark bulunamamıştır. </w:t>
      </w:r>
    </w:p>
    <w:p w14:paraId="09D75A74" w14:textId="77777777" w:rsidR="005849C8" w:rsidRDefault="005849C8" w:rsidP="00183885">
      <w:pPr>
        <w:spacing w:after="120"/>
        <w:rPr>
          <w:rFonts w:eastAsia="Aptos"/>
          <w:kern w:val="2"/>
          <w:lang w:eastAsia="en-US"/>
          <w14:ligatures w14:val="standardContextual"/>
        </w:rPr>
      </w:pPr>
      <w:r w:rsidRPr="00CE1290">
        <w:rPr>
          <w:rFonts w:eastAsia="Aptos"/>
          <w:kern w:val="2"/>
          <w:lang w:eastAsia="en-US"/>
          <w14:ligatures w14:val="standardContextual"/>
        </w:rPr>
        <w:t>Öğrencilerin akademik özyeterlik düzeyleri incelendiğinde, lisanslı spor yapma süresi değişkenine göre akademik özyeterlik düzeylerinin anlamlı şekilde farklılık göstermediği sonucuna ulaşılmıştır [F(4, 442)=1,25; p&gt;0,05].</w:t>
      </w:r>
    </w:p>
    <w:p w14:paraId="0D48D4DC" w14:textId="77777777" w:rsidR="00890991" w:rsidRPr="00CE1290" w:rsidRDefault="00890991" w:rsidP="00183885">
      <w:pPr>
        <w:spacing w:after="120"/>
        <w:rPr>
          <w:rFonts w:eastAsia="Aptos"/>
          <w:kern w:val="2"/>
          <w:lang w:eastAsia="en-US"/>
          <w14:ligatures w14:val="standardContextual"/>
        </w:rPr>
      </w:pPr>
    </w:p>
    <w:p w14:paraId="64F4C8DD" w14:textId="1733C074" w:rsidR="00922DBD" w:rsidRPr="00890991" w:rsidRDefault="00605D22" w:rsidP="0039100B">
      <w:pPr>
        <w:pStyle w:val="ResimYazs"/>
        <w:keepNext/>
        <w:spacing w:after="120" w:line="360" w:lineRule="auto"/>
        <w:ind w:firstLine="0"/>
        <w:rPr>
          <w:b w:val="0"/>
          <w:bCs/>
        </w:rPr>
      </w:pPr>
      <w:bookmarkStart w:id="84" w:name="_Toc200717818"/>
      <w:r>
        <w:t xml:space="preserve">Tablo </w:t>
      </w:r>
      <w:fldSimple w:instr=" SEQ Tablo \* ARABIC ">
        <w:r w:rsidR="006F0391">
          <w:rPr>
            <w:noProof/>
          </w:rPr>
          <w:t>9</w:t>
        </w:r>
      </w:fldSimple>
      <w:r w:rsidR="00922DBD">
        <w:t xml:space="preserve">. </w:t>
      </w:r>
      <w:r w:rsidR="00922DBD" w:rsidRPr="00922DBD">
        <w:rPr>
          <w:b w:val="0"/>
          <w:bCs/>
        </w:rPr>
        <w:t>Spor Bilimleri Fakültesi öğrencilerinin zaman yönetimi ve akademik özyeterlik düzeylerinin spor türü değişkenine göre karşılaştırılması</w:t>
      </w:r>
      <w:bookmarkEnd w:id="84"/>
    </w:p>
    <w:tbl>
      <w:tblPr>
        <w:tblStyle w:val="TabloKlavuzu1"/>
        <w:tblW w:w="9076" w:type="dxa"/>
        <w:tblLook w:val="04A0" w:firstRow="1" w:lastRow="0" w:firstColumn="1" w:lastColumn="0" w:noHBand="0" w:noVBand="1"/>
      </w:tblPr>
      <w:tblGrid>
        <w:gridCol w:w="2838"/>
        <w:gridCol w:w="1276"/>
        <w:gridCol w:w="851"/>
        <w:gridCol w:w="1135"/>
        <w:gridCol w:w="992"/>
        <w:gridCol w:w="992"/>
        <w:gridCol w:w="992"/>
      </w:tblGrid>
      <w:tr w:rsidR="00031807" w:rsidRPr="00EA6C9B" w14:paraId="164C265C" w14:textId="77777777" w:rsidTr="00700BCC">
        <w:trPr>
          <w:trHeight w:val="247"/>
        </w:trPr>
        <w:tc>
          <w:tcPr>
            <w:tcW w:w="2838" w:type="dxa"/>
            <w:vAlign w:val="center"/>
          </w:tcPr>
          <w:p w14:paraId="4BF6B034" w14:textId="77777777" w:rsidR="005849C8" w:rsidRPr="00EA6C9B" w:rsidRDefault="005849C8" w:rsidP="005849C8">
            <w:pPr>
              <w:jc w:val="both"/>
              <w:rPr>
                <w:b/>
                <w:bCs/>
                <w:sz w:val="20"/>
                <w:szCs w:val="20"/>
              </w:rPr>
            </w:pPr>
            <w:r w:rsidRPr="00EA6C9B">
              <w:rPr>
                <w:b/>
                <w:bCs/>
                <w:sz w:val="20"/>
                <w:szCs w:val="20"/>
              </w:rPr>
              <w:t>Ölçek ve alt boyut</w:t>
            </w:r>
          </w:p>
        </w:tc>
        <w:tc>
          <w:tcPr>
            <w:tcW w:w="1276" w:type="dxa"/>
            <w:vAlign w:val="center"/>
          </w:tcPr>
          <w:p w14:paraId="51D2A80F" w14:textId="77777777" w:rsidR="005849C8" w:rsidRPr="00EA6C9B" w:rsidRDefault="005849C8" w:rsidP="005849C8">
            <w:pPr>
              <w:jc w:val="both"/>
              <w:rPr>
                <w:b/>
                <w:bCs/>
                <w:sz w:val="20"/>
                <w:szCs w:val="20"/>
              </w:rPr>
            </w:pPr>
            <w:r w:rsidRPr="00EA6C9B">
              <w:rPr>
                <w:b/>
                <w:bCs/>
                <w:sz w:val="20"/>
                <w:szCs w:val="20"/>
              </w:rPr>
              <w:t>Spor türü</w:t>
            </w:r>
          </w:p>
        </w:tc>
        <w:tc>
          <w:tcPr>
            <w:tcW w:w="851" w:type="dxa"/>
            <w:vAlign w:val="center"/>
          </w:tcPr>
          <w:p w14:paraId="19863A3E" w14:textId="77777777" w:rsidR="005849C8" w:rsidRPr="00EA6C9B" w:rsidRDefault="005849C8" w:rsidP="005849C8">
            <w:pPr>
              <w:jc w:val="center"/>
              <w:rPr>
                <w:b/>
                <w:bCs/>
                <w:sz w:val="20"/>
                <w:szCs w:val="20"/>
              </w:rPr>
            </w:pPr>
            <w:r w:rsidRPr="00EA6C9B">
              <w:rPr>
                <w:b/>
                <w:bCs/>
                <w:sz w:val="20"/>
                <w:szCs w:val="20"/>
              </w:rPr>
              <w:t>n</w:t>
            </w:r>
          </w:p>
        </w:tc>
        <w:tc>
          <w:tcPr>
            <w:tcW w:w="1135" w:type="dxa"/>
            <w:vAlign w:val="center"/>
          </w:tcPr>
          <w:p w14:paraId="4D751A7D" w14:textId="77777777" w:rsidR="005849C8" w:rsidRPr="00EA6C9B" w:rsidRDefault="005849C8" w:rsidP="005849C8">
            <w:pPr>
              <w:jc w:val="center"/>
              <w:rPr>
                <w:b/>
                <w:bCs/>
                <w:sz w:val="20"/>
                <w:szCs w:val="20"/>
              </w:rPr>
            </w:pPr>
            <w:r w:rsidRPr="00EA6C9B">
              <w:rPr>
                <w:b/>
                <w:bCs/>
                <w:sz w:val="20"/>
                <w:szCs w:val="20"/>
              </w:rPr>
              <w:t>Ort.</w:t>
            </w:r>
          </w:p>
        </w:tc>
        <w:tc>
          <w:tcPr>
            <w:tcW w:w="992" w:type="dxa"/>
            <w:vAlign w:val="center"/>
          </w:tcPr>
          <w:p w14:paraId="20860F92" w14:textId="77777777" w:rsidR="005849C8" w:rsidRPr="00EA6C9B" w:rsidRDefault="005849C8" w:rsidP="005849C8">
            <w:pPr>
              <w:jc w:val="center"/>
              <w:rPr>
                <w:b/>
                <w:bCs/>
                <w:sz w:val="20"/>
                <w:szCs w:val="20"/>
              </w:rPr>
            </w:pPr>
            <w:r w:rsidRPr="00EA6C9B">
              <w:rPr>
                <w:b/>
                <w:bCs/>
                <w:sz w:val="20"/>
                <w:szCs w:val="20"/>
              </w:rPr>
              <w:t>Ss</w:t>
            </w:r>
          </w:p>
        </w:tc>
        <w:tc>
          <w:tcPr>
            <w:tcW w:w="992" w:type="dxa"/>
            <w:vAlign w:val="center"/>
          </w:tcPr>
          <w:p w14:paraId="52100591" w14:textId="77777777" w:rsidR="005849C8" w:rsidRPr="00EA6C9B" w:rsidRDefault="005849C8" w:rsidP="005849C8">
            <w:pPr>
              <w:jc w:val="center"/>
              <w:rPr>
                <w:b/>
                <w:bCs/>
                <w:sz w:val="20"/>
                <w:szCs w:val="20"/>
              </w:rPr>
            </w:pPr>
            <w:r w:rsidRPr="00EA6C9B">
              <w:rPr>
                <w:b/>
                <w:bCs/>
                <w:sz w:val="20"/>
                <w:szCs w:val="20"/>
              </w:rPr>
              <w:t>t</w:t>
            </w:r>
          </w:p>
        </w:tc>
        <w:tc>
          <w:tcPr>
            <w:tcW w:w="992" w:type="dxa"/>
            <w:vAlign w:val="center"/>
          </w:tcPr>
          <w:p w14:paraId="4BB267FD" w14:textId="77777777" w:rsidR="005849C8" w:rsidRPr="00EA6C9B" w:rsidRDefault="005849C8" w:rsidP="005849C8">
            <w:pPr>
              <w:jc w:val="center"/>
              <w:rPr>
                <w:b/>
                <w:bCs/>
                <w:sz w:val="20"/>
                <w:szCs w:val="20"/>
              </w:rPr>
            </w:pPr>
            <w:r w:rsidRPr="00EA6C9B">
              <w:rPr>
                <w:b/>
                <w:bCs/>
                <w:sz w:val="20"/>
                <w:szCs w:val="20"/>
              </w:rPr>
              <w:t>p</w:t>
            </w:r>
          </w:p>
        </w:tc>
      </w:tr>
      <w:tr w:rsidR="00031807" w:rsidRPr="00EA6C9B" w14:paraId="0D04BF79" w14:textId="77777777" w:rsidTr="00700BCC">
        <w:trPr>
          <w:trHeight w:val="495"/>
        </w:trPr>
        <w:tc>
          <w:tcPr>
            <w:tcW w:w="2838" w:type="dxa"/>
            <w:vMerge w:val="restart"/>
            <w:vAlign w:val="center"/>
          </w:tcPr>
          <w:p w14:paraId="02685BE9" w14:textId="77777777" w:rsidR="005849C8" w:rsidRPr="00EA6C9B" w:rsidRDefault="005849C8" w:rsidP="005849C8">
            <w:pPr>
              <w:rPr>
                <w:sz w:val="20"/>
                <w:szCs w:val="20"/>
              </w:rPr>
            </w:pPr>
            <w:r w:rsidRPr="00EA6C9B">
              <w:rPr>
                <w:sz w:val="20"/>
                <w:szCs w:val="20"/>
              </w:rPr>
              <w:t>ZAMAN YÖNETİMİ (TOPLAM)</w:t>
            </w:r>
          </w:p>
        </w:tc>
        <w:tc>
          <w:tcPr>
            <w:tcW w:w="1276" w:type="dxa"/>
            <w:vAlign w:val="center"/>
          </w:tcPr>
          <w:p w14:paraId="789AADDE" w14:textId="77777777" w:rsidR="005849C8" w:rsidRPr="00EA6C9B" w:rsidRDefault="005849C8" w:rsidP="005849C8">
            <w:pPr>
              <w:jc w:val="both"/>
              <w:rPr>
                <w:sz w:val="20"/>
                <w:szCs w:val="20"/>
              </w:rPr>
            </w:pPr>
            <w:r w:rsidRPr="00EA6C9B">
              <w:rPr>
                <w:sz w:val="20"/>
                <w:szCs w:val="20"/>
              </w:rPr>
              <w:t>Bireysel sporlar</w:t>
            </w:r>
          </w:p>
        </w:tc>
        <w:tc>
          <w:tcPr>
            <w:tcW w:w="851" w:type="dxa"/>
            <w:vAlign w:val="center"/>
          </w:tcPr>
          <w:p w14:paraId="610D0EA4" w14:textId="77777777" w:rsidR="005849C8" w:rsidRPr="00EA6C9B" w:rsidRDefault="005849C8" w:rsidP="005849C8">
            <w:pPr>
              <w:jc w:val="center"/>
              <w:rPr>
                <w:sz w:val="20"/>
                <w:szCs w:val="20"/>
              </w:rPr>
            </w:pPr>
            <w:r w:rsidRPr="00EA6C9B">
              <w:rPr>
                <w:sz w:val="20"/>
                <w:szCs w:val="20"/>
              </w:rPr>
              <w:t>191</w:t>
            </w:r>
          </w:p>
        </w:tc>
        <w:tc>
          <w:tcPr>
            <w:tcW w:w="1135" w:type="dxa"/>
            <w:vAlign w:val="center"/>
          </w:tcPr>
          <w:p w14:paraId="4CF79733" w14:textId="77777777" w:rsidR="005849C8" w:rsidRPr="00EA6C9B" w:rsidRDefault="005849C8" w:rsidP="005849C8">
            <w:pPr>
              <w:jc w:val="center"/>
              <w:rPr>
                <w:sz w:val="20"/>
                <w:szCs w:val="20"/>
              </w:rPr>
            </w:pPr>
            <w:r w:rsidRPr="00EA6C9B">
              <w:rPr>
                <w:sz w:val="20"/>
                <w:szCs w:val="20"/>
              </w:rPr>
              <w:t>3,10</w:t>
            </w:r>
          </w:p>
        </w:tc>
        <w:tc>
          <w:tcPr>
            <w:tcW w:w="992" w:type="dxa"/>
            <w:vAlign w:val="center"/>
          </w:tcPr>
          <w:p w14:paraId="51704F66" w14:textId="77777777" w:rsidR="005849C8" w:rsidRPr="00EA6C9B" w:rsidRDefault="005849C8" w:rsidP="005849C8">
            <w:pPr>
              <w:jc w:val="center"/>
              <w:rPr>
                <w:sz w:val="20"/>
                <w:szCs w:val="20"/>
              </w:rPr>
            </w:pPr>
            <w:r w:rsidRPr="00EA6C9B">
              <w:rPr>
                <w:sz w:val="20"/>
                <w:szCs w:val="20"/>
              </w:rPr>
              <w:t>0,51</w:t>
            </w:r>
          </w:p>
        </w:tc>
        <w:tc>
          <w:tcPr>
            <w:tcW w:w="992" w:type="dxa"/>
            <w:vMerge w:val="restart"/>
            <w:vAlign w:val="center"/>
          </w:tcPr>
          <w:p w14:paraId="5CA2EE05" w14:textId="77777777" w:rsidR="005849C8" w:rsidRPr="00EA6C9B" w:rsidRDefault="005849C8" w:rsidP="005849C8">
            <w:pPr>
              <w:jc w:val="center"/>
              <w:rPr>
                <w:sz w:val="20"/>
                <w:szCs w:val="20"/>
              </w:rPr>
            </w:pPr>
            <w:r w:rsidRPr="00EA6C9B">
              <w:rPr>
                <w:sz w:val="20"/>
                <w:szCs w:val="20"/>
              </w:rPr>
              <w:t>0,38</w:t>
            </w:r>
          </w:p>
        </w:tc>
        <w:tc>
          <w:tcPr>
            <w:tcW w:w="992" w:type="dxa"/>
            <w:vMerge w:val="restart"/>
            <w:vAlign w:val="center"/>
          </w:tcPr>
          <w:p w14:paraId="71921A38" w14:textId="77777777" w:rsidR="005849C8" w:rsidRPr="00EA6C9B" w:rsidRDefault="005849C8" w:rsidP="005849C8">
            <w:pPr>
              <w:jc w:val="center"/>
              <w:rPr>
                <w:sz w:val="20"/>
                <w:szCs w:val="20"/>
              </w:rPr>
            </w:pPr>
            <w:r w:rsidRPr="00EA6C9B">
              <w:rPr>
                <w:sz w:val="20"/>
                <w:szCs w:val="20"/>
              </w:rPr>
              <w:t>0,70</w:t>
            </w:r>
          </w:p>
        </w:tc>
      </w:tr>
      <w:tr w:rsidR="00031807" w:rsidRPr="00EA6C9B" w14:paraId="27596F8E" w14:textId="77777777" w:rsidTr="00700BCC">
        <w:trPr>
          <w:trHeight w:val="527"/>
        </w:trPr>
        <w:tc>
          <w:tcPr>
            <w:tcW w:w="2838" w:type="dxa"/>
            <w:vMerge/>
            <w:vAlign w:val="center"/>
          </w:tcPr>
          <w:p w14:paraId="0A323271" w14:textId="77777777" w:rsidR="005849C8" w:rsidRPr="00EA6C9B" w:rsidRDefault="005849C8" w:rsidP="005849C8">
            <w:pPr>
              <w:rPr>
                <w:sz w:val="20"/>
                <w:szCs w:val="20"/>
              </w:rPr>
            </w:pPr>
          </w:p>
        </w:tc>
        <w:tc>
          <w:tcPr>
            <w:tcW w:w="1276" w:type="dxa"/>
            <w:vAlign w:val="center"/>
          </w:tcPr>
          <w:p w14:paraId="42C5D658" w14:textId="77777777" w:rsidR="005849C8" w:rsidRPr="00EA6C9B" w:rsidRDefault="005849C8" w:rsidP="005849C8">
            <w:pPr>
              <w:jc w:val="both"/>
              <w:rPr>
                <w:sz w:val="20"/>
                <w:szCs w:val="20"/>
              </w:rPr>
            </w:pPr>
            <w:r w:rsidRPr="00EA6C9B">
              <w:rPr>
                <w:sz w:val="20"/>
                <w:szCs w:val="20"/>
              </w:rPr>
              <w:t>Takım sporları</w:t>
            </w:r>
          </w:p>
        </w:tc>
        <w:tc>
          <w:tcPr>
            <w:tcW w:w="851" w:type="dxa"/>
            <w:vAlign w:val="center"/>
          </w:tcPr>
          <w:p w14:paraId="3ABCB7C6" w14:textId="77777777" w:rsidR="005849C8" w:rsidRPr="00EA6C9B" w:rsidRDefault="005849C8" w:rsidP="005849C8">
            <w:pPr>
              <w:jc w:val="center"/>
              <w:rPr>
                <w:sz w:val="20"/>
                <w:szCs w:val="20"/>
              </w:rPr>
            </w:pPr>
            <w:r w:rsidRPr="00EA6C9B">
              <w:rPr>
                <w:sz w:val="20"/>
                <w:szCs w:val="20"/>
              </w:rPr>
              <w:t>252</w:t>
            </w:r>
          </w:p>
        </w:tc>
        <w:tc>
          <w:tcPr>
            <w:tcW w:w="1135" w:type="dxa"/>
            <w:vAlign w:val="center"/>
          </w:tcPr>
          <w:p w14:paraId="74E2FD8B" w14:textId="77777777" w:rsidR="005849C8" w:rsidRPr="00EA6C9B" w:rsidRDefault="005849C8" w:rsidP="005849C8">
            <w:pPr>
              <w:jc w:val="center"/>
              <w:rPr>
                <w:sz w:val="20"/>
                <w:szCs w:val="20"/>
              </w:rPr>
            </w:pPr>
            <w:r w:rsidRPr="00EA6C9B">
              <w:rPr>
                <w:sz w:val="20"/>
                <w:szCs w:val="20"/>
              </w:rPr>
              <w:t>3,08</w:t>
            </w:r>
          </w:p>
        </w:tc>
        <w:tc>
          <w:tcPr>
            <w:tcW w:w="992" w:type="dxa"/>
            <w:vAlign w:val="center"/>
          </w:tcPr>
          <w:p w14:paraId="4325BCCD" w14:textId="77777777" w:rsidR="005849C8" w:rsidRPr="00EA6C9B" w:rsidRDefault="005849C8" w:rsidP="005849C8">
            <w:pPr>
              <w:jc w:val="center"/>
              <w:rPr>
                <w:sz w:val="20"/>
                <w:szCs w:val="20"/>
              </w:rPr>
            </w:pPr>
            <w:r w:rsidRPr="00EA6C9B">
              <w:rPr>
                <w:sz w:val="20"/>
                <w:szCs w:val="20"/>
              </w:rPr>
              <w:t>0,47</w:t>
            </w:r>
          </w:p>
        </w:tc>
        <w:tc>
          <w:tcPr>
            <w:tcW w:w="992" w:type="dxa"/>
            <w:vMerge/>
            <w:vAlign w:val="center"/>
          </w:tcPr>
          <w:p w14:paraId="19C8CF54" w14:textId="77777777" w:rsidR="005849C8" w:rsidRPr="00EA6C9B" w:rsidRDefault="005849C8" w:rsidP="005849C8">
            <w:pPr>
              <w:jc w:val="center"/>
              <w:rPr>
                <w:sz w:val="20"/>
                <w:szCs w:val="20"/>
              </w:rPr>
            </w:pPr>
          </w:p>
        </w:tc>
        <w:tc>
          <w:tcPr>
            <w:tcW w:w="992" w:type="dxa"/>
            <w:vMerge/>
            <w:vAlign w:val="center"/>
          </w:tcPr>
          <w:p w14:paraId="47C68E99" w14:textId="77777777" w:rsidR="005849C8" w:rsidRPr="00EA6C9B" w:rsidRDefault="005849C8" w:rsidP="005849C8">
            <w:pPr>
              <w:jc w:val="center"/>
              <w:rPr>
                <w:sz w:val="20"/>
                <w:szCs w:val="20"/>
              </w:rPr>
            </w:pPr>
          </w:p>
        </w:tc>
      </w:tr>
      <w:tr w:rsidR="00031807" w:rsidRPr="00EA6C9B" w14:paraId="2A6EE06C" w14:textId="77777777" w:rsidTr="00700BCC">
        <w:trPr>
          <w:trHeight w:val="495"/>
        </w:trPr>
        <w:tc>
          <w:tcPr>
            <w:tcW w:w="2838" w:type="dxa"/>
            <w:vMerge w:val="restart"/>
            <w:vAlign w:val="center"/>
          </w:tcPr>
          <w:p w14:paraId="2D196A9C" w14:textId="77777777" w:rsidR="005849C8" w:rsidRPr="00EA6C9B" w:rsidRDefault="005849C8" w:rsidP="005849C8">
            <w:pPr>
              <w:rPr>
                <w:sz w:val="20"/>
                <w:szCs w:val="20"/>
              </w:rPr>
            </w:pPr>
            <w:r w:rsidRPr="00EA6C9B">
              <w:rPr>
                <w:bCs/>
                <w:sz w:val="20"/>
                <w:szCs w:val="20"/>
              </w:rPr>
              <w:t>Zaman planlaması</w:t>
            </w:r>
          </w:p>
        </w:tc>
        <w:tc>
          <w:tcPr>
            <w:tcW w:w="1276" w:type="dxa"/>
            <w:vAlign w:val="center"/>
          </w:tcPr>
          <w:p w14:paraId="431BBC36" w14:textId="77777777" w:rsidR="005849C8" w:rsidRPr="00EA6C9B" w:rsidRDefault="005849C8" w:rsidP="005849C8">
            <w:pPr>
              <w:jc w:val="both"/>
              <w:rPr>
                <w:sz w:val="20"/>
                <w:szCs w:val="20"/>
              </w:rPr>
            </w:pPr>
            <w:r w:rsidRPr="00EA6C9B">
              <w:rPr>
                <w:sz w:val="20"/>
                <w:szCs w:val="20"/>
              </w:rPr>
              <w:t>Bireysel sporlar</w:t>
            </w:r>
          </w:p>
        </w:tc>
        <w:tc>
          <w:tcPr>
            <w:tcW w:w="851" w:type="dxa"/>
            <w:vAlign w:val="center"/>
          </w:tcPr>
          <w:p w14:paraId="1A103FC8" w14:textId="77777777" w:rsidR="005849C8" w:rsidRPr="00EA6C9B" w:rsidRDefault="005849C8" w:rsidP="005849C8">
            <w:pPr>
              <w:jc w:val="center"/>
              <w:rPr>
                <w:sz w:val="20"/>
                <w:szCs w:val="20"/>
              </w:rPr>
            </w:pPr>
            <w:r w:rsidRPr="00EA6C9B">
              <w:rPr>
                <w:sz w:val="20"/>
                <w:szCs w:val="20"/>
              </w:rPr>
              <w:t>191</w:t>
            </w:r>
          </w:p>
        </w:tc>
        <w:tc>
          <w:tcPr>
            <w:tcW w:w="1135" w:type="dxa"/>
            <w:vAlign w:val="center"/>
          </w:tcPr>
          <w:p w14:paraId="7C6B9F2A" w14:textId="77777777" w:rsidR="005849C8" w:rsidRPr="00EA6C9B" w:rsidRDefault="005849C8" w:rsidP="005849C8">
            <w:pPr>
              <w:jc w:val="center"/>
              <w:rPr>
                <w:sz w:val="20"/>
                <w:szCs w:val="20"/>
              </w:rPr>
            </w:pPr>
            <w:r w:rsidRPr="00EA6C9B">
              <w:rPr>
                <w:sz w:val="20"/>
                <w:szCs w:val="20"/>
              </w:rPr>
              <w:t>3,09</w:t>
            </w:r>
          </w:p>
        </w:tc>
        <w:tc>
          <w:tcPr>
            <w:tcW w:w="992" w:type="dxa"/>
            <w:vAlign w:val="center"/>
          </w:tcPr>
          <w:p w14:paraId="47C60159" w14:textId="77777777" w:rsidR="005849C8" w:rsidRPr="00EA6C9B" w:rsidRDefault="005849C8" w:rsidP="005849C8">
            <w:pPr>
              <w:jc w:val="center"/>
              <w:rPr>
                <w:sz w:val="20"/>
                <w:szCs w:val="20"/>
              </w:rPr>
            </w:pPr>
            <w:r w:rsidRPr="00EA6C9B">
              <w:rPr>
                <w:sz w:val="20"/>
                <w:szCs w:val="20"/>
              </w:rPr>
              <w:t>0,75</w:t>
            </w:r>
          </w:p>
        </w:tc>
        <w:tc>
          <w:tcPr>
            <w:tcW w:w="992" w:type="dxa"/>
            <w:vMerge w:val="restart"/>
            <w:vAlign w:val="center"/>
          </w:tcPr>
          <w:p w14:paraId="122E8D2D" w14:textId="77777777" w:rsidR="005849C8" w:rsidRPr="00EA6C9B" w:rsidRDefault="005849C8" w:rsidP="005849C8">
            <w:pPr>
              <w:jc w:val="center"/>
              <w:rPr>
                <w:sz w:val="20"/>
                <w:szCs w:val="20"/>
              </w:rPr>
            </w:pPr>
            <w:r w:rsidRPr="00EA6C9B">
              <w:rPr>
                <w:sz w:val="20"/>
                <w:szCs w:val="20"/>
              </w:rPr>
              <w:t>0,38</w:t>
            </w:r>
          </w:p>
        </w:tc>
        <w:tc>
          <w:tcPr>
            <w:tcW w:w="992" w:type="dxa"/>
            <w:vMerge w:val="restart"/>
            <w:vAlign w:val="center"/>
          </w:tcPr>
          <w:p w14:paraId="1EEAA2A9" w14:textId="77777777" w:rsidR="005849C8" w:rsidRPr="00EA6C9B" w:rsidRDefault="005849C8" w:rsidP="005849C8">
            <w:pPr>
              <w:jc w:val="center"/>
              <w:rPr>
                <w:sz w:val="20"/>
                <w:szCs w:val="20"/>
              </w:rPr>
            </w:pPr>
            <w:r w:rsidRPr="00EA6C9B">
              <w:rPr>
                <w:sz w:val="20"/>
                <w:szCs w:val="20"/>
              </w:rPr>
              <w:t>0,69</w:t>
            </w:r>
          </w:p>
        </w:tc>
      </w:tr>
      <w:tr w:rsidR="00031807" w:rsidRPr="00EA6C9B" w14:paraId="4EB33539" w14:textId="77777777" w:rsidTr="00700BCC">
        <w:trPr>
          <w:trHeight w:val="511"/>
        </w:trPr>
        <w:tc>
          <w:tcPr>
            <w:tcW w:w="2838" w:type="dxa"/>
            <w:vMerge/>
            <w:vAlign w:val="center"/>
          </w:tcPr>
          <w:p w14:paraId="7AA45D75" w14:textId="77777777" w:rsidR="005849C8" w:rsidRPr="00EA6C9B" w:rsidRDefault="005849C8" w:rsidP="005849C8">
            <w:pPr>
              <w:rPr>
                <w:sz w:val="20"/>
                <w:szCs w:val="20"/>
              </w:rPr>
            </w:pPr>
          </w:p>
        </w:tc>
        <w:tc>
          <w:tcPr>
            <w:tcW w:w="1276" w:type="dxa"/>
            <w:vAlign w:val="center"/>
          </w:tcPr>
          <w:p w14:paraId="0EA2439F" w14:textId="77777777" w:rsidR="005849C8" w:rsidRPr="00EA6C9B" w:rsidRDefault="005849C8" w:rsidP="005849C8">
            <w:pPr>
              <w:jc w:val="both"/>
              <w:rPr>
                <w:sz w:val="20"/>
                <w:szCs w:val="20"/>
              </w:rPr>
            </w:pPr>
            <w:r w:rsidRPr="00EA6C9B">
              <w:rPr>
                <w:sz w:val="20"/>
                <w:szCs w:val="20"/>
              </w:rPr>
              <w:t>Takım sporları</w:t>
            </w:r>
          </w:p>
        </w:tc>
        <w:tc>
          <w:tcPr>
            <w:tcW w:w="851" w:type="dxa"/>
            <w:vAlign w:val="center"/>
          </w:tcPr>
          <w:p w14:paraId="0208F6D1" w14:textId="77777777" w:rsidR="005849C8" w:rsidRPr="00EA6C9B" w:rsidRDefault="005849C8" w:rsidP="005849C8">
            <w:pPr>
              <w:jc w:val="center"/>
              <w:rPr>
                <w:sz w:val="20"/>
                <w:szCs w:val="20"/>
              </w:rPr>
            </w:pPr>
            <w:r w:rsidRPr="00EA6C9B">
              <w:rPr>
                <w:sz w:val="20"/>
                <w:szCs w:val="20"/>
              </w:rPr>
              <w:t>252</w:t>
            </w:r>
          </w:p>
        </w:tc>
        <w:tc>
          <w:tcPr>
            <w:tcW w:w="1135" w:type="dxa"/>
            <w:vAlign w:val="center"/>
          </w:tcPr>
          <w:p w14:paraId="2CF1716A" w14:textId="77777777" w:rsidR="005849C8" w:rsidRPr="00EA6C9B" w:rsidRDefault="005849C8" w:rsidP="005849C8">
            <w:pPr>
              <w:jc w:val="center"/>
              <w:rPr>
                <w:sz w:val="20"/>
                <w:szCs w:val="20"/>
              </w:rPr>
            </w:pPr>
            <w:r w:rsidRPr="00EA6C9B">
              <w:rPr>
                <w:sz w:val="20"/>
                <w:szCs w:val="20"/>
              </w:rPr>
              <w:t>3,07</w:t>
            </w:r>
          </w:p>
        </w:tc>
        <w:tc>
          <w:tcPr>
            <w:tcW w:w="992" w:type="dxa"/>
            <w:vAlign w:val="center"/>
          </w:tcPr>
          <w:p w14:paraId="4598BFE8" w14:textId="77777777" w:rsidR="005849C8" w:rsidRPr="00EA6C9B" w:rsidRDefault="005849C8" w:rsidP="005849C8">
            <w:pPr>
              <w:jc w:val="center"/>
              <w:rPr>
                <w:sz w:val="20"/>
                <w:szCs w:val="20"/>
              </w:rPr>
            </w:pPr>
            <w:r w:rsidRPr="00EA6C9B">
              <w:rPr>
                <w:sz w:val="20"/>
                <w:szCs w:val="20"/>
              </w:rPr>
              <w:t>0,70</w:t>
            </w:r>
          </w:p>
        </w:tc>
        <w:tc>
          <w:tcPr>
            <w:tcW w:w="992" w:type="dxa"/>
            <w:vMerge/>
            <w:vAlign w:val="center"/>
          </w:tcPr>
          <w:p w14:paraId="1007144E" w14:textId="77777777" w:rsidR="005849C8" w:rsidRPr="00EA6C9B" w:rsidRDefault="005849C8" w:rsidP="005849C8">
            <w:pPr>
              <w:jc w:val="center"/>
              <w:rPr>
                <w:sz w:val="20"/>
                <w:szCs w:val="20"/>
              </w:rPr>
            </w:pPr>
          </w:p>
        </w:tc>
        <w:tc>
          <w:tcPr>
            <w:tcW w:w="992" w:type="dxa"/>
            <w:vMerge/>
            <w:vAlign w:val="center"/>
          </w:tcPr>
          <w:p w14:paraId="7AA2B2D3" w14:textId="77777777" w:rsidR="005849C8" w:rsidRPr="00EA6C9B" w:rsidRDefault="005849C8" w:rsidP="005849C8">
            <w:pPr>
              <w:jc w:val="center"/>
              <w:rPr>
                <w:sz w:val="20"/>
                <w:szCs w:val="20"/>
              </w:rPr>
            </w:pPr>
          </w:p>
        </w:tc>
      </w:tr>
      <w:tr w:rsidR="00031807" w:rsidRPr="00EA6C9B" w14:paraId="6763DC0B" w14:textId="77777777" w:rsidTr="00700BCC">
        <w:trPr>
          <w:trHeight w:val="511"/>
        </w:trPr>
        <w:tc>
          <w:tcPr>
            <w:tcW w:w="2838" w:type="dxa"/>
            <w:vMerge w:val="restart"/>
            <w:vAlign w:val="center"/>
          </w:tcPr>
          <w:p w14:paraId="4C0DAD30" w14:textId="77777777" w:rsidR="005849C8" w:rsidRPr="00EA6C9B" w:rsidRDefault="005849C8" w:rsidP="005849C8">
            <w:pPr>
              <w:rPr>
                <w:sz w:val="20"/>
                <w:szCs w:val="20"/>
              </w:rPr>
            </w:pPr>
            <w:r w:rsidRPr="00EA6C9B">
              <w:rPr>
                <w:sz w:val="20"/>
                <w:szCs w:val="20"/>
              </w:rPr>
              <w:t>Zaman tutumları</w:t>
            </w:r>
          </w:p>
        </w:tc>
        <w:tc>
          <w:tcPr>
            <w:tcW w:w="1276" w:type="dxa"/>
            <w:vAlign w:val="center"/>
          </w:tcPr>
          <w:p w14:paraId="43B9F057" w14:textId="77777777" w:rsidR="005849C8" w:rsidRPr="00EA6C9B" w:rsidRDefault="005849C8" w:rsidP="005849C8">
            <w:pPr>
              <w:jc w:val="both"/>
              <w:rPr>
                <w:sz w:val="20"/>
                <w:szCs w:val="20"/>
              </w:rPr>
            </w:pPr>
            <w:r w:rsidRPr="00EA6C9B">
              <w:rPr>
                <w:sz w:val="20"/>
                <w:szCs w:val="20"/>
              </w:rPr>
              <w:t>Bireysel sporlar</w:t>
            </w:r>
          </w:p>
        </w:tc>
        <w:tc>
          <w:tcPr>
            <w:tcW w:w="851" w:type="dxa"/>
            <w:vAlign w:val="center"/>
          </w:tcPr>
          <w:p w14:paraId="4F4614A5" w14:textId="77777777" w:rsidR="005849C8" w:rsidRPr="00EA6C9B" w:rsidRDefault="005849C8" w:rsidP="005849C8">
            <w:pPr>
              <w:jc w:val="center"/>
              <w:rPr>
                <w:sz w:val="20"/>
                <w:szCs w:val="20"/>
              </w:rPr>
            </w:pPr>
            <w:r w:rsidRPr="00EA6C9B">
              <w:rPr>
                <w:sz w:val="20"/>
                <w:szCs w:val="20"/>
              </w:rPr>
              <w:t>191</w:t>
            </w:r>
          </w:p>
        </w:tc>
        <w:tc>
          <w:tcPr>
            <w:tcW w:w="1135" w:type="dxa"/>
            <w:vAlign w:val="center"/>
          </w:tcPr>
          <w:p w14:paraId="4E92CC04" w14:textId="77777777" w:rsidR="005849C8" w:rsidRPr="00EA6C9B" w:rsidRDefault="005849C8" w:rsidP="005849C8">
            <w:pPr>
              <w:jc w:val="center"/>
              <w:rPr>
                <w:sz w:val="20"/>
                <w:szCs w:val="20"/>
              </w:rPr>
            </w:pPr>
            <w:r w:rsidRPr="00EA6C9B">
              <w:rPr>
                <w:sz w:val="20"/>
                <w:szCs w:val="20"/>
              </w:rPr>
              <w:t>3,34</w:t>
            </w:r>
          </w:p>
        </w:tc>
        <w:tc>
          <w:tcPr>
            <w:tcW w:w="992" w:type="dxa"/>
            <w:vAlign w:val="center"/>
          </w:tcPr>
          <w:p w14:paraId="70A999A1" w14:textId="77777777" w:rsidR="005849C8" w:rsidRPr="00EA6C9B" w:rsidRDefault="005849C8" w:rsidP="005849C8">
            <w:pPr>
              <w:jc w:val="center"/>
              <w:rPr>
                <w:sz w:val="20"/>
                <w:szCs w:val="20"/>
              </w:rPr>
            </w:pPr>
            <w:r w:rsidRPr="00EA6C9B">
              <w:rPr>
                <w:sz w:val="20"/>
                <w:szCs w:val="20"/>
              </w:rPr>
              <w:t>0,62</w:t>
            </w:r>
          </w:p>
        </w:tc>
        <w:tc>
          <w:tcPr>
            <w:tcW w:w="992" w:type="dxa"/>
            <w:vMerge w:val="restart"/>
            <w:vAlign w:val="center"/>
          </w:tcPr>
          <w:p w14:paraId="3577B012" w14:textId="77777777" w:rsidR="005849C8" w:rsidRPr="00EA6C9B" w:rsidRDefault="005849C8" w:rsidP="005849C8">
            <w:pPr>
              <w:jc w:val="center"/>
              <w:rPr>
                <w:sz w:val="20"/>
                <w:szCs w:val="20"/>
              </w:rPr>
            </w:pPr>
            <w:r w:rsidRPr="00EA6C9B">
              <w:rPr>
                <w:sz w:val="20"/>
                <w:szCs w:val="20"/>
              </w:rPr>
              <w:t>-0,72</w:t>
            </w:r>
          </w:p>
        </w:tc>
        <w:tc>
          <w:tcPr>
            <w:tcW w:w="992" w:type="dxa"/>
            <w:vMerge w:val="restart"/>
            <w:vAlign w:val="center"/>
          </w:tcPr>
          <w:p w14:paraId="4BAA82AC" w14:textId="77777777" w:rsidR="005849C8" w:rsidRPr="00EA6C9B" w:rsidRDefault="005849C8" w:rsidP="005849C8">
            <w:pPr>
              <w:jc w:val="center"/>
              <w:rPr>
                <w:sz w:val="20"/>
                <w:szCs w:val="20"/>
              </w:rPr>
            </w:pPr>
            <w:r w:rsidRPr="00EA6C9B">
              <w:rPr>
                <w:sz w:val="20"/>
                <w:szCs w:val="20"/>
              </w:rPr>
              <w:t>0,46</w:t>
            </w:r>
          </w:p>
        </w:tc>
      </w:tr>
      <w:tr w:rsidR="00031807" w:rsidRPr="00EA6C9B" w14:paraId="5ED96061" w14:textId="77777777" w:rsidTr="00700BCC">
        <w:trPr>
          <w:trHeight w:val="511"/>
        </w:trPr>
        <w:tc>
          <w:tcPr>
            <w:tcW w:w="2838" w:type="dxa"/>
            <w:vMerge/>
            <w:vAlign w:val="center"/>
          </w:tcPr>
          <w:p w14:paraId="7CFD90D9" w14:textId="77777777" w:rsidR="005849C8" w:rsidRPr="00EA6C9B" w:rsidRDefault="005849C8" w:rsidP="005849C8">
            <w:pPr>
              <w:rPr>
                <w:sz w:val="20"/>
                <w:szCs w:val="20"/>
              </w:rPr>
            </w:pPr>
          </w:p>
        </w:tc>
        <w:tc>
          <w:tcPr>
            <w:tcW w:w="1276" w:type="dxa"/>
            <w:vAlign w:val="center"/>
          </w:tcPr>
          <w:p w14:paraId="26AAC287" w14:textId="77777777" w:rsidR="005849C8" w:rsidRPr="00EA6C9B" w:rsidRDefault="005849C8" w:rsidP="005849C8">
            <w:pPr>
              <w:jc w:val="both"/>
              <w:rPr>
                <w:sz w:val="20"/>
                <w:szCs w:val="20"/>
              </w:rPr>
            </w:pPr>
            <w:r w:rsidRPr="00EA6C9B">
              <w:rPr>
                <w:sz w:val="20"/>
                <w:szCs w:val="20"/>
              </w:rPr>
              <w:t>Takım sporları</w:t>
            </w:r>
          </w:p>
        </w:tc>
        <w:tc>
          <w:tcPr>
            <w:tcW w:w="851" w:type="dxa"/>
            <w:vAlign w:val="center"/>
          </w:tcPr>
          <w:p w14:paraId="7FF58BE2" w14:textId="77777777" w:rsidR="005849C8" w:rsidRPr="00EA6C9B" w:rsidRDefault="005849C8" w:rsidP="005849C8">
            <w:pPr>
              <w:jc w:val="center"/>
              <w:rPr>
                <w:sz w:val="20"/>
                <w:szCs w:val="20"/>
              </w:rPr>
            </w:pPr>
            <w:r w:rsidRPr="00EA6C9B">
              <w:rPr>
                <w:sz w:val="20"/>
                <w:szCs w:val="20"/>
              </w:rPr>
              <w:t>252</w:t>
            </w:r>
          </w:p>
        </w:tc>
        <w:tc>
          <w:tcPr>
            <w:tcW w:w="1135" w:type="dxa"/>
            <w:vAlign w:val="center"/>
          </w:tcPr>
          <w:p w14:paraId="0A044AF3" w14:textId="77777777" w:rsidR="005849C8" w:rsidRPr="00EA6C9B" w:rsidRDefault="005849C8" w:rsidP="005849C8">
            <w:pPr>
              <w:jc w:val="center"/>
              <w:rPr>
                <w:sz w:val="20"/>
                <w:szCs w:val="20"/>
              </w:rPr>
            </w:pPr>
            <w:r w:rsidRPr="00EA6C9B">
              <w:rPr>
                <w:sz w:val="20"/>
                <w:szCs w:val="20"/>
              </w:rPr>
              <w:t>3,39</w:t>
            </w:r>
          </w:p>
        </w:tc>
        <w:tc>
          <w:tcPr>
            <w:tcW w:w="992" w:type="dxa"/>
            <w:vAlign w:val="center"/>
          </w:tcPr>
          <w:p w14:paraId="61BC0AD7" w14:textId="77777777" w:rsidR="005849C8" w:rsidRPr="00EA6C9B" w:rsidRDefault="005849C8" w:rsidP="005849C8">
            <w:pPr>
              <w:jc w:val="center"/>
              <w:rPr>
                <w:sz w:val="20"/>
                <w:szCs w:val="20"/>
              </w:rPr>
            </w:pPr>
            <w:r w:rsidRPr="00EA6C9B">
              <w:rPr>
                <w:sz w:val="20"/>
                <w:szCs w:val="20"/>
              </w:rPr>
              <w:t>0,68</w:t>
            </w:r>
          </w:p>
        </w:tc>
        <w:tc>
          <w:tcPr>
            <w:tcW w:w="992" w:type="dxa"/>
            <w:vMerge/>
            <w:vAlign w:val="center"/>
          </w:tcPr>
          <w:p w14:paraId="05F8CDA6" w14:textId="77777777" w:rsidR="005849C8" w:rsidRPr="00EA6C9B" w:rsidRDefault="005849C8" w:rsidP="005849C8">
            <w:pPr>
              <w:jc w:val="center"/>
              <w:rPr>
                <w:sz w:val="20"/>
                <w:szCs w:val="20"/>
              </w:rPr>
            </w:pPr>
          </w:p>
        </w:tc>
        <w:tc>
          <w:tcPr>
            <w:tcW w:w="992" w:type="dxa"/>
            <w:vMerge/>
            <w:vAlign w:val="center"/>
          </w:tcPr>
          <w:p w14:paraId="34F6103A" w14:textId="77777777" w:rsidR="005849C8" w:rsidRPr="00EA6C9B" w:rsidRDefault="005849C8" w:rsidP="005849C8">
            <w:pPr>
              <w:jc w:val="center"/>
              <w:rPr>
                <w:sz w:val="20"/>
                <w:szCs w:val="20"/>
              </w:rPr>
            </w:pPr>
          </w:p>
        </w:tc>
      </w:tr>
      <w:tr w:rsidR="00031807" w:rsidRPr="00EA6C9B" w14:paraId="3DF01034" w14:textId="77777777" w:rsidTr="00700BCC">
        <w:trPr>
          <w:trHeight w:val="495"/>
        </w:trPr>
        <w:tc>
          <w:tcPr>
            <w:tcW w:w="2838" w:type="dxa"/>
            <w:vMerge w:val="restart"/>
            <w:vAlign w:val="center"/>
          </w:tcPr>
          <w:p w14:paraId="545344E0" w14:textId="77777777" w:rsidR="005849C8" w:rsidRPr="00EA6C9B" w:rsidRDefault="005849C8" w:rsidP="005849C8">
            <w:pPr>
              <w:rPr>
                <w:sz w:val="20"/>
                <w:szCs w:val="20"/>
              </w:rPr>
            </w:pPr>
            <w:r w:rsidRPr="00EA6C9B">
              <w:rPr>
                <w:sz w:val="20"/>
                <w:szCs w:val="20"/>
              </w:rPr>
              <w:t>Zaman harcattırıcılar</w:t>
            </w:r>
          </w:p>
        </w:tc>
        <w:tc>
          <w:tcPr>
            <w:tcW w:w="1276" w:type="dxa"/>
            <w:vAlign w:val="center"/>
          </w:tcPr>
          <w:p w14:paraId="198624D6" w14:textId="77777777" w:rsidR="005849C8" w:rsidRPr="00EA6C9B" w:rsidRDefault="005849C8" w:rsidP="005849C8">
            <w:pPr>
              <w:jc w:val="both"/>
              <w:rPr>
                <w:sz w:val="20"/>
                <w:szCs w:val="20"/>
              </w:rPr>
            </w:pPr>
            <w:r w:rsidRPr="00EA6C9B">
              <w:rPr>
                <w:sz w:val="20"/>
                <w:szCs w:val="20"/>
              </w:rPr>
              <w:t>Bireysel sporlar</w:t>
            </w:r>
          </w:p>
        </w:tc>
        <w:tc>
          <w:tcPr>
            <w:tcW w:w="851" w:type="dxa"/>
            <w:vAlign w:val="center"/>
          </w:tcPr>
          <w:p w14:paraId="4A3FE8F4" w14:textId="77777777" w:rsidR="005849C8" w:rsidRPr="00EA6C9B" w:rsidRDefault="005849C8" w:rsidP="005849C8">
            <w:pPr>
              <w:jc w:val="center"/>
              <w:rPr>
                <w:sz w:val="20"/>
                <w:szCs w:val="20"/>
              </w:rPr>
            </w:pPr>
            <w:r w:rsidRPr="00EA6C9B">
              <w:rPr>
                <w:sz w:val="20"/>
                <w:szCs w:val="20"/>
              </w:rPr>
              <w:t>191</w:t>
            </w:r>
          </w:p>
        </w:tc>
        <w:tc>
          <w:tcPr>
            <w:tcW w:w="1135" w:type="dxa"/>
            <w:vAlign w:val="center"/>
          </w:tcPr>
          <w:p w14:paraId="10D8AFDC" w14:textId="77777777" w:rsidR="005849C8" w:rsidRPr="00EA6C9B" w:rsidRDefault="005849C8" w:rsidP="005849C8">
            <w:pPr>
              <w:jc w:val="center"/>
              <w:rPr>
                <w:sz w:val="20"/>
                <w:szCs w:val="20"/>
              </w:rPr>
            </w:pPr>
            <w:r w:rsidRPr="00EA6C9B">
              <w:rPr>
                <w:sz w:val="20"/>
                <w:szCs w:val="20"/>
              </w:rPr>
              <w:t>2,83</w:t>
            </w:r>
          </w:p>
        </w:tc>
        <w:tc>
          <w:tcPr>
            <w:tcW w:w="992" w:type="dxa"/>
            <w:vAlign w:val="center"/>
          </w:tcPr>
          <w:p w14:paraId="63DF4EE1" w14:textId="77777777" w:rsidR="005849C8" w:rsidRPr="00EA6C9B" w:rsidRDefault="005849C8" w:rsidP="005849C8">
            <w:pPr>
              <w:jc w:val="center"/>
              <w:rPr>
                <w:sz w:val="20"/>
                <w:szCs w:val="20"/>
              </w:rPr>
            </w:pPr>
            <w:r w:rsidRPr="00EA6C9B">
              <w:rPr>
                <w:sz w:val="20"/>
                <w:szCs w:val="20"/>
              </w:rPr>
              <w:t>0,82</w:t>
            </w:r>
          </w:p>
        </w:tc>
        <w:tc>
          <w:tcPr>
            <w:tcW w:w="992" w:type="dxa"/>
            <w:vMerge w:val="restart"/>
            <w:vAlign w:val="center"/>
          </w:tcPr>
          <w:p w14:paraId="08E20447" w14:textId="77777777" w:rsidR="005849C8" w:rsidRPr="00EA6C9B" w:rsidRDefault="005849C8" w:rsidP="005849C8">
            <w:pPr>
              <w:jc w:val="center"/>
              <w:rPr>
                <w:sz w:val="20"/>
                <w:szCs w:val="20"/>
              </w:rPr>
            </w:pPr>
            <w:r w:rsidRPr="00EA6C9B">
              <w:rPr>
                <w:sz w:val="20"/>
                <w:szCs w:val="20"/>
              </w:rPr>
              <w:t>-0,63</w:t>
            </w:r>
          </w:p>
        </w:tc>
        <w:tc>
          <w:tcPr>
            <w:tcW w:w="992" w:type="dxa"/>
            <w:vMerge w:val="restart"/>
            <w:vAlign w:val="center"/>
          </w:tcPr>
          <w:p w14:paraId="61CAD8E7" w14:textId="77777777" w:rsidR="005849C8" w:rsidRPr="00EA6C9B" w:rsidRDefault="005849C8" w:rsidP="005849C8">
            <w:pPr>
              <w:jc w:val="center"/>
              <w:rPr>
                <w:sz w:val="20"/>
                <w:szCs w:val="20"/>
              </w:rPr>
            </w:pPr>
            <w:r w:rsidRPr="00EA6C9B">
              <w:rPr>
                <w:sz w:val="20"/>
                <w:szCs w:val="20"/>
              </w:rPr>
              <w:t>0,52</w:t>
            </w:r>
          </w:p>
        </w:tc>
      </w:tr>
      <w:tr w:rsidR="00031807" w:rsidRPr="00EA6C9B" w14:paraId="501555C8" w14:textId="77777777" w:rsidTr="00700BCC">
        <w:trPr>
          <w:trHeight w:val="527"/>
        </w:trPr>
        <w:tc>
          <w:tcPr>
            <w:tcW w:w="2838" w:type="dxa"/>
            <w:vMerge/>
            <w:vAlign w:val="center"/>
          </w:tcPr>
          <w:p w14:paraId="3DAA5F27" w14:textId="77777777" w:rsidR="005849C8" w:rsidRPr="00EA6C9B" w:rsidRDefault="005849C8" w:rsidP="005849C8">
            <w:pPr>
              <w:rPr>
                <w:sz w:val="20"/>
                <w:szCs w:val="20"/>
              </w:rPr>
            </w:pPr>
          </w:p>
        </w:tc>
        <w:tc>
          <w:tcPr>
            <w:tcW w:w="1276" w:type="dxa"/>
            <w:vAlign w:val="center"/>
          </w:tcPr>
          <w:p w14:paraId="4C1120DA" w14:textId="77777777" w:rsidR="005849C8" w:rsidRPr="00EA6C9B" w:rsidRDefault="005849C8" w:rsidP="005849C8">
            <w:pPr>
              <w:jc w:val="both"/>
              <w:rPr>
                <w:sz w:val="20"/>
                <w:szCs w:val="20"/>
              </w:rPr>
            </w:pPr>
            <w:r w:rsidRPr="00EA6C9B">
              <w:rPr>
                <w:sz w:val="20"/>
                <w:szCs w:val="20"/>
              </w:rPr>
              <w:t>Takım sporları</w:t>
            </w:r>
          </w:p>
        </w:tc>
        <w:tc>
          <w:tcPr>
            <w:tcW w:w="851" w:type="dxa"/>
            <w:vAlign w:val="center"/>
          </w:tcPr>
          <w:p w14:paraId="48262230" w14:textId="77777777" w:rsidR="005849C8" w:rsidRPr="00EA6C9B" w:rsidRDefault="005849C8" w:rsidP="005849C8">
            <w:pPr>
              <w:jc w:val="center"/>
              <w:rPr>
                <w:sz w:val="20"/>
                <w:szCs w:val="20"/>
              </w:rPr>
            </w:pPr>
            <w:r w:rsidRPr="00EA6C9B">
              <w:rPr>
                <w:sz w:val="20"/>
                <w:szCs w:val="20"/>
              </w:rPr>
              <w:t>252</w:t>
            </w:r>
          </w:p>
        </w:tc>
        <w:tc>
          <w:tcPr>
            <w:tcW w:w="1135" w:type="dxa"/>
            <w:vAlign w:val="center"/>
          </w:tcPr>
          <w:p w14:paraId="79FA60DA" w14:textId="77777777" w:rsidR="005849C8" w:rsidRPr="00EA6C9B" w:rsidRDefault="005849C8" w:rsidP="005849C8">
            <w:pPr>
              <w:jc w:val="center"/>
              <w:rPr>
                <w:sz w:val="20"/>
                <w:szCs w:val="20"/>
              </w:rPr>
            </w:pPr>
            <w:r w:rsidRPr="00EA6C9B">
              <w:rPr>
                <w:sz w:val="20"/>
                <w:szCs w:val="20"/>
              </w:rPr>
              <w:t>2,88</w:t>
            </w:r>
          </w:p>
        </w:tc>
        <w:tc>
          <w:tcPr>
            <w:tcW w:w="992" w:type="dxa"/>
            <w:vAlign w:val="center"/>
          </w:tcPr>
          <w:p w14:paraId="15628E19" w14:textId="77777777" w:rsidR="005849C8" w:rsidRPr="00EA6C9B" w:rsidRDefault="005849C8" w:rsidP="005849C8">
            <w:pPr>
              <w:jc w:val="center"/>
              <w:rPr>
                <w:sz w:val="20"/>
                <w:szCs w:val="20"/>
              </w:rPr>
            </w:pPr>
            <w:r w:rsidRPr="00EA6C9B">
              <w:rPr>
                <w:sz w:val="20"/>
                <w:szCs w:val="20"/>
              </w:rPr>
              <w:t>0,79</w:t>
            </w:r>
          </w:p>
        </w:tc>
        <w:tc>
          <w:tcPr>
            <w:tcW w:w="992" w:type="dxa"/>
            <w:vMerge/>
            <w:vAlign w:val="center"/>
          </w:tcPr>
          <w:p w14:paraId="00F21526" w14:textId="77777777" w:rsidR="005849C8" w:rsidRPr="00EA6C9B" w:rsidRDefault="005849C8" w:rsidP="005849C8">
            <w:pPr>
              <w:jc w:val="center"/>
              <w:rPr>
                <w:sz w:val="20"/>
                <w:szCs w:val="20"/>
              </w:rPr>
            </w:pPr>
          </w:p>
        </w:tc>
        <w:tc>
          <w:tcPr>
            <w:tcW w:w="992" w:type="dxa"/>
            <w:vMerge/>
            <w:vAlign w:val="center"/>
          </w:tcPr>
          <w:p w14:paraId="622211E4" w14:textId="77777777" w:rsidR="005849C8" w:rsidRPr="00EA6C9B" w:rsidRDefault="005849C8" w:rsidP="005849C8">
            <w:pPr>
              <w:jc w:val="center"/>
              <w:rPr>
                <w:sz w:val="20"/>
                <w:szCs w:val="20"/>
              </w:rPr>
            </w:pPr>
          </w:p>
        </w:tc>
      </w:tr>
      <w:tr w:rsidR="00031807" w:rsidRPr="00EA6C9B" w14:paraId="62014CC1" w14:textId="77777777" w:rsidTr="00700BCC">
        <w:trPr>
          <w:trHeight w:val="495"/>
        </w:trPr>
        <w:tc>
          <w:tcPr>
            <w:tcW w:w="2838" w:type="dxa"/>
            <w:vMerge w:val="restart"/>
            <w:vAlign w:val="center"/>
          </w:tcPr>
          <w:p w14:paraId="5D88CBEC" w14:textId="77777777" w:rsidR="005849C8" w:rsidRPr="00EA6C9B" w:rsidRDefault="005849C8" w:rsidP="005849C8">
            <w:pPr>
              <w:rPr>
                <w:sz w:val="20"/>
                <w:szCs w:val="20"/>
              </w:rPr>
            </w:pPr>
            <w:r w:rsidRPr="00EA6C9B">
              <w:rPr>
                <w:sz w:val="20"/>
                <w:szCs w:val="20"/>
              </w:rPr>
              <w:t>AKADEMİK ÖZYETERLİK</w:t>
            </w:r>
          </w:p>
        </w:tc>
        <w:tc>
          <w:tcPr>
            <w:tcW w:w="1276" w:type="dxa"/>
            <w:vAlign w:val="center"/>
          </w:tcPr>
          <w:p w14:paraId="6403F6A5" w14:textId="77777777" w:rsidR="005849C8" w:rsidRPr="00EA6C9B" w:rsidRDefault="005849C8" w:rsidP="005849C8">
            <w:pPr>
              <w:jc w:val="both"/>
              <w:rPr>
                <w:sz w:val="20"/>
                <w:szCs w:val="20"/>
              </w:rPr>
            </w:pPr>
            <w:r w:rsidRPr="00EA6C9B">
              <w:rPr>
                <w:sz w:val="20"/>
                <w:szCs w:val="20"/>
              </w:rPr>
              <w:t>Bireysel sporlar</w:t>
            </w:r>
          </w:p>
        </w:tc>
        <w:tc>
          <w:tcPr>
            <w:tcW w:w="851" w:type="dxa"/>
            <w:vAlign w:val="center"/>
          </w:tcPr>
          <w:p w14:paraId="071A16F3" w14:textId="77777777" w:rsidR="005849C8" w:rsidRPr="00EA6C9B" w:rsidRDefault="005849C8" w:rsidP="005849C8">
            <w:pPr>
              <w:jc w:val="center"/>
              <w:rPr>
                <w:sz w:val="20"/>
                <w:szCs w:val="20"/>
              </w:rPr>
            </w:pPr>
            <w:r w:rsidRPr="00EA6C9B">
              <w:rPr>
                <w:sz w:val="20"/>
                <w:szCs w:val="20"/>
              </w:rPr>
              <w:t>191</w:t>
            </w:r>
          </w:p>
        </w:tc>
        <w:tc>
          <w:tcPr>
            <w:tcW w:w="1135" w:type="dxa"/>
            <w:vAlign w:val="center"/>
          </w:tcPr>
          <w:p w14:paraId="0EEF1730" w14:textId="77777777" w:rsidR="005849C8" w:rsidRPr="00EA6C9B" w:rsidRDefault="005849C8" w:rsidP="005849C8">
            <w:pPr>
              <w:jc w:val="center"/>
              <w:rPr>
                <w:sz w:val="20"/>
                <w:szCs w:val="20"/>
              </w:rPr>
            </w:pPr>
            <w:r w:rsidRPr="00EA6C9B">
              <w:rPr>
                <w:sz w:val="20"/>
                <w:szCs w:val="20"/>
              </w:rPr>
              <w:t>2,96</w:t>
            </w:r>
          </w:p>
        </w:tc>
        <w:tc>
          <w:tcPr>
            <w:tcW w:w="992" w:type="dxa"/>
            <w:vAlign w:val="center"/>
          </w:tcPr>
          <w:p w14:paraId="055934AE" w14:textId="77777777" w:rsidR="005849C8" w:rsidRPr="00EA6C9B" w:rsidRDefault="005849C8" w:rsidP="005849C8">
            <w:pPr>
              <w:jc w:val="center"/>
              <w:rPr>
                <w:sz w:val="20"/>
                <w:szCs w:val="20"/>
              </w:rPr>
            </w:pPr>
            <w:r w:rsidRPr="00EA6C9B">
              <w:rPr>
                <w:sz w:val="20"/>
                <w:szCs w:val="20"/>
              </w:rPr>
              <w:t>0,50</w:t>
            </w:r>
          </w:p>
        </w:tc>
        <w:tc>
          <w:tcPr>
            <w:tcW w:w="992" w:type="dxa"/>
            <w:vMerge w:val="restart"/>
            <w:vAlign w:val="center"/>
          </w:tcPr>
          <w:p w14:paraId="4A469914" w14:textId="77777777" w:rsidR="005849C8" w:rsidRPr="00EA6C9B" w:rsidRDefault="005849C8" w:rsidP="005849C8">
            <w:pPr>
              <w:jc w:val="center"/>
              <w:rPr>
                <w:sz w:val="20"/>
                <w:szCs w:val="20"/>
              </w:rPr>
            </w:pPr>
            <w:r w:rsidRPr="00EA6C9B">
              <w:rPr>
                <w:sz w:val="20"/>
                <w:szCs w:val="20"/>
              </w:rPr>
              <w:t>1,20</w:t>
            </w:r>
          </w:p>
        </w:tc>
        <w:tc>
          <w:tcPr>
            <w:tcW w:w="992" w:type="dxa"/>
            <w:vMerge w:val="restart"/>
            <w:vAlign w:val="center"/>
          </w:tcPr>
          <w:p w14:paraId="116B7201" w14:textId="77777777" w:rsidR="005849C8" w:rsidRPr="00EA6C9B" w:rsidRDefault="005849C8" w:rsidP="005849C8">
            <w:pPr>
              <w:jc w:val="center"/>
              <w:rPr>
                <w:sz w:val="20"/>
                <w:szCs w:val="20"/>
              </w:rPr>
            </w:pPr>
            <w:r w:rsidRPr="00EA6C9B">
              <w:rPr>
                <w:sz w:val="20"/>
                <w:szCs w:val="20"/>
              </w:rPr>
              <w:t>0,23</w:t>
            </w:r>
          </w:p>
        </w:tc>
      </w:tr>
      <w:tr w:rsidR="005849C8" w:rsidRPr="00EA6C9B" w14:paraId="1401A895" w14:textId="77777777" w:rsidTr="00700BCC">
        <w:trPr>
          <w:trHeight w:val="511"/>
        </w:trPr>
        <w:tc>
          <w:tcPr>
            <w:tcW w:w="2838" w:type="dxa"/>
            <w:vMerge/>
            <w:vAlign w:val="center"/>
          </w:tcPr>
          <w:p w14:paraId="66EA7163" w14:textId="77777777" w:rsidR="005849C8" w:rsidRPr="00EA6C9B" w:rsidRDefault="005849C8" w:rsidP="005849C8">
            <w:pPr>
              <w:rPr>
                <w:sz w:val="20"/>
                <w:szCs w:val="20"/>
              </w:rPr>
            </w:pPr>
          </w:p>
        </w:tc>
        <w:tc>
          <w:tcPr>
            <w:tcW w:w="1276" w:type="dxa"/>
            <w:vAlign w:val="center"/>
          </w:tcPr>
          <w:p w14:paraId="4B0CC4AC" w14:textId="77777777" w:rsidR="005849C8" w:rsidRPr="00EA6C9B" w:rsidRDefault="005849C8" w:rsidP="005849C8">
            <w:pPr>
              <w:jc w:val="both"/>
              <w:rPr>
                <w:sz w:val="20"/>
                <w:szCs w:val="20"/>
              </w:rPr>
            </w:pPr>
            <w:r w:rsidRPr="00EA6C9B">
              <w:rPr>
                <w:sz w:val="20"/>
                <w:szCs w:val="20"/>
              </w:rPr>
              <w:t>Takım sporları</w:t>
            </w:r>
          </w:p>
        </w:tc>
        <w:tc>
          <w:tcPr>
            <w:tcW w:w="851" w:type="dxa"/>
            <w:vAlign w:val="center"/>
          </w:tcPr>
          <w:p w14:paraId="43E1CEEE" w14:textId="77777777" w:rsidR="005849C8" w:rsidRPr="00EA6C9B" w:rsidRDefault="005849C8" w:rsidP="005849C8">
            <w:pPr>
              <w:jc w:val="center"/>
              <w:rPr>
                <w:sz w:val="20"/>
                <w:szCs w:val="20"/>
              </w:rPr>
            </w:pPr>
            <w:r w:rsidRPr="00EA6C9B">
              <w:rPr>
                <w:sz w:val="20"/>
                <w:szCs w:val="20"/>
              </w:rPr>
              <w:t>252</w:t>
            </w:r>
          </w:p>
        </w:tc>
        <w:tc>
          <w:tcPr>
            <w:tcW w:w="1135" w:type="dxa"/>
            <w:vAlign w:val="center"/>
          </w:tcPr>
          <w:p w14:paraId="48CC4F23" w14:textId="77777777" w:rsidR="005849C8" w:rsidRPr="00EA6C9B" w:rsidRDefault="005849C8" w:rsidP="005849C8">
            <w:pPr>
              <w:jc w:val="center"/>
              <w:rPr>
                <w:sz w:val="20"/>
                <w:szCs w:val="20"/>
              </w:rPr>
            </w:pPr>
            <w:r w:rsidRPr="00EA6C9B">
              <w:rPr>
                <w:sz w:val="20"/>
                <w:szCs w:val="20"/>
              </w:rPr>
              <w:t>2,90</w:t>
            </w:r>
          </w:p>
        </w:tc>
        <w:tc>
          <w:tcPr>
            <w:tcW w:w="992" w:type="dxa"/>
            <w:vAlign w:val="center"/>
          </w:tcPr>
          <w:p w14:paraId="6104C0EA" w14:textId="77777777" w:rsidR="005849C8" w:rsidRPr="00EA6C9B" w:rsidRDefault="005849C8" w:rsidP="005849C8">
            <w:pPr>
              <w:jc w:val="center"/>
              <w:rPr>
                <w:sz w:val="20"/>
                <w:szCs w:val="20"/>
              </w:rPr>
            </w:pPr>
            <w:r w:rsidRPr="00EA6C9B">
              <w:rPr>
                <w:sz w:val="20"/>
                <w:szCs w:val="20"/>
              </w:rPr>
              <w:t>0,48</w:t>
            </w:r>
          </w:p>
        </w:tc>
        <w:tc>
          <w:tcPr>
            <w:tcW w:w="992" w:type="dxa"/>
            <w:vMerge/>
            <w:vAlign w:val="center"/>
          </w:tcPr>
          <w:p w14:paraId="0E69AAA0" w14:textId="77777777" w:rsidR="005849C8" w:rsidRPr="00EA6C9B" w:rsidRDefault="005849C8" w:rsidP="005849C8">
            <w:pPr>
              <w:jc w:val="center"/>
              <w:rPr>
                <w:sz w:val="20"/>
                <w:szCs w:val="20"/>
              </w:rPr>
            </w:pPr>
          </w:p>
        </w:tc>
        <w:tc>
          <w:tcPr>
            <w:tcW w:w="992" w:type="dxa"/>
            <w:vMerge/>
            <w:vAlign w:val="center"/>
          </w:tcPr>
          <w:p w14:paraId="06C378E5" w14:textId="77777777" w:rsidR="005849C8" w:rsidRPr="00EA6C9B" w:rsidRDefault="005849C8" w:rsidP="005849C8">
            <w:pPr>
              <w:jc w:val="center"/>
              <w:rPr>
                <w:sz w:val="20"/>
                <w:szCs w:val="20"/>
              </w:rPr>
            </w:pPr>
          </w:p>
        </w:tc>
      </w:tr>
    </w:tbl>
    <w:p w14:paraId="4257744B" w14:textId="77777777" w:rsidR="00890991" w:rsidRDefault="00890991" w:rsidP="00183885">
      <w:pPr>
        <w:spacing w:after="120"/>
        <w:rPr>
          <w:rFonts w:eastAsia="Aptos"/>
          <w:kern w:val="2"/>
          <w:lang w:eastAsia="en-US"/>
          <w14:ligatures w14:val="standardContextual"/>
        </w:rPr>
      </w:pPr>
    </w:p>
    <w:p w14:paraId="1EAD293C" w14:textId="45755C01" w:rsidR="005849C8" w:rsidRPr="00CE1290" w:rsidRDefault="005849C8" w:rsidP="00183885">
      <w:pPr>
        <w:spacing w:after="120"/>
        <w:rPr>
          <w:rFonts w:eastAsia="Aptos"/>
          <w:kern w:val="2"/>
          <w:lang w:eastAsia="en-US"/>
          <w14:ligatures w14:val="standardContextual"/>
        </w:rPr>
      </w:pPr>
      <w:r w:rsidRPr="00CE1290">
        <w:rPr>
          <w:rFonts w:eastAsia="Aptos"/>
          <w:kern w:val="2"/>
          <w:lang w:eastAsia="en-US"/>
          <w14:ligatures w14:val="standardContextual"/>
        </w:rPr>
        <w:t xml:space="preserve">Spor Bilimleri Fakültesi öğrencilerinin zaman yönetimi ve akademik özyeterlik düzeylerinin spor türü değişkenine göre farklılaşıp farklılaşmadığını belirlemek amacıyla bağımsız örneklem t testi yapılmış ve elde edilen sonuçlar Tablo 9’da raporlanmıştır. Analiz </w:t>
      </w:r>
      <w:r w:rsidRPr="00CE1290">
        <w:rPr>
          <w:rFonts w:eastAsia="Aptos"/>
          <w:kern w:val="2"/>
          <w:lang w:eastAsia="en-US"/>
          <w14:ligatures w14:val="standardContextual"/>
        </w:rPr>
        <w:lastRenderedPageBreak/>
        <w:t xml:space="preserve">sonuçlarına göre, öğrencilerin zaman yönetimi düzeyleri spor türü değişkenine göre anlamlı farklılık göstermemektedir (p&gt;0,05). Zaman yönetimi ölçeğinin alt boyutlarına ilişkin bulgular incelendiğinde, zaman planlaması, zaman tutumları ve zaman harcattırıcılar alt boyut puanlarında spor türü değişkenine göre anlamlı bir fark bulunamamıştır (p&gt;0,05). </w:t>
      </w:r>
    </w:p>
    <w:p w14:paraId="741392C0" w14:textId="77777777" w:rsidR="005849C8" w:rsidRDefault="005849C8" w:rsidP="00183885">
      <w:pPr>
        <w:spacing w:after="120"/>
        <w:rPr>
          <w:rFonts w:eastAsia="Aptos"/>
          <w:kern w:val="2"/>
          <w:lang w:eastAsia="en-US"/>
          <w14:ligatures w14:val="standardContextual"/>
        </w:rPr>
      </w:pPr>
      <w:r w:rsidRPr="00CE1290">
        <w:rPr>
          <w:rFonts w:eastAsia="Aptos"/>
          <w:kern w:val="2"/>
          <w:lang w:eastAsia="en-US"/>
          <w14:ligatures w14:val="standardContextual"/>
        </w:rPr>
        <w:t>Öğrencilerin akademik özyeterlik düzeyleri incelendiğinde, spor türü değişkenine göre akademik özyeterlik düzeylerinin anlamlı şekilde farklılık göstermediği sonucuna ulaşılmıştır (p&gt;0,05).</w:t>
      </w:r>
    </w:p>
    <w:p w14:paraId="3BDB91E5" w14:textId="77777777" w:rsidR="00890991" w:rsidRPr="00CE1290" w:rsidRDefault="00890991" w:rsidP="00183885">
      <w:pPr>
        <w:spacing w:after="120"/>
        <w:rPr>
          <w:rFonts w:eastAsia="Aptos"/>
          <w:kern w:val="2"/>
          <w:lang w:eastAsia="en-US"/>
          <w14:ligatures w14:val="standardContextual"/>
        </w:rPr>
      </w:pPr>
    </w:p>
    <w:p w14:paraId="41CFC9F7" w14:textId="63AEE726" w:rsidR="00605D22" w:rsidRDefault="00605D22" w:rsidP="0039100B">
      <w:pPr>
        <w:pStyle w:val="ResimYazs"/>
        <w:keepNext/>
        <w:spacing w:after="120" w:line="360" w:lineRule="auto"/>
        <w:ind w:firstLine="0"/>
      </w:pPr>
      <w:bookmarkStart w:id="85" w:name="_Toc200717819"/>
      <w:r>
        <w:t xml:space="preserve">Tablo </w:t>
      </w:r>
      <w:fldSimple w:instr=" SEQ Tablo \* ARABIC ">
        <w:r w:rsidR="006F0391">
          <w:rPr>
            <w:noProof/>
          </w:rPr>
          <w:t>10</w:t>
        </w:r>
      </w:fldSimple>
      <w:r w:rsidR="00922DBD">
        <w:t xml:space="preserve">. </w:t>
      </w:r>
      <w:r w:rsidR="00922DBD" w:rsidRPr="00922DBD">
        <w:rPr>
          <w:rFonts w:eastAsia="Aptos"/>
          <w:b w:val="0"/>
          <w:bCs/>
          <w:kern w:val="2"/>
          <w:lang w:eastAsia="en-US"/>
          <w14:ligatures w14:val="standardContextual"/>
        </w:rPr>
        <w:t>Spor Bilimleri Fakültesi öğrencilerinin zaman yönetimi ve akademik özyeterlik düzeylerinin haftalık egzersiz sıklığı değişkenine göre karşılaştırılması</w:t>
      </w:r>
      <w:bookmarkEnd w:id="85"/>
    </w:p>
    <w:tbl>
      <w:tblPr>
        <w:tblW w:w="5039"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01"/>
        <w:gridCol w:w="2053"/>
        <w:gridCol w:w="680"/>
        <w:gridCol w:w="682"/>
        <w:gridCol w:w="879"/>
        <w:gridCol w:w="823"/>
        <w:gridCol w:w="801"/>
        <w:gridCol w:w="1223"/>
      </w:tblGrid>
      <w:tr w:rsidR="00031807" w:rsidRPr="00EA6C9B" w14:paraId="08D70856" w14:textId="77777777" w:rsidTr="00700BCC">
        <w:trPr>
          <w:trHeight w:val="86"/>
          <w:jc w:val="center"/>
        </w:trPr>
        <w:tc>
          <w:tcPr>
            <w:tcW w:w="1094" w:type="pct"/>
            <w:tcBorders>
              <w:top w:val="single" w:sz="4" w:space="0" w:color="auto"/>
            </w:tcBorders>
            <w:vAlign w:val="center"/>
          </w:tcPr>
          <w:p w14:paraId="2C73C70D" w14:textId="77777777" w:rsidR="005849C8" w:rsidRPr="00EA6C9B" w:rsidRDefault="005849C8" w:rsidP="005849C8">
            <w:pPr>
              <w:spacing w:line="240" w:lineRule="auto"/>
              <w:ind w:firstLine="0"/>
              <w:jc w:val="left"/>
              <w:rPr>
                <w:rFonts w:eastAsia="Aptos"/>
                <w:b/>
                <w:bCs/>
                <w:kern w:val="2"/>
                <w:sz w:val="20"/>
                <w:szCs w:val="20"/>
                <w:lang w:eastAsia="en-US"/>
                <w14:ligatures w14:val="standardContextual"/>
              </w:rPr>
            </w:pPr>
            <w:r w:rsidRPr="00EA6C9B">
              <w:rPr>
                <w:rFonts w:eastAsia="Aptos"/>
                <w:b/>
                <w:bCs/>
                <w:kern w:val="2"/>
                <w:sz w:val="20"/>
                <w:szCs w:val="20"/>
                <w:lang w:eastAsia="en-US"/>
                <w14:ligatures w14:val="standardContextual"/>
              </w:rPr>
              <w:t>Ölçek ve alt boyut</w:t>
            </w:r>
          </w:p>
        </w:tc>
        <w:tc>
          <w:tcPr>
            <w:tcW w:w="1123" w:type="pct"/>
            <w:vAlign w:val="center"/>
          </w:tcPr>
          <w:p w14:paraId="70A8014E" w14:textId="77777777" w:rsidR="005849C8" w:rsidRPr="00EA6C9B" w:rsidRDefault="005849C8" w:rsidP="005849C8">
            <w:pPr>
              <w:spacing w:line="240" w:lineRule="auto"/>
              <w:ind w:firstLine="0"/>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Haftalık egzersiz sıklığı</w:t>
            </w:r>
          </w:p>
        </w:tc>
        <w:tc>
          <w:tcPr>
            <w:tcW w:w="372" w:type="pct"/>
            <w:vAlign w:val="center"/>
          </w:tcPr>
          <w:p w14:paraId="78470764"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n</w:t>
            </w:r>
          </w:p>
        </w:tc>
        <w:tc>
          <w:tcPr>
            <w:tcW w:w="373" w:type="pct"/>
            <w:vAlign w:val="center"/>
          </w:tcPr>
          <w:p w14:paraId="57F3837C"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Ort.</w:t>
            </w:r>
          </w:p>
        </w:tc>
        <w:tc>
          <w:tcPr>
            <w:tcW w:w="481" w:type="pct"/>
            <w:vAlign w:val="center"/>
          </w:tcPr>
          <w:p w14:paraId="34080523"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Ss</w:t>
            </w:r>
          </w:p>
        </w:tc>
        <w:tc>
          <w:tcPr>
            <w:tcW w:w="450" w:type="pct"/>
            <w:vAlign w:val="center"/>
          </w:tcPr>
          <w:p w14:paraId="32B9E86E"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F</w:t>
            </w:r>
          </w:p>
        </w:tc>
        <w:tc>
          <w:tcPr>
            <w:tcW w:w="438" w:type="pct"/>
            <w:vAlign w:val="center"/>
          </w:tcPr>
          <w:p w14:paraId="2116A033"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p</w:t>
            </w:r>
          </w:p>
        </w:tc>
        <w:tc>
          <w:tcPr>
            <w:tcW w:w="669" w:type="pct"/>
            <w:vAlign w:val="center"/>
          </w:tcPr>
          <w:p w14:paraId="7C0C8F01"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Fark</w:t>
            </w:r>
          </w:p>
        </w:tc>
      </w:tr>
      <w:tr w:rsidR="00031807" w:rsidRPr="00EA6C9B" w14:paraId="263218EF" w14:textId="77777777" w:rsidTr="00700BCC">
        <w:trPr>
          <w:trHeight w:val="251"/>
          <w:jc w:val="center"/>
        </w:trPr>
        <w:tc>
          <w:tcPr>
            <w:tcW w:w="1094" w:type="pct"/>
            <w:vMerge w:val="restart"/>
            <w:vAlign w:val="center"/>
          </w:tcPr>
          <w:p w14:paraId="3C677F2B"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r w:rsidRPr="00EA6C9B">
              <w:rPr>
                <w:rFonts w:eastAsia="Aptos"/>
                <w:kern w:val="2"/>
                <w:sz w:val="20"/>
                <w:szCs w:val="20"/>
                <w:lang w:eastAsia="en-US"/>
                <w14:ligatures w14:val="standardContextual"/>
              </w:rPr>
              <w:t>ZAMAN YÖNETİMİ (TOPLAM)</w:t>
            </w:r>
          </w:p>
        </w:tc>
        <w:tc>
          <w:tcPr>
            <w:tcW w:w="1123" w:type="pct"/>
            <w:tcBorders>
              <w:left w:val="nil"/>
              <w:right w:val="nil"/>
            </w:tcBorders>
            <w:vAlign w:val="center"/>
          </w:tcPr>
          <w:p w14:paraId="698669BD"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Hiç yapmıyorum</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64935EA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43</w:t>
            </w:r>
          </w:p>
        </w:tc>
        <w:tc>
          <w:tcPr>
            <w:tcW w:w="373" w:type="pct"/>
            <w:tcBorders>
              <w:left w:val="nil"/>
              <w:right w:val="nil"/>
            </w:tcBorders>
            <w:vAlign w:val="center"/>
          </w:tcPr>
          <w:p w14:paraId="04A4566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2,76</w:t>
            </w:r>
          </w:p>
        </w:tc>
        <w:tc>
          <w:tcPr>
            <w:tcW w:w="481" w:type="pct"/>
            <w:tcBorders>
              <w:left w:val="nil"/>
              <w:right w:val="nil"/>
            </w:tcBorders>
            <w:vAlign w:val="center"/>
          </w:tcPr>
          <w:p w14:paraId="2F93D72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0,45</w:t>
            </w:r>
          </w:p>
        </w:tc>
        <w:tc>
          <w:tcPr>
            <w:tcW w:w="450" w:type="pct"/>
            <w:vMerge w:val="restart"/>
            <w:tcBorders>
              <w:left w:val="nil"/>
              <w:right w:val="nil"/>
            </w:tcBorders>
            <w:vAlign w:val="center"/>
          </w:tcPr>
          <w:p w14:paraId="55B0F6C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11,92</w:t>
            </w:r>
          </w:p>
        </w:tc>
        <w:tc>
          <w:tcPr>
            <w:tcW w:w="438" w:type="pct"/>
            <w:vMerge w:val="restart"/>
            <w:tcBorders>
              <w:left w:val="nil"/>
              <w:right w:val="nil"/>
            </w:tcBorders>
            <w:vAlign w:val="center"/>
          </w:tcPr>
          <w:p w14:paraId="00F8692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0,00</w:t>
            </w:r>
          </w:p>
        </w:tc>
        <w:tc>
          <w:tcPr>
            <w:tcW w:w="669" w:type="pct"/>
            <w:vMerge w:val="restart"/>
            <w:tcBorders>
              <w:left w:val="nil"/>
              <w:right w:val="nil"/>
            </w:tcBorders>
            <w:vAlign w:val="center"/>
          </w:tcPr>
          <w:p w14:paraId="54E6680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1&lt;2,3,4</w:t>
            </w:r>
          </w:p>
        </w:tc>
      </w:tr>
      <w:tr w:rsidR="00031807" w:rsidRPr="00EA6C9B" w14:paraId="39517C5E" w14:textId="77777777" w:rsidTr="00700BCC">
        <w:trPr>
          <w:trHeight w:val="359"/>
          <w:jc w:val="center"/>
        </w:trPr>
        <w:tc>
          <w:tcPr>
            <w:tcW w:w="1094" w:type="pct"/>
            <w:vMerge/>
            <w:vAlign w:val="center"/>
          </w:tcPr>
          <w:p w14:paraId="6AF34AD5"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128ACE8F"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1-2 gün</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7222FD1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130</w:t>
            </w:r>
          </w:p>
        </w:tc>
        <w:tc>
          <w:tcPr>
            <w:tcW w:w="373" w:type="pct"/>
            <w:tcBorders>
              <w:left w:val="nil"/>
              <w:right w:val="nil"/>
            </w:tcBorders>
            <w:vAlign w:val="center"/>
          </w:tcPr>
          <w:p w14:paraId="4355587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3,05</w:t>
            </w:r>
          </w:p>
        </w:tc>
        <w:tc>
          <w:tcPr>
            <w:tcW w:w="481" w:type="pct"/>
            <w:tcBorders>
              <w:left w:val="nil"/>
              <w:right w:val="nil"/>
            </w:tcBorders>
            <w:vAlign w:val="center"/>
          </w:tcPr>
          <w:p w14:paraId="3C2EBA4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0,47</w:t>
            </w:r>
          </w:p>
        </w:tc>
        <w:tc>
          <w:tcPr>
            <w:tcW w:w="450" w:type="pct"/>
            <w:vMerge/>
            <w:tcBorders>
              <w:left w:val="nil"/>
              <w:right w:val="nil"/>
            </w:tcBorders>
            <w:vAlign w:val="center"/>
          </w:tcPr>
          <w:p w14:paraId="67ADC7E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10D9ED8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3798E3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4F0FBA72" w14:textId="77777777" w:rsidTr="00700BCC">
        <w:trPr>
          <w:trHeight w:val="359"/>
          <w:jc w:val="center"/>
        </w:trPr>
        <w:tc>
          <w:tcPr>
            <w:tcW w:w="1094" w:type="pct"/>
            <w:vMerge/>
            <w:vAlign w:val="center"/>
          </w:tcPr>
          <w:p w14:paraId="061CF852"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206F10EC"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3-4 gün</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5FE8EAE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173</w:t>
            </w:r>
          </w:p>
        </w:tc>
        <w:tc>
          <w:tcPr>
            <w:tcW w:w="373" w:type="pct"/>
            <w:tcBorders>
              <w:left w:val="nil"/>
              <w:right w:val="nil"/>
            </w:tcBorders>
            <w:vAlign w:val="center"/>
          </w:tcPr>
          <w:p w14:paraId="0587759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3,11</w:t>
            </w:r>
          </w:p>
        </w:tc>
        <w:tc>
          <w:tcPr>
            <w:tcW w:w="481" w:type="pct"/>
            <w:tcBorders>
              <w:left w:val="nil"/>
              <w:right w:val="nil"/>
            </w:tcBorders>
            <w:vAlign w:val="center"/>
          </w:tcPr>
          <w:p w14:paraId="38B79A2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0,50</w:t>
            </w:r>
          </w:p>
        </w:tc>
        <w:tc>
          <w:tcPr>
            <w:tcW w:w="450" w:type="pct"/>
            <w:vMerge/>
            <w:tcBorders>
              <w:left w:val="nil"/>
              <w:right w:val="nil"/>
            </w:tcBorders>
            <w:vAlign w:val="center"/>
          </w:tcPr>
          <w:p w14:paraId="76A23BC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8DD6C6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193D2E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998C9D4" w14:textId="77777777" w:rsidTr="00700BCC">
        <w:trPr>
          <w:trHeight w:val="359"/>
          <w:jc w:val="center"/>
        </w:trPr>
        <w:tc>
          <w:tcPr>
            <w:tcW w:w="1094" w:type="pct"/>
            <w:vMerge/>
            <w:vAlign w:val="center"/>
          </w:tcPr>
          <w:p w14:paraId="29707411"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5A21830C"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5 gün ve üzeri</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52AD392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97</w:t>
            </w:r>
          </w:p>
        </w:tc>
        <w:tc>
          <w:tcPr>
            <w:tcW w:w="373" w:type="pct"/>
            <w:tcBorders>
              <w:left w:val="nil"/>
              <w:right w:val="nil"/>
            </w:tcBorders>
            <w:vAlign w:val="center"/>
          </w:tcPr>
          <w:p w14:paraId="5A76662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3,27</w:t>
            </w:r>
          </w:p>
        </w:tc>
        <w:tc>
          <w:tcPr>
            <w:tcW w:w="481" w:type="pct"/>
            <w:tcBorders>
              <w:left w:val="nil"/>
              <w:right w:val="nil"/>
            </w:tcBorders>
            <w:vAlign w:val="center"/>
          </w:tcPr>
          <w:p w14:paraId="0B3AEAD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0,49</w:t>
            </w:r>
          </w:p>
        </w:tc>
        <w:tc>
          <w:tcPr>
            <w:tcW w:w="450" w:type="pct"/>
            <w:vMerge/>
            <w:tcBorders>
              <w:left w:val="nil"/>
              <w:right w:val="nil"/>
            </w:tcBorders>
            <w:vAlign w:val="center"/>
          </w:tcPr>
          <w:p w14:paraId="6E4F5AA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75555C6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66C6F45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D3494B4" w14:textId="77777777" w:rsidTr="00700BCC">
        <w:trPr>
          <w:trHeight w:val="359"/>
          <w:jc w:val="center"/>
        </w:trPr>
        <w:tc>
          <w:tcPr>
            <w:tcW w:w="1094" w:type="pct"/>
            <w:vMerge w:val="restart"/>
            <w:vAlign w:val="center"/>
          </w:tcPr>
          <w:p w14:paraId="7583BF80"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r w:rsidRPr="00EA6C9B">
              <w:rPr>
                <w:rFonts w:eastAsia="Aptos"/>
                <w:bCs/>
                <w:kern w:val="2"/>
                <w:sz w:val="20"/>
                <w:szCs w:val="20"/>
                <w:lang w:eastAsia="en-US"/>
                <w14:ligatures w14:val="standardContextual"/>
              </w:rPr>
              <w:t>Zaman planlaması</w:t>
            </w:r>
          </w:p>
        </w:tc>
        <w:tc>
          <w:tcPr>
            <w:tcW w:w="1123" w:type="pct"/>
            <w:tcBorders>
              <w:left w:val="nil"/>
              <w:right w:val="nil"/>
            </w:tcBorders>
            <w:vAlign w:val="center"/>
          </w:tcPr>
          <w:p w14:paraId="5A568A82"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Hiç yapmıyorum</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450C848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43</w:t>
            </w:r>
          </w:p>
        </w:tc>
        <w:tc>
          <w:tcPr>
            <w:tcW w:w="373" w:type="pct"/>
            <w:tcBorders>
              <w:left w:val="nil"/>
              <w:right w:val="nil"/>
            </w:tcBorders>
            <w:vAlign w:val="center"/>
          </w:tcPr>
          <w:p w14:paraId="0C46019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2,56</w:t>
            </w:r>
          </w:p>
        </w:tc>
        <w:tc>
          <w:tcPr>
            <w:tcW w:w="481" w:type="pct"/>
            <w:tcBorders>
              <w:left w:val="nil"/>
              <w:right w:val="nil"/>
            </w:tcBorders>
            <w:vAlign w:val="center"/>
          </w:tcPr>
          <w:p w14:paraId="74B70A8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0,64</w:t>
            </w:r>
          </w:p>
        </w:tc>
        <w:tc>
          <w:tcPr>
            <w:tcW w:w="450" w:type="pct"/>
            <w:vMerge w:val="restart"/>
            <w:tcBorders>
              <w:left w:val="nil"/>
              <w:right w:val="nil"/>
            </w:tcBorders>
            <w:vAlign w:val="center"/>
          </w:tcPr>
          <w:p w14:paraId="2D1C3B6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11,52</w:t>
            </w:r>
          </w:p>
        </w:tc>
        <w:tc>
          <w:tcPr>
            <w:tcW w:w="438" w:type="pct"/>
            <w:vMerge w:val="restart"/>
            <w:tcBorders>
              <w:left w:val="nil"/>
              <w:right w:val="nil"/>
            </w:tcBorders>
            <w:vAlign w:val="center"/>
          </w:tcPr>
          <w:p w14:paraId="2F20C8F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0,00</w:t>
            </w:r>
          </w:p>
        </w:tc>
        <w:tc>
          <w:tcPr>
            <w:tcW w:w="669" w:type="pct"/>
            <w:vMerge w:val="restart"/>
            <w:tcBorders>
              <w:left w:val="nil"/>
              <w:right w:val="nil"/>
            </w:tcBorders>
            <w:vAlign w:val="center"/>
          </w:tcPr>
          <w:p w14:paraId="17CBB6E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1&lt;2,3,4</w:t>
            </w:r>
          </w:p>
        </w:tc>
      </w:tr>
      <w:tr w:rsidR="00031807" w:rsidRPr="00EA6C9B" w14:paraId="0C3305DC" w14:textId="77777777" w:rsidTr="00700BCC">
        <w:trPr>
          <w:trHeight w:val="359"/>
          <w:jc w:val="center"/>
        </w:trPr>
        <w:tc>
          <w:tcPr>
            <w:tcW w:w="1094" w:type="pct"/>
            <w:vMerge/>
            <w:vAlign w:val="center"/>
          </w:tcPr>
          <w:p w14:paraId="6539C6F5"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49291B9"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1-2 gün</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35ED558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130</w:t>
            </w:r>
          </w:p>
        </w:tc>
        <w:tc>
          <w:tcPr>
            <w:tcW w:w="373" w:type="pct"/>
            <w:tcBorders>
              <w:left w:val="nil"/>
              <w:right w:val="nil"/>
            </w:tcBorders>
            <w:vAlign w:val="center"/>
          </w:tcPr>
          <w:p w14:paraId="6CF7D91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3,04</w:t>
            </w:r>
          </w:p>
        </w:tc>
        <w:tc>
          <w:tcPr>
            <w:tcW w:w="481" w:type="pct"/>
            <w:tcBorders>
              <w:left w:val="nil"/>
              <w:right w:val="nil"/>
            </w:tcBorders>
            <w:vAlign w:val="center"/>
          </w:tcPr>
          <w:p w14:paraId="7B4F28A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0,65</w:t>
            </w:r>
          </w:p>
        </w:tc>
        <w:tc>
          <w:tcPr>
            <w:tcW w:w="450" w:type="pct"/>
            <w:vMerge/>
            <w:tcBorders>
              <w:left w:val="nil"/>
              <w:right w:val="nil"/>
            </w:tcBorders>
            <w:vAlign w:val="center"/>
          </w:tcPr>
          <w:p w14:paraId="26D799F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83A3F9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DA774A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EDFF013" w14:textId="77777777" w:rsidTr="00700BCC">
        <w:trPr>
          <w:trHeight w:val="359"/>
          <w:jc w:val="center"/>
        </w:trPr>
        <w:tc>
          <w:tcPr>
            <w:tcW w:w="1094" w:type="pct"/>
            <w:vMerge/>
            <w:vAlign w:val="center"/>
          </w:tcPr>
          <w:p w14:paraId="1C747E93"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3C2882FA"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3-4 gün</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793585C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173</w:t>
            </w:r>
          </w:p>
        </w:tc>
        <w:tc>
          <w:tcPr>
            <w:tcW w:w="373" w:type="pct"/>
            <w:tcBorders>
              <w:left w:val="nil"/>
              <w:right w:val="nil"/>
            </w:tcBorders>
            <w:vAlign w:val="center"/>
          </w:tcPr>
          <w:p w14:paraId="155A6F7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3,10</w:t>
            </w:r>
          </w:p>
        </w:tc>
        <w:tc>
          <w:tcPr>
            <w:tcW w:w="481" w:type="pct"/>
            <w:tcBorders>
              <w:left w:val="nil"/>
              <w:right w:val="nil"/>
            </w:tcBorders>
            <w:vAlign w:val="center"/>
          </w:tcPr>
          <w:p w14:paraId="49734DB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0,72</w:t>
            </w:r>
          </w:p>
        </w:tc>
        <w:tc>
          <w:tcPr>
            <w:tcW w:w="450" w:type="pct"/>
            <w:vMerge/>
            <w:tcBorders>
              <w:left w:val="nil"/>
              <w:right w:val="nil"/>
            </w:tcBorders>
            <w:vAlign w:val="center"/>
          </w:tcPr>
          <w:p w14:paraId="677A7B9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0E43C9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EF4C2B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092A4ACC" w14:textId="77777777" w:rsidTr="00700BCC">
        <w:trPr>
          <w:trHeight w:val="359"/>
          <w:jc w:val="center"/>
        </w:trPr>
        <w:tc>
          <w:tcPr>
            <w:tcW w:w="1094" w:type="pct"/>
            <w:vMerge/>
            <w:vAlign w:val="center"/>
          </w:tcPr>
          <w:p w14:paraId="700A0F2C"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CF4F801"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 gün ve üzeri</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6CDB234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97</w:t>
            </w:r>
          </w:p>
        </w:tc>
        <w:tc>
          <w:tcPr>
            <w:tcW w:w="373" w:type="pct"/>
            <w:tcBorders>
              <w:left w:val="nil"/>
              <w:right w:val="nil"/>
            </w:tcBorders>
            <w:vAlign w:val="center"/>
          </w:tcPr>
          <w:p w14:paraId="2DE5C16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3,31</w:t>
            </w:r>
          </w:p>
        </w:tc>
        <w:tc>
          <w:tcPr>
            <w:tcW w:w="481" w:type="pct"/>
            <w:tcBorders>
              <w:left w:val="nil"/>
              <w:right w:val="nil"/>
            </w:tcBorders>
            <w:vAlign w:val="center"/>
          </w:tcPr>
          <w:p w14:paraId="623A29A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0,72</w:t>
            </w:r>
          </w:p>
        </w:tc>
        <w:tc>
          <w:tcPr>
            <w:tcW w:w="450" w:type="pct"/>
            <w:vMerge/>
            <w:tcBorders>
              <w:left w:val="nil"/>
              <w:right w:val="nil"/>
            </w:tcBorders>
            <w:vAlign w:val="center"/>
          </w:tcPr>
          <w:p w14:paraId="6C5D725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57F9538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306DBC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74153A3" w14:textId="77777777" w:rsidTr="00700BCC">
        <w:trPr>
          <w:trHeight w:val="359"/>
          <w:jc w:val="center"/>
        </w:trPr>
        <w:tc>
          <w:tcPr>
            <w:tcW w:w="1094" w:type="pct"/>
            <w:vMerge w:val="restart"/>
            <w:vAlign w:val="center"/>
          </w:tcPr>
          <w:p w14:paraId="36841DFF"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r w:rsidRPr="00EA6C9B">
              <w:rPr>
                <w:rFonts w:eastAsia="Aptos"/>
                <w:kern w:val="2"/>
                <w:sz w:val="20"/>
                <w:szCs w:val="20"/>
                <w:lang w:eastAsia="en-US"/>
                <w14:ligatures w14:val="standardContextual"/>
              </w:rPr>
              <w:t>Zaman tutumları</w:t>
            </w:r>
          </w:p>
        </w:tc>
        <w:tc>
          <w:tcPr>
            <w:tcW w:w="1123" w:type="pct"/>
            <w:tcBorders>
              <w:left w:val="nil"/>
              <w:right w:val="nil"/>
            </w:tcBorders>
            <w:vAlign w:val="center"/>
          </w:tcPr>
          <w:p w14:paraId="057F87B9"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Hiç yapmıyorum</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08866DA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43</w:t>
            </w:r>
          </w:p>
        </w:tc>
        <w:tc>
          <w:tcPr>
            <w:tcW w:w="373" w:type="pct"/>
            <w:tcBorders>
              <w:left w:val="nil"/>
              <w:right w:val="nil"/>
            </w:tcBorders>
            <w:vAlign w:val="center"/>
          </w:tcPr>
          <w:p w14:paraId="2829179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3,05</w:t>
            </w:r>
          </w:p>
        </w:tc>
        <w:tc>
          <w:tcPr>
            <w:tcW w:w="481" w:type="pct"/>
            <w:tcBorders>
              <w:left w:val="nil"/>
              <w:right w:val="nil"/>
            </w:tcBorders>
            <w:vAlign w:val="center"/>
          </w:tcPr>
          <w:p w14:paraId="4B7A4AE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0,71</w:t>
            </w:r>
          </w:p>
        </w:tc>
        <w:tc>
          <w:tcPr>
            <w:tcW w:w="450" w:type="pct"/>
            <w:vMerge w:val="restart"/>
            <w:tcBorders>
              <w:left w:val="nil"/>
              <w:right w:val="nil"/>
            </w:tcBorders>
            <w:vAlign w:val="center"/>
          </w:tcPr>
          <w:p w14:paraId="2D994ED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5,79</w:t>
            </w:r>
          </w:p>
        </w:tc>
        <w:tc>
          <w:tcPr>
            <w:tcW w:w="438" w:type="pct"/>
            <w:vMerge w:val="restart"/>
            <w:tcBorders>
              <w:left w:val="nil"/>
              <w:right w:val="nil"/>
            </w:tcBorders>
            <w:vAlign w:val="center"/>
          </w:tcPr>
          <w:p w14:paraId="6D72B21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0,00</w:t>
            </w:r>
          </w:p>
        </w:tc>
        <w:tc>
          <w:tcPr>
            <w:tcW w:w="669" w:type="pct"/>
            <w:vMerge w:val="restart"/>
            <w:tcBorders>
              <w:left w:val="nil"/>
              <w:right w:val="nil"/>
            </w:tcBorders>
            <w:vAlign w:val="center"/>
          </w:tcPr>
          <w:p w14:paraId="6428408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1&lt;3,4</w:t>
            </w:r>
          </w:p>
        </w:tc>
      </w:tr>
      <w:tr w:rsidR="00031807" w:rsidRPr="00EA6C9B" w14:paraId="11770FA4" w14:textId="77777777" w:rsidTr="00700BCC">
        <w:trPr>
          <w:trHeight w:val="359"/>
          <w:jc w:val="center"/>
        </w:trPr>
        <w:tc>
          <w:tcPr>
            <w:tcW w:w="1094" w:type="pct"/>
            <w:vMerge/>
            <w:vAlign w:val="center"/>
          </w:tcPr>
          <w:p w14:paraId="20327C11"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BCE68B9"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1-2 gün</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4894652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130</w:t>
            </w:r>
          </w:p>
        </w:tc>
        <w:tc>
          <w:tcPr>
            <w:tcW w:w="373" w:type="pct"/>
            <w:tcBorders>
              <w:left w:val="nil"/>
              <w:right w:val="nil"/>
            </w:tcBorders>
            <w:vAlign w:val="center"/>
          </w:tcPr>
          <w:p w14:paraId="7FF9BB9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3,30</w:t>
            </w:r>
          </w:p>
        </w:tc>
        <w:tc>
          <w:tcPr>
            <w:tcW w:w="481" w:type="pct"/>
            <w:tcBorders>
              <w:left w:val="nil"/>
              <w:right w:val="nil"/>
            </w:tcBorders>
            <w:vAlign w:val="center"/>
          </w:tcPr>
          <w:p w14:paraId="2A9DBC8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0,64</w:t>
            </w:r>
          </w:p>
        </w:tc>
        <w:tc>
          <w:tcPr>
            <w:tcW w:w="450" w:type="pct"/>
            <w:vMerge/>
            <w:tcBorders>
              <w:left w:val="nil"/>
              <w:right w:val="nil"/>
            </w:tcBorders>
            <w:vAlign w:val="center"/>
          </w:tcPr>
          <w:p w14:paraId="0056AE3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18660A5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DA6577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1FB8EF8" w14:textId="77777777" w:rsidTr="00700BCC">
        <w:trPr>
          <w:trHeight w:val="359"/>
          <w:jc w:val="center"/>
        </w:trPr>
        <w:tc>
          <w:tcPr>
            <w:tcW w:w="1094" w:type="pct"/>
            <w:vMerge/>
            <w:vAlign w:val="center"/>
          </w:tcPr>
          <w:p w14:paraId="1F9FB93B"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D91DE2E"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3-4 gün</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70056B1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173</w:t>
            </w:r>
          </w:p>
        </w:tc>
        <w:tc>
          <w:tcPr>
            <w:tcW w:w="373" w:type="pct"/>
            <w:tcBorders>
              <w:left w:val="nil"/>
              <w:right w:val="nil"/>
            </w:tcBorders>
            <w:vAlign w:val="center"/>
          </w:tcPr>
          <w:p w14:paraId="1AE95BA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3,43</w:t>
            </w:r>
          </w:p>
        </w:tc>
        <w:tc>
          <w:tcPr>
            <w:tcW w:w="481" w:type="pct"/>
            <w:tcBorders>
              <w:left w:val="nil"/>
              <w:right w:val="nil"/>
            </w:tcBorders>
            <w:vAlign w:val="center"/>
          </w:tcPr>
          <w:p w14:paraId="056D952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0,65</w:t>
            </w:r>
          </w:p>
        </w:tc>
        <w:tc>
          <w:tcPr>
            <w:tcW w:w="450" w:type="pct"/>
            <w:vMerge/>
            <w:tcBorders>
              <w:left w:val="nil"/>
              <w:right w:val="nil"/>
            </w:tcBorders>
            <w:vAlign w:val="center"/>
          </w:tcPr>
          <w:p w14:paraId="57FF7BD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7F3FBBC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B14A49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13A0B915" w14:textId="77777777" w:rsidTr="00700BCC">
        <w:trPr>
          <w:trHeight w:val="359"/>
          <w:jc w:val="center"/>
        </w:trPr>
        <w:tc>
          <w:tcPr>
            <w:tcW w:w="1094" w:type="pct"/>
            <w:vMerge/>
            <w:vAlign w:val="center"/>
          </w:tcPr>
          <w:p w14:paraId="5AA8B6EE"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157EA59A"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 gün ve üzeri</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36A3AFF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97</w:t>
            </w:r>
          </w:p>
        </w:tc>
        <w:tc>
          <w:tcPr>
            <w:tcW w:w="373" w:type="pct"/>
            <w:tcBorders>
              <w:left w:val="nil"/>
              <w:right w:val="nil"/>
            </w:tcBorders>
            <w:vAlign w:val="center"/>
          </w:tcPr>
          <w:p w14:paraId="40A2078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3,50</w:t>
            </w:r>
          </w:p>
        </w:tc>
        <w:tc>
          <w:tcPr>
            <w:tcW w:w="481" w:type="pct"/>
            <w:tcBorders>
              <w:left w:val="nil"/>
              <w:right w:val="nil"/>
            </w:tcBorders>
            <w:vAlign w:val="center"/>
          </w:tcPr>
          <w:p w14:paraId="2307580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0,62</w:t>
            </w:r>
          </w:p>
        </w:tc>
        <w:tc>
          <w:tcPr>
            <w:tcW w:w="450" w:type="pct"/>
            <w:vMerge/>
            <w:tcBorders>
              <w:left w:val="nil"/>
              <w:right w:val="nil"/>
            </w:tcBorders>
            <w:vAlign w:val="center"/>
          </w:tcPr>
          <w:p w14:paraId="6BC8CEC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11B2422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EA178B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67B36608" w14:textId="77777777" w:rsidTr="00700BCC">
        <w:trPr>
          <w:trHeight w:val="359"/>
          <w:jc w:val="center"/>
        </w:trPr>
        <w:tc>
          <w:tcPr>
            <w:tcW w:w="1094" w:type="pct"/>
            <w:vMerge w:val="restart"/>
            <w:vAlign w:val="center"/>
          </w:tcPr>
          <w:p w14:paraId="17E921E3"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r w:rsidRPr="00EA6C9B">
              <w:rPr>
                <w:rFonts w:eastAsia="Aptos"/>
                <w:kern w:val="2"/>
                <w:sz w:val="20"/>
                <w:szCs w:val="20"/>
                <w:lang w:eastAsia="en-US"/>
                <w14:ligatures w14:val="standardContextual"/>
              </w:rPr>
              <w:t>Zaman harcattırıcılar</w:t>
            </w:r>
          </w:p>
        </w:tc>
        <w:tc>
          <w:tcPr>
            <w:tcW w:w="1123" w:type="pct"/>
            <w:tcBorders>
              <w:left w:val="nil"/>
              <w:right w:val="nil"/>
            </w:tcBorders>
            <w:vAlign w:val="center"/>
          </w:tcPr>
          <w:p w14:paraId="65C5D156"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Hiç yapmıyorum</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70FCC23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43</w:t>
            </w:r>
          </w:p>
        </w:tc>
        <w:tc>
          <w:tcPr>
            <w:tcW w:w="373" w:type="pct"/>
            <w:tcBorders>
              <w:left w:val="nil"/>
              <w:right w:val="nil"/>
            </w:tcBorders>
            <w:vAlign w:val="center"/>
          </w:tcPr>
          <w:p w14:paraId="2BB34FA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2,79</w:t>
            </w:r>
          </w:p>
        </w:tc>
        <w:tc>
          <w:tcPr>
            <w:tcW w:w="481" w:type="pct"/>
            <w:tcBorders>
              <w:left w:val="nil"/>
              <w:right w:val="nil"/>
            </w:tcBorders>
            <w:vAlign w:val="center"/>
          </w:tcPr>
          <w:p w14:paraId="1903C92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0,83</w:t>
            </w:r>
          </w:p>
        </w:tc>
        <w:tc>
          <w:tcPr>
            <w:tcW w:w="450" w:type="pct"/>
            <w:vMerge w:val="restart"/>
            <w:tcBorders>
              <w:left w:val="nil"/>
              <w:right w:val="nil"/>
            </w:tcBorders>
            <w:vAlign w:val="center"/>
          </w:tcPr>
          <w:p w14:paraId="4148D74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0,50</w:t>
            </w:r>
          </w:p>
        </w:tc>
        <w:tc>
          <w:tcPr>
            <w:tcW w:w="438" w:type="pct"/>
            <w:vMerge w:val="restart"/>
            <w:tcBorders>
              <w:left w:val="nil"/>
              <w:right w:val="nil"/>
            </w:tcBorders>
            <w:vAlign w:val="center"/>
          </w:tcPr>
          <w:p w14:paraId="227881A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0,67</w:t>
            </w:r>
          </w:p>
        </w:tc>
        <w:tc>
          <w:tcPr>
            <w:tcW w:w="669" w:type="pct"/>
            <w:vMerge w:val="restart"/>
            <w:tcBorders>
              <w:left w:val="nil"/>
              <w:right w:val="nil"/>
            </w:tcBorders>
            <w:vAlign w:val="center"/>
          </w:tcPr>
          <w:p w14:paraId="0412FE5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w:t>
            </w:r>
          </w:p>
        </w:tc>
      </w:tr>
      <w:tr w:rsidR="00031807" w:rsidRPr="00EA6C9B" w14:paraId="39E52978" w14:textId="77777777" w:rsidTr="00700BCC">
        <w:trPr>
          <w:trHeight w:val="359"/>
          <w:jc w:val="center"/>
        </w:trPr>
        <w:tc>
          <w:tcPr>
            <w:tcW w:w="1094" w:type="pct"/>
            <w:vMerge/>
            <w:vAlign w:val="center"/>
          </w:tcPr>
          <w:p w14:paraId="685E1D5E"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D997E87"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1-2 gün</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04980A0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130</w:t>
            </w:r>
          </w:p>
        </w:tc>
        <w:tc>
          <w:tcPr>
            <w:tcW w:w="373" w:type="pct"/>
            <w:tcBorders>
              <w:left w:val="nil"/>
              <w:right w:val="nil"/>
            </w:tcBorders>
            <w:vAlign w:val="center"/>
          </w:tcPr>
          <w:p w14:paraId="57C4F06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2,83</w:t>
            </w:r>
          </w:p>
        </w:tc>
        <w:tc>
          <w:tcPr>
            <w:tcW w:w="481" w:type="pct"/>
            <w:tcBorders>
              <w:left w:val="nil"/>
              <w:right w:val="nil"/>
            </w:tcBorders>
            <w:vAlign w:val="center"/>
          </w:tcPr>
          <w:p w14:paraId="39486F8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0,80</w:t>
            </w:r>
          </w:p>
        </w:tc>
        <w:tc>
          <w:tcPr>
            <w:tcW w:w="450" w:type="pct"/>
            <w:vMerge/>
            <w:tcBorders>
              <w:left w:val="nil"/>
              <w:right w:val="nil"/>
            </w:tcBorders>
            <w:vAlign w:val="center"/>
          </w:tcPr>
          <w:p w14:paraId="2AEC218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FD01A4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D8DF46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4B1A47A8" w14:textId="77777777" w:rsidTr="00700BCC">
        <w:trPr>
          <w:trHeight w:val="359"/>
          <w:jc w:val="center"/>
        </w:trPr>
        <w:tc>
          <w:tcPr>
            <w:tcW w:w="1094" w:type="pct"/>
            <w:vMerge/>
            <w:vAlign w:val="center"/>
          </w:tcPr>
          <w:p w14:paraId="2774C094"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50CBB64"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3-4 gün</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147DCC1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173</w:t>
            </w:r>
          </w:p>
        </w:tc>
        <w:tc>
          <w:tcPr>
            <w:tcW w:w="373" w:type="pct"/>
            <w:tcBorders>
              <w:left w:val="nil"/>
              <w:right w:val="nil"/>
            </w:tcBorders>
            <w:vAlign w:val="center"/>
          </w:tcPr>
          <w:p w14:paraId="390A486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2,84</w:t>
            </w:r>
          </w:p>
        </w:tc>
        <w:tc>
          <w:tcPr>
            <w:tcW w:w="481" w:type="pct"/>
            <w:tcBorders>
              <w:left w:val="nil"/>
              <w:right w:val="nil"/>
            </w:tcBorders>
            <w:vAlign w:val="center"/>
          </w:tcPr>
          <w:p w14:paraId="5A88289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0,76</w:t>
            </w:r>
          </w:p>
        </w:tc>
        <w:tc>
          <w:tcPr>
            <w:tcW w:w="450" w:type="pct"/>
            <w:vMerge/>
            <w:tcBorders>
              <w:left w:val="nil"/>
              <w:right w:val="nil"/>
            </w:tcBorders>
            <w:vAlign w:val="center"/>
          </w:tcPr>
          <w:p w14:paraId="3489801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1A03F9C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5911D3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5335934A" w14:textId="77777777" w:rsidTr="00700BCC">
        <w:trPr>
          <w:trHeight w:val="359"/>
          <w:jc w:val="center"/>
        </w:trPr>
        <w:tc>
          <w:tcPr>
            <w:tcW w:w="1094" w:type="pct"/>
            <w:vMerge/>
            <w:vAlign w:val="center"/>
          </w:tcPr>
          <w:p w14:paraId="4A3BC3DC"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1D5A1DD"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 gün ve üzeri</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2BAF9E6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97</w:t>
            </w:r>
          </w:p>
        </w:tc>
        <w:tc>
          <w:tcPr>
            <w:tcW w:w="373" w:type="pct"/>
            <w:tcBorders>
              <w:left w:val="nil"/>
              <w:right w:val="nil"/>
            </w:tcBorders>
            <w:vAlign w:val="center"/>
          </w:tcPr>
          <w:p w14:paraId="0B5CF73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2,94</w:t>
            </w:r>
          </w:p>
        </w:tc>
        <w:tc>
          <w:tcPr>
            <w:tcW w:w="481" w:type="pct"/>
            <w:tcBorders>
              <w:left w:val="nil"/>
              <w:right w:val="nil"/>
            </w:tcBorders>
            <w:vAlign w:val="center"/>
          </w:tcPr>
          <w:p w14:paraId="0883CC8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0,87</w:t>
            </w:r>
          </w:p>
        </w:tc>
        <w:tc>
          <w:tcPr>
            <w:tcW w:w="450" w:type="pct"/>
            <w:vMerge/>
            <w:tcBorders>
              <w:left w:val="nil"/>
              <w:right w:val="nil"/>
            </w:tcBorders>
            <w:vAlign w:val="center"/>
          </w:tcPr>
          <w:p w14:paraId="4348F8B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17AFA8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5EA93D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1ED9F5B6" w14:textId="77777777" w:rsidTr="00700BCC">
        <w:trPr>
          <w:trHeight w:val="359"/>
          <w:jc w:val="center"/>
        </w:trPr>
        <w:tc>
          <w:tcPr>
            <w:tcW w:w="1094" w:type="pct"/>
            <w:vMerge w:val="restart"/>
            <w:vAlign w:val="center"/>
          </w:tcPr>
          <w:p w14:paraId="496059F8"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r w:rsidRPr="00EA6C9B">
              <w:rPr>
                <w:rFonts w:eastAsia="Aptos"/>
                <w:kern w:val="2"/>
                <w:sz w:val="20"/>
                <w:szCs w:val="20"/>
                <w:lang w:eastAsia="en-US"/>
                <w14:ligatures w14:val="standardContextual"/>
              </w:rPr>
              <w:t>AKADEMİK ÖZYETERLİK</w:t>
            </w:r>
          </w:p>
        </w:tc>
        <w:tc>
          <w:tcPr>
            <w:tcW w:w="1123" w:type="pct"/>
            <w:tcBorders>
              <w:left w:val="nil"/>
              <w:right w:val="nil"/>
            </w:tcBorders>
            <w:vAlign w:val="center"/>
          </w:tcPr>
          <w:p w14:paraId="10686201"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Hiç yapmıyorum</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0F846AD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43</w:t>
            </w:r>
          </w:p>
        </w:tc>
        <w:tc>
          <w:tcPr>
            <w:tcW w:w="373" w:type="pct"/>
            <w:tcBorders>
              <w:left w:val="nil"/>
              <w:right w:val="nil"/>
            </w:tcBorders>
            <w:vAlign w:val="center"/>
          </w:tcPr>
          <w:p w14:paraId="6603E04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2,97</w:t>
            </w:r>
          </w:p>
        </w:tc>
        <w:tc>
          <w:tcPr>
            <w:tcW w:w="481" w:type="pct"/>
            <w:tcBorders>
              <w:left w:val="nil"/>
              <w:right w:val="nil"/>
            </w:tcBorders>
            <w:vAlign w:val="center"/>
          </w:tcPr>
          <w:p w14:paraId="3DC098C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0,56</w:t>
            </w:r>
          </w:p>
        </w:tc>
        <w:tc>
          <w:tcPr>
            <w:tcW w:w="450" w:type="pct"/>
            <w:vMerge w:val="restart"/>
            <w:tcBorders>
              <w:left w:val="nil"/>
              <w:right w:val="nil"/>
            </w:tcBorders>
            <w:vAlign w:val="center"/>
          </w:tcPr>
          <w:p w14:paraId="20B2DE7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0,49</w:t>
            </w:r>
          </w:p>
        </w:tc>
        <w:tc>
          <w:tcPr>
            <w:tcW w:w="438" w:type="pct"/>
            <w:vMerge w:val="restart"/>
            <w:tcBorders>
              <w:left w:val="nil"/>
              <w:right w:val="nil"/>
            </w:tcBorders>
            <w:vAlign w:val="center"/>
          </w:tcPr>
          <w:p w14:paraId="090D6DF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0,68</w:t>
            </w:r>
          </w:p>
        </w:tc>
        <w:tc>
          <w:tcPr>
            <w:tcW w:w="669" w:type="pct"/>
            <w:vMerge w:val="restart"/>
            <w:tcBorders>
              <w:left w:val="nil"/>
              <w:right w:val="nil"/>
            </w:tcBorders>
            <w:vAlign w:val="center"/>
          </w:tcPr>
          <w:p w14:paraId="633FBA4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w:t>
            </w:r>
          </w:p>
        </w:tc>
      </w:tr>
      <w:tr w:rsidR="00031807" w:rsidRPr="00EA6C9B" w14:paraId="268A3454" w14:textId="77777777" w:rsidTr="00700BCC">
        <w:trPr>
          <w:trHeight w:val="359"/>
          <w:jc w:val="center"/>
        </w:trPr>
        <w:tc>
          <w:tcPr>
            <w:tcW w:w="1094" w:type="pct"/>
            <w:vMerge/>
            <w:vAlign w:val="center"/>
          </w:tcPr>
          <w:p w14:paraId="2AB3F846"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55484EE6"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1-2 gün</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5207B39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130</w:t>
            </w:r>
          </w:p>
        </w:tc>
        <w:tc>
          <w:tcPr>
            <w:tcW w:w="373" w:type="pct"/>
            <w:tcBorders>
              <w:left w:val="nil"/>
              <w:right w:val="nil"/>
            </w:tcBorders>
            <w:vAlign w:val="center"/>
          </w:tcPr>
          <w:p w14:paraId="0C822A49"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2,89</w:t>
            </w:r>
          </w:p>
        </w:tc>
        <w:tc>
          <w:tcPr>
            <w:tcW w:w="481" w:type="pct"/>
            <w:tcBorders>
              <w:left w:val="nil"/>
              <w:right w:val="nil"/>
            </w:tcBorders>
            <w:vAlign w:val="center"/>
          </w:tcPr>
          <w:p w14:paraId="789CF85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0,47</w:t>
            </w:r>
          </w:p>
        </w:tc>
        <w:tc>
          <w:tcPr>
            <w:tcW w:w="450" w:type="pct"/>
            <w:vMerge/>
            <w:tcBorders>
              <w:left w:val="nil"/>
              <w:right w:val="nil"/>
            </w:tcBorders>
            <w:vAlign w:val="center"/>
          </w:tcPr>
          <w:p w14:paraId="38F079A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7C76BC5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225932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56EC55D" w14:textId="77777777" w:rsidTr="00700BCC">
        <w:trPr>
          <w:trHeight w:val="359"/>
          <w:jc w:val="center"/>
        </w:trPr>
        <w:tc>
          <w:tcPr>
            <w:tcW w:w="1094" w:type="pct"/>
            <w:vMerge/>
            <w:vAlign w:val="center"/>
          </w:tcPr>
          <w:p w14:paraId="1F063E2E"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D8C1F03"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3-4 gün</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138E87B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173</w:t>
            </w:r>
          </w:p>
        </w:tc>
        <w:tc>
          <w:tcPr>
            <w:tcW w:w="373" w:type="pct"/>
            <w:tcBorders>
              <w:left w:val="nil"/>
              <w:right w:val="nil"/>
            </w:tcBorders>
            <w:vAlign w:val="center"/>
          </w:tcPr>
          <w:p w14:paraId="5DF83D5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2,94</w:t>
            </w:r>
          </w:p>
        </w:tc>
        <w:tc>
          <w:tcPr>
            <w:tcW w:w="481" w:type="pct"/>
            <w:tcBorders>
              <w:left w:val="nil"/>
              <w:right w:val="nil"/>
            </w:tcBorders>
            <w:vAlign w:val="center"/>
          </w:tcPr>
          <w:p w14:paraId="1756C4C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0,49</w:t>
            </w:r>
          </w:p>
        </w:tc>
        <w:tc>
          <w:tcPr>
            <w:tcW w:w="450" w:type="pct"/>
            <w:vMerge/>
            <w:tcBorders>
              <w:left w:val="nil"/>
              <w:right w:val="nil"/>
            </w:tcBorders>
            <w:vAlign w:val="center"/>
          </w:tcPr>
          <w:p w14:paraId="76C784F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5F44076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FDD3CB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309E4719" w14:textId="77777777" w:rsidTr="00700BCC">
        <w:trPr>
          <w:trHeight w:val="359"/>
          <w:jc w:val="center"/>
        </w:trPr>
        <w:tc>
          <w:tcPr>
            <w:tcW w:w="1094" w:type="pct"/>
            <w:vMerge/>
            <w:vAlign w:val="center"/>
          </w:tcPr>
          <w:p w14:paraId="35968A48"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6B43AB9E"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 gün ve üzeri</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1E1BC6D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97</w:t>
            </w:r>
          </w:p>
        </w:tc>
        <w:tc>
          <w:tcPr>
            <w:tcW w:w="373" w:type="pct"/>
            <w:tcBorders>
              <w:left w:val="nil"/>
              <w:right w:val="nil"/>
            </w:tcBorders>
            <w:vAlign w:val="center"/>
          </w:tcPr>
          <w:p w14:paraId="2AA7ABB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2,95</w:t>
            </w:r>
          </w:p>
        </w:tc>
        <w:tc>
          <w:tcPr>
            <w:tcW w:w="481" w:type="pct"/>
            <w:tcBorders>
              <w:left w:val="nil"/>
              <w:right w:val="nil"/>
            </w:tcBorders>
            <w:vAlign w:val="center"/>
          </w:tcPr>
          <w:p w14:paraId="7D73C9F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0,49</w:t>
            </w:r>
          </w:p>
        </w:tc>
        <w:tc>
          <w:tcPr>
            <w:tcW w:w="450" w:type="pct"/>
            <w:vMerge/>
            <w:tcBorders>
              <w:left w:val="nil"/>
              <w:right w:val="nil"/>
            </w:tcBorders>
            <w:vAlign w:val="center"/>
          </w:tcPr>
          <w:p w14:paraId="5E173EC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CD0277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887E66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bl>
    <w:p w14:paraId="4B5F5685" w14:textId="4B729A68" w:rsidR="00183885" w:rsidRPr="00CE1290" w:rsidRDefault="005849C8" w:rsidP="00183885">
      <w:pPr>
        <w:spacing w:after="120"/>
        <w:ind w:firstLine="0"/>
        <w:rPr>
          <w:rFonts w:eastAsia="Aptos"/>
          <w:kern w:val="2"/>
          <w:sz w:val="20"/>
          <w:szCs w:val="20"/>
          <w:lang w:eastAsia="en-US"/>
          <w14:ligatures w14:val="standardContextual"/>
        </w:rPr>
      </w:pPr>
      <w:r w:rsidRPr="00CE1290">
        <w:rPr>
          <w:rFonts w:eastAsia="Aptos"/>
          <w:kern w:val="2"/>
          <w:vertAlign w:val="superscript"/>
          <w:lang w:eastAsia="en-US"/>
          <w14:ligatures w14:val="standardContextual"/>
        </w:rPr>
        <w:t>*</w:t>
      </w:r>
      <w:r w:rsidRPr="00CE1290">
        <w:rPr>
          <w:rFonts w:eastAsia="Aptos"/>
          <w:kern w:val="2"/>
          <w:sz w:val="20"/>
          <w:szCs w:val="20"/>
          <w:lang w:eastAsia="en-US"/>
          <w14:ligatures w14:val="standardContextual"/>
        </w:rPr>
        <w:t>p≤0,05</w:t>
      </w:r>
    </w:p>
    <w:p w14:paraId="7C6B1291" w14:textId="77777777" w:rsidR="00183885" w:rsidRPr="00CE1290" w:rsidRDefault="00183885" w:rsidP="00183885">
      <w:pPr>
        <w:spacing w:after="120"/>
        <w:rPr>
          <w:rFonts w:eastAsia="Aptos"/>
          <w:kern w:val="2"/>
          <w:sz w:val="20"/>
          <w:szCs w:val="20"/>
          <w:lang w:eastAsia="en-US"/>
          <w14:ligatures w14:val="standardContextual"/>
        </w:rPr>
      </w:pPr>
    </w:p>
    <w:p w14:paraId="6281740E" w14:textId="19C8E755" w:rsidR="005849C8" w:rsidRPr="00CE1290" w:rsidRDefault="005849C8" w:rsidP="00183885">
      <w:pPr>
        <w:spacing w:after="120"/>
        <w:rPr>
          <w:rFonts w:eastAsia="Aptos"/>
          <w:kern w:val="2"/>
          <w:lang w:eastAsia="en-US"/>
          <w14:ligatures w14:val="standardContextual"/>
        </w:rPr>
      </w:pPr>
      <w:r w:rsidRPr="00CE1290">
        <w:rPr>
          <w:rFonts w:eastAsia="Aptos"/>
          <w:kern w:val="2"/>
          <w:lang w:eastAsia="en-US"/>
          <w14:ligatures w14:val="standardContextual"/>
        </w:rPr>
        <w:lastRenderedPageBreak/>
        <w:t>Spor Bilimleri Fakültesi öğrencilerinin zaman yönetimi ve akademik özyeterlik düzeylerinin haftalık egzersiz sıklığı değişkenine göre farklılaşıp farklılaşmadığını belirlemek amacıyla tek yönlü varyans analizi (ANOVA) yapılmış ve elde edilen sonuçlar Tablo 10’da raporlanmıştır. Analiz sonuçlarına göre, öğrencilerin zaman yönetimi düzeyleri haftalık egzersiz sıklığına göre anlamlı farklılık göstermektedir [F(3, 442)=11,92; p≤0,05]. Ayrıca zaman yönetimi ölçeğinin alt boyutlarına ilişkin bulgular incelendiğinde, zaman planlaması [F(3, 442)=11,52; p≤0,05] ve zaman tutumları [F(3, 442)=5,79; p≤0,05] alt boyutlarında haftalık egzersiz sıklığına bağlı anlamlı farklılıklar saptanmıştır. Ancak zaman harcattırıcılar alt boyutunda haftalık egzersiz sıklığına göre anlamlı bir fark bulunmamıştır [F(3, 442)=0,50; p&gt;0,05].</w:t>
      </w:r>
    </w:p>
    <w:p w14:paraId="1B4E39C5" w14:textId="77777777" w:rsidR="005849C8" w:rsidRPr="00CE1290" w:rsidRDefault="005849C8" w:rsidP="00183885">
      <w:pPr>
        <w:spacing w:after="120"/>
        <w:rPr>
          <w:rFonts w:eastAsia="Aptos"/>
          <w:kern w:val="2"/>
          <w:lang w:eastAsia="en-US"/>
          <w14:ligatures w14:val="standardContextual"/>
        </w:rPr>
      </w:pPr>
      <w:r w:rsidRPr="00CE1290">
        <w:rPr>
          <w:rFonts w:eastAsia="Aptos"/>
          <w:kern w:val="2"/>
          <w:lang w:eastAsia="en-US"/>
          <w14:ligatures w14:val="standardContextual"/>
        </w:rPr>
        <w:t>Ortaya çıkan bu anlamlı farkların hangi gruplar arasında olduğunu belirlemek amacıyla uygulanan Bonferroni çoklu karşılaştırma testi sonuçlarına göre, zaman yönetimi, zaman planlaması ve zaman tutumları açısından hiç egzersiz yapmayan grubun anlamlı düzeyde daha düşük puanlara sahip olduğu saptanmıştır.</w:t>
      </w:r>
    </w:p>
    <w:p w14:paraId="230AF7A3" w14:textId="77777777" w:rsidR="005849C8" w:rsidRDefault="005849C8" w:rsidP="00183885">
      <w:pPr>
        <w:spacing w:after="120"/>
        <w:rPr>
          <w:rFonts w:eastAsia="Aptos"/>
          <w:kern w:val="2"/>
          <w:lang w:eastAsia="en-US"/>
          <w14:ligatures w14:val="standardContextual"/>
        </w:rPr>
      </w:pPr>
      <w:r w:rsidRPr="00CE1290">
        <w:rPr>
          <w:rFonts w:eastAsia="Aptos"/>
          <w:kern w:val="2"/>
          <w:lang w:eastAsia="en-US"/>
          <w14:ligatures w14:val="standardContextual"/>
        </w:rPr>
        <w:t>Öğrencilerin akademik özyeterlik düzeyleri incelendiğinde, haftalık egzersiz sıklığına göre anlamlı bir farklılık olmadığı görülmüştür [F(3, 442)=0,78; p&gt;0,05].</w:t>
      </w:r>
    </w:p>
    <w:p w14:paraId="42976D01" w14:textId="77777777" w:rsidR="00890991" w:rsidRPr="00CE1290" w:rsidRDefault="00890991" w:rsidP="00183885">
      <w:pPr>
        <w:spacing w:after="120"/>
        <w:rPr>
          <w:rFonts w:eastAsia="Aptos"/>
          <w:kern w:val="2"/>
          <w:lang w:eastAsia="en-US"/>
          <w14:ligatures w14:val="standardContextual"/>
        </w:rPr>
      </w:pPr>
    </w:p>
    <w:p w14:paraId="2B8B6F63" w14:textId="40C9E273" w:rsidR="00605D22" w:rsidRDefault="00605D22" w:rsidP="0039100B">
      <w:pPr>
        <w:pStyle w:val="ResimYazs"/>
        <w:keepNext/>
        <w:spacing w:after="120" w:line="360" w:lineRule="auto"/>
        <w:ind w:firstLine="0"/>
      </w:pPr>
      <w:bookmarkStart w:id="86" w:name="_Toc200717820"/>
      <w:r>
        <w:t xml:space="preserve">Tablo </w:t>
      </w:r>
      <w:fldSimple w:instr=" SEQ Tablo \* ARABIC ">
        <w:r w:rsidR="006F0391">
          <w:rPr>
            <w:noProof/>
          </w:rPr>
          <w:t>11</w:t>
        </w:r>
      </w:fldSimple>
      <w:r w:rsidR="00922DBD">
        <w:t xml:space="preserve">. </w:t>
      </w:r>
      <w:r w:rsidR="00922DBD" w:rsidRPr="00922DBD">
        <w:rPr>
          <w:rFonts w:eastAsia="Aptos"/>
          <w:b w:val="0"/>
          <w:bCs/>
          <w:kern w:val="2"/>
          <w:lang w:eastAsia="en-US"/>
          <w14:ligatures w14:val="standardContextual"/>
        </w:rPr>
        <w:t>Spor Bilimleri Fakültesi öğrencilerinin zaman yönetimi ve akademik özyeterlik düzeylerinin gelir durumu değişkenine göre karşılaştırılması</w:t>
      </w:r>
      <w:bookmarkEnd w:id="86"/>
    </w:p>
    <w:tbl>
      <w:tblPr>
        <w:tblW w:w="4947"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63"/>
        <w:gridCol w:w="2016"/>
        <w:gridCol w:w="668"/>
        <w:gridCol w:w="670"/>
        <w:gridCol w:w="863"/>
        <w:gridCol w:w="808"/>
        <w:gridCol w:w="786"/>
        <w:gridCol w:w="1201"/>
      </w:tblGrid>
      <w:tr w:rsidR="00031807" w:rsidRPr="00EA6C9B" w14:paraId="22A0D5D2" w14:textId="77777777" w:rsidTr="00700BCC">
        <w:trPr>
          <w:trHeight w:val="83"/>
          <w:jc w:val="center"/>
        </w:trPr>
        <w:tc>
          <w:tcPr>
            <w:tcW w:w="1094" w:type="pct"/>
            <w:tcBorders>
              <w:top w:val="single" w:sz="4" w:space="0" w:color="auto"/>
            </w:tcBorders>
            <w:vAlign w:val="center"/>
          </w:tcPr>
          <w:p w14:paraId="5F918484" w14:textId="77777777" w:rsidR="005849C8" w:rsidRPr="00EA6C9B" w:rsidRDefault="005849C8" w:rsidP="005849C8">
            <w:pPr>
              <w:spacing w:line="240" w:lineRule="auto"/>
              <w:ind w:firstLine="0"/>
              <w:jc w:val="left"/>
              <w:rPr>
                <w:rFonts w:eastAsia="Aptos"/>
                <w:b/>
                <w:bCs/>
                <w:kern w:val="2"/>
                <w:sz w:val="20"/>
                <w:szCs w:val="20"/>
                <w:lang w:eastAsia="en-US"/>
                <w14:ligatures w14:val="standardContextual"/>
              </w:rPr>
            </w:pPr>
            <w:r w:rsidRPr="00EA6C9B">
              <w:rPr>
                <w:rFonts w:eastAsia="Aptos"/>
                <w:b/>
                <w:bCs/>
                <w:kern w:val="2"/>
                <w:sz w:val="20"/>
                <w:szCs w:val="20"/>
                <w:lang w:eastAsia="en-US"/>
                <w14:ligatures w14:val="standardContextual"/>
              </w:rPr>
              <w:t>Ölçek ve alt boyut</w:t>
            </w:r>
          </w:p>
        </w:tc>
        <w:tc>
          <w:tcPr>
            <w:tcW w:w="1123" w:type="pct"/>
            <w:vAlign w:val="center"/>
          </w:tcPr>
          <w:p w14:paraId="6C9593D7" w14:textId="77777777" w:rsidR="005849C8" w:rsidRPr="00EA6C9B" w:rsidRDefault="005849C8" w:rsidP="005849C8">
            <w:pPr>
              <w:spacing w:line="240" w:lineRule="auto"/>
              <w:ind w:firstLine="0"/>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Gelir durumu</w:t>
            </w:r>
          </w:p>
        </w:tc>
        <w:tc>
          <w:tcPr>
            <w:tcW w:w="372" w:type="pct"/>
            <w:vAlign w:val="center"/>
          </w:tcPr>
          <w:p w14:paraId="4155A1C8"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n</w:t>
            </w:r>
          </w:p>
        </w:tc>
        <w:tc>
          <w:tcPr>
            <w:tcW w:w="373" w:type="pct"/>
            <w:vAlign w:val="center"/>
          </w:tcPr>
          <w:p w14:paraId="0D2C471B"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Ort.</w:t>
            </w:r>
          </w:p>
        </w:tc>
        <w:tc>
          <w:tcPr>
            <w:tcW w:w="481" w:type="pct"/>
            <w:vAlign w:val="center"/>
          </w:tcPr>
          <w:p w14:paraId="76B09B4A"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Ss</w:t>
            </w:r>
          </w:p>
        </w:tc>
        <w:tc>
          <w:tcPr>
            <w:tcW w:w="450" w:type="pct"/>
            <w:vAlign w:val="center"/>
          </w:tcPr>
          <w:p w14:paraId="704266D5"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F</w:t>
            </w:r>
          </w:p>
        </w:tc>
        <w:tc>
          <w:tcPr>
            <w:tcW w:w="438" w:type="pct"/>
            <w:vAlign w:val="center"/>
          </w:tcPr>
          <w:p w14:paraId="3E6FEA72"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p</w:t>
            </w:r>
          </w:p>
        </w:tc>
        <w:tc>
          <w:tcPr>
            <w:tcW w:w="669" w:type="pct"/>
            <w:vAlign w:val="center"/>
          </w:tcPr>
          <w:p w14:paraId="6681F4FF"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Fark</w:t>
            </w:r>
          </w:p>
        </w:tc>
      </w:tr>
      <w:tr w:rsidR="00031807" w:rsidRPr="00EA6C9B" w14:paraId="7A1C2795" w14:textId="77777777" w:rsidTr="00700BCC">
        <w:trPr>
          <w:trHeight w:val="243"/>
          <w:jc w:val="center"/>
        </w:trPr>
        <w:tc>
          <w:tcPr>
            <w:tcW w:w="1094" w:type="pct"/>
            <w:vMerge w:val="restart"/>
            <w:vAlign w:val="center"/>
          </w:tcPr>
          <w:p w14:paraId="0F37A472"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r w:rsidRPr="00EA6C9B">
              <w:rPr>
                <w:rFonts w:eastAsia="Aptos"/>
                <w:kern w:val="2"/>
                <w:sz w:val="20"/>
                <w:szCs w:val="20"/>
                <w:lang w:eastAsia="en-US"/>
                <w14:ligatures w14:val="standardContextual"/>
              </w:rPr>
              <w:t>ZAMAN YÖNETİMİ (TOPLAM)</w:t>
            </w:r>
          </w:p>
        </w:tc>
        <w:tc>
          <w:tcPr>
            <w:tcW w:w="1123" w:type="pct"/>
            <w:tcBorders>
              <w:left w:val="nil"/>
              <w:right w:val="nil"/>
            </w:tcBorders>
            <w:vAlign w:val="center"/>
          </w:tcPr>
          <w:p w14:paraId="64AC6402"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Çok düşük</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44857C3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w:t>
            </w:r>
          </w:p>
        </w:tc>
        <w:tc>
          <w:tcPr>
            <w:tcW w:w="373" w:type="pct"/>
            <w:tcBorders>
              <w:left w:val="nil"/>
              <w:right w:val="nil"/>
            </w:tcBorders>
            <w:vAlign w:val="center"/>
          </w:tcPr>
          <w:p w14:paraId="4FFB1B8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2,99</w:t>
            </w:r>
          </w:p>
        </w:tc>
        <w:tc>
          <w:tcPr>
            <w:tcW w:w="481" w:type="pct"/>
            <w:tcBorders>
              <w:left w:val="nil"/>
              <w:right w:val="nil"/>
            </w:tcBorders>
            <w:vAlign w:val="center"/>
          </w:tcPr>
          <w:p w14:paraId="6F5AEF5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0,52</w:t>
            </w:r>
          </w:p>
        </w:tc>
        <w:tc>
          <w:tcPr>
            <w:tcW w:w="450" w:type="pct"/>
            <w:vMerge w:val="restart"/>
            <w:tcBorders>
              <w:left w:val="nil"/>
              <w:right w:val="nil"/>
            </w:tcBorders>
            <w:vAlign w:val="center"/>
          </w:tcPr>
          <w:p w14:paraId="0E9BCCE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3,29</w:t>
            </w:r>
          </w:p>
        </w:tc>
        <w:tc>
          <w:tcPr>
            <w:tcW w:w="438" w:type="pct"/>
            <w:vMerge w:val="restart"/>
            <w:tcBorders>
              <w:left w:val="nil"/>
              <w:right w:val="nil"/>
            </w:tcBorders>
            <w:vAlign w:val="center"/>
          </w:tcPr>
          <w:p w14:paraId="0A10385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0,01</w:t>
            </w:r>
          </w:p>
        </w:tc>
        <w:tc>
          <w:tcPr>
            <w:tcW w:w="669" w:type="pct"/>
            <w:vMerge w:val="restart"/>
            <w:tcBorders>
              <w:left w:val="nil"/>
              <w:right w:val="nil"/>
            </w:tcBorders>
            <w:vAlign w:val="center"/>
          </w:tcPr>
          <w:p w14:paraId="2B4E68E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5&gt;1,2</w:t>
            </w:r>
          </w:p>
        </w:tc>
      </w:tr>
      <w:tr w:rsidR="00031807" w:rsidRPr="00EA6C9B" w14:paraId="35FC139E" w14:textId="77777777" w:rsidTr="00700BCC">
        <w:trPr>
          <w:trHeight w:val="347"/>
          <w:jc w:val="center"/>
        </w:trPr>
        <w:tc>
          <w:tcPr>
            <w:tcW w:w="1094" w:type="pct"/>
            <w:vMerge/>
            <w:vAlign w:val="center"/>
          </w:tcPr>
          <w:p w14:paraId="25277704"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760D9FE7"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Düşük</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03BC5DC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79</w:t>
            </w:r>
          </w:p>
        </w:tc>
        <w:tc>
          <w:tcPr>
            <w:tcW w:w="373" w:type="pct"/>
            <w:tcBorders>
              <w:left w:val="nil"/>
              <w:right w:val="nil"/>
            </w:tcBorders>
            <w:vAlign w:val="center"/>
          </w:tcPr>
          <w:p w14:paraId="6C6559E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3,02</w:t>
            </w:r>
          </w:p>
        </w:tc>
        <w:tc>
          <w:tcPr>
            <w:tcW w:w="481" w:type="pct"/>
            <w:tcBorders>
              <w:left w:val="nil"/>
              <w:right w:val="nil"/>
            </w:tcBorders>
            <w:vAlign w:val="center"/>
          </w:tcPr>
          <w:p w14:paraId="0736D3E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0,48</w:t>
            </w:r>
          </w:p>
        </w:tc>
        <w:tc>
          <w:tcPr>
            <w:tcW w:w="450" w:type="pct"/>
            <w:vMerge/>
            <w:tcBorders>
              <w:left w:val="nil"/>
              <w:right w:val="nil"/>
            </w:tcBorders>
            <w:vAlign w:val="center"/>
          </w:tcPr>
          <w:p w14:paraId="5D6B140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FEB968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3BFB626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617AEF05" w14:textId="77777777" w:rsidTr="00700BCC">
        <w:trPr>
          <w:trHeight w:val="347"/>
          <w:jc w:val="center"/>
        </w:trPr>
        <w:tc>
          <w:tcPr>
            <w:tcW w:w="1094" w:type="pct"/>
            <w:vMerge/>
            <w:vAlign w:val="center"/>
          </w:tcPr>
          <w:p w14:paraId="22895F54"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0B1AE592"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Orta</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21E5D38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225</w:t>
            </w:r>
          </w:p>
        </w:tc>
        <w:tc>
          <w:tcPr>
            <w:tcW w:w="373" w:type="pct"/>
            <w:tcBorders>
              <w:left w:val="nil"/>
              <w:right w:val="nil"/>
            </w:tcBorders>
            <w:vAlign w:val="center"/>
          </w:tcPr>
          <w:p w14:paraId="08F0B27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3,07</w:t>
            </w:r>
          </w:p>
        </w:tc>
        <w:tc>
          <w:tcPr>
            <w:tcW w:w="481" w:type="pct"/>
            <w:tcBorders>
              <w:left w:val="nil"/>
              <w:right w:val="nil"/>
            </w:tcBorders>
            <w:vAlign w:val="center"/>
          </w:tcPr>
          <w:p w14:paraId="14FA6F1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0,44</w:t>
            </w:r>
          </w:p>
        </w:tc>
        <w:tc>
          <w:tcPr>
            <w:tcW w:w="450" w:type="pct"/>
            <w:vMerge/>
            <w:tcBorders>
              <w:left w:val="nil"/>
              <w:right w:val="nil"/>
            </w:tcBorders>
            <w:vAlign w:val="center"/>
          </w:tcPr>
          <w:p w14:paraId="6683CD1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95FFD7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28B9FB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506336D8" w14:textId="77777777" w:rsidTr="00700BCC">
        <w:trPr>
          <w:trHeight w:val="347"/>
          <w:jc w:val="center"/>
        </w:trPr>
        <w:tc>
          <w:tcPr>
            <w:tcW w:w="1094" w:type="pct"/>
            <w:vMerge/>
            <w:vAlign w:val="center"/>
          </w:tcPr>
          <w:p w14:paraId="44306DDB"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10F338A3"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İyi</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5DD0830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92</w:t>
            </w:r>
          </w:p>
        </w:tc>
        <w:tc>
          <w:tcPr>
            <w:tcW w:w="373" w:type="pct"/>
            <w:tcBorders>
              <w:left w:val="nil"/>
              <w:right w:val="nil"/>
            </w:tcBorders>
            <w:vAlign w:val="center"/>
          </w:tcPr>
          <w:p w14:paraId="233F9E2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3,21</w:t>
            </w:r>
          </w:p>
        </w:tc>
        <w:tc>
          <w:tcPr>
            <w:tcW w:w="481" w:type="pct"/>
            <w:tcBorders>
              <w:left w:val="nil"/>
              <w:right w:val="nil"/>
            </w:tcBorders>
            <w:vAlign w:val="center"/>
          </w:tcPr>
          <w:p w14:paraId="5AA211C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0,55</w:t>
            </w:r>
          </w:p>
        </w:tc>
        <w:tc>
          <w:tcPr>
            <w:tcW w:w="450" w:type="pct"/>
            <w:vMerge/>
            <w:tcBorders>
              <w:left w:val="nil"/>
              <w:right w:val="nil"/>
            </w:tcBorders>
            <w:vAlign w:val="center"/>
          </w:tcPr>
          <w:p w14:paraId="16901B0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16A272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506BBDF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36931C51" w14:textId="77777777" w:rsidTr="00700BCC">
        <w:trPr>
          <w:trHeight w:val="347"/>
          <w:jc w:val="center"/>
        </w:trPr>
        <w:tc>
          <w:tcPr>
            <w:tcW w:w="1094" w:type="pct"/>
            <w:vMerge/>
            <w:vAlign w:val="center"/>
          </w:tcPr>
          <w:p w14:paraId="093BEA51"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5A98E3D7"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Çok iyi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366994B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w:t>
            </w:r>
          </w:p>
        </w:tc>
        <w:tc>
          <w:tcPr>
            <w:tcW w:w="373" w:type="pct"/>
            <w:tcBorders>
              <w:left w:val="nil"/>
              <w:right w:val="nil"/>
            </w:tcBorders>
            <w:vAlign w:val="center"/>
          </w:tcPr>
          <w:p w14:paraId="0B7AC94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3,34</w:t>
            </w:r>
          </w:p>
        </w:tc>
        <w:tc>
          <w:tcPr>
            <w:tcW w:w="481" w:type="pct"/>
            <w:tcBorders>
              <w:left w:val="nil"/>
              <w:right w:val="nil"/>
            </w:tcBorders>
            <w:vAlign w:val="center"/>
          </w:tcPr>
          <w:p w14:paraId="0088ADB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0,55</w:t>
            </w:r>
          </w:p>
        </w:tc>
        <w:tc>
          <w:tcPr>
            <w:tcW w:w="450" w:type="pct"/>
            <w:vMerge/>
            <w:tcBorders>
              <w:left w:val="nil"/>
              <w:right w:val="nil"/>
            </w:tcBorders>
            <w:vAlign w:val="center"/>
          </w:tcPr>
          <w:p w14:paraId="167D282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5A7A8F3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AD488D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32E7B877" w14:textId="77777777" w:rsidTr="00700BCC">
        <w:trPr>
          <w:trHeight w:val="347"/>
          <w:jc w:val="center"/>
        </w:trPr>
        <w:tc>
          <w:tcPr>
            <w:tcW w:w="1094" w:type="pct"/>
            <w:vMerge w:val="restart"/>
            <w:vAlign w:val="center"/>
          </w:tcPr>
          <w:p w14:paraId="44B21256"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r w:rsidRPr="00EA6C9B">
              <w:rPr>
                <w:rFonts w:eastAsia="Aptos"/>
                <w:bCs/>
                <w:kern w:val="2"/>
                <w:sz w:val="20"/>
                <w:szCs w:val="20"/>
                <w:lang w:eastAsia="en-US"/>
                <w14:ligatures w14:val="standardContextual"/>
              </w:rPr>
              <w:t>Zaman planlaması</w:t>
            </w:r>
          </w:p>
        </w:tc>
        <w:tc>
          <w:tcPr>
            <w:tcW w:w="1123" w:type="pct"/>
            <w:tcBorders>
              <w:left w:val="nil"/>
              <w:right w:val="nil"/>
            </w:tcBorders>
            <w:vAlign w:val="center"/>
          </w:tcPr>
          <w:p w14:paraId="7E764EF2"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Çok düşük</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1BBF94B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w:t>
            </w:r>
          </w:p>
        </w:tc>
        <w:tc>
          <w:tcPr>
            <w:tcW w:w="373" w:type="pct"/>
            <w:tcBorders>
              <w:left w:val="nil"/>
              <w:right w:val="nil"/>
            </w:tcBorders>
            <w:vAlign w:val="center"/>
          </w:tcPr>
          <w:p w14:paraId="1FB94BF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2,97</w:t>
            </w:r>
          </w:p>
        </w:tc>
        <w:tc>
          <w:tcPr>
            <w:tcW w:w="481" w:type="pct"/>
            <w:tcBorders>
              <w:left w:val="nil"/>
              <w:right w:val="nil"/>
            </w:tcBorders>
            <w:vAlign w:val="center"/>
          </w:tcPr>
          <w:p w14:paraId="22A3CC2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0,74</w:t>
            </w:r>
          </w:p>
        </w:tc>
        <w:tc>
          <w:tcPr>
            <w:tcW w:w="450" w:type="pct"/>
            <w:vMerge w:val="restart"/>
            <w:tcBorders>
              <w:left w:val="nil"/>
              <w:right w:val="nil"/>
            </w:tcBorders>
            <w:vAlign w:val="center"/>
          </w:tcPr>
          <w:p w14:paraId="00DC897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2,60</w:t>
            </w:r>
          </w:p>
        </w:tc>
        <w:tc>
          <w:tcPr>
            <w:tcW w:w="438" w:type="pct"/>
            <w:vMerge w:val="restart"/>
            <w:tcBorders>
              <w:left w:val="nil"/>
              <w:right w:val="nil"/>
            </w:tcBorders>
            <w:vAlign w:val="center"/>
          </w:tcPr>
          <w:p w14:paraId="2792F0D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0,03</w:t>
            </w:r>
          </w:p>
        </w:tc>
        <w:tc>
          <w:tcPr>
            <w:tcW w:w="669" w:type="pct"/>
            <w:vMerge w:val="restart"/>
            <w:tcBorders>
              <w:left w:val="nil"/>
              <w:right w:val="nil"/>
            </w:tcBorders>
            <w:vAlign w:val="center"/>
          </w:tcPr>
          <w:p w14:paraId="4B2DB0E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5&gt;1,2,3</w:t>
            </w:r>
          </w:p>
        </w:tc>
      </w:tr>
      <w:tr w:rsidR="00031807" w:rsidRPr="00EA6C9B" w14:paraId="7BC5596F" w14:textId="77777777" w:rsidTr="00700BCC">
        <w:trPr>
          <w:trHeight w:val="347"/>
          <w:jc w:val="center"/>
        </w:trPr>
        <w:tc>
          <w:tcPr>
            <w:tcW w:w="1094" w:type="pct"/>
            <w:vMerge/>
            <w:vAlign w:val="center"/>
          </w:tcPr>
          <w:p w14:paraId="7E9C6DAA"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52281B0D"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Düşük</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67A2AB2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79</w:t>
            </w:r>
          </w:p>
        </w:tc>
        <w:tc>
          <w:tcPr>
            <w:tcW w:w="373" w:type="pct"/>
            <w:tcBorders>
              <w:left w:val="nil"/>
              <w:right w:val="nil"/>
            </w:tcBorders>
            <w:vAlign w:val="center"/>
          </w:tcPr>
          <w:p w14:paraId="668C9A1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3,00</w:t>
            </w:r>
          </w:p>
        </w:tc>
        <w:tc>
          <w:tcPr>
            <w:tcW w:w="481" w:type="pct"/>
            <w:tcBorders>
              <w:left w:val="nil"/>
              <w:right w:val="nil"/>
            </w:tcBorders>
            <w:vAlign w:val="center"/>
          </w:tcPr>
          <w:p w14:paraId="3B000A3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0,72</w:t>
            </w:r>
          </w:p>
        </w:tc>
        <w:tc>
          <w:tcPr>
            <w:tcW w:w="450" w:type="pct"/>
            <w:vMerge/>
            <w:tcBorders>
              <w:left w:val="nil"/>
              <w:right w:val="nil"/>
            </w:tcBorders>
            <w:vAlign w:val="center"/>
          </w:tcPr>
          <w:p w14:paraId="0B93EF9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55B3C0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581A15D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6D182D46" w14:textId="77777777" w:rsidTr="00700BCC">
        <w:trPr>
          <w:trHeight w:val="347"/>
          <w:jc w:val="center"/>
        </w:trPr>
        <w:tc>
          <w:tcPr>
            <w:tcW w:w="1094" w:type="pct"/>
            <w:vMerge/>
            <w:vAlign w:val="center"/>
          </w:tcPr>
          <w:p w14:paraId="5D04E039"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1F1ACFF0"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Orta</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62A7ECD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225</w:t>
            </w:r>
          </w:p>
        </w:tc>
        <w:tc>
          <w:tcPr>
            <w:tcW w:w="373" w:type="pct"/>
            <w:tcBorders>
              <w:left w:val="nil"/>
              <w:right w:val="nil"/>
            </w:tcBorders>
            <w:vAlign w:val="center"/>
          </w:tcPr>
          <w:p w14:paraId="5F371A2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3,03</w:t>
            </w:r>
          </w:p>
        </w:tc>
        <w:tc>
          <w:tcPr>
            <w:tcW w:w="481" w:type="pct"/>
            <w:tcBorders>
              <w:left w:val="nil"/>
              <w:right w:val="nil"/>
            </w:tcBorders>
            <w:vAlign w:val="center"/>
          </w:tcPr>
          <w:p w14:paraId="5FF4112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0,66</w:t>
            </w:r>
          </w:p>
        </w:tc>
        <w:tc>
          <w:tcPr>
            <w:tcW w:w="450" w:type="pct"/>
            <w:vMerge/>
            <w:tcBorders>
              <w:left w:val="nil"/>
              <w:right w:val="nil"/>
            </w:tcBorders>
            <w:vAlign w:val="center"/>
          </w:tcPr>
          <w:p w14:paraId="3142F91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715A746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3630116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7F91E16" w14:textId="77777777" w:rsidTr="00700BCC">
        <w:trPr>
          <w:trHeight w:val="347"/>
          <w:jc w:val="center"/>
        </w:trPr>
        <w:tc>
          <w:tcPr>
            <w:tcW w:w="1094" w:type="pct"/>
            <w:vMerge/>
            <w:vAlign w:val="center"/>
          </w:tcPr>
          <w:p w14:paraId="538DD19C"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02AF3F31"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İyi</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1817F56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92</w:t>
            </w:r>
          </w:p>
        </w:tc>
        <w:tc>
          <w:tcPr>
            <w:tcW w:w="373" w:type="pct"/>
            <w:tcBorders>
              <w:left w:val="nil"/>
              <w:right w:val="nil"/>
            </w:tcBorders>
            <w:vAlign w:val="center"/>
          </w:tcPr>
          <w:p w14:paraId="6A2DFF2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3,25</w:t>
            </w:r>
          </w:p>
        </w:tc>
        <w:tc>
          <w:tcPr>
            <w:tcW w:w="481" w:type="pct"/>
            <w:tcBorders>
              <w:left w:val="nil"/>
              <w:right w:val="nil"/>
            </w:tcBorders>
            <w:vAlign w:val="center"/>
          </w:tcPr>
          <w:p w14:paraId="01A3703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0,80</w:t>
            </w:r>
          </w:p>
        </w:tc>
        <w:tc>
          <w:tcPr>
            <w:tcW w:w="450" w:type="pct"/>
            <w:vMerge/>
            <w:tcBorders>
              <w:left w:val="nil"/>
              <w:right w:val="nil"/>
            </w:tcBorders>
            <w:vAlign w:val="center"/>
          </w:tcPr>
          <w:p w14:paraId="7615968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53D502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0C38BEB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6D7F244F" w14:textId="77777777" w:rsidTr="00700BCC">
        <w:trPr>
          <w:trHeight w:val="347"/>
          <w:jc w:val="center"/>
        </w:trPr>
        <w:tc>
          <w:tcPr>
            <w:tcW w:w="1094" w:type="pct"/>
            <w:vMerge/>
            <w:vAlign w:val="center"/>
          </w:tcPr>
          <w:p w14:paraId="2B042742"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5962CCCB"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Çok iyi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3E575BF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w:t>
            </w:r>
          </w:p>
        </w:tc>
        <w:tc>
          <w:tcPr>
            <w:tcW w:w="373" w:type="pct"/>
            <w:tcBorders>
              <w:left w:val="nil"/>
              <w:right w:val="nil"/>
            </w:tcBorders>
            <w:vAlign w:val="center"/>
          </w:tcPr>
          <w:p w14:paraId="386FF2D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3,36</w:t>
            </w:r>
          </w:p>
        </w:tc>
        <w:tc>
          <w:tcPr>
            <w:tcW w:w="481" w:type="pct"/>
            <w:tcBorders>
              <w:left w:val="nil"/>
              <w:right w:val="nil"/>
            </w:tcBorders>
            <w:vAlign w:val="center"/>
          </w:tcPr>
          <w:p w14:paraId="39C4E3D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0,84</w:t>
            </w:r>
          </w:p>
        </w:tc>
        <w:tc>
          <w:tcPr>
            <w:tcW w:w="450" w:type="pct"/>
            <w:vMerge/>
            <w:tcBorders>
              <w:left w:val="nil"/>
              <w:right w:val="nil"/>
            </w:tcBorders>
            <w:vAlign w:val="center"/>
          </w:tcPr>
          <w:p w14:paraId="5165D45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A8F3B7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3E9DAE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482BCE83" w14:textId="77777777" w:rsidTr="00700BCC">
        <w:trPr>
          <w:trHeight w:val="347"/>
          <w:jc w:val="center"/>
        </w:trPr>
        <w:tc>
          <w:tcPr>
            <w:tcW w:w="1094" w:type="pct"/>
            <w:vMerge w:val="restart"/>
            <w:vAlign w:val="center"/>
          </w:tcPr>
          <w:p w14:paraId="41A0CFA1"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r w:rsidRPr="00EA6C9B">
              <w:rPr>
                <w:rFonts w:eastAsia="Aptos"/>
                <w:kern w:val="2"/>
                <w:sz w:val="20"/>
                <w:szCs w:val="20"/>
                <w:lang w:eastAsia="en-US"/>
                <w14:ligatures w14:val="standardContextual"/>
              </w:rPr>
              <w:t>Zaman tutumları</w:t>
            </w:r>
          </w:p>
        </w:tc>
        <w:tc>
          <w:tcPr>
            <w:tcW w:w="1123" w:type="pct"/>
            <w:tcBorders>
              <w:left w:val="nil"/>
              <w:right w:val="nil"/>
            </w:tcBorders>
            <w:vAlign w:val="center"/>
          </w:tcPr>
          <w:p w14:paraId="514A20BD"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Çok düşük</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23D6D6E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w:t>
            </w:r>
          </w:p>
        </w:tc>
        <w:tc>
          <w:tcPr>
            <w:tcW w:w="373" w:type="pct"/>
            <w:tcBorders>
              <w:left w:val="nil"/>
              <w:right w:val="nil"/>
            </w:tcBorders>
            <w:vAlign w:val="center"/>
          </w:tcPr>
          <w:p w14:paraId="03FFAA3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3,20</w:t>
            </w:r>
          </w:p>
        </w:tc>
        <w:tc>
          <w:tcPr>
            <w:tcW w:w="481" w:type="pct"/>
            <w:tcBorders>
              <w:left w:val="nil"/>
              <w:right w:val="nil"/>
            </w:tcBorders>
            <w:vAlign w:val="center"/>
          </w:tcPr>
          <w:p w14:paraId="02311C2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0,70</w:t>
            </w:r>
          </w:p>
        </w:tc>
        <w:tc>
          <w:tcPr>
            <w:tcW w:w="450" w:type="pct"/>
            <w:vMerge w:val="restart"/>
            <w:tcBorders>
              <w:left w:val="nil"/>
              <w:right w:val="nil"/>
            </w:tcBorders>
            <w:vAlign w:val="center"/>
          </w:tcPr>
          <w:p w14:paraId="3112C64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1,53</w:t>
            </w:r>
          </w:p>
        </w:tc>
        <w:tc>
          <w:tcPr>
            <w:tcW w:w="438" w:type="pct"/>
            <w:vMerge w:val="restart"/>
            <w:tcBorders>
              <w:left w:val="nil"/>
              <w:right w:val="nil"/>
            </w:tcBorders>
            <w:vAlign w:val="center"/>
          </w:tcPr>
          <w:p w14:paraId="384DB37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0,19</w:t>
            </w:r>
          </w:p>
        </w:tc>
        <w:tc>
          <w:tcPr>
            <w:tcW w:w="669" w:type="pct"/>
            <w:vMerge w:val="restart"/>
            <w:tcBorders>
              <w:left w:val="nil"/>
              <w:right w:val="nil"/>
            </w:tcBorders>
            <w:vAlign w:val="center"/>
          </w:tcPr>
          <w:p w14:paraId="17EBB28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w:t>
            </w:r>
          </w:p>
        </w:tc>
      </w:tr>
      <w:tr w:rsidR="00031807" w:rsidRPr="00EA6C9B" w14:paraId="58C7C40E" w14:textId="77777777" w:rsidTr="00700BCC">
        <w:trPr>
          <w:trHeight w:val="347"/>
          <w:jc w:val="center"/>
        </w:trPr>
        <w:tc>
          <w:tcPr>
            <w:tcW w:w="1094" w:type="pct"/>
            <w:vMerge/>
            <w:vAlign w:val="center"/>
          </w:tcPr>
          <w:p w14:paraId="539E54A6"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C225512"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Düşük</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4C267B8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79</w:t>
            </w:r>
          </w:p>
        </w:tc>
        <w:tc>
          <w:tcPr>
            <w:tcW w:w="373" w:type="pct"/>
            <w:tcBorders>
              <w:left w:val="nil"/>
              <w:right w:val="nil"/>
            </w:tcBorders>
            <w:vAlign w:val="center"/>
          </w:tcPr>
          <w:p w14:paraId="7B5E3B7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3,30</w:t>
            </w:r>
          </w:p>
        </w:tc>
        <w:tc>
          <w:tcPr>
            <w:tcW w:w="481" w:type="pct"/>
            <w:tcBorders>
              <w:left w:val="nil"/>
              <w:right w:val="nil"/>
            </w:tcBorders>
            <w:vAlign w:val="center"/>
          </w:tcPr>
          <w:p w14:paraId="691C385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0,60</w:t>
            </w:r>
          </w:p>
        </w:tc>
        <w:tc>
          <w:tcPr>
            <w:tcW w:w="450" w:type="pct"/>
            <w:vMerge/>
            <w:tcBorders>
              <w:left w:val="nil"/>
              <w:right w:val="nil"/>
            </w:tcBorders>
            <w:vAlign w:val="center"/>
          </w:tcPr>
          <w:p w14:paraId="7AAB5CF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1B1A626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5E3CAD0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4A192554" w14:textId="77777777" w:rsidTr="00700BCC">
        <w:trPr>
          <w:trHeight w:val="347"/>
          <w:jc w:val="center"/>
        </w:trPr>
        <w:tc>
          <w:tcPr>
            <w:tcW w:w="1094" w:type="pct"/>
            <w:vMerge/>
            <w:vAlign w:val="center"/>
          </w:tcPr>
          <w:p w14:paraId="02B9425A"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18333470"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Orta</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7F6F79F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225</w:t>
            </w:r>
          </w:p>
        </w:tc>
        <w:tc>
          <w:tcPr>
            <w:tcW w:w="373" w:type="pct"/>
            <w:tcBorders>
              <w:left w:val="nil"/>
              <w:right w:val="nil"/>
            </w:tcBorders>
            <w:vAlign w:val="center"/>
          </w:tcPr>
          <w:p w14:paraId="72A5E77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3,39</w:t>
            </w:r>
          </w:p>
        </w:tc>
        <w:tc>
          <w:tcPr>
            <w:tcW w:w="481" w:type="pct"/>
            <w:tcBorders>
              <w:left w:val="nil"/>
              <w:right w:val="nil"/>
            </w:tcBorders>
            <w:vAlign w:val="center"/>
          </w:tcPr>
          <w:p w14:paraId="61ACD29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0,62</w:t>
            </w:r>
          </w:p>
        </w:tc>
        <w:tc>
          <w:tcPr>
            <w:tcW w:w="450" w:type="pct"/>
            <w:vMerge/>
            <w:tcBorders>
              <w:left w:val="nil"/>
              <w:right w:val="nil"/>
            </w:tcBorders>
            <w:vAlign w:val="center"/>
          </w:tcPr>
          <w:p w14:paraId="3E188E8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F2195E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5681BC1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2569E070" w14:textId="77777777" w:rsidTr="00700BCC">
        <w:trPr>
          <w:trHeight w:val="347"/>
          <w:jc w:val="center"/>
        </w:trPr>
        <w:tc>
          <w:tcPr>
            <w:tcW w:w="1094" w:type="pct"/>
            <w:vMerge/>
            <w:vAlign w:val="center"/>
          </w:tcPr>
          <w:p w14:paraId="41B9EE18"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14EFDBBF"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İyi</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50CDFDB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92</w:t>
            </w:r>
          </w:p>
        </w:tc>
        <w:tc>
          <w:tcPr>
            <w:tcW w:w="373" w:type="pct"/>
            <w:tcBorders>
              <w:left w:val="nil"/>
              <w:right w:val="nil"/>
            </w:tcBorders>
            <w:vAlign w:val="center"/>
          </w:tcPr>
          <w:p w14:paraId="098BFCD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3,38</w:t>
            </w:r>
          </w:p>
        </w:tc>
        <w:tc>
          <w:tcPr>
            <w:tcW w:w="481" w:type="pct"/>
            <w:tcBorders>
              <w:left w:val="nil"/>
              <w:right w:val="nil"/>
            </w:tcBorders>
            <w:vAlign w:val="center"/>
          </w:tcPr>
          <w:p w14:paraId="5A6FEBB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0,73</w:t>
            </w:r>
          </w:p>
        </w:tc>
        <w:tc>
          <w:tcPr>
            <w:tcW w:w="450" w:type="pct"/>
            <w:vMerge/>
            <w:tcBorders>
              <w:left w:val="nil"/>
              <w:right w:val="nil"/>
            </w:tcBorders>
            <w:vAlign w:val="center"/>
          </w:tcPr>
          <w:p w14:paraId="12B2D85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7222946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33A393C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5329A955" w14:textId="77777777" w:rsidTr="00700BCC">
        <w:trPr>
          <w:trHeight w:val="347"/>
          <w:jc w:val="center"/>
        </w:trPr>
        <w:tc>
          <w:tcPr>
            <w:tcW w:w="1094" w:type="pct"/>
            <w:vMerge/>
            <w:vAlign w:val="center"/>
          </w:tcPr>
          <w:p w14:paraId="69D3EEAB"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027808FE"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Çok iyi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51FD96D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w:t>
            </w:r>
          </w:p>
        </w:tc>
        <w:tc>
          <w:tcPr>
            <w:tcW w:w="373" w:type="pct"/>
            <w:tcBorders>
              <w:left w:val="nil"/>
              <w:right w:val="nil"/>
            </w:tcBorders>
            <w:vAlign w:val="center"/>
          </w:tcPr>
          <w:p w14:paraId="0890BA8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3,65</w:t>
            </w:r>
          </w:p>
        </w:tc>
        <w:tc>
          <w:tcPr>
            <w:tcW w:w="481" w:type="pct"/>
            <w:tcBorders>
              <w:left w:val="nil"/>
              <w:right w:val="nil"/>
            </w:tcBorders>
            <w:vAlign w:val="center"/>
          </w:tcPr>
          <w:p w14:paraId="334FD62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0,74</w:t>
            </w:r>
          </w:p>
        </w:tc>
        <w:tc>
          <w:tcPr>
            <w:tcW w:w="450" w:type="pct"/>
            <w:vMerge/>
            <w:tcBorders>
              <w:left w:val="nil"/>
              <w:right w:val="nil"/>
            </w:tcBorders>
            <w:vAlign w:val="center"/>
          </w:tcPr>
          <w:p w14:paraId="18D6A61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7DAE0AE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8E6391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55DE22F2" w14:textId="77777777" w:rsidTr="00700BCC">
        <w:trPr>
          <w:trHeight w:val="347"/>
          <w:jc w:val="center"/>
        </w:trPr>
        <w:tc>
          <w:tcPr>
            <w:tcW w:w="1094" w:type="pct"/>
            <w:vMerge w:val="restart"/>
            <w:vAlign w:val="center"/>
          </w:tcPr>
          <w:p w14:paraId="00520AA2"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r w:rsidRPr="00EA6C9B">
              <w:rPr>
                <w:rFonts w:eastAsia="Aptos"/>
                <w:kern w:val="2"/>
                <w:sz w:val="20"/>
                <w:szCs w:val="20"/>
                <w:lang w:eastAsia="en-US"/>
                <w14:ligatures w14:val="standardContextual"/>
              </w:rPr>
              <w:lastRenderedPageBreak/>
              <w:t>Zaman harcattırıcılar</w:t>
            </w:r>
          </w:p>
        </w:tc>
        <w:tc>
          <w:tcPr>
            <w:tcW w:w="1123" w:type="pct"/>
            <w:tcBorders>
              <w:left w:val="nil"/>
              <w:right w:val="nil"/>
            </w:tcBorders>
            <w:vAlign w:val="center"/>
          </w:tcPr>
          <w:p w14:paraId="666E99C7"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Çok düşük</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3C0E589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w:t>
            </w:r>
          </w:p>
        </w:tc>
        <w:tc>
          <w:tcPr>
            <w:tcW w:w="373" w:type="pct"/>
            <w:tcBorders>
              <w:left w:val="nil"/>
              <w:right w:val="nil"/>
            </w:tcBorders>
            <w:vAlign w:val="center"/>
          </w:tcPr>
          <w:p w14:paraId="0D694CE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2,75</w:t>
            </w:r>
          </w:p>
        </w:tc>
        <w:tc>
          <w:tcPr>
            <w:tcW w:w="481" w:type="pct"/>
            <w:tcBorders>
              <w:left w:val="nil"/>
              <w:right w:val="nil"/>
            </w:tcBorders>
            <w:vAlign w:val="center"/>
          </w:tcPr>
          <w:p w14:paraId="1BB9298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0,73</w:t>
            </w:r>
          </w:p>
        </w:tc>
        <w:tc>
          <w:tcPr>
            <w:tcW w:w="450" w:type="pct"/>
            <w:vMerge w:val="restart"/>
            <w:tcBorders>
              <w:left w:val="nil"/>
              <w:right w:val="nil"/>
            </w:tcBorders>
            <w:vAlign w:val="center"/>
          </w:tcPr>
          <w:p w14:paraId="297A8BB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0,70</w:t>
            </w:r>
          </w:p>
        </w:tc>
        <w:tc>
          <w:tcPr>
            <w:tcW w:w="438" w:type="pct"/>
            <w:vMerge w:val="restart"/>
            <w:tcBorders>
              <w:left w:val="nil"/>
              <w:right w:val="nil"/>
            </w:tcBorders>
            <w:vAlign w:val="center"/>
          </w:tcPr>
          <w:p w14:paraId="5D4FA2E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0,59</w:t>
            </w:r>
          </w:p>
        </w:tc>
        <w:tc>
          <w:tcPr>
            <w:tcW w:w="669" w:type="pct"/>
            <w:vMerge w:val="restart"/>
            <w:tcBorders>
              <w:left w:val="nil"/>
              <w:right w:val="nil"/>
            </w:tcBorders>
            <w:vAlign w:val="center"/>
          </w:tcPr>
          <w:p w14:paraId="53288E0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w:t>
            </w:r>
          </w:p>
        </w:tc>
      </w:tr>
      <w:tr w:rsidR="00031807" w:rsidRPr="00EA6C9B" w14:paraId="7278D583" w14:textId="77777777" w:rsidTr="00700BCC">
        <w:trPr>
          <w:trHeight w:val="347"/>
          <w:jc w:val="center"/>
        </w:trPr>
        <w:tc>
          <w:tcPr>
            <w:tcW w:w="1094" w:type="pct"/>
            <w:vMerge/>
            <w:vAlign w:val="center"/>
          </w:tcPr>
          <w:p w14:paraId="45EF8DC8"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121F12C4"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Düşük</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4D1FAC4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79</w:t>
            </w:r>
          </w:p>
        </w:tc>
        <w:tc>
          <w:tcPr>
            <w:tcW w:w="373" w:type="pct"/>
            <w:tcBorders>
              <w:left w:val="nil"/>
              <w:right w:val="nil"/>
            </w:tcBorders>
            <w:vAlign w:val="center"/>
          </w:tcPr>
          <w:p w14:paraId="532075F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2,83</w:t>
            </w:r>
          </w:p>
        </w:tc>
        <w:tc>
          <w:tcPr>
            <w:tcW w:w="481" w:type="pct"/>
            <w:tcBorders>
              <w:left w:val="nil"/>
              <w:right w:val="nil"/>
            </w:tcBorders>
            <w:vAlign w:val="center"/>
          </w:tcPr>
          <w:p w14:paraId="1F5B10C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0,77</w:t>
            </w:r>
          </w:p>
        </w:tc>
        <w:tc>
          <w:tcPr>
            <w:tcW w:w="450" w:type="pct"/>
            <w:vMerge/>
            <w:tcBorders>
              <w:left w:val="nil"/>
              <w:right w:val="nil"/>
            </w:tcBorders>
            <w:vAlign w:val="center"/>
          </w:tcPr>
          <w:p w14:paraId="039E652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E9C378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A0A26A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6334EBE6" w14:textId="77777777" w:rsidTr="00700BCC">
        <w:trPr>
          <w:trHeight w:val="347"/>
          <w:jc w:val="center"/>
        </w:trPr>
        <w:tc>
          <w:tcPr>
            <w:tcW w:w="1094" w:type="pct"/>
            <w:vMerge/>
            <w:vAlign w:val="center"/>
          </w:tcPr>
          <w:p w14:paraId="20A3F981"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DA78787"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Orta</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2F0732B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225</w:t>
            </w:r>
          </w:p>
        </w:tc>
        <w:tc>
          <w:tcPr>
            <w:tcW w:w="373" w:type="pct"/>
            <w:tcBorders>
              <w:left w:val="nil"/>
              <w:right w:val="nil"/>
            </w:tcBorders>
            <w:vAlign w:val="center"/>
          </w:tcPr>
          <w:p w14:paraId="4230725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2,88</w:t>
            </w:r>
          </w:p>
        </w:tc>
        <w:tc>
          <w:tcPr>
            <w:tcW w:w="481" w:type="pct"/>
            <w:tcBorders>
              <w:left w:val="nil"/>
              <w:right w:val="nil"/>
            </w:tcBorders>
            <w:vAlign w:val="center"/>
          </w:tcPr>
          <w:p w14:paraId="579E41E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0,77</w:t>
            </w:r>
          </w:p>
        </w:tc>
        <w:tc>
          <w:tcPr>
            <w:tcW w:w="450" w:type="pct"/>
            <w:vMerge/>
            <w:tcBorders>
              <w:left w:val="nil"/>
              <w:right w:val="nil"/>
            </w:tcBorders>
            <w:vAlign w:val="center"/>
          </w:tcPr>
          <w:p w14:paraId="6D520DE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7FEC6DD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C3E0AE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5F08D3A2" w14:textId="77777777" w:rsidTr="00700BCC">
        <w:trPr>
          <w:trHeight w:val="347"/>
          <w:jc w:val="center"/>
        </w:trPr>
        <w:tc>
          <w:tcPr>
            <w:tcW w:w="1094" w:type="pct"/>
            <w:vMerge/>
            <w:vAlign w:val="center"/>
          </w:tcPr>
          <w:p w14:paraId="004AC84D"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FF2DB1C"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İyi</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32CC904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92</w:t>
            </w:r>
          </w:p>
        </w:tc>
        <w:tc>
          <w:tcPr>
            <w:tcW w:w="373" w:type="pct"/>
            <w:tcBorders>
              <w:left w:val="nil"/>
              <w:right w:val="nil"/>
            </w:tcBorders>
            <w:vAlign w:val="center"/>
          </w:tcPr>
          <w:p w14:paraId="6CC894A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2,80</w:t>
            </w:r>
          </w:p>
        </w:tc>
        <w:tc>
          <w:tcPr>
            <w:tcW w:w="481" w:type="pct"/>
            <w:tcBorders>
              <w:left w:val="nil"/>
              <w:right w:val="nil"/>
            </w:tcBorders>
            <w:vAlign w:val="center"/>
          </w:tcPr>
          <w:p w14:paraId="65FB3A0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0,88</w:t>
            </w:r>
          </w:p>
        </w:tc>
        <w:tc>
          <w:tcPr>
            <w:tcW w:w="450" w:type="pct"/>
            <w:vMerge/>
            <w:tcBorders>
              <w:left w:val="nil"/>
              <w:right w:val="nil"/>
            </w:tcBorders>
            <w:vAlign w:val="center"/>
          </w:tcPr>
          <w:p w14:paraId="71EE38D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5B06AA0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9B6A5F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1DEDCDB0" w14:textId="77777777" w:rsidTr="00700BCC">
        <w:trPr>
          <w:trHeight w:val="347"/>
          <w:jc w:val="center"/>
        </w:trPr>
        <w:tc>
          <w:tcPr>
            <w:tcW w:w="1094" w:type="pct"/>
            <w:vMerge/>
            <w:vAlign w:val="center"/>
          </w:tcPr>
          <w:p w14:paraId="70ABD9D2"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0BD043AE"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Çok iyi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4FC11D6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w:t>
            </w:r>
          </w:p>
        </w:tc>
        <w:tc>
          <w:tcPr>
            <w:tcW w:w="373" w:type="pct"/>
            <w:tcBorders>
              <w:left w:val="nil"/>
              <w:right w:val="nil"/>
            </w:tcBorders>
            <w:vAlign w:val="center"/>
          </w:tcPr>
          <w:p w14:paraId="3E913B2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3,11</w:t>
            </w:r>
          </w:p>
        </w:tc>
        <w:tc>
          <w:tcPr>
            <w:tcW w:w="481" w:type="pct"/>
            <w:tcBorders>
              <w:left w:val="nil"/>
              <w:right w:val="nil"/>
            </w:tcBorders>
            <w:vAlign w:val="center"/>
          </w:tcPr>
          <w:p w14:paraId="6496247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1,03</w:t>
            </w:r>
          </w:p>
        </w:tc>
        <w:tc>
          <w:tcPr>
            <w:tcW w:w="450" w:type="pct"/>
            <w:vMerge/>
            <w:tcBorders>
              <w:left w:val="nil"/>
              <w:right w:val="nil"/>
            </w:tcBorders>
            <w:vAlign w:val="center"/>
          </w:tcPr>
          <w:p w14:paraId="6F030F3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36BFDE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40F8A56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3BD398F9" w14:textId="77777777" w:rsidTr="00700BCC">
        <w:trPr>
          <w:trHeight w:val="347"/>
          <w:jc w:val="center"/>
        </w:trPr>
        <w:tc>
          <w:tcPr>
            <w:tcW w:w="1094" w:type="pct"/>
            <w:vMerge w:val="restart"/>
            <w:vAlign w:val="center"/>
          </w:tcPr>
          <w:p w14:paraId="46F8A30B"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r w:rsidRPr="00EA6C9B">
              <w:rPr>
                <w:rFonts w:eastAsia="Aptos"/>
                <w:kern w:val="2"/>
                <w:sz w:val="20"/>
                <w:szCs w:val="20"/>
                <w:lang w:eastAsia="en-US"/>
                <w14:ligatures w14:val="standardContextual"/>
              </w:rPr>
              <w:t>AKADEMİK ÖZYETERLİK</w:t>
            </w:r>
          </w:p>
        </w:tc>
        <w:tc>
          <w:tcPr>
            <w:tcW w:w="1123" w:type="pct"/>
            <w:tcBorders>
              <w:left w:val="nil"/>
              <w:right w:val="nil"/>
            </w:tcBorders>
            <w:vAlign w:val="center"/>
          </w:tcPr>
          <w:p w14:paraId="4B93A91F"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Çok düşük</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7ACBF91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w:t>
            </w:r>
          </w:p>
        </w:tc>
        <w:tc>
          <w:tcPr>
            <w:tcW w:w="373" w:type="pct"/>
            <w:tcBorders>
              <w:left w:val="nil"/>
              <w:right w:val="nil"/>
            </w:tcBorders>
            <w:vAlign w:val="center"/>
          </w:tcPr>
          <w:p w14:paraId="7E1F66E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2,94</w:t>
            </w:r>
          </w:p>
        </w:tc>
        <w:tc>
          <w:tcPr>
            <w:tcW w:w="481" w:type="pct"/>
            <w:tcBorders>
              <w:left w:val="nil"/>
              <w:right w:val="nil"/>
            </w:tcBorders>
            <w:vAlign w:val="center"/>
          </w:tcPr>
          <w:p w14:paraId="15BBA8D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0,40</w:t>
            </w:r>
          </w:p>
        </w:tc>
        <w:tc>
          <w:tcPr>
            <w:tcW w:w="450" w:type="pct"/>
            <w:vMerge w:val="restart"/>
            <w:tcBorders>
              <w:left w:val="nil"/>
              <w:right w:val="nil"/>
            </w:tcBorders>
            <w:vAlign w:val="center"/>
          </w:tcPr>
          <w:p w14:paraId="5B4878B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2,02</w:t>
            </w:r>
          </w:p>
        </w:tc>
        <w:tc>
          <w:tcPr>
            <w:tcW w:w="438" w:type="pct"/>
            <w:vMerge w:val="restart"/>
            <w:tcBorders>
              <w:left w:val="nil"/>
              <w:right w:val="nil"/>
            </w:tcBorders>
            <w:vAlign w:val="center"/>
          </w:tcPr>
          <w:p w14:paraId="064B40E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0,09</w:t>
            </w:r>
          </w:p>
        </w:tc>
        <w:tc>
          <w:tcPr>
            <w:tcW w:w="669" w:type="pct"/>
            <w:vMerge w:val="restart"/>
            <w:tcBorders>
              <w:left w:val="nil"/>
              <w:right w:val="nil"/>
            </w:tcBorders>
            <w:vAlign w:val="center"/>
          </w:tcPr>
          <w:p w14:paraId="1005712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w:t>
            </w:r>
          </w:p>
        </w:tc>
      </w:tr>
      <w:tr w:rsidR="00031807" w:rsidRPr="00EA6C9B" w14:paraId="66A74B9F" w14:textId="77777777" w:rsidTr="00700BCC">
        <w:trPr>
          <w:trHeight w:val="347"/>
          <w:jc w:val="center"/>
        </w:trPr>
        <w:tc>
          <w:tcPr>
            <w:tcW w:w="1094" w:type="pct"/>
            <w:vMerge/>
            <w:vAlign w:val="center"/>
          </w:tcPr>
          <w:p w14:paraId="3FA06931"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07F04363"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Düşük</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2755E47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79</w:t>
            </w:r>
          </w:p>
        </w:tc>
        <w:tc>
          <w:tcPr>
            <w:tcW w:w="373" w:type="pct"/>
            <w:tcBorders>
              <w:left w:val="nil"/>
              <w:right w:val="nil"/>
            </w:tcBorders>
            <w:vAlign w:val="center"/>
          </w:tcPr>
          <w:p w14:paraId="252B59BE"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2,85</w:t>
            </w:r>
          </w:p>
        </w:tc>
        <w:tc>
          <w:tcPr>
            <w:tcW w:w="481" w:type="pct"/>
            <w:tcBorders>
              <w:left w:val="nil"/>
              <w:right w:val="nil"/>
            </w:tcBorders>
            <w:vAlign w:val="center"/>
          </w:tcPr>
          <w:p w14:paraId="0B1E88B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0,55</w:t>
            </w:r>
          </w:p>
        </w:tc>
        <w:tc>
          <w:tcPr>
            <w:tcW w:w="450" w:type="pct"/>
            <w:vMerge/>
            <w:tcBorders>
              <w:left w:val="nil"/>
              <w:right w:val="nil"/>
            </w:tcBorders>
            <w:vAlign w:val="center"/>
          </w:tcPr>
          <w:p w14:paraId="2D6ED0C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0F4B6FE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5C0FD69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167E8365" w14:textId="77777777" w:rsidTr="00700BCC">
        <w:trPr>
          <w:trHeight w:val="347"/>
          <w:jc w:val="center"/>
        </w:trPr>
        <w:tc>
          <w:tcPr>
            <w:tcW w:w="1094" w:type="pct"/>
            <w:vMerge/>
            <w:vAlign w:val="center"/>
          </w:tcPr>
          <w:p w14:paraId="3B0CEF86"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A4DBC92"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Orta</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1348258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225</w:t>
            </w:r>
          </w:p>
        </w:tc>
        <w:tc>
          <w:tcPr>
            <w:tcW w:w="373" w:type="pct"/>
            <w:tcBorders>
              <w:left w:val="nil"/>
              <w:right w:val="nil"/>
            </w:tcBorders>
            <w:vAlign w:val="center"/>
          </w:tcPr>
          <w:p w14:paraId="51D46284"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2,91</w:t>
            </w:r>
          </w:p>
        </w:tc>
        <w:tc>
          <w:tcPr>
            <w:tcW w:w="481" w:type="pct"/>
            <w:tcBorders>
              <w:left w:val="nil"/>
              <w:right w:val="nil"/>
            </w:tcBorders>
            <w:vAlign w:val="center"/>
          </w:tcPr>
          <w:p w14:paraId="5BD43DD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0,48</w:t>
            </w:r>
          </w:p>
        </w:tc>
        <w:tc>
          <w:tcPr>
            <w:tcW w:w="450" w:type="pct"/>
            <w:vMerge/>
            <w:tcBorders>
              <w:left w:val="nil"/>
              <w:right w:val="nil"/>
            </w:tcBorders>
            <w:vAlign w:val="center"/>
          </w:tcPr>
          <w:p w14:paraId="785448E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547E894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566740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45288A51" w14:textId="77777777" w:rsidTr="00700BCC">
        <w:trPr>
          <w:trHeight w:val="347"/>
          <w:jc w:val="center"/>
        </w:trPr>
        <w:tc>
          <w:tcPr>
            <w:tcW w:w="1094" w:type="pct"/>
            <w:vMerge/>
            <w:vAlign w:val="center"/>
          </w:tcPr>
          <w:p w14:paraId="0E83726A"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63C9133D"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İyi</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33F3F6F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92</w:t>
            </w:r>
          </w:p>
        </w:tc>
        <w:tc>
          <w:tcPr>
            <w:tcW w:w="373" w:type="pct"/>
            <w:tcBorders>
              <w:left w:val="nil"/>
              <w:right w:val="nil"/>
            </w:tcBorders>
            <w:vAlign w:val="center"/>
          </w:tcPr>
          <w:p w14:paraId="3156E3A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3,01</w:t>
            </w:r>
          </w:p>
        </w:tc>
        <w:tc>
          <w:tcPr>
            <w:tcW w:w="481" w:type="pct"/>
            <w:tcBorders>
              <w:left w:val="nil"/>
              <w:right w:val="nil"/>
            </w:tcBorders>
            <w:vAlign w:val="center"/>
          </w:tcPr>
          <w:p w14:paraId="6D679FA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0,49</w:t>
            </w:r>
          </w:p>
        </w:tc>
        <w:tc>
          <w:tcPr>
            <w:tcW w:w="450" w:type="pct"/>
            <w:vMerge/>
            <w:tcBorders>
              <w:left w:val="nil"/>
              <w:right w:val="nil"/>
            </w:tcBorders>
            <w:vAlign w:val="center"/>
          </w:tcPr>
          <w:p w14:paraId="3B63E54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025F2C4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831AF8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46ED6A6" w14:textId="77777777" w:rsidTr="00700BCC">
        <w:trPr>
          <w:trHeight w:val="347"/>
          <w:jc w:val="center"/>
        </w:trPr>
        <w:tc>
          <w:tcPr>
            <w:tcW w:w="1094" w:type="pct"/>
            <w:vMerge/>
            <w:vAlign w:val="center"/>
          </w:tcPr>
          <w:p w14:paraId="3F4F2AF4"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5B2FB133"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Çok iyi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4FADD43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w:t>
            </w:r>
          </w:p>
        </w:tc>
        <w:tc>
          <w:tcPr>
            <w:tcW w:w="373" w:type="pct"/>
            <w:tcBorders>
              <w:left w:val="nil"/>
              <w:right w:val="nil"/>
            </w:tcBorders>
            <w:vAlign w:val="center"/>
          </w:tcPr>
          <w:p w14:paraId="5AB2D78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3,13</w:t>
            </w:r>
          </w:p>
        </w:tc>
        <w:tc>
          <w:tcPr>
            <w:tcW w:w="481" w:type="pct"/>
            <w:tcBorders>
              <w:left w:val="nil"/>
              <w:right w:val="nil"/>
            </w:tcBorders>
            <w:vAlign w:val="center"/>
          </w:tcPr>
          <w:p w14:paraId="1A046EC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0,42</w:t>
            </w:r>
          </w:p>
        </w:tc>
        <w:tc>
          <w:tcPr>
            <w:tcW w:w="450" w:type="pct"/>
            <w:vMerge/>
            <w:tcBorders>
              <w:left w:val="nil"/>
              <w:right w:val="nil"/>
            </w:tcBorders>
            <w:vAlign w:val="center"/>
          </w:tcPr>
          <w:p w14:paraId="371A9C5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12ED6DF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39A119F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bl>
    <w:p w14:paraId="114CC857" w14:textId="370DB1C1" w:rsidR="00183885" w:rsidRPr="00CE1290" w:rsidRDefault="005849C8" w:rsidP="00183885">
      <w:pPr>
        <w:spacing w:after="120"/>
        <w:ind w:firstLine="0"/>
        <w:rPr>
          <w:rFonts w:eastAsia="Aptos"/>
          <w:kern w:val="2"/>
          <w:sz w:val="20"/>
          <w:szCs w:val="20"/>
          <w:lang w:eastAsia="en-US"/>
          <w14:ligatures w14:val="standardContextual"/>
        </w:rPr>
      </w:pPr>
      <w:r w:rsidRPr="00CE1290">
        <w:rPr>
          <w:rFonts w:eastAsia="Aptos"/>
          <w:kern w:val="2"/>
          <w:vertAlign w:val="superscript"/>
          <w:lang w:eastAsia="en-US"/>
          <w14:ligatures w14:val="standardContextual"/>
        </w:rPr>
        <w:t>*</w:t>
      </w:r>
      <w:r w:rsidRPr="00CE1290">
        <w:rPr>
          <w:rFonts w:eastAsia="Aptos"/>
          <w:kern w:val="2"/>
          <w:sz w:val="20"/>
          <w:szCs w:val="20"/>
          <w:lang w:eastAsia="en-US"/>
          <w14:ligatures w14:val="standardContextual"/>
        </w:rPr>
        <w:t>p≤0,05</w:t>
      </w:r>
    </w:p>
    <w:p w14:paraId="11F4A1B6" w14:textId="77777777" w:rsidR="00183885" w:rsidRPr="00CE1290" w:rsidRDefault="00183885" w:rsidP="00183885">
      <w:pPr>
        <w:spacing w:after="120"/>
        <w:rPr>
          <w:rFonts w:eastAsia="Aptos"/>
          <w:kern w:val="2"/>
          <w:sz w:val="20"/>
          <w:szCs w:val="20"/>
          <w:lang w:eastAsia="en-US"/>
          <w14:ligatures w14:val="standardContextual"/>
        </w:rPr>
      </w:pPr>
    </w:p>
    <w:p w14:paraId="7E6EE6D5" w14:textId="23871C13" w:rsidR="005849C8" w:rsidRPr="00CE1290" w:rsidRDefault="005849C8" w:rsidP="00183885">
      <w:pPr>
        <w:spacing w:after="120"/>
        <w:rPr>
          <w:rFonts w:eastAsia="Aptos"/>
          <w:kern w:val="2"/>
          <w:lang w:eastAsia="en-US"/>
          <w14:ligatures w14:val="standardContextual"/>
        </w:rPr>
      </w:pPr>
      <w:r w:rsidRPr="00CE1290">
        <w:rPr>
          <w:rFonts w:eastAsia="Aptos"/>
          <w:kern w:val="2"/>
          <w:lang w:eastAsia="en-US"/>
          <w14:ligatures w14:val="standardContextual"/>
        </w:rPr>
        <w:t>Spor Bilimleri Fakültesi öğrencilerinin zaman yönetimi ve akademik özyeterlik düzeylerinin gelir durumu değişkenine göre farklılaşıp farklılaşmadığını belirlemek amacıyla tek yönlü varyans analizi (ANOVA) yapılmış ve elde edilen sonuçlar Tablo 11’de raporlanmıştır. Analiz sonuçlarına göre, öğrencilerin zaman yönetimi düzeyleri gelir durumuna göre anlamlı farklılık göstermektedir [F(4, 442)=3,29; p≤0,05]. Ayrıca zaman yönetimi ölçeğinin alt boyutlarına ilişkin bulgular incelendiğinde, zaman planlaması alt boyutunda gelir durumuna bağlı anlamlı farklılık olduğu sonucuna ulaşılmıştır [F(4, 442)=2,60; p≤0,05]. Ancak zaman tutumları [F(4, 442)=1,53; p&gt;0,05] ve zaman harcattırıcılar [F(4, 442)=0,70; p&gt;0,05] alt boyutlarında gelir durumuna göre anlamlı bir fark bulunmamıştır.</w:t>
      </w:r>
    </w:p>
    <w:p w14:paraId="7F9A7169" w14:textId="77777777" w:rsidR="005849C8" w:rsidRPr="00CE1290" w:rsidRDefault="005849C8" w:rsidP="00183885">
      <w:pPr>
        <w:spacing w:after="120"/>
        <w:rPr>
          <w:rFonts w:eastAsia="Aptos"/>
          <w:kern w:val="2"/>
          <w:lang w:eastAsia="en-US"/>
          <w14:ligatures w14:val="standardContextual"/>
        </w:rPr>
      </w:pPr>
      <w:r w:rsidRPr="00CE1290">
        <w:rPr>
          <w:rFonts w:eastAsia="Aptos"/>
          <w:kern w:val="2"/>
          <w:lang w:eastAsia="en-US"/>
          <w14:ligatures w14:val="standardContextual"/>
        </w:rPr>
        <w:t>Ortaya çıkan bu anlamlı farkların hangi gruplar arasında olduğunu belirlemek amacıyla uygulanan Bonferroni çoklu karşılaştırma testi sonuçlarına göre, gelir durumu çok iyi olan öğrencilerin zaman yönetimi, gelir durumu çok düşük ve düşük olan öğrencilerden; zaman planlamasının ise gelir durumu çok düşük, düşük ve orta olan öğrencilerden yüksek olduğu saptanmıştır.</w:t>
      </w:r>
    </w:p>
    <w:p w14:paraId="62FDC90C" w14:textId="77777777" w:rsidR="005849C8" w:rsidRDefault="005849C8" w:rsidP="00183885">
      <w:pPr>
        <w:spacing w:after="120"/>
        <w:rPr>
          <w:rFonts w:eastAsia="Aptos"/>
          <w:kern w:val="2"/>
          <w:lang w:eastAsia="en-US"/>
          <w14:ligatures w14:val="standardContextual"/>
        </w:rPr>
      </w:pPr>
      <w:r w:rsidRPr="00CE1290">
        <w:rPr>
          <w:rFonts w:eastAsia="Aptos"/>
          <w:kern w:val="2"/>
          <w:lang w:eastAsia="en-US"/>
          <w14:ligatures w14:val="standardContextual"/>
        </w:rPr>
        <w:t>Öğrencilerin akademik özyeterlik düzeyleri incelendiğinde, gelir durumuna göre anlamlı bir farklılık olmadığı görülmüştür [F(4, 442)=0,78; p&gt;0,05].</w:t>
      </w:r>
    </w:p>
    <w:p w14:paraId="4B23D7BC" w14:textId="1297A64F" w:rsidR="00890991" w:rsidRDefault="00890991" w:rsidP="00183885">
      <w:pPr>
        <w:spacing w:after="120"/>
        <w:rPr>
          <w:rFonts w:eastAsia="Aptos"/>
          <w:kern w:val="2"/>
          <w:lang w:eastAsia="en-US"/>
          <w14:ligatures w14:val="standardContextual"/>
        </w:rPr>
      </w:pPr>
    </w:p>
    <w:p w14:paraId="5ED3EA62" w14:textId="25FF0161" w:rsidR="00EA6C9B" w:rsidRDefault="00EA6C9B" w:rsidP="00183885">
      <w:pPr>
        <w:spacing w:after="120"/>
        <w:rPr>
          <w:rFonts w:eastAsia="Aptos"/>
          <w:kern w:val="2"/>
          <w:lang w:eastAsia="en-US"/>
          <w14:ligatures w14:val="standardContextual"/>
        </w:rPr>
      </w:pPr>
    </w:p>
    <w:p w14:paraId="42E4B404" w14:textId="77777777" w:rsidR="00EA6C9B" w:rsidRPr="00CE1290" w:rsidRDefault="00EA6C9B" w:rsidP="00183885">
      <w:pPr>
        <w:spacing w:after="120"/>
        <w:rPr>
          <w:rFonts w:eastAsia="Aptos"/>
          <w:kern w:val="2"/>
          <w:lang w:eastAsia="en-US"/>
          <w14:ligatures w14:val="standardContextual"/>
        </w:rPr>
      </w:pPr>
    </w:p>
    <w:p w14:paraId="6AB9BE41" w14:textId="5670E83B" w:rsidR="00605D22" w:rsidRDefault="00605D22" w:rsidP="0039100B">
      <w:pPr>
        <w:pStyle w:val="ResimYazs"/>
        <w:keepNext/>
        <w:spacing w:after="120" w:line="360" w:lineRule="auto"/>
        <w:ind w:firstLine="0"/>
      </w:pPr>
      <w:bookmarkStart w:id="87" w:name="_Toc200717821"/>
      <w:r>
        <w:lastRenderedPageBreak/>
        <w:t xml:space="preserve">Tablo </w:t>
      </w:r>
      <w:fldSimple w:instr=" SEQ Tablo \* ARABIC ">
        <w:r w:rsidR="006F0391">
          <w:rPr>
            <w:noProof/>
          </w:rPr>
          <w:t>12</w:t>
        </w:r>
      </w:fldSimple>
      <w:r w:rsidR="00922DBD">
        <w:t xml:space="preserve">. </w:t>
      </w:r>
      <w:r w:rsidR="00922DBD" w:rsidRPr="00922DBD">
        <w:rPr>
          <w:rFonts w:eastAsia="Aptos"/>
          <w:b w:val="0"/>
          <w:bCs/>
          <w:kern w:val="2"/>
          <w:lang w:eastAsia="en-US"/>
          <w14:ligatures w14:val="standardContextual"/>
        </w:rPr>
        <w:t>Spor Bilimleri Fakültesi öğrencilerinin zaman yönetimi ve akademik özyeterlik düzeylerinin genel not ortalaması değişkenine göre karşılaştırılması</w:t>
      </w:r>
      <w:bookmarkEnd w:id="87"/>
    </w:p>
    <w:tbl>
      <w:tblPr>
        <w:tblW w:w="4932"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57"/>
        <w:gridCol w:w="2010"/>
        <w:gridCol w:w="666"/>
        <w:gridCol w:w="668"/>
        <w:gridCol w:w="861"/>
        <w:gridCol w:w="805"/>
        <w:gridCol w:w="784"/>
        <w:gridCol w:w="1197"/>
      </w:tblGrid>
      <w:tr w:rsidR="00031807" w:rsidRPr="00EA6C9B" w14:paraId="7E072DAE" w14:textId="77777777" w:rsidTr="00215AFE">
        <w:trPr>
          <w:trHeight w:val="88"/>
          <w:jc w:val="center"/>
        </w:trPr>
        <w:tc>
          <w:tcPr>
            <w:tcW w:w="1094" w:type="pct"/>
            <w:tcBorders>
              <w:top w:val="single" w:sz="4" w:space="0" w:color="auto"/>
            </w:tcBorders>
            <w:vAlign w:val="center"/>
          </w:tcPr>
          <w:p w14:paraId="2A0E9110" w14:textId="77777777" w:rsidR="005849C8" w:rsidRPr="00EA6C9B" w:rsidRDefault="005849C8" w:rsidP="005849C8">
            <w:pPr>
              <w:spacing w:line="240" w:lineRule="auto"/>
              <w:ind w:firstLine="0"/>
              <w:jc w:val="left"/>
              <w:rPr>
                <w:rFonts w:eastAsia="Aptos"/>
                <w:b/>
                <w:bCs/>
                <w:kern w:val="2"/>
                <w:sz w:val="20"/>
                <w:szCs w:val="20"/>
                <w:lang w:eastAsia="en-US"/>
                <w14:ligatures w14:val="standardContextual"/>
              </w:rPr>
            </w:pPr>
            <w:r w:rsidRPr="00EA6C9B">
              <w:rPr>
                <w:rFonts w:eastAsia="Aptos"/>
                <w:b/>
                <w:bCs/>
                <w:kern w:val="2"/>
                <w:sz w:val="20"/>
                <w:szCs w:val="20"/>
                <w:lang w:eastAsia="en-US"/>
                <w14:ligatures w14:val="standardContextual"/>
              </w:rPr>
              <w:t>Ölçek ve alt boyut</w:t>
            </w:r>
          </w:p>
        </w:tc>
        <w:tc>
          <w:tcPr>
            <w:tcW w:w="1123" w:type="pct"/>
            <w:vAlign w:val="center"/>
          </w:tcPr>
          <w:p w14:paraId="0BDFDB6C" w14:textId="77777777" w:rsidR="005849C8" w:rsidRPr="00EA6C9B" w:rsidRDefault="005849C8" w:rsidP="005849C8">
            <w:pPr>
              <w:spacing w:line="240" w:lineRule="auto"/>
              <w:ind w:firstLine="0"/>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Genel not ortalaması</w:t>
            </w:r>
          </w:p>
        </w:tc>
        <w:tc>
          <w:tcPr>
            <w:tcW w:w="372" w:type="pct"/>
            <w:vAlign w:val="center"/>
          </w:tcPr>
          <w:p w14:paraId="25F17216"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n</w:t>
            </w:r>
          </w:p>
        </w:tc>
        <w:tc>
          <w:tcPr>
            <w:tcW w:w="373" w:type="pct"/>
            <w:vAlign w:val="center"/>
          </w:tcPr>
          <w:p w14:paraId="3AB28425"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Ort.</w:t>
            </w:r>
          </w:p>
        </w:tc>
        <w:tc>
          <w:tcPr>
            <w:tcW w:w="481" w:type="pct"/>
            <w:vAlign w:val="center"/>
          </w:tcPr>
          <w:p w14:paraId="6D844439"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Ss</w:t>
            </w:r>
          </w:p>
        </w:tc>
        <w:tc>
          <w:tcPr>
            <w:tcW w:w="450" w:type="pct"/>
            <w:vAlign w:val="center"/>
          </w:tcPr>
          <w:p w14:paraId="063A352C"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F</w:t>
            </w:r>
          </w:p>
        </w:tc>
        <w:tc>
          <w:tcPr>
            <w:tcW w:w="438" w:type="pct"/>
            <w:vAlign w:val="center"/>
          </w:tcPr>
          <w:p w14:paraId="02169335"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p</w:t>
            </w:r>
          </w:p>
        </w:tc>
        <w:tc>
          <w:tcPr>
            <w:tcW w:w="669" w:type="pct"/>
            <w:vAlign w:val="center"/>
          </w:tcPr>
          <w:p w14:paraId="371A10E7" w14:textId="77777777" w:rsidR="005849C8" w:rsidRPr="00EA6C9B" w:rsidRDefault="005849C8" w:rsidP="005849C8">
            <w:pPr>
              <w:spacing w:line="240" w:lineRule="auto"/>
              <w:ind w:firstLine="0"/>
              <w:jc w:val="center"/>
              <w:rPr>
                <w:rFonts w:eastAsia="Aptos"/>
                <w:b/>
                <w:kern w:val="2"/>
                <w:sz w:val="20"/>
                <w:szCs w:val="20"/>
                <w:lang w:eastAsia="en-US"/>
                <w14:ligatures w14:val="standardContextual"/>
              </w:rPr>
            </w:pPr>
            <w:r w:rsidRPr="00EA6C9B">
              <w:rPr>
                <w:rFonts w:eastAsia="Aptos"/>
                <w:b/>
                <w:kern w:val="2"/>
                <w:sz w:val="20"/>
                <w:szCs w:val="20"/>
                <w:lang w:eastAsia="en-US"/>
                <w14:ligatures w14:val="standardContextual"/>
              </w:rPr>
              <w:t>Fark</w:t>
            </w:r>
          </w:p>
        </w:tc>
      </w:tr>
      <w:tr w:rsidR="00031807" w:rsidRPr="00EA6C9B" w14:paraId="61DF99F8" w14:textId="77777777" w:rsidTr="00215AFE">
        <w:trPr>
          <w:trHeight w:val="257"/>
          <w:jc w:val="center"/>
        </w:trPr>
        <w:tc>
          <w:tcPr>
            <w:tcW w:w="1094" w:type="pct"/>
            <w:vMerge w:val="restart"/>
            <w:vAlign w:val="center"/>
          </w:tcPr>
          <w:p w14:paraId="74707327"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r w:rsidRPr="00EA6C9B">
              <w:rPr>
                <w:rFonts w:eastAsia="Aptos"/>
                <w:kern w:val="2"/>
                <w:sz w:val="20"/>
                <w:szCs w:val="20"/>
                <w:lang w:eastAsia="en-US"/>
                <w14:ligatures w14:val="standardContextual"/>
              </w:rPr>
              <w:t>ZAMAN YÖNETİMİ (TOPLAM)</w:t>
            </w:r>
          </w:p>
        </w:tc>
        <w:tc>
          <w:tcPr>
            <w:tcW w:w="1123" w:type="pct"/>
            <w:tcBorders>
              <w:left w:val="nil"/>
              <w:right w:val="nil"/>
            </w:tcBorders>
            <w:vAlign w:val="center"/>
          </w:tcPr>
          <w:p w14:paraId="18FEA49E"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1,50-1,99</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7BFE083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w:t>
            </w:r>
          </w:p>
        </w:tc>
        <w:tc>
          <w:tcPr>
            <w:tcW w:w="373" w:type="pct"/>
            <w:tcBorders>
              <w:left w:val="nil"/>
              <w:right w:val="nil"/>
            </w:tcBorders>
            <w:vAlign w:val="center"/>
          </w:tcPr>
          <w:p w14:paraId="5B8DA5A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3,05</w:t>
            </w:r>
          </w:p>
        </w:tc>
        <w:tc>
          <w:tcPr>
            <w:tcW w:w="481" w:type="pct"/>
            <w:tcBorders>
              <w:left w:val="nil"/>
              <w:right w:val="nil"/>
            </w:tcBorders>
            <w:vAlign w:val="center"/>
          </w:tcPr>
          <w:p w14:paraId="6419E88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0,51</w:t>
            </w:r>
          </w:p>
        </w:tc>
        <w:tc>
          <w:tcPr>
            <w:tcW w:w="450" w:type="pct"/>
            <w:vMerge w:val="restart"/>
            <w:tcBorders>
              <w:left w:val="nil"/>
              <w:right w:val="nil"/>
            </w:tcBorders>
            <w:vAlign w:val="center"/>
          </w:tcPr>
          <w:p w14:paraId="50FAD84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2,95</w:t>
            </w:r>
          </w:p>
        </w:tc>
        <w:tc>
          <w:tcPr>
            <w:tcW w:w="438" w:type="pct"/>
            <w:vMerge w:val="restart"/>
            <w:tcBorders>
              <w:left w:val="nil"/>
              <w:right w:val="nil"/>
            </w:tcBorders>
            <w:vAlign w:val="center"/>
          </w:tcPr>
          <w:p w14:paraId="424866C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0,02</w:t>
            </w:r>
          </w:p>
        </w:tc>
        <w:tc>
          <w:tcPr>
            <w:tcW w:w="669" w:type="pct"/>
            <w:vMerge w:val="restart"/>
            <w:tcBorders>
              <w:left w:val="nil"/>
              <w:right w:val="nil"/>
            </w:tcBorders>
            <w:vAlign w:val="center"/>
          </w:tcPr>
          <w:p w14:paraId="6E9B963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2&lt;4,5</w:t>
            </w:r>
          </w:p>
        </w:tc>
      </w:tr>
      <w:tr w:rsidR="00031807" w:rsidRPr="00EA6C9B" w14:paraId="6610878B" w14:textId="77777777" w:rsidTr="00215AFE">
        <w:trPr>
          <w:trHeight w:val="368"/>
          <w:jc w:val="center"/>
        </w:trPr>
        <w:tc>
          <w:tcPr>
            <w:tcW w:w="1094" w:type="pct"/>
            <w:vMerge/>
            <w:vAlign w:val="center"/>
          </w:tcPr>
          <w:p w14:paraId="5A22AA04"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7EE13D02"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2,00-2,49</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21EE629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58</w:t>
            </w:r>
          </w:p>
        </w:tc>
        <w:tc>
          <w:tcPr>
            <w:tcW w:w="373" w:type="pct"/>
            <w:tcBorders>
              <w:left w:val="nil"/>
              <w:right w:val="nil"/>
            </w:tcBorders>
            <w:vAlign w:val="center"/>
          </w:tcPr>
          <w:p w14:paraId="51495E9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2,93</w:t>
            </w:r>
          </w:p>
        </w:tc>
        <w:tc>
          <w:tcPr>
            <w:tcW w:w="481" w:type="pct"/>
            <w:tcBorders>
              <w:left w:val="nil"/>
              <w:right w:val="nil"/>
            </w:tcBorders>
            <w:vAlign w:val="center"/>
          </w:tcPr>
          <w:p w14:paraId="06BE02D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0,50</w:t>
            </w:r>
          </w:p>
        </w:tc>
        <w:tc>
          <w:tcPr>
            <w:tcW w:w="450" w:type="pct"/>
            <w:vMerge/>
            <w:tcBorders>
              <w:left w:val="nil"/>
              <w:right w:val="nil"/>
            </w:tcBorders>
            <w:vAlign w:val="center"/>
          </w:tcPr>
          <w:p w14:paraId="427F0ED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1F689B0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0B0F53D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22B501C0" w14:textId="77777777" w:rsidTr="00215AFE">
        <w:trPr>
          <w:trHeight w:val="368"/>
          <w:jc w:val="center"/>
        </w:trPr>
        <w:tc>
          <w:tcPr>
            <w:tcW w:w="1094" w:type="pct"/>
            <w:vMerge/>
            <w:vAlign w:val="center"/>
          </w:tcPr>
          <w:p w14:paraId="232CC5ED"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07B1D431"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2,50-2,99</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4C260D0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134</w:t>
            </w:r>
          </w:p>
        </w:tc>
        <w:tc>
          <w:tcPr>
            <w:tcW w:w="373" w:type="pct"/>
            <w:tcBorders>
              <w:left w:val="nil"/>
              <w:right w:val="nil"/>
            </w:tcBorders>
            <w:vAlign w:val="center"/>
          </w:tcPr>
          <w:p w14:paraId="6ACEAC5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3,05</w:t>
            </w:r>
          </w:p>
        </w:tc>
        <w:tc>
          <w:tcPr>
            <w:tcW w:w="481" w:type="pct"/>
            <w:tcBorders>
              <w:left w:val="nil"/>
              <w:right w:val="nil"/>
            </w:tcBorders>
            <w:vAlign w:val="center"/>
          </w:tcPr>
          <w:p w14:paraId="15B68DE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0,46</w:t>
            </w:r>
          </w:p>
        </w:tc>
        <w:tc>
          <w:tcPr>
            <w:tcW w:w="450" w:type="pct"/>
            <w:vMerge/>
            <w:tcBorders>
              <w:left w:val="nil"/>
              <w:right w:val="nil"/>
            </w:tcBorders>
            <w:vAlign w:val="center"/>
          </w:tcPr>
          <w:p w14:paraId="176E99F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0915FB7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B5CD06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26B42F1A" w14:textId="77777777" w:rsidTr="00215AFE">
        <w:trPr>
          <w:trHeight w:val="368"/>
          <w:jc w:val="center"/>
        </w:trPr>
        <w:tc>
          <w:tcPr>
            <w:tcW w:w="1094" w:type="pct"/>
            <w:vMerge/>
            <w:vAlign w:val="center"/>
          </w:tcPr>
          <w:p w14:paraId="1510EAE9"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45109D0C"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3,00-3,49</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2965BC3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190</w:t>
            </w:r>
          </w:p>
        </w:tc>
        <w:tc>
          <w:tcPr>
            <w:tcW w:w="373" w:type="pct"/>
            <w:tcBorders>
              <w:left w:val="nil"/>
              <w:right w:val="nil"/>
            </w:tcBorders>
            <w:vAlign w:val="center"/>
          </w:tcPr>
          <w:p w14:paraId="3EF332B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3,15</w:t>
            </w:r>
          </w:p>
        </w:tc>
        <w:tc>
          <w:tcPr>
            <w:tcW w:w="481" w:type="pct"/>
            <w:tcBorders>
              <w:left w:val="nil"/>
              <w:right w:val="nil"/>
            </w:tcBorders>
            <w:vAlign w:val="center"/>
          </w:tcPr>
          <w:p w14:paraId="12ECBBE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0,48</w:t>
            </w:r>
          </w:p>
        </w:tc>
        <w:tc>
          <w:tcPr>
            <w:tcW w:w="450" w:type="pct"/>
            <w:vMerge/>
            <w:tcBorders>
              <w:left w:val="nil"/>
              <w:right w:val="nil"/>
            </w:tcBorders>
            <w:vAlign w:val="center"/>
          </w:tcPr>
          <w:p w14:paraId="1EF102E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1F083E8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A5414F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31347FF" w14:textId="77777777" w:rsidTr="00215AFE">
        <w:trPr>
          <w:trHeight w:val="368"/>
          <w:jc w:val="center"/>
        </w:trPr>
        <w:tc>
          <w:tcPr>
            <w:tcW w:w="1094" w:type="pct"/>
            <w:vMerge/>
            <w:vAlign w:val="center"/>
          </w:tcPr>
          <w:p w14:paraId="697FD235"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p>
        </w:tc>
        <w:tc>
          <w:tcPr>
            <w:tcW w:w="1123" w:type="pct"/>
            <w:tcBorders>
              <w:left w:val="nil"/>
              <w:right w:val="nil"/>
            </w:tcBorders>
            <w:vAlign w:val="center"/>
          </w:tcPr>
          <w:p w14:paraId="67B02C52"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3,50 ve üzeri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6CA1234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44</w:t>
            </w:r>
          </w:p>
        </w:tc>
        <w:tc>
          <w:tcPr>
            <w:tcW w:w="373" w:type="pct"/>
            <w:tcBorders>
              <w:left w:val="nil"/>
              <w:right w:val="nil"/>
            </w:tcBorders>
            <w:vAlign w:val="center"/>
          </w:tcPr>
          <w:p w14:paraId="7CD40ED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3,20</w:t>
            </w:r>
          </w:p>
        </w:tc>
        <w:tc>
          <w:tcPr>
            <w:tcW w:w="481" w:type="pct"/>
            <w:tcBorders>
              <w:left w:val="nil"/>
              <w:right w:val="nil"/>
            </w:tcBorders>
            <w:vAlign w:val="center"/>
          </w:tcPr>
          <w:p w14:paraId="6E49840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0,50</w:t>
            </w:r>
          </w:p>
        </w:tc>
        <w:tc>
          <w:tcPr>
            <w:tcW w:w="450" w:type="pct"/>
            <w:vMerge/>
            <w:tcBorders>
              <w:left w:val="nil"/>
              <w:right w:val="nil"/>
            </w:tcBorders>
            <w:vAlign w:val="center"/>
          </w:tcPr>
          <w:p w14:paraId="1559DBA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34B6B0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6F56E16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162CE70A" w14:textId="77777777" w:rsidTr="00215AFE">
        <w:trPr>
          <w:trHeight w:val="368"/>
          <w:jc w:val="center"/>
        </w:trPr>
        <w:tc>
          <w:tcPr>
            <w:tcW w:w="1094" w:type="pct"/>
            <w:vMerge w:val="restart"/>
            <w:vAlign w:val="center"/>
          </w:tcPr>
          <w:p w14:paraId="45BDF866" w14:textId="77777777" w:rsidR="005849C8" w:rsidRPr="00EA6C9B" w:rsidRDefault="005849C8" w:rsidP="005849C8">
            <w:pPr>
              <w:spacing w:line="240" w:lineRule="auto"/>
              <w:ind w:firstLine="0"/>
              <w:jc w:val="left"/>
              <w:rPr>
                <w:rFonts w:eastAsia="Aptos"/>
                <w:bCs/>
                <w:kern w:val="2"/>
                <w:sz w:val="20"/>
                <w:szCs w:val="20"/>
                <w:lang w:eastAsia="en-US"/>
                <w14:ligatures w14:val="standardContextual"/>
              </w:rPr>
            </w:pPr>
            <w:r w:rsidRPr="00EA6C9B">
              <w:rPr>
                <w:rFonts w:eastAsia="Aptos"/>
                <w:bCs/>
                <w:kern w:val="2"/>
                <w:sz w:val="20"/>
                <w:szCs w:val="20"/>
                <w:lang w:eastAsia="en-US"/>
                <w14:ligatures w14:val="standardContextual"/>
              </w:rPr>
              <w:t>Zaman planlaması</w:t>
            </w:r>
          </w:p>
        </w:tc>
        <w:tc>
          <w:tcPr>
            <w:tcW w:w="1123" w:type="pct"/>
            <w:tcBorders>
              <w:left w:val="nil"/>
              <w:right w:val="nil"/>
            </w:tcBorders>
            <w:vAlign w:val="center"/>
          </w:tcPr>
          <w:p w14:paraId="23EF3726" w14:textId="77777777" w:rsidR="005849C8" w:rsidRPr="00EA6C9B" w:rsidRDefault="005849C8" w:rsidP="005849C8">
            <w:pPr>
              <w:spacing w:line="240" w:lineRule="auto"/>
              <w:ind w:firstLine="0"/>
              <w:rPr>
                <w:rFonts w:eastAsia="Aptos"/>
                <w:kern w:val="2"/>
                <w:sz w:val="20"/>
                <w:szCs w:val="20"/>
                <w:vertAlign w:val="superscript"/>
                <w:lang w:eastAsia="en-US"/>
                <w14:ligatures w14:val="standardContextual"/>
              </w:rPr>
            </w:pPr>
            <w:r w:rsidRPr="00EA6C9B">
              <w:rPr>
                <w:rFonts w:eastAsia="Aptos"/>
                <w:kern w:val="2"/>
                <w:sz w:val="20"/>
                <w:szCs w:val="20"/>
                <w:lang w:eastAsia="en-US"/>
                <w14:ligatures w14:val="standardContextual"/>
              </w:rPr>
              <w:t>1,50-1,99</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2B237B5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w:t>
            </w:r>
          </w:p>
        </w:tc>
        <w:tc>
          <w:tcPr>
            <w:tcW w:w="373" w:type="pct"/>
            <w:tcBorders>
              <w:left w:val="nil"/>
              <w:right w:val="nil"/>
            </w:tcBorders>
            <w:vAlign w:val="center"/>
          </w:tcPr>
          <w:p w14:paraId="0B3F2D2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3,00</w:t>
            </w:r>
          </w:p>
        </w:tc>
        <w:tc>
          <w:tcPr>
            <w:tcW w:w="481" w:type="pct"/>
            <w:tcBorders>
              <w:left w:val="nil"/>
              <w:right w:val="nil"/>
            </w:tcBorders>
            <w:vAlign w:val="center"/>
          </w:tcPr>
          <w:p w14:paraId="11B39FF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0,76</w:t>
            </w:r>
          </w:p>
        </w:tc>
        <w:tc>
          <w:tcPr>
            <w:tcW w:w="450" w:type="pct"/>
            <w:vMerge w:val="restart"/>
            <w:tcBorders>
              <w:left w:val="nil"/>
              <w:right w:val="nil"/>
            </w:tcBorders>
            <w:vAlign w:val="center"/>
          </w:tcPr>
          <w:p w14:paraId="330B763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1,91</w:t>
            </w:r>
          </w:p>
        </w:tc>
        <w:tc>
          <w:tcPr>
            <w:tcW w:w="438" w:type="pct"/>
            <w:vMerge w:val="restart"/>
            <w:tcBorders>
              <w:left w:val="nil"/>
              <w:right w:val="nil"/>
            </w:tcBorders>
            <w:vAlign w:val="center"/>
          </w:tcPr>
          <w:p w14:paraId="59C295A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0,10</w:t>
            </w:r>
          </w:p>
        </w:tc>
        <w:tc>
          <w:tcPr>
            <w:tcW w:w="669" w:type="pct"/>
            <w:vMerge w:val="restart"/>
            <w:tcBorders>
              <w:left w:val="nil"/>
              <w:right w:val="nil"/>
            </w:tcBorders>
            <w:vAlign w:val="center"/>
          </w:tcPr>
          <w:p w14:paraId="18F550E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w:t>
            </w:r>
          </w:p>
        </w:tc>
      </w:tr>
      <w:tr w:rsidR="00031807" w:rsidRPr="00EA6C9B" w14:paraId="3784C98E" w14:textId="77777777" w:rsidTr="00215AFE">
        <w:trPr>
          <w:trHeight w:val="368"/>
          <w:jc w:val="center"/>
        </w:trPr>
        <w:tc>
          <w:tcPr>
            <w:tcW w:w="1094" w:type="pct"/>
            <w:vMerge/>
            <w:vAlign w:val="center"/>
          </w:tcPr>
          <w:p w14:paraId="53A8248D"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48F1EB8"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2,00-2,49</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319A6F7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58</w:t>
            </w:r>
          </w:p>
        </w:tc>
        <w:tc>
          <w:tcPr>
            <w:tcW w:w="373" w:type="pct"/>
            <w:tcBorders>
              <w:left w:val="nil"/>
              <w:right w:val="nil"/>
            </w:tcBorders>
            <w:vAlign w:val="center"/>
          </w:tcPr>
          <w:p w14:paraId="0CB2A3A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2,92</w:t>
            </w:r>
          </w:p>
        </w:tc>
        <w:tc>
          <w:tcPr>
            <w:tcW w:w="481" w:type="pct"/>
            <w:tcBorders>
              <w:left w:val="nil"/>
              <w:right w:val="nil"/>
            </w:tcBorders>
            <w:vAlign w:val="center"/>
          </w:tcPr>
          <w:p w14:paraId="3C3D612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0,75</w:t>
            </w:r>
          </w:p>
        </w:tc>
        <w:tc>
          <w:tcPr>
            <w:tcW w:w="450" w:type="pct"/>
            <w:vMerge/>
            <w:tcBorders>
              <w:left w:val="nil"/>
              <w:right w:val="nil"/>
            </w:tcBorders>
            <w:vAlign w:val="center"/>
          </w:tcPr>
          <w:p w14:paraId="19C548C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085967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5FEA387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70E944C3" w14:textId="77777777" w:rsidTr="00215AFE">
        <w:trPr>
          <w:trHeight w:val="368"/>
          <w:jc w:val="center"/>
        </w:trPr>
        <w:tc>
          <w:tcPr>
            <w:tcW w:w="1094" w:type="pct"/>
            <w:vMerge/>
            <w:vAlign w:val="center"/>
          </w:tcPr>
          <w:p w14:paraId="7C351962"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1C1BCBC6"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2,50-2,99</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7165387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134</w:t>
            </w:r>
          </w:p>
        </w:tc>
        <w:tc>
          <w:tcPr>
            <w:tcW w:w="373" w:type="pct"/>
            <w:tcBorders>
              <w:left w:val="nil"/>
              <w:right w:val="nil"/>
            </w:tcBorders>
            <w:vAlign w:val="center"/>
          </w:tcPr>
          <w:p w14:paraId="5334A07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3,02</w:t>
            </w:r>
          </w:p>
        </w:tc>
        <w:tc>
          <w:tcPr>
            <w:tcW w:w="481" w:type="pct"/>
            <w:tcBorders>
              <w:left w:val="nil"/>
              <w:right w:val="nil"/>
            </w:tcBorders>
            <w:vAlign w:val="center"/>
          </w:tcPr>
          <w:p w14:paraId="24FC26A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0,68</w:t>
            </w:r>
          </w:p>
        </w:tc>
        <w:tc>
          <w:tcPr>
            <w:tcW w:w="450" w:type="pct"/>
            <w:vMerge/>
            <w:tcBorders>
              <w:left w:val="nil"/>
              <w:right w:val="nil"/>
            </w:tcBorders>
            <w:vAlign w:val="center"/>
          </w:tcPr>
          <w:p w14:paraId="7862D9E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034F91C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E990F3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2D79C1DB" w14:textId="77777777" w:rsidTr="00215AFE">
        <w:trPr>
          <w:trHeight w:val="368"/>
          <w:jc w:val="center"/>
        </w:trPr>
        <w:tc>
          <w:tcPr>
            <w:tcW w:w="1094" w:type="pct"/>
            <w:vMerge/>
            <w:vAlign w:val="center"/>
          </w:tcPr>
          <w:p w14:paraId="3FFFDBE2"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55A34E6F"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3,00-3,49</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7504D04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190</w:t>
            </w:r>
          </w:p>
        </w:tc>
        <w:tc>
          <w:tcPr>
            <w:tcW w:w="373" w:type="pct"/>
            <w:tcBorders>
              <w:left w:val="nil"/>
              <w:right w:val="nil"/>
            </w:tcBorders>
            <w:vAlign w:val="center"/>
          </w:tcPr>
          <w:p w14:paraId="54B78A2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3,14</w:t>
            </w:r>
          </w:p>
        </w:tc>
        <w:tc>
          <w:tcPr>
            <w:tcW w:w="481" w:type="pct"/>
            <w:tcBorders>
              <w:left w:val="nil"/>
              <w:right w:val="nil"/>
            </w:tcBorders>
            <w:vAlign w:val="center"/>
          </w:tcPr>
          <w:p w14:paraId="203C3AA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0,72</w:t>
            </w:r>
          </w:p>
        </w:tc>
        <w:tc>
          <w:tcPr>
            <w:tcW w:w="450" w:type="pct"/>
            <w:vMerge/>
            <w:tcBorders>
              <w:left w:val="nil"/>
              <w:right w:val="nil"/>
            </w:tcBorders>
            <w:vAlign w:val="center"/>
          </w:tcPr>
          <w:p w14:paraId="41A3313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CA42AA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3105256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0099FB05" w14:textId="77777777" w:rsidTr="00215AFE">
        <w:trPr>
          <w:trHeight w:val="368"/>
          <w:jc w:val="center"/>
        </w:trPr>
        <w:tc>
          <w:tcPr>
            <w:tcW w:w="1094" w:type="pct"/>
            <w:vMerge/>
            <w:vAlign w:val="center"/>
          </w:tcPr>
          <w:p w14:paraId="330EC0AE"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5802B00C"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3,50 ve üzeri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7A28983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44</w:t>
            </w:r>
          </w:p>
        </w:tc>
        <w:tc>
          <w:tcPr>
            <w:tcW w:w="373" w:type="pct"/>
            <w:tcBorders>
              <w:left w:val="nil"/>
              <w:right w:val="nil"/>
            </w:tcBorders>
            <w:vAlign w:val="center"/>
          </w:tcPr>
          <w:p w14:paraId="026490B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3,25</w:t>
            </w:r>
          </w:p>
        </w:tc>
        <w:tc>
          <w:tcPr>
            <w:tcW w:w="481" w:type="pct"/>
            <w:tcBorders>
              <w:left w:val="nil"/>
              <w:right w:val="nil"/>
            </w:tcBorders>
            <w:vAlign w:val="center"/>
          </w:tcPr>
          <w:p w14:paraId="67104D0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0,73</w:t>
            </w:r>
          </w:p>
        </w:tc>
        <w:tc>
          <w:tcPr>
            <w:tcW w:w="450" w:type="pct"/>
            <w:vMerge/>
            <w:tcBorders>
              <w:left w:val="nil"/>
              <w:right w:val="nil"/>
            </w:tcBorders>
            <w:vAlign w:val="center"/>
          </w:tcPr>
          <w:p w14:paraId="776857F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7902AB3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66E4D5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3457D6E8" w14:textId="77777777" w:rsidTr="00215AFE">
        <w:trPr>
          <w:trHeight w:val="368"/>
          <w:jc w:val="center"/>
        </w:trPr>
        <w:tc>
          <w:tcPr>
            <w:tcW w:w="1094" w:type="pct"/>
            <w:vMerge w:val="restart"/>
            <w:vAlign w:val="center"/>
          </w:tcPr>
          <w:p w14:paraId="2E3F9E66"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r w:rsidRPr="00EA6C9B">
              <w:rPr>
                <w:rFonts w:eastAsia="Aptos"/>
                <w:kern w:val="2"/>
                <w:sz w:val="20"/>
                <w:szCs w:val="20"/>
                <w:lang w:eastAsia="en-US"/>
                <w14:ligatures w14:val="standardContextual"/>
              </w:rPr>
              <w:t>Zaman tutumları</w:t>
            </w:r>
          </w:p>
        </w:tc>
        <w:tc>
          <w:tcPr>
            <w:tcW w:w="1123" w:type="pct"/>
            <w:tcBorders>
              <w:left w:val="nil"/>
              <w:right w:val="nil"/>
            </w:tcBorders>
            <w:vAlign w:val="center"/>
          </w:tcPr>
          <w:p w14:paraId="59AC6FA5"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1,50-1,99</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4743E1F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w:t>
            </w:r>
          </w:p>
        </w:tc>
        <w:tc>
          <w:tcPr>
            <w:tcW w:w="373" w:type="pct"/>
            <w:tcBorders>
              <w:left w:val="nil"/>
              <w:right w:val="nil"/>
            </w:tcBorders>
            <w:vAlign w:val="center"/>
          </w:tcPr>
          <w:p w14:paraId="123FF0B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3,38</w:t>
            </w:r>
          </w:p>
        </w:tc>
        <w:tc>
          <w:tcPr>
            <w:tcW w:w="481" w:type="pct"/>
            <w:tcBorders>
              <w:left w:val="nil"/>
              <w:right w:val="nil"/>
            </w:tcBorders>
            <w:vAlign w:val="center"/>
          </w:tcPr>
          <w:p w14:paraId="3A0229E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0,75</w:t>
            </w:r>
          </w:p>
        </w:tc>
        <w:tc>
          <w:tcPr>
            <w:tcW w:w="450" w:type="pct"/>
            <w:vMerge w:val="restart"/>
            <w:tcBorders>
              <w:left w:val="nil"/>
              <w:right w:val="nil"/>
            </w:tcBorders>
            <w:vAlign w:val="center"/>
          </w:tcPr>
          <w:p w14:paraId="000DFD6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2,25</w:t>
            </w:r>
          </w:p>
        </w:tc>
        <w:tc>
          <w:tcPr>
            <w:tcW w:w="438" w:type="pct"/>
            <w:vMerge w:val="restart"/>
            <w:tcBorders>
              <w:left w:val="nil"/>
              <w:right w:val="nil"/>
            </w:tcBorders>
            <w:vAlign w:val="center"/>
          </w:tcPr>
          <w:p w14:paraId="33BE14C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0,06</w:t>
            </w:r>
          </w:p>
        </w:tc>
        <w:tc>
          <w:tcPr>
            <w:tcW w:w="669" w:type="pct"/>
            <w:vMerge w:val="restart"/>
            <w:tcBorders>
              <w:left w:val="nil"/>
              <w:right w:val="nil"/>
            </w:tcBorders>
            <w:vAlign w:val="center"/>
          </w:tcPr>
          <w:p w14:paraId="1E300C6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w:t>
            </w:r>
          </w:p>
        </w:tc>
      </w:tr>
      <w:tr w:rsidR="00031807" w:rsidRPr="00EA6C9B" w14:paraId="60EF57FD" w14:textId="77777777" w:rsidTr="00215AFE">
        <w:trPr>
          <w:trHeight w:val="368"/>
          <w:jc w:val="center"/>
        </w:trPr>
        <w:tc>
          <w:tcPr>
            <w:tcW w:w="1094" w:type="pct"/>
            <w:vMerge/>
            <w:vAlign w:val="center"/>
          </w:tcPr>
          <w:p w14:paraId="28DC4AD0"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262EE0CF"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2,00-2,49</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6F73377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58</w:t>
            </w:r>
          </w:p>
        </w:tc>
        <w:tc>
          <w:tcPr>
            <w:tcW w:w="373" w:type="pct"/>
            <w:tcBorders>
              <w:left w:val="nil"/>
              <w:right w:val="nil"/>
            </w:tcBorders>
            <w:vAlign w:val="center"/>
          </w:tcPr>
          <w:p w14:paraId="3223E15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3,16</w:t>
            </w:r>
          </w:p>
        </w:tc>
        <w:tc>
          <w:tcPr>
            <w:tcW w:w="481" w:type="pct"/>
            <w:tcBorders>
              <w:left w:val="nil"/>
              <w:right w:val="nil"/>
            </w:tcBorders>
            <w:vAlign w:val="center"/>
          </w:tcPr>
          <w:p w14:paraId="2589A6D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0,77</w:t>
            </w:r>
          </w:p>
        </w:tc>
        <w:tc>
          <w:tcPr>
            <w:tcW w:w="450" w:type="pct"/>
            <w:vMerge/>
            <w:tcBorders>
              <w:left w:val="nil"/>
              <w:right w:val="nil"/>
            </w:tcBorders>
            <w:vAlign w:val="center"/>
          </w:tcPr>
          <w:p w14:paraId="2CD2823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2D93D7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031893E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57255236" w14:textId="77777777" w:rsidTr="00215AFE">
        <w:trPr>
          <w:trHeight w:val="368"/>
          <w:jc w:val="center"/>
        </w:trPr>
        <w:tc>
          <w:tcPr>
            <w:tcW w:w="1094" w:type="pct"/>
            <w:vMerge/>
            <w:vAlign w:val="center"/>
          </w:tcPr>
          <w:p w14:paraId="590F78E6"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19E074A"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2,50-2,99</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668A85C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134</w:t>
            </w:r>
          </w:p>
        </w:tc>
        <w:tc>
          <w:tcPr>
            <w:tcW w:w="373" w:type="pct"/>
            <w:tcBorders>
              <w:left w:val="nil"/>
              <w:right w:val="nil"/>
            </w:tcBorders>
            <w:vAlign w:val="center"/>
          </w:tcPr>
          <w:p w14:paraId="6B3A688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3,34</w:t>
            </w:r>
          </w:p>
        </w:tc>
        <w:tc>
          <w:tcPr>
            <w:tcW w:w="481" w:type="pct"/>
            <w:tcBorders>
              <w:left w:val="nil"/>
              <w:right w:val="nil"/>
            </w:tcBorders>
            <w:vAlign w:val="center"/>
          </w:tcPr>
          <w:p w14:paraId="3AC9B37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0,65</w:t>
            </w:r>
          </w:p>
        </w:tc>
        <w:tc>
          <w:tcPr>
            <w:tcW w:w="450" w:type="pct"/>
            <w:vMerge/>
            <w:tcBorders>
              <w:left w:val="nil"/>
              <w:right w:val="nil"/>
            </w:tcBorders>
            <w:vAlign w:val="center"/>
          </w:tcPr>
          <w:p w14:paraId="66F7297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2FE5B0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62F7CAA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6BE17582" w14:textId="77777777" w:rsidTr="00215AFE">
        <w:trPr>
          <w:trHeight w:val="368"/>
          <w:jc w:val="center"/>
        </w:trPr>
        <w:tc>
          <w:tcPr>
            <w:tcW w:w="1094" w:type="pct"/>
            <w:vMerge/>
            <w:vAlign w:val="center"/>
          </w:tcPr>
          <w:p w14:paraId="4DCFC5A5"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36DE3797"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3,00-3,49</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06075DD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190</w:t>
            </w:r>
          </w:p>
        </w:tc>
        <w:tc>
          <w:tcPr>
            <w:tcW w:w="373" w:type="pct"/>
            <w:tcBorders>
              <w:left w:val="nil"/>
              <w:right w:val="nil"/>
            </w:tcBorders>
            <w:vAlign w:val="center"/>
          </w:tcPr>
          <w:p w14:paraId="63A8E87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3,42</w:t>
            </w:r>
          </w:p>
        </w:tc>
        <w:tc>
          <w:tcPr>
            <w:tcW w:w="481" w:type="pct"/>
            <w:tcBorders>
              <w:left w:val="nil"/>
              <w:right w:val="nil"/>
            </w:tcBorders>
            <w:vAlign w:val="center"/>
          </w:tcPr>
          <w:p w14:paraId="61EAD66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0,60</w:t>
            </w:r>
          </w:p>
        </w:tc>
        <w:tc>
          <w:tcPr>
            <w:tcW w:w="450" w:type="pct"/>
            <w:vMerge/>
            <w:tcBorders>
              <w:left w:val="nil"/>
              <w:right w:val="nil"/>
            </w:tcBorders>
            <w:vAlign w:val="center"/>
          </w:tcPr>
          <w:p w14:paraId="092FF79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103A7BA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EA7868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356A0B9F" w14:textId="77777777" w:rsidTr="00215AFE">
        <w:trPr>
          <w:trHeight w:val="368"/>
          <w:jc w:val="center"/>
        </w:trPr>
        <w:tc>
          <w:tcPr>
            <w:tcW w:w="1094" w:type="pct"/>
            <w:vMerge/>
            <w:vAlign w:val="center"/>
          </w:tcPr>
          <w:p w14:paraId="4365F576"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398685D0"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3,50 ve üzeri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78C83D2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44</w:t>
            </w:r>
          </w:p>
        </w:tc>
        <w:tc>
          <w:tcPr>
            <w:tcW w:w="373" w:type="pct"/>
            <w:tcBorders>
              <w:left w:val="nil"/>
              <w:right w:val="nil"/>
            </w:tcBorders>
            <w:vAlign w:val="center"/>
          </w:tcPr>
          <w:p w14:paraId="34DECAA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3,49</w:t>
            </w:r>
          </w:p>
        </w:tc>
        <w:tc>
          <w:tcPr>
            <w:tcW w:w="481" w:type="pct"/>
            <w:tcBorders>
              <w:left w:val="nil"/>
              <w:right w:val="nil"/>
            </w:tcBorders>
            <w:vAlign w:val="center"/>
          </w:tcPr>
          <w:p w14:paraId="621209A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0,69</w:t>
            </w:r>
          </w:p>
        </w:tc>
        <w:tc>
          <w:tcPr>
            <w:tcW w:w="450" w:type="pct"/>
            <w:vMerge/>
            <w:tcBorders>
              <w:left w:val="nil"/>
              <w:right w:val="nil"/>
            </w:tcBorders>
            <w:vAlign w:val="center"/>
          </w:tcPr>
          <w:p w14:paraId="6909AF2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391305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63F7D31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4FCC2713" w14:textId="77777777" w:rsidTr="00215AFE">
        <w:trPr>
          <w:trHeight w:val="368"/>
          <w:jc w:val="center"/>
        </w:trPr>
        <w:tc>
          <w:tcPr>
            <w:tcW w:w="1094" w:type="pct"/>
            <w:vMerge w:val="restart"/>
            <w:vAlign w:val="center"/>
          </w:tcPr>
          <w:p w14:paraId="404CACAD"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r w:rsidRPr="00EA6C9B">
              <w:rPr>
                <w:rFonts w:eastAsia="Aptos"/>
                <w:kern w:val="2"/>
                <w:sz w:val="20"/>
                <w:szCs w:val="20"/>
                <w:lang w:eastAsia="en-US"/>
                <w14:ligatures w14:val="standardContextual"/>
              </w:rPr>
              <w:t>Zaman harcattırıcılar</w:t>
            </w:r>
          </w:p>
        </w:tc>
        <w:tc>
          <w:tcPr>
            <w:tcW w:w="1123" w:type="pct"/>
            <w:tcBorders>
              <w:left w:val="nil"/>
              <w:right w:val="nil"/>
            </w:tcBorders>
            <w:vAlign w:val="center"/>
          </w:tcPr>
          <w:p w14:paraId="5889417D"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1,50-1,99</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24A22DA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w:t>
            </w:r>
          </w:p>
        </w:tc>
        <w:tc>
          <w:tcPr>
            <w:tcW w:w="373" w:type="pct"/>
            <w:tcBorders>
              <w:left w:val="nil"/>
              <w:right w:val="nil"/>
            </w:tcBorders>
            <w:vAlign w:val="center"/>
          </w:tcPr>
          <w:p w14:paraId="7CBF3AC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2,92</w:t>
            </w:r>
          </w:p>
        </w:tc>
        <w:tc>
          <w:tcPr>
            <w:tcW w:w="481" w:type="pct"/>
            <w:tcBorders>
              <w:left w:val="nil"/>
              <w:right w:val="nil"/>
            </w:tcBorders>
            <w:vAlign w:val="center"/>
          </w:tcPr>
          <w:p w14:paraId="4F4005C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1,02</w:t>
            </w:r>
          </w:p>
        </w:tc>
        <w:tc>
          <w:tcPr>
            <w:tcW w:w="450" w:type="pct"/>
            <w:vMerge w:val="restart"/>
            <w:tcBorders>
              <w:left w:val="nil"/>
              <w:right w:val="nil"/>
            </w:tcBorders>
            <w:vAlign w:val="center"/>
          </w:tcPr>
          <w:p w14:paraId="662B1A7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0,56</w:t>
            </w:r>
          </w:p>
        </w:tc>
        <w:tc>
          <w:tcPr>
            <w:tcW w:w="438" w:type="pct"/>
            <w:vMerge w:val="restart"/>
            <w:tcBorders>
              <w:left w:val="nil"/>
              <w:right w:val="nil"/>
            </w:tcBorders>
            <w:vAlign w:val="center"/>
          </w:tcPr>
          <w:p w14:paraId="1EA3C37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0,68</w:t>
            </w:r>
          </w:p>
        </w:tc>
        <w:tc>
          <w:tcPr>
            <w:tcW w:w="669" w:type="pct"/>
            <w:vMerge w:val="restart"/>
            <w:tcBorders>
              <w:left w:val="nil"/>
              <w:right w:val="nil"/>
            </w:tcBorders>
            <w:vAlign w:val="center"/>
          </w:tcPr>
          <w:p w14:paraId="0B8D88F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w:t>
            </w:r>
          </w:p>
        </w:tc>
      </w:tr>
      <w:tr w:rsidR="00031807" w:rsidRPr="00EA6C9B" w14:paraId="1A36B3B0" w14:textId="77777777" w:rsidTr="00215AFE">
        <w:trPr>
          <w:trHeight w:val="368"/>
          <w:jc w:val="center"/>
        </w:trPr>
        <w:tc>
          <w:tcPr>
            <w:tcW w:w="1094" w:type="pct"/>
            <w:vMerge/>
            <w:vAlign w:val="center"/>
          </w:tcPr>
          <w:p w14:paraId="6603D858"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3C8F9D02"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2,00-2,49</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6C8724E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58</w:t>
            </w:r>
          </w:p>
        </w:tc>
        <w:tc>
          <w:tcPr>
            <w:tcW w:w="373" w:type="pct"/>
            <w:tcBorders>
              <w:left w:val="nil"/>
              <w:right w:val="nil"/>
            </w:tcBorders>
            <w:vAlign w:val="center"/>
          </w:tcPr>
          <w:p w14:paraId="17A071B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2,71</w:t>
            </w:r>
          </w:p>
        </w:tc>
        <w:tc>
          <w:tcPr>
            <w:tcW w:w="481" w:type="pct"/>
            <w:tcBorders>
              <w:left w:val="nil"/>
              <w:right w:val="nil"/>
            </w:tcBorders>
            <w:vAlign w:val="center"/>
          </w:tcPr>
          <w:p w14:paraId="0137364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0,84</w:t>
            </w:r>
          </w:p>
        </w:tc>
        <w:tc>
          <w:tcPr>
            <w:tcW w:w="450" w:type="pct"/>
            <w:vMerge/>
            <w:tcBorders>
              <w:left w:val="nil"/>
              <w:right w:val="nil"/>
            </w:tcBorders>
            <w:vAlign w:val="center"/>
          </w:tcPr>
          <w:p w14:paraId="3E28F4A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443E04A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A4668F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179B4AD3" w14:textId="77777777" w:rsidTr="00215AFE">
        <w:trPr>
          <w:trHeight w:val="368"/>
          <w:jc w:val="center"/>
        </w:trPr>
        <w:tc>
          <w:tcPr>
            <w:tcW w:w="1094" w:type="pct"/>
            <w:vMerge/>
            <w:vAlign w:val="center"/>
          </w:tcPr>
          <w:p w14:paraId="3F98317E"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4CAF7E59"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2,50-2,99</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038EF26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134</w:t>
            </w:r>
          </w:p>
        </w:tc>
        <w:tc>
          <w:tcPr>
            <w:tcW w:w="373" w:type="pct"/>
            <w:tcBorders>
              <w:left w:val="nil"/>
              <w:right w:val="nil"/>
            </w:tcBorders>
            <w:vAlign w:val="center"/>
          </w:tcPr>
          <w:p w14:paraId="1DF70E2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2,89</w:t>
            </w:r>
          </w:p>
        </w:tc>
        <w:tc>
          <w:tcPr>
            <w:tcW w:w="481" w:type="pct"/>
            <w:tcBorders>
              <w:left w:val="nil"/>
              <w:right w:val="nil"/>
            </w:tcBorders>
            <w:vAlign w:val="center"/>
          </w:tcPr>
          <w:p w14:paraId="29E5A2E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0,77</w:t>
            </w:r>
          </w:p>
        </w:tc>
        <w:tc>
          <w:tcPr>
            <w:tcW w:w="450" w:type="pct"/>
            <w:vMerge/>
            <w:tcBorders>
              <w:left w:val="nil"/>
              <w:right w:val="nil"/>
            </w:tcBorders>
            <w:vAlign w:val="center"/>
          </w:tcPr>
          <w:p w14:paraId="69A6C05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D2CEC2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F6D1A6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05083B3D" w14:textId="77777777" w:rsidTr="00215AFE">
        <w:trPr>
          <w:trHeight w:val="368"/>
          <w:jc w:val="center"/>
        </w:trPr>
        <w:tc>
          <w:tcPr>
            <w:tcW w:w="1094" w:type="pct"/>
            <w:vMerge/>
            <w:vAlign w:val="center"/>
          </w:tcPr>
          <w:p w14:paraId="3B922CF0"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1D2B413"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3,00-3,49</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3B53224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190</w:t>
            </w:r>
          </w:p>
        </w:tc>
        <w:tc>
          <w:tcPr>
            <w:tcW w:w="373" w:type="pct"/>
            <w:tcBorders>
              <w:left w:val="nil"/>
              <w:right w:val="nil"/>
            </w:tcBorders>
            <w:vAlign w:val="center"/>
          </w:tcPr>
          <w:p w14:paraId="7F56F4D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2,84</w:t>
            </w:r>
          </w:p>
        </w:tc>
        <w:tc>
          <w:tcPr>
            <w:tcW w:w="481" w:type="pct"/>
            <w:tcBorders>
              <w:left w:val="nil"/>
              <w:right w:val="nil"/>
            </w:tcBorders>
            <w:vAlign w:val="center"/>
          </w:tcPr>
          <w:p w14:paraId="45FC411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0,79</w:t>
            </w:r>
          </w:p>
        </w:tc>
        <w:tc>
          <w:tcPr>
            <w:tcW w:w="450" w:type="pct"/>
            <w:vMerge/>
            <w:tcBorders>
              <w:left w:val="nil"/>
              <w:right w:val="nil"/>
            </w:tcBorders>
            <w:vAlign w:val="center"/>
          </w:tcPr>
          <w:p w14:paraId="7959C66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041E30D9"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544A20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4CA0FB98" w14:textId="77777777" w:rsidTr="00215AFE">
        <w:trPr>
          <w:trHeight w:val="368"/>
          <w:jc w:val="center"/>
        </w:trPr>
        <w:tc>
          <w:tcPr>
            <w:tcW w:w="1094" w:type="pct"/>
            <w:vMerge/>
            <w:vAlign w:val="center"/>
          </w:tcPr>
          <w:p w14:paraId="27D54716"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3C14EC1C"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3,50 ve üzeri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09B2D53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44</w:t>
            </w:r>
          </w:p>
        </w:tc>
        <w:tc>
          <w:tcPr>
            <w:tcW w:w="373" w:type="pct"/>
            <w:tcBorders>
              <w:left w:val="nil"/>
              <w:right w:val="nil"/>
            </w:tcBorders>
            <w:vAlign w:val="center"/>
          </w:tcPr>
          <w:p w14:paraId="2CA9D60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2,84</w:t>
            </w:r>
          </w:p>
        </w:tc>
        <w:tc>
          <w:tcPr>
            <w:tcW w:w="481" w:type="pct"/>
            <w:tcBorders>
              <w:left w:val="nil"/>
              <w:right w:val="nil"/>
            </w:tcBorders>
            <w:vAlign w:val="center"/>
          </w:tcPr>
          <w:p w14:paraId="0A839AF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0,82</w:t>
            </w:r>
          </w:p>
        </w:tc>
        <w:tc>
          <w:tcPr>
            <w:tcW w:w="450" w:type="pct"/>
            <w:vMerge/>
            <w:tcBorders>
              <w:left w:val="nil"/>
              <w:right w:val="nil"/>
            </w:tcBorders>
            <w:vAlign w:val="center"/>
          </w:tcPr>
          <w:p w14:paraId="75DD9F5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5236DF1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1E195365"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121CB4B1" w14:textId="77777777" w:rsidTr="00215AFE">
        <w:trPr>
          <w:trHeight w:val="368"/>
          <w:jc w:val="center"/>
        </w:trPr>
        <w:tc>
          <w:tcPr>
            <w:tcW w:w="1094" w:type="pct"/>
            <w:vMerge w:val="restart"/>
            <w:vAlign w:val="center"/>
          </w:tcPr>
          <w:p w14:paraId="56E0CF02"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r w:rsidRPr="00EA6C9B">
              <w:rPr>
                <w:rFonts w:eastAsia="Aptos"/>
                <w:kern w:val="2"/>
                <w:sz w:val="20"/>
                <w:szCs w:val="20"/>
                <w:lang w:eastAsia="en-US"/>
                <w14:ligatures w14:val="standardContextual"/>
              </w:rPr>
              <w:t>AKADEMİK ÖZYETERLİK</w:t>
            </w:r>
          </w:p>
        </w:tc>
        <w:tc>
          <w:tcPr>
            <w:tcW w:w="1123" w:type="pct"/>
            <w:tcBorders>
              <w:left w:val="nil"/>
              <w:right w:val="nil"/>
            </w:tcBorders>
            <w:vAlign w:val="center"/>
          </w:tcPr>
          <w:p w14:paraId="097262EF"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1,50-1,99</w:t>
            </w:r>
            <w:r w:rsidRPr="00EA6C9B">
              <w:rPr>
                <w:rFonts w:eastAsia="Aptos"/>
                <w:kern w:val="2"/>
                <w:sz w:val="20"/>
                <w:szCs w:val="20"/>
                <w:vertAlign w:val="superscript"/>
                <w:lang w:eastAsia="en-US"/>
                <w14:ligatures w14:val="standardContextual"/>
              </w:rPr>
              <w:t>1</w:t>
            </w:r>
          </w:p>
        </w:tc>
        <w:tc>
          <w:tcPr>
            <w:tcW w:w="372" w:type="pct"/>
            <w:tcBorders>
              <w:left w:val="nil"/>
              <w:right w:val="nil"/>
            </w:tcBorders>
            <w:vAlign w:val="center"/>
          </w:tcPr>
          <w:p w14:paraId="044A313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17</w:t>
            </w:r>
          </w:p>
        </w:tc>
        <w:tc>
          <w:tcPr>
            <w:tcW w:w="373" w:type="pct"/>
            <w:tcBorders>
              <w:left w:val="nil"/>
              <w:right w:val="nil"/>
            </w:tcBorders>
            <w:vAlign w:val="center"/>
          </w:tcPr>
          <w:p w14:paraId="2D4DA10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2,53</w:t>
            </w:r>
          </w:p>
        </w:tc>
        <w:tc>
          <w:tcPr>
            <w:tcW w:w="481" w:type="pct"/>
            <w:tcBorders>
              <w:left w:val="nil"/>
              <w:right w:val="nil"/>
            </w:tcBorders>
            <w:vAlign w:val="center"/>
          </w:tcPr>
          <w:p w14:paraId="16286CC8"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0,42</w:t>
            </w:r>
          </w:p>
        </w:tc>
        <w:tc>
          <w:tcPr>
            <w:tcW w:w="450" w:type="pct"/>
            <w:vMerge w:val="restart"/>
            <w:tcBorders>
              <w:left w:val="nil"/>
              <w:right w:val="nil"/>
            </w:tcBorders>
            <w:vAlign w:val="center"/>
          </w:tcPr>
          <w:p w14:paraId="27E1EE3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8,61</w:t>
            </w:r>
          </w:p>
        </w:tc>
        <w:tc>
          <w:tcPr>
            <w:tcW w:w="438" w:type="pct"/>
            <w:vMerge w:val="restart"/>
            <w:tcBorders>
              <w:left w:val="nil"/>
              <w:right w:val="nil"/>
            </w:tcBorders>
            <w:vAlign w:val="center"/>
          </w:tcPr>
          <w:p w14:paraId="217C078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0,00</w:t>
            </w:r>
          </w:p>
        </w:tc>
        <w:tc>
          <w:tcPr>
            <w:tcW w:w="669" w:type="pct"/>
            <w:vMerge w:val="restart"/>
            <w:tcBorders>
              <w:left w:val="nil"/>
              <w:right w:val="nil"/>
            </w:tcBorders>
            <w:vAlign w:val="center"/>
          </w:tcPr>
          <w:p w14:paraId="2E3A6AB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5&gt;1,2,3</w:t>
            </w:r>
          </w:p>
        </w:tc>
      </w:tr>
      <w:tr w:rsidR="00031807" w:rsidRPr="00EA6C9B" w14:paraId="766507C4" w14:textId="77777777" w:rsidTr="00215AFE">
        <w:trPr>
          <w:trHeight w:val="368"/>
          <w:jc w:val="center"/>
        </w:trPr>
        <w:tc>
          <w:tcPr>
            <w:tcW w:w="1094" w:type="pct"/>
            <w:vMerge/>
            <w:vAlign w:val="center"/>
          </w:tcPr>
          <w:p w14:paraId="724CA557"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016FFFE8"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2,00-2,49</w:t>
            </w:r>
            <w:r w:rsidRPr="00EA6C9B">
              <w:rPr>
                <w:rFonts w:eastAsia="Aptos"/>
                <w:kern w:val="2"/>
                <w:sz w:val="20"/>
                <w:szCs w:val="20"/>
                <w:vertAlign w:val="superscript"/>
                <w:lang w:eastAsia="en-US"/>
                <w14:ligatures w14:val="standardContextual"/>
              </w:rPr>
              <w:t>2</w:t>
            </w:r>
          </w:p>
        </w:tc>
        <w:tc>
          <w:tcPr>
            <w:tcW w:w="372" w:type="pct"/>
            <w:tcBorders>
              <w:left w:val="nil"/>
              <w:right w:val="nil"/>
            </w:tcBorders>
            <w:vAlign w:val="center"/>
          </w:tcPr>
          <w:p w14:paraId="40B9202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58</w:t>
            </w:r>
          </w:p>
        </w:tc>
        <w:tc>
          <w:tcPr>
            <w:tcW w:w="373" w:type="pct"/>
            <w:tcBorders>
              <w:left w:val="nil"/>
              <w:right w:val="nil"/>
            </w:tcBorders>
            <w:vAlign w:val="center"/>
          </w:tcPr>
          <w:p w14:paraId="19134CD7"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2,76</w:t>
            </w:r>
          </w:p>
        </w:tc>
        <w:tc>
          <w:tcPr>
            <w:tcW w:w="481" w:type="pct"/>
            <w:tcBorders>
              <w:left w:val="nil"/>
              <w:right w:val="nil"/>
            </w:tcBorders>
            <w:vAlign w:val="center"/>
          </w:tcPr>
          <w:p w14:paraId="14779CC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0,50</w:t>
            </w:r>
          </w:p>
        </w:tc>
        <w:tc>
          <w:tcPr>
            <w:tcW w:w="450" w:type="pct"/>
            <w:vMerge/>
            <w:tcBorders>
              <w:left w:val="nil"/>
              <w:right w:val="nil"/>
            </w:tcBorders>
            <w:vAlign w:val="center"/>
          </w:tcPr>
          <w:p w14:paraId="4BC6AC3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1FC910EC"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F9AF2E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281F71F4" w14:textId="77777777" w:rsidTr="00215AFE">
        <w:trPr>
          <w:trHeight w:val="368"/>
          <w:jc w:val="center"/>
        </w:trPr>
        <w:tc>
          <w:tcPr>
            <w:tcW w:w="1094" w:type="pct"/>
            <w:vMerge/>
            <w:vAlign w:val="center"/>
          </w:tcPr>
          <w:p w14:paraId="1CE7DC9F"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06078154"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2,50-2,99</w:t>
            </w:r>
            <w:r w:rsidRPr="00EA6C9B">
              <w:rPr>
                <w:rFonts w:eastAsia="Aptos"/>
                <w:kern w:val="2"/>
                <w:sz w:val="20"/>
                <w:szCs w:val="20"/>
                <w:vertAlign w:val="superscript"/>
                <w:lang w:eastAsia="en-US"/>
                <w14:ligatures w14:val="standardContextual"/>
              </w:rPr>
              <w:t>3</w:t>
            </w:r>
          </w:p>
        </w:tc>
        <w:tc>
          <w:tcPr>
            <w:tcW w:w="372" w:type="pct"/>
            <w:tcBorders>
              <w:left w:val="nil"/>
              <w:right w:val="nil"/>
            </w:tcBorders>
            <w:vAlign w:val="center"/>
          </w:tcPr>
          <w:p w14:paraId="68F9248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134</w:t>
            </w:r>
          </w:p>
        </w:tc>
        <w:tc>
          <w:tcPr>
            <w:tcW w:w="373" w:type="pct"/>
            <w:tcBorders>
              <w:left w:val="nil"/>
              <w:right w:val="nil"/>
            </w:tcBorders>
            <w:vAlign w:val="center"/>
          </w:tcPr>
          <w:p w14:paraId="38FAD437"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2,88</w:t>
            </w:r>
          </w:p>
        </w:tc>
        <w:tc>
          <w:tcPr>
            <w:tcW w:w="481" w:type="pct"/>
            <w:tcBorders>
              <w:left w:val="nil"/>
              <w:right w:val="nil"/>
            </w:tcBorders>
            <w:vAlign w:val="center"/>
          </w:tcPr>
          <w:p w14:paraId="09AC09E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0,49</w:t>
            </w:r>
          </w:p>
        </w:tc>
        <w:tc>
          <w:tcPr>
            <w:tcW w:w="450" w:type="pct"/>
            <w:vMerge/>
            <w:tcBorders>
              <w:left w:val="nil"/>
              <w:right w:val="nil"/>
            </w:tcBorders>
            <w:vAlign w:val="center"/>
          </w:tcPr>
          <w:p w14:paraId="280517DF"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667192E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2E1CF63E"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3F2C1BC1" w14:textId="77777777" w:rsidTr="00215AFE">
        <w:trPr>
          <w:trHeight w:val="368"/>
          <w:jc w:val="center"/>
        </w:trPr>
        <w:tc>
          <w:tcPr>
            <w:tcW w:w="1094" w:type="pct"/>
            <w:vMerge/>
            <w:vAlign w:val="center"/>
          </w:tcPr>
          <w:p w14:paraId="596377C7"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57F6FAD6"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3,00-3,49</w:t>
            </w:r>
            <w:r w:rsidRPr="00EA6C9B">
              <w:rPr>
                <w:rFonts w:eastAsia="Aptos"/>
                <w:kern w:val="2"/>
                <w:sz w:val="20"/>
                <w:szCs w:val="20"/>
                <w:vertAlign w:val="superscript"/>
                <w:lang w:eastAsia="en-US"/>
                <w14:ligatures w14:val="standardContextual"/>
              </w:rPr>
              <w:t>4</w:t>
            </w:r>
          </w:p>
        </w:tc>
        <w:tc>
          <w:tcPr>
            <w:tcW w:w="372" w:type="pct"/>
            <w:tcBorders>
              <w:left w:val="nil"/>
              <w:right w:val="nil"/>
            </w:tcBorders>
            <w:vAlign w:val="center"/>
          </w:tcPr>
          <w:p w14:paraId="3901D303"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190</w:t>
            </w:r>
          </w:p>
        </w:tc>
        <w:tc>
          <w:tcPr>
            <w:tcW w:w="373" w:type="pct"/>
            <w:tcBorders>
              <w:left w:val="nil"/>
              <w:right w:val="nil"/>
            </w:tcBorders>
            <w:vAlign w:val="center"/>
          </w:tcPr>
          <w:p w14:paraId="1608E9D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3,00</w:t>
            </w:r>
          </w:p>
        </w:tc>
        <w:tc>
          <w:tcPr>
            <w:tcW w:w="481" w:type="pct"/>
            <w:tcBorders>
              <w:left w:val="nil"/>
              <w:right w:val="nil"/>
            </w:tcBorders>
            <w:vAlign w:val="center"/>
          </w:tcPr>
          <w:p w14:paraId="6EFEB49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0,47</w:t>
            </w:r>
          </w:p>
        </w:tc>
        <w:tc>
          <w:tcPr>
            <w:tcW w:w="450" w:type="pct"/>
            <w:vMerge/>
            <w:tcBorders>
              <w:left w:val="nil"/>
              <w:right w:val="nil"/>
            </w:tcBorders>
            <w:vAlign w:val="center"/>
          </w:tcPr>
          <w:p w14:paraId="3C62F181"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3AD7A407"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7DBC62ED"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r w:rsidR="00031807" w:rsidRPr="00EA6C9B" w14:paraId="0247D8D1" w14:textId="77777777" w:rsidTr="00215AFE">
        <w:trPr>
          <w:trHeight w:val="368"/>
          <w:jc w:val="center"/>
        </w:trPr>
        <w:tc>
          <w:tcPr>
            <w:tcW w:w="1094" w:type="pct"/>
            <w:vMerge/>
            <w:vAlign w:val="center"/>
          </w:tcPr>
          <w:p w14:paraId="1A31861E" w14:textId="77777777" w:rsidR="005849C8" w:rsidRPr="00EA6C9B" w:rsidRDefault="005849C8" w:rsidP="005849C8">
            <w:pPr>
              <w:spacing w:line="240" w:lineRule="auto"/>
              <w:ind w:firstLine="0"/>
              <w:jc w:val="left"/>
              <w:rPr>
                <w:rFonts w:eastAsia="Aptos"/>
                <w:b/>
                <w:kern w:val="2"/>
                <w:sz w:val="20"/>
                <w:szCs w:val="20"/>
                <w:lang w:eastAsia="en-US"/>
                <w14:ligatures w14:val="standardContextual"/>
              </w:rPr>
            </w:pPr>
          </w:p>
        </w:tc>
        <w:tc>
          <w:tcPr>
            <w:tcW w:w="1123" w:type="pct"/>
            <w:tcBorders>
              <w:left w:val="nil"/>
              <w:right w:val="nil"/>
            </w:tcBorders>
            <w:vAlign w:val="center"/>
          </w:tcPr>
          <w:p w14:paraId="78F2FFEA" w14:textId="77777777" w:rsidR="005849C8" w:rsidRPr="00EA6C9B" w:rsidRDefault="005849C8" w:rsidP="005849C8">
            <w:pPr>
              <w:spacing w:line="240" w:lineRule="auto"/>
              <w:ind w:firstLine="0"/>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3,50 ve üzeri</w:t>
            </w:r>
            <w:r w:rsidRPr="00EA6C9B">
              <w:rPr>
                <w:rFonts w:eastAsia="Aptos"/>
                <w:kern w:val="2"/>
                <w:sz w:val="20"/>
                <w:szCs w:val="20"/>
                <w:vertAlign w:val="superscript"/>
                <w:lang w:eastAsia="en-US"/>
                <w14:ligatures w14:val="standardContextual"/>
              </w:rPr>
              <w:t>5</w:t>
            </w:r>
          </w:p>
        </w:tc>
        <w:tc>
          <w:tcPr>
            <w:tcW w:w="372" w:type="pct"/>
            <w:tcBorders>
              <w:left w:val="nil"/>
              <w:right w:val="nil"/>
            </w:tcBorders>
            <w:vAlign w:val="center"/>
          </w:tcPr>
          <w:p w14:paraId="1D50BE1A"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44</w:t>
            </w:r>
          </w:p>
        </w:tc>
        <w:tc>
          <w:tcPr>
            <w:tcW w:w="373" w:type="pct"/>
            <w:tcBorders>
              <w:left w:val="nil"/>
              <w:right w:val="nil"/>
            </w:tcBorders>
            <w:vAlign w:val="center"/>
          </w:tcPr>
          <w:p w14:paraId="3D99BC4B"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3,16</w:t>
            </w:r>
          </w:p>
        </w:tc>
        <w:tc>
          <w:tcPr>
            <w:tcW w:w="481" w:type="pct"/>
            <w:tcBorders>
              <w:left w:val="nil"/>
              <w:right w:val="nil"/>
            </w:tcBorders>
            <w:vAlign w:val="center"/>
          </w:tcPr>
          <w:p w14:paraId="4DD962B6"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r w:rsidRPr="00EA6C9B">
              <w:rPr>
                <w:rFonts w:eastAsia="Aptos"/>
                <w:kern w:val="2"/>
                <w:sz w:val="20"/>
                <w:szCs w:val="20"/>
                <w:lang w:eastAsia="en-US"/>
                <w14:ligatures w14:val="standardContextual"/>
              </w:rPr>
              <w:t>0,48</w:t>
            </w:r>
          </w:p>
        </w:tc>
        <w:tc>
          <w:tcPr>
            <w:tcW w:w="450" w:type="pct"/>
            <w:vMerge/>
            <w:tcBorders>
              <w:left w:val="nil"/>
              <w:right w:val="nil"/>
            </w:tcBorders>
            <w:vAlign w:val="center"/>
          </w:tcPr>
          <w:p w14:paraId="27ACB550"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438" w:type="pct"/>
            <w:vMerge/>
            <w:tcBorders>
              <w:left w:val="nil"/>
              <w:right w:val="nil"/>
            </w:tcBorders>
            <w:vAlign w:val="center"/>
          </w:tcPr>
          <w:p w14:paraId="27B485B2"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c>
          <w:tcPr>
            <w:tcW w:w="669" w:type="pct"/>
            <w:vMerge/>
            <w:tcBorders>
              <w:left w:val="nil"/>
              <w:right w:val="nil"/>
            </w:tcBorders>
            <w:vAlign w:val="center"/>
          </w:tcPr>
          <w:p w14:paraId="5379CA04" w14:textId="77777777" w:rsidR="005849C8" w:rsidRPr="00EA6C9B" w:rsidRDefault="005849C8" w:rsidP="005849C8">
            <w:pPr>
              <w:spacing w:line="240" w:lineRule="auto"/>
              <w:ind w:firstLine="0"/>
              <w:jc w:val="center"/>
              <w:rPr>
                <w:rFonts w:eastAsia="Aptos"/>
                <w:kern w:val="2"/>
                <w:sz w:val="20"/>
                <w:szCs w:val="20"/>
                <w:lang w:eastAsia="en-US"/>
                <w14:ligatures w14:val="standardContextual"/>
              </w:rPr>
            </w:pPr>
          </w:p>
        </w:tc>
      </w:tr>
    </w:tbl>
    <w:p w14:paraId="195589D8" w14:textId="77777777" w:rsidR="005849C8" w:rsidRPr="00CE1290" w:rsidRDefault="005849C8" w:rsidP="00183885">
      <w:pPr>
        <w:spacing w:after="120"/>
        <w:ind w:firstLine="0"/>
        <w:rPr>
          <w:rFonts w:eastAsia="Aptos"/>
          <w:kern w:val="2"/>
          <w:sz w:val="20"/>
          <w:szCs w:val="20"/>
          <w:lang w:eastAsia="en-US"/>
          <w14:ligatures w14:val="standardContextual"/>
        </w:rPr>
      </w:pPr>
      <w:r w:rsidRPr="00CE1290">
        <w:rPr>
          <w:rFonts w:eastAsia="Aptos"/>
          <w:kern w:val="2"/>
          <w:vertAlign w:val="superscript"/>
          <w:lang w:eastAsia="en-US"/>
          <w14:ligatures w14:val="standardContextual"/>
        </w:rPr>
        <w:t>*</w:t>
      </w:r>
      <w:r w:rsidRPr="00CE1290">
        <w:rPr>
          <w:rFonts w:eastAsia="Aptos"/>
          <w:kern w:val="2"/>
          <w:sz w:val="20"/>
          <w:szCs w:val="20"/>
          <w:lang w:eastAsia="en-US"/>
          <w14:ligatures w14:val="standardContextual"/>
        </w:rPr>
        <w:t>p≤0,05</w:t>
      </w:r>
    </w:p>
    <w:p w14:paraId="421EE234" w14:textId="77777777" w:rsidR="00183885" w:rsidRPr="00CE1290" w:rsidRDefault="00183885" w:rsidP="00183885">
      <w:pPr>
        <w:spacing w:after="120"/>
        <w:ind w:firstLine="0"/>
        <w:rPr>
          <w:rFonts w:eastAsia="Aptos"/>
          <w:kern w:val="2"/>
          <w:sz w:val="20"/>
          <w:szCs w:val="20"/>
          <w:lang w:eastAsia="en-US"/>
          <w14:ligatures w14:val="standardContextual"/>
        </w:rPr>
      </w:pPr>
    </w:p>
    <w:p w14:paraId="0195D4A1" w14:textId="77777777" w:rsidR="005849C8" w:rsidRPr="00CE1290" w:rsidRDefault="005849C8" w:rsidP="00183885">
      <w:pPr>
        <w:spacing w:after="120"/>
        <w:rPr>
          <w:rFonts w:eastAsia="Aptos"/>
          <w:kern w:val="2"/>
          <w:lang w:eastAsia="en-US"/>
          <w14:ligatures w14:val="standardContextual"/>
        </w:rPr>
      </w:pPr>
      <w:r w:rsidRPr="00CE1290">
        <w:rPr>
          <w:rFonts w:eastAsia="Aptos"/>
          <w:kern w:val="2"/>
          <w:lang w:eastAsia="en-US"/>
          <w14:ligatures w14:val="standardContextual"/>
        </w:rPr>
        <w:t xml:space="preserve">Spor Bilimleri Fakültesi öğrencilerinin zaman yönetimi ve akademik özyeterlik düzeylerinin genel not ortalaması değişkenine göre farklılaşıp farklılaşmadığını belirlemek amacıyla tek yönlü varyans analizi (ANOVA) yapılmış ve elde edilen sonuçlar Tablo 12’de raporlanmıştır. Analiz sonuçlarına göre, öğrencilerin zaman yönetimi düzeyleri genel not ortalaması değişkenine göre anlamlı farklılık göstermektedir [F(4, 442)=2,95; p≤0,05]. Ancak zaman yönetimi ölçeğinin alt boyutlarına ilişkin bulgular incelendiğinde, zaman planlaması </w:t>
      </w:r>
      <w:r w:rsidRPr="00CE1290">
        <w:rPr>
          <w:rFonts w:eastAsia="Aptos"/>
          <w:kern w:val="2"/>
          <w:lang w:eastAsia="en-US"/>
          <w14:ligatures w14:val="standardContextual"/>
        </w:rPr>
        <w:lastRenderedPageBreak/>
        <w:t>[F(4, 442)=1,91; p&gt;0,05], zaman tutumları [F(4, 442)=2,25; p&gt;0,05] ve zaman harcattırıcılar [F(4, 442)=0,56; p&gt;0,05] alt boyutlarında genel not ortalaması değişkenine göre anlamlı bir fark bulunmamıştır.</w:t>
      </w:r>
    </w:p>
    <w:p w14:paraId="6C0ACE98" w14:textId="77777777" w:rsidR="005849C8" w:rsidRPr="00CE1290" w:rsidRDefault="005849C8" w:rsidP="00183885">
      <w:pPr>
        <w:spacing w:after="120"/>
        <w:rPr>
          <w:rFonts w:eastAsia="Aptos"/>
          <w:kern w:val="2"/>
          <w:lang w:eastAsia="en-US"/>
          <w14:ligatures w14:val="standardContextual"/>
        </w:rPr>
      </w:pPr>
      <w:r w:rsidRPr="00CE1290">
        <w:rPr>
          <w:rFonts w:eastAsia="Aptos"/>
          <w:kern w:val="2"/>
          <w:lang w:eastAsia="en-US"/>
          <w14:ligatures w14:val="standardContextual"/>
        </w:rPr>
        <w:t>Öğrencilerin akademik özyeterlik düzeyleri incelendiğinde, genel not ortalaması değişkenine göre anlamlı düzeyde farklılık göstermektedir [F(4, 442)=8,61; p≤0,05].</w:t>
      </w:r>
    </w:p>
    <w:p w14:paraId="132D7F2B" w14:textId="41E645FF" w:rsidR="00922DBD" w:rsidRDefault="005849C8" w:rsidP="00922DBD">
      <w:pPr>
        <w:spacing w:after="120"/>
        <w:rPr>
          <w:rFonts w:eastAsia="Aptos"/>
          <w:kern w:val="2"/>
          <w:lang w:eastAsia="en-US"/>
          <w14:ligatures w14:val="standardContextual"/>
        </w:rPr>
      </w:pPr>
      <w:r w:rsidRPr="00CE1290">
        <w:rPr>
          <w:rFonts w:eastAsia="Aptos"/>
          <w:kern w:val="2"/>
          <w:lang w:eastAsia="en-US"/>
          <w14:ligatures w14:val="standardContextual"/>
        </w:rPr>
        <w:t>Ortaya çıkan bu anlamlı farkların hangi gruplar arasında olduğunu belirlemek amacıyla uygulanan Bonferroni çoklu karşılaştırma testi sonuçlarına göre; genel not ortalaması 2,00–2,49 aralığında olan öğrencilerin zaman yönetimi düzeyleri, genel not ortalaması 3,00–3,49 ve 3,50 ve üzeri olan öğrencilere kıyasla anlamlı düzeyde daha düşük bulunmuştur. Ayrıca, genel not ortalaması 3,50 ve üzeri olan öğrencilerin akademik özyeterlik düzeyleri, 1,50–1,99; 2,00–2,49 ve 2,50–2,99 aralığında not ortalamasına sahip öğrencilere göre istatistiksel olarak anlamlı biçimde daha yüksek olarak tespit edilmiştir.</w:t>
      </w:r>
    </w:p>
    <w:p w14:paraId="58E5461C" w14:textId="77777777" w:rsidR="00890991" w:rsidRPr="00CE1290" w:rsidRDefault="00890991" w:rsidP="00922DBD">
      <w:pPr>
        <w:spacing w:after="120"/>
        <w:rPr>
          <w:rFonts w:eastAsia="Aptos"/>
          <w:kern w:val="2"/>
          <w:lang w:eastAsia="en-US"/>
          <w14:ligatures w14:val="standardContextual"/>
        </w:rPr>
      </w:pPr>
    </w:p>
    <w:p w14:paraId="1200E435" w14:textId="3FA0630E" w:rsidR="00605D22" w:rsidRDefault="00605D22" w:rsidP="0039100B">
      <w:pPr>
        <w:pStyle w:val="ResimYazs"/>
        <w:keepNext/>
        <w:spacing w:after="120" w:line="360" w:lineRule="auto"/>
        <w:ind w:firstLine="0"/>
      </w:pPr>
      <w:bookmarkStart w:id="88" w:name="_Toc200717822"/>
      <w:r>
        <w:t xml:space="preserve">Tablo </w:t>
      </w:r>
      <w:fldSimple w:instr=" SEQ Tablo \* ARABIC ">
        <w:r w:rsidR="006F0391">
          <w:rPr>
            <w:noProof/>
          </w:rPr>
          <w:t>13</w:t>
        </w:r>
      </w:fldSimple>
      <w:r>
        <w:t>.</w:t>
      </w:r>
      <w:r w:rsidR="00922DBD">
        <w:t xml:space="preserve"> </w:t>
      </w:r>
      <w:r w:rsidR="00922DBD" w:rsidRPr="00922DBD">
        <w:rPr>
          <w:b w:val="0"/>
          <w:bCs/>
        </w:rPr>
        <w:t>Spor Bilimleri Fakültesi öğrencilerinin zaman yönetimi ile akademik özyeterlik düzeyleri arasındaki ilişki</w:t>
      </w:r>
      <w:bookmarkEnd w:id="88"/>
    </w:p>
    <w:tbl>
      <w:tblPr>
        <w:tblStyle w:val="TabloKlavuzu1"/>
        <w:tblW w:w="9081" w:type="dxa"/>
        <w:tblLook w:val="04A0" w:firstRow="1" w:lastRow="0" w:firstColumn="1" w:lastColumn="0" w:noHBand="0" w:noVBand="1"/>
      </w:tblPr>
      <w:tblGrid>
        <w:gridCol w:w="3049"/>
        <w:gridCol w:w="1208"/>
        <w:gridCol w:w="1206"/>
        <w:gridCol w:w="1206"/>
        <w:gridCol w:w="1206"/>
        <w:gridCol w:w="1206"/>
      </w:tblGrid>
      <w:tr w:rsidR="00031807" w:rsidRPr="00EA6C9B" w14:paraId="19401802" w14:textId="77777777" w:rsidTr="00215AFE">
        <w:trPr>
          <w:trHeight w:val="359"/>
        </w:trPr>
        <w:tc>
          <w:tcPr>
            <w:tcW w:w="3049" w:type="dxa"/>
            <w:vAlign w:val="center"/>
          </w:tcPr>
          <w:p w14:paraId="5C8ED426" w14:textId="77777777" w:rsidR="005849C8" w:rsidRPr="00EA6C9B" w:rsidRDefault="005849C8" w:rsidP="005849C8">
            <w:pPr>
              <w:rPr>
                <w:sz w:val="20"/>
                <w:szCs w:val="20"/>
              </w:rPr>
            </w:pPr>
          </w:p>
        </w:tc>
        <w:tc>
          <w:tcPr>
            <w:tcW w:w="1208" w:type="dxa"/>
            <w:vAlign w:val="center"/>
          </w:tcPr>
          <w:p w14:paraId="6E6D96AF" w14:textId="77777777" w:rsidR="005849C8" w:rsidRPr="00EA6C9B" w:rsidRDefault="005849C8" w:rsidP="005849C8">
            <w:pPr>
              <w:jc w:val="center"/>
              <w:rPr>
                <w:sz w:val="20"/>
                <w:szCs w:val="20"/>
              </w:rPr>
            </w:pPr>
            <w:r w:rsidRPr="00EA6C9B">
              <w:rPr>
                <w:sz w:val="20"/>
                <w:szCs w:val="20"/>
              </w:rPr>
              <w:t>1</w:t>
            </w:r>
          </w:p>
        </w:tc>
        <w:tc>
          <w:tcPr>
            <w:tcW w:w="1206" w:type="dxa"/>
            <w:vAlign w:val="center"/>
          </w:tcPr>
          <w:p w14:paraId="7D3AB274" w14:textId="77777777" w:rsidR="005849C8" w:rsidRPr="00EA6C9B" w:rsidRDefault="005849C8" w:rsidP="005849C8">
            <w:pPr>
              <w:jc w:val="center"/>
              <w:rPr>
                <w:sz w:val="20"/>
                <w:szCs w:val="20"/>
              </w:rPr>
            </w:pPr>
            <w:r w:rsidRPr="00EA6C9B">
              <w:rPr>
                <w:sz w:val="20"/>
                <w:szCs w:val="20"/>
              </w:rPr>
              <w:t>2</w:t>
            </w:r>
          </w:p>
        </w:tc>
        <w:tc>
          <w:tcPr>
            <w:tcW w:w="1206" w:type="dxa"/>
            <w:vAlign w:val="center"/>
          </w:tcPr>
          <w:p w14:paraId="4FDD0825" w14:textId="77777777" w:rsidR="005849C8" w:rsidRPr="00EA6C9B" w:rsidRDefault="005849C8" w:rsidP="005849C8">
            <w:pPr>
              <w:jc w:val="center"/>
              <w:rPr>
                <w:sz w:val="20"/>
                <w:szCs w:val="20"/>
              </w:rPr>
            </w:pPr>
            <w:r w:rsidRPr="00EA6C9B">
              <w:rPr>
                <w:sz w:val="20"/>
                <w:szCs w:val="20"/>
              </w:rPr>
              <w:t>3</w:t>
            </w:r>
          </w:p>
        </w:tc>
        <w:tc>
          <w:tcPr>
            <w:tcW w:w="1206" w:type="dxa"/>
            <w:vAlign w:val="center"/>
          </w:tcPr>
          <w:p w14:paraId="6D8E64F5" w14:textId="77777777" w:rsidR="005849C8" w:rsidRPr="00EA6C9B" w:rsidRDefault="005849C8" w:rsidP="005849C8">
            <w:pPr>
              <w:jc w:val="center"/>
              <w:rPr>
                <w:sz w:val="20"/>
                <w:szCs w:val="20"/>
              </w:rPr>
            </w:pPr>
            <w:r w:rsidRPr="00EA6C9B">
              <w:rPr>
                <w:sz w:val="20"/>
                <w:szCs w:val="20"/>
              </w:rPr>
              <w:t>4</w:t>
            </w:r>
          </w:p>
        </w:tc>
        <w:tc>
          <w:tcPr>
            <w:tcW w:w="1206" w:type="dxa"/>
            <w:vAlign w:val="center"/>
          </w:tcPr>
          <w:p w14:paraId="0AC3EBF7" w14:textId="77777777" w:rsidR="005849C8" w:rsidRPr="00EA6C9B" w:rsidRDefault="005849C8" w:rsidP="005849C8">
            <w:pPr>
              <w:jc w:val="center"/>
              <w:rPr>
                <w:sz w:val="20"/>
                <w:szCs w:val="20"/>
              </w:rPr>
            </w:pPr>
            <w:r w:rsidRPr="00EA6C9B">
              <w:rPr>
                <w:sz w:val="20"/>
                <w:szCs w:val="20"/>
              </w:rPr>
              <w:t>5</w:t>
            </w:r>
          </w:p>
        </w:tc>
      </w:tr>
      <w:tr w:rsidR="00031807" w:rsidRPr="00EA6C9B" w14:paraId="424DDAAB" w14:textId="77777777" w:rsidTr="00215AFE">
        <w:trPr>
          <w:trHeight w:val="746"/>
        </w:trPr>
        <w:tc>
          <w:tcPr>
            <w:tcW w:w="3049" w:type="dxa"/>
            <w:vAlign w:val="center"/>
          </w:tcPr>
          <w:p w14:paraId="4AE5BDD2" w14:textId="77777777" w:rsidR="005849C8" w:rsidRPr="00EA6C9B" w:rsidRDefault="005849C8" w:rsidP="005849C8">
            <w:pPr>
              <w:rPr>
                <w:sz w:val="20"/>
                <w:szCs w:val="20"/>
              </w:rPr>
            </w:pPr>
            <w:r w:rsidRPr="00EA6C9B">
              <w:rPr>
                <w:sz w:val="20"/>
                <w:szCs w:val="20"/>
              </w:rPr>
              <w:t>1. Akademik özyeterlik</w:t>
            </w:r>
          </w:p>
        </w:tc>
        <w:tc>
          <w:tcPr>
            <w:tcW w:w="1208" w:type="dxa"/>
            <w:shd w:val="clear" w:color="auto" w:fill="E8E8E8"/>
            <w:vAlign w:val="center"/>
          </w:tcPr>
          <w:p w14:paraId="6AB00ADC" w14:textId="77777777" w:rsidR="005849C8" w:rsidRPr="00EA6C9B" w:rsidRDefault="005849C8" w:rsidP="005849C8">
            <w:pPr>
              <w:jc w:val="center"/>
              <w:rPr>
                <w:sz w:val="20"/>
                <w:szCs w:val="20"/>
              </w:rPr>
            </w:pPr>
          </w:p>
        </w:tc>
        <w:tc>
          <w:tcPr>
            <w:tcW w:w="1206" w:type="dxa"/>
            <w:shd w:val="clear" w:color="auto" w:fill="E8E8E8"/>
            <w:vAlign w:val="center"/>
          </w:tcPr>
          <w:p w14:paraId="7E9D9780" w14:textId="77777777" w:rsidR="005849C8" w:rsidRPr="00EA6C9B" w:rsidRDefault="005849C8" w:rsidP="005849C8">
            <w:pPr>
              <w:jc w:val="center"/>
              <w:rPr>
                <w:sz w:val="20"/>
                <w:szCs w:val="20"/>
              </w:rPr>
            </w:pPr>
          </w:p>
        </w:tc>
        <w:tc>
          <w:tcPr>
            <w:tcW w:w="1206" w:type="dxa"/>
            <w:shd w:val="clear" w:color="auto" w:fill="E8E8E8"/>
            <w:vAlign w:val="center"/>
          </w:tcPr>
          <w:p w14:paraId="7EC9F3D2" w14:textId="77777777" w:rsidR="005849C8" w:rsidRPr="00EA6C9B" w:rsidRDefault="005849C8" w:rsidP="005849C8">
            <w:pPr>
              <w:jc w:val="center"/>
              <w:rPr>
                <w:sz w:val="20"/>
                <w:szCs w:val="20"/>
              </w:rPr>
            </w:pPr>
          </w:p>
        </w:tc>
        <w:tc>
          <w:tcPr>
            <w:tcW w:w="1206" w:type="dxa"/>
            <w:shd w:val="clear" w:color="auto" w:fill="E8E8E8"/>
            <w:vAlign w:val="center"/>
          </w:tcPr>
          <w:p w14:paraId="249BB5E7" w14:textId="77777777" w:rsidR="005849C8" w:rsidRPr="00EA6C9B" w:rsidRDefault="005849C8" w:rsidP="005849C8">
            <w:pPr>
              <w:jc w:val="center"/>
              <w:rPr>
                <w:sz w:val="20"/>
                <w:szCs w:val="20"/>
              </w:rPr>
            </w:pPr>
          </w:p>
        </w:tc>
        <w:tc>
          <w:tcPr>
            <w:tcW w:w="1206" w:type="dxa"/>
            <w:shd w:val="clear" w:color="auto" w:fill="E8E8E8"/>
            <w:vAlign w:val="center"/>
          </w:tcPr>
          <w:p w14:paraId="049E2714" w14:textId="77777777" w:rsidR="005849C8" w:rsidRPr="00EA6C9B" w:rsidRDefault="005849C8" w:rsidP="005849C8">
            <w:pPr>
              <w:jc w:val="center"/>
              <w:rPr>
                <w:sz w:val="20"/>
                <w:szCs w:val="20"/>
              </w:rPr>
            </w:pPr>
          </w:p>
        </w:tc>
      </w:tr>
      <w:tr w:rsidR="00031807" w:rsidRPr="00EA6C9B" w14:paraId="19412E05" w14:textId="77777777" w:rsidTr="00215AFE">
        <w:trPr>
          <w:trHeight w:val="724"/>
        </w:trPr>
        <w:tc>
          <w:tcPr>
            <w:tcW w:w="3049" w:type="dxa"/>
            <w:vAlign w:val="center"/>
          </w:tcPr>
          <w:p w14:paraId="3FCAB8FF" w14:textId="77777777" w:rsidR="005849C8" w:rsidRPr="00EA6C9B" w:rsidRDefault="005849C8" w:rsidP="005849C8">
            <w:pPr>
              <w:rPr>
                <w:sz w:val="20"/>
                <w:szCs w:val="20"/>
              </w:rPr>
            </w:pPr>
            <w:r w:rsidRPr="00EA6C9B">
              <w:rPr>
                <w:sz w:val="20"/>
                <w:szCs w:val="20"/>
              </w:rPr>
              <w:t>2. Zaman yönetimi (Toplam)</w:t>
            </w:r>
          </w:p>
        </w:tc>
        <w:tc>
          <w:tcPr>
            <w:tcW w:w="1208" w:type="dxa"/>
            <w:vAlign w:val="center"/>
          </w:tcPr>
          <w:p w14:paraId="5F27F789" w14:textId="77777777" w:rsidR="005849C8" w:rsidRPr="00EA6C9B" w:rsidRDefault="005849C8" w:rsidP="005849C8">
            <w:pPr>
              <w:jc w:val="center"/>
              <w:rPr>
                <w:sz w:val="20"/>
                <w:szCs w:val="20"/>
              </w:rPr>
            </w:pPr>
            <w:r w:rsidRPr="00EA6C9B">
              <w:rPr>
                <w:sz w:val="20"/>
                <w:szCs w:val="20"/>
              </w:rPr>
              <w:t>0,291*</w:t>
            </w:r>
          </w:p>
        </w:tc>
        <w:tc>
          <w:tcPr>
            <w:tcW w:w="1206" w:type="dxa"/>
            <w:shd w:val="clear" w:color="auto" w:fill="E8E8E8"/>
            <w:vAlign w:val="center"/>
          </w:tcPr>
          <w:p w14:paraId="1B502800" w14:textId="77777777" w:rsidR="005849C8" w:rsidRPr="00EA6C9B" w:rsidRDefault="005849C8" w:rsidP="005849C8">
            <w:pPr>
              <w:jc w:val="center"/>
              <w:rPr>
                <w:sz w:val="20"/>
                <w:szCs w:val="20"/>
              </w:rPr>
            </w:pPr>
          </w:p>
        </w:tc>
        <w:tc>
          <w:tcPr>
            <w:tcW w:w="1206" w:type="dxa"/>
            <w:shd w:val="clear" w:color="auto" w:fill="E8E8E8"/>
            <w:vAlign w:val="center"/>
          </w:tcPr>
          <w:p w14:paraId="6D1B4AAF" w14:textId="77777777" w:rsidR="005849C8" w:rsidRPr="00EA6C9B" w:rsidRDefault="005849C8" w:rsidP="005849C8">
            <w:pPr>
              <w:jc w:val="center"/>
              <w:rPr>
                <w:sz w:val="20"/>
                <w:szCs w:val="20"/>
              </w:rPr>
            </w:pPr>
          </w:p>
        </w:tc>
        <w:tc>
          <w:tcPr>
            <w:tcW w:w="1206" w:type="dxa"/>
            <w:shd w:val="clear" w:color="auto" w:fill="E8E8E8"/>
            <w:vAlign w:val="center"/>
          </w:tcPr>
          <w:p w14:paraId="4B0D0EBD" w14:textId="77777777" w:rsidR="005849C8" w:rsidRPr="00EA6C9B" w:rsidRDefault="005849C8" w:rsidP="005849C8">
            <w:pPr>
              <w:jc w:val="center"/>
              <w:rPr>
                <w:sz w:val="20"/>
                <w:szCs w:val="20"/>
              </w:rPr>
            </w:pPr>
          </w:p>
        </w:tc>
        <w:tc>
          <w:tcPr>
            <w:tcW w:w="1206" w:type="dxa"/>
            <w:shd w:val="clear" w:color="auto" w:fill="E8E8E8"/>
            <w:vAlign w:val="center"/>
          </w:tcPr>
          <w:p w14:paraId="4EFB498B" w14:textId="77777777" w:rsidR="005849C8" w:rsidRPr="00EA6C9B" w:rsidRDefault="005849C8" w:rsidP="005849C8">
            <w:pPr>
              <w:jc w:val="center"/>
              <w:rPr>
                <w:sz w:val="20"/>
                <w:szCs w:val="20"/>
              </w:rPr>
            </w:pPr>
          </w:p>
        </w:tc>
      </w:tr>
      <w:tr w:rsidR="00031807" w:rsidRPr="00EA6C9B" w14:paraId="3809A6A9" w14:textId="77777777" w:rsidTr="00215AFE">
        <w:trPr>
          <w:trHeight w:val="746"/>
        </w:trPr>
        <w:tc>
          <w:tcPr>
            <w:tcW w:w="3049" w:type="dxa"/>
            <w:vAlign w:val="center"/>
          </w:tcPr>
          <w:p w14:paraId="748F2518" w14:textId="77777777" w:rsidR="005849C8" w:rsidRPr="00EA6C9B" w:rsidRDefault="005849C8" w:rsidP="005849C8">
            <w:pPr>
              <w:rPr>
                <w:sz w:val="20"/>
                <w:szCs w:val="20"/>
              </w:rPr>
            </w:pPr>
            <w:r w:rsidRPr="00EA6C9B">
              <w:rPr>
                <w:sz w:val="20"/>
                <w:szCs w:val="20"/>
              </w:rPr>
              <w:t>3. Zaman planlaması</w:t>
            </w:r>
          </w:p>
        </w:tc>
        <w:tc>
          <w:tcPr>
            <w:tcW w:w="1208" w:type="dxa"/>
            <w:vAlign w:val="center"/>
          </w:tcPr>
          <w:p w14:paraId="328EFB29" w14:textId="77777777" w:rsidR="005849C8" w:rsidRPr="00EA6C9B" w:rsidRDefault="005849C8" w:rsidP="005849C8">
            <w:pPr>
              <w:jc w:val="center"/>
              <w:rPr>
                <w:sz w:val="20"/>
                <w:szCs w:val="20"/>
              </w:rPr>
            </w:pPr>
            <w:r w:rsidRPr="00EA6C9B">
              <w:rPr>
                <w:sz w:val="20"/>
                <w:szCs w:val="20"/>
              </w:rPr>
              <w:t>0,279*</w:t>
            </w:r>
          </w:p>
        </w:tc>
        <w:tc>
          <w:tcPr>
            <w:tcW w:w="1206" w:type="dxa"/>
            <w:vAlign w:val="center"/>
          </w:tcPr>
          <w:p w14:paraId="32462E09" w14:textId="77777777" w:rsidR="005849C8" w:rsidRPr="00EA6C9B" w:rsidRDefault="005849C8" w:rsidP="005849C8">
            <w:pPr>
              <w:jc w:val="center"/>
              <w:rPr>
                <w:sz w:val="20"/>
                <w:szCs w:val="20"/>
              </w:rPr>
            </w:pPr>
            <w:r w:rsidRPr="00EA6C9B">
              <w:rPr>
                <w:sz w:val="20"/>
                <w:szCs w:val="20"/>
              </w:rPr>
              <w:t>0,946*</w:t>
            </w:r>
          </w:p>
        </w:tc>
        <w:tc>
          <w:tcPr>
            <w:tcW w:w="1206" w:type="dxa"/>
            <w:shd w:val="clear" w:color="auto" w:fill="E8E8E8"/>
            <w:vAlign w:val="center"/>
          </w:tcPr>
          <w:p w14:paraId="4960D673" w14:textId="77777777" w:rsidR="005849C8" w:rsidRPr="00EA6C9B" w:rsidRDefault="005849C8" w:rsidP="005849C8">
            <w:pPr>
              <w:jc w:val="center"/>
              <w:rPr>
                <w:sz w:val="20"/>
                <w:szCs w:val="20"/>
              </w:rPr>
            </w:pPr>
          </w:p>
        </w:tc>
        <w:tc>
          <w:tcPr>
            <w:tcW w:w="1206" w:type="dxa"/>
            <w:shd w:val="clear" w:color="auto" w:fill="E8E8E8"/>
            <w:vAlign w:val="center"/>
          </w:tcPr>
          <w:p w14:paraId="230FE90C" w14:textId="77777777" w:rsidR="005849C8" w:rsidRPr="00EA6C9B" w:rsidRDefault="005849C8" w:rsidP="005849C8">
            <w:pPr>
              <w:jc w:val="center"/>
              <w:rPr>
                <w:sz w:val="20"/>
                <w:szCs w:val="20"/>
              </w:rPr>
            </w:pPr>
          </w:p>
        </w:tc>
        <w:tc>
          <w:tcPr>
            <w:tcW w:w="1206" w:type="dxa"/>
            <w:shd w:val="clear" w:color="auto" w:fill="E8E8E8"/>
            <w:vAlign w:val="center"/>
          </w:tcPr>
          <w:p w14:paraId="346C4116" w14:textId="77777777" w:rsidR="005849C8" w:rsidRPr="00EA6C9B" w:rsidRDefault="005849C8" w:rsidP="005849C8">
            <w:pPr>
              <w:jc w:val="center"/>
              <w:rPr>
                <w:sz w:val="20"/>
                <w:szCs w:val="20"/>
              </w:rPr>
            </w:pPr>
          </w:p>
        </w:tc>
      </w:tr>
      <w:tr w:rsidR="00031807" w:rsidRPr="00EA6C9B" w14:paraId="3E56E8CB" w14:textId="77777777" w:rsidTr="00215AFE">
        <w:trPr>
          <w:trHeight w:val="724"/>
        </w:trPr>
        <w:tc>
          <w:tcPr>
            <w:tcW w:w="3049" w:type="dxa"/>
            <w:vAlign w:val="center"/>
          </w:tcPr>
          <w:p w14:paraId="654B67AD" w14:textId="77777777" w:rsidR="005849C8" w:rsidRPr="00EA6C9B" w:rsidRDefault="005849C8" w:rsidP="005849C8">
            <w:pPr>
              <w:rPr>
                <w:sz w:val="20"/>
                <w:szCs w:val="20"/>
              </w:rPr>
            </w:pPr>
            <w:r w:rsidRPr="00EA6C9B">
              <w:rPr>
                <w:sz w:val="20"/>
                <w:szCs w:val="20"/>
              </w:rPr>
              <w:t>4. Zaman tutumları</w:t>
            </w:r>
          </w:p>
        </w:tc>
        <w:tc>
          <w:tcPr>
            <w:tcW w:w="1208" w:type="dxa"/>
            <w:vAlign w:val="center"/>
          </w:tcPr>
          <w:p w14:paraId="18D5403A" w14:textId="77777777" w:rsidR="005849C8" w:rsidRPr="00EA6C9B" w:rsidRDefault="005849C8" w:rsidP="005849C8">
            <w:pPr>
              <w:jc w:val="center"/>
              <w:rPr>
                <w:sz w:val="20"/>
                <w:szCs w:val="20"/>
              </w:rPr>
            </w:pPr>
            <w:r w:rsidRPr="00EA6C9B">
              <w:rPr>
                <w:sz w:val="20"/>
                <w:szCs w:val="20"/>
              </w:rPr>
              <w:t>0,140*</w:t>
            </w:r>
          </w:p>
        </w:tc>
        <w:tc>
          <w:tcPr>
            <w:tcW w:w="1206" w:type="dxa"/>
            <w:vAlign w:val="center"/>
          </w:tcPr>
          <w:p w14:paraId="480DA585" w14:textId="77777777" w:rsidR="005849C8" w:rsidRPr="00EA6C9B" w:rsidRDefault="005849C8" w:rsidP="005849C8">
            <w:pPr>
              <w:jc w:val="center"/>
              <w:rPr>
                <w:sz w:val="20"/>
                <w:szCs w:val="20"/>
              </w:rPr>
            </w:pPr>
            <w:r w:rsidRPr="00EA6C9B">
              <w:rPr>
                <w:sz w:val="20"/>
                <w:szCs w:val="20"/>
              </w:rPr>
              <w:t>0,601*</w:t>
            </w:r>
          </w:p>
        </w:tc>
        <w:tc>
          <w:tcPr>
            <w:tcW w:w="1206" w:type="dxa"/>
            <w:vAlign w:val="center"/>
          </w:tcPr>
          <w:p w14:paraId="4E93BED9" w14:textId="77777777" w:rsidR="005849C8" w:rsidRPr="00EA6C9B" w:rsidRDefault="005849C8" w:rsidP="005849C8">
            <w:pPr>
              <w:jc w:val="center"/>
              <w:rPr>
                <w:sz w:val="20"/>
                <w:szCs w:val="20"/>
              </w:rPr>
            </w:pPr>
            <w:r w:rsidRPr="00EA6C9B">
              <w:rPr>
                <w:sz w:val="20"/>
                <w:szCs w:val="20"/>
              </w:rPr>
              <w:t>0,578*</w:t>
            </w:r>
          </w:p>
        </w:tc>
        <w:tc>
          <w:tcPr>
            <w:tcW w:w="1206" w:type="dxa"/>
            <w:shd w:val="clear" w:color="auto" w:fill="E8E8E8"/>
            <w:vAlign w:val="center"/>
          </w:tcPr>
          <w:p w14:paraId="150D7B61" w14:textId="77777777" w:rsidR="005849C8" w:rsidRPr="00EA6C9B" w:rsidRDefault="005849C8" w:rsidP="005849C8">
            <w:pPr>
              <w:jc w:val="center"/>
              <w:rPr>
                <w:sz w:val="20"/>
                <w:szCs w:val="20"/>
              </w:rPr>
            </w:pPr>
          </w:p>
        </w:tc>
        <w:tc>
          <w:tcPr>
            <w:tcW w:w="1206" w:type="dxa"/>
            <w:shd w:val="clear" w:color="auto" w:fill="E8E8E8"/>
            <w:vAlign w:val="center"/>
          </w:tcPr>
          <w:p w14:paraId="4142E4F9" w14:textId="77777777" w:rsidR="005849C8" w:rsidRPr="00EA6C9B" w:rsidRDefault="005849C8" w:rsidP="005849C8">
            <w:pPr>
              <w:jc w:val="center"/>
              <w:rPr>
                <w:sz w:val="20"/>
                <w:szCs w:val="20"/>
              </w:rPr>
            </w:pPr>
          </w:p>
        </w:tc>
      </w:tr>
      <w:tr w:rsidR="00031807" w:rsidRPr="00EA6C9B" w14:paraId="7AF9A0DB" w14:textId="77777777" w:rsidTr="00215AFE">
        <w:trPr>
          <w:trHeight w:val="746"/>
        </w:trPr>
        <w:tc>
          <w:tcPr>
            <w:tcW w:w="3049" w:type="dxa"/>
            <w:vAlign w:val="center"/>
          </w:tcPr>
          <w:p w14:paraId="272D8066" w14:textId="77777777" w:rsidR="005849C8" w:rsidRPr="00EA6C9B" w:rsidRDefault="005849C8" w:rsidP="005849C8">
            <w:pPr>
              <w:rPr>
                <w:sz w:val="20"/>
                <w:szCs w:val="20"/>
              </w:rPr>
            </w:pPr>
            <w:r w:rsidRPr="00EA6C9B">
              <w:rPr>
                <w:sz w:val="20"/>
                <w:szCs w:val="20"/>
              </w:rPr>
              <w:t>5. Zaman harcattırıcılar</w:t>
            </w:r>
          </w:p>
        </w:tc>
        <w:tc>
          <w:tcPr>
            <w:tcW w:w="1208" w:type="dxa"/>
            <w:vAlign w:val="center"/>
          </w:tcPr>
          <w:p w14:paraId="17A39BEE" w14:textId="77777777" w:rsidR="005849C8" w:rsidRPr="00EA6C9B" w:rsidRDefault="005849C8" w:rsidP="005849C8">
            <w:pPr>
              <w:jc w:val="center"/>
              <w:rPr>
                <w:sz w:val="20"/>
                <w:szCs w:val="20"/>
              </w:rPr>
            </w:pPr>
            <w:r w:rsidRPr="00EA6C9B">
              <w:rPr>
                <w:sz w:val="20"/>
                <w:szCs w:val="20"/>
              </w:rPr>
              <w:t>-0,058</w:t>
            </w:r>
          </w:p>
        </w:tc>
        <w:tc>
          <w:tcPr>
            <w:tcW w:w="1206" w:type="dxa"/>
            <w:vAlign w:val="center"/>
          </w:tcPr>
          <w:p w14:paraId="7AA1A8E3" w14:textId="77777777" w:rsidR="005849C8" w:rsidRPr="00EA6C9B" w:rsidRDefault="005849C8" w:rsidP="005849C8">
            <w:pPr>
              <w:jc w:val="center"/>
              <w:rPr>
                <w:sz w:val="20"/>
                <w:szCs w:val="20"/>
              </w:rPr>
            </w:pPr>
            <w:r w:rsidRPr="00EA6C9B">
              <w:rPr>
                <w:sz w:val="20"/>
                <w:szCs w:val="20"/>
              </w:rPr>
              <w:t>0,400*</w:t>
            </w:r>
          </w:p>
        </w:tc>
        <w:tc>
          <w:tcPr>
            <w:tcW w:w="1206" w:type="dxa"/>
            <w:vAlign w:val="center"/>
          </w:tcPr>
          <w:p w14:paraId="26D90BD8" w14:textId="77777777" w:rsidR="005849C8" w:rsidRPr="00EA6C9B" w:rsidRDefault="005849C8" w:rsidP="005849C8">
            <w:pPr>
              <w:jc w:val="center"/>
              <w:rPr>
                <w:sz w:val="20"/>
                <w:szCs w:val="20"/>
              </w:rPr>
            </w:pPr>
            <w:r w:rsidRPr="00EA6C9B">
              <w:rPr>
                <w:sz w:val="20"/>
                <w:szCs w:val="20"/>
              </w:rPr>
              <w:t>0,269*</w:t>
            </w:r>
          </w:p>
        </w:tc>
        <w:tc>
          <w:tcPr>
            <w:tcW w:w="1206" w:type="dxa"/>
            <w:vAlign w:val="center"/>
          </w:tcPr>
          <w:p w14:paraId="6FA82F37" w14:textId="77777777" w:rsidR="005849C8" w:rsidRPr="00EA6C9B" w:rsidRDefault="005849C8" w:rsidP="005849C8">
            <w:pPr>
              <w:jc w:val="center"/>
              <w:rPr>
                <w:sz w:val="20"/>
                <w:szCs w:val="20"/>
              </w:rPr>
            </w:pPr>
            <w:r w:rsidRPr="00EA6C9B">
              <w:rPr>
                <w:sz w:val="20"/>
                <w:szCs w:val="20"/>
              </w:rPr>
              <w:t>0,392*</w:t>
            </w:r>
          </w:p>
        </w:tc>
        <w:tc>
          <w:tcPr>
            <w:tcW w:w="1206" w:type="dxa"/>
            <w:shd w:val="clear" w:color="auto" w:fill="E8E8E8"/>
            <w:vAlign w:val="center"/>
          </w:tcPr>
          <w:p w14:paraId="22283157" w14:textId="77777777" w:rsidR="005849C8" w:rsidRPr="00EA6C9B" w:rsidRDefault="005849C8" w:rsidP="005849C8">
            <w:pPr>
              <w:jc w:val="center"/>
              <w:rPr>
                <w:sz w:val="20"/>
                <w:szCs w:val="20"/>
              </w:rPr>
            </w:pPr>
          </w:p>
        </w:tc>
      </w:tr>
    </w:tbl>
    <w:p w14:paraId="559CF1FC" w14:textId="77777777" w:rsidR="005849C8" w:rsidRPr="00CE1290" w:rsidRDefault="005849C8" w:rsidP="00183885">
      <w:pPr>
        <w:spacing w:after="120"/>
        <w:ind w:firstLine="0"/>
        <w:rPr>
          <w:rFonts w:eastAsia="Aptos"/>
          <w:kern w:val="2"/>
          <w:lang w:eastAsia="en-US"/>
          <w14:ligatures w14:val="standardContextual"/>
        </w:rPr>
      </w:pPr>
      <w:r w:rsidRPr="00CE1290">
        <w:rPr>
          <w:rFonts w:eastAsia="Aptos"/>
          <w:kern w:val="2"/>
          <w:sz w:val="20"/>
          <w:szCs w:val="20"/>
          <w:lang w:eastAsia="en-US"/>
          <w14:ligatures w14:val="standardContextual"/>
        </w:rPr>
        <w:t>* p≤0,01</w:t>
      </w:r>
    </w:p>
    <w:p w14:paraId="191F342C" w14:textId="77777777" w:rsidR="00183885" w:rsidRPr="00CE1290" w:rsidRDefault="00183885" w:rsidP="00D17903">
      <w:pPr>
        <w:spacing w:after="120"/>
        <w:rPr>
          <w:rFonts w:eastAsia="Aptos"/>
          <w:kern w:val="2"/>
          <w:lang w:eastAsia="en-US"/>
          <w14:ligatures w14:val="standardContextual"/>
        </w:rPr>
      </w:pPr>
    </w:p>
    <w:p w14:paraId="00FC3747" w14:textId="494FE55E" w:rsidR="005849C8" w:rsidRPr="00CE1290" w:rsidRDefault="005849C8" w:rsidP="00D17903">
      <w:pPr>
        <w:spacing w:after="120"/>
        <w:rPr>
          <w:rFonts w:eastAsia="Aptos"/>
          <w:kern w:val="2"/>
          <w:lang w:eastAsia="en-US"/>
          <w14:ligatures w14:val="standardContextual"/>
        </w:rPr>
      </w:pPr>
      <w:r w:rsidRPr="00CE1290">
        <w:rPr>
          <w:rFonts w:eastAsia="Aptos"/>
          <w:kern w:val="2"/>
          <w:lang w:eastAsia="en-US"/>
          <w14:ligatures w14:val="standardContextual"/>
        </w:rPr>
        <w:t xml:space="preserve">Spor Bilimleri Fakültesi öğrencilerinin zaman yönetimi ile akademik özyeterlik düzeyleri arasındaki ilişkiyi belirlemek amacıyla Pearson korelasyon analizi yapılmış ve elde edilen sonuçlar Tablo 13’te raporlanmıştır. Analiz sonuçlarına göre; öğrencilerin akademik özyeterlik düzeyleri ile zaman yönetimi (r=0,291; p≤0,01), zaman planlaması (r=0,279; p≤0,01) ve zaman tutumları (r=0,140; p≤0,01) değişkenleri arasında pozitif ve istatistiksel olarak anlamlı ilişkiler </w:t>
      </w:r>
      <w:r w:rsidRPr="00CE1290">
        <w:rPr>
          <w:rFonts w:eastAsia="Aptos"/>
          <w:kern w:val="2"/>
          <w:lang w:eastAsia="en-US"/>
          <w14:ligatures w14:val="standardContextual"/>
        </w:rPr>
        <w:lastRenderedPageBreak/>
        <w:t>tespit edilmiştir. Öte yandan, akademik özyeterlik ile zaman harcattırıcılar alt boyutu arasında anlamlı bir ilişki belirlenmemiştir (r=-0,058; p&gt;0,05). Bu doğrultuda, öğrencilerin zaman yönetimi, zaman planlaması ve zaman tutumları düzeyleri arttıkça, akademik özyeterlik düzeylerinin de yükseldiği söylenebilir.</w:t>
      </w:r>
    </w:p>
    <w:p w14:paraId="5DC54349" w14:textId="6A469A9A" w:rsidR="00890991" w:rsidRDefault="00890991" w:rsidP="00D17903">
      <w:pPr>
        <w:pBdr>
          <w:top w:val="nil"/>
          <w:left w:val="nil"/>
          <w:bottom w:val="nil"/>
          <w:right w:val="nil"/>
          <w:between w:val="nil"/>
        </w:pBdr>
        <w:spacing w:after="120"/>
        <w:ind w:firstLine="0"/>
        <w:rPr>
          <w:b/>
          <w:sz w:val="28"/>
          <w:szCs w:val="28"/>
          <w:highlight w:val="white"/>
        </w:rPr>
      </w:pPr>
    </w:p>
    <w:p w14:paraId="2D791C3C" w14:textId="20CE753D" w:rsidR="00DF282B" w:rsidRDefault="00DF282B" w:rsidP="00890991">
      <w:pPr>
        <w:pBdr>
          <w:top w:val="nil"/>
          <w:left w:val="nil"/>
          <w:bottom w:val="nil"/>
          <w:right w:val="nil"/>
          <w:between w:val="nil"/>
        </w:pBdr>
        <w:ind w:firstLine="0"/>
        <w:rPr>
          <w:b/>
          <w:sz w:val="28"/>
          <w:szCs w:val="28"/>
          <w:highlight w:val="white"/>
        </w:rPr>
      </w:pPr>
    </w:p>
    <w:p w14:paraId="2B746AD8" w14:textId="4367A980" w:rsidR="00607AD5" w:rsidRDefault="00607AD5" w:rsidP="00890991">
      <w:pPr>
        <w:pBdr>
          <w:top w:val="nil"/>
          <w:left w:val="nil"/>
          <w:bottom w:val="nil"/>
          <w:right w:val="nil"/>
          <w:between w:val="nil"/>
        </w:pBdr>
        <w:ind w:firstLine="0"/>
        <w:rPr>
          <w:b/>
          <w:sz w:val="28"/>
          <w:szCs w:val="28"/>
          <w:highlight w:val="white"/>
        </w:rPr>
      </w:pPr>
    </w:p>
    <w:p w14:paraId="7ADE597B" w14:textId="33A38B40" w:rsidR="00607AD5" w:rsidRDefault="00607AD5" w:rsidP="00890991">
      <w:pPr>
        <w:pBdr>
          <w:top w:val="nil"/>
          <w:left w:val="nil"/>
          <w:bottom w:val="nil"/>
          <w:right w:val="nil"/>
          <w:between w:val="nil"/>
        </w:pBdr>
        <w:ind w:firstLine="0"/>
        <w:rPr>
          <w:b/>
          <w:sz w:val="28"/>
          <w:szCs w:val="28"/>
          <w:highlight w:val="white"/>
        </w:rPr>
      </w:pPr>
    </w:p>
    <w:p w14:paraId="2421E2C1" w14:textId="1F0EA5CA" w:rsidR="00353AC8" w:rsidRDefault="00353AC8" w:rsidP="00890991">
      <w:pPr>
        <w:pBdr>
          <w:top w:val="nil"/>
          <w:left w:val="nil"/>
          <w:bottom w:val="nil"/>
          <w:right w:val="nil"/>
          <w:between w:val="nil"/>
        </w:pBdr>
        <w:ind w:firstLine="0"/>
        <w:rPr>
          <w:b/>
          <w:sz w:val="28"/>
          <w:szCs w:val="28"/>
          <w:highlight w:val="white"/>
        </w:rPr>
      </w:pPr>
    </w:p>
    <w:p w14:paraId="0FFAEAFC" w14:textId="38A9FE32" w:rsidR="00353AC8" w:rsidRDefault="00353AC8" w:rsidP="00890991">
      <w:pPr>
        <w:pBdr>
          <w:top w:val="nil"/>
          <w:left w:val="nil"/>
          <w:bottom w:val="nil"/>
          <w:right w:val="nil"/>
          <w:between w:val="nil"/>
        </w:pBdr>
        <w:ind w:firstLine="0"/>
        <w:rPr>
          <w:b/>
          <w:sz w:val="28"/>
          <w:szCs w:val="28"/>
          <w:highlight w:val="white"/>
        </w:rPr>
      </w:pPr>
    </w:p>
    <w:p w14:paraId="6C89971B" w14:textId="78425807" w:rsidR="00353AC8" w:rsidRDefault="00353AC8" w:rsidP="00890991">
      <w:pPr>
        <w:pBdr>
          <w:top w:val="nil"/>
          <w:left w:val="nil"/>
          <w:bottom w:val="nil"/>
          <w:right w:val="nil"/>
          <w:between w:val="nil"/>
        </w:pBdr>
        <w:ind w:firstLine="0"/>
        <w:rPr>
          <w:b/>
          <w:sz w:val="28"/>
          <w:szCs w:val="28"/>
          <w:highlight w:val="white"/>
        </w:rPr>
      </w:pPr>
    </w:p>
    <w:p w14:paraId="2437F769" w14:textId="3C76BEB9" w:rsidR="00353AC8" w:rsidRDefault="00353AC8" w:rsidP="00890991">
      <w:pPr>
        <w:pBdr>
          <w:top w:val="nil"/>
          <w:left w:val="nil"/>
          <w:bottom w:val="nil"/>
          <w:right w:val="nil"/>
          <w:between w:val="nil"/>
        </w:pBdr>
        <w:ind w:firstLine="0"/>
        <w:rPr>
          <w:b/>
          <w:sz w:val="28"/>
          <w:szCs w:val="28"/>
          <w:highlight w:val="white"/>
        </w:rPr>
      </w:pPr>
    </w:p>
    <w:p w14:paraId="327F9B25" w14:textId="725A5D91" w:rsidR="00353AC8" w:rsidRDefault="00353AC8" w:rsidP="00890991">
      <w:pPr>
        <w:pBdr>
          <w:top w:val="nil"/>
          <w:left w:val="nil"/>
          <w:bottom w:val="nil"/>
          <w:right w:val="nil"/>
          <w:between w:val="nil"/>
        </w:pBdr>
        <w:ind w:firstLine="0"/>
        <w:rPr>
          <w:b/>
          <w:sz w:val="28"/>
          <w:szCs w:val="28"/>
          <w:highlight w:val="white"/>
        </w:rPr>
      </w:pPr>
    </w:p>
    <w:p w14:paraId="0FC46CA7" w14:textId="1801D13E" w:rsidR="00353AC8" w:rsidRDefault="00353AC8" w:rsidP="00890991">
      <w:pPr>
        <w:pBdr>
          <w:top w:val="nil"/>
          <w:left w:val="nil"/>
          <w:bottom w:val="nil"/>
          <w:right w:val="nil"/>
          <w:between w:val="nil"/>
        </w:pBdr>
        <w:ind w:firstLine="0"/>
        <w:rPr>
          <w:b/>
          <w:sz w:val="28"/>
          <w:szCs w:val="28"/>
          <w:highlight w:val="white"/>
        </w:rPr>
      </w:pPr>
    </w:p>
    <w:p w14:paraId="18C4FC89" w14:textId="0BAE790D" w:rsidR="00353AC8" w:rsidRDefault="00353AC8" w:rsidP="00890991">
      <w:pPr>
        <w:pBdr>
          <w:top w:val="nil"/>
          <w:left w:val="nil"/>
          <w:bottom w:val="nil"/>
          <w:right w:val="nil"/>
          <w:between w:val="nil"/>
        </w:pBdr>
        <w:ind w:firstLine="0"/>
        <w:rPr>
          <w:b/>
          <w:sz w:val="28"/>
          <w:szCs w:val="28"/>
          <w:highlight w:val="white"/>
        </w:rPr>
      </w:pPr>
    </w:p>
    <w:p w14:paraId="3F66B20D" w14:textId="6C260D31" w:rsidR="00353AC8" w:rsidRDefault="00353AC8" w:rsidP="00890991">
      <w:pPr>
        <w:pBdr>
          <w:top w:val="nil"/>
          <w:left w:val="nil"/>
          <w:bottom w:val="nil"/>
          <w:right w:val="nil"/>
          <w:between w:val="nil"/>
        </w:pBdr>
        <w:ind w:firstLine="0"/>
        <w:rPr>
          <w:b/>
          <w:sz w:val="28"/>
          <w:szCs w:val="28"/>
          <w:highlight w:val="white"/>
        </w:rPr>
      </w:pPr>
    </w:p>
    <w:p w14:paraId="0AD51295" w14:textId="70F20805" w:rsidR="00353AC8" w:rsidRDefault="00353AC8" w:rsidP="00890991">
      <w:pPr>
        <w:pBdr>
          <w:top w:val="nil"/>
          <w:left w:val="nil"/>
          <w:bottom w:val="nil"/>
          <w:right w:val="nil"/>
          <w:between w:val="nil"/>
        </w:pBdr>
        <w:ind w:firstLine="0"/>
        <w:rPr>
          <w:b/>
          <w:sz w:val="28"/>
          <w:szCs w:val="28"/>
          <w:highlight w:val="white"/>
        </w:rPr>
      </w:pPr>
    </w:p>
    <w:p w14:paraId="102A9092" w14:textId="2CF8B573" w:rsidR="00353AC8" w:rsidRDefault="00353AC8" w:rsidP="00890991">
      <w:pPr>
        <w:pBdr>
          <w:top w:val="nil"/>
          <w:left w:val="nil"/>
          <w:bottom w:val="nil"/>
          <w:right w:val="nil"/>
          <w:between w:val="nil"/>
        </w:pBdr>
        <w:ind w:firstLine="0"/>
        <w:rPr>
          <w:b/>
          <w:sz w:val="28"/>
          <w:szCs w:val="28"/>
          <w:highlight w:val="white"/>
        </w:rPr>
      </w:pPr>
    </w:p>
    <w:p w14:paraId="5C55C9FD" w14:textId="18FE9E3F" w:rsidR="00353AC8" w:rsidRDefault="00353AC8" w:rsidP="00890991">
      <w:pPr>
        <w:pBdr>
          <w:top w:val="nil"/>
          <w:left w:val="nil"/>
          <w:bottom w:val="nil"/>
          <w:right w:val="nil"/>
          <w:between w:val="nil"/>
        </w:pBdr>
        <w:ind w:firstLine="0"/>
        <w:rPr>
          <w:b/>
          <w:sz w:val="28"/>
          <w:szCs w:val="28"/>
          <w:highlight w:val="white"/>
        </w:rPr>
      </w:pPr>
    </w:p>
    <w:p w14:paraId="7B09A5DC" w14:textId="65AEE11A" w:rsidR="00353AC8" w:rsidRDefault="00353AC8" w:rsidP="00890991">
      <w:pPr>
        <w:pBdr>
          <w:top w:val="nil"/>
          <w:left w:val="nil"/>
          <w:bottom w:val="nil"/>
          <w:right w:val="nil"/>
          <w:between w:val="nil"/>
        </w:pBdr>
        <w:ind w:firstLine="0"/>
        <w:rPr>
          <w:b/>
          <w:sz w:val="28"/>
          <w:szCs w:val="28"/>
          <w:highlight w:val="white"/>
        </w:rPr>
      </w:pPr>
    </w:p>
    <w:p w14:paraId="00FE867B" w14:textId="37C05338" w:rsidR="00353AC8" w:rsidRDefault="00353AC8" w:rsidP="00890991">
      <w:pPr>
        <w:pBdr>
          <w:top w:val="nil"/>
          <w:left w:val="nil"/>
          <w:bottom w:val="nil"/>
          <w:right w:val="nil"/>
          <w:between w:val="nil"/>
        </w:pBdr>
        <w:ind w:firstLine="0"/>
        <w:rPr>
          <w:b/>
          <w:sz w:val="28"/>
          <w:szCs w:val="28"/>
          <w:highlight w:val="white"/>
        </w:rPr>
      </w:pPr>
    </w:p>
    <w:p w14:paraId="68456B53" w14:textId="26EBECA4" w:rsidR="00353AC8" w:rsidRDefault="00353AC8" w:rsidP="00890991">
      <w:pPr>
        <w:pBdr>
          <w:top w:val="nil"/>
          <w:left w:val="nil"/>
          <w:bottom w:val="nil"/>
          <w:right w:val="nil"/>
          <w:between w:val="nil"/>
        </w:pBdr>
        <w:ind w:firstLine="0"/>
        <w:rPr>
          <w:b/>
          <w:sz w:val="28"/>
          <w:szCs w:val="28"/>
          <w:highlight w:val="white"/>
        </w:rPr>
      </w:pPr>
    </w:p>
    <w:p w14:paraId="43E2048D" w14:textId="37019642" w:rsidR="00353AC8" w:rsidRDefault="00353AC8" w:rsidP="00890991">
      <w:pPr>
        <w:pBdr>
          <w:top w:val="nil"/>
          <w:left w:val="nil"/>
          <w:bottom w:val="nil"/>
          <w:right w:val="nil"/>
          <w:between w:val="nil"/>
        </w:pBdr>
        <w:ind w:firstLine="0"/>
        <w:rPr>
          <w:b/>
          <w:sz w:val="28"/>
          <w:szCs w:val="28"/>
          <w:highlight w:val="white"/>
        </w:rPr>
      </w:pPr>
    </w:p>
    <w:p w14:paraId="52EE3A9E" w14:textId="271EABF2" w:rsidR="00353AC8" w:rsidRDefault="00353AC8" w:rsidP="00890991">
      <w:pPr>
        <w:pBdr>
          <w:top w:val="nil"/>
          <w:left w:val="nil"/>
          <w:bottom w:val="nil"/>
          <w:right w:val="nil"/>
          <w:between w:val="nil"/>
        </w:pBdr>
        <w:ind w:firstLine="0"/>
        <w:rPr>
          <w:b/>
          <w:sz w:val="28"/>
          <w:szCs w:val="28"/>
          <w:highlight w:val="white"/>
        </w:rPr>
      </w:pPr>
    </w:p>
    <w:p w14:paraId="5EB71D82" w14:textId="47C2B0D5" w:rsidR="00353AC8" w:rsidRDefault="00353AC8" w:rsidP="00890991">
      <w:pPr>
        <w:pBdr>
          <w:top w:val="nil"/>
          <w:left w:val="nil"/>
          <w:bottom w:val="nil"/>
          <w:right w:val="nil"/>
          <w:between w:val="nil"/>
        </w:pBdr>
        <w:ind w:firstLine="0"/>
        <w:rPr>
          <w:b/>
          <w:sz w:val="28"/>
          <w:szCs w:val="28"/>
          <w:highlight w:val="white"/>
        </w:rPr>
      </w:pPr>
    </w:p>
    <w:p w14:paraId="1306C029" w14:textId="58819FD4" w:rsidR="00353AC8" w:rsidRDefault="00353AC8" w:rsidP="00890991">
      <w:pPr>
        <w:pBdr>
          <w:top w:val="nil"/>
          <w:left w:val="nil"/>
          <w:bottom w:val="nil"/>
          <w:right w:val="nil"/>
          <w:between w:val="nil"/>
        </w:pBdr>
        <w:ind w:firstLine="0"/>
        <w:rPr>
          <w:b/>
          <w:sz w:val="28"/>
          <w:szCs w:val="28"/>
          <w:highlight w:val="white"/>
        </w:rPr>
      </w:pPr>
    </w:p>
    <w:p w14:paraId="7FDD60E1" w14:textId="1FB3DB39" w:rsidR="00353AC8" w:rsidRDefault="00353AC8" w:rsidP="00890991">
      <w:pPr>
        <w:pBdr>
          <w:top w:val="nil"/>
          <w:left w:val="nil"/>
          <w:bottom w:val="nil"/>
          <w:right w:val="nil"/>
          <w:between w:val="nil"/>
        </w:pBdr>
        <w:ind w:firstLine="0"/>
        <w:rPr>
          <w:b/>
          <w:sz w:val="28"/>
          <w:szCs w:val="28"/>
          <w:highlight w:val="white"/>
        </w:rPr>
      </w:pPr>
    </w:p>
    <w:p w14:paraId="5CD3984A" w14:textId="2B1E0CE1" w:rsidR="00353AC8" w:rsidRDefault="00353AC8" w:rsidP="00890991">
      <w:pPr>
        <w:pBdr>
          <w:top w:val="nil"/>
          <w:left w:val="nil"/>
          <w:bottom w:val="nil"/>
          <w:right w:val="nil"/>
          <w:between w:val="nil"/>
        </w:pBdr>
        <w:ind w:firstLine="0"/>
        <w:rPr>
          <w:b/>
          <w:sz w:val="28"/>
          <w:szCs w:val="28"/>
          <w:highlight w:val="white"/>
        </w:rPr>
      </w:pPr>
    </w:p>
    <w:p w14:paraId="0BD08134" w14:textId="77777777" w:rsidR="00607AD5" w:rsidRPr="00CE1290" w:rsidRDefault="00607AD5" w:rsidP="00890991">
      <w:pPr>
        <w:pBdr>
          <w:top w:val="nil"/>
          <w:left w:val="nil"/>
          <w:bottom w:val="nil"/>
          <w:right w:val="nil"/>
          <w:between w:val="nil"/>
        </w:pBdr>
        <w:ind w:firstLine="0"/>
        <w:rPr>
          <w:b/>
          <w:sz w:val="28"/>
          <w:szCs w:val="28"/>
          <w:highlight w:val="white"/>
        </w:rPr>
      </w:pPr>
    </w:p>
    <w:p w14:paraId="30E935F0" w14:textId="06E25A69" w:rsidR="00706939" w:rsidRPr="00CE1290" w:rsidRDefault="00B92019" w:rsidP="00D17903">
      <w:pPr>
        <w:pStyle w:val="KonuBal"/>
        <w:spacing w:after="120"/>
        <w:rPr>
          <w:highlight w:val="white"/>
        </w:rPr>
      </w:pPr>
      <w:bookmarkStart w:id="89" w:name="_Toc203663265"/>
      <w:r w:rsidRPr="00CE1290">
        <w:rPr>
          <w:highlight w:val="white"/>
        </w:rPr>
        <w:lastRenderedPageBreak/>
        <w:t>5. TARTIŞMA</w:t>
      </w:r>
      <w:bookmarkEnd w:id="89"/>
    </w:p>
    <w:p w14:paraId="7DC6F806" w14:textId="77777777" w:rsidR="00706939" w:rsidRPr="00CE1290" w:rsidRDefault="00706939" w:rsidP="00D17903">
      <w:pPr>
        <w:spacing w:after="120"/>
        <w:ind w:firstLine="0"/>
        <w:rPr>
          <w:b/>
          <w:highlight w:val="white"/>
        </w:rPr>
      </w:pPr>
    </w:p>
    <w:p w14:paraId="198C1407" w14:textId="77777777" w:rsidR="00B57DAF" w:rsidRPr="00CE1290" w:rsidRDefault="00B57DAF" w:rsidP="00D17903">
      <w:pPr>
        <w:spacing w:after="120"/>
        <w:ind w:firstLine="0"/>
        <w:rPr>
          <w:b/>
          <w:highlight w:val="white"/>
        </w:rPr>
      </w:pPr>
    </w:p>
    <w:p w14:paraId="41E77768" w14:textId="144AA4D5" w:rsidR="008B77C5" w:rsidRPr="00CE1290" w:rsidRDefault="007F3A2C" w:rsidP="00D17903">
      <w:pPr>
        <w:spacing w:after="120"/>
        <w:ind w:firstLine="720"/>
        <w:rPr>
          <w:bCs/>
        </w:rPr>
      </w:pPr>
      <w:bookmarkStart w:id="90" w:name="_Hlk198308485"/>
      <w:r w:rsidRPr="00CE1290">
        <w:rPr>
          <w:bCs/>
        </w:rPr>
        <w:t>Bu çalışmada spor bilimleri fakültesi öğrencilerinin zaman yönetimi ve özyeterlik düzeyler</w:t>
      </w:r>
      <w:r w:rsidR="00DE5EE0" w:rsidRPr="00CE1290">
        <w:rPr>
          <w:bCs/>
        </w:rPr>
        <w:t>i arasındaki ilişkinin incelenmesi amaçlanmıştır.</w:t>
      </w:r>
      <w:r w:rsidRPr="00CE1290">
        <w:rPr>
          <w:bCs/>
        </w:rPr>
        <w:t xml:space="preserve"> </w:t>
      </w:r>
      <w:r w:rsidR="00DE5EE0" w:rsidRPr="00CE1290">
        <w:rPr>
          <w:bCs/>
        </w:rPr>
        <w:t xml:space="preserve">Aynı zamanda öğrencilerin </w:t>
      </w:r>
      <w:r w:rsidR="008B77C5" w:rsidRPr="00CE1290">
        <w:rPr>
          <w:bCs/>
        </w:rPr>
        <w:t xml:space="preserve">yaş, cinsiyet, bölüm, sınıf, öğrenim türü, lisanslı spor yapma süresi, yapılan spor türü, haftada yapılan egzersiz sayısı, gelir durumu ve genel not ortalaması gibi demografik özellikleri incelenmiş ve elde edilen bulgular ile tartışılmıştır. </w:t>
      </w:r>
    </w:p>
    <w:p w14:paraId="7D240DE7" w14:textId="605AA0B1" w:rsidR="00002665" w:rsidRPr="00CE1290" w:rsidRDefault="00CD1FB1" w:rsidP="00D17903">
      <w:pPr>
        <w:spacing w:after="120"/>
        <w:ind w:firstLine="720"/>
      </w:pPr>
      <w:r w:rsidRPr="00CE1290">
        <w:rPr>
          <w:bCs/>
        </w:rPr>
        <w:t>Öğrencilerin</w:t>
      </w:r>
      <w:r w:rsidR="00A95901" w:rsidRPr="00CE1290">
        <w:rPr>
          <w:rFonts w:eastAsia="Aptos"/>
          <w:kern w:val="2"/>
          <w:lang w:eastAsia="en-US"/>
          <w14:ligatures w14:val="standardContextual"/>
        </w:rPr>
        <w:t xml:space="preserve"> zaman yönetimi düzeylerinin yaşa göre anlamlı farklılık gösterdiği görülmektedir.</w:t>
      </w:r>
      <w:r w:rsidR="005A45A2" w:rsidRPr="00CE1290">
        <w:rPr>
          <w:rFonts w:eastAsia="Aptos"/>
          <w:kern w:val="2"/>
          <w:lang w:eastAsia="en-US"/>
          <w14:ligatures w14:val="standardContextual"/>
        </w:rPr>
        <w:t xml:space="preserve"> Toplam puana bakıldığında yaşı yüksek öğrencilerin yaşı düşük öğrencilere göre daha yüksek puan aldığı belirlenmiştir.</w:t>
      </w:r>
      <w:r w:rsidR="00176743" w:rsidRPr="00CE1290">
        <w:rPr>
          <w:rFonts w:eastAsia="Aptos"/>
          <w:kern w:val="2"/>
          <w:lang w:eastAsia="en-US"/>
          <w14:ligatures w14:val="standardContextual"/>
        </w:rPr>
        <w:t xml:space="preserve"> </w:t>
      </w:r>
      <w:r w:rsidR="00FC2EA3" w:rsidRPr="00CE1290">
        <w:rPr>
          <w:rFonts w:eastAsia="Aptos"/>
          <w:kern w:val="2"/>
          <w:lang w:eastAsia="en-US"/>
          <w14:ligatures w14:val="standardContextual"/>
        </w:rPr>
        <w:t xml:space="preserve">Literatürde </w:t>
      </w:r>
      <w:r w:rsidR="006E59FB" w:rsidRPr="00CE1290">
        <w:rPr>
          <w:rFonts w:eastAsia="Aptos"/>
          <w:kern w:val="2"/>
          <w:lang w:eastAsia="en-US"/>
          <w14:ligatures w14:val="standardContextual"/>
        </w:rPr>
        <w:t xml:space="preserve">mevcut </w:t>
      </w:r>
      <w:r w:rsidR="00FC2EA3" w:rsidRPr="00CE1290">
        <w:rPr>
          <w:rFonts w:eastAsia="Aptos"/>
          <w:kern w:val="2"/>
          <w:lang w:eastAsia="en-US"/>
          <w14:ligatures w14:val="standardContextual"/>
        </w:rPr>
        <w:t>araştırma</w:t>
      </w:r>
      <w:r w:rsidR="006E59FB" w:rsidRPr="00CE1290">
        <w:rPr>
          <w:rFonts w:eastAsia="Aptos"/>
          <w:kern w:val="2"/>
          <w:lang w:eastAsia="en-US"/>
          <w14:ligatures w14:val="standardContextual"/>
        </w:rPr>
        <w:t xml:space="preserve"> bulgularını destekleyen bazı çalışmalar</w:t>
      </w:r>
      <w:r w:rsidR="00FC2EA3" w:rsidRPr="00CE1290">
        <w:rPr>
          <w:rFonts w:eastAsia="Aptos"/>
          <w:kern w:val="2"/>
          <w:lang w:eastAsia="en-US"/>
          <w14:ligatures w14:val="standardContextual"/>
        </w:rPr>
        <w:t xml:space="preserve"> yer almaktadır (</w:t>
      </w:r>
      <w:r w:rsidR="00FC2EA3" w:rsidRPr="00CE1290">
        <w:t>Başak ve</w:t>
      </w:r>
      <w:r w:rsidR="006E59FB" w:rsidRPr="00CE1290">
        <w:t xml:space="preserve"> diğerleri 2008</w:t>
      </w:r>
      <w:r w:rsidR="00FC2EA3" w:rsidRPr="00CE1290">
        <w:t xml:space="preserve">; </w:t>
      </w:r>
      <w:r w:rsidR="006E59FB" w:rsidRPr="00CE1290">
        <w:t>Trueman ve Hartley 1996</w:t>
      </w:r>
      <w:r w:rsidR="00FC2EA3" w:rsidRPr="00CE1290">
        <w:t>)</w:t>
      </w:r>
      <w:r w:rsidR="005D55FE" w:rsidRPr="00CE1290">
        <w:t xml:space="preserve">. </w:t>
      </w:r>
      <w:r w:rsidR="00002665" w:rsidRPr="00CE1290">
        <w:rPr>
          <w:rFonts w:eastAsia="Aptos"/>
          <w:kern w:val="2"/>
          <w:lang w:eastAsia="en-US"/>
          <w14:ligatures w14:val="standardContextual"/>
        </w:rPr>
        <w:t>Bu durum, öğrencilerin liseden üniversiteye geçiş sürecinde yaşadıkları sıkıntılardan kaynaklanmakta olabilir.</w:t>
      </w:r>
    </w:p>
    <w:p w14:paraId="53EC681D" w14:textId="724F47A2" w:rsidR="00CA3A89" w:rsidRPr="00CE1290" w:rsidRDefault="005D55FE" w:rsidP="00D17903">
      <w:pPr>
        <w:spacing w:after="120"/>
        <w:ind w:firstLine="720"/>
      </w:pPr>
      <w:r w:rsidRPr="00CE1290">
        <w:t>Öğrencilerin akademik özyeterlik düzeylerinin ise yaş</w:t>
      </w:r>
      <w:r w:rsidR="004D6F6F" w:rsidRPr="00CE1290">
        <w:t xml:space="preserve"> değişkenine</w:t>
      </w:r>
      <w:r w:rsidRPr="00CE1290">
        <w:t xml:space="preserve"> göre </w:t>
      </w:r>
      <w:r w:rsidR="008D0E34" w:rsidRPr="00CE1290">
        <w:t xml:space="preserve">istatistiksel olarak </w:t>
      </w:r>
      <w:r w:rsidRPr="00CE1290">
        <w:t xml:space="preserve">anlamlı farklılık göstermediği görülmüştür. </w:t>
      </w:r>
      <w:r w:rsidR="00AA2478" w:rsidRPr="00CE1290">
        <w:t xml:space="preserve">Araştırmada elde edilen bulguya paralel olarak </w:t>
      </w:r>
      <w:r w:rsidR="008D0E34" w:rsidRPr="00CE1290">
        <w:t xml:space="preserve">Eroğlu ve diğerleri </w:t>
      </w:r>
      <w:r w:rsidR="00AA2478" w:rsidRPr="00CE1290">
        <w:t>(</w:t>
      </w:r>
      <w:r w:rsidR="008D0E34" w:rsidRPr="00CE1290">
        <w:t>2017</w:t>
      </w:r>
      <w:r w:rsidR="00AA2478" w:rsidRPr="00CE1290">
        <w:t>) ve</w:t>
      </w:r>
      <w:r w:rsidR="004D6F6F" w:rsidRPr="00CE1290">
        <w:t xml:space="preserve"> Eroğlu ve Yıldırım</w:t>
      </w:r>
      <w:r w:rsidR="00AA2478" w:rsidRPr="00CE1290">
        <w:t>’ın</w:t>
      </w:r>
      <w:r w:rsidR="004D6F6F" w:rsidRPr="00CE1290">
        <w:t xml:space="preserve"> </w:t>
      </w:r>
      <w:r w:rsidR="00AA2478" w:rsidRPr="00CE1290">
        <w:t>(</w:t>
      </w:r>
      <w:r w:rsidR="004D6F6F" w:rsidRPr="00CE1290">
        <w:t>2018</w:t>
      </w:r>
      <w:r w:rsidR="00AA2478" w:rsidRPr="00CE1290">
        <w:t>) çalışmaları incelendiğinde öğrencilerin akademik özyeterlik düzeylerinin anlamlı farklılık göstermediği görülmektedir</w:t>
      </w:r>
      <w:r w:rsidR="00746BA8" w:rsidRPr="00CE1290">
        <w:t>.</w:t>
      </w:r>
      <w:r w:rsidR="00DE5EE0" w:rsidRPr="00CE1290">
        <w:t xml:space="preserve"> </w:t>
      </w:r>
      <w:r w:rsidR="00746BA8" w:rsidRPr="00CE1290">
        <w:t>Ancak bulgularımıza zıt bir şekilde anlamlı farklılık bulunan çalışmalar da</w:t>
      </w:r>
      <w:r w:rsidR="00DE5EE0" w:rsidRPr="00CE1290">
        <w:t xml:space="preserve"> bulunmaktadır (Alemdağ, 2015</w:t>
      </w:r>
      <w:r w:rsidR="00746BA8" w:rsidRPr="00CE1290">
        <w:t>; Pekel, 2016;</w:t>
      </w:r>
      <w:r w:rsidR="008A07CB" w:rsidRPr="00CE1290">
        <w:t xml:space="preserve"> Satılmış, 2022;</w:t>
      </w:r>
      <w:r w:rsidR="00746BA8" w:rsidRPr="00CE1290">
        <w:t xml:space="preserve"> Şahin, 2019</w:t>
      </w:r>
      <w:r w:rsidR="00DE5EE0" w:rsidRPr="00CE1290">
        <w:t>).</w:t>
      </w:r>
      <w:r w:rsidR="00AA2478" w:rsidRPr="00CE1290">
        <w:t xml:space="preserve"> </w:t>
      </w:r>
    </w:p>
    <w:p w14:paraId="26C5A9A8" w14:textId="51EE0E94" w:rsidR="00536640" w:rsidRPr="00CE1290" w:rsidRDefault="00CD1FB1" w:rsidP="00D17903">
      <w:pPr>
        <w:spacing w:after="120"/>
        <w:ind w:firstLine="720"/>
        <w:rPr>
          <w:rFonts w:eastAsia="Aptos"/>
          <w:kern w:val="2"/>
          <w:lang w:eastAsia="en-US"/>
          <w14:ligatures w14:val="standardContextual"/>
        </w:rPr>
      </w:pPr>
      <w:r w:rsidRPr="00CE1290">
        <w:t>Öğrencilerin</w:t>
      </w:r>
      <w:r w:rsidR="007A4100" w:rsidRPr="00CE1290">
        <w:t xml:space="preserve"> </w:t>
      </w:r>
      <w:r w:rsidR="008842E4" w:rsidRPr="00CE1290">
        <w:t>zaman yönetimi düzeyleri cinsiyete göre incelendiğinde anlamlı şekilde farklılık bulunmamıştır.</w:t>
      </w:r>
      <w:r w:rsidR="008842E4" w:rsidRPr="00CE1290">
        <w:rPr>
          <w:rFonts w:eastAsia="Aptos"/>
          <w:kern w:val="2"/>
          <w:lang w:eastAsia="en-US"/>
          <w14:ligatures w14:val="standardContextual"/>
        </w:rPr>
        <w:t xml:space="preserve"> Bu sonuca benzer sonuç bulunan çalışmalar literatürde mev</w:t>
      </w:r>
      <w:r w:rsidR="00D1702A" w:rsidRPr="00CE1290">
        <w:rPr>
          <w:rFonts w:eastAsia="Aptos"/>
          <w:kern w:val="2"/>
          <w:lang w:eastAsia="en-US"/>
          <w14:ligatures w14:val="standardContextual"/>
        </w:rPr>
        <w:t>c</w:t>
      </w:r>
      <w:r w:rsidR="008842E4" w:rsidRPr="00CE1290">
        <w:rPr>
          <w:rFonts w:eastAsia="Aptos"/>
          <w:kern w:val="2"/>
          <w:lang w:eastAsia="en-US"/>
          <w14:ligatures w14:val="standardContextual"/>
        </w:rPr>
        <w:t>uttur (Alizadeh, 2019; Andıç, 2009</w:t>
      </w:r>
      <w:r w:rsidR="0076296C" w:rsidRPr="00CE1290">
        <w:rPr>
          <w:rFonts w:eastAsia="Aptos"/>
          <w:kern w:val="2"/>
          <w:lang w:eastAsia="en-US"/>
          <w14:ligatures w14:val="standardContextual"/>
        </w:rPr>
        <w:t>;</w:t>
      </w:r>
      <w:r w:rsidR="0098131C" w:rsidRPr="00CE1290">
        <w:rPr>
          <w:rFonts w:eastAsia="Aptos"/>
          <w:kern w:val="2"/>
          <w:lang w:eastAsia="en-US"/>
          <w14:ligatures w14:val="standardContextual"/>
        </w:rPr>
        <w:t xml:space="preserve"> Karaoğlu, 2015</w:t>
      </w:r>
      <w:r w:rsidR="004C41FF" w:rsidRPr="00CE1290">
        <w:rPr>
          <w:rFonts w:eastAsia="Aptos"/>
          <w:kern w:val="2"/>
          <w:lang w:eastAsia="en-US"/>
          <w14:ligatures w14:val="standardContextual"/>
        </w:rPr>
        <w:t>; Kılıç ve Öncü, 2014</w:t>
      </w:r>
      <w:r w:rsidR="008842E4" w:rsidRPr="00CE1290">
        <w:rPr>
          <w:rFonts w:eastAsia="Aptos"/>
          <w:kern w:val="2"/>
          <w:lang w:eastAsia="en-US"/>
          <w14:ligatures w14:val="standardContextual"/>
        </w:rPr>
        <w:t>).  Bezci (2018),</w:t>
      </w:r>
      <w:r w:rsidR="00556683" w:rsidRPr="00CE1290">
        <w:rPr>
          <w:rFonts w:eastAsia="Aptos"/>
          <w:kern w:val="2"/>
          <w:lang w:eastAsia="en-US"/>
          <w14:ligatures w14:val="standardContextual"/>
        </w:rPr>
        <w:t xml:space="preserve"> Trueman ve Hartley (1996), Alay (2000), Demirtaş ve Özer (2007)</w:t>
      </w:r>
      <w:r w:rsidR="008842E4" w:rsidRPr="00CE1290">
        <w:rPr>
          <w:rFonts w:eastAsia="Aptos"/>
          <w:kern w:val="2"/>
          <w:lang w:eastAsia="en-US"/>
          <w14:ligatures w14:val="standardContextual"/>
        </w:rPr>
        <w:t xml:space="preserve"> </w:t>
      </w:r>
      <w:r w:rsidR="00A07B51" w:rsidRPr="00CE1290">
        <w:rPr>
          <w:rFonts w:eastAsia="Aptos"/>
          <w:kern w:val="2"/>
          <w:lang w:eastAsia="en-US"/>
          <w14:ligatures w14:val="standardContextual"/>
        </w:rPr>
        <w:t xml:space="preserve">çalışmalarında </w:t>
      </w:r>
      <w:r w:rsidR="008842E4" w:rsidRPr="00CE1290">
        <w:rPr>
          <w:rFonts w:eastAsia="Aptos"/>
          <w:kern w:val="2"/>
          <w:lang w:eastAsia="en-US"/>
          <w14:ligatures w14:val="standardContextual"/>
        </w:rPr>
        <w:t>zaman planlama</w:t>
      </w:r>
      <w:r w:rsidR="009421F2">
        <w:rPr>
          <w:rFonts w:eastAsia="Aptos"/>
          <w:kern w:val="2"/>
          <w:lang w:eastAsia="en-US"/>
          <w14:ligatures w14:val="standardContextual"/>
        </w:rPr>
        <w:t>sı</w:t>
      </w:r>
      <w:r w:rsidR="008842E4" w:rsidRPr="00CE1290">
        <w:rPr>
          <w:rFonts w:eastAsia="Aptos"/>
          <w:kern w:val="2"/>
          <w:lang w:eastAsia="en-US"/>
          <w14:ligatures w14:val="standardContextual"/>
        </w:rPr>
        <w:t xml:space="preserve"> alt boyutunda</w:t>
      </w:r>
      <w:r w:rsidR="00556683" w:rsidRPr="00CE1290">
        <w:rPr>
          <w:rFonts w:eastAsia="Aptos"/>
          <w:kern w:val="2"/>
          <w:lang w:eastAsia="en-US"/>
          <w14:ligatures w14:val="standardContextual"/>
        </w:rPr>
        <w:t xml:space="preserve"> kız öğrencilerin </w:t>
      </w:r>
      <w:r w:rsidR="00A07B51" w:rsidRPr="00CE1290">
        <w:rPr>
          <w:rFonts w:eastAsia="Aptos"/>
          <w:kern w:val="2"/>
          <w:lang w:eastAsia="en-US"/>
          <w14:ligatures w14:val="standardContextual"/>
        </w:rPr>
        <w:t xml:space="preserve">erkek öğrencilere kıyasla </w:t>
      </w:r>
      <w:r w:rsidR="00556683" w:rsidRPr="00CE1290">
        <w:rPr>
          <w:rFonts w:eastAsia="Aptos"/>
          <w:kern w:val="2"/>
          <w:lang w:eastAsia="en-US"/>
          <w14:ligatures w14:val="standardContextual"/>
        </w:rPr>
        <w:t>daha başarılı oldukları</w:t>
      </w:r>
      <w:r w:rsidR="00A07B51" w:rsidRPr="00CE1290">
        <w:rPr>
          <w:rFonts w:eastAsia="Aptos"/>
          <w:kern w:val="2"/>
          <w:lang w:eastAsia="en-US"/>
          <w14:ligatures w14:val="standardContextual"/>
        </w:rPr>
        <w:t xml:space="preserve"> sonucunu bulmuşlardır</w:t>
      </w:r>
      <w:r w:rsidR="00556683" w:rsidRPr="00CE1290">
        <w:rPr>
          <w:rFonts w:eastAsia="Aptos"/>
          <w:kern w:val="2"/>
          <w:lang w:eastAsia="en-US"/>
          <w14:ligatures w14:val="standardContextual"/>
        </w:rPr>
        <w:t>.</w:t>
      </w:r>
      <w:r w:rsidR="008842E4" w:rsidRPr="00CE1290">
        <w:rPr>
          <w:rFonts w:eastAsia="Aptos"/>
          <w:kern w:val="2"/>
          <w:lang w:eastAsia="en-US"/>
          <w14:ligatures w14:val="standardContextual"/>
        </w:rPr>
        <w:t xml:space="preserve"> Orhan</w:t>
      </w:r>
      <w:r w:rsidR="009D130B">
        <w:rPr>
          <w:rFonts w:eastAsia="Aptos"/>
          <w:kern w:val="2"/>
          <w:lang w:eastAsia="en-US"/>
          <w14:ligatures w14:val="standardContextual"/>
        </w:rPr>
        <w:t xml:space="preserve"> ve Abacı</w:t>
      </w:r>
      <w:r w:rsidR="008842E4" w:rsidRPr="00CE1290">
        <w:rPr>
          <w:rFonts w:eastAsia="Aptos"/>
          <w:kern w:val="2"/>
          <w:lang w:eastAsia="en-US"/>
          <w14:ligatures w14:val="standardContextual"/>
        </w:rPr>
        <w:t xml:space="preserve"> (2023), Tecer (2019)</w:t>
      </w:r>
      <w:r w:rsidR="00194D1F">
        <w:rPr>
          <w:rFonts w:eastAsia="Aptos"/>
          <w:kern w:val="2"/>
          <w:lang w:eastAsia="en-US"/>
          <w14:ligatures w14:val="standardContextual"/>
        </w:rPr>
        <w:t xml:space="preserve"> ile</w:t>
      </w:r>
      <w:r w:rsidR="008842E4" w:rsidRPr="00CE1290">
        <w:rPr>
          <w:rFonts w:eastAsia="Aptos"/>
          <w:kern w:val="2"/>
          <w:lang w:eastAsia="en-US"/>
          <w14:ligatures w14:val="standardContextual"/>
        </w:rPr>
        <w:t xml:space="preserve"> Yenihan ve Öner (2013)</w:t>
      </w:r>
      <w:r w:rsidR="00556683" w:rsidRPr="00CE1290">
        <w:rPr>
          <w:rFonts w:eastAsia="Aptos"/>
          <w:kern w:val="2"/>
          <w:lang w:eastAsia="en-US"/>
          <w14:ligatures w14:val="standardContextual"/>
        </w:rPr>
        <w:t>,</w:t>
      </w:r>
      <w:r w:rsidR="008842E4" w:rsidRPr="00CE1290">
        <w:rPr>
          <w:rFonts w:eastAsia="Aptos"/>
          <w:kern w:val="2"/>
          <w:lang w:eastAsia="en-US"/>
          <w14:ligatures w14:val="standardContextual"/>
        </w:rPr>
        <w:t xml:space="preserve"> </w:t>
      </w:r>
      <w:r w:rsidR="00D1702A" w:rsidRPr="00CE1290">
        <w:rPr>
          <w:rFonts w:eastAsia="Aptos"/>
          <w:kern w:val="2"/>
          <w:lang w:eastAsia="en-US"/>
          <w14:ligatures w14:val="standardContextual"/>
        </w:rPr>
        <w:t xml:space="preserve">zaman yönetimi becerisi konusunda </w:t>
      </w:r>
      <w:r w:rsidR="008842E4" w:rsidRPr="00CE1290">
        <w:rPr>
          <w:rFonts w:eastAsia="Aptos"/>
          <w:kern w:val="2"/>
          <w:lang w:eastAsia="en-US"/>
          <w14:ligatures w14:val="standardContextual"/>
        </w:rPr>
        <w:t xml:space="preserve">kadın öğrencilerin puanlarının erkek öğrencilere göre daha yüksek olduğunu tespit etmişlerdir. Elde edilen bulgular kadın öğrencilerin </w:t>
      </w:r>
      <w:r w:rsidR="00A07B51" w:rsidRPr="00CE1290">
        <w:rPr>
          <w:rFonts w:eastAsia="Aptos"/>
          <w:kern w:val="2"/>
          <w:lang w:eastAsia="en-US"/>
          <w14:ligatures w14:val="standardContextual"/>
        </w:rPr>
        <w:t>zamanı planlama ve yönetmede</w:t>
      </w:r>
      <w:r w:rsidR="008842E4" w:rsidRPr="00CE1290">
        <w:rPr>
          <w:rFonts w:eastAsia="Aptos"/>
          <w:kern w:val="2"/>
          <w:lang w:eastAsia="en-US"/>
          <w14:ligatures w14:val="standardContextual"/>
        </w:rPr>
        <w:t xml:space="preserve"> erkek öğrencilere kıyasla daha başarılı olabileceğini göstermektedir. </w:t>
      </w:r>
      <w:r w:rsidR="006B510D" w:rsidRPr="00CE1290">
        <w:rPr>
          <w:rFonts w:eastAsia="Aptos"/>
          <w:kern w:val="2"/>
          <w:lang w:eastAsia="en-US"/>
          <w14:ligatures w14:val="standardContextual"/>
        </w:rPr>
        <w:t xml:space="preserve">Bu </w:t>
      </w:r>
      <w:r w:rsidR="00A61BCD">
        <w:rPr>
          <w:rFonts w:eastAsia="Aptos"/>
          <w:kern w:val="2"/>
          <w:lang w:eastAsia="en-US"/>
          <w14:ligatures w14:val="standardContextual"/>
        </w:rPr>
        <w:t>durumun ise</w:t>
      </w:r>
      <w:r w:rsidR="006B510D" w:rsidRPr="00CE1290">
        <w:rPr>
          <w:rFonts w:eastAsia="Aptos"/>
          <w:kern w:val="2"/>
          <w:lang w:eastAsia="en-US"/>
          <w14:ligatures w14:val="standardContextual"/>
        </w:rPr>
        <w:t xml:space="preserve">, kadınların daha detay odaklı düşünmelerinden kaynaklanabileceği düşünülmektedir. </w:t>
      </w:r>
    </w:p>
    <w:p w14:paraId="1074D73C" w14:textId="19207E11" w:rsidR="00536640" w:rsidRPr="00CE1290" w:rsidRDefault="00F354E0" w:rsidP="00D17903">
      <w:pPr>
        <w:spacing w:after="120"/>
        <w:ind w:firstLine="720"/>
        <w:rPr>
          <w:rFonts w:eastAsia="Aptos"/>
          <w:kern w:val="2"/>
          <w:lang w:eastAsia="en-US"/>
          <w14:ligatures w14:val="standardContextual"/>
        </w:rPr>
      </w:pPr>
      <w:r w:rsidRPr="00CE1290">
        <w:rPr>
          <w:rFonts w:eastAsia="Aptos"/>
          <w:kern w:val="2"/>
          <w:lang w:eastAsia="en-US"/>
          <w14:ligatures w14:val="standardContextual"/>
        </w:rPr>
        <w:lastRenderedPageBreak/>
        <w:t>Ö</w:t>
      </w:r>
      <w:r w:rsidR="008842E4" w:rsidRPr="00CE1290">
        <w:rPr>
          <w:rFonts w:eastAsia="Aptos"/>
          <w:kern w:val="2"/>
          <w:lang w:eastAsia="en-US"/>
          <w14:ligatures w14:val="standardContextual"/>
        </w:rPr>
        <w:t xml:space="preserve">ğrencilerin </w:t>
      </w:r>
      <w:r w:rsidR="007A4100" w:rsidRPr="00CE1290">
        <w:rPr>
          <w:rFonts w:eastAsia="Aptos"/>
          <w:kern w:val="2"/>
          <w:lang w:eastAsia="en-US"/>
          <w14:ligatures w14:val="standardContextual"/>
        </w:rPr>
        <w:t>akademik özyeterlik</w:t>
      </w:r>
      <w:r w:rsidR="0066154A" w:rsidRPr="00CE1290">
        <w:rPr>
          <w:rFonts w:eastAsia="Aptos"/>
          <w:kern w:val="2"/>
          <w:lang w:eastAsia="en-US"/>
          <w14:ligatures w14:val="standardContextual"/>
        </w:rPr>
        <w:t xml:space="preserve"> düzeylerinin </w:t>
      </w:r>
      <w:r w:rsidRPr="00CE1290">
        <w:rPr>
          <w:rFonts w:eastAsia="Aptos"/>
          <w:kern w:val="2"/>
          <w:lang w:eastAsia="en-US"/>
          <w14:ligatures w14:val="standardContextual"/>
        </w:rPr>
        <w:t xml:space="preserve">ise </w:t>
      </w:r>
      <w:r w:rsidR="0066154A" w:rsidRPr="00CE1290">
        <w:rPr>
          <w:rFonts w:eastAsia="Aptos"/>
          <w:kern w:val="2"/>
          <w:lang w:eastAsia="en-US"/>
          <w14:ligatures w14:val="standardContextual"/>
        </w:rPr>
        <w:t>cinsiyet değişkenine göre</w:t>
      </w:r>
      <w:r w:rsidR="00CF295E" w:rsidRPr="00CE1290">
        <w:rPr>
          <w:rFonts w:eastAsia="Aptos"/>
          <w:kern w:val="2"/>
          <w:lang w:eastAsia="en-US"/>
          <w14:ligatures w14:val="standardContextual"/>
        </w:rPr>
        <w:t xml:space="preserve"> istatistiksel olarak</w:t>
      </w:r>
      <w:r w:rsidR="0066154A" w:rsidRPr="00CE1290">
        <w:rPr>
          <w:rFonts w:eastAsia="Aptos"/>
          <w:kern w:val="2"/>
          <w:lang w:eastAsia="en-US"/>
          <w14:ligatures w14:val="standardContextual"/>
        </w:rPr>
        <w:t xml:space="preserve"> anlamlı farklılık göstermediği tespit edilmiştir.</w:t>
      </w:r>
      <w:r w:rsidR="00C45B0F" w:rsidRPr="00CE1290">
        <w:rPr>
          <w:rFonts w:eastAsia="Aptos"/>
          <w:kern w:val="2"/>
          <w:lang w:eastAsia="en-US"/>
          <w14:ligatures w14:val="standardContextual"/>
        </w:rPr>
        <w:t xml:space="preserve"> </w:t>
      </w:r>
      <w:r w:rsidR="007A4100" w:rsidRPr="00CE1290">
        <w:rPr>
          <w:rFonts w:eastAsia="Aptos"/>
          <w:kern w:val="2"/>
          <w:lang w:eastAsia="en-US"/>
          <w14:ligatures w14:val="standardContextual"/>
        </w:rPr>
        <w:t>Alemdağ ve diğerleri (2014)</w:t>
      </w:r>
      <w:r w:rsidR="007C7F48" w:rsidRPr="00CE1290">
        <w:rPr>
          <w:rFonts w:eastAsia="Aptos"/>
          <w:kern w:val="2"/>
          <w:lang w:eastAsia="en-US"/>
          <w14:ligatures w14:val="standardContextual"/>
        </w:rPr>
        <w:t>, Deryahanoğlu ve diğerleri (2019)</w:t>
      </w:r>
      <w:r w:rsidR="007A4100" w:rsidRPr="00CE1290">
        <w:rPr>
          <w:rFonts w:eastAsia="Aptos"/>
          <w:kern w:val="2"/>
          <w:lang w:eastAsia="en-US"/>
          <w14:ligatures w14:val="standardContextual"/>
        </w:rPr>
        <w:t xml:space="preserve"> çalışmalarında, öğrencilerin özyeterlik düzeyleriyle cinsiyet değişkeni açısından anlamlı şekilde fark olmadığını sonucunu ortaya koymuştur. </w:t>
      </w:r>
      <w:r w:rsidR="00D1702A" w:rsidRPr="00CE1290">
        <w:rPr>
          <w:rFonts w:eastAsia="Aptos"/>
          <w:kern w:val="2"/>
          <w:lang w:eastAsia="en-US"/>
          <w14:ligatures w14:val="standardContextual"/>
        </w:rPr>
        <w:t xml:space="preserve">Buna karşın </w:t>
      </w:r>
      <w:r w:rsidR="006311F4" w:rsidRPr="00CE1290">
        <w:rPr>
          <w:rFonts w:eastAsia="Aptos"/>
          <w:kern w:val="2"/>
          <w:lang w:eastAsia="en-US"/>
          <w14:ligatures w14:val="standardContextual"/>
        </w:rPr>
        <w:t>Ünlü ve Erbaş (2018) beden eğitimi öğretmen</w:t>
      </w:r>
      <w:r w:rsidRPr="00CE1290">
        <w:rPr>
          <w:rFonts w:eastAsia="Aptos"/>
          <w:kern w:val="2"/>
          <w:lang w:eastAsia="en-US"/>
          <w14:ligatures w14:val="standardContextual"/>
        </w:rPr>
        <w:t xml:space="preserve"> adayları</w:t>
      </w:r>
      <w:r w:rsidR="006311F4" w:rsidRPr="00CE1290">
        <w:rPr>
          <w:rFonts w:eastAsia="Aptos"/>
          <w:kern w:val="2"/>
          <w:lang w:eastAsia="en-US"/>
          <w14:ligatures w14:val="standardContextual"/>
        </w:rPr>
        <w:t xml:space="preserve"> üzerine yaptıkları çalışmada cinsiyet değişkenine göre anlamlı fark tespit ederken erkek öğrencilerin özyeterlik düzeylerinin kadın öğrencilere göre daha yüksek olduğu</w:t>
      </w:r>
      <w:r w:rsidR="006A2041" w:rsidRPr="00CE1290">
        <w:rPr>
          <w:rFonts w:eastAsia="Aptos"/>
          <w:kern w:val="2"/>
          <w:lang w:eastAsia="en-US"/>
          <w14:ligatures w14:val="standardContextual"/>
        </w:rPr>
        <w:t>nu</w:t>
      </w:r>
      <w:r w:rsidR="006311F4" w:rsidRPr="00CE1290">
        <w:rPr>
          <w:rFonts w:eastAsia="Aptos"/>
          <w:kern w:val="2"/>
          <w:lang w:eastAsia="en-US"/>
          <w14:ligatures w14:val="standardContextual"/>
        </w:rPr>
        <w:t xml:space="preserve"> belirtmektedir. </w:t>
      </w:r>
    </w:p>
    <w:p w14:paraId="46EA113B" w14:textId="0F2A7316" w:rsidR="00CA3A89" w:rsidRPr="00CE1290" w:rsidRDefault="00D06AF4" w:rsidP="00D17903">
      <w:pPr>
        <w:spacing w:after="120"/>
        <w:ind w:firstLine="720"/>
        <w:rPr>
          <w:rFonts w:eastAsia="Aptos"/>
          <w:kern w:val="2"/>
          <w:lang w:eastAsia="en-US"/>
          <w14:ligatures w14:val="standardContextual"/>
        </w:rPr>
      </w:pPr>
      <w:r w:rsidRPr="00CE1290">
        <w:rPr>
          <w:rFonts w:eastAsia="Aptos"/>
          <w:kern w:val="2"/>
          <w:lang w:eastAsia="en-US"/>
          <w14:ligatures w14:val="standardContextual"/>
        </w:rPr>
        <w:t xml:space="preserve">Bu bulgular, </w:t>
      </w:r>
      <w:r w:rsidR="005E2D60" w:rsidRPr="00CE1290">
        <w:rPr>
          <w:rFonts w:eastAsia="Aptos"/>
          <w:kern w:val="2"/>
          <w:lang w:eastAsia="en-US"/>
          <w14:ligatures w14:val="standardContextual"/>
        </w:rPr>
        <w:t xml:space="preserve">eğitimde fırsat eşitliği ile </w:t>
      </w:r>
      <w:r w:rsidRPr="00CE1290">
        <w:rPr>
          <w:rFonts w:eastAsia="Aptos"/>
          <w:kern w:val="2"/>
          <w:lang w:eastAsia="en-US"/>
          <w14:ligatures w14:val="standardContextual"/>
        </w:rPr>
        <w:t>erkek ve kadın öğrencilerin</w:t>
      </w:r>
      <w:r w:rsidR="005E2D60" w:rsidRPr="00CE1290">
        <w:rPr>
          <w:rFonts w:eastAsia="Aptos"/>
          <w:kern w:val="2"/>
          <w:lang w:eastAsia="en-US"/>
          <w14:ligatures w14:val="standardContextual"/>
        </w:rPr>
        <w:t xml:space="preserve"> benzer beklentilere sahip olması</w:t>
      </w:r>
      <w:r w:rsidRPr="00CE1290">
        <w:rPr>
          <w:rFonts w:eastAsia="Aptos"/>
          <w:kern w:val="2"/>
          <w:lang w:eastAsia="en-US"/>
          <w14:ligatures w14:val="standardContextual"/>
        </w:rPr>
        <w:t xml:space="preserve"> </w:t>
      </w:r>
      <w:r w:rsidR="005E2D60" w:rsidRPr="00CE1290">
        <w:rPr>
          <w:rFonts w:eastAsia="Aptos"/>
          <w:kern w:val="2"/>
          <w:lang w:eastAsia="en-US"/>
          <w14:ligatures w14:val="standardContextual"/>
        </w:rPr>
        <w:t xml:space="preserve">ile ilgili olabilir. Sonuç olarak, zaman yönetimi ve akademik </w:t>
      </w:r>
      <w:r w:rsidRPr="00CE1290">
        <w:rPr>
          <w:rFonts w:eastAsia="Aptos"/>
          <w:kern w:val="2"/>
          <w:lang w:eastAsia="en-US"/>
          <w14:ligatures w14:val="standardContextual"/>
        </w:rPr>
        <w:t xml:space="preserve">özyeterlik </w:t>
      </w:r>
      <w:r w:rsidR="005E2D60" w:rsidRPr="00CE1290">
        <w:rPr>
          <w:rFonts w:eastAsia="Aptos"/>
          <w:kern w:val="2"/>
          <w:lang w:eastAsia="en-US"/>
          <w14:ligatures w14:val="standardContextual"/>
        </w:rPr>
        <w:t xml:space="preserve">becerilerinin gelişimde cinsiyet faktörünün belirleyici bir etkiye sahip olmadığı </w:t>
      </w:r>
      <w:r w:rsidRPr="00CE1290">
        <w:rPr>
          <w:rFonts w:eastAsia="Aptos"/>
          <w:kern w:val="2"/>
          <w:lang w:eastAsia="en-US"/>
          <w14:ligatures w14:val="standardContextual"/>
        </w:rPr>
        <w:t>söylenebilir.</w:t>
      </w:r>
    </w:p>
    <w:p w14:paraId="07ECC16A" w14:textId="1A5D27F2" w:rsidR="00B31B4C" w:rsidRPr="00CE1290" w:rsidRDefault="008631CB" w:rsidP="00D17903">
      <w:pPr>
        <w:spacing w:after="120"/>
        <w:ind w:firstLine="720"/>
      </w:pPr>
      <w:r w:rsidRPr="00CE1290">
        <w:t>Bölüm değişkeni</w:t>
      </w:r>
      <w:r w:rsidR="007D149A" w:rsidRPr="00CE1290">
        <w:t>ne yönelik bulgular incelendiğinde</w:t>
      </w:r>
      <w:r w:rsidRPr="00CE1290">
        <w:t>,</w:t>
      </w:r>
      <w:r w:rsidR="002842E8" w:rsidRPr="00CE1290">
        <w:t xml:space="preserve"> </w:t>
      </w:r>
      <w:r w:rsidR="007C06CB" w:rsidRPr="00CE1290">
        <w:t xml:space="preserve">öğrencilerin zaman yönetimi ve akademik özyeterlik düzeylerinin bölüm değişkeni açısından farklılaşıp farklılaşmadığını belirlemek amacıyla yapılan tek yönlü varyans analizi (ANOVA) sonucunda </w:t>
      </w:r>
      <w:r w:rsidRPr="00CE1290">
        <w:t>öğrencilerin zaman yönetimi düzeyleri</w:t>
      </w:r>
      <w:r w:rsidR="007C06CB" w:rsidRPr="00CE1290">
        <w:t>nin</w:t>
      </w:r>
      <w:r w:rsidRPr="00CE1290">
        <w:t xml:space="preserve"> bölüm değişkenine göre anlamlı farklılık </w:t>
      </w:r>
      <w:r w:rsidR="007C06CB" w:rsidRPr="00CE1290">
        <w:t>göstermediği</w:t>
      </w:r>
      <w:r w:rsidR="007D149A" w:rsidRPr="00CE1290">
        <w:t xml:space="preserve"> sonucuna ulaşılmıştır</w:t>
      </w:r>
      <w:r w:rsidR="002842E8" w:rsidRPr="00CE1290">
        <w:t xml:space="preserve">. </w:t>
      </w:r>
      <w:r w:rsidR="00B1790A" w:rsidRPr="00CE1290">
        <w:t>Ayrıca z</w:t>
      </w:r>
      <w:r w:rsidR="002842E8" w:rsidRPr="00CE1290">
        <w:t>aman yönetimi ölçeği alt boyutların</w:t>
      </w:r>
      <w:r w:rsidR="00B1790A" w:rsidRPr="00CE1290">
        <w:t>ın</w:t>
      </w:r>
      <w:r w:rsidR="002842E8" w:rsidRPr="00CE1290">
        <w:t xml:space="preserve"> bulgular</w:t>
      </w:r>
      <w:r w:rsidR="00B1790A" w:rsidRPr="00CE1290">
        <w:t>ına bakıldığında</w:t>
      </w:r>
      <w:r w:rsidR="002842E8" w:rsidRPr="00CE1290">
        <w:t>, üç alt boyutta da bölüme göre anlamlı farklılık görülmemiştir.</w:t>
      </w:r>
      <w:r w:rsidR="00444FD9" w:rsidRPr="00CE1290">
        <w:t xml:space="preserve"> Elde edilen bulgular literatürdeki birçok çalışmayla uyumludur </w:t>
      </w:r>
      <w:r w:rsidR="00AB1855" w:rsidRPr="00CE1290">
        <w:t>(</w:t>
      </w:r>
      <w:r w:rsidR="00444FD9" w:rsidRPr="00CE1290">
        <w:t>Andıç</w:t>
      </w:r>
      <w:r w:rsidR="00AB1855" w:rsidRPr="00CE1290">
        <w:t>,</w:t>
      </w:r>
      <w:r w:rsidR="00444FD9" w:rsidRPr="00CE1290">
        <w:t xml:space="preserve"> 2009; Bezci</w:t>
      </w:r>
      <w:r w:rsidR="00AB1855" w:rsidRPr="00CE1290">
        <w:t>,</w:t>
      </w:r>
      <w:r w:rsidR="00444FD9" w:rsidRPr="00CE1290">
        <w:t xml:space="preserve"> 2018</w:t>
      </w:r>
      <w:r w:rsidR="00CB5281" w:rsidRPr="00CE1290">
        <w:t xml:space="preserve">). </w:t>
      </w:r>
    </w:p>
    <w:p w14:paraId="08E72E3C" w14:textId="1D8930CD" w:rsidR="00242055" w:rsidRPr="00CE1290" w:rsidRDefault="00CB5281" w:rsidP="00D17903">
      <w:pPr>
        <w:spacing w:after="120"/>
        <w:ind w:firstLine="720"/>
      </w:pPr>
      <w:r w:rsidRPr="00CE1290">
        <w:t>Buna karşın</w:t>
      </w:r>
      <w:r w:rsidR="00113703">
        <w:t>,</w:t>
      </w:r>
      <w:r w:rsidRPr="00CE1290">
        <w:t xml:space="preserve"> Alizadeh (2019) Kırkpınar Beden Eğitimi ve Spor Yüksekokulu'nda öğrenim gören öğrenciler üzerine yaptığı çalışmada öğrencilerin </w:t>
      </w:r>
      <w:r w:rsidR="00712F84" w:rsidRPr="00CE1290">
        <w:t xml:space="preserve">toplam </w:t>
      </w:r>
      <w:r w:rsidRPr="00CE1290">
        <w:t xml:space="preserve">zaman yönetimi </w:t>
      </w:r>
      <w:r w:rsidR="00712F84" w:rsidRPr="00CE1290">
        <w:t>düzeyleri bölüm değişkenine</w:t>
      </w:r>
      <w:r w:rsidRPr="00CE1290">
        <w:t xml:space="preserve"> göre</w:t>
      </w:r>
      <w:r w:rsidR="00712F84" w:rsidRPr="00CE1290">
        <w:t xml:space="preserve"> incelendiğinde</w:t>
      </w:r>
      <w:r w:rsidRPr="00CE1290">
        <w:t xml:space="preserve"> anlamlı farklılık tespit etmiştir. </w:t>
      </w:r>
      <w:r w:rsidR="00712F84" w:rsidRPr="00CE1290">
        <w:t>Öğretmenlik bölümünde okuyan öğrencilerin puanlarının “Antrenörlük” ve “Yöneticilik” okuyan öğrencilerin puanlarından, “Rekreasyon” bölümünde okuyan öğrencilerin puanlarının da “Antrenörlük” ve “Yöneticilik” bölümünde okuyan öğrencilere göre anlamlı derecede yüksek olduğu sonucunu bulmuştur.</w:t>
      </w:r>
      <w:r w:rsidR="00B52788" w:rsidRPr="00CE1290">
        <w:t xml:space="preserve"> </w:t>
      </w:r>
    </w:p>
    <w:p w14:paraId="475F36DF" w14:textId="675AB4E7" w:rsidR="004741E8" w:rsidRPr="00CE1290" w:rsidRDefault="004741E8" w:rsidP="00D17903">
      <w:pPr>
        <w:spacing w:after="120"/>
        <w:ind w:firstLine="720"/>
        <w:rPr>
          <w:rFonts w:eastAsia="Aptos"/>
          <w:kern w:val="2"/>
          <w:lang w:eastAsia="en-US"/>
          <w14:ligatures w14:val="standardContextual"/>
        </w:rPr>
      </w:pPr>
      <w:bookmarkStart w:id="91" w:name="_Hlk198308506"/>
      <w:bookmarkEnd w:id="90"/>
      <w:r w:rsidRPr="00CE1290">
        <w:t xml:space="preserve">Öğrencilerin akademik özyeterlik düzeyleri ise bölüm değişkenine göre anlamlı düzeyde farklılık göstermektedir. Yapılan analizler sonucunda </w:t>
      </w:r>
      <w:r w:rsidR="00BB5B2F" w:rsidRPr="00CE1290">
        <w:t>“</w:t>
      </w:r>
      <w:r w:rsidRPr="00CE1290">
        <w:t>Antrenörlük Eğitimi</w:t>
      </w:r>
      <w:r w:rsidR="00BB5B2F" w:rsidRPr="00CE1290">
        <w:t>”</w:t>
      </w:r>
      <w:r w:rsidRPr="00CE1290">
        <w:t xml:space="preserve"> bölümünde öğrenim gören öğrencilerin akademik özyeterlik puanları, </w:t>
      </w:r>
      <w:r w:rsidR="00BB5B2F" w:rsidRPr="00CE1290">
        <w:t>“</w:t>
      </w:r>
      <w:r w:rsidRPr="00CE1290">
        <w:t>Spor Yöneticiliği</w:t>
      </w:r>
      <w:r w:rsidR="00BB5B2F" w:rsidRPr="00CE1290">
        <w:t>”</w:t>
      </w:r>
      <w:r w:rsidRPr="00CE1290">
        <w:t xml:space="preserve"> bölümünde öğrenim gören öğrencilerin puanlarına kıyasla anlamlı düzeyde daha yüksek bulunmuştur. </w:t>
      </w:r>
      <w:r w:rsidR="004C41FF" w:rsidRPr="00CE1290">
        <w:t xml:space="preserve">Bu karşın </w:t>
      </w:r>
      <w:r w:rsidR="008B2941" w:rsidRPr="00CE1290">
        <w:rPr>
          <w:rFonts w:eastAsia="Aptos"/>
          <w:kern w:val="2"/>
          <w:lang w:eastAsia="en-US"/>
          <w14:ligatures w14:val="standardContextual"/>
        </w:rPr>
        <w:t xml:space="preserve">Akbaş ve diğerleri (2022), </w:t>
      </w:r>
      <w:r w:rsidR="004C41FF" w:rsidRPr="00CE1290">
        <w:rPr>
          <w:rFonts w:eastAsia="Aptos"/>
          <w:kern w:val="2"/>
          <w:lang w:eastAsia="en-US"/>
          <w14:ligatures w14:val="standardContextual"/>
        </w:rPr>
        <w:t>Kılıç ve Öncü (2014)</w:t>
      </w:r>
      <w:r w:rsidR="00193A0A" w:rsidRPr="00CE1290">
        <w:rPr>
          <w:rFonts w:eastAsia="Aptos"/>
          <w:kern w:val="2"/>
          <w:lang w:eastAsia="en-US"/>
          <w14:ligatures w14:val="standardContextual"/>
        </w:rPr>
        <w:t>, Küçüker (2022)</w:t>
      </w:r>
      <w:r w:rsidR="007D4AEB" w:rsidRPr="00CE1290">
        <w:rPr>
          <w:rFonts w:eastAsia="Aptos"/>
          <w:kern w:val="2"/>
          <w:lang w:eastAsia="en-US"/>
          <w14:ligatures w14:val="standardContextual"/>
        </w:rPr>
        <w:t xml:space="preserve"> </w:t>
      </w:r>
      <w:r w:rsidR="004C41FF" w:rsidRPr="00CE1290">
        <w:rPr>
          <w:rFonts w:eastAsia="Aptos"/>
          <w:kern w:val="2"/>
          <w:lang w:eastAsia="en-US"/>
          <w14:ligatures w14:val="standardContextual"/>
        </w:rPr>
        <w:t>çalışmalarında öğrencilerin akademik özyeterlik düzeylerinin bölüm değişkenine göre anlamlı farklılaşmadığını ortaya koymuşlardır.</w:t>
      </w:r>
      <w:r w:rsidR="009E4B71" w:rsidRPr="00CE1290">
        <w:rPr>
          <w:rFonts w:eastAsia="Aptos"/>
          <w:kern w:val="2"/>
          <w:lang w:eastAsia="en-US"/>
          <w14:ligatures w14:val="standardContextual"/>
        </w:rPr>
        <w:t xml:space="preserve"> </w:t>
      </w:r>
    </w:p>
    <w:p w14:paraId="75A68C05" w14:textId="1774D344" w:rsidR="00242055" w:rsidRPr="00CE1290" w:rsidRDefault="00D5508D" w:rsidP="00D17903">
      <w:pPr>
        <w:spacing w:after="120"/>
        <w:ind w:firstLine="720"/>
      </w:pPr>
      <w:r w:rsidRPr="00CE1290">
        <w:lastRenderedPageBreak/>
        <w:t>Sonuç olarak ö</w:t>
      </w:r>
      <w:r w:rsidR="00242055" w:rsidRPr="00CE1290">
        <w:t xml:space="preserve">ğrencilerin zaman yönetimi düzeylerinin yakın olması, genellikle benzer ders yüklerine, benzer sosyal çevre ve kariyer hedeflerine sahip olmalarından kaynaklanabilir. </w:t>
      </w:r>
      <w:r w:rsidRPr="00CE1290">
        <w:t>Öte yandan,</w:t>
      </w:r>
      <w:r w:rsidR="00242055" w:rsidRPr="00CE1290">
        <w:t xml:space="preserve"> </w:t>
      </w:r>
      <w:r w:rsidRPr="00CE1290">
        <w:t>antrenörlük bölümünde öğrenim gören öğrencilerin akademik özyeterlik düzeylerinin yöneticilik öğrencilerine göre anlamlı şekilde daha yüksek çıkması</w:t>
      </w:r>
      <w:r w:rsidR="00F36C8E" w:rsidRPr="00CE1290">
        <w:t>nın</w:t>
      </w:r>
      <w:r w:rsidRPr="00CE1290">
        <w:t xml:space="preserve">, </w:t>
      </w:r>
      <w:r w:rsidR="00F36C8E" w:rsidRPr="00CE1290">
        <w:t xml:space="preserve">pratik çalışma olanakları ve bölümlerin eğitim yapısı farklarından kaynaklandığı düşünülmektedir. </w:t>
      </w:r>
      <w:r w:rsidR="009E4B71" w:rsidRPr="00CE1290">
        <w:rPr>
          <w:rFonts w:eastAsia="Aptos"/>
          <w:kern w:val="2"/>
          <w:lang w:eastAsia="en-US"/>
          <w14:ligatures w14:val="standardContextual"/>
        </w:rPr>
        <w:t>Antrenörlük eğitimi</w:t>
      </w:r>
      <w:r w:rsidR="005E75F1" w:rsidRPr="00CE1290">
        <w:rPr>
          <w:rFonts w:eastAsia="Aptos"/>
          <w:kern w:val="2"/>
          <w:lang w:eastAsia="en-US"/>
          <w14:ligatures w14:val="standardContextual"/>
        </w:rPr>
        <w:t>nde</w:t>
      </w:r>
      <w:r w:rsidR="009E4B71" w:rsidRPr="00CE1290">
        <w:rPr>
          <w:rFonts w:eastAsia="Aptos"/>
          <w:kern w:val="2"/>
          <w:lang w:eastAsia="en-US"/>
          <w14:ligatures w14:val="standardContextual"/>
        </w:rPr>
        <w:t xml:space="preserve">, </w:t>
      </w:r>
      <w:r w:rsidR="005E75F1" w:rsidRPr="00CE1290">
        <w:rPr>
          <w:rFonts w:eastAsia="Aptos"/>
          <w:kern w:val="2"/>
          <w:lang w:eastAsia="en-US"/>
          <w14:ligatures w14:val="standardContextual"/>
        </w:rPr>
        <w:t xml:space="preserve">öğrencilerin </w:t>
      </w:r>
      <w:r w:rsidR="009E4B71" w:rsidRPr="00CE1290">
        <w:rPr>
          <w:rFonts w:eastAsia="Aptos"/>
          <w:kern w:val="2"/>
          <w:lang w:eastAsia="en-US"/>
          <w14:ligatures w14:val="standardContextual"/>
        </w:rPr>
        <w:t>genellikle sporcu geçmişine sahip olma</w:t>
      </w:r>
      <w:r w:rsidR="005E75F1" w:rsidRPr="00CE1290">
        <w:rPr>
          <w:rFonts w:eastAsia="Aptos"/>
          <w:kern w:val="2"/>
          <w:lang w:eastAsia="en-US"/>
          <w14:ligatures w14:val="standardContextual"/>
        </w:rPr>
        <w:t>larının</w:t>
      </w:r>
      <w:r w:rsidR="009E4B71" w:rsidRPr="00CE1290">
        <w:rPr>
          <w:rFonts w:eastAsia="Aptos"/>
          <w:kern w:val="2"/>
          <w:lang w:eastAsia="en-US"/>
          <w14:ligatures w14:val="standardContextual"/>
        </w:rPr>
        <w:t>, antrenör olarak sporcularla doğrudan çalışma</w:t>
      </w:r>
      <w:r w:rsidR="005E75F1" w:rsidRPr="00CE1290">
        <w:rPr>
          <w:rFonts w:eastAsia="Aptos"/>
          <w:kern w:val="2"/>
          <w:lang w:eastAsia="en-US"/>
          <w14:ligatures w14:val="standardContextual"/>
        </w:rPr>
        <w:t>larının</w:t>
      </w:r>
      <w:r w:rsidR="009E4B71" w:rsidRPr="00CE1290">
        <w:rPr>
          <w:rFonts w:eastAsia="Aptos"/>
          <w:kern w:val="2"/>
          <w:lang w:eastAsia="en-US"/>
          <w14:ligatures w14:val="standardContextual"/>
        </w:rPr>
        <w:t xml:space="preserve"> ve sporda performansı geliştirme amacıyla stratejiler geliştirme gibi beceriler</w:t>
      </w:r>
      <w:r w:rsidR="005E75F1" w:rsidRPr="00CE1290">
        <w:rPr>
          <w:rFonts w:eastAsia="Aptos"/>
          <w:kern w:val="2"/>
          <w:lang w:eastAsia="en-US"/>
          <w14:ligatures w14:val="standardContextual"/>
        </w:rPr>
        <w:t>inin</w:t>
      </w:r>
      <w:r w:rsidR="009E4B71" w:rsidRPr="00CE1290">
        <w:rPr>
          <w:rFonts w:eastAsia="Aptos"/>
          <w:kern w:val="2"/>
          <w:lang w:eastAsia="en-US"/>
          <w14:ligatures w14:val="standardContextual"/>
        </w:rPr>
        <w:t xml:space="preserve"> akademik özyeterlik düzeylerini </w:t>
      </w:r>
      <w:r w:rsidR="005E75F1" w:rsidRPr="00CE1290">
        <w:rPr>
          <w:rFonts w:eastAsia="Aptos"/>
          <w:kern w:val="2"/>
          <w:lang w:eastAsia="en-US"/>
          <w14:ligatures w14:val="standardContextual"/>
        </w:rPr>
        <w:t>pozitif yönde etkilediği düşünülmektedir.</w:t>
      </w:r>
      <w:r w:rsidR="009E4B71" w:rsidRPr="00CE1290">
        <w:rPr>
          <w:rFonts w:eastAsia="Aptos"/>
          <w:kern w:val="2"/>
          <w:lang w:eastAsia="en-US"/>
          <w14:ligatures w14:val="standardContextual"/>
        </w:rPr>
        <w:t xml:space="preserve">  </w:t>
      </w:r>
    </w:p>
    <w:bookmarkEnd w:id="91"/>
    <w:p w14:paraId="0AE88F1F" w14:textId="5B0C9632" w:rsidR="002D2D26" w:rsidRPr="00CE1290" w:rsidRDefault="00E720E5" w:rsidP="00D17903">
      <w:pPr>
        <w:spacing w:after="120"/>
        <w:ind w:firstLine="720"/>
      </w:pPr>
      <w:r w:rsidRPr="00CE1290">
        <w:t xml:space="preserve">Öğrencilerin zaman yönetimi </w:t>
      </w:r>
      <w:r w:rsidR="00010C81" w:rsidRPr="00CE1290">
        <w:t xml:space="preserve">ve akademik özyeterlik düzeylerinin </w:t>
      </w:r>
      <w:r w:rsidRPr="00CE1290">
        <w:t xml:space="preserve">sınıf değişkenine göre </w:t>
      </w:r>
      <w:r w:rsidR="0016179A" w:rsidRPr="00CE1290">
        <w:t xml:space="preserve">farklılaşıp farklılaşmadığı belirlemek amacıyla tek yönlü varyans analizi (ANOVA) yapılmıştır. Analiz sonuçlarına göre, öğrencilerin zaman yönetimi </w:t>
      </w:r>
      <w:r w:rsidR="00010C81" w:rsidRPr="00CE1290">
        <w:t xml:space="preserve">ve </w:t>
      </w:r>
      <w:r w:rsidR="00525334" w:rsidRPr="00CE1290">
        <w:t xml:space="preserve">akademik </w:t>
      </w:r>
      <w:r w:rsidR="00010C81" w:rsidRPr="00CE1290">
        <w:t xml:space="preserve">özyeterlik düzeyleri </w:t>
      </w:r>
      <w:r w:rsidR="0016179A" w:rsidRPr="00CE1290">
        <w:t>sınıf değişkenine göre anlamlı farklılık göster</w:t>
      </w:r>
      <w:r w:rsidR="00010C81" w:rsidRPr="00CE1290">
        <w:t>miştir</w:t>
      </w:r>
      <w:r w:rsidR="0016179A" w:rsidRPr="00CE1290">
        <w:t>.</w:t>
      </w:r>
      <w:r w:rsidR="00F861EA" w:rsidRPr="00CE1290">
        <w:t xml:space="preserve"> </w:t>
      </w:r>
      <w:r w:rsidR="00010C81" w:rsidRPr="00CE1290">
        <w:t>Zaman yönetimi ö</w:t>
      </w:r>
      <w:r w:rsidR="00F861EA" w:rsidRPr="00CE1290">
        <w:t>lçeğin</w:t>
      </w:r>
      <w:r w:rsidR="00010C81" w:rsidRPr="00CE1290">
        <w:t>in</w:t>
      </w:r>
      <w:r w:rsidR="00F861EA" w:rsidRPr="00CE1290">
        <w:t xml:space="preserve"> alt boyutlarına ilişkin sonuçlar değerlendirildiğinde, zaman planlaması ve zaman tutumları alt boyutlarında sınıf değişkenine göre anlamlı farklılıklar tespit edilirken, zaman harcattırıcılar alt boyutunda anlamlı fark saptanmamıştır. </w:t>
      </w:r>
    </w:p>
    <w:p w14:paraId="16540BC8" w14:textId="77777777" w:rsidR="00B007D1" w:rsidRDefault="00F861EA" w:rsidP="00D17903">
      <w:pPr>
        <w:spacing w:after="120"/>
        <w:ind w:firstLine="720"/>
      </w:pPr>
      <w:r w:rsidRPr="00CE1290">
        <w:t xml:space="preserve">Bonferroni çoklu karşılaştırma testi bulgularına göre; 4. sınıf öğrencilerinin zaman yönetimi ve zaman planlaması düzeyleri 1. sınıf öğrencilerinden; zaman tutumları düzeyleri ise 1. sınıf ve 3. sınıf öğrencilerinden </w:t>
      </w:r>
      <w:r w:rsidR="00BB0C7E" w:rsidRPr="00CE1290">
        <w:t xml:space="preserve">anlamlı düzeyde </w:t>
      </w:r>
      <w:r w:rsidRPr="00CE1290">
        <w:t>daha yüksek bulunmuştur.</w:t>
      </w:r>
      <w:r w:rsidR="00747746" w:rsidRPr="00CE1290">
        <w:t xml:space="preserve"> </w:t>
      </w:r>
    </w:p>
    <w:p w14:paraId="02ACFA70" w14:textId="114B71A9" w:rsidR="002A3801" w:rsidRPr="00CE1290" w:rsidRDefault="00747746" w:rsidP="00D17903">
      <w:pPr>
        <w:spacing w:after="120"/>
        <w:ind w:firstLine="720"/>
      </w:pPr>
      <w:r w:rsidRPr="00CE1290">
        <w:t>Bu bulgulara paralel olarak</w:t>
      </w:r>
      <w:r w:rsidR="00D35AA8" w:rsidRPr="00CE1290">
        <w:t xml:space="preserve"> Misra ve McKean de (2000) çalışmalarında öğrencilerin sınıf düzeyinin arttıkça sınıf yönetimi becerilerinin de art</w:t>
      </w:r>
      <w:r w:rsidR="00B11FB4" w:rsidRPr="00CE1290">
        <w:t xml:space="preserve">ış gösterdiğini </w:t>
      </w:r>
      <w:r w:rsidR="00D35AA8" w:rsidRPr="00CE1290">
        <w:t xml:space="preserve">belirtmişlerdir. </w:t>
      </w:r>
      <w:r w:rsidR="00156AD6" w:rsidRPr="00CE1290">
        <w:t>Küçüktop</w:t>
      </w:r>
      <w:r w:rsidR="007E0B42" w:rsidRPr="00CE1290">
        <w:t xml:space="preserve"> </w:t>
      </w:r>
      <w:r w:rsidR="00156AD6" w:rsidRPr="00CE1290">
        <w:t>(20</w:t>
      </w:r>
      <w:r w:rsidR="00010C81" w:rsidRPr="00CE1290">
        <w:t>1</w:t>
      </w:r>
      <w:r w:rsidR="00156AD6" w:rsidRPr="00CE1290">
        <w:t>8)</w:t>
      </w:r>
      <w:r w:rsidR="007E0B42" w:rsidRPr="00CE1290">
        <w:t xml:space="preserve"> ise çalışmalarında öğrencilerin zaman yönetimi düzeyleri ile sınıf düzeyleri arasında anlamlı farklılık tespit etmemişlerdir.</w:t>
      </w:r>
      <w:r w:rsidRPr="00CE1290">
        <w:t xml:space="preserve"> </w:t>
      </w:r>
      <w:r w:rsidR="005B75FD" w:rsidRPr="00CE1290">
        <w:t>Sugötüren ve diğerleri’nin (2011) d</w:t>
      </w:r>
      <w:r w:rsidR="005A4525" w:rsidRPr="00CE1290">
        <w:t xml:space="preserve">ikkat çeken </w:t>
      </w:r>
      <w:r w:rsidR="005B75FD" w:rsidRPr="00CE1290">
        <w:t>çalışmasında</w:t>
      </w:r>
      <w:r w:rsidR="005A4525" w:rsidRPr="00CE1290">
        <w:t xml:space="preserve"> zaman tutumları alt boyutu dışında diğer alt boyutlarda ve genel zaman yönetimi düzey</w:t>
      </w:r>
      <w:r w:rsidR="002E2682" w:rsidRPr="00CE1290">
        <w:t>inde sınıf değişkeni ile</w:t>
      </w:r>
      <w:r w:rsidR="005A4525" w:rsidRPr="00CE1290">
        <w:t xml:space="preserve"> anlamlı farklılık bulun</w:t>
      </w:r>
      <w:r w:rsidR="005B75FD" w:rsidRPr="00CE1290">
        <w:t>ma</w:t>
      </w:r>
      <w:r w:rsidR="002E2682" w:rsidRPr="00CE1290">
        <w:t xml:space="preserve">mıştır. </w:t>
      </w:r>
      <w:r w:rsidR="002A1AB4" w:rsidRPr="00CE1290">
        <w:t>Diğer yandan</w:t>
      </w:r>
      <w:r w:rsidR="005B75FD" w:rsidRPr="00CE1290">
        <w:t>, ortalama puanlar incelendiğinde, 1. Sınıf öğrencileri</w:t>
      </w:r>
      <w:r w:rsidR="002A1AB4" w:rsidRPr="00CE1290">
        <w:t>nin</w:t>
      </w:r>
      <w:r w:rsidR="005B75FD" w:rsidRPr="00CE1290">
        <w:t xml:space="preserve"> genel zaman yönetimi ve alt boyutlarında diğer sınıf öğrencilerinden daha yüksek puan al</w:t>
      </w:r>
      <w:r w:rsidR="002A1AB4" w:rsidRPr="00CE1290">
        <w:t>dığı ortaya çıkmıştır.</w:t>
      </w:r>
      <w:r w:rsidR="008F068E" w:rsidRPr="00CE1290">
        <w:t xml:space="preserve"> </w:t>
      </w:r>
      <w:r w:rsidR="0000767A">
        <w:t>Araştırmacı</w:t>
      </w:r>
      <w:r w:rsidR="008F068E" w:rsidRPr="00CE1290">
        <w:t xml:space="preserve"> bu durumu 1. Sınıfta sosyal çevrenin gelişmemiş olması ve derslere odaklanmaya yormuştur.</w:t>
      </w:r>
      <w:r w:rsidR="002A3801" w:rsidRPr="00CE1290">
        <w:t xml:space="preserve"> </w:t>
      </w:r>
    </w:p>
    <w:p w14:paraId="2B9E9B65" w14:textId="77777777" w:rsidR="002A3801" w:rsidRPr="00CE1290" w:rsidRDefault="00F861EA" w:rsidP="00D17903">
      <w:pPr>
        <w:spacing w:after="120"/>
        <w:ind w:firstLine="720"/>
      </w:pPr>
      <w:r w:rsidRPr="00CE1290">
        <w:t>Öğrencilerin akademik özyeterlik düzeyleri incelendiğinde</w:t>
      </w:r>
      <w:r w:rsidR="00E25703" w:rsidRPr="00CE1290">
        <w:t xml:space="preserve"> ise, </w:t>
      </w:r>
      <w:r w:rsidR="0061240D" w:rsidRPr="00CE1290">
        <w:t xml:space="preserve">4. sınıf öğrencilerinin 1. sınıf öğrencilerine göre anlamlı düzeyde daha yüksek akademik özyeterlik puanlarına sahip oldukları </w:t>
      </w:r>
      <w:r w:rsidR="00E25703" w:rsidRPr="00CE1290">
        <w:t>görülmüştür</w:t>
      </w:r>
      <w:r w:rsidR="0061240D" w:rsidRPr="00CE1290">
        <w:t>.</w:t>
      </w:r>
      <w:r w:rsidR="007F742B" w:rsidRPr="00CE1290">
        <w:t xml:space="preserve"> </w:t>
      </w:r>
      <w:r w:rsidR="00343E68" w:rsidRPr="00CE1290">
        <w:t>Çalışma bulgularıyla benzer şekilde Akbaş ve diğerleri (2022)</w:t>
      </w:r>
      <w:r w:rsidR="00245E56" w:rsidRPr="00CE1290">
        <w:t xml:space="preserve"> ve</w:t>
      </w:r>
      <w:r w:rsidR="004A4FD0" w:rsidRPr="00CE1290">
        <w:t xml:space="preserve"> Eroğlu ve diğerleri (2017)</w:t>
      </w:r>
      <w:r w:rsidR="00EE35CF" w:rsidRPr="00CE1290">
        <w:t xml:space="preserve"> spor bilimleri fakültesi öğrencilerinde,</w:t>
      </w:r>
      <w:r w:rsidR="004A4FD0" w:rsidRPr="00CE1290">
        <w:t xml:space="preserve"> Kılıç (2022)</w:t>
      </w:r>
      <w:r w:rsidR="007F7888" w:rsidRPr="00CE1290">
        <w:t xml:space="preserve"> </w:t>
      </w:r>
      <w:r w:rsidR="00EE35CF" w:rsidRPr="00CE1290">
        <w:t xml:space="preserve">ise öğretmen </w:t>
      </w:r>
      <w:r w:rsidR="00EE35CF" w:rsidRPr="00CE1290">
        <w:lastRenderedPageBreak/>
        <w:t>adaylarında yaptı</w:t>
      </w:r>
      <w:r w:rsidR="00245E56" w:rsidRPr="00CE1290">
        <w:t>kları</w:t>
      </w:r>
      <w:r w:rsidR="009B49A1" w:rsidRPr="00CE1290">
        <w:t xml:space="preserve"> çalışmada 4. </w:t>
      </w:r>
      <w:r w:rsidR="00245E56" w:rsidRPr="00CE1290">
        <w:t>s</w:t>
      </w:r>
      <w:r w:rsidR="009B49A1" w:rsidRPr="00CE1290">
        <w:t xml:space="preserve">ınıf öğrencilerinin </w:t>
      </w:r>
      <w:r w:rsidR="00EE35CF" w:rsidRPr="00CE1290">
        <w:t xml:space="preserve">akademik </w:t>
      </w:r>
      <w:r w:rsidR="009B49A1" w:rsidRPr="00CE1290">
        <w:t xml:space="preserve">özyeterlik düzeylerinin istatistiksel olarak anlamlı şekilde </w:t>
      </w:r>
      <w:r w:rsidR="00EE35CF" w:rsidRPr="00CE1290">
        <w:t xml:space="preserve">daha </w:t>
      </w:r>
      <w:r w:rsidR="009B49A1" w:rsidRPr="00CE1290">
        <w:t xml:space="preserve">yüksek olduğunu tespit etmişlerdir. </w:t>
      </w:r>
      <w:r w:rsidR="00242CD6" w:rsidRPr="00CE1290">
        <w:t xml:space="preserve">Ancak </w:t>
      </w:r>
      <w:r w:rsidR="007F742B" w:rsidRPr="00CE1290">
        <w:t xml:space="preserve">Küçüker (2022), </w:t>
      </w:r>
      <w:r w:rsidR="007F7888" w:rsidRPr="00CE1290">
        <w:t>çalışmasında öğrencilerin akademik özyeterlik düzeylerinin bölüme göre an</w:t>
      </w:r>
      <w:r w:rsidR="00242CD6" w:rsidRPr="00CE1290">
        <w:t xml:space="preserve">lamlı farklılık </w:t>
      </w:r>
      <w:r w:rsidR="007F7888" w:rsidRPr="00CE1290">
        <w:t>göstermediği</w:t>
      </w:r>
      <w:r w:rsidR="00242CD6" w:rsidRPr="00CE1290">
        <w:t xml:space="preserve"> sonucuna ulaşmıştır.</w:t>
      </w:r>
      <w:r w:rsidR="00245E56" w:rsidRPr="00CE1290">
        <w:t xml:space="preserve"> </w:t>
      </w:r>
    </w:p>
    <w:p w14:paraId="1C46337F" w14:textId="267C6F09" w:rsidR="007F742B" w:rsidRPr="00CE1290" w:rsidRDefault="002A3801" w:rsidP="00D17903">
      <w:pPr>
        <w:spacing w:after="120"/>
        <w:ind w:firstLine="720"/>
      </w:pPr>
      <w:r w:rsidRPr="00CE1290">
        <w:t xml:space="preserve">Bu bulgular ışığında, </w:t>
      </w:r>
      <w:r w:rsidR="00245E56" w:rsidRPr="00CE1290">
        <w:t xml:space="preserve">4. Sınıf öğrencilerinin </w:t>
      </w:r>
      <w:r w:rsidR="009578E5" w:rsidRPr="00CE1290">
        <w:t xml:space="preserve">zaman yönetimi ve </w:t>
      </w:r>
      <w:r w:rsidR="00245E56" w:rsidRPr="00CE1290">
        <w:t xml:space="preserve">akademik özyeterlik düzeylerinin diğer </w:t>
      </w:r>
      <w:r w:rsidRPr="00CE1290">
        <w:t xml:space="preserve">düzeydeki </w:t>
      </w:r>
      <w:r w:rsidR="00245E56" w:rsidRPr="00CE1290">
        <w:t>sınıf</w:t>
      </w:r>
      <w:r w:rsidR="009578E5" w:rsidRPr="00CE1290">
        <w:t xml:space="preserve">lardaki </w:t>
      </w:r>
      <w:r w:rsidR="00245E56" w:rsidRPr="00CE1290">
        <w:t>öğrenciler</w:t>
      </w:r>
      <w:r w:rsidR="009578E5" w:rsidRPr="00CE1290">
        <w:t>e</w:t>
      </w:r>
      <w:r w:rsidR="00245E56" w:rsidRPr="00CE1290">
        <w:t xml:space="preserve"> kıyasla </w:t>
      </w:r>
      <w:r w:rsidRPr="00CE1290">
        <w:t xml:space="preserve">daha yüksek çıkmasının nedeninin, akademik açıdan başarı sağlamak için stratejiler geliştirerek özgüvenleri pekiştirmeleri ile birlikte </w:t>
      </w:r>
      <w:r w:rsidR="00245E56" w:rsidRPr="00CE1290">
        <w:t>daha fazla akademik bilgi birikimi ve deneyime sahip olmalarından kaynaklandığı düşünülmektedir.</w:t>
      </w:r>
      <w:r w:rsidRPr="00CE1290">
        <w:t xml:space="preserve"> </w:t>
      </w:r>
      <w:r w:rsidR="00245E56" w:rsidRPr="00CE1290">
        <w:t xml:space="preserve">  </w:t>
      </w:r>
    </w:p>
    <w:p w14:paraId="4E2F88AC" w14:textId="52CA4022" w:rsidR="00F306A7" w:rsidRPr="00CE1290" w:rsidRDefault="00462F27" w:rsidP="00D17903">
      <w:pPr>
        <w:spacing w:after="120"/>
        <w:ind w:firstLine="720"/>
      </w:pPr>
      <w:r w:rsidRPr="00CE1290">
        <w:t xml:space="preserve">Öğrencilerin zaman yönetimi ve akademik özyeterlik düzeylerinin öğrenim türü değişkenine göre farklılaşıp farklılaşmadığını belirlemek için amacıyla bağımsız örneklem t testi uygulanmıştır. </w:t>
      </w:r>
      <w:r w:rsidR="003C3C1C" w:rsidRPr="00CE1290">
        <w:t>E</w:t>
      </w:r>
      <w:r w:rsidRPr="00CE1290">
        <w:t>lde edilen bulgular, öğrencilerin zaman yönetimi ve akademik özyeterlik düzeylerinin öğre</w:t>
      </w:r>
      <w:r w:rsidR="00370244" w:rsidRPr="00CE1290">
        <w:t>ni</w:t>
      </w:r>
      <w:r w:rsidRPr="00CE1290">
        <w:t>m türü değişkenine göre anlamlı farklılık göstermediğini ortaya koymuştur.</w:t>
      </w:r>
      <w:r w:rsidR="00541C40" w:rsidRPr="00CE1290">
        <w:t xml:space="preserve"> </w:t>
      </w:r>
      <w:r w:rsidR="00475E4B" w:rsidRPr="00CE1290">
        <w:t>Zaman yönetimi alt boyutlarına ilişkin bulgular incelendiğinde de zaman planlaması, zaman tutumları ve zaman harcattırıcılar alt boyut puanlarının öğrenim türü değişkenine göre anlamlı farklılaşmadığı görülmüştür.</w:t>
      </w:r>
      <w:r w:rsidR="002F0CE0" w:rsidRPr="00CE1290">
        <w:t xml:space="preserve"> </w:t>
      </w:r>
    </w:p>
    <w:p w14:paraId="5ADBE0BF" w14:textId="6B47C170" w:rsidR="00F306A7" w:rsidRPr="00CE1290" w:rsidRDefault="00F306A7" w:rsidP="00D17903">
      <w:pPr>
        <w:spacing w:after="120"/>
        <w:ind w:firstLine="720"/>
      </w:pPr>
      <w:r w:rsidRPr="00CE1290">
        <w:t xml:space="preserve">Analiz sonucunda, öğrencilerin zaman yönetimi ve özyeterlik düzeylerinin benzer sonuçlar göstermesi, 1.öğretim ve 2. öğretim öğrencilerinin akademik seviyelerinin birbirine yakın olmasından kaynaklanabilir. Aynı zamanda öğrenim gördüğü derslerinin aynı olması ve benzer akademik beklentilere sahip olmalarının da bu sonucu ortaya çıkardığı düşünülmektedir. </w:t>
      </w:r>
    </w:p>
    <w:p w14:paraId="4A1DD585" w14:textId="1F8D4EDB" w:rsidR="00F306A7" w:rsidRPr="00CE1290" w:rsidRDefault="00F306A7" w:rsidP="00D17903">
      <w:pPr>
        <w:spacing w:after="120"/>
        <w:ind w:firstLine="720"/>
      </w:pPr>
      <w:r w:rsidRPr="00CE1290">
        <w:t>Alanyazında zaman yönetimi ve akademik özyeterlik</w:t>
      </w:r>
      <w:r w:rsidR="00FB7039" w:rsidRPr="00CE1290">
        <w:t xml:space="preserve"> ile</w:t>
      </w:r>
      <w:r w:rsidRPr="00CE1290">
        <w:t xml:space="preserve"> ilgili çalışmalar incelendiğinde, genellikle </w:t>
      </w:r>
      <w:r w:rsidR="00FB7039" w:rsidRPr="00CE1290">
        <w:t xml:space="preserve">öğrenim türü değişkeninin incelendiği çalışmalar oldukça sınırlıdır. Bunun sebebinin, 2. öğretim programlarının öğrencilerin üniversiteye erişimini artırmak amacıyla sonradan açılmasından kaynaklandığı düşünülmektedir.  </w:t>
      </w:r>
      <w:r w:rsidRPr="00CE1290">
        <w:t xml:space="preserve"> </w:t>
      </w:r>
    </w:p>
    <w:p w14:paraId="6A2F92EC" w14:textId="2455539F" w:rsidR="00FB7039" w:rsidRPr="00CE1290" w:rsidRDefault="00AD74D5" w:rsidP="00D17903">
      <w:pPr>
        <w:spacing w:after="120"/>
        <w:ind w:firstLine="720"/>
      </w:pPr>
      <w:r w:rsidRPr="00CE1290">
        <w:t xml:space="preserve">Öğrencilerin zaman yönetimi ve özyeterlik düzeylerinin lisanslı spor yapma süresine göre farklılık gösterip göstermediği ANOVA testi uygulanarak incelenmiştir. Analiz sonuçları göre, </w:t>
      </w:r>
      <w:r w:rsidR="00154ED2" w:rsidRPr="00CE1290">
        <w:t>alt boyutları dahil</w:t>
      </w:r>
      <w:r w:rsidRPr="00CE1290">
        <w:t xml:space="preserve"> zaman yönetimi</w:t>
      </w:r>
      <w:r w:rsidR="00154ED2" w:rsidRPr="00CE1290">
        <w:t xml:space="preserve"> ve</w:t>
      </w:r>
      <w:r w:rsidRPr="00CE1290">
        <w:t xml:space="preserve"> akademik özyeterlik</w:t>
      </w:r>
      <w:r w:rsidR="00154ED2" w:rsidRPr="00CE1290">
        <w:t xml:space="preserve"> düzeyleri açısından</w:t>
      </w:r>
      <w:r w:rsidRPr="00CE1290">
        <w:t xml:space="preserve"> istatistiksel olarak anlamlı farklılık tespit edilmemiştir.</w:t>
      </w:r>
      <w:r w:rsidR="00D501DD" w:rsidRPr="00CE1290">
        <w:t xml:space="preserve"> Çalışma bulgularımızın aksine, Bezci (2018) </w:t>
      </w:r>
      <w:r w:rsidR="00DC38B6" w:rsidRPr="00CE1290">
        <w:t xml:space="preserve">çalışmasında </w:t>
      </w:r>
      <w:r w:rsidR="00D501DD" w:rsidRPr="00CE1290">
        <w:t>5 yıl ve üzeri lisanslı spor yapan öğrencilerin daha düşük yıllar lisanslı spor yapan ve hiç lisanslı spor yapmayan öğrencilere kıyasla zaman yönetimi düzeylerinin daha yüksek olduğunu belirtmiş</w:t>
      </w:r>
      <w:r w:rsidR="00DC38B6" w:rsidRPr="00CE1290">
        <w:t>tir</w:t>
      </w:r>
      <w:r w:rsidR="000230B4" w:rsidRPr="00CE1290">
        <w:t xml:space="preserve"> ve b</w:t>
      </w:r>
      <w:r w:rsidR="00DC38B6" w:rsidRPr="00CE1290">
        <w:t>u sonuca göre, daha uzun yıllar lisanslı spor yapan öğrencilerin zamanı daha iyi yönetebildiği söylenebilir.</w:t>
      </w:r>
      <w:r w:rsidRPr="00CE1290">
        <w:t xml:space="preserve"> </w:t>
      </w:r>
    </w:p>
    <w:p w14:paraId="350ABCF9" w14:textId="7B1CED34" w:rsidR="00F151C4" w:rsidRPr="00CE1290" w:rsidRDefault="00F151C4" w:rsidP="00D17903">
      <w:pPr>
        <w:spacing w:after="120"/>
        <w:ind w:firstLine="720"/>
      </w:pPr>
      <w:r w:rsidRPr="00CE1290">
        <w:lastRenderedPageBreak/>
        <w:t>Elde edilen bulgular</w:t>
      </w:r>
      <w:r w:rsidR="00707DB3" w:rsidRPr="00CE1290">
        <w:t xml:space="preserve"> sonucunda</w:t>
      </w:r>
      <w:r w:rsidRPr="00CE1290">
        <w:t xml:space="preserve">, öğrencilerin zaman yönetimi </w:t>
      </w:r>
      <w:r w:rsidR="00E128D3" w:rsidRPr="00CE1290">
        <w:t>ve akademik özyeterlik düzeylerinin</w:t>
      </w:r>
      <w:r w:rsidRPr="00CE1290">
        <w:t xml:space="preserve"> yalnızca lisanslı spor yapma süresi ile değil</w:t>
      </w:r>
      <w:r w:rsidR="00707DB3" w:rsidRPr="00CE1290">
        <w:t>, aynı zamanda motivasyon gibi</w:t>
      </w:r>
      <w:r w:rsidR="004D1E0A" w:rsidRPr="00CE1290">
        <w:t xml:space="preserve"> birçok</w:t>
      </w:r>
      <w:r w:rsidR="00707DB3" w:rsidRPr="00CE1290">
        <w:t xml:space="preserve"> psikolojik etken ve disiplin</w:t>
      </w:r>
      <w:r w:rsidR="004D1E0A" w:rsidRPr="00CE1290">
        <w:t>le</w:t>
      </w:r>
      <w:r w:rsidR="00707DB3" w:rsidRPr="00CE1290">
        <w:t xml:space="preserve"> de ilgili olduğu düşünülmektedir. Bu bağlamda, öğrencilerin zaman yönetimi becerileri</w:t>
      </w:r>
      <w:r w:rsidR="00E128D3" w:rsidRPr="00CE1290">
        <w:t xml:space="preserve"> ve akademik özyeterlik düzeylerinin</w:t>
      </w:r>
      <w:r w:rsidR="00707DB3" w:rsidRPr="00CE1290">
        <w:t>, sadece lisanslı spor yapma süresinden etkilenmediği görülmektedir.</w:t>
      </w:r>
      <w:r w:rsidR="00B94491" w:rsidRPr="00CE1290">
        <w:t xml:space="preserve"> </w:t>
      </w:r>
    </w:p>
    <w:p w14:paraId="40B7AD02" w14:textId="4DA9124B" w:rsidR="007E3FC1" w:rsidRPr="00CE1290" w:rsidRDefault="00F00BAA" w:rsidP="00D17903">
      <w:pPr>
        <w:spacing w:after="120"/>
        <w:ind w:firstLine="720"/>
      </w:pPr>
      <w:r w:rsidRPr="00CE1290">
        <w:t>Literatürde lisanslı spor yapma süresi ile zaman yönetimi ve akademik özyeterlik becerilerinin birlikte incelendiği çalışmalar sınırlıdır. Bu durum, öğrencilerin zaman yönetimi ve akademik özyeterlik becerilerinin lisanslı spor yapma süresine göre farklılık gösterip göstermediğini belirlemek için daha fazla araştırmaya ihtiyaç duyulduğunu göstermektedir.</w:t>
      </w:r>
      <w:r w:rsidR="00AD74D5" w:rsidRPr="00CE1290">
        <w:t xml:space="preserve"> </w:t>
      </w:r>
    </w:p>
    <w:p w14:paraId="45BB3AF1" w14:textId="04EC2746" w:rsidR="005859C2" w:rsidRDefault="00E14D76" w:rsidP="00D17903">
      <w:pPr>
        <w:spacing w:after="120"/>
        <w:ind w:firstLine="720"/>
      </w:pPr>
      <w:r w:rsidRPr="00CE1290">
        <w:t>Spor türüne yönelik bulgular incelendiğinde, öğrencilerin zaman yönetimi</w:t>
      </w:r>
      <w:r w:rsidR="001158C6" w:rsidRPr="00CE1290">
        <w:t xml:space="preserve"> ve akademik özyeterlik </w:t>
      </w:r>
      <w:r w:rsidR="0012480D" w:rsidRPr="00CE1290">
        <w:t>düzeylerinin spor türlerine göre istatistiksel olarak anlamlı farklılık</w:t>
      </w:r>
      <w:r w:rsidR="001158C6" w:rsidRPr="00CE1290">
        <w:t xml:space="preserve"> göstermediği</w:t>
      </w:r>
      <w:r w:rsidR="0012480D" w:rsidRPr="00CE1290">
        <w:t xml:space="preserve"> tespit edilmiştir. Zaman planlaması, zaman tutumları ve zaman harcattırıcılar alt boyut puanlarında spor türü değişkenine göre anlamlı bir fark bulunamamıştır.</w:t>
      </w:r>
    </w:p>
    <w:p w14:paraId="3100B013" w14:textId="026FEA8A" w:rsidR="00C25BD2" w:rsidRPr="00CE1290" w:rsidRDefault="00546B57" w:rsidP="00D17903">
      <w:pPr>
        <w:spacing w:after="120"/>
        <w:ind w:firstLine="720"/>
      </w:pPr>
      <w:r>
        <w:t>Analiz sonuçları</w:t>
      </w:r>
      <w:r w:rsidR="005859C2">
        <w:t xml:space="preserve">, </w:t>
      </w:r>
      <w:r>
        <w:t xml:space="preserve">benzer akademik sorumluluklara sahip oldukları için </w:t>
      </w:r>
      <w:r w:rsidR="005859C2">
        <w:t>spor türünden daha çok öz bilinç, akademik süreç ve akademik çevre gibi faktör</w:t>
      </w:r>
      <w:r>
        <w:t>lerin öğrencilerin zaman yönetimi ve özyeterlik düzeyleri üzerinde daha belirleyici olabileceğini düşündürmektedir.</w:t>
      </w:r>
    </w:p>
    <w:p w14:paraId="1D2C8F2E" w14:textId="49893D47" w:rsidR="00F66C47" w:rsidRPr="00CE1290" w:rsidRDefault="00E55C28" w:rsidP="00D17903">
      <w:pPr>
        <w:spacing w:after="120"/>
        <w:ind w:firstLine="720"/>
      </w:pPr>
      <w:r w:rsidRPr="00CE1290">
        <w:t xml:space="preserve">Literatürde çalışmamızla benzer sonuçlar elde eden çalışmalar mevcuttur (Bezci, 2018).  </w:t>
      </w:r>
      <w:r w:rsidR="0012480D" w:rsidRPr="00CE1290">
        <w:t>Orhan ve Abacı</w:t>
      </w:r>
      <w:r w:rsidR="001158C6" w:rsidRPr="00CE1290">
        <w:t xml:space="preserve"> </w:t>
      </w:r>
      <w:r w:rsidR="0012480D" w:rsidRPr="00CE1290">
        <w:t>(2023)</w:t>
      </w:r>
      <w:r w:rsidR="0034158A" w:rsidRPr="00CE1290">
        <w:t xml:space="preserve"> </w:t>
      </w:r>
      <w:r w:rsidR="001158C6" w:rsidRPr="00CE1290">
        <w:t>tarafından yapılan bir çalışmada</w:t>
      </w:r>
      <w:r w:rsidR="0034158A" w:rsidRPr="00CE1290">
        <w:t xml:space="preserve"> </w:t>
      </w:r>
      <w:r w:rsidRPr="00CE1290">
        <w:t xml:space="preserve">ise </w:t>
      </w:r>
      <w:r w:rsidR="0034158A" w:rsidRPr="00CE1290">
        <w:t xml:space="preserve">zaman yönetimi alt boyutlarından zaman planlaması ve zaman harcattırıcılar </w:t>
      </w:r>
      <w:r w:rsidR="00521AAF" w:rsidRPr="00CE1290">
        <w:t xml:space="preserve">ile </w:t>
      </w:r>
      <w:r w:rsidR="0034158A" w:rsidRPr="00CE1290">
        <w:t xml:space="preserve">öğrencilerin spor türleri arasında anlamlı fark görülmemesine karşın, </w:t>
      </w:r>
      <w:r w:rsidR="007E3FC1" w:rsidRPr="00CE1290">
        <w:t>zaman</w:t>
      </w:r>
      <w:r w:rsidR="0034158A" w:rsidRPr="00CE1290">
        <w:t xml:space="preserve"> yönetimi alt boyutlarından zaman tutumları </w:t>
      </w:r>
      <w:r w:rsidR="00521AAF" w:rsidRPr="00CE1290">
        <w:t>ile</w:t>
      </w:r>
      <w:r w:rsidR="0034158A" w:rsidRPr="00CE1290">
        <w:t xml:space="preserve"> öğrencilerin spor türleri arasında istatistiksel olarak anlamlı farklılık bulunmuştur. </w:t>
      </w:r>
      <w:r w:rsidR="003529D8" w:rsidRPr="00CE1290">
        <w:t>Çalışma bulgularımızın</w:t>
      </w:r>
      <w:r w:rsidR="001B5C5B" w:rsidRPr="00CE1290">
        <w:t xml:space="preserve"> aksine, Deryahanoğlu ve diğerleri (2019) yaptıkları çalışmada, öğrencilerin akademik özyeterlik düzeylerinin spor türlerine göre istatistiksel olarak anlamlı bir şekilde farklılaştığını ortaya koymuşlardır.</w:t>
      </w:r>
    </w:p>
    <w:p w14:paraId="2AF4478E" w14:textId="19B9455E" w:rsidR="00F37CEE" w:rsidRPr="00CE1290" w:rsidRDefault="00B43D77" w:rsidP="00D17903">
      <w:pPr>
        <w:spacing w:after="120"/>
        <w:ind w:firstLine="720"/>
      </w:pPr>
      <w:r w:rsidRPr="00CE1290">
        <w:t>Öğrencilerinin zaman yönetimi ve akademik özyeterlik düzeylerinin haftalık egzersiz sıklığı değişkenine göre farklılık gösterip göstermediğini saptamak amacıyla yapılan tek yönlü varyans analizi (ANOVA) uygulanmış</w:t>
      </w:r>
      <w:r w:rsidR="00421F50" w:rsidRPr="00CE1290">
        <w:t>tır. A</w:t>
      </w:r>
      <w:r w:rsidRPr="00CE1290">
        <w:t xml:space="preserve">naliz sonuçlarına göre, </w:t>
      </w:r>
      <w:r w:rsidR="00103DA0" w:rsidRPr="00CE1290">
        <w:t xml:space="preserve">öğrencilerin zaman yönetimi ve zaman planlaması ile zaman tutumları alt boyutlarında haftalık egzersiz sıklığına göre istatistiksel olarak anlamlı farklılıklar görülmüştür. Öte yandan, öğrencilerin zaman yönetiminin alt boyutu olan zaman harcattırıcılar ve akademik özyeterlik düzeylerinde haftalık egzersiz sıklığı değişkenine göre anlamlı bir fark tespit edilmemiştir. </w:t>
      </w:r>
    </w:p>
    <w:p w14:paraId="0EEE2DD2" w14:textId="77777777" w:rsidR="00F37CEE" w:rsidRPr="00CE1290" w:rsidRDefault="00103DA0" w:rsidP="00D17903">
      <w:pPr>
        <w:spacing w:after="120"/>
        <w:ind w:firstLine="720"/>
      </w:pPr>
      <w:r w:rsidRPr="00CE1290">
        <w:lastRenderedPageBreak/>
        <w:t xml:space="preserve">Anlamlı farkların hangi gruplar arasında olduğunu tespit etmek amacıyla Bonferroni çoklu karşılaştırma testi uygulanmıştır. </w:t>
      </w:r>
      <w:r w:rsidR="00421F50" w:rsidRPr="00CE1290">
        <w:t>Buna</w:t>
      </w:r>
      <w:r w:rsidRPr="00CE1290">
        <w:t xml:space="preserve"> göre, zaman yönetimi, zaman planlaması ve zaman tutumları açısından hiç egzersiz yapmayan grubun </w:t>
      </w:r>
      <w:r w:rsidR="00FF1D22" w:rsidRPr="00CE1290">
        <w:t>egzersiz yapan öğrencilere</w:t>
      </w:r>
      <w:r w:rsidRPr="00CE1290">
        <w:t xml:space="preserve"> kıyasla anlamlı düzeyde daha düşük puanlara sahip olduğu </w:t>
      </w:r>
      <w:r w:rsidR="00FF1D22" w:rsidRPr="00CE1290">
        <w:t>tespit edilmiştir</w:t>
      </w:r>
      <w:r w:rsidRPr="00CE1290">
        <w:t>.</w:t>
      </w:r>
      <w:r w:rsidR="00FF1D22" w:rsidRPr="00CE1290">
        <w:t xml:space="preserve"> </w:t>
      </w:r>
    </w:p>
    <w:p w14:paraId="4AD8A6E1" w14:textId="7736B157" w:rsidR="006E3E90" w:rsidRPr="00CE1290" w:rsidRDefault="002116A8" w:rsidP="00D17903">
      <w:pPr>
        <w:spacing w:after="120"/>
        <w:ind w:firstLine="720"/>
      </w:pPr>
      <w:r w:rsidRPr="00CE1290">
        <w:t>Bu durumun</w:t>
      </w:r>
      <w:r w:rsidR="00813357" w:rsidRPr="00CE1290">
        <w:t>,</w:t>
      </w:r>
      <w:r w:rsidR="000B2110" w:rsidRPr="00CE1290">
        <w:t xml:space="preserve"> </w:t>
      </w:r>
      <w:r w:rsidR="00C5491A" w:rsidRPr="00CE1290">
        <w:t xml:space="preserve">düzenli </w:t>
      </w:r>
      <w:r w:rsidR="000B2110" w:rsidRPr="00CE1290">
        <w:t xml:space="preserve">egzersiz yapan öğrencilerin </w:t>
      </w:r>
      <w:r w:rsidR="00C5491A" w:rsidRPr="00CE1290">
        <w:t xml:space="preserve">stresle başa çıkma, </w:t>
      </w:r>
      <w:r w:rsidR="00C8514A" w:rsidRPr="00CE1290">
        <w:t>motivasyon</w:t>
      </w:r>
      <w:r w:rsidR="00C5491A" w:rsidRPr="00CE1290">
        <w:t xml:space="preserve"> ve odaklanma düzeylerinin artmasıyla birlikte genellikle daha disiplinli bir yaşam tarzına sahip olmasından kaynaklandığı düşünülmektedir. </w:t>
      </w:r>
      <w:r w:rsidR="007C21D1" w:rsidRPr="00CE1290">
        <w:t>Ayrıca, l</w:t>
      </w:r>
      <w:r w:rsidR="00E408D6" w:rsidRPr="00CE1290">
        <w:t xml:space="preserve">iteratürde haftalık egzersiz sıklığı ile zaman yönetimi ve akademik özyeterlik becerilerinin birlikte incelendiği çalışmalar sınırlıdır. Bu nedenle, öğrencilerin zaman yönetimi ve akademik özyeterlik becerilerinin lisanslı spor yapma süresine göre farklılık gösterip göstermediğini belirlemek için daha fazla araştırmaya ihtiyaç olduğu düşünülmektedir. </w:t>
      </w:r>
    </w:p>
    <w:p w14:paraId="16EE54ED" w14:textId="091CDEE4" w:rsidR="00DC6B50" w:rsidRPr="00CE1290" w:rsidRDefault="008C35AA" w:rsidP="00D17903">
      <w:pPr>
        <w:spacing w:after="120"/>
        <w:ind w:firstLine="720"/>
      </w:pPr>
      <w:r w:rsidRPr="00CE1290">
        <w:t xml:space="preserve">Öğrencilerin zaman yönetimi ve alt boyutlarının gelir durumu değişkenine göre farklılık gösterip göstermediği belirlemek için ANOVA testi uygulanmıştır. Yapılan test sonucunda, öğrencilerin genel zaman yönetimi ile alt boyutu zaman planlamasında gelir düzeyine göre istatistiksel olarak anlamlı farklılık saptanmıştır. </w:t>
      </w:r>
      <w:r w:rsidR="00ED3B0D" w:rsidRPr="00CE1290">
        <w:t xml:space="preserve">Ancak, zaman tutumları ve zaman harcattırıcılar alt boyutlarında anlamlı şekilde farklılık görülmemiştir. </w:t>
      </w:r>
    </w:p>
    <w:p w14:paraId="450DCC3A" w14:textId="7B44C8F6" w:rsidR="00B2667C" w:rsidRPr="00CE1290" w:rsidRDefault="00ED3B0D" w:rsidP="00D17903">
      <w:pPr>
        <w:spacing w:after="120"/>
        <w:ind w:firstLine="720"/>
      </w:pPr>
      <w:r w:rsidRPr="00CE1290">
        <w:t xml:space="preserve">Anlamlı farkların hangi gruplar arasında olduğunu belirlemek amacıyla yapılan Bonferroni çoklu karşılaştırma testi sonucuna göre, gelir durumu çok iyi olan öğrencilerin zaman yönetimi ve alt boyutu zaman planlaması düzeylerinin, daha düşük gelir durumuna sahip öğrencilere kıyasla daha yüksek olduğu </w:t>
      </w:r>
      <w:r w:rsidR="00BE5CA8" w:rsidRPr="00CE1290">
        <w:t>tespit edilmiştir</w:t>
      </w:r>
      <w:r w:rsidRPr="00CE1290">
        <w:t>.</w:t>
      </w:r>
      <w:r w:rsidR="00BE5CA8" w:rsidRPr="00CE1290">
        <w:t xml:space="preserve"> </w:t>
      </w:r>
      <w:r w:rsidR="00791490" w:rsidRPr="00CE1290">
        <w:t>Öğrencilerin zaman yönetimi becerileri ile gelir durumları arasında görülen anlamlı farklılık, maddi durumu yüksek öğrencilerin gelir durumu düşük öğrencilere kıyasla zamanı yönetme ve planlama açısından daha iyi olduklarını belirtmektedir.</w:t>
      </w:r>
      <w:r w:rsidR="00791490">
        <w:t xml:space="preserve"> </w:t>
      </w:r>
      <w:r w:rsidR="00B2667C" w:rsidRPr="00CE1290">
        <w:t>Diğer</w:t>
      </w:r>
      <w:r w:rsidR="00BE5CA8" w:rsidRPr="00CE1290">
        <w:t xml:space="preserve"> yandan, öğrencilerin akademik özyeterlik düzeyleri ile gelir durumları arasında istatistiksel olarak anlamlı bir fark görülmemiştir. </w:t>
      </w:r>
    </w:p>
    <w:p w14:paraId="412AD5F5" w14:textId="77777777" w:rsidR="00B2667C" w:rsidRPr="00CE1290" w:rsidRDefault="00C935FC" w:rsidP="00D17903">
      <w:pPr>
        <w:spacing w:after="120"/>
        <w:ind w:firstLine="720"/>
      </w:pPr>
      <w:r w:rsidRPr="00CE1290">
        <w:t xml:space="preserve">Bu bulgu, gelir durumu yüksek öğrencilerin </w:t>
      </w:r>
      <w:r w:rsidR="00B2667C" w:rsidRPr="00CE1290">
        <w:t>daha düşük gelirli</w:t>
      </w:r>
      <w:r w:rsidRPr="00CE1290">
        <w:t xml:space="preserve"> </w:t>
      </w:r>
      <w:r w:rsidR="00B2667C" w:rsidRPr="00CE1290">
        <w:t xml:space="preserve">öğrencilere </w:t>
      </w:r>
      <w:r w:rsidRPr="00CE1290">
        <w:t xml:space="preserve">göre daha çok imkana sahip olması sebebiyle daha az stres ve kaygı yaşamaları gibi durumlardan kaynaklanıyor olabilir. Diğer yandan, akademik özyeterlik düzeylerinin gelir durumlarına göre anlamlı farklılaşmaması, öğrencilerin akademik başarıya yönelik kendilerine olan inançlarının sadece maddi durumlarıyla açıklanamayacağını bununla birlikte birçok psikososyal faktörden de etkilenebileceğini düşündürmektedir. </w:t>
      </w:r>
    </w:p>
    <w:p w14:paraId="0D591013" w14:textId="63514E04" w:rsidR="00372976" w:rsidRPr="00CE1290" w:rsidRDefault="00C935FC" w:rsidP="00D17903">
      <w:pPr>
        <w:spacing w:after="120"/>
        <w:ind w:firstLine="720"/>
      </w:pPr>
      <w:r w:rsidRPr="00CE1290">
        <w:lastRenderedPageBreak/>
        <w:t>Alanyazın incelendiğinde zaman yönetimi ve akademik özyeterlik ile gelir durumu</w:t>
      </w:r>
      <w:r w:rsidR="00E11B68" w:rsidRPr="00CE1290">
        <w:t xml:space="preserve"> arasındaki ilişkiyi araştıran çalışmalar sınırlıdır. Sonuç olarak, bu konuyla alakalı daha fazla araştırmaya ihtiyaç olduğu düşünülmektedir.</w:t>
      </w:r>
    </w:p>
    <w:p w14:paraId="0979DF49" w14:textId="5A601DC8" w:rsidR="00B2667C" w:rsidRPr="00CE1290" w:rsidRDefault="004B0C61" w:rsidP="00D17903">
      <w:pPr>
        <w:spacing w:after="120"/>
        <w:ind w:firstLine="720"/>
      </w:pPr>
      <w:r w:rsidRPr="00CE1290">
        <w:t xml:space="preserve">Öğrencilerin zaman yönetimi ve akademik özyeterlik düzeylerinin genel not ortalaması değişkenine göre anlamlı farklılık gösterip göstermediğini saptamak için ANOVA testi uygulanmıştır. Analiz sonucuna göre, öğrencilerin zaman yönetimi ve akademik özyeterlik düzeyleri </w:t>
      </w:r>
      <w:r w:rsidR="009278DE" w:rsidRPr="00CE1290">
        <w:t xml:space="preserve">ile </w:t>
      </w:r>
      <w:r w:rsidRPr="00CE1290">
        <w:t>genel not ortalamaları</w:t>
      </w:r>
      <w:r w:rsidR="009278DE" w:rsidRPr="00CE1290">
        <w:t xml:space="preserve"> arasında</w:t>
      </w:r>
      <w:r w:rsidRPr="00CE1290">
        <w:t xml:space="preserve"> istatistiksel olarak anlamlı düzeyde farklılık </w:t>
      </w:r>
      <w:r w:rsidR="009278DE" w:rsidRPr="00CE1290">
        <w:t>bulunmuştur</w:t>
      </w:r>
      <w:r w:rsidRPr="00CE1290">
        <w:t>.</w:t>
      </w:r>
      <w:r w:rsidR="00893CF1" w:rsidRPr="00CE1290">
        <w:t xml:space="preserve"> Öte yandan, zaman yönetimi alt boyutlarında anlamlı bir fark görülmemiştir. </w:t>
      </w:r>
    </w:p>
    <w:p w14:paraId="36D281C9" w14:textId="77777777" w:rsidR="00263795" w:rsidRDefault="00893CF1" w:rsidP="00D17903">
      <w:pPr>
        <w:spacing w:after="120"/>
        <w:ind w:firstLine="720"/>
      </w:pPr>
      <w:r w:rsidRPr="00CE1290">
        <w:t>Bu anlamlı farkların hangi gruplar arasında olduğunu tespit etmek için Bonferroni çoklu karşılaştırma testi uygulanmıştır. Analiz sonuçlarına göre; genel not ortalaması 2,00–2,49 aralığında olan öğrencilerin zaman yönetimi düzeyleri, genel not ortalaması 3,00–3,49 ve 3,50 ve üzeri olan öğrencilere kıyasla anlamlı düzeyde daha düşük bulunmuştur. Ayrıca, genel not ortalaması 3,50 ve üzeri olan öğrencilerin akademik özyeterlik düzeyleri, 1,50–1,99; 2,00–2,49 ve 2,50–2,99 aralığında not ortalamasına sahip öğrencilere kıyasla istatistiksel olarak anlamlı şekilde daha yüksek olarak tespit edilmiştir.</w:t>
      </w:r>
      <w:r w:rsidR="00856D79" w:rsidRPr="00CE1290">
        <w:t xml:space="preserve"> </w:t>
      </w:r>
    </w:p>
    <w:p w14:paraId="424DFF4A" w14:textId="0F9DE122" w:rsidR="00B2667C" w:rsidRPr="00CE1290" w:rsidRDefault="00715A6E" w:rsidP="00D17903">
      <w:pPr>
        <w:spacing w:after="120"/>
        <w:ind w:firstLine="720"/>
      </w:pPr>
      <w:r w:rsidRPr="00CE1290">
        <w:t>L</w:t>
      </w:r>
      <w:r w:rsidR="00274455" w:rsidRPr="00CE1290">
        <w:t>iteratürdeki bazı çalışmalar</w:t>
      </w:r>
      <w:r w:rsidRPr="00CE1290">
        <w:t>da bu bulgularla</w:t>
      </w:r>
      <w:r w:rsidR="00274455" w:rsidRPr="00CE1290">
        <w:t xml:space="preserve"> benzer sonuçlara ulaşılırken (Ersoy ve Peker, 2019), </w:t>
      </w:r>
      <w:r w:rsidR="004C20B3" w:rsidRPr="00CE1290">
        <w:t>Yıldız</w:t>
      </w:r>
      <w:r w:rsidR="00274455" w:rsidRPr="00CE1290">
        <w:t xml:space="preserve"> </w:t>
      </w:r>
      <w:r w:rsidR="00FF4C1B" w:rsidRPr="00CE1290">
        <w:t>ve diğerleri</w:t>
      </w:r>
      <w:r w:rsidR="00274455" w:rsidRPr="00CE1290">
        <w:t xml:space="preserve"> (2021) tarafından yapılan bir çalışmada, zaman yönetimi becerileri ile akademik başarı arasında anlamlı bir ilişkiye rastlanılmamıştır.</w:t>
      </w:r>
      <w:r w:rsidR="00B30B79" w:rsidRPr="00CE1290">
        <w:t xml:space="preserve"> Literatürde öğrencilerin akademik özyeterlik düzeylerinin genel not ortalamasına göre anlamlı farklılık tespit edilmeyen çalışmalarda mevcuttur (Satılmış, 2022). </w:t>
      </w:r>
    </w:p>
    <w:p w14:paraId="534393AD" w14:textId="245E26CA" w:rsidR="006A24C9" w:rsidRPr="00CE1290" w:rsidRDefault="006A24C9" w:rsidP="00D17903">
      <w:pPr>
        <w:spacing w:after="120"/>
        <w:ind w:firstLine="720"/>
      </w:pPr>
      <w:r w:rsidRPr="00CE1290">
        <w:t xml:space="preserve">Bulgular, özyeterlik inancı yüksek olan ve zamanı verimli şekilde yönetme becerisine sahip öğrencilerin akademik başarısının diğer öğrencilerden yüksek olduğunu </w:t>
      </w:r>
      <w:r w:rsidR="00263795">
        <w:t>ortaya koymaktadır. Bu durum, öğrencilerin öğrenme sürecine yönelik olumlu tutumlarından kaynaklanmakta olabilir. Yeter</w:t>
      </w:r>
      <w:r w:rsidR="008C6CE4">
        <w:t>l</w:t>
      </w:r>
      <w:r w:rsidR="00263795">
        <w:t>iklerine dair güçlü inançları</w:t>
      </w:r>
      <w:r w:rsidR="008C6CE4">
        <w:t>,</w:t>
      </w:r>
      <w:r w:rsidR="00263795">
        <w:t xml:space="preserve"> daha kararlı çalışmalarına</w:t>
      </w:r>
      <w:r w:rsidR="008C6CE4">
        <w:t xml:space="preserve"> </w:t>
      </w:r>
      <w:r w:rsidR="00263795">
        <w:t>ve beraberinde zamanı etkin yönetebil</w:t>
      </w:r>
      <w:r w:rsidR="008C6CE4">
        <w:t>melerine yol açıyor olabilir</w:t>
      </w:r>
      <w:r w:rsidR="00263795">
        <w:t>. Ayrıca</w:t>
      </w:r>
      <w:r w:rsidR="008C6CE4">
        <w:t>,</w:t>
      </w:r>
      <w:r w:rsidR="00263795">
        <w:t xml:space="preserve"> </w:t>
      </w:r>
      <w:r w:rsidR="008C6CE4">
        <w:t xml:space="preserve">öğrencilerin </w:t>
      </w:r>
      <w:r w:rsidR="00263795">
        <w:t xml:space="preserve">akademik başarı elde ettikçe kazandıkları </w:t>
      </w:r>
      <w:r w:rsidR="007802E3">
        <w:t>deneyimlerin</w:t>
      </w:r>
      <w:r w:rsidR="00263795">
        <w:t xml:space="preserve"> </w:t>
      </w:r>
      <w:r w:rsidR="00235650">
        <w:t xml:space="preserve">hem zaman yönetimi ve hem de </w:t>
      </w:r>
      <w:r w:rsidR="00263795">
        <w:t>akademik özyeterli</w:t>
      </w:r>
      <w:r w:rsidR="008C6CE4">
        <w:t>k düzeylerini</w:t>
      </w:r>
      <w:r w:rsidR="00235650">
        <w:t xml:space="preserve"> </w:t>
      </w:r>
      <w:r w:rsidR="006F2280">
        <w:t xml:space="preserve">üzerine </w:t>
      </w:r>
      <w:r w:rsidR="008C6CE4">
        <w:t xml:space="preserve">stratejiler </w:t>
      </w:r>
      <w:r w:rsidR="00263795">
        <w:t>geliştir</w:t>
      </w:r>
      <w:r w:rsidR="008C6CE4">
        <w:t>melerine fayda sağlıyor olabileceği düşünülmektedir.</w:t>
      </w:r>
    </w:p>
    <w:p w14:paraId="298535D9" w14:textId="6DC74216" w:rsidR="00EE00ED" w:rsidRPr="00CE1290" w:rsidRDefault="004B5787" w:rsidP="00D17903">
      <w:pPr>
        <w:spacing w:after="120"/>
        <w:ind w:firstLine="720"/>
      </w:pPr>
      <w:r w:rsidRPr="00CE1290">
        <w:t xml:space="preserve">Spor Bilimleri Fakültesi öğrencilerinin zaman yönetimi ile akademik özyeterlik düzeyleri arasındaki ilişki Pearson korelasyon analizi kullanılarak yapılmıştır. </w:t>
      </w:r>
      <w:r w:rsidR="007E76B8" w:rsidRPr="00CE1290">
        <w:t>Elde edilen bulgular</w:t>
      </w:r>
      <w:r w:rsidRPr="00CE1290">
        <w:t>, öğrencilerin akademik özyeterlik düzeyleri ile zaman yönetimi, zaman planlaması ve zaman tutumları arasında pozitif ve istatistiksel olarak anlamlı ilişki olduğunu</w:t>
      </w:r>
      <w:r w:rsidR="007E76B8" w:rsidRPr="00CE1290">
        <w:t xml:space="preserve"> ortaya </w:t>
      </w:r>
      <w:r w:rsidR="007E76B8" w:rsidRPr="00CE1290">
        <w:lastRenderedPageBreak/>
        <w:t>koymuştur</w:t>
      </w:r>
      <w:r w:rsidRPr="00CE1290">
        <w:t>. Buna göre, öğrencilerin zaman yönetimi, zamanı planlama ve zaman tutumları ar</w:t>
      </w:r>
      <w:r w:rsidR="00D229EA" w:rsidRPr="00CE1290">
        <w:t>t</w:t>
      </w:r>
      <w:r w:rsidRPr="00CE1290">
        <w:t xml:space="preserve">tıkça, akademik özyeterlik düzeylerinin de arttığı söylenebilir. </w:t>
      </w:r>
    </w:p>
    <w:p w14:paraId="6C426C7E" w14:textId="4BB2E843" w:rsidR="00EE00ED" w:rsidRPr="00CE1290" w:rsidRDefault="004B5787" w:rsidP="00D17903">
      <w:pPr>
        <w:spacing w:after="120"/>
        <w:ind w:firstLine="720"/>
      </w:pPr>
      <w:r w:rsidRPr="00CE1290">
        <w:t xml:space="preserve">Diğer yandan, akademik özyeterlik ile zaman harcattırıcılar alt boyutu arasında anlamlı bir ilişki bulunmamıştır. Bu sonuç, akademik özyeterliğin yalnızca bireysel yetkinlik algılarıyla değil, aynı zamanda zaman yönetimi becerileriyle de ilişkili olduğunu göstermektedir. </w:t>
      </w:r>
    </w:p>
    <w:p w14:paraId="5525F517" w14:textId="2AD298F3" w:rsidR="00706939" w:rsidRPr="00CE1290" w:rsidRDefault="004B5787" w:rsidP="00D17903">
      <w:pPr>
        <w:spacing w:after="120"/>
        <w:ind w:firstLine="720"/>
      </w:pPr>
      <w:r w:rsidRPr="00CE1290">
        <w:t xml:space="preserve">Literatürde çalışmamızla benzer sonuçlara ulaşan </w:t>
      </w:r>
      <w:r w:rsidR="00156652" w:rsidRPr="00CE1290">
        <w:t xml:space="preserve">Aslan ve diğerleri (2020) ve </w:t>
      </w:r>
      <w:r w:rsidRPr="00CE1290">
        <w:t>Sevilmiş ve Şirin</w:t>
      </w:r>
      <w:r w:rsidR="004C41FF" w:rsidRPr="00CE1290">
        <w:t>’in</w:t>
      </w:r>
      <w:r w:rsidRPr="00CE1290">
        <w:t xml:space="preserve"> (2016) çalışma</w:t>
      </w:r>
      <w:r w:rsidR="004C41FF" w:rsidRPr="00CE1290">
        <w:t>sı</w:t>
      </w:r>
      <w:r w:rsidRPr="00CE1290">
        <w:t xml:space="preserve"> mevcuttur. Ancak </w:t>
      </w:r>
      <w:r w:rsidR="004C41FF" w:rsidRPr="00CE1290">
        <w:t>alanyazında</w:t>
      </w:r>
      <w:r w:rsidRPr="00CE1290">
        <w:t xml:space="preserve"> ayrı ayrı çalışmalar olsa da zaman yönetimi ve akademik özyeterlilik düzeylerinin birlikte incelendiği çok fazla çalışmaya rastlanmamıştır. Bu yönüyle elde edilen bulgu, alanyazına katkı sağlayacak nitelikte yeni bir değerlendirme sunmaktadır.</w:t>
      </w:r>
      <w:r w:rsidR="002A4607" w:rsidRPr="00CE1290">
        <w:t xml:space="preserve"> </w:t>
      </w:r>
    </w:p>
    <w:p w14:paraId="18A21EC9" w14:textId="77777777" w:rsidR="00031807" w:rsidRDefault="00031807" w:rsidP="00F771C5">
      <w:pPr>
        <w:ind w:firstLine="0"/>
        <w:rPr>
          <w:b/>
          <w:sz w:val="28"/>
          <w:szCs w:val="28"/>
        </w:rPr>
      </w:pPr>
    </w:p>
    <w:p w14:paraId="113E1C6A" w14:textId="77777777" w:rsidR="006F2280" w:rsidRDefault="006F2280" w:rsidP="00F771C5">
      <w:pPr>
        <w:ind w:firstLine="0"/>
        <w:rPr>
          <w:b/>
          <w:sz w:val="28"/>
          <w:szCs w:val="28"/>
        </w:rPr>
      </w:pPr>
    </w:p>
    <w:p w14:paraId="796DC5E0" w14:textId="77777777" w:rsidR="006F2280" w:rsidRDefault="006F2280" w:rsidP="00F771C5">
      <w:pPr>
        <w:ind w:firstLine="0"/>
        <w:rPr>
          <w:b/>
          <w:sz w:val="28"/>
          <w:szCs w:val="28"/>
        </w:rPr>
      </w:pPr>
    </w:p>
    <w:p w14:paraId="6F040291" w14:textId="77777777" w:rsidR="006F2280" w:rsidRDefault="006F2280" w:rsidP="00F771C5">
      <w:pPr>
        <w:ind w:firstLine="0"/>
        <w:rPr>
          <w:b/>
          <w:sz w:val="28"/>
          <w:szCs w:val="28"/>
        </w:rPr>
      </w:pPr>
    </w:p>
    <w:p w14:paraId="523FA601" w14:textId="77777777" w:rsidR="006F2280" w:rsidRDefault="006F2280" w:rsidP="00F771C5">
      <w:pPr>
        <w:ind w:firstLine="0"/>
        <w:rPr>
          <w:b/>
          <w:sz w:val="28"/>
          <w:szCs w:val="28"/>
        </w:rPr>
      </w:pPr>
    </w:p>
    <w:p w14:paraId="2D5597BE" w14:textId="77777777" w:rsidR="006F2280" w:rsidRDefault="006F2280" w:rsidP="00F771C5">
      <w:pPr>
        <w:ind w:firstLine="0"/>
        <w:rPr>
          <w:b/>
          <w:sz w:val="28"/>
          <w:szCs w:val="28"/>
        </w:rPr>
      </w:pPr>
    </w:p>
    <w:p w14:paraId="1824D3C9" w14:textId="77777777" w:rsidR="006F2280" w:rsidRDefault="006F2280" w:rsidP="00F771C5">
      <w:pPr>
        <w:ind w:firstLine="0"/>
        <w:rPr>
          <w:b/>
          <w:sz w:val="28"/>
          <w:szCs w:val="28"/>
        </w:rPr>
      </w:pPr>
    </w:p>
    <w:p w14:paraId="6BE3E4A8" w14:textId="77777777" w:rsidR="006F2280" w:rsidRDefault="006F2280" w:rsidP="00F771C5">
      <w:pPr>
        <w:ind w:firstLine="0"/>
        <w:rPr>
          <w:b/>
          <w:sz w:val="28"/>
          <w:szCs w:val="28"/>
        </w:rPr>
      </w:pPr>
    </w:p>
    <w:p w14:paraId="6B7041E9" w14:textId="77777777" w:rsidR="006F2280" w:rsidRDefault="006F2280" w:rsidP="00F771C5">
      <w:pPr>
        <w:ind w:firstLine="0"/>
        <w:rPr>
          <w:b/>
          <w:sz w:val="28"/>
          <w:szCs w:val="28"/>
        </w:rPr>
      </w:pPr>
    </w:p>
    <w:p w14:paraId="539FC15F" w14:textId="77777777" w:rsidR="006F2280" w:rsidRDefault="006F2280" w:rsidP="00F771C5">
      <w:pPr>
        <w:ind w:firstLine="0"/>
        <w:rPr>
          <w:b/>
          <w:sz w:val="28"/>
          <w:szCs w:val="28"/>
        </w:rPr>
      </w:pPr>
    </w:p>
    <w:p w14:paraId="111731C7" w14:textId="77777777" w:rsidR="006F2280" w:rsidRDefault="006F2280" w:rsidP="00F771C5">
      <w:pPr>
        <w:ind w:firstLine="0"/>
        <w:rPr>
          <w:b/>
          <w:sz w:val="28"/>
          <w:szCs w:val="28"/>
        </w:rPr>
      </w:pPr>
    </w:p>
    <w:p w14:paraId="2277F851" w14:textId="77777777" w:rsidR="006F2280" w:rsidRDefault="006F2280" w:rsidP="00F771C5">
      <w:pPr>
        <w:ind w:firstLine="0"/>
        <w:rPr>
          <w:b/>
          <w:sz w:val="28"/>
          <w:szCs w:val="28"/>
        </w:rPr>
      </w:pPr>
    </w:p>
    <w:p w14:paraId="4214F5CE" w14:textId="77777777" w:rsidR="006F2280" w:rsidRDefault="006F2280" w:rsidP="00F771C5">
      <w:pPr>
        <w:ind w:firstLine="0"/>
        <w:rPr>
          <w:b/>
          <w:sz w:val="28"/>
          <w:szCs w:val="28"/>
        </w:rPr>
      </w:pPr>
    </w:p>
    <w:p w14:paraId="119A88F6" w14:textId="77777777" w:rsidR="006F2280" w:rsidRDefault="006F2280" w:rsidP="00F771C5">
      <w:pPr>
        <w:ind w:firstLine="0"/>
        <w:rPr>
          <w:b/>
          <w:sz w:val="28"/>
          <w:szCs w:val="28"/>
        </w:rPr>
      </w:pPr>
    </w:p>
    <w:p w14:paraId="3DF322CF" w14:textId="77777777" w:rsidR="006F2280" w:rsidRDefault="006F2280" w:rsidP="00F771C5">
      <w:pPr>
        <w:ind w:firstLine="0"/>
        <w:rPr>
          <w:b/>
          <w:sz w:val="28"/>
          <w:szCs w:val="28"/>
        </w:rPr>
      </w:pPr>
    </w:p>
    <w:p w14:paraId="2AC6F891" w14:textId="77777777" w:rsidR="006F2280" w:rsidRDefault="006F2280" w:rsidP="00F771C5">
      <w:pPr>
        <w:ind w:firstLine="0"/>
        <w:rPr>
          <w:b/>
          <w:sz w:val="28"/>
          <w:szCs w:val="28"/>
        </w:rPr>
      </w:pPr>
    </w:p>
    <w:p w14:paraId="250ABEB0" w14:textId="77777777" w:rsidR="006F2280" w:rsidRDefault="006F2280" w:rsidP="00F771C5">
      <w:pPr>
        <w:ind w:firstLine="0"/>
        <w:rPr>
          <w:b/>
          <w:sz w:val="28"/>
          <w:szCs w:val="28"/>
        </w:rPr>
      </w:pPr>
    </w:p>
    <w:p w14:paraId="4D32B0E9" w14:textId="77777777" w:rsidR="006F2280" w:rsidRDefault="006F2280" w:rsidP="00F771C5">
      <w:pPr>
        <w:ind w:firstLine="0"/>
        <w:rPr>
          <w:b/>
          <w:sz w:val="28"/>
          <w:szCs w:val="28"/>
        </w:rPr>
      </w:pPr>
    </w:p>
    <w:p w14:paraId="752B45A2" w14:textId="77777777" w:rsidR="006F2280" w:rsidRDefault="006F2280" w:rsidP="00F771C5">
      <w:pPr>
        <w:ind w:firstLine="0"/>
        <w:rPr>
          <w:b/>
          <w:sz w:val="28"/>
          <w:szCs w:val="28"/>
        </w:rPr>
      </w:pPr>
    </w:p>
    <w:p w14:paraId="5B091C4E" w14:textId="77777777" w:rsidR="006F2280" w:rsidRPr="00CE1290" w:rsidRDefault="006F2280" w:rsidP="00F771C5">
      <w:pPr>
        <w:ind w:firstLine="0"/>
        <w:rPr>
          <w:b/>
          <w:sz w:val="28"/>
          <w:szCs w:val="28"/>
        </w:rPr>
      </w:pPr>
    </w:p>
    <w:p w14:paraId="2C385763" w14:textId="03ED8918" w:rsidR="00706939" w:rsidRPr="00CE1290" w:rsidRDefault="00B92019" w:rsidP="006D45D6">
      <w:pPr>
        <w:pStyle w:val="KonuBal"/>
        <w:spacing w:after="120"/>
      </w:pPr>
      <w:bookmarkStart w:id="92" w:name="_Toc203663266"/>
      <w:r w:rsidRPr="00CE1290">
        <w:lastRenderedPageBreak/>
        <w:t>6. SONUÇ VE ÖNERİLER</w:t>
      </w:r>
      <w:bookmarkEnd w:id="92"/>
    </w:p>
    <w:p w14:paraId="68566927" w14:textId="77777777" w:rsidR="00706939" w:rsidRPr="00CE1290" w:rsidRDefault="00706939" w:rsidP="006D45D6">
      <w:pPr>
        <w:ind w:firstLine="709"/>
        <w:rPr>
          <w:bCs/>
        </w:rPr>
      </w:pPr>
    </w:p>
    <w:p w14:paraId="4D1B3F69" w14:textId="77777777" w:rsidR="00B57DAF" w:rsidRPr="00CE1290" w:rsidRDefault="00B57DAF" w:rsidP="006D45D6">
      <w:pPr>
        <w:ind w:firstLine="709"/>
        <w:rPr>
          <w:bCs/>
        </w:rPr>
      </w:pPr>
    </w:p>
    <w:p w14:paraId="160EB87C" w14:textId="31197C30" w:rsidR="00390C32" w:rsidRPr="00CE1290" w:rsidRDefault="00FA5E21" w:rsidP="006D45D6">
      <w:pPr>
        <w:tabs>
          <w:tab w:val="left" w:pos="567"/>
        </w:tabs>
        <w:spacing w:after="120"/>
      </w:pPr>
      <w:r w:rsidRPr="00CE1290">
        <w:t xml:space="preserve">Bu araştırma, </w:t>
      </w:r>
      <w:r w:rsidR="006A797D" w:rsidRPr="00CE1290">
        <w:t xml:space="preserve">Aydın Adnan Menderes Üniversitesi Spor Bilimleri Fakültesi öğrencilerinin zaman yönetimi ve özyeterlik düzeylerinin çeşitli değişkenlere göre incelenmesi amacıyla gerçekleştirilmiştir.  </w:t>
      </w:r>
      <w:r w:rsidR="008A7DC1" w:rsidRPr="00CE1290">
        <w:t xml:space="preserve">Çalışma grubunu Aydın Adnan Menderes Üniversitesi Spor Bilimleri Fakültesi’nde öğrenim gören </w:t>
      </w:r>
      <w:r w:rsidR="00EC2C1E" w:rsidRPr="00CE1290">
        <w:t xml:space="preserve">443 öğrenci oluşturmaktadır. </w:t>
      </w:r>
      <w:r w:rsidR="004F26A3" w:rsidRPr="00CE1290">
        <w:t>Elde edilen bulgulara göre</w:t>
      </w:r>
      <w:r w:rsidR="00390C32" w:rsidRPr="00CE1290">
        <w:t xml:space="preserve">, öğrencilerin zaman yönetimi düzeyleri ile yaş, sınıf düzeyi, egzersiz yapma sıklığı, gelir durumu ve genel not ortalaması değişkenleri arasında anlamlı farklılıklar </w:t>
      </w:r>
      <w:r w:rsidR="000E0369" w:rsidRPr="00CE1290">
        <w:t>tespit edilmiştir</w:t>
      </w:r>
      <w:r w:rsidR="00390C32" w:rsidRPr="00CE1290">
        <w:t xml:space="preserve">. </w:t>
      </w:r>
      <w:r w:rsidR="000E0369" w:rsidRPr="00CE1290">
        <w:rPr>
          <w:bCs/>
        </w:rPr>
        <w:t>Diğer yandan, öğrencilerin akademik özyeterlik düzeylerinin bölüm, sınıf</w:t>
      </w:r>
      <w:r w:rsidR="008A4B80" w:rsidRPr="00CE1290">
        <w:rPr>
          <w:bCs/>
        </w:rPr>
        <w:t xml:space="preserve"> düzeyi</w:t>
      </w:r>
      <w:r w:rsidR="000E0369" w:rsidRPr="00CE1290">
        <w:rPr>
          <w:bCs/>
        </w:rPr>
        <w:t xml:space="preserve"> ve genel not ortalaması değişkenlerine göre anlamlı farklılık gösterdiği görülmüştür.</w:t>
      </w:r>
    </w:p>
    <w:p w14:paraId="44A6F225" w14:textId="608A5B2E" w:rsidR="00D91EAC" w:rsidRPr="00CE1290" w:rsidRDefault="000E520E" w:rsidP="006D45D6">
      <w:pPr>
        <w:spacing w:after="120"/>
        <w:ind w:firstLine="709"/>
      </w:pPr>
      <w:r w:rsidRPr="00CE1290">
        <w:tab/>
        <w:t xml:space="preserve"> </w:t>
      </w:r>
    </w:p>
    <w:p w14:paraId="53A444CA" w14:textId="77777777" w:rsidR="00D91EAC" w:rsidRPr="00CE1290" w:rsidRDefault="00D91EAC" w:rsidP="006D45D6">
      <w:pPr>
        <w:pStyle w:val="Balk2"/>
        <w:spacing w:after="120"/>
      </w:pPr>
      <w:bookmarkStart w:id="93" w:name="_Toc189812776"/>
      <w:bookmarkStart w:id="94" w:name="_Toc203663267"/>
      <w:r w:rsidRPr="00CE1290">
        <w:t>6.1. Sonuç</w:t>
      </w:r>
      <w:bookmarkEnd w:id="93"/>
      <w:bookmarkEnd w:id="94"/>
    </w:p>
    <w:p w14:paraId="5FEFE0EF" w14:textId="77777777" w:rsidR="00D91EAC" w:rsidRPr="00CE1290" w:rsidRDefault="00D91EAC" w:rsidP="006D45D6">
      <w:pPr>
        <w:autoSpaceDE w:val="0"/>
        <w:autoSpaceDN w:val="0"/>
        <w:adjustRightInd w:val="0"/>
        <w:spacing w:after="120"/>
      </w:pPr>
    </w:p>
    <w:p w14:paraId="35555492" w14:textId="77777777" w:rsidR="0029035F" w:rsidRPr="00CE1290" w:rsidRDefault="00D91EAC" w:rsidP="006D45D6">
      <w:pPr>
        <w:spacing w:after="120"/>
        <w:ind w:firstLine="709"/>
      </w:pPr>
      <w:r w:rsidRPr="00CE1290">
        <w:t xml:space="preserve">Bu araştırma, Spor Bilimleri Fakültesi öğrencilerinin zaman yönetimi ile akademik özyeterlik düzeyleri arasında pozitif ve istatistiksel olarak anlamlı bir ilişki olduğunu göstermektedir. </w:t>
      </w:r>
    </w:p>
    <w:p w14:paraId="20AB0816" w14:textId="0F57BDA0" w:rsidR="00D91EAC" w:rsidRPr="00CE1290" w:rsidRDefault="00D91EAC" w:rsidP="006D45D6">
      <w:pPr>
        <w:spacing w:after="120"/>
        <w:ind w:firstLine="709"/>
      </w:pPr>
      <w:r w:rsidRPr="00CE1290">
        <w:t>Çalışma kapsamında, öğrencilerin zaman yönetimi becerileri</w:t>
      </w:r>
      <w:r w:rsidR="007C66E0" w:rsidRPr="00CE1290">
        <w:t xml:space="preserve"> ile </w:t>
      </w:r>
      <w:r w:rsidR="00681E4C" w:rsidRPr="00CE1290">
        <w:t>demografik</w:t>
      </w:r>
      <w:r w:rsidR="007C66E0" w:rsidRPr="00CE1290">
        <w:t xml:space="preserve"> değişkenler arasındaki ilişkiler</w:t>
      </w:r>
      <w:r w:rsidR="00595124" w:rsidRPr="00CE1290">
        <w:t xml:space="preserve"> incelendiğinde, </w:t>
      </w:r>
      <w:r w:rsidRPr="00CE1290">
        <w:t xml:space="preserve"> </w:t>
      </w:r>
      <w:r w:rsidR="002442BF" w:rsidRPr="00CE1290">
        <w:t>yaşı yüksek öğrencilerin yaşı düşük öğrencilere kıyasla zamanı daha iyi yönettiği sonucu bulunmuştur. 4. Sınıf öğrencilerinin zaman yönetimi düzeylerinin diğer sınıf düzeylerindeki öğrencilerden daha yüksek olduğunu belirlenmiştir.</w:t>
      </w:r>
      <w:r w:rsidR="00D472E0" w:rsidRPr="00CE1290">
        <w:t xml:space="preserve"> </w:t>
      </w:r>
      <w:r w:rsidR="00CA0BBA" w:rsidRPr="00CE1290">
        <w:t>Ayrıca, hiç egzersiz yapmayan öğrencilerin zaman yönetimi, zaman planlaması ve zaman tutumları açısından egzersiz yapan öğrencilere kıyasla anlamlı düzeyde daha düşük puanlara sahip oldukları görülmüştür. Öğrencilerin gelir durumlarına yönelik bulgular incelendiğinde</w:t>
      </w:r>
      <w:r w:rsidR="00B85BCD" w:rsidRPr="00CE1290">
        <w:t>,</w:t>
      </w:r>
      <w:r w:rsidR="00CA0BBA" w:rsidRPr="00CE1290">
        <w:t xml:space="preserve"> gelir durumu çok iyi olan öğrencilerin zaman yönetimi ve alt boyutu zaman planlaması düzeylerinin, daha düşük gelir durumuna sahip öğrencilere kıyasla daha yüksek olduğu tespit edilmiştir. </w:t>
      </w:r>
      <w:r w:rsidR="00B85BCD" w:rsidRPr="00CE1290">
        <w:t>Öğrencilerin zaman yönetimi düzeylerinin genel not ortalaması değişkenine göre anlamlı farklılık göstermektedir.</w:t>
      </w:r>
      <w:r w:rsidR="00561D9D" w:rsidRPr="00CE1290">
        <w:t xml:space="preserve"> Öte yandan, </w:t>
      </w:r>
      <w:r w:rsidR="00960814" w:rsidRPr="00CE1290">
        <w:t>ç</w:t>
      </w:r>
      <w:r w:rsidR="00561D9D" w:rsidRPr="00CE1290">
        <w:t>alışmada elde edilen bulgular, öğrencilerin zaman yönetimi düzeyleri ile c</w:t>
      </w:r>
      <w:r w:rsidR="00D472E0" w:rsidRPr="00CE1290">
        <w:t xml:space="preserve">insiyet, bölüm, öğrenim türü, </w:t>
      </w:r>
      <w:r w:rsidR="00CA0BBA" w:rsidRPr="00CE1290">
        <w:t>lisanslı spor yapma süresi</w:t>
      </w:r>
      <w:r w:rsidR="00561D9D" w:rsidRPr="00CE1290">
        <w:t xml:space="preserve"> ve</w:t>
      </w:r>
      <w:r w:rsidR="00CA0BBA" w:rsidRPr="00CE1290">
        <w:t xml:space="preserve"> spor </w:t>
      </w:r>
      <w:r w:rsidR="00E57BFA">
        <w:t>türü</w:t>
      </w:r>
      <w:r w:rsidR="00561D9D" w:rsidRPr="00CE1290">
        <w:t xml:space="preserve"> değişkenleri arasında istatistiksel olarak anlamlı farklılık bulunmadığını göstermektedir.</w:t>
      </w:r>
    </w:p>
    <w:p w14:paraId="74FBF9D8" w14:textId="69B912F2" w:rsidR="00AA55AD" w:rsidRPr="00CE1290" w:rsidRDefault="00681E4C" w:rsidP="006D45D6">
      <w:pPr>
        <w:spacing w:after="120"/>
        <w:ind w:firstLine="709"/>
      </w:pPr>
      <w:r w:rsidRPr="00CE1290">
        <w:lastRenderedPageBreak/>
        <w:t>Öğrencilerin akademik özyeterlik düzeyleri ile demografik değişkenler arasındaki ilişki incelendiğinde ise,</w:t>
      </w:r>
      <w:r w:rsidR="00095044" w:rsidRPr="00CE1290">
        <w:t xml:space="preserve"> “Antrenörlük Eğitimi” bölümünde öğrenim gören öğrencilerin akademik özyeterlik puanlarının “Spor Yöneticiliği” bölümünde öğrenim gören öğrencilerin puanlarına göre anlamlı düzeyde daha yüksek olduğu görülmüştür. </w:t>
      </w:r>
      <w:r w:rsidR="00ED0DB8" w:rsidRPr="00CE1290">
        <w:t>4. Sınıf öğrencilerinin akademik özyeterlik düzeyleri diğer sınıf düzeylerindeki öğrencilerden daha yüksek bulunmuştur.</w:t>
      </w:r>
      <w:r w:rsidR="000C1E58" w:rsidRPr="00CE1290">
        <w:t xml:space="preserve"> Bunlarla birlikte, öğrencilerin akademik özyeterlik düzeyleri ile genel not ortalaması arasında istatistiksel olarak anlamlı farklılık tespit edilmiştir. </w:t>
      </w:r>
      <w:r w:rsidR="00960814" w:rsidRPr="00CE1290">
        <w:t xml:space="preserve">Genel not ortalaması yüksek öğrencilerin daha yüksek akademik özyeterlik düzeyine sahip olduğu görülmektedir. </w:t>
      </w:r>
      <w:r w:rsidR="00AA55AD" w:rsidRPr="00CE1290">
        <w:t xml:space="preserve">Diğer yandan, </w:t>
      </w:r>
      <w:r w:rsidR="00960814" w:rsidRPr="00CE1290">
        <w:t xml:space="preserve">öğrencilerin akademik özyeterlik düzeyleri ile </w:t>
      </w:r>
      <w:r w:rsidR="00ED0DB8" w:rsidRPr="00CE1290">
        <w:t xml:space="preserve">yaş, </w:t>
      </w:r>
      <w:r w:rsidR="00AA55AD" w:rsidRPr="00CE1290">
        <w:t>cinsiyet</w:t>
      </w:r>
      <w:r w:rsidR="00ED0DB8" w:rsidRPr="00CE1290">
        <w:t>, öğrenim türü, lisanslı spor yapma süresi, spor türü,</w:t>
      </w:r>
      <w:r w:rsidR="000C1E58" w:rsidRPr="00CE1290">
        <w:t xml:space="preserve"> haftalık egzersiz sıklığı, gelir durumu</w:t>
      </w:r>
      <w:r w:rsidR="00960814" w:rsidRPr="00CE1290">
        <w:t xml:space="preserve"> değişkenleri arasında istatistiksel olarak anlamlı bir fark bulunmamıştır.</w:t>
      </w:r>
    </w:p>
    <w:p w14:paraId="326938D2" w14:textId="2590020A" w:rsidR="00D91EAC" w:rsidRPr="00CE1290" w:rsidRDefault="00D91EAC" w:rsidP="006D45D6">
      <w:pPr>
        <w:pStyle w:val="Balk2"/>
        <w:spacing w:after="120"/>
      </w:pPr>
      <w:r w:rsidRPr="00CE1290">
        <w:br/>
      </w:r>
      <w:bookmarkStart w:id="95" w:name="_Toc203663268"/>
      <w:r w:rsidRPr="00CE1290">
        <w:t>6.2. Öneriler</w:t>
      </w:r>
      <w:bookmarkEnd w:id="95"/>
    </w:p>
    <w:p w14:paraId="09B5A3C3" w14:textId="77777777" w:rsidR="00D91EAC" w:rsidRPr="00CE1290" w:rsidRDefault="00D91EAC" w:rsidP="00D91EAC">
      <w:pPr>
        <w:autoSpaceDE w:val="0"/>
        <w:autoSpaceDN w:val="0"/>
        <w:adjustRightInd w:val="0"/>
        <w:spacing w:after="120"/>
        <w:rPr>
          <w:b/>
        </w:rPr>
      </w:pPr>
    </w:p>
    <w:p w14:paraId="185830A8" w14:textId="77777777" w:rsidR="00D91EAC" w:rsidRPr="00CE1290" w:rsidRDefault="00D91EAC" w:rsidP="00D91EAC">
      <w:pPr>
        <w:autoSpaceDE w:val="0"/>
        <w:autoSpaceDN w:val="0"/>
        <w:adjustRightInd w:val="0"/>
        <w:spacing w:after="120"/>
        <w:rPr>
          <w:b/>
        </w:rPr>
      </w:pPr>
      <w:r w:rsidRPr="00CE1290">
        <w:rPr>
          <w:b/>
        </w:rPr>
        <w:t>Araştırmaya yönelik öneriler;</w:t>
      </w:r>
    </w:p>
    <w:p w14:paraId="0A4F5515" w14:textId="4B514299" w:rsidR="00D91EAC" w:rsidRPr="00CE1290" w:rsidRDefault="00965FD2" w:rsidP="00D91EAC">
      <w:pPr>
        <w:pStyle w:val="ListeParagraf"/>
        <w:numPr>
          <w:ilvl w:val="0"/>
          <w:numId w:val="9"/>
        </w:numPr>
        <w:autoSpaceDE w:val="0"/>
        <w:autoSpaceDN w:val="0"/>
        <w:adjustRightInd w:val="0"/>
        <w:spacing w:after="120"/>
        <w:ind w:left="595" w:hanging="170"/>
        <w:contextualSpacing w:val="0"/>
      </w:pPr>
      <w:bookmarkStart w:id="96" w:name="_Hlk198571645"/>
      <w:r w:rsidRPr="00CE1290">
        <w:t xml:space="preserve">Araştırmamızda Spor Bilimleri Fakültesi’nde öğrenim gören 443 öğrenciden veri toplanmıştır. </w:t>
      </w:r>
      <w:r w:rsidR="00031990" w:rsidRPr="00CE1290">
        <w:t>Daha kapsamlı bir katılımcı kitlesi,</w:t>
      </w:r>
      <w:r w:rsidRPr="00CE1290">
        <w:t xml:space="preserve"> genellenebilirliği daha yüksek sonuçlar ortaya koyabilir.</w:t>
      </w:r>
      <w:r w:rsidR="00EA0093" w:rsidRPr="00CE1290">
        <w:t xml:space="preserve"> Dolayısıyla, farklı fakültelerde daha yüksek sayıda bir çalışma grubu ile araştırma yapılması, z</w:t>
      </w:r>
      <w:r w:rsidR="001639A3" w:rsidRPr="00CE1290">
        <w:t>aman yönetimi ve akademik özyeterlik düzeylerinin daha geniş bir çerçeveden analiz edilmesine imkân tanıyabilir.</w:t>
      </w:r>
    </w:p>
    <w:p w14:paraId="207FB503" w14:textId="6A9B551B" w:rsidR="00D91EAC" w:rsidRPr="00CE1290" w:rsidRDefault="004F26A3" w:rsidP="00D91EAC">
      <w:pPr>
        <w:pStyle w:val="ListeParagraf"/>
        <w:numPr>
          <w:ilvl w:val="0"/>
          <w:numId w:val="9"/>
        </w:numPr>
        <w:autoSpaceDE w:val="0"/>
        <w:autoSpaceDN w:val="0"/>
        <w:adjustRightInd w:val="0"/>
        <w:spacing w:after="120"/>
        <w:ind w:left="595" w:hanging="170"/>
        <w:contextualSpacing w:val="0"/>
      </w:pPr>
      <w:r w:rsidRPr="00CE1290">
        <w:t>Veriler</w:t>
      </w:r>
      <w:r w:rsidR="00941C7F" w:rsidRPr="00CE1290">
        <w:t>,</w:t>
      </w:r>
      <w:r w:rsidRPr="00CE1290">
        <w:t xml:space="preserve"> ö</w:t>
      </w:r>
      <w:r w:rsidR="00A454FD" w:rsidRPr="00CE1290">
        <w:t xml:space="preserve">ğrencilerin zaman yönetimi ve akademik özyeterlik düzeyleri hakkında daha kapsamlı bilgiler edinmek amacıyla görüşme gibi </w:t>
      </w:r>
      <w:r w:rsidR="00904F04" w:rsidRPr="00CE1290">
        <w:t xml:space="preserve">nitel </w:t>
      </w:r>
      <w:r w:rsidR="00A454FD" w:rsidRPr="00CE1290">
        <w:t>yöntemler kullanılarak da toplanabilir.</w:t>
      </w:r>
    </w:p>
    <w:bookmarkEnd w:id="96"/>
    <w:p w14:paraId="0A0CA858" w14:textId="77777777" w:rsidR="00D91EAC" w:rsidRPr="00CE1290" w:rsidRDefault="00D91EAC" w:rsidP="00D91EAC">
      <w:pPr>
        <w:pStyle w:val="ListeParagraf"/>
        <w:autoSpaceDE w:val="0"/>
        <w:autoSpaceDN w:val="0"/>
        <w:adjustRightInd w:val="0"/>
        <w:spacing w:after="120"/>
        <w:ind w:left="0"/>
        <w:contextualSpacing w:val="0"/>
        <w:rPr>
          <w:b/>
        </w:rPr>
      </w:pPr>
    </w:p>
    <w:p w14:paraId="22A2E6A7" w14:textId="77777777" w:rsidR="00D91EAC" w:rsidRPr="00CE1290" w:rsidRDefault="00D91EAC" w:rsidP="00D91EAC">
      <w:pPr>
        <w:pStyle w:val="ListeParagraf"/>
        <w:autoSpaceDE w:val="0"/>
        <w:autoSpaceDN w:val="0"/>
        <w:adjustRightInd w:val="0"/>
        <w:spacing w:after="120"/>
        <w:ind w:left="0"/>
        <w:contextualSpacing w:val="0"/>
        <w:rPr>
          <w:b/>
        </w:rPr>
      </w:pPr>
      <w:r w:rsidRPr="00CE1290">
        <w:rPr>
          <w:b/>
        </w:rPr>
        <w:t>Genel öneriler;</w:t>
      </w:r>
    </w:p>
    <w:p w14:paraId="3BCCEB54" w14:textId="2C4241AD" w:rsidR="009C561C" w:rsidRPr="00CE1290" w:rsidRDefault="009C561C" w:rsidP="00D91EAC">
      <w:pPr>
        <w:pStyle w:val="ListeParagraf"/>
        <w:autoSpaceDE w:val="0"/>
        <w:autoSpaceDN w:val="0"/>
        <w:adjustRightInd w:val="0"/>
        <w:spacing w:after="120"/>
        <w:ind w:left="0"/>
        <w:contextualSpacing w:val="0"/>
      </w:pPr>
      <w:r w:rsidRPr="00CE1290">
        <w:t xml:space="preserve">Yükseköğretim kurumlarında öğrencilerin zaman yönetimi ve akademik özyeterlik düzeylerini geliştirme amaçlı etkinlikler </w:t>
      </w:r>
      <w:r w:rsidR="00980811" w:rsidRPr="00CE1290">
        <w:t>yaygınlaştırılmalıdır</w:t>
      </w:r>
      <w:r w:rsidRPr="00CE1290">
        <w:t xml:space="preserve">. </w:t>
      </w:r>
      <w:r w:rsidR="00410D4A" w:rsidRPr="00CE1290">
        <w:t xml:space="preserve">Dijital takvim, günlük ve haftalık planlayıcı gibi uygulamaların kullanımı teşvik edilmelidir. </w:t>
      </w:r>
      <w:r w:rsidR="00F271A2" w:rsidRPr="00CE1290">
        <w:t xml:space="preserve">Bunlara ek olarak, akademik danışmanlık hizmetiyle öğrencilerin gelişimleri düzenli şekilde </w:t>
      </w:r>
      <w:r w:rsidR="00350D49" w:rsidRPr="00CE1290">
        <w:t>takip edilmelidir</w:t>
      </w:r>
      <w:r w:rsidR="00F271A2" w:rsidRPr="00CE1290">
        <w:t>.</w:t>
      </w:r>
    </w:p>
    <w:bookmarkEnd w:id="11"/>
    <w:bookmarkEnd w:id="18"/>
    <w:p w14:paraId="467BAF92" w14:textId="77777777" w:rsidR="00706939" w:rsidRPr="00CE1290" w:rsidRDefault="00706939">
      <w:pPr>
        <w:tabs>
          <w:tab w:val="left" w:pos="567"/>
        </w:tabs>
        <w:ind w:firstLine="0"/>
      </w:pPr>
    </w:p>
    <w:p w14:paraId="73D97396" w14:textId="77777777" w:rsidR="0011546B" w:rsidRPr="00CE1290" w:rsidRDefault="0011546B">
      <w:pPr>
        <w:ind w:firstLine="0"/>
        <w:rPr>
          <w:b/>
        </w:rPr>
      </w:pPr>
    </w:p>
    <w:p w14:paraId="1ACDE552" w14:textId="77777777" w:rsidR="00706939" w:rsidRPr="00CE1290" w:rsidRDefault="00B92019" w:rsidP="00CE70F4">
      <w:pPr>
        <w:pStyle w:val="KonuBal"/>
        <w:spacing w:after="120" w:line="360" w:lineRule="auto"/>
      </w:pPr>
      <w:bookmarkStart w:id="97" w:name="_Toc203663269"/>
      <w:r w:rsidRPr="00CE1290">
        <w:lastRenderedPageBreak/>
        <w:t>KAYNAKLAR</w:t>
      </w:r>
      <w:bookmarkEnd w:id="97"/>
    </w:p>
    <w:p w14:paraId="25F74CA7" w14:textId="77777777" w:rsidR="00E754F6" w:rsidRDefault="00E754F6" w:rsidP="00E754F6">
      <w:pPr>
        <w:spacing w:after="120"/>
        <w:ind w:left="567" w:hanging="567"/>
      </w:pPr>
    </w:p>
    <w:p w14:paraId="2F6C24D3" w14:textId="77777777" w:rsidR="00EF748E" w:rsidRPr="00CE1290" w:rsidRDefault="00EF748E" w:rsidP="00E754F6">
      <w:pPr>
        <w:spacing w:after="120"/>
        <w:ind w:left="567" w:hanging="567"/>
      </w:pPr>
    </w:p>
    <w:p w14:paraId="0144B134" w14:textId="23E879D9" w:rsidR="00E754F6" w:rsidRPr="00CE1290" w:rsidRDefault="00E754F6" w:rsidP="00E754F6">
      <w:pPr>
        <w:widowControl w:val="0"/>
        <w:spacing w:after="120"/>
        <w:ind w:left="567" w:hanging="567"/>
      </w:pPr>
      <w:r w:rsidRPr="00CE1290">
        <w:t>Açıkalın, A. (1998)</w:t>
      </w:r>
      <w:r w:rsidR="00E83E3F">
        <w:t>.</w:t>
      </w:r>
      <w:r w:rsidRPr="00CE1290">
        <w:t xml:space="preserve"> </w:t>
      </w:r>
      <w:r w:rsidRPr="00CE1290">
        <w:rPr>
          <w:i/>
          <w:iCs/>
        </w:rPr>
        <w:t xml:space="preserve">Toplumsal </w:t>
      </w:r>
      <w:r w:rsidR="00E83E3F" w:rsidRPr="00CE1290">
        <w:rPr>
          <w:i/>
          <w:iCs/>
        </w:rPr>
        <w:t>kurumsal ve teknik yönleriyle okul yöneticiliği</w:t>
      </w:r>
      <w:r w:rsidR="00A7488C" w:rsidRPr="00CE1290">
        <w:t xml:space="preserve">. Ankara: </w:t>
      </w:r>
      <w:r w:rsidRPr="00CE1290">
        <w:t>Pegem Yayınları</w:t>
      </w:r>
      <w:r w:rsidR="00A7488C" w:rsidRPr="00CE1290">
        <w:t>.</w:t>
      </w:r>
    </w:p>
    <w:p w14:paraId="2FE6F76E" w14:textId="37444FBE" w:rsidR="00AF42E5" w:rsidRDefault="00AF42E5" w:rsidP="00AF42E5">
      <w:pPr>
        <w:widowControl w:val="0"/>
        <w:spacing w:after="120"/>
        <w:ind w:left="567" w:hanging="567"/>
      </w:pPr>
      <w:r w:rsidRPr="00BE171F">
        <w:t xml:space="preserve">Akatay, A. (2003). Örgütlerde zaman yönetimi. </w:t>
      </w:r>
      <w:r w:rsidRPr="00BE171F">
        <w:rPr>
          <w:i/>
          <w:iCs/>
        </w:rPr>
        <w:t>Selçuk Üniversitesi Sosyal Bilimler Enstitüsü Dergisi</w:t>
      </w:r>
      <w:r w:rsidRPr="00BE171F">
        <w:t>, (10), 281-300.</w:t>
      </w:r>
    </w:p>
    <w:p w14:paraId="17CFA253" w14:textId="036ED020" w:rsidR="00E754F6" w:rsidRPr="00CE1290" w:rsidRDefault="00E754F6" w:rsidP="00E754F6">
      <w:pPr>
        <w:widowControl w:val="0"/>
        <w:spacing w:after="120"/>
        <w:ind w:left="567" w:hanging="567"/>
      </w:pPr>
      <w:r w:rsidRPr="00CE1290">
        <w:t xml:space="preserve">Akbaş, N., Ağgön, E., Seçer, E. (2022). Spor Bilimlerinde Öğrenim Gören Öğrencilerin Pandemi Sürecinde Uzaktan Eğitim Ortamlarının Kullanımına İlişkin Tutumları ile Akademik Öz Yeterlikleri Arasındaki İlişki. </w:t>
      </w:r>
      <w:r w:rsidRPr="00CE1290">
        <w:rPr>
          <w:i/>
          <w:iCs/>
        </w:rPr>
        <w:t>Mediterranean Journal of Sport Science,</w:t>
      </w:r>
      <w:r w:rsidRPr="00CE1290">
        <w:t xml:space="preserve"> 5(4), 933-950. </w:t>
      </w:r>
    </w:p>
    <w:p w14:paraId="139300B4" w14:textId="282002BF" w:rsidR="00E754F6" w:rsidRPr="00CE1290" w:rsidRDefault="00E754F6" w:rsidP="00E754F6">
      <w:pPr>
        <w:widowControl w:val="0"/>
        <w:spacing w:after="120"/>
        <w:ind w:left="567" w:hanging="567"/>
      </w:pPr>
      <w:r w:rsidRPr="00CE1290">
        <w:t xml:space="preserve">Akbeyik, A. (2013). </w:t>
      </w:r>
      <w:r w:rsidRPr="00CE1290">
        <w:rPr>
          <w:i/>
          <w:iCs/>
        </w:rPr>
        <w:t>Zam</w:t>
      </w:r>
      <w:r w:rsidR="00674F15" w:rsidRPr="00CE1290">
        <w:rPr>
          <w:i/>
          <w:iCs/>
        </w:rPr>
        <w:t>an yönetimi ve zamanı etkin kullanma</w:t>
      </w:r>
      <w:r w:rsidR="00905C8D">
        <w:rPr>
          <w:i/>
          <w:iCs/>
        </w:rPr>
        <w:t xml:space="preserve">. </w:t>
      </w:r>
      <w:r w:rsidR="00905C8D">
        <w:t>Yüksek Lisans Tezi,</w:t>
      </w:r>
      <w:r w:rsidR="001270D6">
        <w:rPr>
          <w:i/>
          <w:iCs/>
        </w:rPr>
        <w:t xml:space="preserve"> </w:t>
      </w:r>
      <w:r w:rsidRPr="00CE1290">
        <w:t>Beykent Üniversitesi</w:t>
      </w:r>
      <w:r w:rsidR="00674F15">
        <w:t xml:space="preserve"> </w:t>
      </w:r>
      <w:r w:rsidRPr="00CE1290">
        <w:t>Sosyal Bilimler Enstitüsü, İstanbul.</w:t>
      </w:r>
    </w:p>
    <w:p w14:paraId="098EB5DD" w14:textId="06AF8EEA" w:rsidR="00E754F6" w:rsidRPr="00CE1290" w:rsidRDefault="00E754F6" w:rsidP="00E754F6">
      <w:pPr>
        <w:widowControl w:val="0"/>
        <w:spacing w:after="120"/>
        <w:ind w:left="567" w:hanging="567"/>
      </w:pPr>
      <w:r w:rsidRPr="00CE1290">
        <w:t xml:space="preserve">Akgemci, T., Çelik, A., Aydoğan, E., Akatay, A. (2003) </w:t>
      </w:r>
      <w:r w:rsidRPr="00AE71C9">
        <w:rPr>
          <w:i/>
        </w:rPr>
        <w:t xml:space="preserve">Zaman Yönetimi </w:t>
      </w:r>
      <w:r w:rsidR="006446BF" w:rsidRPr="00AE71C9">
        <w:rPr>
          <w:i/>
        </w:rPr>
        <w:t>ve</w:t>
      </w:r>
      <w:r w:rsidRPr="00AE71C9">
        <w:rPr>
          <w:i/>
        </w:rPr>
        <w:t xml:space="preserve"> Yönetsel Zamanda Etkinlik</w:t>
      </w:r>
      <w:r w:rsidR="00B13417">
        <w:rPr>
          <w:i/>
        </w:rPr>
        <w:t>.</w:t>
      </w:r>
      <w:r w:rsidRPr="00CE1290">
        <w:rPr>
          <w:i/>
        </w:rPr>
        <w:t xml:space="preserve"> </w:t>
      </w:r>
      <w:r w:rsidRPr="00CE1290">
        <w:t>Ankara: Gazi Kitabevi.</w:t>
      </w:r>
    </w:p>
    <w:p w14:paraId="2D1DD00F" w14:textId="59944876" w:rsidR="00E754F6" w:rsidRPr="00CE1290" w:rsidRDefault="00E754F6" w:rsidP="00E754F6">
      <w:pPr>
        <w:widowControl w:val="0"/>
        <w:spacing w:after="120"/>
        <w:ind w:left="567" w:hanging="567"/>
      </w:pPr>
      <w:r w:rsidRPr="00CE1290">
        <w:t xml:space="preserve">Alay, S. (2000). </w:t>
      </w:r>
      <w:r w:rsidRPr="00CE1290">
        <w:rPr>
          <w:i/>
          <w:iCs/>
        </w:rPr>
        <w:t>Relationship between time management and academic achievement of selected university students</w:t>
      </w:r>
      <w:r w:rsidR="00E6130A">
        <w:t xml:space="preserve">. Yüksek Lisans Tezi, </w:t>
      </w:r>
      <w:r w:rsidR="00A7488C" w:rsidRPr="00CE1290">
        <w:t xml:space="preserve">Orta Doğu Teknik Üniversitesi </w:t>
      </w:r>
      <w:r w:rsidRPr="00CE1290">
        <w:t>Sosyal Bilimler Enstitüsü,</w:t>
      </w:r>
      <w:r w:rsidR="00A7488C" w:rsidRPr="00CE1290">
        <w:t xml:space="preserve"> Ankara</w:t>
      </w:r>
      <w:r w:rsidRPr="00CE1290">
        <w:t>.</w:t>
      </w:r>
    </w:p>
    <w:p w14:paraId="6BC3A444" w14:textId="6FF9D1D9" w:rsidR="00E754F6" w:rsidRPr="00CE1290" w:rsidRDefault="00E754F6" w:rsidP="00E754F6">
      <w:pPr>
        <w:spacing w:after="120"/>
        <w:ind w:left="567" w:hanging="567"/>
      </w:pPr>
      <w:r w:rsidRPr="00CE1290">
        <w:t xml:space="preserve">Alay, S. </w:t>
      </w:r>
      <w:r w:rsidR="00920336">
        <w:t>ve</w:t>
      </w:r>
      <w:r w:rsidRPr="00CE1290">
        <w:t xml:space="preserve"> Koçak, S. (2002). Zaman yönetimi anketi: Geçerlik ve güvenirlik. </w:t>
      </w:r>
      <w:r w:rsidRPr="00CE1290">
        <w:rPr>
          <w:i/>
          <w:iCs/>
        </w:rPr>
        <w:t>Hacettepe Üniversitesi Eğitim Fakültesi Dergisi</w:t>
      </w:r>
      <w:r w:rsidRPr="00CE1290">
        <w:t>, 22(22), 9-13.</w:t>
      </w:r>
    </w:p>
    <w:p w14:paraId="4A386360" w14:textId="58930089" w:rsidR="00E754F6" w:rsidRDefault="00E754F6" w:rsidP="00E754F6">
      <w:pPr>
        <w:widowControl w:val="0"/>
        <w:spacing w:after="120"/>
        <w:ind w:left="567" w:hanging="567"/>
      </w:pPr>
      <w:r w:rsidRPr="00CE1290">
        <w:t>Alemdağ, C., Öncü, E., Yılmaz, A. K. (2014). Beden Eğitimi Öğretmeni Adaylarının Akademik Motivasyon ve Akademik Öz-Yeterlikleri. </w:t>
      </w:r>
      <w:r w:rsidRPr="00CE1290">
        <w:rPr>
          <w:i/>
          <w:iCs/>
        </w:rPr>
        <w:t>Spor Bilimleri Dergisi</w:t>
      </w:r>
      <w:r w:rsidRPr="00CE1290">
        <w:t>, </w:t>
      </w:r>
      <w:r w:rsidRPr="000A59F7">
        <w:t>25</w:t>
      </w:r>
      <w:r w:rsidRPr="00CE1290">
        <w:t>(1), 23-35.</w:t>
      </w:r>
    </w:p>
    <w:p w14:paraId="680AEC03" w14:textId="4B17BEAE" w:rsidR="008C6FAB" w:rsidRPr="00CE1290" w:rsidRDefault="008C6FAB" w:rsidP="008C6FAB">
      <w:pPr>
        <w:widowControl w:val="0"/>
        <w:spacing w:after="120"/>
        <w:ind w:left="567" w:hanging="567"/>
      </w:pPr>
      <w:r w:rsidRPr="00CE1290">
        <w:t xml:space="preserve">Alemdağ, C. (2015). </w:t>
      </w:r>
      <w:r w:rsidRPr="00CE1290">
        <w:rPr>
          <w:i/>
          <w:iCs/>
        </w:rPr>
        <w:t>Beden eğitimi öğretmeni adaylarının epistemolojik inançları, akademik öz-yeterlikleri ve öğrenme yaklaşımları</w:t>
      </w:r>
      <w:r w:rsidR="0033462B">
        <w:t xml:space="preserve">. Yüksek Lisans Tezi, </w:t>
      </w:r>
      <w:r w:rsidRPr="00CE1290">
        <w:t>Karadeniz Teknik Üniversitesi Eğitim Bilimleri Enstitüsü, Trabzon.</w:t>
      </w:r>
    </w:p>
    <w:p w14:paraId="70493C54" w14:textId="57B8116D" w:rsidR="00E754F6" w:rsidRPr="00CE1290" w:rsidRDefault="00E754F6" w:rsidP="00E754F6">
      <w:pPr>
        <w:widowControl w:val="0"/>
        <w:spacing w:after="120"/>
        <w:ind w:left="567" w:hanging="567"/>
      </w:pPr>
      <w:r w:rsidRPr="00CE1290">
        <w:t xml:space="preserve">Alizadeh, B. (2019). </w:t>
      </w:r>
      <w:r w:rsidR="00D27229">
        <w:rPr>
          <w:i/>
          <w:iCs/>
        </w:rPr>
        <w:t>K</w:t>
      </w:r>
      <w:r w:rsidR="00D27229" w:rsidRPr="00CE1290">
        <w:rPr>
          <w:i/>
          <w:iCs/>
        </w:rPr>
        <w:t>ırkpınar beden eğitimi ve spor yüksekokulu'nda öğrenim gören öğrencilerin zaman yönetimi ve planlama davranışlarının incelenmesi.</w:t>
      </w:r>
      <w:r w:rsidR="00D27229" w:rsidRPr="00CE1290">
        <w:t xml:space="preserve"> </w:t>
      </w:r>
      <w:r w:rsidRPr="00CE1290">
        <w:t>Yüksek Lisans Tezi</w:t>
      </w:r>
      <w:r w:rsidR="00BF3028">
        <w:t>,</w:t>
      </w:r>
      <w:r w:rsidRPr="00CE1290">
        <w:t xml:space="preserve"> Trakya Üniversitesi Sosyal Bilimler Enstitüsü, Edirne.</w:t>
      </w:r>
    </w:p>
    <w:p w14:paraId="7B05C8CC" w14:textId="77777777" w:rsidR="0074392F" w:rsidRDefault="00E754F6" w:rsidP="00E754F6">
      <w:pPr>
        <w:spacing w:after="120"/>
        <w:ind w:left="567" w:hanging="567"/>
      </w:pPr>
      <w:r w:rsidRPr="00CE1290">
        <w:t xml:space="preserve">Alpar, C. R. (2016). </w:t>
      </w:r>
      <w:r w:rsidRPr="00A71C95">
        <w:rPr>
          <w:i/>
          <w:iCs/>
        </w:rPr>
        <w:t>Spor, sağlık ve eğitim bilimlerinden örneklerle uygulamalı istatistik ve geçerlik güvenirlik</w:t>
      </w:r>
      <w:r w:rsidRPr="00CE1290">
        <w:t xml:space="preserve">. Detay Yayıncılık.     </w:t>
      </w:r>
    </w:p>
    <w:p w14:paraId="73CA2F6A" w14:textId="6DE8A1AD" w:rsidR="0074392F" w:rsidRDefault="0074392F" w:rsidP="0074392F">
      <w:pPr>
        <w:spacing w:after="120"/>
        <w:ind w:left="567" w:hanging="567"/>
      </w:pPr>
      <w:r>
        <w:lastRenderedPageBreak/>
        <w:t xml:space="preserve">Anderson, K. L. (2004). </w:t>
      </w:r>
      <w:r w:rsidRPr="0074392F">
        <w:rPr>
          <w:i/>
          <w:iCs/>
        </w:rPr>
        <w:t>Effects of participation in a guided reflective writing program on middle school students' academic self-efficacy and self-regulated learning strategy use.</w:t>
      </w:r>
    </w:p>
    <w:p w14:paraId="449C5648" w14:textId="2E89FBDB" w:rsidR="00E754F6" w:rsidRPr="00CE1290" w:rsidRDefault="0074392F" w:rsidP="0074392F">
      <w:pPr>
        <w:spacing w:after="120"/>
      </w:pPr>
      <w:r>
        <w:t>University of Colorado at Denver.</w:t>
      </w:r>
      <w:r w:rsidR="00E754F6" w:rsidRPr="00CE1290">
        <w:t xml:space="preserve">           </w:t>
      </w:r>
    </w:p>
    <w:p w14:paraId="3CA6D40F" w14:textId="24546044" w:rsidR="00E754F6" w:rsidRPr="00CE1290" w:rsidRDefault="00E754F6" w:rsidP="00E754F6">
      <w:pPr>
        <w:widowControl w:val="0"/>
        <w:spacing w:after="120"/>
        <w:ind w:left="567" w:hanging="567"/>
      </w:pPr>
      <w:r w:rsidRPr="00CE1290">
        <w:t xml:space="preserve">Andıç, H. (2009). </w:t>
      </w:r>
      <w:r w:rsidRPr="00CE1290">
        <w:rPr>
          <w:i/>
          <w:iCs/>
        </w:rPr>
        <w:t>Üniversite öğrencilerinin zaman yönetimi becerileri ile akademik başarıları arasındaki ilişki</w:t>
      </w:r>
      <w:r w:rsidRPr="00CE1290">
        <w:t>. Yüksek Lisans Tezi</w:t>
      </w:r>
      <w:r w:rsidR="008C6FAB">
        <w:t>,</w:t>
      </w:r>
      <w:r w:rsidRPr="00CE1290">
        <w:t xml:space="preserve"> Afyon Kocatepe Üniversitesi Sosyal Bilimler Enstitüsü, Afyonkarahisar.</w:t>
      </w:r>
    </w:p>
    <w:p w14:paraId="67221D5C" w14:textId="3C5B280C" w:rsidR="00E754F6" w:rsidRPr="00CE1290" w:rsidRDefault="00E754F6" w:rsidP="00E754F6">
      <w:pPr>
        <w:widowControl w:val="0"/>
        <w:spacing w:after="120"/>
        <w:ind w:left="567" w:hanging="567"/>
      </w:pPr>
      <w:r w:rsidRPr="00CE1290">
        <w:t xml:space="preserve">Arslanerer, F. (2001) </w:t>
      </w:r>
      <w:r w:rsidRPr="00CE1290">
        <w:rPr>
          <w:i/>
          <w:iCs/>
        </w:rPr>
        <w:t xml:space="preserve">Yöneticilerde </w:t>
      </w:r>
      <w:r w:rsidR="000C149F" w:rsidRPr="00CE1290">
        <w:rPr>
          <w:i/>
          <w:iCs/>
        </w:rPr>
        <w:t>öz yeterlilik algılaması ve sağlık yöneticilerinde bir araştırma</w:t>
      </w:r>
      <w:r w:rsidR="00BF3028">
        <w:t xml:space="preserve">. Yüksek Lisans Tezi, </w:t>
      </w:r>
      <w:r w:rsidRPr="00CE1290">
        <w:t>Onsekiz Mart Üniversitesi Sosyal Bilimler Enstitüsü, Çanakkale.</w:t>
      </w:r>
    </w:p>
    <w:p w14:paraId="3B1DDE9B" w14:textId="1024D486" w:rsidR="00384A8C" w:rsidRPr="00CE1290" w:rsidRDefault="00384A8C" w:rsidP="00E754F6">
      <w:pPr>
        <w:widowControl w:val="0"/>
        <w:spacing w:after="120"/>
        <w:ind w:left="567" w:hanging="567"/>
      </w:pPr>
      <w:r w:rsidRPr="00CE1290">
        <w:t>Aslan, M., Bakır, A. A., Erkuş, Z. U. (2020). Öğretmen adaylarının zaman yönetimi becerileri ile akademik öz-yeterlik algıları arasındaki ilişki. </w:t>
      </w:r>
      <w:r w:rsidRPr="00CE1290">
        <w:rPr>
          <w:i/>
          <w:iCs/>
        </w:rPr>
        <w:t>Kahramanmaraş Sütçü İmam Üniversitesi Eğitim Dergisi</w:t>
      </w:r>
      <w:r w:rsidRPr="00CE1290">
        <w:t>, </w:t>
      </w:r>
      <w:r w:rsidRPr="00CE1290">
        <w:rPr>
          <w:i/>
          <w:iCs/>
        </w:rPr>
        <w:t>2</w:t>
      </w:r>
      <w:r w:rsidRPr="00CE1290">
        <w:t>(1), 1-14.</w:t>
      </w:r>
    </w:p>
    <w:p w14:paraId="39B997DE" w14:textId="1FA081C0" w:rsidR="00E754F6" w:rsidRPr="00CE1290" w:rsidRDefault="00E754F6" w:rsidP="00E754F6">
      <w:pPr>
        <w:widowControl w:val="0"/>
        <w:spacing w:after="120"/>
        <w:ind w:left="567" w:hanging="567"/>
      </w:pPr>
      <w:r w:rsidRPr="00CE1290">
        <w:t xml:space="preserve">Bandura, A. (1977). Self-efficacy: Toward a unifying theory of behavioral change. </w:t>
      </w:r>
      <w:r w:rsidRPr="00CE1290">
        <w:rPr>
          <w:i/>
        </w:rPr>
        <w:t>Psychological Review</w:t>
      </w:r>
      <w:r w:rsidRPr="00CE1290">
        <w:t>, 84(2), 191-215.</w:t>
      </w:r>
    </w:p>
    <w:p w14:paraId="51D7D57B" w14:textId="77777777" w:rsidR="00E754F6" w:rsidRDefault="00E754F6" w:rsidP="00E754F6">
      <w:pPr>
        <w:widowControl w:val="0"/>
        <w:spacing w:after="120"/>
        <w:ind w:left="567" w:hanging="567"/>
      </w:pPr>
      <w:r w:rsidRPr="00CE1290">
        <w:t xml:space="preserve">Bandura, A. (1986). The explanatory and predictive scope of self-efficacy theory. </w:t>
      </w:r>
      <w:r w:rsidRPr="00CE1290">
        <w:rPr>
          <w:i/>
          <w:iCs/>
        </w:rPr>
        <w:t>Journal of Social and Clinical Psychology,</w:t>
      </w:r>
      <w:r w:rsidRPr="00CE1290">
        <w:t xml:space="preserve"> 4(3), 359–373.</w:t>
      </w:r>
    </w:p>
    <w:p w14:paraId="04CB806D" w14:textId="46C8FD99" w:rsidR="005B4DEB" w:rsidRDefault="005B4DEB" w:rsidP="005B4DEB">
      <w:pPr>
        <w:widowControl w:val="0"/>
        <w:spacing w:after="120"/>
        <w:ind w:left="567" w:hanging="567"/>
      </w:pPr>
      <w:r w:rsidRPr="006D7319">
        <w:t>Bandura, A. (1990). Perceived self-efficacy in the exercise of personal agency</w:t>
      </w:r>
      <w:r w:rsidRPr="006D7319">
        <w:rPr>
          <w:i/>
          <w:iCs/>
        </w:rPr>
        <w:t>. Journal of applied sport psychology</w:t>
      </w:r>
      <w:r w:rsidRPr="006D7319">
        <w:t>, 2(2), 128-163.</w:t>
      </w:r>
    </w:p>
    <w:p w14:paraId="034DEB97" w14:textId="63DACF89" w:rsidR="004F0C54" w:rsidRPr="000C149F" w:rsidRDefault="00EC5872" w:rsidP="000C149F">
      <w:pPr>
        <w:widowControl w:val="0"/>
        <w:spacing w:after="120"/>
        <w:ind w:left="567" w:hanging="567"/>
        <w:rPr>
          <w:i/>
          <w:iCs/>
        </w:rPr>
      </w:pPr>
      <w:r>
        <w:t xml:space="preserve">Bandura, A. (1994). Self efficacy. V. S. Ramachaudran (Eds.). </w:t>
      </w:r>
      <w:r w:rsidRPr="00EC5872">
        <w:rPr>
          <w:i/>
          <w:iCs/>
        </w:rPr>
        <w:t>Encylopedia of human</w:t>
      </w:r>
      <w:r w:rsidR="000C149F">
        <w:rPr>
          <w:i/>
          <w:iCs/>
        </w:rPr>
        <w:t xml:space="preserve"> </w:t>
      </w:r>
      <w:r w:rsidRPr="00EC5872">
        <w:rPr>
          <w:i/>
          <w:iCs/>
        </w:rPr>
        <w:t>behavior.</w:t>
      </w:r>
      <w:r>
        <w:t xml:space="preserve"> (4, pp. 71-81). New York: Academic Press.</w:t>
      </w:r>
    </w:p>
    <w:p w14:paraId="4DF2370C" w14:textId="2B430E28" w:rsidR="005916CF" w:rsidRDefault="00A35BA9" w:rsidP="005916CF">
      <w:pPr>
        <w:widowControl w:val="0"/>
        <w:spacing w:after="120"/>
        <w:ind w:left="567" w:hanging="567"/>
      </w:pPr>
      <w:r>
        <w:t xml:space="preserve">Bandura, A. (1995). </w:t>
      </w:r>
      <w:r w:rsidRPr="00F026A2">
        <w:rPr>
          <w:i/>
          <w:iCs/>
        </w:rPr>
        <w:t>Self-efficacy in changing societies</w:t>
      </w:r>
      <w:r>
        <w:t>. New York: Cambridge University</w:t>
      </w:r>
      <w:r w:rsidR="005916CF">
        <w:t xml:space="preserve"> </w:t>
      </w:r>
      <w:r>
        <w:t>Publish.</w:t>
      </w:r>
    </w:p>
    <w:p w14:paraId="207AC4A1" w14:textId="25CD3EE2" w:rsidR="00E754F6" w:rsidRPr="00CE1290" w:rsidRDefault="00E754F6" w:rsidP="00A35BA9">
      <w:pPr>
        <w:widowControl w:val="0"/>
        <w:spacing w:after="120"/>
        <w:ind w:left="567" w:hanging="567"/>
      </w:pPr>
      <w:r w:rsidRPr="00CE1290">
        <w:t xml:space="preserve">Bandura, A. (1997). </w:t>
      </w:r>
      <w:r w:rsidRPr="00CE1290">
        <w:rPr>
          <w:i/>
        </w:rPr>
        <w:t>Self-</w:t>
      </w:r>
      <w:r w:rsidR="00F026A2" w:rsidRPr="00CE1290">
        <w:rPr>
          <w:i/>
        </w:rPr>
        <w:t>efficacy: the exercise of control</w:t>
      </w:r>
      <w:r w:rsidR="00F026A2" w:rsidRPr="00CE1290">
        <w:t xml:space="preserve">. </w:t>
      </w:r>
      <w:r w:rsidRPr="00CE1290">
        <w:t>New York: Freeman.</w:t>
      </w:r>
    </w:p>
    <w:p w14:paraId="504C85C3" w14:textId="71E8460C" w:rsidR="00E754F6" w:rsidRDefault="00E754F6" w:rsidP="00E754F6">
      <w:pPr>
        <w:widowControl w:val="0"/>
        <w:spacing w:after="120"/>
        <w:ind w:left="567" w:hanging="567"/>
      </w:pPr>
      <w:r w:rsidRPr="00CE1290">
        <w:t xml:space="preserve">Bandura, A., Caprara, G. V., Barbaranelli, C., Gerbino, M., Pastorelli, C. (2003). Role of affective self-regulatory efficacy in diverse spheres of psychosocial functioning. </w:t>
      </w:r>
      <w:r w:rsidRPr="00CE1290">
        <w:rPr>
          <w:i/>
        </w:rPr>
        <w:t>Child Development</w:t>
      </w:r>
      <w:r w:rsidRPr="00CE1290">
        <w:t>, 74, 769-782.</w:t>
      </w:r>
    </w:p>
    <w:p w14:paraId="2C985E5A" w14:textId="01A3E088" w:rsidR="004801C8" w:rsidRPr="00CE1290" w:rsidRDefault="009238FC" w:rsidP="004801C8">
      <w:pPr>
        <w:widowControl w:val="0"/>
        <w:spacing w:after="120"/>
        <w:ind w:left="567" w:hanging="567"/>
      </w:pPr>
      <w:r w:rsidRPr="009238FC">
        <w:t xml:space="preserve">Bandura, A. (2006). Autobiography. </w:t>
      </w:r>
      <w:r w:rsidRPr="009238FC">
        <w:rPr>
          <w:i/>
          <w:iCs/>
        </w:rPr>
        <w:t>A history of psychology in autobiography</w:t>
      </w:r>
      <w:r w:rsidRPr="009238FC">
        <w:t>, 9, 42-75.</w:t>
      </w:r>
    </w:p>
    <w:p w14:paraId="22B45E49" w14:textId="20434204" w:rsidR="00E754F6" w:rsidRPr="00CE1290" w:rsidRDefault="00E754F6" w:rsidP="00E754F6">
      <w:pPr>
        <w:widowControl w:val="0"/>
        <w:spacing w:after="120"/>
        <w:ind w:left="567" w:hanging="567"/>
      </w:pPr>
      <w:r w:rsidRPr="00CE1290">
        <w:t xml:space="preserve">Barutçugil, İ. (2015). </w:t>
      </w:r>
      <w:r w:rsidRPr="00CE1290">
        <w:rPr>
          <w:i/>
          <w:iCs/>
        </w:rPr>
        <w:t>Yöneticinin Yönetimi.</w:t>
      </w:r>
      <w:r w:rsidRPr="00CE1290">
        <w:t xml:space="preserve"> (7. </w:t>
      </w:r>
      <w:r w:rsidR="000D5D5E">
        <w:t>b</w:t>
      </w:r>
      <w:r w:rsidRPr="00CE1290">
        <w:t>askı). İstanbul: Kariyer Yayıncılık.</w:t>
      </w:r>
    </w:p>
    <w:p w14:paraId="7C91E531" w14:textId="3E7B28DA" w:rsidR="00E754F6" w:rsidRDefault="00E754F6" w:rsidP="00E754F6">
      <w:pPr>
        <w:widowControl w:val="0"/>
        <w:spacing w:after="120"/>
        <w:ind w:left="567" w:hanging="567"/>
      </w:pPr>
      <w:r w:rsidRPr="00CE1290">
        <w:t xml:space="preserve">Başak, T., Uzun, Ş., Arslan, F. (2008). Hemşirelik yüksek okulu öğrencilerinin zaman yönetimi becerileri. </w:t>
      </w:r>
      <w:r w:rsidRPr="00CE1290">
        <w:rPr>
          <w:i/>
          <w:iCs/>
        </w:rPr>
        <w:t>TAF Preventive Medicine Bulletin,</w:t>
      </w:r>
      <w:r w:rsidRPr="00CE1290">
        <w:t xml:space="preserve"> 7(5), 429-434.</w:t>
      </w:r>
    </w:p>
    <w:p w14:paraId="5B68AAB1" w14:textId="7AC492E4" w:rsidR="002C5C7E" w:rsidRPr="00CE1290" w:rsidRDefault="002C5C7E" w:rsidP="002C5C7E">
      <w:pPr>
        <w:widowControl w:val="0"/>
        <w:spacing w:after="120"/>
        <w:ind w:left="567" w:hanging="567"/>
      </w:pPr>
      <w:r w:rsidRPr="00CE1290">
        <w:lastRenderedPageBreak/>
        <w:t>Bayramlı, Ü</w:t>
      </w:r>
      <w:r>
        <w:t>.</w:t>
      </w:r>
      <w:r w:rsidRPr="00CE1290">
        <w:t xml:space="preserve"> Ü. (2006). </w:t>
      </w:r>
      <w:r w:rsidRPr="002C5C7E">
        <w:rPr>
          <w:i/>
          <w:iCs/>
        </w:rPr>
        <w:t>Zaman Yönetimi</w:t>
      </w:r>
      <w:r>
        <w:rPr>
          <w:i/>
          <w:iCs/>
        </w:rPr>
        <w:t xml:space="preserve">. </w:t>
      </w:r>
      <w:r w:rsidRPr="00CE1290">
        <w:t>Ankara: Nobel Yayın Dağıtım.</w:t>
      </w:r>
    </w:p>
    <w:p w14:paraId="04127E5E" w14:textId="1351BB29" w:rsidR="00E754F6" w:rsidRPr="00CE1290" w:rsidRDefault="00E754F6" w:rsidP="00E754F6">
      <w:pPr>
        <w:widowControl w:val="0"/>
        <w:spacing w:after="120"/>
        <w:ind w:left="567" w:hanging="567"/>
      </w:pPr>
      <w:r w:rsidRPr="00CE1290">
        <w:t xml:space="preserve">Bayramlı, Ü. Ü. (2009). </w:t>
      </w:r>
      <w:r w:rsidRPr="00CE1290">
        <w:rPr>
          <w:i/>
          <w:iCs/>
        </w:rPr>
        <w:t>Zaman Yönetimi</w:t>
      </w:r>
      <w:r w:rsidR="002C5C7E">
        <w:rPr>
          <w:i/>
          <w:iCs/>
        </w:rPr>
        <w:t xml:space="preserve"> </w:t>
      </w:r>
      <w:r w:rsidR="002C5C7E" w:rsidRPr="002C5C7E">
        <w:t>(2. baskı)</w:t>
      </w:r>
      <w:r w:rsidRPr="00CE1290">
        <w:t>.</w:t>
      </w:r>
      <w:r w:rsidR="00C24FFD">
        <w:t xml:space="preserve"> </w:t>
      </w:r>
      <w:r w:rsidR="00C24FFD" w:rsidRPr="00CE1290">
        <w:t xml:space="preserve">Ankara: </w:t>
      </w:r>
      <w:r w:rsidRPr="00CE1290">
        <w:t>Nobel Yayın Dağıtım.</w:t>
      </w:r>
    </w:p>
    <w:p w14:paraId="77579DB7" w14:textId="2A6A6417" w:rsidR="00E754F6" w:rsidRPr="00CE1290" w:rsidRDefault="00E754F6" w:rsidP="00E754F6">
      <w:pPr>
        <w:widowControl w:val="0"/>
        <w:spacing w:after="120"/>
        <w:ind w:left="567" w:hanging="567"/>
      </w:pPr>
      <w:r w:rsidRPr="00CE1290">
        <w:t xml:space="preserve">Bezci, H. (2018). </w:t>
      </w:r>
      <w:r w:rsidRPr="00CE1290">
        <w:rPr>
          <w:i/>
          <w:iCs/>
        </w:rPr>
        <w:t>Spor bilimleri fakültesi öğrencilerinin zaman yönetimi becerilerinin çeşitli değişkenler açısından incelenmesi</w:t>
      </w:r>
      <w:r w:rsidRPr="00CE1290">
        <w:t>. Yüksek Lisans Tezi, Kırıkkale Üniversitesi</w:t>
      </w:r>
      <w:r w:rsidR="00C254DF">
        <w:t xml:space="preserve"> </w:t>
      </w:r>
      <w:r w:rsidRPr="00CE1290">
        <w:t>Sağlık Bilimleri Enstitüsü, Kırıkkale.</w:t>
      </w:r>
    </w:p>
    <w:p w14:paraId="774A6951" w14:textId="537310DA" w:rsidR="00E754F6" w:rsidRDefault="00E754F6" w:rsidP="00E754F6">
      <w:pPr>
        <w:widowControl w:val="0"/>
        <w:spacing w:after="120"/>
        <w:ind w:left="567" w:hanging="567"/>
      </w:pPr>
      <w:r w:rsidRPr="00CE1290">
        <w:t xml:space="preserve">Britton, B. K. </w:t>
      </w:r>
      <w:r w:rsidR="005E4943">
        <w:t>ve</w:t>
      </w:r>
      <w:r w:rsidRPr="00CE1290">
        <w:t xml:space="preserve"> Tesser, A. (1991). Effects of time-management practices on college grades. </w:t>
      </w:r>
      <w:r w:rsidRPr="00CE1290">
        <w:rPr>
          <w:i/>
          <w:iCs/>
        </w:rPr>
        <w:t>Journal of educational psychology</w:t>
      </w:r>
      <w:r w:rsidRPr="00CE1290">
        <w:t>, </w:t>
      </w:r>
      <w:r w:rsidRPr="00CE1290">
        <w:rPr>
          <w:i/>
          <w:iCs/>
        </w:rPr>
        <w:t>83</w:t>
      </w:r>
      <w:r w:rsidRPr="00CE1290">
        <w:t>(3), 405.</w:t>
      </w:r>
    </w:p>
    <w:p w14:paraId="49B3DC1E" w14:textId="4E8EC7BB" w:rsidR="00CF1E72" w:rsidRPr="00CE1290" w:rsidRDefault="00CF1E72" w:rsidP="00CF1E72">
      <w:pPr>
        <w:widowControl w:val="0"/>
        <w:spacing w:after="120"/>
        <w:ind w:left="567" w:hanging="567"/>
      </w:pPr>
      <w:r>
        <w:t xml:space="preserve">Bülbül, A. (2014). </w:t>
      </w:r>
      <w:r w:rsidR="000C149F">
        <w:rPr>
          <w:i/>
          <w:iCs/>
        </w:rPr>
        <w:t>S</w:t>
      </w:r>
      <w:r w:rsidR="00AD2E64" w:rsidRPr="00932166">
        <w:rPr>
          <w:i/>
          <w:iCs/>
        </w:rPr>
        <w:t>ağlık çalısanlarında zaman yönetimi (kırklareli örneği)</w:t>
      </w:r>
      <w:r w:rsidR="00BF3028">
        <w:t>. Yüksek Lisans Tezi,</w:t>
      </w:r>
      <w:r>
        <w:t xml:space="preserve"> Beykent Üniversitesi Sosyal Bilimler Enstitüsü, İstanbul.</w:t>
      </w:r>
    </w:p>
    <w:p w14:paraId="7CB741BB" w14:textId="77777777" w:rsidR="00E754F6" w:rsidRPr="00CE1290" w:rsidRDefault="00E754F6" w:rsidP="00E754F6">
      <w:pPr>
        <w:widowControl w:val="0"/>
        <w:spacing w:after="120"/>
        <w:ind w:left="567" w:hanging="567"/>
      </w:pPr>
      <w:r w:rsidRPr="00CE1290">
        <w:t xml:space="preserve">Can, H. (1992). </w:t>
      </w:r>
      <w:r w:rsidRPr="00825455">
        <w:rPr>
          <w:i/>
          <w:iCs/>
        </w:rPr>
        <w:t>Organizasyon ve Yönetim</w:t>
      </w:r>
      <w:r w:rsidRPr="00CE1290">
        <w:t>. Ankara: Adım Yayıncılık.</w:t>
      </w:r>
    </w:p>
    <w:p w14:paraId="2FFB8A3C" w14:textId="77777777" w:rsidR="00E754F6" w:rsidRPr="00CE1290" w:rsidRDefault="00E754F6" w:rsidP="00E754F6">
      <w:pPr>
        <w:widowControl w:val="0"/>
        <w:spacing w:after="120"/>
        <w:ind w:left="567" w:hanging="567"/>
      </w:pPr>
      <w:r w:rsidRPr="00CE1290">
        <w:t xml:space="preserve">Covey, S. R. (2009). </w:t>
      </w:r>
      <w:r w:rsidRPr="00825455">
        <w:rPr>
          <w:i/>
          <w:iCs/>
        </w:rPr>
        <w:t>Önemli işlere öncelik</w:t>
      </w:r>
      <w:r w:rsidRPr="00CE1290">
        <w:t xml:space="preserve"> (O. Deniztekin, Çev.). İstanbul: Varlık Yayınları.</w:t>
      </w:r>
    </w:p>
    <w:p w14:paraId="5FF2FC08" w14:textId="1D949EAE" w:rsidR="00E754F6" w:rsidRPr="00CE1290" w:rsidRDefault="00E754F6" w:rsidP="00E754F6">
      <w:pPr>
        <w:widowControl w:val="0"/>
        <w:spacing w:after="120"/>
        <w:ind w:left="567" w:hanging="567"/>
      </w:pPr>
      <w:r w:rsidRPr="00CE1290">
        <w:t>Covey, S.R., Merrill, A.R.</w:t>
      </w:r>
      <w:r w:rsidR="00C0089E">
        <w:t>,</w:t>
      </w:r>
      <w:r w:rsidRPr="00CE1290">
        <w:t xml:space="preserve"> Merrill, R.R. (2013). </w:t>
      </w:r>
      <w:r w:rsidRPr="00CE1290">
        <w:rPr>
          <w:i/>
          <w:iCs/>
        </w:rPr>
        <w:t>Önemli İşlere Öncelik</w:t>
      </w:r>
      <w:r w:rsidR="00825455">
        <w:rPr>
          <w:i/>
          <w:iCs/>
        </w:rPr>
        <w:t xml:space="preserve"> </w:t>
      </w:r>
      <w:r w:rsidR="00825455" w:rsidRPr="00CE1290">
        <w:t xml:space="preserve">(O. Deniztekin, Çev.). </w:t>
      </w:r>
      <w:r w:rsidRPr="00CE1290">
        <w:t>İstanbul: Varlık Yayınları.</w:t>
      </w:r>
    </w:p>
    <w:p w14:paraId="1F953D9A" w14:textId="77777777" w:rsidR="009238FC" w:rsidRDefault="009238FC" w:rsidP="00E754F6">
      <w:pPr>
        <w:widowControl w:val="0"/>
        <w:spacing w:after="120"/>
        <w:ind w:left="567" w:hanging="567"/>
      </w:pPr>
      <w:r w:rsidRPr="009238FC">
        <w:t>Çakmak, Z.</w:t>
      </w:r>
      <w:r>
        <w:t xml:space="preserve"> ve</w:t>
      </w:r>
      <w:r w:rsidRPr="009238FC">
        <w:t xml:space="preserve"> Şenyiğit, G. (2006). Sekreterlerin yönetsel zamanı verimli kullanmalarını engelleyen faktörler. </w:t>
      </w:r>
      <w:r w:rsidRPr="009238FC">
        <w:rPr>
          <w:i/>
          <w:iCs/>
        </w:rPr>
        <w:t>Akademik Bakış Dergisi</w:t>
      </w:r>
      <w:r w:rsidRPr="009238FC">
        <w:t>, 10, 1-18.</w:t>
      </w:r>
    </w:p>
    <w:p w14:paraId="76E1B1B5" w14:textId="73FF2E04" w:rsidR="00E37288" w:rsidRPr="000A4FBF" w:rsidRDefault="00E37288" w:rsidP="00E754F6">
      <w:pPr>
        <w:widowControl w:val="0"/>
        <w:spacing w:after="120"/>
        <w:ind w:left="567" w:hanging="567"/>
        <w:rPr>
          <w:color w:val="000000" w:themeColor="text1"/>
        </w:rPr>
      </w:pPr>
      <w:r w:rsidRPr="000A4FBF">
        <w:rPr>
          <w:color w:val="000000" w:themeColor="text1"/>
        </w:rPr>
        <w:t xml:space="preserve">Çelik, A., Şimşek, M. Ş., Soysal, A. (2016). </w:t>
      </w:r>
      <w:r w:rsidRPr="0054409E">
        <w:rPr>
          <w:i/>
          <w:iCs/>
          <w:color w:val="000000" w:themeColor="text1"/>
        </w:rPr>
        <w:t>Zaman Yönetimi Yönetsel Zamanda Etkinlik</w:t>
      </w:r>
      <w:r w:rsidRPr="000A4FBF">
        <w:rPr>
          <w:color w:val="000000" w:themeColor="text1"/>
        </w:rPr>
        <w:t>.</w:t>
      </w:r>
      <w:r w:rsidR="009D7961">
        <w:rPr>
          <w:color w:val="000000" w:themeColor="text1"/>
        </w:rPr>
        <w:t xml:space="preserve"> Konya:</w:t>
      </w:r>
      <w:r w:rsidRPr="000A4FBF">
        <w:rPr>
          <w:color w:val="000000" w:themeColor="text1"/>
        </w:rPr>
        <w:t xml:space="preserve"> Eğitim Yayınevi.</w:t>
      </w:r>
    </w:p>
    <w:p w14:paraId="025D9252" w14:textId="064CB4F2" w:rsidR="00E754F6" w:rsidRPr="00CE1290" w:rsidRDefault="00E754F6" w:rsidP="00E754F6">
      <w:pPr>
        <w:widowControl w:val="0"/>
        <w:spacing w:after="120"/>
        <w:ind w:left="567" w:hanging="567"/>
      </w:pPr>
      <w:r w:rsidRPr="00CE1290">
        <w:t>Çubukçu, Z.</w:t>
      </w:r>
      <w:r w:rsidR="00787E34">
        <w:t xml:space="preserve"> ve</w:t>
      </w:r>
      <w:r w:rsidRPr="00CE1290">
        <w:t xml:space="preserve"> Girmen, P.</w:t>
      </w:r>
      <w:r w:rsidR="005D600F">
        <w:t xml:space="preserve"> </w:t>
      </w:r>
      <w:r w:rsidRPr="00CE1290">
        <w:t xml:space="preserve">(2007). Öğretmen adaylarının sosyal öz-yeterlik algılarının belirlenmesi. </w:t>
      </w:r>
      <w:r w:rsidRPr="00CE1290">
        <w:rPr>
          <w:i/>
          <w:iCs/>
        </w:rPr>
        <w:t>Eskişehir Osmangazi Üniversitesi Sosyal Bilimler Enstitüsü Dergisi</w:t>
      </w:r>
      <w:r w:rsidRPr="00CE1290">
        <w:t>, 8(1).</w:t>
      </w:r>
    </w:p>
    <w:p w14:paraId="2CDDDC77" w14:textId="19456990" w:rsidR="007651CD" w:rsidRDefault="000C149F" w:rsidP="00E754F6">
      <w:pPr>
        <w:widowControl w:val="0"/>
        <w:spacing w:after="120"/>
        <w:ind w:left="567" w:hanging="567"/>
      </w:pPr>
      <w:r>
        <w:t>D</w:t>
      </w:r>
      <w:r w:rsidR="007651CD" w:rsidRPr="007651CD">
        <w:t xml:space="preserve">e la Fuente, J., Kaufmann, D. F., Boruchovitch, E. (2023). Past, present and future contributions from the social cognitive theory (Albert Bandura). </w:t>
      </w:r>
      <w:r w:rsidR="007651CD" w:rsidRPr="007651CD">
        <w:rPr>
          <w:i/>
          <w:iCs/>
        </w:rPr>
        <w:t>Frontiers Research Topics,</w:t>
      </w:r>
      <w:r w:rsidR="007651CD" w:rsidRPr="007651CD">
        <w:t xml:space="preserve"> 14, 1–2. https://doi.org/10.3389/978-2-8325-3296-6</w:t>
      </w:r>
    </w:p>
    <w:p w14:paraId="06B5907C" w14:textId="403EC3E1" w:rsidR="00E754F6" w:rsidRPr="00CE1290" w:rsidRDefault="00E754F6" w:rsidP="00E754F6">
      <w:pPr>
        <w:widowControl w:val="0"/>
        <w:spacing w:after="120"/>
        <w:ind w:left="567" w:hanging="567"/>
      </w:pPr>
      <w:r w:rsidRPr="00CE1290">
        <w:t xml:space="preserve">Değirmenci, Y. (1998). </w:t>
      </w:r>
      <w:r w:rsidRPr="002303F2">
        <w:rPr>
          <w:i/>
          <w:iCs/>
        </w:rPr>
        <w:t>Zaman ve Değerlendirilmesi</w:t>
      </w:r>
      <w:r w:rsidR="002303F2">
        <w:t>.</w:t>
      </w:r>
      <w:r w:rsidRPr="00CE1290">
        <w:t xml:space="preserve"> </w:t>
      </w:r>
      <w:r w:rsidR="002303F2">
        <w:t>İ</w:t>
      </w:r>
      <w:r w:rsidRPr="00CE1290">
        <w:t>stanbul: Bedir Yayınevi.</w:t>
      </w:r>
    </w:p>
    <w:p w14:paraId="7E749EE3" w14:textId="77777777" w:rsidR="00E754F6" w:rsidRPr="00CE1290" w:rsidRDefault="00E754F6" w:rsidP="00E754F6">
      <w:pPr>
        <w:widowControl w:val="0"/>
        <w:spacing w:after="120"/>
        <w:ind w:left="567" w:hanging="567"/>
      </w:pPr>
      <w:r w:rsidRPr="00CE1290">
        <w:t xml:space="preserve">Demirel, E.T. ve Ramazanoğlu F. (2005). Yöneticiler Açısından Etkin Zaman Yönetimi Tekniklerinin Değerlendirilmesi. </w:t>
      </w:r>
      <w:r w:rsidRPr="00CE1290">
        <w:rPr>
          <w:i/>
          <w:iCs/>
        </w:rPr>
        <w:t>Fırat Üniversitesi Doğu Araştırmaları Dergisi</w:t>
      </w:r>
      <w:r w:rsidRPr="00CE1290">
        <w:t>. 4 (1): 30-35</w:t>
      </w:r>
    </w:p>
    <w:p w14:paraId="650DF1C1" w14:textId="0678CCF7" w:rsidR="00C0089E" w:rsidRDefault="00C0089E" w:rsidP="00E754F6">
      <w:pPr>
        <w:widowControl w:val="0"/>
        <w:spacing w:after="120"/>
        <w:ind w:left="567" w:hanging="567"/>
      </w:pPr>
      <w:r w:rsidRPr="00C0089E">
        <w:t>Demirtaş, H.</w:t>
      </w:r>
      <w:r>
        <w:t xml:space="preserve"> ve</w:t>
      </w:r>
      <w:r w:rsidRPr="00C0089E">
        <w:t xml:space="preserve"> Özer, N. (2007). Öğretmen adaylarının zaman yönetimi becerileri ile akademik başarısı arasındaki ilişkisi. </w:t>
      </w:r>
      <w:r w:rsidRPr="000A01CB">
        <w:rPr>
          <w:i/>
          <w:iCs/>
        </w:rPr>
        <w:t>Eğitimde Politika Analizleri ve Stratejik Araştırmalar Dergisi</w:t>
      </w:r>
      <w:r w:rsidRPr="00C0089E">
        <w:t>, 2(1), 34-47.</w:t>
      </w:r>
    </w:p>
    <w:p w14:paraId="3B5664DE" w14:textId="4E4FC38E" w:rsidR="00E754F6" w:rsidRPr="00CE1290" w:rsidRDefault="00E754F6" w:rsidP="00E754F6">
      <w:pPr>
        <w:widowControl w:val="0"/>
        <w:spacing w:after="120"/>
        <w:ind w:left="567" w:hanging="567"/>
      </w:pPr>
      <w:r w:rsidRPr="00CE1290">
        <w:lastRenderedPageBreak/>
        <w:t>Deryahanoğlu, G., Demirdöken, Ç., Canaydın, A., Yamaner, F. (2019). Spor Bilimleri Fakültesi Öğrencilerin Akademik Özyeterlik ve Sosyal Destek Düzeylerinin İncelenmesi Analysıs Of The Level Of Academıc Self-Effıcacy And Socıal Support Of The Sports Scıences Faculty Students. </w:t>
      </w:r>
      <w:r w:rsidRPr="00CE1290">
        <w:rPr>
          <w:i/>
          <w:iCs/>
        </w:rPr>
        <w:t>The Journal</w:t>
      </w:r>
      <w:r w:rsidRPr="00CE1290">
        <w:t>, </w:t>
      </w:r>
      <w:r w:rsidRPr="00CE1290">
        <w:rPr>
          <w:i/>
          <w:iCs/>
        </w:rPr>
        <w:t>12</w:t>
      </w:r>
      <w:r w:rsidRPr="00CE1290">
        <w:t>(66).</w:t>
      </w:r>
    </w:p>
    <w:p w14:paraId="2B4851B4" w14:textId="7EFD2F1A" w:rsidR="00E754F6" w:rsidRDefault="00E754F6" w:rsidP="00E754F6">
      <w:pPr>
        <w:widowControl w:val="0"/>
        <w:spacing w:after="120"/>
        <w:ind w:left="567" w:hanging="567"/>
      </w:pPr>
      <w:r w:rsidRPr="00CE1290">
        <w:t xml:space="preserve">Eroğlu, O., Yıldırım, Y., Şahan, H. (2017). Spor Bilimleri Fakültesindeki Öğrencilerin Akademik Öz-Yeterlik ve Akademik Güdülenme Düzeyleri Arasındaki İlişkinin </w:t>
      </w:r>
      <w:r w:rsidRPr="00454172">
        <w:t>İncelenmesi: Akdeniz Üniversitesi Örneği.</w:t>
      </w:r>
      <w:r w:rsidRPr="00CE1290">
        <w:rPr>
          <w:i/>
          <w:iCs/>
        </w:rPr>
        <w:t xml:space="preserve"> Türkiye Spor Bilimleri Dergisi</w:t>
      </w:r>
      <w:r w:rsidRPr="00CE1290">
        <w:t>, 1(1), 38-47.</w:t>
      </w:r>
    </w:p>
    <w:p w14:paraId="4DBA2A37" w14:textId="63976600" w:rsidR="000A01CB" w:rsidRPr="00CE1290" w:rsidRDefault="000A01CB" w:rsidP="000A01CB">
      <w:pPr>
        <w:widowControl w:val="0"/>
        <w:spacing w:after="120"/>
        <w:ind w:left="567" w:hanging="567"/>
      </w:pPr>
      <w:r w:rsidRPr="00CE1290">
        <w:t>Eroğlu, O.</w:t>
      </w:r>
      <w:r>
        <w:t xml:space="preserve"> ve</w:t>
      </w:r>
      <w:r w:rsidRPr="00CE1290">
        <w:t xml:space="preserve"> Yıldırım, Y. (2018). Beden eğitimi ve spor öğretmeni adaylarının akademik öz-yeterlik düzeylerinin belirlenmesi. </w:t>
      </w:r>
      <w:r w:rsidRPr="00CE1290">
        <w:rPr>
          <w:i/>
          <w:iCs/>
        </w:rPr>
        <w:t>Türkiye Spor Bilimleri Dergisi</w:t>
      </w:r>
      <w:r w:rsidRPr="00CE1290">
        <w:t>, </w:t>
      </w:r>
      <w:r w:rsidRPr="00CE1290">
        <w:rPr>
          <w:i/>
          <w:iCs/>
        </w:rPr>
        <w:t>2</w:t>
      </w:r>
      <w:r w:rsidRPr="00CE1290">
        <w:t>(2), 67-73.</w:t>
      </w:r>
    </w:p>
    <w:p w14:paraId="107321AA" w14:textId="4A1CB0BF" w:rsidR="00E754F6" w:rsidRPr="00CE1290" w:rsidRDefault="00E754F6" w:rsidP="00E754F6">
      <w:pPr>
        <w:widowControl w:val="0"/>
        <w:spacing w:after="120"/>
        <w:ind w:left="567" w:hanging="567"/>
      </w:pPr>
      <w:r w:rsidRPr="00CE1290">
        <w:t xml:space="preserve">Ersoy, N. C. ve Peker, M. (2019). Öz yeterlik ile genel not ortalaması arasındaki ilişkide akademik bütünleşme ve zaman yönetiminin rolü. </w:t>
      </w:r>
      <w:r w:rsidRPr="00CE1290">
        <w:rPr>
          <w:i/>
          <w:iCs/>
        </w:rPr>
        <w:t>Türk Psikolojik Danışma ve Rehberlik Dergisi</w:t>
      </w:r>
      <w:r w:rsidRPr="00CE1290">
        <w:t>, 9(52), 45–60.</w:t>
      </w:r>
    </w:p>
    <w:p w14:paraId="2BDF1DDF" w14:textId="72514763" w:rsidR="00E754F6" w:rsidRPr="00CE1290" w:rsidRDefault="00E754F6" w:rsidP="00E754F6">
      <w:pPr>
        <w:widowControl w:val="0"/>
        <w:spacing w:after="120"/>
        <w:ind w:left="567" w:hanging="567"/>
      </w:pPr>
      <w:r w:rsidRPr="00CE1290">
        <w:t xml:space="preserve">Farsak, K. (2020). </w:t>
      </w:r>
      <w:r w:rsidRPr="00CE1290">
        <w:rPr>
          <w:i/>
          <w:iCs/>
        </w:rPr>
        <w:t>Özel okullarda çalışan okul öncesi öğretmenlerinin zaman yönetimi becerileri ile iş doyumları arasındaki ilişki.</w:t>
      </w:r>
      <w:r w:rsidRPr="00CE1290">
        <w:t xml:space="preserve"> Yüksek Lisans Tezi. Başkent Üniversitesi Eğitim Bilimleri Enstitüsü</w:t>
      </w:r>
      <w:r w:rsidR="00215EBE">
        <w:t xml:space="preserve">, </w:t>
      </w:r>
      <w:r w:rsidRPr="00CE1290">
        <w:t>Ankara.</w:t>
      </w:r>
    </w:p>
    <w:p w14:paraId="73787C2B" w14:textId="77777777" w:rsidR="00EF0B15" w:rsidRDefault="00EF0B15" w:rsidP="00D758F5">
      <w:pPr>
        <w:widowControl w:val="0"/>
        <w:spacing w:after="120"/>
        <w:ind w:left="567" w:hanging="567"/>
      </w:pPr>
      <w:r w:rsidRPr="00EF0B15">
        <w:t xml:space="preserve">Feltz, D. L. (1992). Understanding motivation in sport: A self-efficacy perspective. </w:t>
      </w:r>
      <w:r w:rsidRPr="00EF0B15">
        <w:rPr>
          <w:i/>
          <w:iCs/>
        </w:rPr>
        <w:t>Motivation in sport and exercise</w:t>
      </w:r>
      <w:r w:rsidRPr="00EF0B15">
        <w:t>, 6(1), 43.</w:t>
      </w:r>
    </w:p>
    <w:p w14:paraId="0FB4240E" w14:textId="60236D15" w:rsidR="00EF0B15" w:rsidRDefault="00EF0B15" w:rsidP="00E754F6">
      <w:pPr>
        <w:widowControl w:val="0"/>
        <w:spacing w:after="120"/>
        <w:ind w:left="567" w:hanging="567"/>
      </w:pPr>
      <w:r w:rsidRPr="00EF0B15">
        <w:t xml:space="preserve">Fife, J. E., Bond, S., Byars-Winston, A. (2011). Correlates and predictors of academic self efficacy among African American students. </w:t>
      </w:r>
      <w:r w:rsidRPr="00EF0B15">
        <w:rPr>
          <w:i/>
          <w:iCs/>
        </w:rPr>
        <w:t>Education,</w:t>
      </w:r>
      <w:r w:rsidRPr="00EF0B15">
        <w:t xml:space="preserve"> 132(1).</w:t>
      </w:r>
    </w:p>
    <w:p w14:paraId="24D8FEFE" w14:textId="2E678CE9" w:rsidR="00E754F6" w:rsidRPr="00CE1290" w:rsidRDefault="00E754F6" w:rsidP="00E754F6">
      <w:pPr>
        <w:widowControl w:val="0"/>
        <w:spacing w:after="120"/>
        <w:ind w:left="567" w:hanging="567"/>
      </w:pPr>
      <w:r w:rsidRPr="00CE1290">
        <w:t>Gönen, E.</w:t>
      </w:r>
      <w:r w:rsidR="00BB646B">
        <w:t xml:space="preserve"> ve</w:t>
      </w:r>
      <w:r w:rsidRPr="00CE1290">
        <w:t xml:space="preserve"> Özmete, E. (2004). Çalışma yaşamında zaman tuzaklarına ilişkin bir inceleme. </w:t>
      </w:r>
      <w:r w:rsidRPr="00CE1290">
        <w:rPr>
          <w:i/>
          <w:iCs/>
        </w:rPr>
        <w:t>Standard Ekonomik ve Teknik Dergisi</w:t>
      </w:r>
      <w:r w:rsidRPr="00CE1290">
        <w:t>, 43(507), 46–52.</w:t>
      </w:r>
    </w:p>
    <w:p w14:paraId="33BB0EB2" w14:textId="6AB663B4" w:rsidR="00E754F6" w:rsidRPr="00CE1290" w:rsidRDefault="00E754F6" w:rsidP="00E754F6">
      <w:pPr>
        <w:widowControl w:val="0"/>
        <w:spacing w:after="120"/>
        <w:ind w:left="567" w:hanging="567"/>
      </w:pPr>
      <w:r w:rsidRPr="00CE1290">
        <w:t>Güney, S. (2008)</w:t>
      </w:r>
      <w:r w:rsidR="000A01CB">
        <w:t>.</w:t>
      </w:r>
      <w:r w:rsidRPr="00CE1290">
        <w:t xml:space="preserve"> </w:t>
      </w:r>
      <w:r w:rsidRPr="00CE1290">
        <w:rPr>
          <w:i/>
          <w:iCs/>
        </w:rPr>
        <w:t>Davranış Bilimleri</w:t>
      </w:r>
      <w:r w:rsidR="00BB646B">
        <w:t>. Ankara:</w:t>
      </w:r>
      <w:r w:rsidRPr="00CE1290">
        <w:t xml:space="preserve"> Nobel Yayınları</w:t>
      </w:r>
      <w:r w:rsidR="00BB646B">
        <w:t>.</w:t>
      </w:r>
    </w:p>
    <w:p w14:paraId="381F272F" w14:textId="77777777" w:rsidR="00454172" w:rsidRDefault="00454172" w:rsidP="00E754F6">
      <w:pPr>
        <w:widowControl w:val="0"/>
        <w:spacing w:after="120"/>
        <w:ind w:left="567" w:hanging="567"/>
      </w:pPr>
      <w:r w:rsidRPr="00454172">
        <w:t xml:space="preserve">Gürbüz, M., &amp; Aydın, A. H. (2012). Zaman kavramı ve yönetimi. </w:t>
      </w:r>
      <w:r w:rsidRPr="00454172">
        <w:rPr>
          <w:i/>
          <w:iCs/>
        </w:rPr>
        <w:t>Kahramanmaraş Sütçü İmam Üniversitesi Sosyal Bilimler Dergisi,</w:t>
      </w:r>
      <w:r w:rsidRPr="00454172">
        <w:t xml:space="preserve"> 9(2), 1-20.</w:t>
      </w:r>
    </w:p>
    <w:p w14:paraId="7E494167" w14:textId="62141965" w:rsidR="00E754F6" w:rsidRDefault="00E754F6" w:rsidP="00E754F6">
      <w:pPr>
        <w:widowControl w:val="0"/>
        <w:spacing w:after="120"/>
        <w:ind w:left="567" w:hanging="567"/>
      </w:pPr>
      <w:r w:rsidRPr="00CE1290">
        <w:t>Güven, M.</w:t>
      </w:r>
      <w:r w:rsidR="00326E0E">
        <w:t xml:space="preserve"> ve</w:t>
      </w:r>
      <w:r w:rsidRPr="00CE1290">
        <w:t xml:space="preserve"> Yeşil, S. (2011)</w:t>
      </w:r>
      <w:r w:rsidR="00326E0E">
        <w:t>.</w:t>
      </w:r>
      <w:r w:rsidRPr="00CE1290">
        <w:t xml:space="preserve"> </w:t>
      </w:r>
      <w:r w:rsidRPr="00BD722E">
        <w:t>İşletmelerde Zaman Yönetimi</w:t>
      </w:r>
      <w:r w:rsidR="00326E0E" w:rsidRPr="00BD722E">
        <w:t>.</w:t>
      </w:r>
      <w:r w:rsidRPr="00CE1290">
        <w:t xml:space="preserve"> </w:t>
      </w:r>
      <w:r w:rsidR="00326E0E">
        <w:t xml:space="preserve">İ. Bakan </w:t>
      </w:r>
      <w:r w:rsidRPr="00CE1290">
        <w:t>(Ed</w:t>
      </w:r>
      <w:r w:rsidR="00326E0E">
        <w:t xml:space="preserve">.), </w:t>
      </w:r>
      <w:r w:rsidRPr="00BD722E">
        <w:rPr>
          <w:i/>
          <w:iCs/>
        </w:rPr>
        <w:t>Çağdaş Yönetim Yaklaşımları İlkeler, Kavramlar ve Yaklaşımlar</w:t>
      </w:r>
      <w:r w:rsidR="00326E0E">
        <w:t xml:space="preserve"> (2. bs.). İstanbul:</w:t>
      </w:r>
      <w:r w:rsidRPr="00CE1290">
        <w:t xml:space="preserve"> Beta Basım AŞ.</w:t>
      </w:r>
    </w:p>
    <w:p w14:paraId="31350BD0" w14:textId="1AF8F54D" w:rsidR="00765F07" w:rsidRPr="00765F07" w:rsidRDefault="00765F07" w:rsidP="00765F07">
      <w:pPr>
        <w:widowControl w:val="0"/>
        <w:spacing w:after="120"/>
        <w:ind w:left="567" w:hanging="567"/>
        <w:rPr>
          <w:i/>
          <w:iCs/>
        </w:rPr>
      </w:pPr>
      <w:r>
        <w:t xml:space="preserve">Hazır Bıkmaz, F. (2006). Öz-yeterlilik inançları. Y. Kuzgun ve D. Deryakulu (Ed.), </w:t>
      </w:r>
      <w:r w:rsidRPr="00765F07">
        <w:rPr>
          <w:i/>
          <w:iCs/>
        </w:rPr>
        <w:t>Eğitimde</w:t>
      </w:r>
    </w:p>
    <w:p w14:paraId="0622CACB" w14:textId="4554DD92" w:rsidR="00765F07" w:rsidRPr="00CE1290" w:rsidRDefault="000C149F" w:rsidP="008910CE">
      <w:pPr>
        <w:widowControl w:val="0"/>
        <w:spacing w:after="120"/>
      </w:pPr>
      <w:r>
        <w:rPr>
          <w:i/>
          <w:iCs/>
        </w:rPr>
        <w:t>b</w:t>
      </w:r>
      <w:r w:rsidR="00765F07" w:rsidRPr="00765F07">
        <w:rPr>
          <w:i/>
          <w:iCs/>
        </w:rPr>
        <w:t>ireysel farklılıklar içinde</w:t>
      </w:r>
      <w:r w:rsidR="00765F07">
        <w:t xml:space="preserve"> (s. 291-316). Ankara: Nobel Yayın.</w:t>
      </w:r>
    </w:p>
    <w:p w14:paraId="6A6B0AF3" w14:textId="0353A924" w:rsidR="00E754F6" w:rsidRPr="00CE1290" w:rsidRDefault="00E754F6" w:rsidP="00E754F6">
      <w:pPr>
        <w:widowControl w:val="0"/>
        <w:spacing w:after="120"/>
        <w:ind w:left="567" w:hanging="567"/>
      </w:pPr>
      <w:r w:rsidRPr="00CE1290">
        <w:t xml:space="preserve">İşcan, S. (2008). </w:t>
      </w:r>
      <w:r w:rsidRPr="00CE1290">
        <w:rPr>
          <w:i/>
          <w:iCs/>
        </w:rPr>
        <w:t>Pamukkale Üniversitesi öğrencilerinin zaman yönetimi becerilerinin akademik başarıları üzerindeki etkisi.</w:t>
      </w:r>
      <w:r w:rsidRPr="00CE1290">
        <w:t xml:space="preserve"> Yüksek Lisans Tezi</w:t>
      </w:r>
      <w:r w:rsidR="00C2758F">
        <w:t>,</w:t>
      </w:r>
      <w:r w:rsidRPr="00CE1290">
        <w:t xml:space="preserve"> Pamukkale Üniversitesi </w:t>
      </w:r>
      <w:r w:rsidRPr="00CE1290">
        <w:lastRenderedPageBreak/>
        <w:t>Sosyal Bilimler Enstitüsü</w:t>
      </w:r>
      <w:r w:rsidR="00C2758F">
        <w:t>,</w:t>
      </w:r>
      <w:r w:rsidRPr="00CE1290">
        <w:t xml:space="preserve"> Denizli.</w:t>
      </w:r>
    </w:p>
    <w:p w14:paraId="278FFB53" w14:textId="77777777" w:rsidR="00E754F6" w:rsidRPr="00CE1290" w:rsidRDefault="00E754F6" w:rsidP="00E754F6">
      <w:pPr>
        <w:widowControl w:val="0"/>
        <w:spacing w:after="120"/>
        <w:ind w:left="567" w:hanging="567"/>
      </w:pPr>
      <w:r w:rsidRPr="00CE1290">
        <w:t xml:space="preserve">Jerusalem, M. ve Schwarzer, R. (1981). </w:t>
      </w:r>
      <w:r w:rsidRPr="000F599E">
        <w:rPr>
          <w:i/>
          <w:iCs/>
        </w:rPr>
        <w:t>Fragebogen zur Erfassung von "Selbstwirksamkeit. Skalen zur Befindlichkeit und Persoenlichkeit</w:t>
      </w:r>
      <w:r w:rsidRPr="00CE1290">
        <w:t xml:space="preserve"> In R. Schwarzer (Hrsg.). (Forschungsbericht No. 5). Berlin: Freie Universitaet, Institut fuer Psychologie.</w:t>
      </w:r>
    </w:p>
    <w:p w14:paraId="1C671F8E" w14:textId="77777777" w:rsidR="000F599E" w:rsidRDefault="000F599E" w:rsidP="00E754F6">
      <w:pPr>
        <w:widowControl w:val="0"/>
        <w:spacing w:after="120"/>
        <w:ind w:left="567" w:hanging="567"/>
      </w:pPr>
      <w:r w:rsidRPr="000F599E">
        <w:t xml:space="preserve">Jha, P. K. (2008). </w:t>
      </w:r>
      <w:r w:rsidRPr="000F599E">
        <w:rPr>
          <w:i/>
          <w:iCs/>
        </w:rPr>
        <w:t>Time management: The art of stress-Free productivity.</w:t>
      </w:r>
      <w:r w:rsidRPr="000F599E">
        <w:t xml:space="preserve"> Global India Publications.</w:t>
      </w:r>
    </w:p>
    <w:p w14:paraId="3FDAD392" w14:textId="549482F0" w:rsidR="00E754F6" w:rsidRPr="00CE1290" w:rsidRDefault="00E754F6" w:rsidP="00E754F6">
      <w:pPr>
        <w:widowControl w:val="0"/>
        <w:spacing w:after="120"/>
        <w:ind w:left="567" w:hanging="567"/>
      </w:pPr>
      <w:r w:rsidRPr="00CE1290">
        <w:t xml:space="preserve">Karaoğlan A. D. (2006) </w:t>
      </w:r>
      <w:r w:rsidRPr="003A0A51">
        <w:rPr>
          <w:i/>
          <w:iCs/>
        </w:rPr>
        <w:t xml:space="preserve">Üst </w:t>
      </w:r>
      <w:r w:rsidR="00BD722E" w:rsidRPr="003A0A51">
        <w:rPr>
          <w:i/>
          <w:iCs/>
        </w:rPr>
        <w:t>düzey yöneticilerin zaman yönetimi</w:t>
      </w:r>
      <w:r w:rsidR="00BF3028">
        <w:rPr>
          <w:i/>
          <w:iCs/>
        </w:rPr>
        <w:t xml:space="preserve">. </w:t>
      </w:r>
      <w:r w:rsidR="00BF3028" w:rsidRPr="00BF3028">
        <w:t>Yüksek Lisans Tezi,</w:t>
      </w:r>
      <w:r w:rsidR="00BF3028">
        <w:rPr>
          <w:i/>
          <w:iCs/>
        </w:rPr>
        <w:t xml:space="preserve"> </w:t>
      </w:r>
      <w:r w:rsidRPr="00CE1290">
        <w:t>Balıkesir Üniversitesi Fen Bilimleri Enstitüsü, Balıkesir.</w:t>
      </w:r>
    </w:p>
    <w:p w14:paraId="48F3549E" w14:textId="4646F2FF" w:rsidR="00E754F6" w:rsidRPr="00CE1290" w:rsidRDefault="00E754F6" w:rsidP="00E754F6">
      <w:pPr>
        <w:widowControl w:val="0"/>
        <w:spacing w:after="120"/>
        <w:ind w:left="567" w:hanging="567"/>
      </w:pPr>
      <w:r w:rsidRPr="00CE1290">
        <w:t xml:space="preserve">Karaoğlu, B. (2015). </w:t>
      </w:r>
      <w:r w:rsidRPr="00CE1290">
        <w:rPr>
          <w:i/>
          <w:iCs/>
        </w:rPr>
        <w:t xml:space="preserve">Erciyes </w:t>
      </w:r>
      <w:r w:rsidR="00BD722E" w:rsidRPr="00CE1290">
        <w:rPr>
          <w:i/>
          <w:iCs/>
        </w:rPr>
        <w:t xml:space="preserve">üniversitesi beden eğitimi ve spor yüksekokulu </w:t>
      </w:r>
      <w:r w:rsidRPr="00CE1290">
        <w:rPr>
          <w:i/>
          <w:iCs/>
        </w:rPr>
        <w:t>öğrencilerinin zaman yönetimi davranışlarının farklı değişkenler açısından incelenmesi</w:t>
      </w:r>
      <w:r w:rsidRPr="00CE1290">
        <w:t>. Yüksek Lisans Tezi, Erciyes Üniversitesi Sağlık Bilimleri Enstitüsü, Kayseri.</w:t>
      </w:r>
    </w:p>
    <w:p w14:paraId="28B0E1D7" w14:textId="22DE9AE8" w:rsidR="00E338B3" w:rsidRPr="00CE1290" w:rsidRDefault="00E338B3" w:rsidP="00E754F6">
      <w:pPr>
        <w:widowControl w:val="0"/>
        <w:spacing w:after="120"/>
        <w:ind w:left="567" w:hanging="567"/>
      </w:pPr>
      <w:r w:rsidRPr="00CE1290">
        <w:t xml:space="preserve">Karasar, N. (2009). </w:t>
      </w:r>
      <w:r w:rsidRPr="00CE1290">
        <w:rPr>
          <w:i/>
          <w:iCs/>
        </w:rPr>
        <w:t xml:space="preserve">Bilimsel </w:t>
      </w:r>
      <w:r w:rsidR="00BD722E" w:rsidRPr="00CE1290">
        <w:rPr>
          <w:i/>
          <w:iCs/>
        </w:rPr>
        <w:t>araştırma yöntemi</w:t>
      </w:r>
      <w:r w:rsidRPr="00CE1290">
        <w:rPr>
          <w:i/>
          <w:iCs/>
        </w:rPr>
        <w:t>: Kavramlar-ilkeler-teknikler.</w:t>
      </w:r>
      <w:r w:rsidRPr="00CE1290">
        <w:t xml:space="preserve"> Ankara: Nobel Yay</w:t>
      </w:r>
      <w:r w:rsidR="00BF6650">
        <w:t>ı</w:t>
      </w:r>
      <w:r w:rsidRPr="00CE1290">
        <w:t>n Dağ</w:t>
      </w:r>
      <w:r w:rsidR="00BF6650">
        <w:t>ı</w:t>
      </w:r>
      <w:r w:rsidRPr="00CE1290">
        <w:t>t</w:t>
      </w:r>
      <w:r w:rsidR="00BF6650">
        <w:t>ı</w:t>
      </w:r>
      <w:r w:rsidRPr="00CE1290">
        <w:t>m.</w:t>
      </w:r>
    </w:p>
    <w:p w14:paraId="5815791B" w14:textId="35B5C843" w:rsidR="00E754F6" w:rsidRPr="00CE1290" w:rsidRDefault="00E754F6" w:rsidP="00E754F6">
      <w:pPr>
        <w:widowControl w:val="0"/>
        <w:spacing w:after="120"/>
        <w:ind w:left="567" w:hanging="567"/>
      </w:pPr>
      <w:r w:rsidRPr="00CE1290">
        <w:t xml:space="preserve">Keresteci G. T. (2011) </w:t>
      </w:r>
      <w:r w:rsidRPr="00810F2C">
        <w:rPr>
          <w:i/>
          <w:iCs/>
        </w:rPr>
        <w:t xml:space="preserve">Zaman </w:t>
      </w:r>
      <w:r w:rsidR="00BD722E" w:rsidRPr="00810F2C">
        <w:rPr>
          <w:i/>
          <w:iCs/>
        </w:rPr>
        <w:t xml:space="preserve">yönetimi: </w:t>
      </w:r>
      <w:r w:rsidR="003C3C09">
        <w:rPr>
          <w:i/>
          <w:iCs/>
        </w:rPr>
        <w:t>L</w:t>
      </w:r>
      <w:r w:rsidR="00BD722E" w:rsidRPr="00810F2C">
        <w:rPr>
          <w:i/>
          <w:iCs/>
        </w:rPr>
        <w:t>iteratür taraması</w:t>
      </w:r>
      <w:r w:rsidRPr="00CE1290">
        <w:t>.</w:t>
      </w:r>
      <w:r w:rsidR="003C3C09" w:rsidRPr="003C3C09">
        <w:t xml:space="preserve"> </w:t>
      </w:r>
      <w:r w:rsidR="003C3C09" w:rsidRPr="00CE1290">
        <w:t>Tezsiz Yüksek Lisans Projesi</w:t>
      </w:r>
      <w:r w:rsidR="003C3C09">
        <w:t>,</w:t>
      </w:r>
      <w:r w:rsidRPr="00CE1290">
        <w:t xml:space="preserve"> Trakya Üniversitesi Sosyal Bilimler Enstitüsü, Edirne.</w:t>
      </w:r>
    </w:p>
    <w:p w14:paraId="4AD3D627" w14:textId="77777777" w:rsidR="00E754F6" w:rsidRPr="00CE1290" w:rsidRDefault="00E754F6" w:rsidP="00E754F6">
      <w:pPr>
        <w:widowControl w:val="0"/>
        <w:spacing w:after="120"/>
        <w:ind w:left="567" w:hanging="567"/>
      </w:pPr>
      <w:r w:rsidRPr="00CE1290">
        <w:t xml:space="preserve">Kılıç, M. Y. (2022). </w:t>
      </w:r>
      <w:r w:rsidRPr="003C3C09">
        <w:t>Öğretmen adaylarının akademik öz yeterlik düzeyleri ve mesleki benlik saygıları arasındaki ilişkinin belirlenmesi.</w:t>
      </w:r>
      <w:r w:rsidRPr="00CE1290">
        <w:t xml:space="preserve"> </w:t>
      </w:r>
      <w:r w:rsidRPr="003C3C09">
        <w:rPr>
          <w:i/>
          <w:iCs/>
        </w:rPr>
        <w:t>Afyon Kocatepe Üniversitesi Sosyal Bilimler Dergisi</w:t>
      </w:r>
      <w:r w:rsidRPr="00CE1290">
        <w:t>, 24(2), 495-508.</w:t>
      </w:r>
    </w:p>
    <w:p w14:paraId="3BCB6BBD" w14:textId="4FD4B8AC" w:rsidR="00E754F6" w:rsidRPr="00CE1290" w:rsidRDefault="00E754F6" w:rsidP="00E754F6">
      <w:pPr>
        <w:widowControl w:val="0"/>
        <w:spacing w:after="120"/>
        <w:ind w:left="567" w:hanging="567"/>
      </w:pPr>
      <w:r w:rsidRPr="00CE1290">
        <w:t xml:space="preserve">Kılıç, S. K. </w:t>
      </w:r>
      <w:r w:rsidR="00A0486C">
        <w:t>ve</w:t>
      </w:r>
      <w:r w:rsidRPr="00CE1290">
        <w:t xml:space="preserve"> Öncü, E. (2014). Beden eğitimi ve spor yüksekokulu öğrencilerinin bilişötesi öğrenme stratejileri ve akademik öz-yeterlikleri. </w:t>
      </w:r>
      <w:r w:rsidRPr="00810F2C">
        <w:rPr>
          <w:i/>
          <w:iCs/>
        </w:rPr>
        <w:t>Spor ve Performans Araştırmaları Dergisi,</w:t>
      </w:r>
      <w:r w:rsidRPr="00CE1290">
        <w:t> </w:t>
      </w:r>
      <w:r w:rsidRPr="00CE1290">
        <w:rPr>
          <w:i/>
          <w:iCs/>
        </w:rPr>
        <w:t>5</w:t>
      </w:r>
      <w:r w:rsidRPr="00CE1290">
        <w:t>(2), 13-22.</w:t>
      </w:r>
    </w:p>
    <w:p w14:paraId="05F0F5C6" w14:textId="4E74DE23" w:rsidR="00E754F6" w:rsidRPr="00CE1290" w:rsidRDefault="00E754F6" w:rsidP="00E754F6">
      <w:pPr>
        <w:widowControl w:val="0"/>
        <w:spacing w:after="120"/>
        <w:ind w:left="567" w:hanging="567"/>
      </w:pPr>
      <w:r w:rsidRPr="00CE1290">
        <w:t>Küçüker, K. (2022). </w:t>
      </w:r>
      <w:r w:rsidRPr="00CE1290">
        <w:rPr>
          <w:i/>
          <w:iCs/>
        </w:rPr>
        <w:t>Spor Bilimleri Fakültesi öğrencilerinin akademik başarılarının yordanmasında akademik motivasyon, öz yeterlik ve mükemmeliyetçiliğin etkisinin belirlenmesi</w:t>
      </w:r>
      <w:r w:rsidR="004F013A">
        <w:rPr>
          <w:i/>
          <w:iCs/>
        </w:rPr>
        <w:t xml:space="preserve">. </w:t>
      </w:r>
      <w:r w:rsidR="004F013A">
        <w:t xml:space="preserve">Yüksek Lisans Tezi, Balıkesir Üniversitesi Sağlık Bilimleri Enstitüsü, Balıkesir. </w:t>
      </w:r>
      <w:r w:rsidRPr="00CE1290">
        <w:t> </w:t>
      </w:r>
    </w:p>
    <w:p w14:paraId="081164AE" w14:textId="0505B7E2" w:rsidR="00E754F6" w:rsidRPr="00CE1290" w:rsidRDefault="00E754F6" w:rsidP="00E754F6">
      <w:pPr>
        <w:widowControl w:val="0"/>
        <w:spacing w:after="120"/>
        <w:ind w:left="567" w:hanging="567"/>
      </w:pPr>
      <w:r w:rsidRPr="00CE1290">
        <w:t xml:space="preserve">Küçüktop, C. (2018). </w:t>
      </w:r>
      <w:r w:rsidRPr="00CE1290">
        <w:rPr>
          <w:i/>
          <w:iCs/>
        </w:rPr>
        <w:t>Spor yapan üniversite öğrencilerinin zaman yönetimi</w:t>
      </w:r>
      <w:r w:rsidR="004F013A">
        <w:rPr>
          <w:i/>
          <w:iCs/>
        </w:rPr>
        <w:t xml:space="preserve">. </w:t>
      </w:r>
      <w:r w:rsidR="004F013A">
        <w:t xml:space="preserve">Yüksek Lisans Tezi, </w:t>
      </w:r>
      <w:r w:rsidRPr="00CE1290">
        <w:t xml:space="preserve">Selçuk Üniversitesi Sağlık Bilimleri Enstitüsü, </w:t>
      </w:r>
      <w:r w:rsidR="004F013A">
        <w:t>Konya.</w:t>
      </w:r>
    </w:p>
    <w:p w14:paraId="02EB9A4D" w14:textId="771DA121" w:rsidR="00E754F6" w:rsidRPr="00CE1290" w:rsidRDefault="00E754F6" w:rsidP="00E754F6">
      <w:pPr>
        <w:spacing w:after="120"/>
        <w:ind w:left="567" w:hanging="567"/>
      </w:pPr>
      <w:r w:rsidRPr="00CE1290">
        <w:t>Luszczynska, A.</w:t>
      </w:r>
      <w:r w:rsidR="00234363">
        <w:t xml:space="preserve"> ve</w:t>
      </w:r>
      <w:r w:rsidRPr="00CE1290">
        <w:t xml:space="preserve"> Schwarzer, R. (2020). Changing behavior using social cognitive theory. In M. S. Hagger, L. D. Cameron, K. Hamilton, N. Hankonen, T. Lintunen (Eds.), </w:t>
      </w:r>
      <w:r w:rsidRPr="00CE1290">
        <w:rPr>
          <w:i/>
        </w:rPr>
        <w:t xml:space="preserve">The </w:t>
      </w:r>
      <w:r w:rsidRPr="00CE1290">
        <w:rPr>
          <w:i/>
        </w:rPr>
        <w:lastRenderedPageBreak/>
        <w:t xml:space="preserve">handbook of behavior change </w:t>
      </w:r>
      <w:r w:rsidRPr="00CE1290">
        <w:t>(pp. 32–45). Cambridge University Press. https://doi.org/10.1017/9781108677318.003</w:t>
      </w:r>
    </w:p>
    <w:p w14:paraId="74F33380" w14:textId="4D97C5EA" w:rsidR="00E754F6" w:rsidRDefault="00E754F6" w:rsidP="00E754F6">
      <w:pPr>
        <w:widowControl w:val="0"/>
        <w:spacing w:after="120"/>
        <w:ind w:left="567" w:hanging="567"/>
      </w:pPr>
      <w:r w:rsidRPr="00CE1290">
        <w:t>Mackenzie, R.A.</w:t>
      </w:r>
      <w:r w:rsidR="005E16E0">
        <w:t xml:space="preserve"> </w:t>
      </w:r>
      <w:r w:rsidRPr="00CE1290">
        <w:t xml:space="preserve">(1989). </w:t>
      </w:r>
      <w:r w:rsidRPr="00AE71C9">
        <w:rPr>
          <w:i/>
          <w:iCs/>
        </w:rPr>
        <w:t>Zaman Tuzağı</w:t>
      </w:r>
      <w:r w:rsidRPr="00CE1290">
        <w:t>. (çev: Yakut Güneri). İstanbul: İlgi Yayıncılık.</w:t>
      </w:r>
    </w:p>
    <w:p w14:paraId="27AB7E8F" w14:textId="40CEB91D" w:rsidR="00E754F6" w:rsidRPr="00CE1290" w:rsidRDefault="00E754F6" w:rsidP="00E754F6">
      <w:pPr>
        <w:widowControl w:val="0"/>
        <w:spacing w:after="120"/>
        <w:ind w:left="567" w:hanging="567"/>
        <w:rPr>
          <w:bCs/>
        </w:rPr>
      </w:pPr>
      <w:r w:rsidRPr="00CE1290">
        <w:rPr>
          <w:bCs/>
        </w:rPr>
        <w:t>Misra</w:t>
      </w:r>
      <w:r w:rsidR="00535397">
        <w:rPr>
          <w:bCs/>
        </w:rPr>
        <w:t xml:space="preserve">, </w:t>
      </w:r>
      <w:r w:rsidRPr="00CE1290">
        <w:rPr>
          <w:bCs/>
        </w:rPr>
        <w:t>R</w:t>
      </w:r>
      <w:r w:rsidR="00535397">
        <w:rPr>
          <w:bCs/>
        </w:rPr>
        <w:t>.</w:t>
      </w:r>
      <w:r w:rsidRPr="00CE1290">
        <w:rPr>
          <w:bCs/>
        </w:rPr>
        <w:t>, Mckean</w:t>
      </w:r>
      <w:r w:rsidR="00535397">
        <w:rPr>
          <w:bCs/>
        </w:rPr>
        <w:t>,</w:t>
      </w:r>
      <w:r w:rsidRPr="00CE1290">
        <w:rPr>
          <w:bCs/>
        </w:rPr>
        <w:t xml:space="preserve"> M</w:t>
      </w:r>
      <w:r w:rsidR="00535397">
        <w:rPr>
          <w:bCs/>
        </w:rPr>
        <w:t>.</w:t>
      </w:r>
      <w:r w:rsidRPr="00CE1290">
        <w:rPr>
          <w:bCs/>
        </w:rPr>
        <w:t xml:space="preserve"> </w:t>
      </w:r>
      <w:r w:rsidR="00535397">
        <w:rPr>
          <w:bCs/>
        </w:rPr>
        <w:t>(</w:t>
      </w:r>
      <w:r w:rsidRPr="00CE1290">
        <w:rPr>
          <w:bCs/>
        </w:rPr>
        <w:t>2000</w:t>
      </w:r>
      <w:r w:rsidR="00535397">
        <w:rPr>
          <w:bCs/>
        </w:rPr>
        <w:t>)</w:t>
      </w:r>
      <w:r w:rsidRPr="00CE1290">
        <w:rPr>
          <w:bCs/>
        </w:rPr>
        <w:t xml:space="preserve">. College Students Academic Stress And İts Relation To Their Anxiety, Time Management And Leisure Satisfaction. </w:t>
      </w:r>
      <w:r w:rsidRPr="00CE1290">
        <w:rPr>
          <w:bCs/>
          <w:i/>
          <w:iCs/>
        </w:rPr>
        <w:t xml:space="preserve">American Journel Of Health Studies </w:t>
      </w:r>
      <w:r w:rsidRPr="00CE1290">
        <w:rPr>
          <w:bCs/>
        </w:rPr>
        <w:t>, 16(1), s. 41-51.</w:t>
      </w:r>
    </w:p>
    <w:p w14:paraId="7922F4D5" w14:textId="6CF57C8A" w:rsidR="00E754F6" w:rsidRPr="00CE1290" w:rsidRDefault="00E754F6" w:rsidP="00E754F6">
      <w:pPr>
        <w:widowControl w:val="0"/>
        <w:spacing w:after="120"/>
        <w:ind w:left="567" w:hanging="567"/>
      </w:pPr>
      <w:r w:rsidRPr="00CE1290">
        <w:t xml:space="preserve">Mutlu, S. (2003) </w:t>
      </w:r>
      <w:r w:rsidRPr="00810F2C">
        <w:rPr>
          <w:i/>
          <w:iCs/>
        </w:rPr>
        <w:t xml:space="preserve">Öz </w:t>
      </w:r>
      <w:r w:rsidR="003C3C09" w:rsidRPr="00810F2C">
        <w:rPr>
          <w:i/>
          <w:iCs/>
        </w:rPr>
        <w:t xml:space="preserve">yeterlilik, eşitlik duyarlılığı ve çalışma tutumları arasındaki </w:t>
      </w:r>
      <w:r w:rsidRPr="00810F2C">
        <w:rPr>
          <w:i/>
          <w:iCs/>
        </w:rPr>
        <w:t>İlişki</w:t>
      </w:r>
      <w:r w:rsidR="00BF3028">
        <w:t xml:space="preserve">. Yüksek Lisans Tezi, </w:t>
      </w:r>
      <w:r w:rsidRPr="00CE1290">
        <w:t>Marmara Üniversitesi Sosyal Bilimler Enstitüsü</w:t>
      </w:r>
      <w:r w:rsidR="00BF3028">
        <w:t xml:space="preserve">, </w:t>
      </w:r>
      <w:r w:rsidRPr="00CE1290">
        <w:t>İstanbul.</w:t>
      </w:r>
    </w:p>
    <w:p w14:paraId="4D179B1F" w14:textId="46A50A87" w:rsidR="00E754F6" w:rsidRPr="00CE1290" w:rsidRDefault="00E754F6" w:rsidP="00E754F6">
      <w:pPr>
        <w:widowControl w:val="0"/>
        <w:spacing w:after="120"/>
        <w:ind w:left="567" w:hanging="567"/>
      </w:pPr>
      <w:r w:rsidRPr="00CE1290">
        <w:t>Orhan, N.</w:t>
      </w:r>
      <w:r w:rsidR="00A0486C">
        <w:t xml:space="preserve"> ve</w:t>
      </w:r>
      <w:r w:rsidRPr="00CE1290">
        <w:t xml:space="preserve"> Abacı, S. H. (2023). Spor Bilimleri Fakültesi Öğrencilerinde Akıllı Telefon Bağımlılığının Zaman Yönetimi ve Akademik Başarılarına Etkisi. </w:t>
      </w:r>
      <w:r w:rsidRPr="00CE1290">
        <w:rPr>
          <w:i/>
          <w:iCs/>
        </w:rPr>
        <w:t xml:space="preserve">Spor </w:t>
      </w:r>
      <w:r w:rsidR="00562010" w:rsidRPr="00CE1290">
        <w:rPr>
          <w:i/>
          <w:iCs/>
        </w:rPr>
        <w:t>v</w:t>
      </w:r>
      <w:r w:rsidRPr="00CE1290">
        <w:rPr>
          <w:i/>
          <w:iCs/>
        </w:rPr>
        <w:t>e Performans Araştırmaları Dergisi</w:t>
      </w:r>
      <w:r w:rsidRPr="00CE1290">
        <w:t>, 14(2), 145-164. https://doi.org/10.17155/omuspd.1192951</w:t>
      </w:r>
    </w:p>
    <w:p w14:paraId="1DA6C4F6" w14:textId="77777777" w:rsidR="00E754F6" w:rsidRPr="00CE1290" w:rsidRDefault="00E754F6" w:rsidP="00E754F6">
      <w:pPr>
        <w:widowControl w:val="0"/>
        <w:spacing w:after="120"/>
        <w:ind w:left="567" w:hanging="567"/>
      </w:pPr>
      <w:r w:rsidRPr="00CE1290">
        <w:t xml:space="preserve">Ökdem, M. (2019). Üniversitesi öğrencilerinin zaman yönetiminde düştükleri zaman tuzakları ve bunlarla başetme yollari. </w:t>
      </w:r>
      <w:r w:rsidRPr="0003644D">
        <w:rPr>
          <w:i/>
          <w:iCs/>
        </w:rPr>
        <w:t>Türkiye Sosyal Araştırmalar Dergisi</w:t>
      </w:r>
      <w:r w:rsidRPr="00CE1290">
        <w:t>, 23(1), 79-94.</w:t>
      </w:r>
    </w:p>
    <w:p w14:paraId="21DEDCE6" w14:textId="6C8EDC1E" w:rsidR="00E754F6" w:rsidRPr="00CE1290" w:rsidRDefault="00E754F6" w:rsidP="00E754F6">
      <w:pPr>
        <w:widowControl w:val="0"/>
        <w:spacing w:after="120"/>
        <w:ind w:left="567" w:hanging="567"/>
      </w:pPr>
      <w:r w:rsidRPr="00CE1290">
        <w:t xml:space="preserve">Özata, H. (2007). Öğretmenlerin </w:t>
      </w:r>
      <w:r w:rsidR="003C3C09" w:rsidRPr="00CE1290">
        <w:t>öz yeterlilik algılarının örgütsel yenileşmeye ilişkin görüşlerinin araştırılması</w:t>
      </w:r>
      <w:r w:rsidRPr="00CE1290">
        <w:t>.</w:t>
      </w:r>
      <w:r w:rsidR="003C3C09">
        <w:t xml:space="preserve"> </w:t>
      </w:r>
      <w:r w:rsidRPr="00CE1290">
        <w:t>Yüksek Lisans Tezi, Kocaeli Üniversitesi Sosyal Bilimler Enstitüsü, Kocaeli.</w:t>
      </w:r>
    </w:p>
    <w:p w14:paraId="4FC91396" w14:textId="01743972" w:rsidR="0003644D" w:rsidRDefault="0003644D" w:rsidP="00E754F6">
      <w:pPr>
        <w:spacing w:after="120"/>
        <w:ind w:left="567" w:hanging="567"/>
      </w:pPr>
      <w:r w:rsidRPr="0003644D">
        <w:t>Özgen, H.</w:t>
      </w:r>
      <w:r>
        <w:t xml:space="preserve"> ve</w:t>
      </w:r>
      <w:r w:rsidRPr="0003644D">
        <w:t xml:space="preserve"> Doğan, S. (1997). Zaman yönetiminde yeni yönetim ve organizasyon yaklaşımları. </w:t>
      </w:r>
      <w:r w:rsidRPr="0003644D">
        <w:rPr>
          <w:i/>
          <w:iCs/>
        </w:rPr>
        <w:t>Standard Dergisi</w:t>
      </w:r>
      <w:r w:rsidRPr="0003644D">
        <w:t>, 36(425), 136–145.</w:t>
      </w:r>
    </w:p>
    <w:p w14:paraId="0A08650F" w14:textId="3B5BE766" w:rsidR="00E754F6" w:rsidRPr="00CE1290" w:rsidRDefault="00E754F6" w:rsidP="00E754F6">
      <w:pPr>
        <w:spacing w:after="120"/>
        <w:ind w:left="567" w:hanging="567"/>
      </w:pPr>
      <w:r w:rsidRPr="00CE1290">
        <w:t xml:space="preserve">Pajares, F. (1996). Self-efficacy beliefs in academic settings. </w:t>
      </w:r>
      <w:r w:rsidRPr="00CE1290">
        <w:rPr>
          <w:i/>
        </w:rPr>
        <w:t>Review of Educational Research</w:t>
      </w:r>
      <w:r w:rsidRPr="00CE1290">
        <w:t>, 66, 543-578.</w:t>
      </w:r>
    </w:p>
    <w:p w14:paraId="066D12C9" w14:textId="77777777" w:rsidR="003C3C09" w:rsidRPr="003C3C09" w:rsidRDefault="003C3C09" w:rsidP="00E754F6">
      <w:pPr>
        <w:widowControl w:val="0"/>
        <w:spacing w:after="120"/>
        <w:ind w:left="567" w:hanging="567"/>
        <w:rPr>
          <w:i/>
          <w:iCs/>
        </w:rPr>
      </w:pPr>
      <w:r w:rsidRPr="003C3C09">
        <w:t xml:space="preserve">Pajares, F. (2002, September). </w:t>
      </w:r>
      <w:r w:rsidRPr="003C3C09">
        <w:rPr>
          <w:i/>
          <w:iCs/>
        </w:rPr>
        <w:t>Overview of social cognitive theory and of self-efficacy.</w:t>
      </w:r>
    </w:p>
    <w:p w14:paraId="18BD89BA" w14:textId="2957A9D3" w:rsidR="00E754F6" w:rsidRPr="00CE1290" w:rsidRDefault="00E754F6" w:rsidP="00E754F6">
      <w:pPr>
        <w:widowControl w:val="0"/>
        <w:spacing w:after="120"/>
        <w:ind w:left="567" w:hanging="567"/>
      </w:pPr>
      <w:r w:rsidRPr="00CE1290">
        <w:t xml:space="preserve">Pekel, A. (2016). </w:t>
      </w:r>
      <w:r w:rsidRPr="00CE1290">
        <w:rPr>
          <w:i/>
          <w:iCs/>
        </w:rPr>
        <w:t xml:space="preserve">Spor </w:t>
      </w:r>
      <w:r w:rsidR="003C3C09" w:rsidRPr="00CE1290">
        <w:rPr>
          <w:i/>
          <w:iCs/>
        </w:rPr>
        <w:t>yöneticiliği bölümünde öğrenim gören öğrencilerin akademik öz yeterlikleri ve üniversite yaşam kalitesi arasındaki ilişkinin incelenmesi</w:t>
      </w:r>
      <w:r w:rsidRPr="00CE1290">
        <w:rPr>
          <w:i/>
          <w:iCs/>
        </w:rPr>
        <w:t>.</w:t>
      </w:r>
      <w:r w:rsidRPr="00CE1290">
        <w:t xml:space="preserve"> Yüksek Lisans Tezi, Erciyes Üniversitesi Sağlık Bilimleri Enstitüsü, Kayseri.</w:t>
      </w:r>
    </w:p>
    <w:p w14:paraId="5E170D93" w14:textId="77777777" w:rsidR="009664D3" w:rsidRDefault="009664D3" w:rsidP="00E754F6">
      <w:pPr>
        <w:widowControl w:val="0"/>
        <w:spacing w:after="120"/>
        <w:ind w:left="567" w:hanging="567"/>
      </w:pPr>
      <w:r w:rsidRPr="009664D3">
        <w:t xml:space="preserve">Pintrich, P. R. (1999). The role of motivation in promoting and sustaining self-regulated learning. </w:t>
      </w:r>
      <w:r w:rsidRPr="009664D3">
        <w:rPr>
          <w:i/>
          <w:iCs/>
        </w:rPr>
        <w:t>International journal of educational research</w:t>
      </w:r>
      <w:r w:rsidRPr="009664D3">
        <w:t>, 31(6), 459-470.</w:t>
      </w:r>
    </w:p>
    <w:p w14:paraId="0FE15E0D" w14:textId="350363C3" w:rsidR="00E754F6" w:rsidRPr="00CE1290" w:rsidRDefault="00E754F6" w:rsidP="00E754F6">
      <w:pPr>
        <w:widowControl w:val="0"/>
        <w:spacing w:after="120"/>
        <w:ind w:left="567" w:hanging="567"/>
      </w:pPr>
      <w:r w:rsidRPr="00CE1290">
        <w:t xml:space="preserve">Reeve, J. (2018). </w:t>
      </w:r>
      <w:r w:rsidRPr="00CE1290">
        <w:rPr>
          <w:i/>
          <w:iCs/>
        </w:rPr>
        <w:t>Understanding motivation and emotion</w:t>
      </w:r>
      <w:r w:rsidRPr="00CE1290">
        <w:t xml:space="preserve"> (7th ed.). Wiley.​</w:t>
      </w:r>
    </w:p>
    <w:p w14:paraId="5B2EC447" w14:textId="0B37F6F6" w:rsidR="00DA5527" w:rsidRPr="00CE1290" w:rsidRDefault="00DA5527" w:rsidP="00DA5527">
      <w:pPr>
        <w:widowControl w:val="0"/>
        <w:spacing w:after="120"/>
        <w:ind w:left="567" w:hanging="567"/>
      </w:pPr>
      <w:r w:rsidRPr="00CE1290">
        <w:t xml:space="preserve">Sabuncuoğlu Z. ve Paşa M. (2002). </w:t>
      </w:r>
      <w:r w:rsidRPr="00DA5527">
        <w:rPr>
          <w:i/>
          <w:iCs/>
        </w:rPr>
        <w:t>Zaman Yönetimi</w:t>
      </w:r>
      <w:r>
        <w:t>.</w:t>
      </w:r>
      <w:r w:rsidRPr="00CE1290">
        <w:t xml:space="preserve"> Bursa: Ezgi Kita</w:t>
      </w:r>
      <w:r>
        <w:t>b</w:t>
      </w:r>
      <w:r w:rsidRPr="00CE1290">
        <w:t>evi.</w:t>
      </w:r>
    </w:p>
    <w:p w14:paraId="754BD7D7" w14:textId="70FCEDEB" w:rsidR="00E754F6" w:rsidRPr="00CE1290" w:rsidRDefault="00E754F6" w:rsidP="00E754F6">
      <w:pPr>
        <w:widowControl w:val="0"/>
        <w:spacing w:after="120"/>
        <w:ind w:left="567" w:hanging="567"/>
      </w:pPr>
      <w:r w:rsidRPr="00CE1290">
        <w:t>Sarı</w:t>
      </w:r>
      <w:r w:rsidR="006C0944">
        <w:t>,</w:t>
      </w:r>
      <w:r w:rsidRPr="00CE1290">
        <w:t xml:space="preserve"> M</w:t>
      </w:r>
      <w:r w:rsidR="006C0944">
        <w:t>.</w:t>
      </w:r>
      <w:r w:rsidRPr="00CE1290">
        <w:t xml:space="preserve"> (2006)</w:t>
      </w:r>
      <w:r w:rsidR="00AE4A33">
        <w:t>.</w:t>
      </w:r>
      <w:r w:rsidRPr="00CE1290">
        <w:t xml:space="preserve"> Okul yaşam kalitesi: Tanımı değişkenleri ve ölçülmesi. </w:t>
      </w:r>
      <w:r w:rsidRPr="00CE1290">
        <w:rPr>
          <w:i/>
        </w:rPr>
        <w:t>Çukurova Üniversitesi Eğitim Fakültesi Dergisi</w:t>
      </w:r>
      <w:r w:rsidRPr="00CE1290">
        <w:t>, 3(32), 139–151.</w:t>
      </w:r>
    </w:p>
    <w:p w14:paraId="79A43928" w14:textId="77777777" w:rsidR="00E754F6" w:rsidRPr="00CE1290" w:rsidRDefault="00E754F6" w:rsidP="00E754F6">
      <w:pPr>
        <w:widowControl w:val="0"/>
        <w:spacing w:after="120"/>
        <w:ind w:left="567" w:hanging="567"/>
      </w:pPr>
      <w:r w:rsidRPr="00CE1290">
        <w:lastRenderedPageBreak/>
        <w:t xml:space="preserve">Satılmış, N. (2022). Spor bilimleri fakültesi öğrencilerinin akademik öz-yeterlik ve mesleki kaygılarının incelenmesi. </w:t>
      </w:r>
      <w:r w:rsidRPr="00CE1290">
        <w:rPr>
          <w:i/>
          <w:iCs/>
        </w:rPr>
        <w:t>Journal of Sport for All and Recreation,</w:t>
      </w:r>
      <w:r w:rsidRPr="00CE1290">
        <w:t xml:space="preserve"> 4(2), 52-59. https://doi.org/10.56639/jsar.1208608</w:t>
      </w:r>
    </w:p>
    <w:p w14:paraId="2C319CA8" w14:textId="7F0BA987" w:rsidR="00E754F6" w:rsidRDefault="00E754F6" w:rsidP="00E754F6">
      <w:pPr>
        <w:widowControl w:val="0"/>
        <w:spacing w:after="120"/>
        <w:ind w:left="567" w:hanging="567"/>
      </w:pPr>
      <w:r w:rsidRPr="00CE1290">
        <w:t>Sayan, İ.</w:t>
      </w:r>
      <w:r w:rsidR="00133CEE">
        <w:t xml:space="preserve"> (2005)</w:t>
      </w:r>
      <w:r w:rsidRPr="00CE1290">
        <w:t xml:space="preserve">, </w:t>
      </w:r>
      <w:r w:rsidRPr="00CE1290">
        <w:rPr>
          <w:i/>
        </w:rPr>
        <w:t>Yönetici Hemşirelerde Zaman Yönetimi</w:t>
      </w:r>
      <w:r w:rsidR="003C3C09">
        <w:rPr>
          <w:i/>
        </w:rPr>
        <w:t xml:space="preserve">. </w:t>
      </w:r>
      <w:r w:rsidR="003C3C09" w:rsidRPr="003C3C09">
        <w:rPr>
          <w:iCs/>
        </w:rPr>
        <w:t>Yüksek Lisans Tezi</w:t>
      </w:r>
      <w:r w:rsidR="003C3C09">
        <w:rPr>
          <w:iCs/>
        </w:rPr>
        <w:t>,</w:t>
      </w:r>
      <w:r w:rsidR="003C3C09" w:rsidRPr="003C3C09">
        <w:rPr>
          <w:iCs/>
        </w:rPr>
        <w:t xml:space="preserve"> </w:t>
      </w:r>
      <w:r w:rsidRPr="00CE1290">
        <w:t>Marmara Üniversitesi Sağlık Bilimleri Enstitüsü</w:t>
      </w:r>
      <w:r w:rsidR="00133CEE">
        <w:t>,</w:t>
      </w:r>
      <w:r w:rsidRPr="00CE1290">
        <w:t xml:space="preserve"> İstanbul</w:t>
      </w:r>
      <w:r w:rsidR="00133CEE">
        <w:t>.</w:t>
      </w:r>
    </w:p>
    <w:p w14:paraId="53648559" w14:textId="3159DBD5" w:rsidR="00B76F2C" w:rsidRPr="00CE1290" w:rsidRDefault="00B76F2C" w:rsidP="00B76F2C">
      <w:pPr>
        <w:widowControl w:val="0"/>
        <w:spacing w:after="120"/>
        <w:ind w:left="567" w:hanging="567"/>
      </w:pPr>
      <w:r>
        <w:t xml:space="preserve">Schunk, D. H. (1989). Self-efficacy and achievement behaviors. </w:t>
      </w:r>
      <w:r w:rsidRPr="00B76F2C">
        <w:rPr>
          <w:i/>
          <w:iCs/>
        </w:rPr>
        <w:t>Educational Psychology Review</w:t>
      </w:r>
      <w:r>
        <w:t>, 1, 173-208.</w:t>
      </w:r>
    </w:p>
    <w:p w14:paraId="0653ACE1" w14:textId="24FBC52A" w:rsidR="00E754F6" w:rsidRPr="00CE1290" w:rsidRDefault="00E754F6" w:rsidP="00E754F6">
      <w:pPr>
        <w:widowControl w:val="0"/>
        <w:spacing w:after="120"/>
        <w:ind w:left="567" w:hanging="567"/>
      </w:pPr>
      <w:r w:rsidRPr="00CE1290">
        <w:t xml:space="preserve">Scoot, M. (1997). </w:t>
      </w:r>
      <w:r w:rsidRPr="003C3C09">
        <w:rPr>
          <w:i/>
          <w:iCs/>
        </w:rPr>
        <w:t>Zaman Yönetimi</w:t>
      </w:r>
      <w:r w:rsidRPr="00CE1290">
        <w:t xml:space="preserve">. (Çev.: Asli Çingil Çelik). </w:t>
      </w:r>
      <w:r w:rsidR="003C3C09" w:rsidRPr="00CE1290">
        <w:t>İstanbul</w:t>
      </w:r>
      <w:r w:rsidRPr="00CE1290">
        <w:t>: Rota Yay</w:t>
      </w:r>
      <w:r w:rsidR="003C3C09">
        <w:t>ı</w:t>
      </w:r>
      <w:r w:rsidRPr="00CE1290">
        <w:t>n Yap</w:t>
      </w:r>
      <w:r w:rsidR="003C3C09">
        <w:t>ı</w:t>
      </w:r>
      <w:r w:rsidRPr="00CE1290">
        <w:t>m Tan</w:t>
      </w:r>
      <w:r w:rsidR="003C3C09">
        <w:t>ı</w:t>
      </w:r>
      <w:r w:rsidRPr="00CE1290">
        <w:t>t</w:t>
      </w:r>
      <w:r w:rsidR="003C3C09">
        <w:t>ı</w:t>
      </w:r>
      <w:r w:rsidRPr="00CE1290">
        <w:t>m Tic. Ltd.Sti.</w:t>
      </w:r>
    </w:p>
    <w:p w14:paraId="531BF107" w14:textId="77777777" w:rsidR="00E754F6" w:rsidRPr="00CE1290" w:rsidRDefault="00E754F6" w:rsidP="00E754F6">
      <w:pPr>
        <w:widowControl w:val="0"/>
        <w:spacing w:after="120"/>
        <w:ind w:left="567" w:hanging="567"/>
      </w:pPr>
      <w:r w:rsidRPr="00CE1290">
        <w:t xml:space="preserve">Senemoğlu, N. (2003). </w:t>
      </w:r>
      <w:r w:rsidRPr="003C3C09">
        <w:rPr>
          <w:i/>
          <w:iCs/>
        </w:rPr>
        <w:t>İlköğretimin İlk Yıllarında Eğitim Durumlarının Betimlenmesine İlişkin Bir Çalışma</w:t>
      </w:r>
      <w:r w:rsidRPr="00CE1290">
        <w:t>, 04A704003 No’lu Proje Raporu, Ankara.</w:t>
      </w:r>
    </w:p>
    <w:p w14:paraId="71FA89B5" w14:textId="7988973F" w:rsidR="00E754F6" w:rsidRPr="00CE1290" w:rsidRDefault="00E754F6" w:rsidP="00E754F6">
      <w:pPr>
        <w:widowControl w:val="0"/>
        <w:spacing w:after="120"/>
        <w:ind w:left="567" w:hanging="567"/>
      </w:pPr>
      <w:r w:rsidRPr="00CE1290">
        <w:t xml:space="preserve">Sevilmiş, A. ve Şirin, E. F. (2016). Spor Bilimleri Fakültesi öğrencilerinde akademik başarı: Üniversite yaşam kalitesi, akademik güdülenme ve akademik özyeterliğin rolü. </w:t>
      </w:r>
      <w:r w:rsidRPr="00CE1290">
        <w:rPr>
          <w:i/>
          <w:iCs/>
        </w:rPr>
        <w:t>Spor ve Performans Araştırmaları Dergisi, </w:t>
      </w:r>
      <w:r w:rsidRPr="00CE1290">
        <w:t>7(1), 1–13.</w:t>
      </w:r>
    </w:p>
    <w:p w14:paraId="3381E1BC" w14:textId="5F75B1DB" w:rsidR="00E754F6" w:rsidRPr="00CE1290" w:rsidRDefault="00E754F6" w:rsidP="00E754F6">
      <w:pPr>
        <w:widowControl w:val="0"/>
        <w:spacing w:after="120"/>
        <w:ind w:left="567" w:hanging="567"/>
      </w:pPr>
      <w:r w:rsidRPr="00CE1290">
        <w:t xml:space="preserve">Sevim Kılıç, S. (2015). </w:t>
      </w:r>
      <w:r w:rsidRPr="0077246F">
        <w:rPr>
          <w:i/>
          <w:iCs/>
        </w:rPr>
        <w:t>Zaman yönetimi ve zamanı etkin kullanma (Rize Aile Hekimliği Çalışanları Örneği).</w:t>
      </w:r>
      <w:r w:rsidR="0077246F">
        <w:t xml:space="preserve"> Yüksek Lisans Tezi,</w:t>
      </w:r>
      <w:r w:rsidRPr="00CE1290">
        <w:t xml:space="preserve"> Beykent Üniversitesi Sosyal Bilimler Enstitüsü,</w:t>
      </w:r>
      <w:r w:rsidR="0077246F">
        <w:t xml:space="preserve"> İstanbul</w:t>
      </w:r>
      <w:r w:rsidRPr="00CE1290">
        <w:t>.</w:t>
      </w:r>
    </w:p>
    <w:p w14:paraId="18BDC23D" w14:textId="09AE756F" w:rsidR="00E754F6" w:rsidRPr="00CE1290" w:rsidRDefault="00D36884" w:rsidP="00E754F6">
      <w:pPr>
        <w:widowControl w:val="0"/>
        <w:spacing w:after="120"/>
        <w:ind w:left="567" w:hanging="567"/>
      </w:pPr>
      <w:r w:rsidRPr="00D36884">
        <w:t xml:space="preserve">Smith, J. (1998). </w:t>
      </w:r>
      <w:r w:rsidRPr="00D36884">
        <w:rPr>
          <w:i/>
          <w:iCs/>
        </w:rPr>
        <w:t>Daha iyi nasıl zaman yönetimi</w:t>
      </w:r>
      <w:r w:rsidRPr="00D36884">
        <w:t xml:space="preserve">. (Çev. A. Çimen). İstanbul: Timaş Yayınları. </w:t>
      </w:r>
    </w:p>
    <w:p w14:paraId="649AA0D9" w14:textId="77777777" w:rsidR="00E754F6" w:rsidRPr="00CE1290" w:rsidRDefault="00E754F6" w:rsidP="00E754F6">
      <w:pPr>
        <w:widowControl w:val="0"/>
        <w:spacing w:after="120"/>
        <w:ind w:left="567" w:hanging="567"/>
      </w:pPr>
      <w:r w:rsidRPr="00CE1290">
        <w:t xml:space="preserve">Sucu, Y. (1996), </w:t>
      </w:r>
      <w:r w:rsidRPr="00CE1290">
        <w:rPr>
          <w:i/>
          <w:iCs/>
        </w:rPr>
        <w:t>Yönetsel Zamanın Etkin Kullanılması</w:t>
      </w:r>
      <w:r w:rsidRPr="00CE1290">
        <w:t>, El Kitabı, Bolu.</w:t>
      </w:r>
    </w:p>
    <w:p w14:paraId="40562D88" w14:textId="1A1403CE" w:rsidR="00E754F6" w:rsidRPr="00CE1290" w:rsidRDefault="00E754F6" w:rsidP="00E754F6">
      <w:pPr>
        <w:widowControl w:val="0"/>
        <w:spacing w:after="120"/>
        <w:ind w:left="567" w:hanging="567"/>
      </w:pPr>
      <w:r w:rsidRPr="00CE1290">
        <w:t>Sugötüren, M., Mülazımoğlu Ballı, Ö.</w:t>
      </w:r>
      <w:r w:rsidR="004F013A">
        <w:t>,</w:t>
      </w:r>
      <w:r w:rsidRPr="00CE1290">
        <w:t xml:space="preserve"> Gökçe, H. (2011). Spor bilimleri ve teknolojisi yüksekokulunda öğrenim gören öğrencilerin zaman yönetimi davranışları. </w:t>
      </w:r>
      <w:r w:rsidRPr="00CE1290">
        <w:rPr>
          <w:i/>
          <w:iCs/>
        </w:rPr>
        <w:t>Spormetre Beden Eğitimi ve Spor Bilimleri Dergisi</w:t>
      </w:r>
      <w:r w:rsidRPr="00CE1290">
        <w:t>, 9(3), 91-96.</w:t>
      </w:r>
    </w:p>
    <w:p w14:paraId="451D84CF" w14:textId="3D3BC9F5" w:rsidR="00E754F6" w:rsidRPr="00FF6138" w:rsidRDefault="00E754F6" w:rsidP="00E754F6">
      <w:pPr>
        <w:widowControl w:val="0"/>
        <w:spacing w:after="120"/>
        <w:ind w:left="567" w:hanging="567"/>
      </w:pPr>
      <w:r w:rsidRPr="00FF6138">
        <w:t xml:space="preserve">Şahin, O. (2019). </w:t>
      </w:r>
      <w:r w:rsidRPr="00FF6138">
        <w:rPr>
          <w:i/>
          <w:iCs/>
        </w:rPr>
        <w:t>Beden Eğitimi ve spor öğretmen adaylarında akademik öz-yeterlik ve mesleki kaygı arasındaki ilişkisinin incelenmesi.</w:t>
      </w:r>
      <w:r w:rsidRPr="00FF6138">
        <w:t xml:space="preserve"> </w:t>
      </w:r>
      <w:r w:rsidR="00FF6138" w:rsidRPr="00FF6138">
        <w:t xml:space="preserve">Doktora Tezi, Erciyes Üniversitesi Sağlık Bilimleri Enstitüsü, </w:t>
      </w:r>
      <w:r w:rsidRPr="00FF6138">
        <w:t>Kayseri</w:t>
      </w:r>
      <w:r w:rsidR="00FF6138" w:rsidRPr="00FF6138">
        <w:t>.</w:t>
      </w:r>
    </w:p>
    <w:p w14:paraId="5FB96EDD" w14:textId="450F6AF2" w:rsidR="00F50CB2" w:rsidRDefault="00F50CB2" w:rsidP="00E754F6">
      <w:pPr>
        <w:widowControl w:val="0"/>
        <w:spacing w:after="120"/>
        <w:ind w:left="567" w:hanging="567"/>
      </w:pPr>
      <w:r w:rsidRPr="00F50CB2">
        <w:t xml:space="preserve">Tabachnick, B. G. </w:t>
      </w:r>
      <w:r w:rsidR="0068600E">
        <w:t>ve</w:t>
      </w:r>
      <w:r w:rsidRPr="00F50CB2">
        <w:t xml:space="preserve"> Fidell, L. S. (2013). </w:t>
      </w:r>
      <w:r w:rsidRPr="00F50CB2">
        <w:rPr>
          <w:i/>
          <w:iCs/>
        </w:rPr>
        <w:t>Using multivariate statistics</w:t>
      </w:r>
      <w:r>
        <w:rPr>
          <w:i/>
          <w:iCs/>
        </w:rPr>
        <w:t xml:space="preserve"> </w:t>
      </w:r>
      <w:r>
        <w:t>(</w:t>
      </w:r>
      <w:r w:rsidRPr="00F50CB2">
        <w:t>6</w:t>
      </w:r>
      <w:r w:rsidR="0079697A" w:rsidRPr="0079697A">
        <w:t>ᵗʰ</w:t>
      </w:r>
      <w:r w:rsidRPr="00F50CB2">
        <w:t xml:space="preserve"> ed</w:t>
      </w:r>
      <w:r>
        <w:t>.).</w:t>
      </w:r>
      <w:r w:rsidRPr="00F50CB2">
        <w:t xml:space="preserve"> Boston</w:t>
      </w:r>
      <w:r>
        <w:t>:</w:t>
      </w:r>
      <w:r w:rsidRPr="00F50CB2">
        <w:t xml:space="preserve"> Ma: Pearson</w:t>
      </w:r>
      <w:r>
        <w:t>.</w:t>
      </w:r>
    </w:p>
    <w:p w14:paraId="4816CF10" w14:textId="7F451D3A" w:rsidR="00E754F6" w:rsidRPr="00CE1290" w:rsidRDefault="00E754F6" w:rsidP="00E754F6">
      <w:pPr>
        <w:widowControl w:val="0"/>
        <w:spacing w:after="120"/>
        <w:ind w:left="567" w:hanging="567"/>
      </w:pPr>
      <w:r w:rsidRPr="00CE1290">
        <w:t xml:space="preserve">Tecer, H. (2019). </w:t>
      </w:r>
      <w:r w:rsidRPr="00CE1290">
        <w:rPr>
          <w:i/>
          <w:iCs/>
        </w:rPr>
        <w:t>Üsküdar Üniversitesi öğrencilerinin zaman yönetimi becerilerinin depresyon-anksiyete-stres seviyeleri ile ilişkisi.</w:t>
      </w:r>
      <w:r w:rsidRPr="00CE1290">
        <w:t xml:space="preserve"> Yüksek Lisans Tezi</w:t>
      </w:r>
      <w:r w:rsidR="005473CA">
        <w:t>,</w:t>
      </w:r>
      <w:r w:rsidRPr="00CE1290">
        <w:t xml:space="preserve"> Üsküdar Üniversitesi Sosyal Bilimler Enstitüsü, İstanbul.</w:t>
      </w:r>
    </w:p>
    <w:p w14:paraId="1224A09B" w14:textId="0793DFEC" w:rsidR="00E754F6" w:rsidRPr="00CE1290" w:rsidRDefault="00E754F6" w:rsidP="00E754F6">
      <w:pPr>
        <w:widowControl w:val="0"/>
        <w:spacing w:after="120"/>
        <w:ind w:left="567" w:hanging="567"/>
      </w:pPr>
      <w:r w:rsidRPr="00CE1290">
        <w:lastRenderedPageBreak/>
        <w:t>Tengilimoğlu, D., Tutar, H., Altınöz, M., Öztürk Başpınar, N., Erdönmez, C. (2003)</w:t>
      </w:r>
      <w:r w:rsidR="00E64D21">
        <w:t>.</w:t>
      </w:r>
      <w:r w:rsidRPr="00CE1290">
        <w:t xml:space="preserve"> </w:t>
      </w:r>
      <w:r w:rsidRPr="00E64D21">
        <w:rPr>
          <w:i/>
          <w:iCs/>
        </w:rPr>
        <w:t>Zaman Yönetimi</w:t>
      </w:r>
      <w:r w:rsidR="008D27B6">
        <w:t>.</w:t>
      </w:r>
      <w:r w:rsidR="00435C9D">
        <w:t xml:space="preserve"> H. Tutar (Ed.),</w:t>
      </w:r>
      <w:r w:rsidRPr="00CE1290">
        <w:t xml:space="preserve"> </w:t>
      </w:r>
      <w:r w:rsidR="008D27B6" w:rsidRPr="00CE1290">
        <w:t>Ankara</w:t>
      </w:r>
      <w:r w:rsidR="008D27B6">
        <w:t xml:space="preserve">: </w:t>
      </w:r>
      <w:r w:rsidRPr="00CE1290">
        <w:t>Nobel Yayın Dağıtım</w:t>
      </w:r>
      <w:r w:rsidR="008D27B6">
        <w:t>.</w:t>
      </w:r>
    </w:p>
    <w:p w14:paraId="37AB9594" w14:textId="6BD2BE5D" w:rsidR="00E754F6" w:rsidRPr="00CE1290" w:rsidRDefault="00E754F6" w:rsidP="00E754F6">
      <w:pPr>
        <w:widowControl w:val="0"/>
        <w:spacing w:after="120"/>
        <w:ind w:left="567" w:hanging="567"/>
      </w:pPr>
      <w:bookmarkStart w:id="98" w:name="_heading=h.35nkun2" w:colFirst="0" w:colLast="0"/>
      <w:bookmarkEnd w:id="98"/>
      <w:r w:rsidRPr="00CE1290">
        <w:t>Tortumlu, M., Uzun, K.</w:t>
      </w:r>
      <w:r w:rsidR="00B423E2">
        <w:t>,</w:t>
      </w:r>
      <w:r w:rsidRPr="00CE1290">
        <w:t xml:space="preserve"> Yanık, A. (2021). Time traps of the modern age: Views of young adults about time management</w:t>
      </w:r>
      <w:r w:rsidR="008E0F66">
        <w:t>.</w:t>
      </w:r>
      <w:r w:rsidRPr="00CE1290">
        <w:t xml:space="preserve"> </w:t>
      </w:r>
      <w:r w:rsidRPr="00CE1290">
        <w:rPr>
          <w:i/>
          <w:iCs/>
        </w:rPr>
        <w:t>Journal of Current Researches on Social Sciences,</w:t>
      </w:r>
      <w:r w:rsidRPr="00CE1290">
        <w:t xml:space="preserve"> 11 (3), 377-396.</w:t>
      </w:r>
    </w:p>
    <w:p w14:paraId="374A57DC" w14:textId="206DF221" w:rsidR="00E754F6" w:rsidRPr="00CE1290" w:rsidRDefault="00E754F6" w:rsidP="00E754F6">
      <w:pPr>
        <w:widowControl w:val="0"/>
        <w:spacing w:after="120"/>
        <w:ind w:left="567" w:hanging="567"/>
      </w:pPr>
      <w:r w:rsidRPr="00CE1290">
        <w:t xml:space="preserve">Trueman, M. </w:t>
      </w:r>
      <w:r w:rsidR="004F013A">
        <w:t>ve</w:t>
      </w:r>
      <w:r w:rsidRPr="00CE1290">
        <w:t xml:space="preserve"> Hartley, J. (1996). A comparison between the time-management skills and academic performance of mature and traditional-entry university students. </w:t>
      </w:r>
      <w:r w:rsidRPr="00CE1290">
        <w:rPr>
          <w:i/>
          <w:iCs/>
        </w:rPr>
        <w:t>Higher education</w:t>
      </w:r>
      <w:r w:rsidRPr="00CE1290">
        <w:t>, 32(2), 199-215.</w:t>
      </w:r>
    </w:p>
    <w:p w14:paraId="3367DCAE" w14:textId="28EAF9AF" w:rsidR="008F4C45" w:rsidRPr="00CE1290" w:rsidRDefault="008F4C45" w:rsidP="008F4C45">
      <w:pPr>
        <w:widowControl w:val="0"/>
        <w:spacing w:after="120"/>
        <w:ind w:left="567" w:hanging="567"/>
      </w:pPr>
      <w:r w:rsidRPr="00CE1290">
        <w:t xml:space="preserve">Tschannen-Moran, M. </w:t>
      </w:r>
      <w:r w:rsidR="004F013A">
        <w:t>ve</w:t>
      </w:r>
      <w:r w:rsidRPr="00CE1290">
        <w:t xml:space="preserve"> Johnson, D. (2011). Exploring literacy teachers’ self-efficacy beliefs: Potential sources at play. </w:t>
      </w:r>
      <w:r w:rsidRPr="00CE1290">
        <w:rPr>
          <w:i/>
          <w:iCs/>
        </w:rPr>
        <w:t>Teaching and Teacher Education,</w:t>
      </w:r>
      <w:r w:rsidRPr="00CE1290">
        <w:t xml:space="preserve"> 27(4), 751–761.</w:t>
      </w:r>
    </w:p>
    <w:p w14:paraId="3A1974DB" w14:textId="3C3988B1" w:rsidR="00E754F6" w:rsidRPr="00CE1290" w:rsidRDefault="00E754F6" w:rsidP="00E754F6">
      <w:pPr>
        <w:widowControl w:val="0"/>
        <w:spacing w:after="120"/>
        <w:ind w:left="567" w:hanging="567"/>
      </w:pPr>
      <w:r w:rsidRPr="00CE1290">
        <w:t>Çağlayan</w:t>
      </w:r>
      <w:r w:rsidR="008D27B6">
        <w:t xml:space="preserve"> Tunç</w:t>
      </w:r>
      <w:r w:rsidRPr="00CE1290">
        <w:t xml:space="preserve">, A. (2019). </w:t>
      </w:r>
      <w:r w:rsidRPr="00CE1290">
        <w:rPr>
          <w:i/>
        </w:rPr>
        <w:t>Üniversite öğrencilerinin kişilik yapılarının, zaman yönetimi ve serbest zaman tatmini ile ilişkisinin incelenmesi</w:t>
      </w:r>
      <w:r w:rsidRPr="00CE1290">
        <w:t>. Doktora Tezi</w:t>
      </w:r>
      <w:r w:rsidR="0077246F">
        <w:t>,</w:t>
      </w:r>
      <w:r w:rsidRPr="00CE1290">
        <w:t xml:space="preserve"> Gazi Üniversitesi Sağlık Bilimleri Enstitüsü</w:t>
      </w:r>
      <w:r w:rsidR="008D27B6">
        <w:t xml:space="preserve">, </w:t>
      </w:r>
      <w:r w:rsidRPr="00CE1290">
        <w:t>Ankara.</w:t>
      </w:r>
    </w:p>
    <w:p w14:paraId="028F8963" w14:textId="7B86A778" w:rsidR="00E754F6" w:rsidRPr="00CE1290" w:rsidRDefault="00E754F6" w:rsidP="00E754F6">
      <w:pPr>
        <w:widowControl w:val="0"/>
        <w:spacing w:after="120"/>
        <w:ind w:left="567" w:hanging="567"/>
      </w:pPr>
      <w:r w:rsidRPr="00CE1290">
        <w:t xml:space="preserve">Tutar, H. (2007), </w:t>
      </w:r>
      <w:r w:rsidRPr="008E0F66">
        <w:rPr>
          <w:i/>
          <w:iCs/>
        </w:rPr>
        <w:t>Zaman Yönetimi</w:t>
      </w:r>
      <w:r w:rsidR="008E0F66">
        <w:t xml:space="preserve">. </w:t>
      </w:r>
      <w:r w:rsidRPr="00CE1290">
        <w:t>Ankara</w:t>
      </w:r>
      <w:r w:rsidR="008E0F66">
        <w:t xml:space="preserve">: </w:t>
      </w:r>
      <w:r w:rsidR="008E0F66" w:rsidRPr="00CE1290">
        <w:t>Seçkin Yayıncılık</w:t>
      </w:r>
      <w:r w:rsidR="008E0F66">
        <w:t>.</w:t>
      </w:r>
    </w:p>
    <w:p w14:paraId="57964A9E" w14:textId="22C84D59" w:rsidR="00E754F6" w:rsidRDefault="00E754F6" w:rsidP="00E754F6">
      <w:pPr>
        <w:widowControl w:val="0"/>
        <w:spacing w:after="120"/>
        <w:ind w:left="567" w:hanging="567"/>
      </w:pPr>
      <w:r w:rsidRPr="00CE1290">
        <w:t xml:space="preserve">Türk, Ö. (2008). </w:t>
      </w:r>
      <w:r w:rsidRPr="00435C9D">
        <w:rPr>
          <w:i/>
          <w:iCs/>
        </w:rPr>
        <w:t>İlköğretim sınıf öğretmenlerinin öz yeterlilik ve mesleki doyumlarının incelenmesi</w:t>
      </w:r>
      <w:r w:rsidRPr="00CE1290">
        <w:t xml:space="preserve">. Yüksek </w:t>
      </w:r>
      <w:r w:rsidR="00893B7D">
        <w:t>L</w:t>
      </w:r>
      <w:r w:rsidRPr="00CE1290">
        <w:t xml:space="preserve">isans </w:t>
      </w:r>
      <w:r w:rsidR="00893B7D">
        <w:t>T</w:t>
      </w:r>
      <w:r w:rsidRPr="00CE1290">
        <w:t>ezi</w:t>
      </w:r>
      <w:r w:rsidR="00893B7D">
        <w:t>,</w:t>
      </w:r>
      <w:r w:rsidRPr="00CE1290">
        <w:t xml:space="preserve"> </w:t>
      </w:r>
      <w:r w:rsidR="00435C9D">
        <w:t>Yeditepe Üniversitesi Sosyal Bilimler Enstitüsü, İstanbul.</w:t>
      </w:r>
    </w:p>
    <w:p w14:paraId="397C9DC5" w14:textId="0AA5C096" w:rsidR="00893B7D" w:rsidRPr="00CE1290" w:rsidRDefault="00893B7D" w:rsidP="00893B7D">
      <w:pPr>
        <w:widowControl w:val="0"/>
        <w:spacing w:after="120"/>
        <w:ind w:left="567" w:hanging="567"/>
      </w:pPr>
      <w:r w:rsidRPr="00CE1290">
        <w:t xml:space="preserve">Türkel, S. ve Leblebici, D.N. (2000). Yönetim Bilimi Açısından Zamanın Anlamı ve Etkili Zaman Yönetiminin Esasları. </w:t>
      </w:r>
      <w:r w:rsidRPr="00893B7D">
        <w:rPr>
          <w:i/>
          <w:iCs/>
        </w:rPr>
        <w:t>Hacettepe Üniversitesi İktisadi ve İdari Bilimler Fakültesi Dergisi</w:t>
      </w:r>
      <w:r w:rsidRPr="00CE1290">
        <w:t>, 18(1): 351-376.</w:t>
      </w:r>
    </w:p>
    <w:p w14:paraId="3BB97D52" w14:textId="28746CD2" w:rsidR="00E754F6" w:rsidRPr="00CE1290" w:rsidRDefault="00E754F6" w:rsidP="00E754F6">
      <w:pPr>
        <w:widowControl w:val="0"/>
        <w:spacing w:after="120"/>
        <w:ind w:left="567" w:hanging="567"/>
      </w:pPr>
      <w:r w:rsidRPr="00CE1290">
        <w:t xml:space="preserve">Türkel S. ve Leblebici D. N. (2001). </w:t>
      </w:r>
      <w:r w:rsidRPr="00893B7D">
        <w:rPr>
          <w:i/>
          <w:iCs/>
        </w:rPr>
        <w:t>Etkili Zaman Yönetimi ve Uygulaması</w:t>
      </w:r>
      <w:r w:rsidR="00893B7D">
        <w:t>.</w:t>
      </w:r>
      <w:r w:rsidRPr="00CE1290">
        <w:t xml:space="preserve"> Ankara:</w:t>
      </w:r>
      <w:r w:rsidR="00484D71">
        <w:t xml:space="preserve"> </w:t>
      </w:r>
      <w:r w:rsidR="00484D71" w:rsidRPr="00484D71">
        <w:t xml:space="preserve">Genç </w:t>
      </w:r>
      <w:r w:rsidR="00484D71">
        <w:t>İ</w:t>
      </w:r>
      <w:r w:rsidR="00484D71" w:rsidRPr="00484D71">
        <w:t>şadamları Derneği Yayın</w:t>
      </w:r>
      <w:r w:rsidR="00F61E5B">
        <w:t>e</w:t>
      </w:r>
      <w:r w:rsidR="00484D71" w:rsidRPr="00484D71">
        <w:t>vi</w:t>
      </w:r>
      <w:r w:rsidRPr="00CE1290">
        <w:t xml:space="preserve"> </w:t>
      </w:r>
    </w:p>
    <w:p w14:paraId="23598F50" w14:textId="3BB6BC08" w:rsidR="0002720B" w:rsidRPr="00CE1290" w:rsidRDefault="0002720B" w:rsidP="0002720B">
      <w:pPr>
        <w:widowControl w:val="0"/>
        <w:spacing w:after="120"/>
        <w:ind w:left="567" w:hanging="567"/>
      </w:pPr>
      <w:r>
        <w:t xml:space="preserve">Uğur, A. (2000). Çalışma Hayatında Zaman Yönetimi. </w:t>
      </w:r>
      <w:r w:rsidRPr="0002720B">
        <w:rPr>
          <w:i/>
          <w:iCs/>
        </w:rPr>
        <w:t>MPM Kalkınmada Anahtar Verimlilik Dergisi</w:t>
      </w:r>
      <w:r>
        <w:t>. 12(143), 18–22.</w:t>
      </w:r>
    </w:p>
    <w:p w14:paraId="269FE492" w14:textId="047D271C" w:rsidR="00E754F6" w:rsidRPr="00CE1290" w:rsidRDefault="00E754F6" w:rsidP="00E754F6">
      <w:pPr>
        <w:widowControl w:val="0"/>
        <w:spacing w:after="120"/>
        <w:ind w:left="567" w:hanging="567"/>
      </w:pPr>
      <w:r w:rsidRPr="00CE1290">
        <w:t xml:space="preserve">Uyanıker, E. A. (2014). </w:t>
      </w:r>
      <w:r w:rsidRPr="00893B7D">
        <w:rPr>
          <w:i/>
          <w:iCs/>
        </w:rPr>
        <w:t xml:space="preserve">Yönetici </w:t>
      </w:r>
      <w:r w:rsidR="0077246F" w:rsidRPr="00893B7D">
        <w:rPr>
          <w:i/>
          <w:iCs/>
        </w:rPr>
        <w:t>hemşirelerin genel öz yeterlilik inancı ile zaman yönetimi arasındaki ilişki</w:t>
      </w:r>
      <w:r w:rsidR="0077246F" w:rsidRPr="00CE1290">
        <w:t xml:space="preserve">. </w:t>
      </w:r>
      <w:r w:rsidRPr="00CE1290">
        <w:t>Yüksek Lisans Tezi</w:t>
      </w:r>
      <w:r w:rsidR="00893B7D">
        <w:t>,</w:t>
      </w:r>
      <w:r w:rsidRPr="00CE1290">
        <w:t xml:space="preserve"> Haliç Üniversitesi Sağlık Bilimler Enstitüsü, İstanbul.</w:t>
      </w:r>
    </w:p>
    <w:p w14:paraId="15BC78AA" w14:textId="5104D34F" w:rsidR="00AC07D2" w:rsidRPr="00CE1290" w:rsidRDefault="00AC07D2" w:rsidP="00AC07D2">
      <w:pPr>
        <w:widowControl w:val="0"/>
        <w:spacing w:after="120"/>
        <w:ind w:left="567" w:hanging="567"/>
        <w:rPr>
          <w:i/>
        </w:rPr>
      </w:pPr>
      <w:r w:rsidRPr="00CE1290">
        <w:rPr>
          <w:iCs/>
        </w:rPr>
        <w:t xml:space="preserve">Ünlü, H. </w:t>
      </w:r>
      <w:r>
        <w:rPr>
          <w:iCs/>
        </w:rPr>
        <w:t>ve</w:t>
      </w:r>
      <w:r w:rsidRPr="00CE1290">
        <w:rPr>
          <w:iCs/>
        </w:rPr>
        <w:t xml:space="preserve"> Erbaş, M. K. (2018). Beden eğitimi öğretmen adaylarının akademik öz-yeterlikleri ve mesleki kaygıları.</w:t>
      </w:r>
      <w:r w:rsidRPr="00CE1290">
        <w:rPr>
          <w:i/>
        </w:rPr>
        <w:t> </w:t>
      </w:r>
      <w:r w:rsidRPr="00CE1290">
        <w:rPr>
          <w:i/>
          <w:iCs/>
        </w:rPr>
        <w:t>Türkiye Spor Bilimleri Dergisi</w:t>
      </w:r>
      <w:r w:rsidRPr="00CE1290">
        <w:rPr>
          <w:i/>
        </w:rPr>
        <w:t>, </w:t>
      </w:r>
      <w:r w:rsidRPr="00CE1290">
        <w:t>2(1), 15-25</w:t>
      </w:r>
      <w:r w:rsidRPr="00CE1290">
        <w:rPr>
          <w:i/>
        </w:rPr>
        <w:t>.</w:t>
      </w:r>
    </w:p>
    <w:p w14:paraId="1B7C44E1" w14:textId="7BF8870E" w:rsidR="00E754F6" w:rsidRPr="00CE1290" w:rsidRDefault="00E754F6" w:rsidP="00E754F6">
      <w:pPr>
        <w:widowControl w:val="0"/>
        <w:spacing w:after="120"/>
        <w:ind w:left="567" w:hanging="567"/>
        <w:rPr>
          <w:iCs/>
        </w:rPr>
      </w:pPr>
      <w:r w:rsidRPr="00CE1290">
        <w:rPr>
          <w:iCs/>
        </w:rPr>
        <w:t xml:space="preserve">Üredi, İ. </w:t>
      </w:r>
      <w:r w:rsidR="00FA665C">
        <w:rPr>
          <w:iCs/>
        </w:rPr>
        <w:t xml:space="preserve">ve </w:t>
      </w:r>
      <w:r w:rsidRPr="00CE1290">
        <w:rPr>
          <w:iCs/>
        </w:rPr>
        <w:t>Üredi, L. (200</w:t>
      </w:r>
      <w:r w:rsidR="00083C78">
        <w:rPr>
          <w:iCs/>
        </w:rPr>
        <w:t>6</w:t>
      </w:r>
      <w:r w:rsidRPr="00CE1290">
        <w:rPr>
          <w:iCs/>
        </w:rPr>
        <w:t xml:space="preserve">). Sınıf öğretmeni adaylarının cinsiyetlerine, bulundukları sınıflara </w:t>
      </w:r>
      <w:r w:rsidRPr="00CE1290">
        <w:rPr>
          <w:iCs/>
        </w:rPr>
        <w:lastRenderedPageBreak/>
        <w:t xml:space="preserve">ve başarı düzeylerine göre fen öğretimine ilişkin öz yeterlilik inançlarının karşılaştırılması. </w:t>
      </w:r>
      <w:r w:rsidRPr="00CE1290">
        <w:rPr>
          <w:i/>
        </w:rPr>
        <w:t>Yeditepe Üniversitesi Eğitim Fakültesi Dergisi,</w:t>
      </w:r>
      <w:r w:rsidRPr="00CE1290">
        <w:rPr>
          <w:iCs/>
        </w:rPr>
        <w:t xml:space="preserve"> 1(2), 1–8.​</w:t>
      </w:r>
    </w:p>
    <w:p w14:paraId="096B1939" w14:textId="66BE44E9" w:rsidR="00E754F6" w:rsidRPr="00CE1290" w:rsidRDefault="00E754F6" w:rsidP="00E754F6">
      <w:pPr>
        <w:widowControl w:val="0"/>
        <w:spacing w:after="120"/>
        <w:ind w:left="567" w:hanging="567"/>
      </w:pPr>
      <w:r w:rsidRPr="00CE1290">
        <w:t xml:space="preserve">Wise, J.B. </w:t>
      </w:r>
      <w:r w:rsidR="00AC07D2">
        <w:t>ve</w:t>
      </w:r>
      <w:r w:rsidRPr="00CE1290">
        <w:t xml:space="preserve"> Trunnell, E.B. (2001). The influence of sources of self efficacy upon efficacy strength. </w:t>
      </w:r>
      <w:r w:rsidRPr="00CE1290">
        <w:rPr>
          <w:i/>
        </w:rPr>
        <w:t>Exercise Psychology,</w:t>
      </w:r>
      <w:r w:rsidRPr="00CE1290">
        <w:t xml:space="preserve"> 23, 268-280.</w:t>
      </w:r>
    </w:p>
    <w:p w14:paraId="6CB35CFF" w14:textId="644DD3AF" w:rsidR="00E754F6" w:rsidRPr="00CE1290" w:rsidRDefault="00E754F6" w:rsidP="00E754F6">
      <w:pPr>
        <w:widowControl w:val="0"/>
        <w:spacing w:after="120"/>
        <w:ind w:left="567" w:hanging="567"/>
      </w:pPr>
      <w:r w:rsidRPr="00CE1290">
        <w:t xml:space="preserve">Yavuz, A. (2018). </w:t>
      </w:r>
      <w:r w:rsidRPr="00CE1290">
        <w:rPr>
          <w:i/>
          <w:iCs/>
        </w:rPr>
        <w:t xml:space="preserve">Öğretmenlerin </w:t>
      </w:r>
      <w:r w:rsidR="0077246F" w:rsidRPr="00CE1290">
        <w:rPr>
          <w:i/>
          <w:iCs/>
        </w:rPr>
        <w:t>öğretim sürecinde zaman yönetimi becerilerini gerçekleştirme düzeyleri</w:t>
      </w:r>
      <w:r w:rsidR="0077246F">
        <w:t xml:space="preserve">. </w:t>
      </w:r>
      <w:r w:rsidR="00BF3028">
        <w:t xml:space="preserve">Yüksek Lisans Tezi, </w:t>
      </w:r>
      <w:r w:rsidRPr="00CE1290">
        <w:t>Kahramanmaraş Sütçü İmam Üniversitesi</w:t>
      </w:r>
      <w:r w:rsidR="00FA665C">
        <w:t>, Kahramanmaraş.</w:t>
      </w:r>
    </w:p>
    <w:p w14:paraId="380392CE" w14:textId="4F6F07F8" w:rsidR="00E754F6" w:rsidRPr="00CE1290" w:rsidRDefault="00E754F6" w:rsidP="00E754F6">
      <w:pPr>
        <w:widowControl w:val="0"/>
        <w:spacing w:after="120"/>
        <w:ind w:left="567" w:hanging="567"/>
      </w:pPr>
      <w:r w:rsidRPr="00CE1290">
        <w:t xml:space="preserve">Yenihan, B. </w:t>
      </w:r>
      <w:r w:rsidR="00FA665C">
        <w:t>ve</w:t>
      </w:r>
      <w:r w:rsidRPr="00CE1290">
        <w:t xml:space="preserve"> Öner, M. (2013). </w:t>
      </w:r>
      <w:r w:rsidRPr="008E0F66">
        <w:t xml:space="preserve">Zamanı yönetmek: Üniversite öğrencilerinin zaman yönetimi becerilerinin incelenmesi. </w:t>
      </w:r>
      <w:r w:rsidRPr="00FA665C">
        <w:rPr>
          <w:i/>
          <w:iCs/>
        </w:rPr>
        <w:t>Trakya Üniversitesi İktisadi ve İdari Bilimler Fakültesi E Dergi</w:t>
      </w:r>
      <w:r w:rsidRPr="00CE1290">
        <w:t>, 2(2), 56-68.</w:t>
      </w:r>
    </w:p>
    <w:p w14:paraId="7C23BF86" w14:textId="5EE12DEF" w:rsidR="00E754F6" w:rsidRPr="00CE1290" w:rsidRDefault="00E754F6" w:rsidP="00E754F6">
      <w:pPr>
        <w:widowControl w:val="0"/>
        <w:spacing w:after="120"/>
        <w:ind w:left="567" w:hanging="567"/>
      </w:pPr>
      <w:r w:rsidRPr="00CE1290">
        <w:t xml:space="preserve">Yıldız, M., Kırtepe, A., Baydili, K. N. (2021). Spor Bilimleri Fakültesinde okuyan öğrencilerin zaman yönetimi becerileri ile akademik başarıları arasındaki ilişkinin incelenmesi. </w:t>
      </w:r>
      <w:r w:rsidRPr="00CE1290">
        <w:rPr>
          <w:i/>
          <w:iCs/>
        </w:rPr>
        <w:t>Atatürk Üniversitesi Beden Eğitimi ve Spor Bilimleri Dergisi</w:t>
      </w:r>
      <w:r w:rsidRPr="00CE1290">
        <w:t>, 23(1), 55–70.</w:t>
      </w:r>
    </w:p>
    <w:p w14:paraId="3D27C04C" w14:textId="07E72B57" w:rsidR="00E754F6" w:rsidRDefault="00E754F6" w:rsidP="00E754F6">
      <w:pPr>
        <w:widowControl w:val="0"/>
        <w:spacing w:after="120"/>
        <w:ind w:left="567" w:hanging="567"/>
      </w:pPr>
      <w:r w:rsidRPr="00CE1290">
        <w:t>Yılmaz, M., Gürçay, D., Ekici, G. (2007). Akademik özyeterlik ölçeğinin Türkçe’ye uyarlanması. </w:t>
      </w:r>
      <w:r w:rsidRPr="00CE1290">
        <w:rPr>
          <w:i/>
          <w:iCs/>
        </w:rPr>
        <w:t>Hacettepe Üniversitesi Eğitim Fakültesi Dergisi</w:t>
      </w:r>
      <w:r w:rsidRPr="00CE1290">
        <w:t>, </w:t>
      </w:r>
      <w:r w:rsidRPr="00CE1290">
        <w:rPr>
          <w:i/>
          <w:iCs/>
        </w:rPr>
        <w:t>33</w:t>
      </w:r>
      <w:r w:rsidRPr="00CE1290">
        <w:t>(33), 253-259.</w:t>
      </w:r>
    </w:p>
    <w:p w14:paraId="1A326C49" w14:textId="2000C2C0" w:rsidR="00083C78" w:rsidRPr="00CE1290" w:rsidRDefault="00083C78" w:rsidP="00083C78">
      <w:pPr>
        <w:widowControl w:val="0"/>
        <w:spacing w:after="120"/>
        <w:ind w:left="567" w:hanging="567"/>
      </w:pPr>
      <w:r w:rsidRPr="00CE1290">
        <w:t xml:space="preserve">Yılmaz S. (2022) </w:t>
      </w:r>
      <w:r w:rsidRPr="00CE1290">
        <w:rPr>
          <w:i/>
          <w:iCs/>
        </w:rPr>
        <w:t xml:space="preserve">Spor </w:t>
      </w:r>
      <w:r w:rsidR="0077246F" w:rsidRPr="00CE1290">
        <w:rPr>
          <w:i/>
          <w:iCs/>
        </w:rPr>
        <w:t>bilimleri fakültesi öğrencilerinin zaman yönetimi becerileri ile akademik erteleme davranışlarının incelenmesi</w:t>
      </w:r>
      <w:r w:rsidR="00272719">
        <w:rPr>
          <w:i/>
          <w:iCs/>
        </w:rPr>
        <w:t xml:space="preserve">. </w:t>
      </w:r>
      <w:r w:rsidR="00272719" w:rsidRPr="00272719">
        <w:t>Yüksek Lisans Tezi,</w:t>
      </w:r>
      <w:r w:rsidR="00272719">
        <w:rPr>
          <w:i/>
          <w:iCs/>
        </w:rPr>
        <w:t xml:space="preserve"> </w:t>
      </w:r>
      <w:r w:rsidRPr="00CE1290">
        <w:t>Atatürk Üniversitesi Kış Sporları ve Spor Bilimleri Enstitüsü, Erzurum.</w:t>
      </w:r>
    </w:p>
    <w:p w14:paraId="39090877" w14:textId="11C32928" w:rsidR="00E754F6" w:rsidRPr="00CE1290" w:rsidRDefault="00E754F6" w:rsidP="00E754F6">
      <w:pPr>
        <w:widowControl w:val="0"/>
        <w:spacing w:after="120"/>
        <w:ind w:left="567" w:hanging="567"/>
      </w:pPr>
      <w:r w:rsidRPr="00CE1290">
        <w:t>Yiğitel</w:t>
      </w:r>
      <w:r w:rsidR="002211DC">
        <w:t>,</w:t>
      </w:r>
      <w:r w:rsidRPr="00CE1290">
        <w:t xml:space="preserve"> S. (2021) </w:t>
      </w:r>
      <w:r w:rsidRPr="00CE1290">
        <w:rPr>
          <w:i/>
          <w:iCs/>
        </w:rPr>
        <w:t>İş-</w:t>
      </w:r>
      <w:r w:rsidR="0077246F" w:rsidRPr="00CE1290">
        <w:rPr>
          <w:i/>
          <w:iCs/>
        </w:rPr>
        <w:t>aile yaşam çatışması ve zaman yönetimi becerilerinin bireysel performansa etkisi: sivil havacılık sektöründe bir araştırma</w:t>
      </w:r>
      <w:r w:rsidR="00167E01">
        <w:t xml:space="preserve">. Doktora Tezi, </w:t>
      </w:r>
      <w:r w:rsidRPr="00CE1290">
        <w:t>Yıldız Teknik Üniversitesi Sosyal Bilimler Enstitüsü</w:t>
      </w:r>
      <w:r w:rsidR="00FA665C">
        <w:t xml:space="preserve">, </w:t>
      </w:r>
      <w:r w:rsidRPr="00CE1290">
        <w:t>İstanbul.</w:t>
      </w:r>
    </w:p>
    <w:p w14:paraId="2A969A71" w14:textId="7EE804A7" w:rsidR="00E754F6" w:rsidRPr="00CE1290" w:rsidRDefault="00E754F6" w:rsidP="00E754F6">
      <w:pPr>
        <w:widowControl w:val="0"/>
        <w:spacing w:after="120"/>
        <w:ind w:left="567" w:hanging="567"/>
      </w:pPr>
      <w:r w:rsidRPr="00CE1290">
        <w:t xml:space="preserve">Zimmerman, B. J. (1995). </w:t>
      </w:r>
      <w:r w:rsidRPr="00266EE8">
        <w:t>Self-efficacy and educational development.</w:t>
      </w:r>
      <w:r w:rsidR="00266EE8">
        <w:t xml:space="preserve"> </w:t>
      </w:r>
      <w:r w:rsidRPr="00CE1290">
        <w:t>A. Bandura (Ed.)</w:t>
      </w:r>
      <w:r w:rsidR="00266EE8">
        <w:t>,</w:t>
      </w:r>
      <w:r w:rsidRPr="00CE1290">
        <w:t xml:space="preserve"> </w:t>
      </w:r>
      <w:r w:rsidRPr="00266EE8">
        <w:rPr>
          <w:i/>
          <w:iCs/>
        </w:rPr>
        <w:t>Self-efficacy in changing socities</w:t>
      </w:r>
      <w:r w:rsidR="00266EE8">
        <w:rPr>
          <w:i/>
          <w:iCs/>
        </w:rPr>
        <w:t xml:space="preserve"> </w:t>
      </w:r>
      <w:r w:rsidR="00266EE8">
        <w:t xml:space="preserve">in </w:t>
      </w:r>
      <w:r w:rsidR="00266EE8" w:rsidRPr="00CE1290">
        <w:t>(pp. 202-231)</w:t>
      </w:r>
      <w:r w:rsidRPr="00CE1290">
        <w:t xml:space="preserve">. New York: Cambridge University Press </w:t>
      </w:r>
    </w:p>
    <w:p w14:paraId="420DD1C0" w14:textId="122E3969" w:rsidR="00720A3B" w:rsidRPr="00CE1290" w:rsidRDefault="00720A3B" w:rsidP="00E754F6">
      <w:pPr>
        <w:widowControl w:val="0"/>
        <w:spacing w:after="120"/>
        <w:ind w:left="567" w:hanging="567"/>
      </w:pPr>
      <w:r w:rsidRPr="00CE1290">
        <w:t xml:space="preserve">Zimmerman, B. J. (2000). Self-efficacy: An essential motive to learn. </w:t>
      </w:r>
      <w:r w:rsidRPr="00CE1290">
        <w:rPr>
          <w:i/>
          <w:iCs/>
        </w:rPr>
        <w:t>Contemporary Educational Psychology, 25</w:t>
      </w:r>
      <w:r w:rsidRPr="00CE1290">
        <w:t>(1), 82–91.</w:t>
      </w:r>
    </w:p>
    <w:p w14:paraId="381E4EF8" w14:textId="4813F345" w:rsidR="00706939" w:rsidRDefault="00706939" w:rsidP="00D71675">
      <w:pPr>
        <w:spacing w:after="120"/>
        <w:ind w:firstLine="0"/>
        <w:rPr>
          <w:b/>
          <w:sz w:val="28"/>
          <w:szCs w:val="28"/>
        </w:rPr>
      </w:pPr>
      <w:bookmarkStart w:id="99" w:name="_heading=h.1ksv4uv" w:colFirst="0" w:colLast="0"/>
      <w:bookmarkEnd w:id="99"/>
    </w:p>
    <w:p w14:paraId="27AE71AC" w14:textId="77777777" w:rsidR="003D483C" w:rsidRDefault="003D483C" w:rsidP="00D71675">
      <w:pPr>
        <w:spacing w:after="120"/>
        <w:ind w:firstLine="0"/>
        <w:rPr>
          <w:b/>
          <w:sz w:val="28"/>
          <w:szCs w:val="28"/>
        </w:rPr>
      </w:pPr>
    </w:p>
    <w:p w14:paraId="554B3ED4" w14:textId="77777777" w:rsidR="0077246F" w:rsidRDefault="0077246F" w:rsidP="00D71675">
      <w:pPr>
        <w:spacing w:after="120"/>
        <w:ind w:firstLine="0"/>
        <w:rPr>
          <w:b/>
          <w:sz w:val="28"/>
          <w:szCs w:val="28"/>
        </w:rPr>
      </w:pPr>
    </w:p>
    <w:p w14:paraId="6390961F" w14:textId="77777777" w:rsidR="0077246F" w:rsidRPr="00CE1290" w:rsidRDefault="0077246F" w:rsidP="00D71675">
      <w:pPr>
        <w:spacing w:after="120"/>
        <w:ind w:firstLine="0"/>
        <w:rPr>
          <w:b/>
          <w:sz w:val="28"/>
          <w:szCs w:val="28"/>
        </w:rPr>
      </w:pPr>
    </w:p>
    <w:p w14:paraId="7DC8465F" w14:textId="77777777" w:rsidR="00706939" w:rsidRPr="00CE1290" w:rsidRDefault="00B92019" w:rsidP="00B31B4C">
      <w:pPr>
        <w:pStyle w:val="KonuBal"/>
        <w:rPr>
          <w:sz w:val="22"/>
          <w:szCs w:val="22"/>
        </w:rPr>
      </w:pPr>
      <w:bookmarkStart w:id="100" w:name="_Toc203663270"/>
      <w:r w:rsidRPr="00CE1290">
        <w:lastRenderedPageBreak/>
        <w:t>EKLER</w:t>
      </w:r>
      <w:bookmarkEnd w:id="100"/>
    </w:p>
    <w:p w14:paraId="590FA723" w14:textId="77777777" w:rsidR="00706939" w:rsidRDefault="00706939">
      <w:pPr>
        <w:spacing w:after="120"/>
        <w:ind w:firstLine="0"/>
        <w:jc w:val="left"/>
        <w:rPr>
          <w:b/>
        </w:rPr>
      </w:pPr>
    </w:p>
    <w:p w14:paraId="1412B487" w14:textId="77777777" w:rsidR="00492C81" w:rsidRPr="00CE1290" w:rsidRDefault="00492C81">
      <w:pPr>
        <w:spacing w:after="120"/>
        <w:ind w:firstLine="0"/>
        <w:jc w:val="left"/>
        <w:rPr>
          <w:b/>
        </w:rPr>
      </w:pPr>
    </w:p>
    <w:p w14:paraId="488BD037" w14:textId="2EAD1626" w:rsidR="00706939" w:rsidRPr="00CE1290" w:rsidRDefault="00B92019" w:rsidP="00B31B4C">
      <w:pPr>
        <w:pStyle w:val="Balk2"/>
      </w:pPr>
      <w:bookmarkStart w:id="101" w:name="_Toc203663271"/>
      <w:r w:rsidRPr="00CE1290">
        <w:t>Ek 1</w:t>
      </w:r>
      <w:r w:rsidR="00383D00" w:rsidRPr="00CE1290">
        <w:t>.</w:t>
      </w:r>
      <w:r w:rsidR="00150A68" w:rsidRPr="00CE1290">
        <w:t xml:space="preserve"> </w:t>
      </w:r>
      <w:r w:rsidR="00150A68" w:rsidRPr="004C214D">
        <w:rPr>
          <w:b w:val="0"/>
          <w:bCs w:val="0"/>
        </w:rPr>
        <w:t xml:space="preserve">Google </w:t>
      </w:r>
      <w:r w:rsidR="0001610A" w:rsidRPr="004C214D">
        <w:rPr>
          <w:b w:val="0"/>
          <w:bCs w:val="0"/>
        </w:rPr>
        <w:t>anket formunun ilk sayfası</w:t>
      </w:r>
      <w:bookmarkEnd w:id="101"/>
    </w:p>
    <w:p w14:paraId="0D3E33A5" w14:textId="77777777" w:rsidR="00150A68" w:rsidRPr="00CE1290" w:rsidRDefault="00150A68">
      <w:pPr>
        <w:spacing w:after="120"/>
        <w:ind w:firstLine="0"/>
        <w:jc w:val="left"/>
        <w:rPr>
          <w:b/>
        </w:rPr>
      </w:pPr>
    </w:p>
    <w:p w14:paraId="01BCB888" w14:textId="56C53C12" w:rsidR="0001610A" w:rsidRPr="00CE1290" w:rsidRDefault="0001610A">
      <w:pPr>
        <w:spacing w:after="120"/>
        <w:ind w:firstLine="0"/>
        <w:jc w:val="left"/>
        <w:rPr>
          <w:b/>
        </w:rPr>
      </w:pPr>
      <w:r w:rsidRPr="00CE1290">
        <w:rPr>
          <w:b/>
          <w:noProof/>
        </w:rPr>
        <w:drawing>
          <wp:inline distT="0" distB="0" distL="0" distR="0" wp14:anchorId="679E5D19" wp14:editId="5C49A7B5">
            <wp:extent cx="5760085" cy="6393180"/>
            <wp:effectExtent l="0" t="0" r="0" b="7620"/>
            <wp:docPr id="606345297"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45297" name="Resim 606345297"/>
                    <pic:cNvPicPr/>
                  </pic:nvPicPr>
                  <pic:blipFill>
                    <a:blip r:embed="rId12">
                      <a:extLst>
                        <a:ext uri="{28A0092B-C50C-407E-A947-70E740481C1C}">
                          <a14:useLocalDpi xmlns:a14="http://schemas.microsoft.com/office/drawing/2010/main" val="0"/>
                        </a:ext>
                      </a:extLst>
                    </a:blip>
                    <a:stretch>
                      <a:fillRect/>
                    </a:stretch>
                  </pic:blipFill>
                  <pic:spPr>
                    <a:xfrm>
                      <a:off x="0" y="0"/>
                      <a:ext cx="5760085" cy="6393180"/>
                    </a:xfrm>
                    <a:prstGeom prst="rect">
                      <a:avLst/>
                    </a:prstGeom>
                  </pic:spPr>
                </pic:pic>
              </a:graphicData>
            </a:graphic>
          </wp:inline>
        </w:drawing>
      </w:r>
    </w:p>
    <w:p w14:paraId="7298C372" w14:textId="77777777" w:rsidR="0001610A" w:rsidRPr="00CE1290" w:rsidRDefault="00150A68" w:rsidP="0001610A">
      <w:pPr>
        <w:spacing w:after="120"/>
        <w:rPr>
          <w:b/>
        </w:rPr>
      </w:pPr>
      <w:r w:rsidRPr="00CE1290">
        <w:rPr>
          <w:b/>
        </w:rPr>
        <w:tab/>
      </w:r>
    </w:p>
    <w:p w14:paraId="60AB364E" w14:textId="060BEC31" w:rsidR="00F0344E" w:rsidRDefault="00F0344E" w:rsidP="00B31B4C">
      <w:pPr>
        <w:pStyle w:val="Balk2"/>
      </w:pPr>
      <w:bookmarkStart w:id="102" w:name="_Toc203663272"/>
      <w:r w:rsidRPr="00CE1290">
        <w:lastRenderedPageBreak/>
        <w:t>Ek 2</w:t>
      </w:r>
      <w:r w:rsidR="00383D00" w:rsidRPr="00CE1290">
        <w:t>.</w:t>
      </w:r>
      <w:r w:rsidRPr="00CE1290">
        <w:t xml:space="preserve"> </w:t>
      </w:r>
      <w:r w:rsidRPr="004C214D">
        <w:rPr>
          <w:b w:val="0"/>
          <w:bCs w:val="0"/>
        </w:rPr>
        <w:t>Ölçek İzni</w:t>
      </w:r>
      <w:bookmarkEnd w:id="102"/>
    </w:p>
    <w:p w14:paraId="647614FE" w14:textId="77777777" w:rsidR="00733413" w:rsidRPr="00733413" w:rsidRDefault="00733413" w:rsidP="00733413"/>
    <w:p w14:paraId="72E9AFE9" w14:textId="77777777" w:rsidR="00733413" w:rsidRDefault="00733413" w:rsidP="00150A68">
      <w:pPr>
        <w:spacing w:after="120"/>
        <w:ind w:firstLine="0"/>
        <w:rPr>
          <w:bCs/>
        </w:rPr>
      </w:pPr>
      <w:r w:rsidRPr="00CE1290">
        <w:rPr>
          <w:noProof/>
          <w:bdr w:val="none" w:sz="0" w:space="0" w:color="auto" w:frame="1"/>
        </w:rPr>
        <w:drawing>
          <wp:inline distT="0" distB="0" distL="0" distR="0" wp14:anchorId="78B1D41B" wp14:editId="4CEF57A8">
            <wp:extent cx="5372100" cy="3683000"/>
            <wp:effectExtent l="0" t="0" r="0" b="0"/>
            <wp:docPr id="8" name="Resim 5" descr="metin,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5" descr="metin, ekran görüntüsü, yazı tipi içeren bir resim&#10;&#10;Açıklama otomatik olarak oluşturuld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8697" cy="3687523"/>
                    </a:xfrm>
                    <a:prstGeom prst="rect">
                      <a:avLst/>
                    </a:prstGeom>
                    <a:noFill/>
                    <a:ln>
                      <a:noFill/>
                    </a:ln>
                  </pic:spPr>
                </pic:pic>
              </a:graphicData>
            </a:graphic>
          </wp:inline>
        </w:drawing>
      </w:r>
    </w:p>
    <w:p w14:paraId="674CB308" w14:textId="77777777" w:rsidR="00733413" w:rsidRDefault="00733413" w:rsidP="00150A68">
      <w:pPr>
        <w:spacing w:after="120"/>
        <w:ind w:firstLine="0"/>
        <w:rPr>
          <w:bCs/>
        </w:rPr>
      </w:pPr>
    </w:p>
    <w:p w14:paraId="4E9EEA38" w14:textId="77777777" w:rsidR="00733413" w:rsidRDefault="00733413" w:rsidP="00150A68">
      <w:pPr>
        <w:spacing w:after="120"/>
        <w:ind w:firstLine="0"/>
        <w:rPr>
          <w:bCs/>
        </w:rPr>
      </w:pPr>
    </w:p>
    <w:p w14:paraId="320C2B44" w14:textId="77777777" w:rsidR="00733413" w:rsidRDefault="00383D00" w:rsidP="00733413">
      <w:pPr>
        <w:spacing w:after="120"/>
        <w:ind w:firstLine="0"/>
      </w:pPr>
      <w:r w:rsidRPr="00CE1290">
        <w:rPr>
          <w:b/>
          <w:bCs/>
          <w:noProof/>
          <w:bdr w:val="none" w:sz="0" w:space="0" w:color="auto" w:frame="1"/>
        </w:rPr>
        <w:drawing>
          <wp:inline distT="0" distB="0" distL="0" distR="0" wp14:anchorId="6BDACC59" wp14:editId="44EDC1A4">
            <wp:extent cx="5803900" cy="3657600"/>
            <wp:effectExtent l="0" t="0" r="0" b="0"/>
            <wp:docPr id="5" name="Resim 3" descr="metin,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3" descr="metin, ekran görüntüsü, yazı tipi içeren bir resim&#10;&#10;Açıklama otomatik olarak oluşturuld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3900" cy="3657600"/>
                    </a:xfrm>
                    <a:prstGeom prst="rect">
                      <a:avLst/>
                    </a:prstGeom>
                    <a:noFill/>
                    <a:ln>
                      <a:noFill/>
                    </a:ln>
                  </pic:spPr>
                </pic:pic>
              </a:graphicData>
            </a:graphic>
          </wp:inline>
        </w:drawing>
      </w:r>
      <w:bookmarkStart w:id="103" w:name="_Toc203663273"/>
    </w:p>
    <w:p w14:paraId="5644DA28" w14:textId="57B0BB3E" w:rsidR="00150A68" w:rsidRPr="00733413" w:rsidRDefault="00150A68" w:rsidP="00733413">
      <w:pPr>
        <w:spacing w:after="120"/>
        <w:ind w:firstLine="0"/>
        <w:rPr>
          <w:b/>
          <w:bCs/>
        </w:rPr>
      </w:pPr>
      <w:r w:rsidRPr="00733413">
        <w:rPr>
          <w:b/>
          <w:bCs/>
        </w:rPr>
        <w:lastRenderedPageBreak/>
        <w:t xml:space="preserve">Ek </w:t>
      </w:r>
      <w:r w:rsidR="00F0344E" w:rsidRPr="00733413">
        <w:rPr>
          <w:b/>
          <w:bCs/>
        </w:rPr>
        <w:t>3</w:t>
      </w:r>
      <w:r w:rsidR="00383D00" w:rsidRPr="00733413">
        <w:rPr>
          <w:b/>
          <w:bCs/>
        </w:rPr>
        <w:t>.</w:t>
      </w:r>
      <w:r w:rsidRPr="00733413">
        <w:rPr>
          <w:b/>
          <w:bCs/>
        </w:rPr>
        <w:t xml:space="preserve"> </w:t>
      </w:r>
      <w:r w:rsidR="00F0344E" w:rsidRPr="004C214D">
        <w:t>Demografik Bilgiler</w:t>
      </w:r>
      <w:bookmarkEnd w:id="103"/>
    </w:p>
    <w:p w14:paraId="745ED4E3" w14:textId="77777777" w:rsidR="00706939" w:rsidRPr="00CE1290" w:rsidRDefault="00706939">
      <w:pPr>
        <w:spacing w:after="120"/>
        <w:ind w:firstLine="0"/>
        <w:jc w:val="left"/>
        <w:rPr>
          <w:b/>
        </w:rPr>
      </w:pPr>
    </w:p>
    <w:p w14:paraId="6C860242" w14:textId="1002BE39" w:rsidR="00150A68" w:rsidRPr="00CE1290" w:rsidRDefault="00150A68" w:rsidP="00150A68">
      <w:pPr>
        <w:spacing w:after="120"/>
        <w:ind w:firstLine="0"/>
        <w:jc w:val="left"/>
        <w:rPr>
          <w:bCs/>
        </w:rPr>
      </w:pPr>
      <w:r w:rsidRPr="00CE1290">
        <w:rPr>
          <w:bCs/>
        </w:rPr>
        <w:t>1. Yaşınız? 18 ( ) 19 ( ) 20 ( ) 21 ve üzeri ( )</w:t>
      </w:r>
    </w:p>
    <w:p w14:paraId="6C118E11" w14:textId="77777777" w:rsidR="00150A68" w:rsidRPr="00CE1290" w:rsidRDefault="00150A68" w:rsidP="00150A68">
      <w:pPr>
        <w:spacing w:after="120"/>
        <w:ind w:firstLine="0"/>
        <w:jc w:val="left"/>
        <w:rPr>
          <w:bCs/>
        </w:rPr>
      </w:pPr>
      <w:r w:rsidRPr="00CE1290">
        <w:rPr>
          <w:bCs/>
        </w:rPr>
        <w:t>2. Cinsiyetiniz? ( ) Kadın ( ) Erkek</w:t>
      </w:r>
    </w:p>
    <w:p w14:paraId="7884182F" w14:textId="77777777" w:rsidR="00150A68" w:rsidRPr="00CE1290" w:rsidRDefault="00150A68" w:rsidP="00150A68">
      <w:pPr>
        <w:spacing w:after="120"/>
        <w:ind w:firstLine="0"/>
        <w:jc w:val="left"/>
        <w:rPr>
          <w:bCs/>
        </w:rPr>
      </w:pPr>
      <w:r w:rsidRPr="00CE1290">
        <w:rPr>
          <w:bCs/>
        </w:rPr>
        <w:t xml:space="preserve">3. Bölümünüz? ( ) Beden Eğitimi Öğretmenliği ( ) Antrenörlük Eğitimi ( ) Spor Yöneticiliği ( ) Rekreasyon </w:t>
      </w:r>
    </w:p>
    <w:p w14:paraId="7EA0C692" w14:textId="77777777" w:rsidR="00150A68" w:rsidRPr="00CE1290" w:rsidRDefault="00150A68" w:rsidP="00150A68">
      <w:pPr>
        <w:spacing w:after="120"/>
        <w:ind w:firstLine="0"/>
        <w:jc w:val="left"/>
        <w:rPr>
          <w:bCs/>
        </w:rPr>
      </w:pPr>
      <w:r w:rsidRPr="00CE1290">
        <w:rPr>
          <w:bCs/>
        </w:rPr>
        <w:t xml:space="preserve">4. Sınıfınız? ( ) 1 ( ) 2 ( ) 3 ( ) 4 </w:t>
      </w:r>
    </w:p>
    <w:p w14:paraId="78EEC6D9" w14:textId="77777777" w:rsidR="00150A68" w:rsidRPr="00CE1290" w:rsidRDefault="00150A68" w:rsidP="00150A68">
      <w:pPr>
        <w:spacing w:after="120"/>
        <w:ind w:firstLine="0"/>
        <w:jc w:val="left"/>
        <w:rPr>
          <w:bCs/>
        </w:rPr>
      </w:pPr>
      <w:r w:rsidRPr="00CE1290">
        <w:rPr>
          <w:bCs/>
        </w:rPr>
        <w:t xml:space="preserve">5. Öğrenim türünüz? ( ) 1. Öğretim ( ) 2. Öğretim </w:t>
      </w:r>
    </w:p>
    <w:p w14:paraId="7B4F5DC0" w14:textId="77777777" w:rsidR="00150A68" w:rsidRPr="00CE1290" w:rsidRDefault="00150A68" w:rsidP="00150A68">
      <w:pPr>
        <w:spacing w:after="120"/>
        <w:ind w:firstLine="0"/>
        <w:jc w:val="left"/>
        <w:rPr>
          <w:bCs/>
        </w:rPr>
      </w:pPr>
      <w:r w:rsidRPr="00CE1290">
        <w:rPr>
          <w:bCs/>
        </w:rPr>
        <w:t xml:space="preserve">6. Lisanslı spor yapma süreniz? ( ) Hiç spor yapmadım ( ) 1 yıldan az ( ) 1-2 yıl ( ) 3-4 yıl ( ) 5 yıl ve üzeri </w:t>
      </w:r>
    </w:p>
    <w:p w14:paraId="2ECC96BF" w14:textId="77777777" w:rsidR="00150A68" w:rsidRPr="00CE1290" w:rsidRDefault="00150A68" w:rsidP="00150A68">
      <w:pPr>
        <w:spacing w:after="120"/>
        <w:ind w:firstLine="0"/>
        <w:jc w:val="left"/>
        <w:rPr>
          <w:bCs/>
        </w:rPr>
      </w:pPr>
      <w:r w:rsidRPr="00CE1290">
        <w:rPr>
          <w:bCs/>
        </w:rPr>
        <w:t xml:space="preserve">7. Yaptığınız sporun türü nedir? ( ) Bireysel ( ) Takım </w:t>
      </w:r>
    </w:p>
    <w:p w14:paraId="79BFEAEF" w14:textId="77777777" w:rsidR="00150A68" w:rsidRPr="00CE1290" w:rsidRDefault="00150A68" w:rsidP="00150A68">
      <w:pPr>
        <w:spacing w:after="120"/>
        <w:ind w:firstLine="0"/>
        <w:jc w:val="left"/>
        <w:rPr>
          <w:bCs/>
        </w:rPr>
      </w:pPr>
      <w:r w:rsidRPr="00CE1290">
        <w:rPr>
          <w:bCs/>
        </w:rPr>
        <w:t xml:space="preserve">7. Haftada kaç gün egzersiz yapıyorsunuz? ( ) Hiç yapmıyorum ( ) 1-2 ( ) 3-4 ( ) 5 ve üzeri </w:t>
      </w:r>
    </w:p>
    <w:p w14:paraId="52A4D2F3" w14:textId="77777777" w:rsidR="00150A68" w:rsidRPr="00CE1290" w:rsidRDefault="00150A68" w:rsidP="00150A68">
      <w:pPr>
        <w:spacing w:after="120"/>
        <w:ind w:firstLine="0"/>
        <w:jc w:val="left"/>
        <w:rPr>
          <w:bCs/>
        </w:rPr>
      </w:pPr>
      <w:r w:rsidRPr="00CE1290">
        <w:rPr>
          <w:bCs/>
        </w:rPr>
        <w:t>9. Gelir durumunuz nedir? ( ) Çok düşük ( ) Düşük ( ) Orta ( ) İyi  ( ) Çok iyi</w:t>
      </w:r>
    </w:p>
    <w:p w14:paraId="7519EFA3" w14:textId="183DA57F" w:rsidR="00706939" w:rsidRDefault="00150A68" w:rsidP="00150A68">
      <w:pPr>
        <w:spacing w:after="120"/>
        <w:ind w:firstLine="0"/>
        <w:jc w:val="left"/>
        <w:rPr>
          <w:bCs/>
        </w:rPr>
      </w:pPr>
      <w:r w:rsidRPr="00CE1290">
        <w:rPr>
          <w:bCs/>
        </w:rPr>
        <w:t>10. Genel not ortalamanız? ( ) 1,50-1,99 ( ) 2,00-2,49 ( ) 2,50-2,99 ( ) 3,00-3,49 ( ) 3,50 ve üzeri</w:t>
      </w:r>
    </w:p>
    <w:p w14:paraId="38BC5D04" w14:textId="77777777" w:rsidR="00733413" w:rsidRDefault="00733413" w:rsidP="00150A68">
      <w:pPr>
        <w:spacing w:after="120"/>
        <w:ind w:firstLine="0"/>
        <w:jc w:val="left"/>
        <w:rPr>
          <w:bCs/>
        </w:rPr>
      </w:pPr>
    </w:p>
    <w:p w14:paraId="6C86E755" w14:textId="77777777" w:rsidR="00733413" w:rsidRDefault="00733413" w:rsidP="00150A68">
      <w:pPr>
        <w:spacing w:after="120"/>
        <w:ind w:firstLine="0"/>
        <w:jc w:val="left"/>
        <w:rPr>
          <w:bCs/>
        </w:rPr>
      </w:pPr>
    </w:p>
    <w:p w14:paraId="68E8EDAC" w14:textId="77777777" w:rsidR="00733413" w:rsidRDefault="00733413" w:rsidP="00150A68">
      <w:pPr>
        <w:spacing w:after="120"/>
        <w:ind w:firstLine="0"/>
        <w:jc w:val="left"/>
        <w:rPr>
          <w:bCs/>
        </w:rPr>
      </w:pPr>
    </w:p>
    <w:p w14:paraId="60572D4F" w14:textId="77777777" w:rsidR="00733413" w:rsidRDefault="00733413" w:rsidP="00150A68">
      <w:pPr>
        <w:spacing w:after="120"/>
        <w:ind w:firstLine="0"/>
        <w:jc w:val="left"/>
        <w:rPr>
          <w:bCs/>
        </w:rPr>
      </w:pPr>
    </w:p>
    <w:p w14:paraId="33CD434F" w14:textId="77777777" w:rsidR="00733413" w:rsidRDefault="00733413" w:rsidP="00150A68">
      <w:pPr>
        <w:spacing w:after="120"/>
        <w:ind w:firstLine="0"/>
        <w:jc w:val="left"/>
        <w:rPr>
          <w:bCs/>
        </w:rPr>
      </w:pPr>
    </w:p>
    <w:p w14:paraId="51CE5FD0" w14:textId="77777777" w:rsidR="00733413" w:rsidRDefault="00733413" w:rsidP="00150A68">
      <w:pPr>
        <w:spacing w:after="120"/>
        <w:ind w:firstLine="0"/>
        <w:jc w:val="left"/>
        <w:rPr>
          <w:bCs/>
        </w:rPr>
      </w:pPr>
    </w:p>
    <w:p w14:paraId="7A31D287" w14:textId="77777777" w:rsidR="00733413" w:rsidRDefault="00733413" w:rsidP="00150A68">
      <w:pPr>
        <w:spacing w:after="120"/>
        <w:ind w:firstLine="0"/>
        <w:jc w:val="left"/>
        <w:rPr>
          <w:bCs/>
        </w:rPr>
      </w:pPr>
    </w:p>
    <w:p w14:paraId="4B1B5EC1" w14:textId="77777777" w:rsidR="00733413" w:rsidRDefault="00733413" w:rsidP="00150A68">
      <w:pPr>
        <w:spacing w:after="120"/>
        <w:ind w:firstLine="0"/>
        <w:jc w:val="left"/>
        <w:rPr>
          <w:bCs/>
        </w:rPr>
      </w:pPr>
    </w:p>
    <w:p w14:paraId="7DD78648" w14:textId="77777777" w:rsidR="00733413" w:rsidRDefault="00733413" w:rsidP="00150A68">
      <w:pPr>
        <w:spacing w:after="120"/>
        <w:ind w:firstLine="0"/>
        <w:jc w:val="left"/>
        <w:rPr>
          <w:bCs/>
        </w:rPr>
      </w:pPr>
    </w:p>
    <w:p w14:paraId="5E3AD1B0" w14:textId="77777777" w:rsidR="00733413" w:rsidRPr="00CE1290" w:rsidRDefault="00733413" w:rsidP="00150A68">
      <w:pPr>
        <w:spacing w:after="120"/>
        <w:ind w:firstLine="0"/>
        <w:jc w:val="left"/>
        <w:rPr>
          <w:bCs/>
        </w:rPr>
      </w:pPr>
    </w:p>
    <w:p w14:paraId="7F0B450F" w14:textId="77777777" w:rsidR="00706939" w:rsidRPr="00CE1290" w:rsidRDefault="00706939">
      <w:pPr>
        <w:spacing w:after="120"/>
        <w:ind w:firstLine="0"/>
        <w:jc w:val="left"/>
        <w:rPr>
          <w:b/>
        </w:rPr>
      </w:pPr>
    </w:p>
    <w:p w14:paraId="4E99939B" w14:textId="069747A8" w:rsidR="00F0344E" w:rsidRDefault="00F0344E" w:rsidP="00B31B4C">
      <w:pPr>
        <w:pStyle w:val="Balk2"/>
      </w:pPr>
      <w:bookmarkStart w:id="104" w:name="_Toc203663274"/>
      <w:r w:rsidRPr="00CE1290">
        <w:lastRenderedPageBreak/>
        <w:t xml:space="preserve">Ek </w:t>
      </w:r>
      <w:r w:rsidR="00C136E6" w:rsidRPr="00CE1290">
        <w:t>4</w:t>
      </w:r>
      <w:r w:rsidR="00383D00" w:rsidRPr="00CE1290">
        <w:t>.</w:t>
      </w:r>
      <w:r w:rsidR="009C311F">
        <w:t xml:space="preserve"> </w:t>
      </w:r>
      <w:r w:rsidR="009C311F" w:rsidRPr="00521052">
        <w:rPr>
          <w:b w:val="0"/>
          <w:bCs w:val="0"/>
        </w:rPr>
        <w:t>Ölçeğin Ölçek</w:t>
      </w:r>
      <w:r w:rsidRPr="00521052">
        <w:rPr>
          <w:b w:val="0"/>
          <w:bCs w:val="0"/>
        </w:rPr>
        <w:t xml:space="preserve"> Soruları</w:t>
      </w:r>
      <w:bookmarkEnd w:id="104"/>
    </w:p>
    <w:p w14:paraId="4FFF38BF" w14:textId="77777777" w:rsidR="00531509" w:rsidRPr="00531509" w:rsidRDefault="00531509" w:rsidP="00531509"/>
    <w:p w14:paraId="77EFD48B" w14:textId="08F4912F" w:rsidR="0014257F" w:rsidRPr="009C311F" w:rsidRDefault="00954221" w:rsidP="009C311F">
      <w:pPr>
        <w:spacing w:after="120"/>
        <w:ind w:firstLine="0"/>
        <w:rPr>
          <w:b/>
        </w:rPr>
      </w:pPr>
      <w:r w:rsidRPr="009C311F">
        <w:rPr>
          <w:b/>
        </w:rPr>
        <w:t xml:space="preserve"> Zaman Yönetimi </w:t>
      </w:r>
      <w:r w:rsidR="00404959">
        <w:rPr>
          <w:b/>
        </w:rPr>
        <w:t>Anketi</w:t>
      </w:r>
    </w:p>
    <w:tbl>
      <w:tblPr>
        <w:tblW w:w="0" w:type="auto"/>
        <w:tblCellMar>
          <w:top w:w="15" w:type="dxa"/>
          <w:left w:w="15" w:type="dxa"/>
          <w:bottom w:w="15" w:type="dxa"/>
          <w:right w:w="15" w:type="dxa"/>
        </w:tblCellMar>
        <w:tblLook w:val="04A0" w:firstRow="1" w:lastRow="0" w:firstColumn="1" w:lastColumn="0" w:noHBand="0" w:noVBand="1"/>
      </w:tblPr>
      <w:tblGrid>
        <w:gridCol w:w="5524"/>
        <w:gridCol w:w="567"/>
        <w:gridCol w:w="814"/>
        <w:gridCol w:w="567"/>
        <w:gridCol w:w="727"/>
        <w:gridCol w:w="811"/>
      </w:tblGrid>
      <w:tr w:rsidR="00031807" w:rsidRPr="00CE1290" w14:paraId="675CD447" w14:textId="77777777" w:rsidTr="002D2076">
        <w:trPr>
          <w:trHeight w:val="862"/>
        </w:trPr>
        <w:tc>
          <w:tcPr>
            <w:tcW w:w="5524" w:type="dxa"/>
            <w:tcBorders>
              <w:top w:val="single" w:sz="4" w:space="0" w:color="auto"/>
              <w:left w:val="single" w:sz="4" w:space="0" w:color="auto"/>
              <w:bottom w:val="single" w:sz="4" w:space="0" w:color="auto"/>
              <w:right w:val="single" w:sz="4" w:space="0" w:color="auto"/>
            </w:tcBorders>
            <w:vAlign w:val="center"/>
            <w:hideMark/>
          </w:tcPr>
          <w:p w14:paraId="6014BB4B" w14:textId="77777777" w:rsidR="0014257F" w:rsidRPr="00A95535" w:rsidRDefault="0014257F" w:rsidP="0014257F">
            <w:pPr>
              <w:spacing w:after="120"/>
              <w:ind w:firstLine="0"/>
              <w:jc w:val="left"/>
              <w:rPr>
                <w:b/>
                <w:sz w:val="20"/>
                <w:szCs w:val="20"/>
              </w:rPr>
            </w:pPr>
            <w:r w:rsidRPr="00A95535">
              <w:rPr>
                <w:b/>
                <w:bCs/>
                <w:sz w:val="20"/>
                <w:szCs w:val="20"/>
              </w:rPr>
              <w:t>Zaman Planlaması (Kısa ve Uzun Vadeli Planlama)</w:t>
            </w:r>
          </w:p>
        </w:tc>
        <w:tc>
          <w:tcPr>
            <w:tcW w:w="567" w:type="dxa"/>
            <w:tcBorders>
              <w:top w:val="single" w:sz="4" w:space="0" w:color="000000"/>
              <w:left w:val="single" w:sz="4" w:space="0" w:color="auto"/>
              <w:bottom w:val="single" w:sz="4" w:space="0" w:color="000000"/>
              <w:right w:val="single" w:sz="4" w:space="0" w:color="000000"/>
            </w:tcBorders>
            <w:vAlign w:val="center"/>
            <w:hideMark/>
          </w:tcPr>
          <w:p w14:paraId="16621A18" w14:textId="77777777" w:rsidR="0014257F" w:rsidRPr="00A95535" w:rsidRDefault="0014257F" w:rsidP="0014257F">
            <w:pPr>
              <w:spacing w:after="120"/>
              <w:ind w:firstLine="0"/>
              <w:jc w:val="left"/>
              <w:rPr>
                <w:b/>
                <w:sz w:val="20"/>
                <w:szCs w:val="20"/>
              </w:rPr>
            </w:pPr>
            <w:r w:rsidRPr="00A95535">
              <w:rPr>
                <w:b/>
                <w:bCs/>
                <w:i/>
                <w:iCs/>
                <w:sz w:val="20"/>
                <w:szCs w:val="20"/>
              </w:rPr>
              <w:t>Hiç</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432402F4" w14:textId="59F418C5" w:rsidR="0014257F" w:rsidRPr="00A95535" w:rsidRDefault="0014257F" w:rsidP="0014257F">
            <w:pPr>
              <w:spacing w:after="120"/>
              <w:ind w:firstLine="0"/>
              <w:jc w:val="left"/>
              <w:rPr>
                <w:b/>
                <w:sz w:val="20"/>
                <w:szCs w:val="20"/>
              </w:rPr>
            </w:pPr>
            <w:r w:rsidRPr="00A95535">
              <w:rPr>
                <w:b/>
                <w:bCs/>
                <w:i/>
                <w:iCs/>
                <w:sz w:val="20"/>
                <w:szCs w:val="20"/>
              </w:rPr>
              <w:t>Nadiren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4EC02F" w14:textId="04671E01" w:rsidR="0014257F" w:rsidRPr="00A95535" w:rsidRDefault="0014257F" w:rsidP="0014257F">
            <w:pPr>
              <w:spacing w:after="120"/>
              <w:ind w:firstLine="0"/>
              <w:jc w:val="left"/>
              <w:rPr>
                <w:b/>
                <w:sz w:val="20"/>
                <w:szCs w:val="20"/>
              </w:rPr>
            </w:pPr>
            <w:r w:rsidRPr="00A95535">
              <w:rPr>
                <w:b/>
                <w:bCs/>
                <w:i/>
                <w:iCs/>
                <w:sz w:val="20"/>
                <w:szCs w:val="20"/>
              </w:rPr>
              <w:t>Bazen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69E9A3" w14:textId="26701DED" w:rsidR="0014257F" w:rsidRPr="00A95535" w:rsidRDefault="0014257F" w:rsidP="0014257F">
            <w:pPr>
              <w:spacing w:after="120"/>
              <w:ind w:firstLine="0"/>
              <w:jc w:val="left"/>
              <w:rPr>
                <w:b/>
                <w:sz w:val="20"/>
                <w:szCs w:val="20"/>
              </w:rPr>
            </w:pPr>
            <w:r w:rsidRPr="00A95535">
              <w:rPr>
                <w:b/>
                <w:bCs/>
                <w:i/>
                <w:iCs/>
                <w:sz w:val="20"/>
                <w:szCs w:val="20"/>
              </w:rPr>
              <w:t>Sık</w:t>
            </w:r>
            <w:r w:rsidR="00EE3BC5" w:rsidRPr="00A95535">
              <w:rPr>
                <w:b/>
                <w:bCs/>
                <w:i/>
                <w:iCs/>
                <w:sz w:val="20"/>
                <w:szCs w:val="20"/>
              </w:rPr>
              <w:t xml:space="preserve"> </w:t>
            </w:r>
            <w:r w:rsidRPr="00A95535">
              <w:rPr>
                <w:b/>
                <w:bCs/>
                <w:i/>
                <w:iCs/>
                <w:sz w:val="20"/>
                <w:szCs w:val="20"/>
              </w:rPr>
              <w:t>sık</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34D1AE" w14:textId="3638C9CA" w:rsidR="0014257F" w:rsidRPr="00A95535" w:rsidRDefault="0014257F" w:rsidP="0014257F">
            <w:pPr>
              <w:spacing w:after="120"/>
              <w:ind w:firstLine="0"/>
              <w:jc w:val="left"/>
              <w:rPr>
                <w:b/>
                <w:sz w:val="20"/>
                <w:szCs w:val="20"/>
              </w:rPr>
            </w:pPr>
            <w:r w:rsidRPr="00A95535">
              <w:rPr>
                <w:b/>
                <w:bCs/>
                <w:i/>
                <w:iCs/>
                <w:sz w:val="20"/>
                <w:szCs w:val="20"/>
              </w:rPr>
              <w:t>Her</w:t>
            </w:r>
            <w:r w:rsidR="00EE3BC5" w:rsidRPr="00A95535">
              <w:rPr>
                <w:b/>
                <w:bCs/>
                <w:i/>
                <w:iCs/>
                <w:sz w:val="20"/>
                <w:szCs w:val="20"/>
              </w:rPr>
              <w:t xml:space="preserve"> </w:t>
            </w:r>
            <w:r w:rsidRPr="00A95535">
              <w:rPr>
                <w:b/>
                <w:bCs/>
                <w:i/>
                <w:iCs/>
                <w:sz w:val="20"/>
                <w:szCs w:val="20"/>
              </w:rPr>
              <w:t>zaman</w:t>
            </w:r>
          </w:p>
        </w:tc>
      </w:tr>
      <w:tr w:rsidR="00031807" w:rsidRPr="00CE1290" w14:paraId="03A11066" w14:textId="77777777" w:rsidTr="002D2076">
        <w:trPr>
          <w:trHeight w:val="436"/>
        </w:trPr>
        <w:tc>
          <w:tcPr>
            <w:tcW w:w="5524" w:type="dxa"/>
            <w:tcBorders>
              <w:top w:val="single" w:sz="4" w:space="0" w:color="auto"/>
              <w:left w:val="single" w:sz="4" w:space="0" w:color="000000"/>
              <w:bottom w:val="single" w:sz="4" w:space="0" w:color="000000"/>
              <w:right w:val="single" w:sz="4" w:space="0" w:color="000000"/>
            </w:tcBorders>
            <w:shd w:val="clear" w:color="auto" w:fill="DFDFDF"/>
            <w:vAlign w:val="center"/>
            <w:hideMark/>
          </w:tcPr>
          <w:p w14:paraId="6F48A05A" w14:textId="77777777" w:rsidR="0014257F" w:rsidRPr="00A95535" w:rsidRDefault="0014257F" w:rsidP="0014257F">
            <w:pPr>
              <w:spacing w:after="120"/>
              <w:ind w:firstLine="0"/>
              <w:jc w:val="left"/>
              <w:rPr>
                <w:bCs/>
                <w:sz w:val="20"/>
                <w:szCs w:val="20"/>
              </w:rPr>
            </w:pPr>
            <w:r w:rsidRPr="00A95535">
              <w:rPr>
                <w:bCs/>
                <w:sz w:val="20"/>
                <w:szCs w:val="20"/>
              </w:rPr>
              <w:t>1. Güne başlamadan önce gününüzü planlar mısınız?</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503C8080"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3C1A863E"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609CC6E6"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79873F3E"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5492179F"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4D2BA80A" w14:textId="77777777" w:rsidTr="00231CD8">
        <w:trPr>
          <w:trHeight w:val="284"/>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54FEC02B" w14:textId="77777777" w:rsidR="0014257F" w:rsidRPr="00A95535" w:rsidRDefault="0014257F" w:rsidP="0014257F">
            <w:pPr>
              <w:spacing w:after="120"/>
              <w:ind w:firstLine="0"/>
              <w:jc w:val="left"/>
              <w:rPr>
                <w:bCs/>
                <w:sz w:val="20"/>
                <w:szCs w:val="20"/>
              </w:rPr>
            </w:pPr>
            <w:r w:rsidRPr="00A95535">
              <w:rPr>
                <w:bCs/>
                <w:sz w:val="20"/>
                <w:szCs w:val="20"/>
              </w:rPr>
              <w:t>2. Hafta başlarında her hafta için bir dizi amaç saptar mısınız?</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C1F046B"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5CF94BB2"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D9C8CC"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F931D8"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FA0F5A"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56DCEBE3" w14:textId="77777777" w:rsidTr="00231CD8">
        <w:trPr>
          <w:trHeight w:val="438"/>
        </w:trPr>
        <w:tc>
          <w:tcPr>
            <w:tcW w:w="552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1EDA7841" w14:textId="77777777" w:rsidR="0014257F" w:rsidRPr="00A95535" w:rsidRDefault="0014257F" w:rsidP="0014257F">
            <w:pPr>
              <w:spacing w:after="120"/>
              <w:ind w:firstLine="0"/>
              <w:jc w:val="left"/>
              <w:rPr>
                <w:bCs/>
                <w:sz w:val="20"/>
                <w:szCs w:val="20"/>
              </w:rPr>
            </w:pPr>
            <w:r w:rsidRPr="00A95535">
              <w:rPr>
                <w:bCs/>
                <w:sz w:val="20"/>
                <w:szCs w:val="20"/>
              </w:rPr>
              <w:t>3. Her gün planlama için zaman harcar mısınız?</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3E440950"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532628A3"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79F1E89A"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507551A8"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3FCA81A8"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2A6E0D7A" w14:textId="77777777" w:rsidTr="00231CD8">
        <w:trPr>
          <w:trHeight w:val="436"/>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745245D8" w14:textId="5399D1A0" w:rsidR="0014257F" w:rsidRPr="00A95535" w:rsidRDefault="0014257F" w:rsidP="0014257F">
            <w:pPr>
              <w:spacing w:after="120"/>
              <w:ind w:firstLine="0"/>
              <w:jc w:val="left"/>
              <w:rPr>
                <w:bCs/>
                <w:sz w:val="20"/>
                <w:szCs w:val="20"/>
              </w:rPr>
            </w:pPr>
            <w:r w:rsidRPr="00A95535">
              <w:rPr>
                <w:bCs/>
                <w:sz w:val="20"/>
                <w:szCs w:val="20"/>
              </w:rPr>
              <w:t>4. Her gün kendiniz için birtakım amaçlar belirler misiniz?</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34E5C45"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40366CA7"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F3153E"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82A571"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11C98E"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081E2D97" w14:textId="77777777" w:rsidTr="00231CD8">
        <w:trPr>
          <w:trHeight w:val="454"/>
        </w:trPr>
        <w:tc>
          <w:tcPr>
            <w:tcW w:w="552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5B07C055" w14:textId="77777777" w:rsidR="0014257F" w:rsidRPr="00A95535" w:rsidRDefault="0014257F" w:rsidP="0014257F">
            <w:pPr>
              <w:spacing w:after="120"/>
              <w:ind w:firstLine="0"/>
              <w:jc w:val="left"/>
              <w:rPr>
                <w:bCs/>
                <w:sz w:val="20"/>
                <w:szCs w:val="20"/>
              </w:rPr>
            </w:pPr>
            <w:r w:rsidRPr="00A95535">
              <w:rPr>
                <w:bCs/>
                <w:sz w:val="20"/>
                <w:szCs w:val="20"/>
              </w:rPr>
              <w:t>5. Her gün yapmak zorunda olduğunuz şeylerin listesini yapar mısınız?</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536A73DD" w14:textId="77777777" w:rsidR="0014257F" w:rsidRPr="00A95535" w:rsidRDefault="0014257F" w:rsidP="00231CD8">
            <w:pPr>
              <w:spacing w:after="120"/>
              <w:ind w:firstLine="0"/>
              <w:jc w:val="center"/>
              <w:rPr>
                <w:bCs/>
                <w:sz w:val="20"/>
                <w:szCs w:val="20"/>
              </w:rPr>
            </w:pPr>
          </w:p>
          <w:p w14:paraId="35EBD035"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329F62D0" w14:textId="77777777" w:rsidR="0014257F" w:rsidRPr="00A95535" w:rsidRDefault="0014257F" w:rsidP="00231CD8">
            <w:pPr>
              <w:spacing w:after="120"/>
              <w:ind w:firstLine="0"/>
              <w:jc w:val="center"/>
              <w:rPr>
                <w:bCs/>
                <w:sz w:val="20"/>
                <w:szCs w:val="20"/>
              </w:rPr>
            </w:pPr>
          </w:p>
          <w:p w14:paraId="279E8C12"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08706576" w14:textId="77777777" w:rsidR="0014257F" w:rsidRPr="00A95535" w:rsidRDefault="0014257F" w:rsidP="00231CD8">
            <w:pPr>
              <w:spacing w:after="120"/>
              <w:ind w:firstLine="0"/>
              <w:jc w:val="center"/>
              <w:rPr>
                <w:bCs/>
                <w:sz w:val="20"/>
                <w:szCs w:val="20"/>
              </w:rPr>
            </w:pPr>
          </w:p>
          <w:p w14:paraId="5AF107F4"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6BCAFC4C" w14:textId="77777777" w:rsidR="0014257F" w:rsidRPr="00A95535" w:rsidRDefault="0014257F" w:rsidP="00231CD8">
            <w:pPr>
              <w:spacing w:after="120"/>
              <w:ind w:firstLine="0"/>
              <w:jc w:val="center"/>
              <w:rPr>
                <w:bCs/>
                <w:sz w:val="20"/>
                <w:szCs w:val="20"/>
              </w:rPr>
            </w:pPr>
          </w:p>
          <w:p w14:paraId="653DD596"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1037BD94" w14:textId="77777777" w:rsidR="0014257F" w:rsidRPr="00A95535" w:rsidRDefault="0014257F" w:rsidP="00231CD8">
            <w:pPr>
              <w:spacing w:after="120"/>
              <w:ind w:firstLine="0"/>
              <w:jc w:val="center"/>
              <w:rPr>
                <w:bCs/>
                <w:sz w:val="20"/>
                <w:szCs w:val="20"/>
              </w:rPr>
            </w:pPr>
          </w:p>
          <w:p w14:paraId="45708153"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0D357585" w14:textId="77777777" w:rsidTr="00231CD8">
        <w:trPr>
          <w:trHeight w:val="676"/>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08C7A491" w14:textId="77777777" w:rsidR="0014257F" w:rsidRPr="00A95535" w:rsidRDefault="0014257F" w:rsidP="0014257F">
            <w:pPr>
              <w:spacing w:after="120"/>
              <w:ind w:firstLine="0"/>
              <w:jc w:val="left"/>
              <w:rPr>
                <w:bCs/>
                <w:sz w:val="20"/>
                <w:szCs w:val="20"/>
              </w:rPr>
            </w:pPr>
            <w:r w:rsidRPr="00A95535">
              <w:rPr>
                <w:bCs/>
                <w:sz w:val="20"/>
                <w:szCs w:val="20"/>
              </w:rPr>
              <w:t>6. Okul günlerinizde yapmak zorunda olduğunuz aktivitelerin programını yapar mısınız?</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E0116AE" w14:textId="77777777" w:rsidR="0014257F" w:rsidRPr="00A95535" w:rsidRDefault="0014257F" w:rsidP="00231CD8">
            <w:pPr>
              <w:spacing w:after="120"/>
              <w:ind w:firstLine="0"/>
              <w:jc w:val="center"/>
              <w:rPr>
                <w:bCs/>
                <w:sz w:val="20"/>
                <w:szCs w:val="20"/>
              </w:rPr>
            </w:pPr>
          </w:p>
          <w:p w14:paraId="3AD00068"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58AC5E89" w14:textId="77777777" w:rsidR="0014257F" w:rsidRPr="00A95535" w:rsidRDefault="0014257F" w:rsidP="00231CD8">
            <w:pPr>
              <w:spacing w:after="120"/>
              <w:ind w:firstLine="0"/>
              <w:jc w:val="center"/>
              <w:rPr>
                <w:bCs/>
                <w:sz w:val="20"/>
                <w:szCs w:val="20"/>
              </w:rPr>
            </w:pPr>
          </w:p>
          <w:p w14:paraId="67B395EB"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8B44A4" w14:textId="77777777" w:rsidR="0014257F" w:rsidRPr="00A95535" w:rsidRDefault="0014257F" w:rsidP="00231CD8">
            <w:pPr>
              <w:spacing w:after="120"/>
              <w:ind w:firstLine="0"/>
              <w:jc w:val="center"/>
              <w:rPr>
                <w:bCs/>
                <w:sz w:val="20"/>
                <w:szCs w:val="20"/>
              </w:rPr>
            </w:pPr>
          </w:p>
          <w:p w14:paraId="4CD53379"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249861" w14:textId="77777777" w:rsidR="0014257F" w:rsidRPr="00A95535" w:rsidRDefault="0014257F" w:rsidP="00231CD8">
            <w:pPr>
              <w:spacing w:after="120"/>
              <w:ind w:firstLine="0"/>
              <w:jc w:val="center"/>
              <w:rPr>
                <w:bCs/>
                <w:sz w:val="20"/>
                <w:szCs w:val="20"/>
              </w:rPr>
            </w:pPr>
          </w:p>
          <w:p w14:paraId="58F67889"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7AFB90" w14:textId="77777777" w:rsidR="0014257F" w:rsidRPr="00A95535" w:rsidRDefault="0014257F" w:rsidP="00231CD8">
            <w:pPr>
              <w:spacing w:after="120"/>
              <w:ind w:firstLine="0"/>
              <w:jc w:val="center"/>
              <w:rPr>
                <w:bCs/>
                <w:sz w:val="20"/>
                <w:szCs w:val="20"/>
              </w:rPr>
            </w:pPr>
          </w:p>
          <w:p w14:paraId="431163FB"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6D4C014D" w14:textId="77777777" w:rsidTr="00F137E1">
        <w:trPr>
          <w:trHeight w:val="676"/>
        </w:trPr>
        <w:tc>
          <w:tcPr>
            <w:tcW w:w="552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00D9F9D5" w14:textId="77777777" w:rsidR="0014257F" w:rsidRPr="00A95535" w:rsidRDefault="0014257F" w:rsidP="0014257F">
            <w:pPr>
              <w:spacing w:after="120"/>
              <w:ind w:firstLine="0"/>
              <w:jc w:val="left"/>
              <w:rPr>
                <w:bCs/>
                <w:sz w:val="20"/>
                <w:szCs w:val="20"/>
              </w:rPr>
            </w:pPr>
            <w:r w:rsidRPr="00A95535">
              <w:rPr>
                <w:bCs/>
                <w:sz w:val="20"/>
                <w:szCs w:val="20"/>
              </w:rPr>
              <w:t>7. Bir sonraki hafta için ne başarmak istediğiniz net olarak belirgin mi?</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455214D4" w14:textId="77777777" w:rsidR="0014257F" w:rsidRPr="00A95535" w:rsidRDefault="0014257F" w:rsidP="00231CD8">
            <w:pPr>
              <w:spacing w:after="120"/>
              <w:ind w:firstLine="0"/>
              <w:jc w:val="center"/>
              <w:rPr>
                <w:bCs/>
                <w:sz w:val="20"/>
                <w:szCs w:val="20"/>
              </w:rPr>
            </w:pPr>
          </w:p>
          <w:p w14:paraId="78F5E88C"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0CE73EDF" w14:textId="77777777" w:rsidR="0014257F" w:rsidRPr="00A95535" w:rsidRDefault="0014257F" w:rsidP="00231CD8">
            <w:pPr>
              <w:spacing w:after="120"/>
              <w:ind w:firstLine="0"/>
              <w:jc w:val="center"/>
              <w:rPr>
                <w:bCs/>
                <w:sz w:val="20"/>
                <w:szCs w:val="20"/>
              </w:rPr>
            </w:pPr>
          </w:p>
          <w:p w14:paraId="1E6395CE"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6D76BA6D" w14:textId="77777777" w:rsidR="0014257F" w:rsidRPr="00A95535" w:rsidRDefault="0014257F" w:rsidP="00231CD8">
            <w:pPr>
              <w:spacing w:after="120"/>
              <w:ind w:firstLine="0"/>
              <w:jc w:val="center"/>
              <w:rPr>
                <w:bCs/>
                <w:sz w:val="20"/>
                <w:szCs w:val="20"/>
              </w:rPr>
            </w:pPr>
          </w:p>
          <w:p w14:paraId="7EDAE972"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2F3AB260" w14:textId="77777777" w:rsidR="0014257F" w:rsidRPr="00A95535" w:rsidRDefault="0014257F" w:rsidP="00231CD8">
            <w:pPr>
              <w:spacing w:after="120"/>
              <w:ind w:firstLine="0"/>
              <w:jc w:val="center"/>
              <w:rPr>
                <w:bCs/>
                <w:sz w:val="20"/>
                <w:szCs w:val="20"/>
              </w:rPr>
            </w:pPr>
          </w:p>
          <w:p w14:paraId="79D9DF5E"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365B18D4" w14:textId="77777777" w:rsidR="0014257F" w:rsidRPr="00A95535" w:rsidRDefault="0014257F" w:rsidP="00231CD8">
            <w:pPr>
              <w:spacing w:after="120"/>
              <w:ind w:firstLine="0"/>
              <w:jc w:val="center"/>
              <w:rPr>
                <w:bCs/>
                <w:sz w:val="20"/>
                <w:szCs w:val="20"/>
              </w:rPr>
            </w:pPr>
          </w:p>
          <w:p w14:paraId="5FD44445"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416E9104" w14:textId="77777777" w:rsidTr="00F137E1">
        <w:trPr>
          <w:trHeight w:val="438"/>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17DAD8F1" w14:textId="77777777" w:rsidR="0014257F" w:rsidRPr="00A95535" w:rsidRDefault="0014257F" w:rsidP="0014257F">
            <w:pPr>
              <w:spacing w:after="120"/>
              <w:ind w:firstLine="0"/>
              <w:jc w:val="left"/>
              <w:rPr>
                <w:bCs/>
                <w:sz w:val="20"/>
                <w:szCs w:val="20"/>
              </w:rPr>
            </w:pPr>
            <w:r w:rsidRPr="00A95535">
              <w:rPr>
                <w:bCs/>
                <w:sz w:val="20"/>
                <w:szCs w:val="20"/>
              </w:rPr>
              <w:t>8. Çalışmalarınızı bitirmek için kendinize tarih saptar mısınız?</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1C153AB"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30B390DA"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C8CAD7"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1A9D87"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1A34F7"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47DD484B" w14:textId="77777777" w:rsidTr="00F137E1">
        <w:trPr>
          <w:trHeight w:val="537"/>
        </w:trPr>
        <w:tc>
          <w:tcPr>
            <w:tcW w:w="552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49BE2384" w14:textId="77777777" w:rsidR="0014257F" w:rsidRPr="00A95535" w:rsidRDefault="0014257F" w:rsidP="0014257F">
            <w:pPr>
              <w:spacing w:after="120"/>
              <w:ind w:firstLine="0"/>
              <w:jc w:val="left"/>
              <w:rPr>
                <w:bCs/>
                <w:sz w:val="20"/>
                <w:szCs w:val="20"/>
              </w:rPr>
            </w:pPr>
            <w:r w:rsidRPr="00A95535">
              <w:rPr>
                <w:bCs/>
                <w:sz w:val="20"/>
                <w:szCs w:val="20"/>
              </w:rPr>
              <w:t>9. Çok uğraş gerektiren çalışmalarınız için en iyi zamanınızı programlamaya çalışır mısınız?</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1E65495C" w14:textId="77777777" w:rsidR="0014257F" w:rsidRPr="00A95535" w:rsidRDefault="0014257F" w:rsidP="00231CD8">
            <w:pPr>
              <w:spacing w:after="120"/>
              <w:ind w:firstLine="0"/>
              <w:jc w:val="center"/>
              <w:rPr>
                <w:bCs/>
                <w:sz w:val="20"/>
                <w:szCs w:val="20"/>
              </w:rPr>
            </w:pPr>
          </w:p>
          <w:p w14:paraId="2EBC100F"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7FC0EDC8" w14:textId="77777777" w:rsidR="0014257F" w:rsidRPr="00A95535" w:rsidRDefault="0014257F" w:rsidP="00231CD8">
            <w:pPr>
              <w:spacing w:after="120"/>
              <w:ind w:firstLine="0"/>
              <w:jc w:val="center"/>
              <w:rPr>
                <w:bCs/>
                <w:sz w:val="20"/>
                <w:szCs w:val="20"/>
              </w:rPr>
            </w:pPr>
          </w:p>
          <w:p w14:paraId="276F05CC"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693E2B90" w14:textId="77777777" w:rsidR="0014257F" w:rsidRPr="00A95535" w:rsidRDefault="0014257F" w:rsidP="00231CD8">
            <w:pPr>
              <w:spacing w:after="120"/>
              <w:ind w:firstLine="0"/>
              <w:jc w:val="center"/>
              <w:rPr>
                <w:bCs/>
                <w:sz w:val="20"/>
                <w:szCs w:val="20"/>
              </w:rPr>
            </w:pPr>
          </w:p>
          <w:p w14:paraId="111A25F5"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332ED809" w14:textId="77777777" w:rsidR="0014257F" w:rsidRPr="00A95535" w:rsidRDefault="0014257F" w:rsidP="00231CD8">
            <w:pPr>
              <w:spacing w:after="120"/>
              <w:ind w:firstLine="0"/>
              <w:jc w:val="center"/>
              <w:rPr>
                <w:bCs/>
                <w:sz w:val="20"/>
                <w:szCs w:val="20"/>
              </w:rPr>
            </w:pPr>
          </w:p>
          <w:p w14:paraId="2722954E"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74C6A87A" w14:textId="77777777" w:rsidR="0014257F" w:rsidRPr="00A95535" w:rsidRDefault="0014257F" w:rsidP="00231CD8">
            <w:pPr>
              <w:spacing w:after="120"/>
              <w:ind w:firstLine="0"/>
              <w:jc w:val="center"/>
              <w:rPr>
                <w:bCs/>
                <w:sz w:val="20"/>
                <w:szCs w:val="20"/>
              </w:rPr>
            </w:pPr>
          </w:p>
          <w:p w14:paraId="043A33AE"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187F238D" w14:textId="77777777" w:rsidTr="00F137E1">
        <w:trPr>
          <w:trHeight w:val="676"/>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0F2B33ED" w14:textId="77777777" w:rsidR="0014257F" w:rsidRPr="00A95535" w:rsidRDefault="0014257F" w:rsidP="0014257F">
            <w:pPr>
              <w:spacing w:after="120"/>
              <w:ind w:firstLine="0"/>
              <w:jc w:val="left"/>
              <w:rPr>
                <w:bCs/>
                <w:sz w:val="20"/>
                <w:szCs w:val="20"/>
              </w:rPr>
            </w:pPr>
            <w:r w:rsidRPr="00A95535">
              <w:rPr>
                <w:bCs/>
                <w:sz w:val="20"/>
                <w:szCs w:val="20"/>
              </w:rPr>
              <w:t>10. Sizin için önemli tarihleri (örn.,sınav tarihleri, ödev teslim tarihleri, vs.) bir takvim üzerine işaretler misiniz?</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773B3F0" w14:textId="77777777" w:rsidR="0014257F" w:rsidRPr="00A95535" w:rsidRDefault="0014257F" w:rsidP="00231CD8">
            <w:pPr>
              <w:spacing w:after="120"/>
              <w:ind w:firstLine="0"/>
              <w:jc w:val="center"/>
              <w:rPr>
                <w:bCs/>
                <w:sz w:val="20"/>
                <w:szCs w:val="20"/>
              </w:rPr>
            </w:pPr>
          </w:p>
          <w:p w14:paraId="7CCAB16F"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0705F8D2" w14:textId="77777777" w:rsidR="0014257F" w:rsidRPr="00A95535" w:rsidRDefault="0014257F" w:rsidP="00231CD8">
            <w:pPr>
              <w:spacing w:after="120"/>
              <w:ind w:firstLine="0"/>
              <w:jc w:val="center"/>
              <w:rPr>
                <w:bCs/>
                <w:sz w:val="20"/>
                <w:szCs w:val="20"/>
              </w:rPr>
            </w:pPr>
          </w:p>
          <w:p w14:paraId="0B274FC2"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2B732E" w14:textId="77777777" w:rsidR="0014257F" w:rsidRPr="00A95535" w:rsidRDefault="0014257F" w:rsidP="00231CD8">
            <w:pPr>
              <w:spacing w:after="120"/>
              <w:ind w:firstLine="0"/>
              <w:jc w:val="center"/>
              <w:rPr>
                <w:bCs/>
                <w:sz w:val="20"/>
                <w:szCs w:val="20"/>
              </w:rPr>
            </w:pPr>
          </w:p>
          <w:p w14:paraId="63EEA445"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20CEF2" w14:textId="77777777" w:rsidR="0014257F" w:rsidRPr="00A95535" w:rsidRDefault="0014257F" w:rsidP="00231CD8">
            <w:pPr>
              <w:spacing w:after="120"/>
              <w:ind w:firstLine="0"/>
              <w:jc w:val="center"/>
              <w:rPr>
                <w:bCs/>
                <w:sz w:val="20"/>
                <w:szCs w:val="20"/>
              </w:rPr>
            </w:pPr>
          </w:p>
          <w:p w14:paraId="66AFF89F"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E1DC62" w14:textId="77777777" w:rsidR="0014257F" w:rsidRPr="00A95535" w:rsidRDefault="0014257F" w:rsidP="00231CD8">
            <w:pPr>
              <w:spacing w:after="120"/>
              <w:ind w:firstLine="0"/>
              <w:jc w:val="center"/>
              <w:rPr>
                <w:bCs/>
                <w:sz w:val="20"/>
                <w:szCs w:val="20"/>
              </w:rPr>
            </w:pPr>
          </w:p>
          <w:p w14:paraId="7ED04F4C"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1FE7B16C" w14:textId="77777777" w:rsidTr="00F137E1">
        <w:trPr>
          <w:trHeight w:val="436"/>
        </w:trPr>
        <w:tc>
          <w:tcPr>
            <w:tcW w:w="552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6083A552" w14:textId="77777777" w:rsidR="0014257F" w:rsidRPr="00A95535" w:rsidRDefault="0014257F" w:rsidP="0014257F">
            <w:pPr>
              <w:spacing w:after="120"/>
              <w:ind w:firstLine="0"/>
              <w:jc w:val="left"/>
              <w:rPr>
                <w:bCs/>
                <w:sz w:val="20"/>
                <w:szCs w:val="20"/>
              </w:rPr>
            </w:pPr>
            <w:r w:rsidRPr="00A95535">
              <w:rPr>
                <w:bCs/>
                <w:sz w:val="20"/>
                <w:szCs w:val="20"/>
              </w:rPr>
              <w:t>11. Bir akademik dönem için bir dizi amaçlar belirler misiniz?</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356A3779"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46DEDA06"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6E5EF371"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4BAE1908"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71031FCB"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215B1CB1" w14:textId="77777777" w:rsidTr="00F137E1">
        <w:trPr>
          <w:trHeight w:val="676"/>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168E4DAF" w14:textId="77777777" w:rsidR="0014257F" w:rsidRPr="00A95535" w:rsidRDefault="0014257F" w:rsidP="0014257F">
            <w:pPr>
              <w:spacing w:after="120"/>
              <w:ind w:firstLine="0"/>
              <w:jc w:val="left"/>
              <w:rPr>
                <w:bCs/>
                <w:sz w:val="20"/>
                <w:szCs w:val="20"/>
              </w:rPr>
            </w:pPr>
            <w:r w:rsidRPr="00A95535">
              <w:rPr>
                <w:bCs/>
                <w:sz w:val="20"/>
                <w:szCs w:val="20"/>
              </w:rPr>
              <w:t>12. Makaleleri şimdi gerekli olmasalar bile, gelecekte olabilir diye dosyalar veya fotokopisini çeker misiniz?</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C46F70E" w14:textId="77777777" w:rsidR="0014257F" w:rsidRPr="00A95535" w:rsidRDefault="0014257F" w:rsidP="00231CD8">
            <w:pPr>
              <w:spacing w:after="120"/>
              <w:ind w:firstLine="0"/>
              <w:jc w:val="center"/>
              <w:rPr>
                <w:bCs/>
                <w:sz w:val="20"/>
                <w:szCs w:val="20"/>
              </w:rPr>
            </w:pPr>
          </w:p>
          <w:p w14:paraId="7980D509"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5E79AB56" w14:textId="77777777" w:rsidR="0014257F" w:rsidRPr="00A95535" w:rsidRDefault="0014257F" w:rsidP="00231CD8">
            <w:pPr>
              <w:spacing w:after="120"/>
              <w:ind w:firstLine="0"/>
              <w:jc w:val="center"/>
              <w:rPr>
                <w:bCs/>
                <w:sz w:val="20"/>
                <w:szCs w:val="20"/>
              </w:rPr>
            </w:pPr>
          </w:p>
          <w:p w14:paraId="7CAEDFD3"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CD9CD5" w14:textId="77777777" w:rsidR="0014257F" w:rsidRPr="00A95535" w:rsidRDefault="0014257F" w:rsidP="00231CD8">
            <w:pPr>
              <w:spacing w:after="120"/>
              <w:ind w:firstLine="0"/>
              <w:jc w:val="center"/>
              <w:rPr>
                <w:bCs/>
                <w:sz w:val="20"/>
                <w:szCs w:val="20"/>
              </w:rPr>
            </w:pPr>
          </w:p>
          <w:p w14:paraId="7A0688E4"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BE9A26" w14:textId="77777777" w:rsidR="0014257F" w:rsidRPr="00A95535" w:rsidRDefault="0014257F" w:rsidP="00231CD8">
            <w:pPr>
              <w:spacing w:after="120"/>
              <w:ind w:firstLine="0"/>
              <w:jc w:val="center"/>
              <w:rPr>
                <w:bCs/>
                <w:sz w:val="20"/>
                <w:szCs w:val="20"/>
              </w:rPr>
            </w:pPr>
          </w:p>
          <w:p w14:paraId="162C7F72"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21F182" w14:textId="77777777" w:rsidR="0014257F" w:rsidRPr="00A95535" w:rsidRDefault="0014257F" w:rsidP="00231CD8">
            <w:pPr>
              <w:spacing w:after="120"/>
              <w:ind w:firstLine="0"/>
              <w:jc w:val="center"/>
              <w:rPr>
                <w:bCs/>
                <w:sz w:val="20"/>
                <w:szCs w:val="20"/>
              </w:rPr>
            </w:pPr>
          </w:p>
          <w:p w14:paraId="653AF1CC"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3F89BFFD" w14:textId="77777777" w:rsidTr="00F137E1">
        <w:trPr>
          <w:trHeight w:val="676"/>
        </w:trPr>
        <w:tc>
          <w:tcPr>
            <w:tcW w:w="552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3F687643" w14:textId="77777777" w:rsidR="0014257F" w:rsidRPr="00A95535" w:rsidRDefault="0014257F" w:rsidP="0014257F">
            <w:pPr>
              <w:spacing w:after="120"/>
              <w:ind w:firstLine="0"/>
              <w:jc w:val="left"/>
              <w:rPr>
                <w:bCs/>
                <w:sz w:val="20"/>
                <w:szCs w:val="20"/>
              </w:rPr>
            </w:pPr>
            <w:r w:rsidRPr="00A95535">
              <w:rPr>
                <w:bCs/>
                <w:sz w:val="20"/>
                <w:szCs w:val="20"/>
              </w:rPr>
              <w:t>13. Yakın tarihte sınavınız olmasa bile, ders notlarınızı düzenli olarak tekrar eder misiniz?</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258DB884" w14:textId="77777777" w:rsidR="0014257F" w:rsidRPr="00A95535" w:rsidRDefault="0014257F" w:rsidP="00231CD8">
            <w:pPr>
              <w:spacing w:after="120"/>
              <w:ind w:firstLine="0"/>
              <w:jc w:val="center"/>
              <w:rPr>
                <w:bCs/>
                <w:sz w:val="20"/>
                <w:szCs w:val="20"/>
              </w:rPr>
            </w:pPr>
          </w:p>
          <w:p w14:paraId="48EC6111"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2F549D19" w14:textId="77777777" w:rsidR="0014257F" w:rsidRPr="00A95535" w:rsidRDefault="0014257F" w:rsidP="00231CD8">
            <w:pPr>
              <w:spacing w:after="120"/>
              <w:ind w:firstLine="0"/>
              <w:jc w:val="center"/>
              <w:rPr>
                <w:bCs/>
                <w:sz w:val="20"/>
                <w:szCs w:val="20"/>
              </w:rPr>
            </w:pPr>
          </w:p>
          <w:p w14:paraId="5C1B8C57"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27E3D1A7" w14:textId="77777777" w:rsidR="0014257F" w:rsidRPr="00A95535" w:rsidRDefault="0014257F" w:rsidP="00231CD8">
            <w:pPr>
              <w:spacing w:after="120"/>
              <w:ind w:firstLine="0"/>
              <w:jc w:val="center"/>
              <w:rPr>
                <w:bCs/>
                <w:sz w:val="20"/>
                <w:szCs w:val="20"/>
              </w:rPr>
            </w:pPr>
          </w:p>
          <w:p w14:paraId="69EECAA8"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08E18AD1" w14:textId="77777777" w:rsidR="0014257F" w:rsidRPr="00A95535" w:rsidRDefault="0014257F" w:rsidP="00231CD8">
            <w:pPr>
              <w:spacing w:after="120"/>
              <w:ind w:firstLine="0"/>
              <w:jc w:val="center"/>
              <w:rPr>
                <w:bCs/>
                <w:sz w:val="20"/>
                <w:szCs w:val="20"/>
              </w:rPr>
            </w:pPr>
          </w:p>
          <w:p w14:paraId="4F972A19"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7536E76E" w14:textId="77777777" w:rsidR="0014257F" w:rsidRPr="00A95535" w:rsidRDefault="0014257F" w:rsidP="00231CD8">
            <w:pPr>
              <w:spacing w:after="120"/>
              <w:ind w:firstLine="0"/>
              <w:jc w:val="center"/>
              <w:rPr>
                <w:bCs/>
                <w:sz w:val="20"/>
                <w:szCs w:val="20"/>
              </w:rPr>
            </w:pPr>
          </w:p>
          <w:p w14:paraId="56596BCF"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364BE135" w14:textId="77777777" w:rsidTr="00F137E1">
        <w:trPr>
          <w:trHeight w:val="677"/>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229713F2" w14:textId="77777777" w:rsidR="0014257F" w:rsidRPr="00A95535" w:rsidRDefault="0014257F" w:rsidP="0014257F">
            <w:pPr>
              <w:spacing w:after="120"/>
              <w:ind w:firstLine="0"/>
              <w:jc w:val="left"/>
              <w:rPr>
                <w:bCs/>
                <w:sz w:val="20"/>
                <w:szCs w:val="20"/>
              </w:rPr>
            </w:pPr>
            <w:r w:rsidRPr="00A95535">
              <w:rPr>
                <w:bCs/>
                <w:sz w:val="20"/>
                <w:szCs w:val="20"/>
              </w:rPr>
              <w:t>14. Üzerinde çalışabileceğiniz şeyleri boş zaman bulduğunuzda yapabilmek için yanınızda taşır mısınız?</w:t>
            </w:r>
          </w:p>
        </w:tc>
        <w:tc>
          <w:tcPr>
            <w:tcW w:w="567" w:type="dxa"/>
            <w:tcBorders>
              <w:top w:val="single" w:sz="4" w:space="0" w:color="000000"/>
              <w:left w:val="single" w:sz="4" w:space="0" w:color="000000"/>
              <w:bottom w:val="single" w:sz="4" w:space="0" w:color="000000"/>
              <w:right w:val="single" w:sz="4" w:space="0" w:color="000000"/>
            </w:tcBorders>
            <w:vAlign w:val="center"/>
          </w:tcPr>
          <w:p w14:paraId="2053E712" w14:textId="23517ED0" w:rsidR="0014257F" w:rsidRPr="00A95535" w:rsidRDefault="00C136E6"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vAlign w:val="center"/>
          </w:tcPr>
          <w:p w14:paraId="669F07D4" w14:textId="76FC09E1" w:rsidR="0014257F" w:rsidRPr="00A95535" w:rsidRDefault="00C136E6"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50796A3A" w14:textId="2841784E" w:rsidR="0014257F" w:rsidRPr="00A95535" w:rsidRDefault="00C136E6"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0D7C93AA" w14:textId="3728B02C" w:rsidR="0014257F" w:rsidRPr="00A95535" w:rsidRDefault="00C136E6"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5FAACB73" w14:textId="17463657" w:rsidR="0014257F" w:rsidRPr="00A95535" w:rsidRDefault="00C136E6" w:rsidP="00231CD8">
            <w:pPr>
              <w:spacing w:after="120"/>
              <w:ind w:firstLine="0"/>
              <w:jc w:val="center"/>
              <w:rPr>
                <w:bCs/>
                <w:sz w:val="20"/>
                <w:szCs w:val="20"/>
              </w:rPr>
            </w:pPr>
            <w:r w:rsidRPr="00A95535">
              <w:rPr>
                <w:bCs/>
                <w:sz w:val="20"/>
                <w:szCs w:val="20"/>
              </w:rPr>
              <w:t>( )</w:t>
            </w:r>
          </w:p>
        </w:tc>
      </w:tr>
      <w:tr w:rsidR="00031807" w:rsidRPr="00CE1290" w14:paraId="02555C6C" w14:textId="77777777" w:rsidTr="00F137E1">
        <w:trPr>
          <w:trHeight w:val="436"/>
        </w:trPr>
        <w:tc>
          <w:tcPr>
            <w:tcW w:w="552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180B6D59" w14:textId="77777777" w:rsidR="0014257F" w:rsidRPr="00A95535" w:rsidRDefault="0014257F" w:rsidP="0014257F">
            <w:pPr>
              <w:spacing w:after="120"/>
              <w:ind w:firstLine="0"/>
              <w:jc w:val="left"/>
              <w:rPr>
                <w:bCs/>
                <w:sz w:val="20"/>
                <w:szCs w:val="20"/>
              </w:rPr>
            </w:pPr>
            <w:r w:rsidRPr="00A95535">
              <w:rPr>
                <w:bCs/>
                <w:sz w:val="20"/>
                <w:szCs w:val="20"/>
              </w:rPr>
              <w:t>15. Önceliklerinizi belirler ve onlara uyar mısınız?</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096EA090"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741274BF"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0315CBAF"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7633BBA2"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39B2257F"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5B48C2AF" w14:textId="77777777" w:rsidTr="00F137E1">
        <w:trPr>
          <w:trHeight w:val="676"/>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1FC74233" w14:textId="77777777" w:rsidR="0014257F" w:rsidRPr="00A95535" w:rsidRDefault="0014257F" w:rsidP="0014257F">
            <w:pPr>
              <w:spacing w:after="120"/>
              <w:ind w:firstLine="0"/>
              <w:jc w:val="left"/>
              <w:rPr>
                <w:bCs/>
                <w:sz w:val="20"/>
                <w:szCs w:val="20"/>
              </w:rPr>
            </w:pPr>
            <w:r w:rsidRPr="00A95535">
              <w:rPr>
                <w:bCs/>
                <w:sz w:val="20"/>
                <w:szCs w:val="20"/>
              </w:rPr>
              <w:lastRenderedPageBreak/>
              <w:t>16. Her hafta sizinle ilgili olan şeyleri önceden bir plan yapmadan ve gerektiği gibi takip etmeden yapar mısınız?</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A436364" w14:textId="77777777" w:rsidR="0014257F" w:rsidRPr="00A95535" w:rsidRDefault="0014257F" w:rsidP="00231CD8">
            <w:pPr>
              <w:spacing w:after="120"/>
              <w:ind w:firstLine="0"/>
              <w:jc w:val="center"/>
              <w:rPr>
                <w:bCs/>
                <w:sz w:val="20"/>
                <w:szCs w:val="20"/>
              </w:rPr>
            </w:pPr>
          </w:p>
          <w:p w14:paraId="4648BB09"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6F3C1B96" w14:textId="77777777" w:rsidR="0014257F" w:rsidRPr="00A95535" w:rsidRDefault="0014257F" w:rsidP="00231CD8">
            <w:pPr>
              <w:spacing w:after="120"/>
              <w:ind w:firstLine="0"/>
              <w:jc w:val="center"/>
              <w:rPr>
                <w:bCs/>
                <w:sz w:val="20"/>
                <w:szCs w:val="20"/>
              </w:rPr>
            </w:pPr>
          </w:p>
          <w:p w14:paraId="6FFB4918"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300473" w14:textId="77777777" w:rsidR="0014257F" w:rsidRPr="00A95535" w:rsidRDefault="0014257F" w:rsidP="00231CD8">
            <w:pPr>
              <w:spacing w:after="120"/>
              <w:ind w:firstLine="0"/>
              <w:jc w:val="center"/>
              <w:rPr>
                <w:bCs/>
                <w:sz w:val="20"/>
                <w:szCs w:val="20"/>
              </w:rPr>
            </w:pPr>
          </w:p>
          <w:p w14:paraId="4B276474"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458437" w14:textId="77777777" w:rsidR="0014257F" w:rsidRPr="00A95535" w:rsidRDefault="0014257F" w:rsidP="00231CD8">
            <w:pPr>
              <w:spacing w:after="120"/>
              <w:ind w:firstLine="0"/>
              <w:jc w:val="center"/>
              <w:rPr>
                <w:bCs/>
                <w:sz w:val="20"/>
                <w:szCs w:val="20"/>
              </w:rPr>
            </w:pPr>
          </w:p>
          <w:p w14:paraId="22EE1629" w14:textId="77777777" w:rsidR="0014257F" w:rsidRPr="00A95535" w:rsidRDefault="0014257F" w:rsidP="00231CD8">
            <w:pPr>
              <w:spacing w:after="120"/>
              <w:ind w:firstLine="0"/>
              <w:jc w:val="center"/>
              <w:rPr>
                <w:bCs/>
                <w:sz w:val="20"/>
                <w:szCs w:val="20"/>
              </w:rPr>
            </w:pPr>
            <w:r w:rsidRPr="00A95535">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D4F71E" w14:textId="77777777" w:rsidR="0014257F" w:rsidRPr="00A95535" w:rsidRDefault="0014257F" w:rsidP="00231CD8">
            <w:pPr>
              <w:spacing w:after="120"/>
              <w:ind w:firstLine="0"/>
              <w:jc w:val="center"/>
              <w:rPr>
                <w:bCs/>
                <w:sz w:val="20"/>
                <w:szCs w:val="20"/>
              </w:rPr>
            </w:pPr>
          </w:p>
          <w:p w14:paraId="5F18F3AB" w14:textId="77777777" w:rsidR="0014257F" w:rsidRPr="00A95535" w:rsidRDefault="0014257F" w:rsidP="00231CD8">
            <w:pPr>
              <w:spacing w:after="120"/>
              <w:ind w:firstLine="0"/>
              <w:jc w:val="center"/>
              <w:rPr>
                <w:bCs/>
                <w:sz w:val="20"/>
                <w:szCs w:val="20"/>
              </w:rPr>
            </w:pPr>
            <w:r w:rsidRPr="00A95535">
              <w:rPr>
                <w:bCs/>
                <w:sz w:val="20"/>
                <w:szCs w:val="20"/>
              </w:rPr>
              <w:t>( )</w:t>
            </w:r>
          </w:p>
        </w:tc>
      </w:tr>
      <w:tr w:rsidR="00031807" w:rsidRPr="00CE1290" w14:paraId="4E50F0E0" w14:textId="77777777" w:rsidTr="00F137E1">
        <w:trPr>
          <w:trHeight w:val="477"/>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11618C11" w14:textId="77777777" w:rsidR="0014257F" w:rsidRPr="00A95535" w:rsidRDefault="0014257F" w:rsidP="0014257F">
            <w:pPr>
              <w:spacing w:after="120"/>
              <w:ind w:firstLine="0"/>
              <w:jc w:val="left"/>
              <w:rPr>
                <w:b/>
                <w:sz w:val="20"/>
                <w:szCs w:val="20"/>
              </w:rPr>
            </w:pPr>
            <w:r w:rsidRPr="00A95535">
              <w:rPr>
                <w:b/>
                <w:bCs/>
                <w:sz w:val="20"/>
                <w:szCs w:val="20"/>
              </w:rPr>
              <w:t>Zaman Tutumları</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6472F81" w14:textId="77777777" w:rsidR="0014257F" w:rsidRPr="00A95535" w:rsidRDefault="0014257F" w:rsidP="0014257F">
            <w:pPr>
              <w:spacing w:after="120"/>
              <w:ind w:firstLine="0"/>
              <w:jc w:val="left"/>
              <w:rPr>
                <w:b/>
                <w:sz w:val="20"/>
                <w:szCs w:val="20"/>
              </w:rPr>
            </w:pPr>
            <w:r w:rsidRPr="00A95535">
              <w:rPr>
                <w:b/>
                <w:bCs/>
                <w:i/>
                <w:iCs/>
                <w:sz w:val="20"/>
                <w:szCs w:val="20"/>
              </w:rPr>
              <w:t>Hiç</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2E902B06" w14:textId="283A7B86" w:rsidR="0014257F" w:rsidRPr="00A95535" w:rsidRDefault="0014257F" w:rsidP="0014257F">
            <w:pPr>
              <w:spacing w:after="120"/>
              <w:ind w:firstLine="0"/>
              <w:jc w:val="left"/>
              <w:rPr>
                <w:b/>
                <w:sz w:val="20"/>
                <w:szCs w:val="20"/>
              </w:rPr>
            </w:pPr>
            <w:r w:rsidRPr="00A95535">
              <w:rPr>
                <w:b/>
                <w:bCs/>
                <w:i/>
                <w:iCs/>
                <w:sz w:val="20"/>
                <w:szCs w:val="20"/>
              </w:rPr>
              <w:t>Nadiren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6103D3" w14:textId="66A18278" w:rsidR="0014257F" w:rsidRPr="00A95535" w:rsidRDefault="0014257F" w:rsidP="0014257F">
            <w:pPr>
              <w:spacing w:after="120"/>
              <w:ind w:firstLine="0"/>
              <w:jc w:val="left"/>
              <w:rPr>
                <w:b/>
                <w:sz w:val="20"/>
                <w:szCs w:val="20"/>
              </w:rPr>
            </w:pPr>
            <w:r w:rsidRPr="00A95535">
              <w:rPr>
                <w:b/>
                <w:bCs/>
                <w:i/>
                <w:iCs/>
                <w:sz w:val="20"/>
                <w:szCs w:val="20"/>
              </w:rPr>
              <w:t>Bazen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7A547C" w14:textId="1B3DA1AD" w:rsidR="0014257F" w:rsidRPr="00A95535" w:rsidRDefault="0014257F" w:rsidP="0014257F">
            <w:pPr>
              <w:spacing w:after="120"/>
              <w:ind w:firstLine="0"/>
              <w:jc w:val="left"/>
              <w:rPr>
                <w:b/>
                <w:sz w:val="20"/>
                <w:szCs w:val="20"/>
              </w:rPr>
            </w:pPr>
            <w:r w:rsidRPr="00A95535">
              <w:rPr>
                <w:b/>
                <w:bCs/>
                <w:i/>
                <w:iCs/>
                <w:sz w:val="20"/>
                <w:szCs w:val="20"/>
              </w:rPr>
              <w:t>Sık</w:t>
            </w:r>
            <w:r w:rsidR="00EE3BC5" w:rsidRPr="00A95535">
              <w:rPr>
                <w:b/>
                <w:bCs/>
                <w:i/>
                <w:iCs/>
                <w:sz w:val="20"/>
                <w:szCs w:val="20"/>
              </w:rPr>
              <w:t xml:space="preserve"> </w:t>
            </w:r>
            <w:r w:rsidRPr="00A95535">
              <w:rPr>
                <w:b/>
                <w:bCs/>
                <w:i/>
                <w:iCs/>
                <w:sz w:val="20"/>
                <w:szCs w:val="20"/>
              </w:rPr>
              <w:t>sık</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07FBB9" w14:textId="3BA2292B" w:rsidR="0014257F" w:rsidRPr="00A95535" w:rsidRDefault="0014257F" w:rsidP="0014257F">
            <w:pPr>
              <w:spacing w:after="120"/>
              <w:ind w:firstLine="0"/>
              <w:jc w:val="left"/>
              <w:rPr>
                <w:b/>
                <w:sz w:val="20"/>
                <w:szCs w:val="20"/>
              </w:rPr>
            </w:pPr>
            <w:r w:rsidRPr="00A95535">
              <w:rPr>
                <w:b/>
                <w:bCs/>
                <w:i/>
                <w:iCs/>
                <w:sz w:val="20"/>
                <w:szCs w:val="20"/>
              </w:rPr>
              <w:t>Her</w:t>
            </w:r>
            <w:r w:rsidR="00EE3BC5" w:rsidRPr="00A95535">
              <w:rPr>
                <w:b/>
                <w:bCs/>
                <w:i/>
                <w:iCs/>
                <w:sz w:val="20"/>
                <w:szCs w:val="20"/>
              </w:rPr>
              <w:t xml:space="preserve"> </w:t>
            </w:r>
            <w:r w:rsidRPr="00A95535">
              <w:rPr>
                <w:b/>
                <w:bCs/>
                <w:i/>
                <w:iCs/>
                <w:sz w:val="20"/>
                <w:szCs w:val="20"/>
              </w:rPr>
              <w:t>zaman</w:t>
            </w:r>
          </w:p>
        </w:tc>
      </w:tr>
      <w:tr w:rsidR="00031807" w:rsidRPr="00CE1290" w14:paraId="692971A0" w14:textId="77777777" w:rsidTr="00F137E1">
        <w:trPr>
          <w:trHeight w:val="438"/>
        </w:trPr>
        <w:tc>
          <w:tcPr>
            <w:tcW w:w="552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1235A735" w14:textId="77777777" w:rsidR="0014257F" w:rsidRPr="009953E7" w:rsidRDefault="0014257F" w:rsidP="0014257F">
            <w:pPr>
              <w:spacing w:after="120"/>
              <w:ind w:firstLine="0"/>
              <w:jc w:val="left"/>
              <w:rPr>
                <w:bCs/>
                <w:sz w:val="20"/>
                <w:szCs w:val="20"/>
              </w:rPr>
            </w:pPr>
            <w:r w:rsidRPr="009953E7">
              <w:rPr>
                <w:bCs/>
                <w:sz w:val="20"/>
                <w:szCs w:val="20"/>
              </w:rPr>
              <w:t>1. Zamanınızı yapıcı olarak kullanır mısınız?</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2F5C49F6"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028E3491"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24835C1E"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5E71C2A4"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4D44F2F5" w14:textId="77777777" w:rsidR="0014257F" w:rsidRPr="009953E7" w:rsidRDefault="0014257F" w:rsidP="00231CD8">
            <w:pPr>
              <w:spacing w:after="120"/>
              <w:ind w:firstLine="0"/>
              <w:jc w:val="center"/>
              <w:rPr>
                <w:bCs/>
                <w:sz w:val="20"/>
                <w:szCs w:val="20"/>
              </w:rPr>
            </w:pPr>
            <w:r w:rsidRPr="009953E7">
              <w:rPr>
                <w:bCs/>
                <w:sz w:val="20"/>
                <w:szCs w:val="20"/>
              </w:rPr>
              <w:t>( )</w:t>
            </w:r>
          </w:p>
        </w:tc>
      </w:tr>
      <w:tr w:rsidR="00031807" w:rsidRPr="00CE1290" w14:paraId="508218B5" w14:textId="77777777" w:rsidTr="00F137E1">
        <w:trPr>
          <w:trHeight w:val="674"/>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75F8F20B" w14:textId="77777777" w:rsidR="0014257F" w:rsidRPr="009953E7" w:rsidRDefault="0014257F" w:rsidP="0014257F">
            <w:pPr>
              <w:spacing w:after="120"/>
              <w:ind w:firstLine="0"/>
              <w:jc w:val="left"/>
              <w:rPr>
                <w:bCs/>
                <w:sz w:val="20"/>
                <w:szCs w:val="20"/>
              </w:rPr>
            </w:pPr>
            <w:r w:rsidRPr="009953E7">
              <w:rPr>
                <w:bCs/>
                <w:sz w:val="20"/>
                <w:szCs w:val="20"/>
              </w:rPr>
              <w:t>2. Zamanınızı planlama işinde kendinizi geliştirmeye ihtiyaç duyuyor musunuz?</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A6A97EA" w14:textId="77777777" w:rsidR="0014257F" w:rsidRPr="009953E7" w:rsidRDefault="0014257F" w:rsidP="00231CD8">
            <w:pPr>
              <w:spacing w:after="120"/>
              <w:ind w:firstLine="0"/>
              <w:jc w:val="center"/>
              <w:rPr>
                <w:bCs/>
                <w:sz w:val="20"/>
                <w:szCs w:val="20"/>
              </w:rPr>
            </w:pPr>
          </w:p>
          <w:p w14:paraId="1652D908"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035CC667" w14:textId="77777777" w:rsidR="0014257F" w:rsidRPr="009953E7" w:rsidRDefault="0014257F" w:rsidP="00231CD8">
            <w:pPr>
              <w:spacing w:after="120"/>
              <w:ind w:firstLine="0"/>
              <w:jc w:val="center"/>
              <w:rPr>
                <w:bCs/>
                <w:sz w:val="20"/>
                <w:szCs w:val="20"/>
              </w:rPr>
            </w:pPr>
          </w:p>
          <w:p w14:paraId="1933FD44"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87D4BE" w14:textId="77777777" w:rsidR="0014257F" w:rsidRPr="009953E7" w:rsidRDefault="0014257F" w:rsidP="00231CD8">
            <w:pPr>
              <w:spacing w:after="120"/>
              <w:ind w:firstLine="0"/>
              <w:jc w:val="center"/>
              <w:rPr>
                <w:bCs/>
                <w:sz w:val="20"/>
                <w:szCs w:val="20"/>
              </w:rPr>
            </w:pPr>
          </w:p>
          <w:p w14:paraId="47F98252"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096306" w14:textId="77777777" w:rsidR="0014257F" w:rsidRPr="009953E7" w:rsidRDefault="0014257F" w:rsidP="00231CD8">
            <w:pPr>
              <w:spacing w:after="120"/>
              <w:ind w:firstLine="0"/>
              <w:jc w:val="center"/>
              <w:rPr>
                <w:bCs/>
                <w:sz w:val="20"/>
                <w:szCs w:val="20"/>
              </w:rPr>
            </w:pPr>
          </w:p>
          <w:p w14:paraId="6528B1D9"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3BB569" w14:textId="77777777" w:rsidR="0014257F" w:rsidRPr="009953E7" w:rsidRDefault="0014257F" w:rsidP="00231CD8">
            <w:pPr>
              <w:spacing w:after="120"/>
              <w:ind w:firstLine="0"/>
              <w:jc w:val="center"/>
              <w:rPr>
                <w:bCs/>
                <w:sz w:val="20"/>
                <w:szCs w:val="20"/>
              </w:rPr>
            </w:pPr>
          </w:p>
          <w:p w14:paraId="3EAB6658" w14:textId="77777777" w:rsidR="0014257F" w:rsidRPr="009953E7" w:rsidRDefault="0014257F" w:rsidP="00231CD8">
            <w:pPr>
              <w:spacing w:after="120"/>
              <w:ind w:firstLine="0"/>
              <w:jc w:val="center"/>
              <w:rPr>
                <w:bCs/>
                <w:sz w:val="20"/>
                <w:szCs w:val="20"/>
              </w:rPr>
            </w:pPr>
            <w:r w:rsidRPr="009953E7">
              <w:rPr>
                <w:bCs/>
                <w:sz w:val="20"/>
                <w:szCs w:val="20"/>
              </w:rPr>
              <w:t>( )</w:t>
            </w:r>
          </w:p>
        </w:tc>
      </w:tr>
      <w:tr w:rsidR="00031807" w:rsidRPr="00CE1290" w14:paraId="61C49FED" w14:textId="77777777" w:rsidTr="00F137E1">
        <w:trPr>
          <w:trHeight w:val="676"/>
        </w:trPr>
        <w:tc>
          <w:tcPr>
            <w:tcW w:w="552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29FAB052" w14:textId="77777777" w:rsidR="0014257F" w:rsidRPr="009953E7" w:rsidRDefault="0014257F" w:rsidP="0014257F">
            <w:pPr>
              <w:spacing w:after="120"/>
              <w:ind w:firstLine="0"/>
              <w:jc w:val="left"/>
              <w:rPr>
                <w:bCs/>
                <w:sz w:val="20"/>
                <w:szCs w:val="20"/>
              </w:rPr>
            </w:pPr>
            <w:r w:rsidRPr="009953E7">
              <w:rPr>
                <w:bCs/>
                <w:sz w:val="20"/>
                <w:szCs w:val="20"/>
              </w:rPr>
              <w:t>3. Genel olarak kendi zamanınızı kendiniz planladığınızı hisseder misiniz?</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114B0818" w14:textId="77777777" w:rsidR="0014257F" w:rsidRPr="009953E7" w:rsidRDefault="0014257F" w:rsidP="00231CD8">
            <w:pPr>
              <w:spacing w:after="120"/>
              <w:ind w:firstLine="0"/>
              <w:jc w:val="center"/>
              <w:rPr>
                <w:bCs/>
                <w:sz w:val="20"/>
                <w:szCs w:val="20"/>
              </w:rPr>
            </w:pPr>
          </w:p>
          <w:p w14:paraId="06822D15"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4B08201F" w14:textId="77777777" w:rsidR="0014257F" w:rsidRPr="009953E7" w:rsidRDefault="0014257F" w:rsidP="00231CD8">
            <w:pPr>
              <w:spacing w:after="120"/>
              <w:ind w:firstLine="0"/>
              <w:jc w:val="center"/>
              <w:rPr>
                <w:bCs/>
                <w:sz w:val="20"/>
                <w:szCs w:val="20"/>
              </w:rPr>
            </w:pPr>
          </w:p>
          <w:p w14:paraId="11C52686"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53638D50" w14:textId="77777777" w:rsidR="0014257F" w:rsidRPr="009953E7" w:rsidRDefault="0014257F" w:rsidP="00231CD8">
            <w:pPr>
              <w:spacing w:after="120"/>
              <w:ind w:firstLine="0"/>
              <w:jc w:val="center"/>
              <w:rPr>
                <w:bCs/>
                <w:sz w:val="20"/>
                <w:szCs w:val="20"/>
              </w:rPr>
            </w:pPr>
          </w:p>
          <w:p w14:paraId="2D311D77"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50442B2E" w14:textId="77777777" w:rsidR="0014257F" w:rsidRPr="009953E7" w:rsidRDefault="0014257F" w:rsidP="00231CD8">
            <w:pPr>
              <w:spacing w:after="120"/>
              <w:ind w:firstLine="0"/>
              <w:jc w:val="center"/>
              <w:rPr>
                <w:bCs/>
                <w:sz w:val="20"/>
                <w:szCs w:val="20"/>
              </w:rPr>
            </w:pPr>
          </w:p>
          <w:p w14:paraId="62397274"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50E8B7D0" w14:textId="77777777" w:rsidR="0014257F" w:rsidRPr="009953E7" w:rsidRDefault="0014257F" w:rsidP="00231CD8">
            <w:pPr>
              <w:spacing w:after="120"/>
              <w:ind w:firstLine="0"/>
              <w:jc w:val="center"/>
              <w:rPr>
                <w:bCs/>
                <w:sz w:val="20"/>
                <w:szCs w:val="20"/>
              </w:rPr>
            </w:pPr>
          </w:p>
          <w:p w14:paraId="0AE08114" w14:textId="77777777" w:rsidR="0014257F" w:rsidRPr="009953E7" w:rsidRDefault="0014257F" w:rsidP="00231CD8">
            <w:pPr>
              <w:spacing w:after="120"/>
              <w:ind w:firstLine="0"/>
              <w:jc w:val="center"/>
              <w:rPr>
                <w:bCs/>
                <w:sz w:val="20"/>
                <w:szCs w:val="20"/>
              </w:rPr>
            </w:pPr>
            <w:r w:rsidRPr="009953E7">
              <w:rPr>
                <w:bCs/>
                <w:sz w:val="20"/>
                <w:szCs w:val="20"/>
              </w:rPr>
              <w:t>( )</w:t>
            </w:r>
          </w:p>
        </w:tc>
      </w:tr>
      <w:tr w:rsidR="00031807" w:rsidRPr="00CE1290" w14:paraId="17EBEB47" w14:textId="77777777" w:rsidTr="00F137E1">
        <w:trPr>
          <w:trHeight w:val="239"/>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4F3821C3" w14:textId="158F53B9" w:rsidR="0014257F" w:rsidRPr="009953E7" w:rsidRDefault="0014257F" w:rsidP="0014257F">
            <w:pPr>
              <w:spacing w:after="120"/>
              <w:ind w:firstLine="0"/>
              <w:jc w:val="left"/>
              <w:rPr>
                <w:bCs/>
                <w:sz w:val="20"/>
                <w:szCs w:val="20"/>
              </w:rPr>
            </w:pPr>
            <w:r w:rsidRPr="009953E7">
              <w:rPr>
                <w:bCs/>
                <w:sz w:val="20"/>
                <w:szCs w:val="20"/>
              </w:rPr>
              <w:t>4. Genellikle amaçlarınızın hepsini size verilen hafta içer</w:t>
            </w:r>
            <w:r w:rsidR="000538A2" w:rsidRPr="009953E7">
              <w:rPr>
                <w:bCs/>
                <w:sz w:val="20"/>
                <w:szCs w:val="20"/>
              </w:rPr>
              <w:t>i</w:t>
            </w:r>
            <w:r w:rsidRPr="009953E7">
              <w:rPr>
                <w:bCs/>
                <w:sz w:val="20"/>
                <w:szCs w:val="20"/>
              </w:rPr>
              <w:t>sinde</w:t>
            </w:r>
            <w:r w:rsidR="000538A2" w:rsidRPr="009953E7">
              <w:rPr>
                <w:bCs/>
                <w:sz w:val="20"/>
                <w:szCs w:val="20"/>
              </w:rPr>
              <w:t xml:space="preserve"> çoğunlukla başarabileceğinizi düşünür müsünüz?</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7740770"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794E261B"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18D285"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5103C5"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0A7308" w14:textId="77777777" w:rsidR="0014257F" w:rsidRPr="009953E7" w:rsidRDefault="0014257F" w:rsidP="00231CD8">
            <w:pPr>
              <w:spacing w:after="120"/>
              <w:ind w:firstLine="0"/>
              <w:jc w:val="center"/>
              <w:rPr>
                <w:bCs/>
                <w:sz w:val="20"/>
                <w:szCs w:val="20"/>
              </w:rPr>
            </w:pPr>
            <w:r w:rsidRPr="009953E7">
              <w:rPr>
                <w:bCs/>
                <w:sz w:val="20"/>
                <w:szCs w:val="20"/>
              </w:rPr>
              <w:t>( )</w:t>
            </w:r>
          </w:p>
        </w:tc>
      </w:tr>
      <w:tr w:rsidR="00031807" w:rsidRPr="00CE1290" w14:paraId="6D6B3339" w14:textId="77777777" w:rsidTr="00F137E1">
        <w:trPr>
          <w:trHeight w:val="438"/>
        </w:trPr>
        <w:tc>
          <w:tcPr>
            <w:tcW w:w="552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4D0BEE37" w14:textId="77777777" w:rsidR="0014257F" w:rsidRPr="009953E7" w:rsidRDefault="0014257F" w:rsidP="0014257F">
            <w:pPr>
              <w:spacing w:after="120"/>
              <w:ind w:firstLine="0"/>
              <w:jc w:val="left"/>
              <w:rPr>
                <w:bCs/>
                <w:sz w:val="20"/>
                <w:szCs w:val="20"/>
              </w:rPr>
            </w:pPr>
            <w:r w:rsidRPr="009953E7">
              <w:rPr>
                <w:bCs/>
                <w:sz w:val="20"/>
                <w:szCs w:val="20"/>
              </w:rPr>
              <w:t>5. Küçük kararları çabucak verebiliyor musunuz?</w:t>
            </w:r>
          </w:p>
        </w:tc>
        <w:tc>
          <w:tcPr>
            <w:tcW w:w="567" w:type="dxa"/>
            <w:tcBorders>
              <w:top w:val="single" w:sz="4" w:space="0" w:color="000000"/>
              <w:left w:val="single" w:sz="4" w:space="0" w:color="000000"/>
              <w:bottom w:val="single" w:sz="4" w:space="0" w:color="000000"/>
              <w:right w:val="single" w:sz="4" w:space="0" w:color="000000"/>
            </w:tcBorders>
            <w:shd w:val="clear" w:color="auto" w:fill="DFDFDF"/>
            <w:hideMark/>
          </w:tcPr>
          <w:p w14:paraId="5DBE9D1A"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shd w:val="clear" w:color="auto" w:fill="DFDFDF"/>
            <w:hideMark/>
          </w:tcPr>
          <w:p w14:paraId="749DE893"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FDFDF"/>
            <w:hideMark/>
          </w:tcPr>
          <w:p w14:paraId="68F05273"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727" w:type="dxa"/>
            <w:tcBorders>
              <w:top w:val="single" w:sz="4" w:space="0" w:color="000000"/>
              <w:left w:val="single" w:sz="4" w:space="0" w:color="000000"/>
              <w:bottom w:val="single" w:sz="4" w:space="0" w:color="000000"/>
              <w:right w:val="single" w:sz="4" w:space="0" w:color="000000"/>
            </w:tcBorders>
            <w:shd w:val="clear" w:color="auto" w:fill="DFDFDF"/>
            <w:hideMark/>
          </w:tcPr>
          <w:p w14:paraId="6697FA24"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1" w:type="dxa"/>
            <w:tcBorders>
              <w:top w:val="single" w:sz="4" w:space="0" w:color="000000"/>
              <w:left w:val="single" w:sz="4" w:space="0" w:color="000000"/>
              <w:bottom w:val="single" w:sz="4" w:space="0" w:color="000000"/>
              <w:right w:val="single" w:sz="4" w:space="0" w:color="000000"/>
            </w:tcBorders>
            <w:shd w:val="clear" w:color="auto" w:fill="DFDFDF"/>
            <w:hideMark/>
          </w:tcPr>
          <w:p w14:paraId="6F641449" w14:textId="77777777" w:rsidR="0014257F" w:rsidRPr="009953E7" w:rsidRDefault="0014257F" w:rsidP="00231CD8">
            <w:pPr>
              <w:spacing w:after="120"/>
              <w:ind w:firstLine="0"/>
              <w:jc w:val="center"/>
              <w:rPr>
                <w:bCs/>
                <w:sz w:val="20"/>
                <w:szCs w:val="20"/>
              </w:rPr>
            </w:pPr>
            <w:r w:rsidRPr="009953E7">
              <w:rPr>
                <w:bCs/>
                <w:sz w:val="20"/>
                <w:szCs w:val="20"/>
              </w:rPr>
              <w:t>( )</w:t>
            </w:r>
          </w:p>
        </w:tc>
      </w:tr>
      <w:tr w:rsidR="00031807" w:rsidRPr="00CE1290" w14:paraId="7D61F3B5" w14:textId="77777777" w:rsidTr="00F137E1">
        <w:trPr>
          <w:trHeight w:val="676"/>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4498F18A" w14:textId="77777777" w:rsidR="0014257F" w:rsidRPr="009953E7" w:rsidRDefault="0014257F" w:rsidP="0014257F">
            <w:pPr>
              <w:spacing w:after="120"/>
              <w:ind w:firstLine="0"/>
              <w:jc w:val="left"/>
              <w:rPr>
                <w:bCs/>
                <w:sz w:val="20"/>
                <w:szCs w:val="20"/>
              </w:rPr>
            </w:pPr>
            <w:r w:rsidRPr="009953E7">
              <w:rPr>
                <w:bCs/>
                <w:sz w:val="20"/>
                <w:szCs w:val="20"/>
              </w:rPr>
              <w:t>6. İnsanlara hayır diyememekten ötürü kendinizi sık sık okul işlerinizi engelleyen işlerle meşgul durumda bulur musunuz?</w:t>
            </w:r>
          </w:p>
        </w:tc>
        <w:tc>
          <w:tcPr>
            <w:tcW w:w="567" w:type="dxa"/>
            <w:tcBorders>
              <w:top w:val="single" w:sz="4" w:space="0" w:color="000000"/>
              <w:left w:val="single" w:sz="4" w:space="0" w:color="000000"/>
              <w:bottom w:val="single" w:sz="4" w:space="0" w:color="000000"/>
              <w:right w:val="single" w:sz="4" w:space="0" w:color="000000"/>
            </w:tcBorders>
            <w:hideMark/>
          </w:tcPr>
          <w:p w14:paraId="3A772143" w14:textId="77777777" w:rsidR="0014257F" w:rsidRPr="009953E7" w:rsidRDefault="0014257F" w:rsidP="00231CD8">
            <w:pPr>
              <w:spacing w:after="120"/>
              <w:ind w:firstLine="0"/>
              <w:jc w:val="center"/>
              <w:rPr>
                <w:bCs/>
                <w:sz w:val="20"/>
                <w:szCs w:val="20"/>
              </w:rPr>
            </w:pPr>
          </w:p>
          <w:p w14:paraId="0743D0EC"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hideMark/>
          </w:tcPr>
          <w:p w14:paraId="4FB2AF72" w14:textId="77777777" w:rsidR="0014257F" w:rsidRPr="009953E7" w:rsidRDefault="0014257F" w:rsidP="00231CD8">
            <w:pPr>
              <w:spacing w:after="120"/>
              <w:ind w:firstLine="0"/>
              <w:jc w:val="center"/>
              <w:rPr>
                <w:bCs/>
                <w:sz w:val="20"/>
                <w:szCs w:val="20"/>
              </w:rPr>
            </w:pPr>
          </w:p>
          <w:p w14:paraId="15018DB8"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77A6957F" w14:textId="77777777" w:rsidR="0014257F" w:rsidRPr="009953E7" w:rsidRDefault="0014257F" w:rsidP="00231CD8">
            <w:pPr>
              <w:spacing w:after="120"/>
              <w:ind w:firstLine="0"/>
              <w:jc w:val="center"/>
              <w:rPr>
                <w:bCs/>
                <w:sz w:val="20"/>
                <w:szCs w:val="20"/>
              </w:rPr>
            </w:pPr>
          </w:p>
          <w:p w14:paraId="4CC2182E"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727" w:type="dxa"/>
            <w:tcBorders>
              <w:top w:val="single" w:sz="4" w:space="0" w:color="000000"/>
              <w:left w:val="single" w:sz="4" w:space="0" w:color="000000"/>
              <w:bottom w:val="single" w:sz="4" w:space="0" w:color="000000"/>
              <w:right w:val="single" w:sz="4" w:space="0" w:color="000000"/>
            </w:tcBorders>
            <w:hideMark/>
          </w:tcPr>
          <w:p w14:paraId="4D267E0B" w14:textId="77777777" w:rsidR="0014257F" w:rsidRPr="009953E7" w:rsidRDefault="0014257F" w:rsidP="00231CD8">
            <w:pPr>
              <w:spacing w:after="120"/>
              <w:ind w:firstLine="0"/>
              <w:jc w:val="center"/>
              <w:rPr>
                <w:bCs/>
                <w:sz w:val="20"/>
                <w:szCs w:val="20"/>
              </w:rPr>
            </w:pPr>
          </w:p>
          <w:p w14:paraId="58BE43F6"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1" w:type="dxa"/>
            <w:tcBorders>
              <w:top w:val="single" w:sz="4" w:space="0" w:color="000000"/>
              <w:left w:val="single" w:sz="4" w:space="0" w:color="000000"/>
              <w:bottom w:val="single" w:sz="4" w:space="0" w:color="000000"/>
              <w:right w:val="single" w:sz="4" w:space="0" w:color="000000"/>
            </w:tcBorders>
            <w:hideMark/>
          </w:tcPr>
          <w:p w14:paraId="164217A6" w14:textId="77777777" w:rsidR="0014257F" w:rsidRPr="009953E7" w:rsidRDefault="0014257F" w:rsidP="00231CD8">
            <w:pPr>
              <w:spacing w:after="120"/>
              <w:ind w:firstLine="0"/>
              <w:jc w:val="center"/>
              <w:rPr>
                <w:bCs/>
                <w:sz w:val="20"/>
                <w:szCs w:val="20"/>
              </w:rPr>
            </w:pPr>
          </w:p>
          <w:p w14:paraId="009208A3" w14:textId="77777777" w:rsidR="0014257F" w:rsidRPr="009953E7" w:rsidRDefault="0014257F" w:rsidP="00231CD8">
            <w:pPr>
              <w:spacing w:after="120"/>
              <w:ind w:firstLine="0"/>
              <w:jc w:val="center"/>
              <w:rPr>
                <w:bCs/>
                <w:sz w:val="20"/>
                <w:szCs w:val="20"/>
              </w:rPr>
            </w:pPr>
            <w:r w:rsidRPr="009953E7">
              <w:rPr>
                <w:bCs/>
                <w:sz w:val="20"/>
                <w:szCs w:val="20"/>
              </w:rPr>
              <w:t>( )</w:t>
            </w:r>
          </w:p>
        </w:tc>
      </w:tr>
      <w:tr w:rsidR="00031807" w:rsidRPr="00CE1290" w14:paraId="2E9AE991" w14:textId="77777777" w:rsidTr="00F137E1">
        <w:trPr>
          <w:trHeight w:val="676"/>
        </w:trPr>
        <w:tc>
          <w:tcPr>
            <w:tcW w:w="552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31CF6430" w14:textId="77777777" w:rsidR="0014257F" w:rsidRPr="009953E7" w:rsidRDefault="0014257F" w:rsidP="0014257F">
            <w:pPr>
              <w:spacing w:after="120"/>
              <w:ind w:firstLine="0"/>
              <w:jc w:val="left"/>
              <w:rPr>
                <w:bCs/>
                <w:sz w:val="20"/>
                <w:szCs w:val="20"/>
              </w:rPr>
            </w:pPr>
            <w:r w:rsidRPr="009953E7">
              <w:rPr>
                <w:bCs/>
                <w:sz w:val="20"/>
                <w:szCs w:val="20"/>
              </w:rPr>
              <w:t>7. Yapacak bir şeyiniz olmadan kendinizi uzun süre bekliyor durumda bulur musunuz?</w:t>
            </w:r>
          </w:p>
        </w:tc>
        <w:tc>
          <w:tcPr>
            <w:tcW w:w="567" w:type="dxa"/>
            <w:tcBorders>
              <w:top w:val="single" w:sz="4" w:space="0" w:color="000000"/>
              <w:left w:val="single" w:sz="4" w:space="0" w:color="000000"/>
              <w:bottom w:val="single" w:sz="4" w:space="0" w:color="000000"/>
              <w:right w:val="single" w:sz="4" w:space="0" w:color="000000"/>
            </w:tcBorders>
            <w:shd w:val="clear" w:color="auto" w:fill="DFDFDF"/>
            <w:hideMark/>
          </w:tcPr>
          <w:p w14:paraId="7C4346FF" w14:textId="77777777" w:rsidR="0014257F" w:rsidRPr="009953E7" w:rsidRDefault="0014257F" w:rsidP="00231CD8">
            <w:pPr>
              <w:spacing w:after="120"/>
              <w:ind w:firstLine="0"/>
              <w:jc w:val="center"/>
              <w:rPr>
                <w:bCs/>
                <w:sz w:val="20"/>
                <w:szCs w:val="20"/>
              </w:rPr>
            </w:pPr>
          </w:p>
          <w:p w14:paraId="3C07A25E"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shd w:val="clear" w:color="auto" w:fill="DFDFDF"/>
            <w:hideMark/>
          </w:tcPr>
          <w:p w14:paraId="0BECC233" w14:textId="77777777" w:rsidR="0014257F" w:rsidRPr="009953E7" w:rsidRDefault="0014257F" w:rsidP="00231CD8">
            <w:pPr>
              <w:spacing w:after="120"/>
              <w:ind w:firstLine="0"/>
              <w:jc w:val="center"/>
              <w:rPr>
                <w:bCs/>
                <w:sz w:val="20"/>
                <w:szCs w:val="20"/>
              </w:rPr>
            </w:pPr>
          </w:p>
          <w:p w14:paraId="14E2CE09"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FDFDF"/>
            <w:hideMark/>
          </w:tcPr>
          <w:p w14:paraId="5C06E8E3" w14:textId="77777777" w:rsidR="0014257F" w:rsidRPr="009953E7" w:rsidRDefault="0014257F" w:rsidP="00231CD8">
            <w:pPr>
              <w:spacing w:after="120"/>
              <w:ind w:firstLine="0"/>
              <w:jc w:val="center"/>
              <w:rPr>
                <w:bCs/>
                <w:sz w:val="20"/>
                <w:szCs w:val="20"/>
              </w:rPr>
            </w:pPr>
          </w:p>
          <w:p w14:paraId="10214075"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727" w:type="dxa"/>
            <w:tcBorders>
              <w:top w:val="single" w:sz="4" w:space="0" w:color="000000"/>
              <w:left w:val="single" w:sz="4" w:space="0" w:color="000000"/>
              <w:bottom w:val="single" w:sz="4" w:space="0" w:color="000000"/>
              <w:right w:val="single" w:sz="4" w:space="0" w:color="000000"/>
            </w:tcBorders>
            <w:shd w:val="clear" w:color="auto" w:fill="DFDFDF"/>
            <w:hideMark/>
          </w:tcPr>
          <w:p w14:paraId="66B282DF" w14:textId="77777777" w:rsidR="0014257F" w:rsidRPr="009953E7" w:rsidRDefault="0014257F" w:rsidP="00231CD8">
            <w:pPr>
              <w:spacing w:after="120"/>
              <w:ind w:firstLine="0"/>
              <w:jc w:val="center"/>
              <w:rPr>
                <w:bCs/>
                <w:sz w:val="20"/>
                <w:szCs w:val="20"/>
              </w:rPr>
            </w:pPr>
          </w:p>
          <w:p w14:paraId="695391F5"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1" w:type="dxa"/>
            <w:tcBorders>
              <w:top w:val="single" w:sz="4" w:space="0" w:color="000000"/>
              <w:left w:val="single" w:sz="4" w:space="0" w:color="000000"/>
              <w:bottom w:val="single" w:sz="4" w:space="0" w:color="000000"/>
              <w:right w:val="single" w:sz="4" w:space="0" w:color="000000"/>
            </w:tcBorders>
            <w:shd w:val="clear" w:color="auto" w:fill="DFDFDF"/>
            <w:hideMark/>
          </w:tcPr>
          <w:p w14:paraId="461341E4" w14:textId="77777777" w:rsidR="0014257F" w:rsidRPr="009953E7" w:rsidRDefault="0014257F" w:rsidP="00231CD8">
            <w:pPr>
              <w:spacing w:after="120"/>
              <w:ind w:firstLine="0"/>
              <w:jc w:val="center"/>
              <w:rPr>
                <w:bCs/>
                <w:sz w:val="20"/>
                <w:szCs w:val="20"/>
              </w:rPr>
            </w:pPr>
          </w:p>
          <w:p w14:paraId="6BD39228" w14:textId="77777777" w:rsidR="0014257F" w:rsidRPr="009953E7" w:rsidRDefault="0014257F" w:rsidP="00231CD8">
            <w:pPr>
              <w:spacing w:after="120"/>
              <w:ind w:firstLine="0"/>
              <w:jc w:val="center"/>
              <w:rPr>
                <w:bCs/>
                <w:sz w:val="20"/>
                <w:szCs w:val="20"/>
              </w:rPr>
            </w:pPr>
            <w:r w:rsidRPr="009953E7">
              <w:rPr>
                <w:bCs/>
                <w:sz w:val="20"/>
                <w:szCs w:val="20"/>
              </w:rPr>
              <w:t>( )</w:t>
            </w:r>
          </w:p>
        </w:tc>
      </w:tr>
      <w:tr w:rsidR="00031807" w:rsidRPr="00CE1290" w14:paraId="278F7DDE" w14:textId="77777777" w:rsidTr="00F137E1">
        <w:trPr>
          <w:trHeight w:val="474"/>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07FF1BD9" w14:textId="77777777" w:rsidR="0014257F" w:rsidRPr="00A95535" w:rsidRDefault="0014257F" w:rsidP="0014257F">
            <w:pPr>
              <w:spacing w:after="120"/>
              <w:ind w:firstLine="0"/>
              <w:jc w:val="left"/>
              <w:rPr>
                <w:b/>
                <w:sz w:val="20"/>
                <w:szCs w:val="20"/>
              </w:rPr>
            </w:pPr>
            <w:r w:rsidRPr="00A95535">
              <w:rPr>
                <w:b/>
                <w:bCs/>
                <w:sz w:val="20"/>
                <w:szCs w:val="20"/>
              </w:rPr>
              <w:t>Zaman Harcattırıcılar</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0DC01D6" w14:textId="77777777" w:rsidR="0014257F" w:rsidRPr="00A95535" w:rsidRDefault="0014257F" w:rsidP="0014257F">
            <w:pPr>
              <w:spacing w:after="120"/>
              <w:ind w:firstLine="0"/>
              <w:jc w:val="left"/>
              <w:rPr>
                <w:b/>
                <w:sz w:val="20"/>
                <w:szCs w:val="20"/>
              </w:rPr>
            </w:pPr>
            <w:r w:rsidRPr="00A95535">
              <w:rPr>
                <w:b/>
                <w:bCs/>
                <w:i/>
                <w:iCs/>
                <w:sz w:val="20"/>
                <w:szCs w:val="20"/>
              </w:rPr>
              <w:t>Hiç</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60D86AE2" w14:textId="6F60B64E" w:rsidR="0014257F" w:rsidRPr="00A95535" w:rsidRDefault="0014257F" w:rsidP="0014257F">
            <w:pPr>
              <w:spacing w:after="120"/>
              <w:ind w:firstLine="0"/>
              <w:jc w:val="left"/>
              <w:rPr>
                <w:b/>
                <w:sz w:val="20"/>
                <w:szCs w:val="20"/>
              </w:rPr>
            </w:pPr>
            <w:r w:rsidRPr="00A95535">
              <w:rPr>
                <w:b/>
                <w:bCs/>
                <w:i/>
                <w:iCs/>
                <w:sz w:val="20"/>
                <w:szCs w:val="20"/>
              </w:rPr>
              <w:t>Nadiren</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069A542" w14:textId="6C3EB715" w:rsidR="0014257F" w:rsidRPr="00A95535" w:rsidRDefault="0014257F" w:rsidP="0014257F">
            <w:pPr>
              <w:spacing w:after="120"/>
              <w:ind w:firstLine="0"/>
              <w:jc w:val="left"/>
              <w:rPr>
                <w:b/>
                <w:sz w:val="20"/>
                <w:szCs w:val="20"/>
              </w:rPr>
            </w:pPr>
            <w:r w:rsidRPr="00A95535">
              <w:rPr>
                <w:b/>
                <w:bCs/>
                <w:i/>
                <w:iCs/>
                <w:sz w:val="20"/>
                <w:szCs w:val="20"/>
              </w:rPr>
              <w:t>Bazen</w:t>
            </w:r>
          </w:p>
        </w:tc>
        <w:tc>
          <w:tcPr>
            <w:tcW w:w="727" w:type="dxa"/>
            <w:tcBorders>
              <w:top w:val="single" w:sz="4" w:space="0" w:color="000000"/>
              <w:left w:val="single" w:sz="4" w:space="0" w:color="000000"/>
              <w:bottom w:val="single" w:sz="4" w:space="0" w:color="000000"/>
              <w:right w:val="single" w:sz="4" w:space="0" w:color="000000"/>
            </w:tcBorders>
            <w:vAlign w:val="center"/>
            <w:hideMark/>
          </w:tcPr>
          <w:p w14:paraId="0E6023B0" w14:textId="571227D8" w:rsidR="0014257F" w:rsidRPr="00A95535" w:rsidRDefault="0014257F" w:rsidP="0014257F">
            <w:pPr>
              <w:spacing w:after="120"/>
              <w:ind w:firstLine="0"/>
              <w:jc w:val="left"/>
              <w:rPr>
                <w:b/>
                <w:sz w:val="20"/>
                <w:szCs w:val="20"/>
              </w:rPr>
            </w:pPr>
            <w:r w:rsidRPr="00A95535">
              <w:rPr>
                <w:b/>
                <w:bCs/>
                <w:i/>
                <w:iCs/>
                <w:sz w:val="20"/>
                <w:szCs w:val="20"/>
              </w:rPr>
              <w:t>Sık</w:t>
            </w:r>
            <w:r w:rsidR="00EE3BC5" w:rsidRPr="00A95535">
              <w:rPr>
                <w:b/>
                <w:bCs/>
                <w:i/>
                <w:iCs/>
                <w:sz w:val="20"/>
                <w:szCs w:val="20"/>
              </w:rPr>
              <w:t xml:space="preserve"> </w:t>
            </w:r>
            <w:r w:rsidRPr="00A95535">
              <w:rPr>
                <w:b/>
                <w:bCs/>
                <w:i/>
                <w:iCs/>
                <w:sz w:val="20"/>
                <w:szCs w:val="20"/>
              </w:rPr>
              <w:t>sık</w:t>
            </w:r>
          </w:p>
        </w:tc>
        <w:tc>
          <w:tcPr>
            <w:tcW w:w="811" w:type="dxa"/>
            <w:tcBorders>
              <w:top w:val="single" w:sz="4" w:space="0" w:color="000000"/>
              <w:left w:val="single" w:sz="4" w:space="0" w:color="000000"/>
              <w:bottom w:val="single" w:sz="4" w:space="0" w:color="000000"/>
              <w:right w:val="single" w:sz="4" w:space="0" w:color="000000"/>
            </w:tcBorders>
            <w:vAlign w:val="center"/>
            <w:hideMark/>
          </w:tcPr>
          <w:p w14:paraId="1945D881" w14:textId="6E8F5F69" w:rsidR="0014257F" w:rsidRPr="00A95535" w:rsidRDefault="0014257F" w:rsidP="0014257F">
            <w:pPr>
              <w:spacing w:after="120"/>
              <w:ind w:firstLine="0"/>
              <w:jc w:val="left"/>
              <w:rPr>
                <w:b/>
                <w:sz w:val="20"/>
                <w:szCs w:val="20"/>
              </w:rPr>
            </w:pPr>
            <w:r w:rsidRPr="00A95535">
              <w:rPr>
                <w:b/>
                <w:bCs/>
                <w:i/>
                <w:iCs/>
                <w:sz w:val="20"/>
                <w:szCs w:val="20"/>
              </w:rPr>
              <w:t>Her</w:t>
            </w:r>
            <w:r w:rsidR="00EE3BC5" w:rsidRPr="00A95535">
              <w:rPr>
                <w:b/>
                <w:bCs/>
                <w:i/>
                <w:iCs/>
                <w:sz w:val="20"/>
                <w:szCs w:val="20"/>
              </w:rPr>
              <w:t xml:space="preserve"> </w:t>
            </w:r>
            <w:r w:rsidRPr="00A95535">
              <w:rPr>
                <w:b/>
                <w:bCs/>
                <w:i/>
                <w:iCs/>
                <w:sz w:val="20"/>
                <w:szCs w:val="20"/>
              </w:rPr>
              <w:t>zaman</w:t>
            </w:r>
          </w:p>
        </w:tc>
      </w:tr>
      <w:tr w:rsidR="00031807" w:rsidRPr="00CE1290" w14:paraId="621CB3C9" w14:textId="77777777" w:rsidTr="00F137E1">
        <w:trPr>
          <w:trHeight w:val="677"/>
        </w:trPr>
        <w:tc>
          <w:tcPr>
            <w:tcW w:w="552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46DC7F8C" w14:textId="77777777" w:rsidR="0014257F" w:rsidRPr="009953E7" w:rsidRDefault="0014257F" w:rsidP="0014257F">
            <w:pPr>
              <w:spacing w:after="120"/>
              <w:ind w:firstLine="0"/>
              <w:jc w:val="left"/>
              <w:rPr>
                <w:bCs/>
                <w:sz w:val="20"/>
                <w:szCs w:val="20"/>
              </w:rPr>
            </w:pPr>
            <w:r w:rsidRPr="009953E7">
              <w:rPr>
                <w:bCs/>
                <w:sz w:val="20"/>
                <w:szCs w:val="20"/>
              </w:rPr>
              <w:t>1. Normal bir okul gününde, okul işlerinden kendi özel işlerinize daha çok zaman harcar mısınız?</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1415E5CB" w14:textId="77777777" w:rsidR="0014257F" w:rsidRPr="009953E7" w:rsidRDefault="0014257F" w:rsidP="00231CD8">
            <w:pPr>
              <w:spacing w:after="120"/>
              <w:ind w:firstLine="0"/>
              <w:jc w:val="center"/>
              <w:rPr>
                <w:bCs/>
                <w:sz w:val="20"/>
                <w:szCs w:val="20"/>
              </w:rPr>
            </w:pPr>
          </w:p>
          <w:p w14:paraId="271D5E9C"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2CC3538D" w14:textId="77777777" w:rsidR="0014257F" w:rsidRPr="009953E7" w:rsidRDefault="0014257F" w:rsidP="00231CD8">
            <w:pPr>
              <w:spacing w:after="120"/>
              <w:ind w:firstLine="0"/>
              <w:jc w:val="center"/>
              <w:rPr>
                <w:bCs/>
                <w:sz w:val="20"/>
                <w:szCs w:val="20"/>
              </w:rPr>
            </w:pPr>
          </w:p>
          <w:p w14:paraId="5C6909A2"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44A37BA5" w14:textId="77777777" w:rsidR="0014257F" w:rsidRPr="009953E7" w:rsidRDefault="0014257F" w:rsidP="00231CD8">
            <w:pPr>
              <w:spacing w:after="120"/>
              <w:ind w:firstLine="0"/>
              <w:jc w:val="center"/>
              <w:rPr>
                <w:bCs/>
                <w:sz w:val="20"/>
                <w:szCs w:val="20"/>
              </w:rPr>
            </w:pPr>
          </w:p>
          <w:p w14:paraId="4ECB4314"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72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66D943CF" w14:textId="77777777" w:rsidR="0014257F" w:rsidRPr="009953E7" w:rsidRDefault="0014257F" w:rsidP="00231CD8">
            <w:pPr>
              <w:spacing w:after="120"/>
              <w:ind w:firstLine="0"/>
              <w:jc w:val="center"/>
              <w:rPr>
                <w:bCs/>
                <w:sz w:val="20"/>
                <w:szCs w:val="20"/>
              </w:rPr>
            </w:pPr>
          </w:p>
          <w:p w14:paraId="380B4B78"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1"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245B0A52" w14:textId="77777777" w:rsidR="0014257F" w:rsidRPr="009953E7" w:rsidRDefault="0014257F" w:rsidP="00231CD8">
            <w:pPr>
              <w:spacing w:after="120"/>
              <w:ind w:firstLine="0"/>
              <w:jc w:val="center"/>
              <w:rPr>
                <w:bCs/>
                <w:sz w:val="20"/>
                <w:szCs w:val="20"/>
              </w:rPr>
            </w:pPr>
          </w:p>
          <w:p w14:paraId="53A7A974" w14:textId="77777777" w:rsidR="0014257F" w:rsidRPr="009953E7" w:rsidRDefault="0014257F" w:rsidP="00231CD8">
            <w:pPr>
              <w:spacing w:after="120"/>
              <w:ind w:firstLine="0"/>
              <w:jc w:val="center"/>
              <w:rPr>
                <w:bCs/>
                <w:sz w:val="20"/>
                <w:szCs w:val="20"/>
              </w:rPr>
            </w:pPr>
            <w:r w:rsidRPr="009953E7">
              <w:rPr>
                <w:bCs/>
                <w:sz w:val="20"/>
                <w:szCs w:val="20"/>
              </w:rPr>
              <w:t>( )</w:t>
            </w:r>
          </w:p>
        </w:tc>
      </w:tr>
      <w:tr w:rsidR="00031807" w:rsidRPr="00CE1290" w14:paraId="6566CFB9" w14:textId="77777777" w:rsidTr="00F137E1">
        <w:trPr>
          <w:trHeight w:val="676"/>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022A0E66" w14:textId="77777777" w:rsidR="0014257F" w:rsidRPr="009953E7" w:rsidRDefault="0014257F" w:rsidP="0014257F">
            <w:pPr>
              <w:spacing w:after="120"/>
              <w:ind w:firstLine="0"/>
              <w:jc w:val="left"/>
              <w:rPr>
                <w:bCs/>
                <w:sz w:val="20"/>
                <w:szCs w:val="20"/>
              </w:rPr>
            </w:pPr>
            <w:r w:rsidRPr="009953E7">
              <w:rPr>
                <w:bCs/>
                <w:sz w:val="20"/>
                <w:szCs w:val="20"/>
              </w:rPr>
              <w:t>2. Fayda sağlamayan alışkanlıklara veya aktivitelere devam eder misiniz?</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2771382" w14:textId="77777777" w:rsidR="0014257F" w:rsidRPr="009953E7" w:rsidRDefault="0014257F" w:rsidP="00231CD8">
            <w:pPr>
              <w:spacing w:after="120"/>
              <w:ind w:firstLine="0"/>
              <w:jc w:val="center"/>
              <w:rPr>
                <w:bCs/>
                <w:sz w:val="20"/>
                <w:szCs w:val="20"/>
              </w:rPr>
            </w:pPr>
          </w:p>
          <w:p w14:paraId="4D341B66"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630BF93C" w14:textId="77777777" w:rsidR="0014257F" w:rsidRPr="009953E7" w:rsidRDefault="0014257F" w:rsidP="00231CD8">
            <w:pPr>
              <w:spacing w:after="120"/>
              <w:ind w:firstLine="0"/>
              <w:jc w:val="center"/>
              <w:rPr>
                <w:bCs/>
                <w:sz w:val="20"/>
                <w:szCs w:val="20"/>
              </w:rPr>
            </w:pPr>
          </w:p>
          <w:p w14:paraId="5D656330"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59B13F6" w14:textId="77777777" w:rsidR="0014257F" w:rsidRPr="009953E7" w:rsidRDefault="0014257F" w:rsidP="00231CD8">
            <w:pPr>
              <w:spacing w:after="120"/>
              <w:ind w:firstLine="0"/>
              <w:jc w:val="center"/>
              <w:rPr>
                <w:bCs/>
                <w:sz w:val="20"/>
                <w:szCs w:val="20"/>
              </w:rPr>
            </w:pPr>
          </w:p>
          <w:p w14:paraId="795990F1"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727" w:type="dxa"/>
            <w:tcBorders>
              <w:top w:val="single" w:sz="4" w:space="0" w:color="000000"/>
              <w:left w:val="single" w:sz="4" w:space="0" w:color="000000"/>
              <w:bottom w:val="single" w:sz="4" w:space="0" w:color="000000"/>
              <w:right w:val="single" w:sz="4" w:space="0" w:color="000000"/>
            </w:tcBorders>
            <w:vAlign w:val="center"/>
            <w:hideMark/>
          </w:tcPr>
          <w:p w14:paraId="7C1A5FD0" w14:textId="77777777" w:rsidR="0014257F" w:rsidRPr="009953E7" w:rsidRDefault="0014257F" w:rsidP="00231CD8">
            <w:pPr>
              <w:spacing w:after="120"/>
              <w:ind w:firstLine="0"/>
              <w:jc w:val="center"/>
              <w:rPr>
                <w:bCs/>
                <w:sz w:val="20"/>
                <w:szCs w:val="20"/>
              </w:rPr>
            </w:pPr>
          </w:p>
          <w:p w14:paraId="1ADAAEEB"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1" w:type="dxa"/>
            <w:tcBorders>
              <w:top w:val="single" w:sz="4" w:space="0" w:color="000000"/>
              <w:left w:val="single" w:sz="4" w:space="0" w:color="000000"/>
              <w:bottom w:val="single" w:sz="4" w:space="0" w:color="000000"/>
              <w:right w:val="single" w:sz="4" w:space="0" w:color="000000"/>
            </w:tcBorders>
            <w:vAlign w:val="center"/>
            <w:hideMark/>
          </w:tcPr>
          <w:p w14:paraId="527526B1" w14:textId="77777777" w:rsidR="0014257F" w:rsidRPr="009953E7" w:rsidRDefault="0014257F" w:rsidP="00231CD8">
            <w:pPr>
              <w:spacing w:after="120"/>
              <w:ind w:firstLine="0"/>
              <w:jc w:val="center"/>
              <w:rPr>
                <w:bCs/>
                <w:sz w:val="20"/>
                <w:szCs w:val="20"/>
              </w:rPr>
            </w:pPr>
          </w:p>
          <w:p w14:paraId="735A2C6A" w14:textId="77777777" w:rsidR="0014257F" w:rsidRPr="009953E7" w:rsidRDefault="0014257F" w:rsidP="00231CD8">
            <w:pPr>
              <w:spacing w:after="120"/>
              <w:ind w:firstLine="0"/>
              <w:jc w:val="center"/>
              <w:rPr>
                <w:bCs/>
                <w:sz w:val="20"/>
                <w:szCs w:val="20"/>
              </w:rPr>
            </w:pPr>
            <w:r w:rsidRPr="009953E7">
              <w:rPr>
                <w:bCs/>
                <w:sz w:val="20"/>
                <w:szCs w:val="20"/>
              </w:rPr>
              <w:t>( )</w:t>
            </w:r>
          </w:p>
        </w:tc>
      </w:tr>
      <w:tr w:rsidR="00031807" w:rsidRPr="00CE1290" w14:paraId="453C9412" w14:textId="77777777" w:rsidTr="00F137E1">
        <w:trPr>
          <w:trHeight w:val="438"/>
        </w:trPr>
        <w:tc>
          <w:tcPr>
            <w:tcW w:w="552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343BD7BB" w14:textId="77777777" w:rsidR="0014257F" w:rsidRPr="009953E7" w:rsidRDefault="0014257F" w:rsidP="0014257F">
            <w:pPr>
              <w:spacing w:after="120"/>
              <w:ind w:firstLine="0"/>
              <w:jc w:val="left"/>
              <w:rPr>
                <w:bCs/>
                <w:sz w:val="20"/>
                <w:szCs w:val="20"/>
              </w:rPr>
            </w:pPr>
            <w:r w:rsidRPr="009953E7">
              <w:rPr>
                <w:bCs/>
                <w:sz w:val="20"/>
                <w:szCs w:val="20"/>
              </w:rPr>
              <w:t>3. Günde ortalama bir paket sigara içiyor musunuz?</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76CFED82"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21D7867F"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644F69C3"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727"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55993D73"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1"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72D735EC" w14:textId="77777777" w:rsidR="0014257F" w:rsidRPr="009953E7" w:rsidRDefault="0014257F" w:rsidP="00231CD8">
            <w:pPr>
              <w:spacing w:after="120"/>
              <w:ind w:firstLine="0"/>
              <w:jc w:val="center"/>
              <w:rPr>
                <w:bCs/>
                <w:sz w:val="20"/>
                <w:szCs w:val="20"/>
              </w:rPr>
            </w:pPr>
            <w:r w:rsidRPr="009953E7">
              <w:rPr>
                <w:bCs/>
                <w:sz w:val="20"/>
                <w:szCs w:val="20"/>
              </w:rPr>
              <w:t>( )</w:t>
            </w:r>
          </w:p>
        </w:tc>
      </w:tr>
      <w:tr w:rsidR="000538A2" w:rsidRPr="00CE1290" w14:paraId="1FCECBCB" w14:textId="77777777" w:rsidTr="00F137E1">
        <w:trPr>
          <w:trHeight w:val="676"/>
        </w:trPr>
        <w:tc>
          <w:tcPr>
            <w:tcW w:w="5524" w:type="dxa"/>
            <w:tcBorders>
              <w:top w:val="single" w:sz="4" w:space="0" w:color="000000"/>
              <w:left w:val="single" w:sz="4" w:space="0" w:color="000000"/>
              <w:bottom w:val="single" w:sz="4" w:space="0" w:color="000000"/>
              <w:right w:val="single" w:sz="4" w:space="0" w:color="000000"/>
            </w:tcBorders>
            <w:vAlign w:val="center"/>
            <w:hideMark/>
          </w:tcPr>
          <w:p w14:paraId="400961C3" w14:textId="77777777" w:rsidR="0014257F" w:rsidRPr="009953E7" w:rsidRDefault="0014257F" w:rsidP="0014257F">
            <w:pPr>
              <w:spacing w:after="120"/>
              <w:ind w:firstLine="0"/>
              <w:jc w:val="left"/>
              <w:rPr>
                <w:bCs/>
                <w:sz w:val="20"/>
                <w:szCs w:val="20"/>
              </w:rPr>
            </w:pPr>
            <w:r w:rsidRPr="009953E7">
              <w:rPr>
                <w:bCs/>
                <w:sz w:val="20"/>
                <w:szCs w:val="20"/>
              </w:rPr>
              <w:t>4. Önemli bir okul ödevinin son teslim gününden bir gece önce hala onun üzerinde çalışır mısınız?</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2F84CE8" w14:textId="77777777" w:rsidR="0014257F" w:rsidRPr="009953E7" w:rsidRDefault="0014257F" w:rsidP="00231CD8">
            <w:pPr>
              <w:spacing w:after="120"/>
              <w:ind w:firstLine="0"/>
              <w:jc w:val="center"/>
              <w:rPr>
                <w:bCs/>
                <w:sz w:val="20"/>
                <w:szCs w:val="20"/>
              </w:rPr>
            </w:pPr>
          </w:p>
          <w:p w14:paraId="4AAB3CAB"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2643448A" w14:textId="77777777" w:rsidR="0014257F" w:rsidRPr="009953E7" w:rsidRDefault="0014257F" w:rsidP="00231CD8">
            <w:pPr>
              <w:spacing w:after="120"/>
              <w:ind w:firstLine="0"/>
              <w:jc w:val="center"/>
              <w:rPr>
                <w:bCs/>
                <w:sz w:val="20"/>
                <w:szCs w:val="20"/>
              </w:rPr>
            </w:pPr>
          </w:p>
          <w:p w14:paraId="7DA9227E"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C9D3D19" w14:textId="77777777" w:rsidR="0014257F" w:rsidRPr="009953E7" w:rsidRDefault="0014257F" w:rsidP="00231CD8">
            <w:pPr>
              <w:spacing w:after="120"/>
              <w:ind w:firstLine="0"/>
              <w:jc w:val="center"/>
              <w:rPr>
                <w:bCs/>
                <w:sz w:val="20"/>
                <w:szCs w:val="20"/>
              </w:rPr>
            </w:pPr>
          </w:p>
          <w:p w14:paraId="173DD5B4"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727" w:type="dxa"/>
            <w:tcBorders>
              <w:top w:val="single" w:sz="4" w:space="0" w:color="000000"/>
              <w:left w:val="single" w:sz="4" w:space="0" w:color="000000"/>
              <w:bottom w:val="single" w:sz="4" w:space="0" w:color="000000"/>
              <w:right w:val="single" w:sz="4" w:space="0" w:color="000000"/>
            </w:tcBorders>
            <w:vAlign w:val="center"/>
            <w:hideMark/>
          </w:tcPr>
          <w:p w14:paraId="3A3C2A44" w14:textId="77777777" w:rsidR="0014257F" w:rsidRPr="009953E7" w:rsidRDefault="0014257F" w:rsidP="00231CD8">
            <w:pPr>
              <w:spacing w:after="120"/>
              <w:ind w:firstLine="0"/>
              <w:jc w:val="center"/>
              <w:rPr>
                <w:bCs/>
                <w:sz w:val="20"/>
                <w:szCs w:val="20"/>
              </w:rPr>
            </w:pPr>
          </w:p>
          <w:p w14:paraId="312E3E4F" w14:textId="77777777" w:rsidR="0014257F" w:rsidRPr="009953E7" w:rsidRDefault="0014257F" w:rsidP="00231CD8">
            <w:pPr>
              <w:spacing w:after="120"/>
              <w:ind w:firstLine="0"/>
              <w:jc w:val="center"/>
              <w:rPr>
                <w:bCs/>
                <w:sz w:val="20"/>
                <w:szCs w:val="20"/>
              </w:rPr>
            </w:pPr>
            <w:r w:rsidRPr="009953E7">
              <w:rPr>
                <w:bCs/>
                <w:sz w:val="20"/>
                <w:szCs w:val="20"/>
              </w:rPr>
              <w:t>( )</w:t>
            </w:r>
          </w:p>
        </w:tc>
        <w:tc>
          <w:tcPr>
            <w:tcW w:w="811" w:type="dxa"/>
            <w:tcBorders>
              <w:top w:val="single" w:sz="4" w:space="0" w:color="000000"/>
              <w:left w:val="single" w:sz="4" w:space="0" w:color="000000"/>
              <w:bottom w:val="single" w:sz="4" w:space="0" w:color="000000"/>
              <w:right w:val="single" w:sz="4" w:space="0" w:color="000000"/>
            </w:tcBorders>
            <w:vAlign w:val="center"/>
            <w:hideMark/>
          </w:tcPr>
          <w:p w14:paraId="56191ABD" w14:textId="77777777" w:rsidR="0014257F" w:rsidRPr="009953E7" w:rsidRDefault="0014257F" w:rsidP="00231CD8">
            <w:pPr>
              <w:spacing w:after="120"/>
              <w:ind w:firstLine="0"/>
              <w:jc w:val="center"/>
              <w:rPr>
                <w:bCs/>
                <w:sz w:val="20"/>
                <w:szCs w:val="20"/>
              </w:rPr>
            </w:pPr>
          </w:p>
          <w:p w14:paraId="1C23ADC9" w14:textId="77777777" w:rsidR="0014257F" w:rsidRPr="009953E7" w:rsidRDefault="0014257F" w:rsidP="00231CD8">
            <w:pPr>
              <w:spacing w:after="120"/>
              <w:ind w:firstLine="0"/>
              <w:jc w:val="center"/>
              <w:rPr>
                <w:bCs/>
                <w:sz w:val="20"/>
                <w:szCs w:val="20"/>
              </w:rPr>
            </w:pPr>
            <w:r w:rsidRPr="009953E7">
              <w:rPr>
                <w:bCs/>
                <w:sz w:val="20"/>
                <w:szCs w:val="20"/>
              </w:rPr>
              <w:t>( )</w:t>
            </w:r>
          </w:p>
        </w:tc>
      </w:tr>
    </w:tbl>
    <w:p w14:paraId="0CC4B3EF" w14:textId="77777777" w:rsidR="00EE3BC5" w:rsidRDefault="00EE3BC5" w:rsidP="009C311F">
      <w:pPr>
        <w:spacing w:after="120"/>
        <w:ind w:firstLine="0"/>
        <w:rPr>
          <w:b/>
        </w:rPr>
      </w:pPr>
    </w:p>
    <w:p w14:paraId="255AEF70" w14:textId="77777777" w:rsidR="00733413" w:rsidRDefault="00733413" w:rsidP="009C311F">
      <w:pPr>
        <w:spacing w:after="120"/>
        <w:ind w:firstLine="0"/>
        <w:rPr>
          <w:b/>
        </w:rPr>
      </w:pPr>
    </w:p>
    <w:p w14:paraId="1ECD1BA1" w14:textId="77777777" w:rsidR="00733413" w:rsidRDefault="00733413" w:rsidP="009C311F">
      <w:pPr>
        <w:spacing w:after="120"/>
        <w:ind w:firstLine="0"/>
        <w:rPr>
          <w:b/>
        </w:rPr>
      </w:pPr>
    </w:p>
    <w:p w14:paraId="458052D3" w14:textId="77777777" w:rsidR="00733413" w:rsidRPr="00CE1290" w:rsidRDefault="00733413" w:rsidP="009C311F">
      <w:pPr>
        <w:spacing w:after="120"/>
        <w:ind w:firstLine="0"/>
        <w:rPr>
          <w:b/>
        </w:rPr>
      </w:pPr>
    </w:p>
    <w:p w14:paraId="17A3BFBD" w14:textId="66F63706" w:rsidR="00231CD8" w:rsidRPr="00CE1290" w:rsidRDefault="00954221" w:rsidP="009C311F">
      <w:pPr>
        <w:spacing w:after="120"/>
        <w:ind w:firstLine="0"/>
        <w:rPr>
          <w:b/>
        </w:rPr>
      </w:pPr>
      <w:r w:rsidRPr="009C311F">
        <w:rPr>
          <w:b/>
        </w:rPr>
        <w:lastRenderedPageBreak/>
        <w:t>Akademik Özyeterlik Ölçeği</w:t>
      </w:r>
    </w:p>
    <w:tbl>
      <w:tblPr>
        <w:tblW w:w="9217" w:type="dxa"/>
        <w:tblInd w:w="-147" w:type="dxa"/>
        <w:tblCellMar>
          <w:top w:w="15" w:type="dxa"/>
          <w:left w:w="15" w:type="dxa"/>
          <w:bottom w:w="15" w:type="dxa"/>
          <w:right w:w="15" w:type="dxa"/>
        </w:tblCellMar>
        <w:tblLook w:val="04A0" w:firstRow="1" w:lastRow="0" w:firstColumn="1" w:lastColumn="0" w:noHBand="0" w:noVBand="1"/>
      </w:tblPr>
      <w:tblGrid>
        <w:gridCol w:w="390"/>
        <w:gridCol w:w="5079"/>
        <w:gridCol w:w="1108"/>
        <w:gridCol w:w="763"/>
        <w:gridCol w:w="885"/>
        <w:gridCol w:w="992"/>
      </w:tblGrid>
      <w:tr w:rsidR="00031807" w:rsidRPr="00CE1290" w14:paraId="252B0F42" w14:textId="77777777" w:rsidTr="00C82CC7">
        <w:trPr>
          <w:trHeight w:val="2701"/>
          <w:tblHeader/>
        </w:trPr>
        <w:tc>
          <w:tcPr>
            <w:tcW w:w="390" w:type="dxa"/>
            <w:tcBorders>
              <w:top w:val="single" w:sz="4" w:space="0" w:color="000000"/>
              <w:left w:val="single" w:sz="4" w:space="0" w:color="000000"/>
              <w:bottom w:val="single" w:sz="4" w:space="0" w:color="000000"/>
              <w:right w:val="single" w:sz="4" w:space="0" w:color="000000"/>
            </w:tcBorders>
            <w:shd w:val="clear" w:color="auto" w:fill="F1F1F1"/>
            <w:hideMark/>
          </w:tcPr>
          <w:p w14:paraId="28D6BA3E" w14:textId="77777777" w:rsidR="00954221" w:rsidRPr="00CE1290" w:rsidRDefault="00954221" w:rsidP="00954221">
            <w:pPr>
              <w:spacing w:line="240" w:lineRule="auto"/>
              <w:ind w:firstLine="0"/>
              <w:jc w:val="center"/>
              <w:rPr>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hideMark/>
          </w:tcPr>
          <w:p w14:paraId="50B39EC2" w14:textId="77777777" w:rsidR="00954221" w:rsidRPr="00CE1290" w:rsidRDefault="00954221" w:rsidP="00954221">
            <w:pPr>
              <w:spacing w:after="240" w:line="240" w:lineRule="auto"/>
              <w:ind w:firstLine="0"/>
              <w:jc w:val="center"/>
              <w:rPr>
                <w:b/>
                <w:bCs/>
              </w:rPr>
            </w:pPr>
          </w:p>
          <w:p w14:paraId="15DE6833" w14:textId="7481A116" w:rsidR="00954221" w:rsidRPr="00CE1290" w:rsidRDefault="00954221" w:rsidP="00954221">
            <w:pPr>
              <w:spacing w:line="240" w:lineRule="auto"/>
              <w:ind w:firstLine="0"/>
              <w:jc w:val="center"/>
              <w:rPr>
                <w:b/>
                <w:bCs/>
              </w:rPr>
            </w:pPr>
            <w:r w:rsidRPr="00CE1290">
              <w:rPr>
                <w:b/>
                <w:bCs/>
                <w:i/>
                <w:iCs/>
                <w:sz w:val="22"/>
                <w:szCs w:val="22"/>
              </w:rPr>
              <w:t>Akademik Özyeterlik Ölçeği</w:t>
            </w:r>
          </w:p>
          <w:p w14:paraId="10501956" w14:textId="77777777" w:rsidR="00954221" w:rsidRPr="00CE1290" w:rsidRDefault="00954221" w:rsidP="00954221">
            <w:pPr>
              <w:spacing w:before="155" w:line="240" w:lineRule="auto"/>
              <w:ind w:left="103" w:right="99" w:firstLine="0"/>
              <w:rPr>
                <w:b/>
                <w:bCs/>
              </w:rPr>
            </w:pPr>
            <w:r w:rsidRPr="00CE1290">
              <w:rPr>
                <w:sz w:val="22"/>
                <w:szCs w:val="22"/>
              </w:rPr>
              <w:t>Her bir ifadeyi dikkatli bir şekilde okuduktan sonra buna ne derece katılıp katılmadığınızı ifadenin yanındaki kutucukları işaretleyerek belirtiniz. Lütfen her ifadeyi bir kez işaretleyiniz ve cevaplanmamış hiçbir ifade bırakmayınız.</w:t>
            </w:r>
          </w:p>
        </w:tc>
        <w:tc>
          <w:tcPr>
            <w:tcW w:w="0" w:type="auto"/>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6BE8C38B" w14:textId="77777777" w:rsidR="00954221" w:rsidRPr="00C82CC7" w:rsidRDefault="00954221" w:rsidP="00645DAE">
            <w:pPr>
              <w:spacing w:before="102" w:line="240" w:lineRule="auto"/>
              <w:ind w:firstLine="0"/>
              <w:jc w:val="center"/>
              <w:rPr>
                <w:b/>
                <w:bCs/>
                <w:sz w:val="20"/>
                <w:szCs w:val="20"/>
              </w:rPr>
            </w:pPr>
            <w:r w:rsidRPr="00C82CC7">
              <w:rPr>
                <w:b/>
                <w:bCs/>
                <w:sz w:val="20"/>
                <w:szCs w:val="20"/>
              </w:rPr>
              <w:t>Bana Tamamen Uyuyor</w:t>
            </w:r>
          </w:p>
        </w:tc>
        <w:tc>
          <w:tcPr>
            <w:tcW w:w="0" w:type="auto"/>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5BA29A63" w14:textId="77777777" w:rsidR="00954221" w:rsidRPr="00C82CC7" w:rsidRDefault="00954221" w:rsidP="00645DAE">
            <w:pPr>
              <w:spacing w:before="102" w:line="240" w:lineRule="auto"/>
              <w:ind w:firstLine="0"/>
              <w:jc w:val="center"/>
              <w:rPr>
                <w:b/>
                <w:bCs/>
                <w:sz w:val="20"/>
                <w:szCs w:val="20"/>
              </w:rPr>
            </w:pPr>
            <w:r w:rsidRPr="00C82CC7">
              <w:rPr>
                <w:b/>
                <w:bCs/>
                <w:sz w:val="20"/>
                <w:szCs w:val="20"/>
              </w:rPr>
              <w:t>Bana Uyuyor</w:t>
            </w:r>
          </w:p>
        </w:tc>
        <w:tc>
          <w:tcPr>
            <w:tcW w:w="0" w:type="auto"/>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0809C194" w14:textId="77777777" w:rsidR="00954221" w:rsidRPr="00C82CC7" w:rsidRDefault="00954221" w:rsidP="00645DAE">
            <w:pPr>
              <w:spacing w:before="103" w:line="240" w:lineRule="auto"/>
              <w:ind w:firstLine="0"/>
              <w:jc w:val="center"/>
              <w:rPr>
                <w:b/>
                <w:bCs/>
                <w:sz w:val="20"/>
                <w:szCs w:val="20"/>
              </w:rPr>
            </w:pPr>
            <w:r w:rsidRPr="00C82CC7">
              <w:rPr>
                <w:b/>
                <w:bCs/>
                <w:sz w:val="20"/>
                <w:szCs w:val="20"/>
              </w:rPr>
              <w:t>Bana Çok Az Uyuyor</w:t>
            </w:r>
          </w:p>
        </w:tc>
        <w:tc>
          <w:tcPr>
            <w:tcW w:w="0" w:type="auto"/>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7953F6AC" w14:textId="77777777" w:rsidR="00954221" w:rsidRPr="00C82CC7" w:rsidRDefault="00954221" w:rsidP="00645DAE">
            <w:pPr>
              <w:spacing w:before="70" w:line="240" w:lineRule="auto"/>
              <w:ind w:firstLine="0"/>
              <w:jc w:val="center"/>
              <w:rPr>
                <w:b/>
                <w:bCs/>
                <w:sz w:val="20"/>
                <w:szCs w:val="20"/>
              </w:rPr>
            </w:pPr>
            <w:r w:rsidRPr="00C82CC7">
              <w:rPr>
                <w:b/>
                <w:bCs/>
                <w:sz w:val="20"/>
                <w:szCs w:val="20"/>
              </w:rPr>
              <w:t>Bana Hiç Uymuyor</w:t>
            </w:r>
          </w:p>
        </w:tc>
      </w:tr>
      <w:tr w:rsidR="00B54EBF" w:rsidRPr="00CE1290" w14:paraId="63622C68" w14:textId="77777777" w:rsidTr="00C82CC7">
        <w:trPr>
          <w:trHeight w:val="744"/>
        </w:trPr>
        <w:tc>
          <w:tcPr>
            <w:tcW w:w="390" w:type="dxa"/>
            <w:tcBorders>
              <w:top w:val="single" w:sz="4" w:space="0" w:color="000000"/>
              <w:left w:val="single" w:sz="4" w:space="0" w:color="000000"/>
              <w:bottom w:val="single" w:sz="4" w:space="0" w:color="000000"/>
              <w:right w:val="single" w:sz="4" w:space="0" w:color="000000"/>
            </w:tcBorders>
            <w:vAlign w:val="center"/>
            <w:hideMark/>
          </w:tcPr>
          <w:p w14:paraId="7FF52AAB" w14:textId="77777777" w:rsidR="00B54EBF" w:rsidRPr="00CE1290" w:rsidRDefault="00B54EBF" w:rsidP="00C82CC7">
            <w:pPr>
              <w:spacing w:line="240" w:lineRule="auto"/>
              <w:ind w:firstLine="0"/>
              <w:jc w:val="center"/>
            </w:pPr>
            <w:r w:rsidRPr="00CE1290">
              <w:rPr>
                <w:b/>
                <w:bCs/>
                <w:sz w:val="22"/>
                <w:szCs w:val="22"/>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72DE33" w14:textId="77777777" w:rsidR="00B54EBF" w:rsidRPr="00C82CC7" w:rsidRDefault="00B54EBF" w:rsidP="00B54EBF">
            <w:pPr>
              <w:spacing w:line="240" w:lineRule="auto"/>
              <w:ind w:left="103" w:right="418" w:firstLine="0"/>
              <w:jc w:val="left"/>
              <w:rPr>
                <w:sz w:val="20"/>
                <w:szCs w:val="20"/>
              </w:rPr>
            </w:pPr>
            <w:r w:rsidRPr="00C82CC7">
              <w:rPr>
                <w:sz w:val="20"/>
                <w:szCs w:val="20"/>
              </w:rPr>
              <w:t>Üniversite öğrenimimde her zaman yapılması gereken işleri başarabilecek durumdayım.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C342F1" w14:textId="176197DC" w:rsidR="00B54EBF" w:rsidRPr="00C82CC7" w:rsidRDefault="00B54EBF"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EBC721" w14:textId="55FE6865" w:rsidR="00B54EBF" w:rsidRPr="00C82CC7" w:rsidRDefault="00B54EBF"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4323F1" w14:textId="0BFEDE4A" w:rsidR="00B54EBF" w:rsidRPr="00C82CC7" w:rsidRDefault="00B54EBF"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C6A985" w14:textId="0DAA8C8D" w:rsidR="00B54EBF" w:rsidRPr="00C82CC7" w:rsidRDefault="00B54EBF" w:rsidP="00B54EBF">
            <w:pPr>
              <w:spacing w:line="240" w:lineRule="auto"/>
              <w:ind w:firstLine="0"/>
              <w:jc w:val="center"/>
              <w:rPr>
                <w:sz w:val="20"/>
                <w:szCs w:val="20"/>
              </w:rPr>
            </w:pPr>
            <w:r w:rsidRPr="00C82CC7">
              <w:rPr>
                <w:sz w:val="20"/>
                <w:szCs w:val="20"/>
              </w:rPr>
              <w:t>( )</w:t>
            </w:r>
          </w:p>
        </w:tc>
      </w:tr>
      <w:tr w:rsidR="00B54EBF" w:rsidRPr="00CE1290" w14:paraId="4899C24B" w14:textId="77777777" w:rsidTr="00C82CC7">
        <w:trPr>
          <w:trHeight w:val="613"/>
        </w:trPr>
        <w:tc>
          <w:tcPr>
            <w:tcW w:w="390" w:type="dxa"/>
            <w:tcBorders>
              <w:top w:val="single" w:sz="4" w:space="0" w:color="000000"/>
              <w:left w:val="single" w:sz="4" w:space="0" w:color="000000"/>
              <w:bottom w:val="single" w:sz="4" w:space="0" w:color="000000"/>
              <w:right w:val="single" w:sz="4" w:space="0" w:color="000000"/>
            </w:tcBorders>
            <w:vAlign w:val="center"/>
            <w:hideMark/>
          </w:tcPr>
          <w:p w14:paraId="484E6A7F" w14:textId="77777777" w:rsidR="00B54EBF" w:rsidRPr="00CE1290" w:rsidRDefault="00B54EBF" w:rsidP="00C82CC7">
            <w:pPr>
              <w:spacing w:line="240" w:lineRule="auto"/>
              <w:ind w:firstLine="0"/>
              <w:jc w:val="center"/>
            </w:pPr>
            <w:r w:rsidRPr="00CE1290">
              <w:rPr>
                <w:b/>
                <w:bCs/>
                <w:sz w:val="22"/>
                <w:szCs w:val="22"/>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586661" w14:textId="77777777" w:rsidR="00B54EBF" w:rsidRPr="00C82CC7" w:rsidRDefault="00B54EBF" w:rsidP="00B54EBF">
            <w:pPr>
              <w:spacing w:before="63" w:line="240" w:lineRule="auto"/>
              <w:ind w:left="103" w:firstLine="0"/>
              <w:jc w:val="left"/>
              <w:rPr>
                <w:sz w:val="20"/>
                <w:szCs w:val="20"/>
              </w:rPr>
            </w:pPr>
            <w:r w:rsidRPr="00C82CC7">
              <w:rPr>
                <w:sz w:val="20"/>
                <w:szCs w:val="20"/>
              </w:rPr>
              <w:t>Yeterince hazırlandığım zaman sınavlarda daima yüksek başarı elde ederim.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5C3B5A" w14:textId="714FF386" w:rsidR="00B54EBF" w:rsidRPr="00C82CC7" w:rsidRDefault="00B54EBF"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5DDAA9" w14:textId="2A382033" w:rsidR="00B54EBF" w:rsidRPr="00C82CC7" w:rsidRDefault="00B54EBF"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9A860B" w14:textId="6D2C24C8" w:rsidR="00B54EBF" w:rsidRPr="00C82CC7" w:rsidRDefault="00B54EBF"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154F8E" w14:textId="0F4E46F8" w:rsidR="00B54EBF" w:rsidRPr="00C82CC7" w:rsidRDefault="00B54EBF" w:rsidP="00B54EBF">
            <w:pPr>
              <w:spacing w:line="240" w:lineRule="auto"/>
              <w:ind w:firstLine="0"/>
              <w:jc w:val="center"/>
              <w:rPr>
                <w:sz w:val="20"/>
                <w:szCs w:val="20"/>
              </w:rPr>
            </w:pPr>
            <w:r w:rsidRPr="00C82CC7">
              <w:rPr>
                <w:sz w:val="20"/>
                <w:szCs w:val="20"/>
              </w:rPr>
              <w:t>( )</w:t>
            </w:r>
          </w:p>
        </w:tc>
      </w:tr>
      <w:tr w:rsidR="00031807" w:rsidRPr="00CE1290" w14:paraId="013D1040" w14:textId="77777777" w:rsidTr="00C82CC7">
        <w:trPr>
          <w:trHeight w:val="612"/>
        </w:trPr>
        <w:tc>
          <w:tcPr>
            <w:tcW w:w="390" w:type="dxa"/>
            <w:tcBorders>
              <w:top w:val="single" w:sz="4" w:space="0" w:color="000000"/>
              <w:left w:val="single" w:sz="4" w:space="0" w:color="000000"/>
              <w:bottom w:val="single" w:sz="4" w:space="0" w:color="000000"/>
              <w:right w:val="single" w:sz="4" w:space="0" w:color="000000"/>
            </w:tcBorders>
            <w:vAlign w:val="center"/>
            <w:hideMark/>
          </w:tcPr>
          <w:p w14:paraId="4DBF8A91" w14:textId="77777777" w:rsidR="00954221" w:rsidRPr="00CE1290" w:rsidRDefault="00954221" w:rsidP="00C82CC7">
            <w:pPr>
              <w:spacing w:line="240" w:lineRule="auto"/>
              <w:ind w:firstLine="0"/>
              <w:jc w:val="center"/>
            </w:pPr>
            <w:r w:rsidRPr="00CE1290">
              <w:rPr>
                <w:b/>
                <w:bCs/>
                <w:sz w:val="22"/>
                <w:szCs w:val="22"/>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33B5EA" w14:textId="77777777" w:rsidR="00954221" w:rsidRPr="00C82CC7" w:rsidRDefault="00954221" w:rsidP="00954221">
            <w:pPr>
              <w:spacing w:before="63" w:line="240" w:lineRule="auto"/>
              <w:ind w:left="103" w:firstLine="0"/>
              <w:jc w:val="left"/>
              <w:rPr>
                <w:sz w:val="20"/>
                <w:szCs w:val="20"/>
              </w:rPr>
            </w:pPr>
            <w:r w:rsidRPr="00C82CC7">
              <w:rPr>
                <w:sz w:val="20"/>
                <w:szCs w:val="20"/>
              </w:rPr>
              <w:t>İyi not almak için ne yapmam gerektiğini çok iyi biliyorum.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D6B8AA" w14:textId="702E5046" w:rsidR="00954221" w:rsidRPr="00C82CC7" w:rsidRDefault="00364B93"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76FF65" w14:textId="7E535AB6" w:rsidR="00954221" w:rsidRPr="00C82CC7" w:rsidRDefault="008D643E"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306A8F" w14:textId="53CE1ED8" w:rsidR="00954221" w:rsidRPr="00C82CC7" w:rsidRDefault="008D643E"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74C883" w14:textId="40024276" w:rsidR="00954221" w:rsidRPr="00C82CC7" w:rsidRDefault="008D643E" w:rsidP="00B54EBF">
            <w:pPr>
              <w:spacing w:line="240" w:lineRule="auto"/>
              <w:ind w:firstLine="0"/>
              <w:jc w:val="center"/>
              <w:rPr>
                <w:sz w:val="20"/>
                <w:szCs w:val="20"/>
              </w:rPr>
            </w:pPr>
            <w:r w:rsidRPr="00C82CC7">
              <w:rPr>
                <w:sz w:val="20"/>
                <w:szCs w:val="20"/>
              </w:rPr>
              <w:t>( )</w:t>
            </w:r>
          </w:p>
        </w:tc>
      </w:tr>
      <w:tr w:rsidR="00031807" w:rsidRPr="00CE1290" w14:paraId="4F011627" w14:textId="77777777" w:rsidTr="00C82CC7">
        <w:trPr>
          <w:trHeight w:val="612"/>
        </w:trPr>
        <w:tc>
          <w:tcPr>
            <w:tcW w:w="390" w:type="dxa"/>
            <w:tcBorders>
              <w:top w:val="single" w:sz="4" w:space="0" w:color="000000"/>
              <w:left w:val="single" w:sz="4" w:space="0" w:color="000000"/>
              <w:bottom w:val="single" w:sz="4" w:space="0" w:color="000000"/>
              <w:right w:val="single" w:sz="4" w:space="0" w:color="000000"/>
            </w:tcBorders>
            <w:vAlign w:val="center"/>
            <w:hideMark/>
          </w:tcPr>
          <w:p w14:paraId="1EA525BE" w14:textId="77777777" w:rsidR="00954221" w:rsidRPr="00CE1290" w:rsidRDefault="00954221" w:rsidP="00C82CC7">
            <w:pPr>
              <w:spacing w:line="240" w:lineRule="auto"/>
              <w:ind w:firstLine="0"/>
              <w:jc w:val="center"/>
            </w:pPr>
            <w:r w:rsidRPr="00CE1290">
              <w:rPr>
                <w:b/>
                <w:bCs/>
                <w:sz w:val="22"/>
                <w:szCs w:val="22"/>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A5B03C" w14:textId="77777777" w:rsidR="00954221" w:rsidRPr="00C82CC7" w:rsidRDefault="00954221" w:rsidP="00954221">
            <w:pPr>
              <w:spacing w:before="63" w:line="240" w:lineRule="auto"/>
              <w:ind w:left="103" w:firstLine="0"/>
              <w:jc w:val="left"/>
              <w:rPr>
                <w:sz w:val="20"/>
                <w:szCs w:val="20"/>
              </w:rPr>
            </w:pPr>
            <w:r w:rsidRPr="00C82CC7">
              <w:rPr>
                <w:sz w:val="20"/>
                <w:szCs w:val="20"/>
              </w:rPr>
              <w:t>Bir yazılı sınav çok zor olsa bile, onu başaracağımı biliyorum.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66B458" w14:textId="4AD3B951" w:rsidR="00954221" w:rsidRPr="00C82CC7" w:rsidRDefault="008D643E"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215B27" w14:textId="422DADFC" w:rsidR="00954221" w:rsidRPr="00C82CC7" w:rsidRDefault="008D643E"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B2B013" w14:textId="3FE9F694" w:rsidR="00954221" w:rsidRPr="00C82CC7" w:rsidRDefault="008D643E"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1998A0" w14:textId="50E029D1" w:rsidR="00954221" w:rsidRPr="00C82CC7" w:rsidRDefault="008D643E" w:rsidP="00B54EBF">
            <w:pPr>
              <w:spacing w:line="240" w:lineRule="auto"/>
              <w:ind w:firstLine="0"/>
              <w:jc w:val="center"/>
              <w:rPr>
                <w:sz w:val="20"/>
                <w:szCs w:val="20"/>
              </w:rPr>
            </w:pPr>
            <w:r w:rsidRPr="00C82CC7">
              <w:rPr>
                <w:sz w:val="20"/>
                <w:szCs w:val="20"/>
              </w:rPr>
              <w:t>( )</w:t>
            </w:r>
          </w:p>
        </w:tc>
      </w:tr>
      <w:tr w:rsidR="00031807" w:rsidRPr="00CE1290" w14:paraId="1E2DFE62" w14:textId="77777777" w:rsidTr="00C82CC7">
        <w:trPr>
          <w:trHeight w:val="613"/>
        </w:trPr>
        <w:tc>
          <w:tcPr>
            <w:tcW w:w="390" w:type="dxa"/>
            <w:tcBorders>
              <w:top w:val="single" w:sz="4" w:space="0" w:color="000000"/>
              <w:left w:val="single" w:sz="4" w:space="0" w:color="000000"/>
              <w:bottom w:val="single" w:sz="4" w:space="0" w:color="000000"/>
              <w:right w:val="single" w:sz="4" w:space="0" w:color="000000"/>
            </w:tcBorders>
            <w:vAlign w:val="center"/>
            <w:hideMark/>
          </w:tcPr>
          <w:p w14:paraId="77BBC2E3" w14:textId="77777777" w:rsidR="00954221" w:rsidRPr="00CE1290" w:rsidRDefault="00954221" w:rsidP="00C82CC7">
            <w:pPr>
              <w:spacing w:line="240" w:lineRule="auto"/>
              <w:ind w:firstLine="0"/>
              <w:jc w:val="center"/>
            </w:pPr>
            <w:r w:rsidRPr="00CE1290">
              <w:rPr>
                <w:b/>
                <w:bCs/>
                <w:sz w:val="22"/>
                <w:szCs w:val="22"/>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306DCE" w14:textId="77777777" w:rsidR="00954221" w:rsidRPr="00C82CC7" w:rsidRDefault="00954221" w:rsidP="00954221">
            <w:pPr>
              <w:spacing w:before="63" w:line="240" w:lineRule="auto"/>
              <w:ind w:left="103" w:firstLine="0"/>
              <w:jc w:val="left"/>
              <w:rPr>
                <w:sz w:val="20"/>
                <w:szCs w:val="20"/>
              </w:rPr>
            </w:pPr>
            <w:r w:rsidRPr="00C82CC7">
              <w:rPr>
                <w:sz w:val="20"/>
                <w:szCs w:val="20"/>
              </w:rPr>
              <w:t>Başarısız olacağım herhangi bir sınav düşünemiyorum.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F1750A" w14:textId="3E14561E" w:rsidR="00954221" w:rsidRPr="00C82CC7" w:rsidRDefault="008D643E"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23EE8E" w14:textId="6D3B3681" w:rsidR="00954221" w:rsidRPr="00C82CC7" w:rsidRDefault="008D643E"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8382F7" w14:textId="0551F5BD" w:rsidR="00954221" w:rsidRPr="00C82CC7" w:rsidRDefault="008D643E"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444593" w14:textId="3A321319" w:rsidR="00954221" w:rsidRPr="00C82CC7" w:rsidRDefault="008D643E" w:rsidP="00B54EBF">
            <w:pPr>
              <w:spacing w:line="240" w:lineRule="auto"/>
              <w:ind w:firstLine="0"/>
              <w:jc w:val="center"/>
              <w:rPr>
                <w:sz w:val="20"/>
                <w:szCs w:val="20"/>
              </w:rPr>
            </w:pPr>
            <w:r w:rsidRPr="00C82CC7">
              <w:rPr>
                <w:sz w:val="20"/>
                <w:szCs w:val="20"/>
              </w:rPr>
              <w:t>( )</w:t>
            </w:r>
          </w:p>
        </w:tc>
      </w:tr>
      <w:tr w:rsidR="00031807" w:rsidRPr="00CE1290" w14:paraId="7CA805EC" w14:textId="77777777" w:rsidTr="00C82CC7">
        <w:trPr>
          <w:trHeight w:val="613"/>
        </w:trPr>
        <w:tc>
          <w:tcPr>
            <w:tcW w:w="390" w:type="dxa"/>
            <w:tcBorders>
              <w:top w:val="single" w:sz="4" w:space="0" w:color="000000"/>
              <w:left w:val="single" w:sz="4" w:space="0" w:color="000000"/>
              <w:bottom w:val="single" w:sz="4" w:space="0" w:color="000000"/>
              <w:right w:val="single" w:sz="4" w:space="0" w:color="000000"/>
            </w:tcBorders>
            <w:vAlign w:val="center"/>
            <w:hideMark/>
          </w:tcPr>
          <w:p w14:paraId="6584B13E" w14:textId="77777777" w:rsidR="00954221" w:rsidRPr="00CE1290" w:rsidRDefault="00954221" w:rsidP="00C82CC7">
            <w:pPr>
              <w:spacing w:line="240" w:lineRule="auto"/>
              <w:ind w:firstLine="0"/>
              <w:jc w:val="center"/>
            </w:pPr>
            <w:r w:rsidRPr="00CE1290">
              <w:rPr>
                <w:b/>
                <w:bCs/>
                <w:sz w:val="22"/>
                <w:szCs w:val="22"/>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9087D8" w14:textId="77777777" w:rsidR="00954221" w:rsidRPr="00C82CC7" w:rsidRDefault="00954221" w:rsidP="00954221">
            <w:pPr>
              <w:spacing w:before="63" w:line="240" w:lineRule="auto"/>
              <w:ind w:left="103" w:firstLine="0"/>
              <w:jc w:val="left"/>
              <w:rPr>
                <w:sz w:val="20"/>
                <w:szCs w:val="20"/>
              </w:rPr>
            </w:pPr>
            <w:r w:rsidRPr="00C82CC7">
              <w:rPr>
                <w:sz w:val="20"/>
                <w:szCs w:val="20"/>
              </w:rPr>
              <w:t>Sınav ortamlarında rahat bir tavır sergilerim, çünkü zekama güveniyorum.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B827A8" w14:textId="72AC5546" w:rsidR="00954221" w:rsidRPr="00C82CC7" w:rsidRDefault="008D643E"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D64F18" w14:textId="1A462CE6" w:rsidR="00954221" w:rsidRPr="00C82CC7" w:rsidRDefault="008D643E"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A51752" w14:textId="42C1E611" w:rsidR="00954221" w:rsidRPr="00C82CC7" w:rsidRDefault="008D643E"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7C8932" w14:textId="2D938F07" w:rsidR="00954221" w:rsidRPr="00C82CC7" w:rsidRDefault="008D643E" w:rsidP="00B54EBF">
            <w:pPr>
              <w:spacing w:line="240" w:lineRule="auto"/>
              <w:ind w:firstLine="0"/>
              <w:jc w:val="center"/>
              <w:rPr>
                <w:sz w:val="20"/>
                <w:szCs w:val="20"/>
              </w:rPr>
            </w:pPr>
            <w:r w:rsidRPr="00C82CC7">
              <w:rPr>
                <w:sz w:val="20"/>
                <w:szCs w:val="20"/>
              </w:rPr>
              <w:t>( )</w:t>
            </w:r>
          </w:p>
        </w:tc>
      </w:tr>
      <w:tr w:rsidR="00031807" w:rsidRPr="00CE1290" w14:paraId="601E56FC" w14:textId="77777777" w:rsidTr="00C82CC7">
        <w:trPr>
          <w:trHeight w:val="744"/>
        </w:trPr>
        <w:tc>
          <w:tcPr>
            <w:tcW w:w="390" w:type="dxa"/>
            <w:tcBorders>
              <w:top w:val="single" w:sz="4" w:space="0" w:color="000000"/>
              <w:left w:val="single" w:sz="4" w:space="0" w:color="000000"/>
              <w:bottom w:val="single" w:sz="4" w:space="0" w:color="000000"/>
              <w:right w:val="single" w:sz="4" w:space="0" w:color="000000"/>
            </w:tcBorders>
            <w:vAlign w:val="center"/>
            <w:hideMark/>
          </w:tcPr>
          <w:p w14:paraId="54F828DE" w14:textId="77777777" w:rsidR="00954221" w:rsidRPr="00CE1290" w:rsidRDefault="00954221" w:rsidP="00C82CC7">
            <w:pPr>
              <w:spacing w:line="240" w:lineRule="auto"/>
              <w:ind w:firstLine="0"/>
              <w:jc w:val="center"/>
            </w:pPr>
            <w:r w:rsidRPr="00CE1290">
              <w:rPr>
                <w:b/>
                <w:bCs/>
                <w:sz w:val="22"/>
                <w:szCs w:val="22"/>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44A97C" w14:textId="77777777" w:rsidR="00954221" w:rsidRPr="00C82CC7" w:rsidRDefault="00954221" w:rsidP="00954221">
            <w:pPr>
              <w:spacing w:line="240" w:lineRule="auto"/>
              <w:ind w:left="103" w:right="576" w:firstLine="0"/>
              <w:jc w:val="left"/>
              <w:rPr>
                <w:sz w:val="20"/>
                <w:szCs w:val="20"/>
              </w:rPr>
            </w:pPr>
            <w:r w:rsidRPr="00C82CC7">
              <w:rPr>
                <w:sz w:val="20"/>
                <w:szCs w:val="20"/>
              </w:rPr>
              <w:t>Sınavlara hazırlanırken öğrenmem gereken konularla nasıl başa çıkmam gerektiğini genellikle bilemem.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26D5E9" w14:textId="2BE4DC61" w:rsidR="00954221" w:rsidRPr="00C82CC7" w:rsidRDefault="008D643E"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E919A6" w14:textId="14FFAD62" w:rsidR="00954221" w:rsidRPr="00C82CC7" w:rsidRDefault="008D643E"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89AC28" w14:textId="56328830" w:rsidR="00954221" w:rsidRPr="00C82CC7" w:rsidRDefault="008D643E" w:rsidP="00B54EBF">
            <w:pPr>
              <w:spacing w:line="240" w:lineRule="auto"/>
              <w:ind w:firstLine="0"/>
              <w:jc w:val="center"/>
              <w:rPr>
                <w:sz w:val="20"/>
                <w:szCs w:val="20"/>
              </w:rPr>
            </w:pPr>
            <w:r w:rsidRPr="00C82CC7">
              <w:rPr>
                <w:sz w:val="20"/>
                <w:szCs w:val="20"/>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9E2C82" w14:textId="26809B75" w:rsidR="00954221" w:rsidRPr="00C82CC7" w:rsidRDefault="008D643E" w:rsidP="00B54EBF">
            <w:pPr>
              <w:spacing w:line="240" w:lineRule="auto"/>
              <w:ind w:firstLine="0"/>
              <w:jc w:val="center"/>
              <w:rPr>
                <w:sz w:val="20"/>
                <w:szCs w:val="20"/>
              </w:rPr>
            </w:pPr>
            <w:r w:rsidRPr="00C82CC7">
              <w:rPr>
                <w:sz w:val="20"/>
                <w:szCs w:val="20"/>
              </w:rPr>
              <w:t>( )</w:t>
            </w:r>
          </w:p>
        </w:tc>
      </w:tr>
    </w:tbl>
    <w:p w14:paraId="009BA733" w14:textId="77777777" w:rsidR="00706939" w:rsidRDefault="00706939">
      <w:pPr>
        <w:spacing w:after="120"/>
        <w:jc w:val="center"/>
        <w:rPr>
          <w:b/>
          <w:sz w:val="28"/>
          <w:szCs w:val="28"/>
        </w:rPr>
      </w:pPr>
    </w:p>
    <w:p w14:paraId="0DDB6689" w14:textId="77777777" w:rsidR="008D643E" w:rsidRDefault="008D643E">
      <w:pPr>
        <w:spacing w:after="120"/>
        <w:jc w:val="center"/>
        <w:rPr>
          <w:b/>
          <w:sz w:val="28"/>
          <w:szCs w:val="28"/>
        </w:rPr>
      </w:pPr>
    </w:p>
    <w:p w14:paraId="241569F5" w14:textId="77777777" w:rsidR="006477E1" w:rsidRDefault="006477E1">
      <w:pPr>
        <w:spacing w:after="120"/>
        <w:jc w:val="center"/>
        <w:rPr>
          <w:b/>
          <w:sz w:val="28"/>
          <w:szCs w:val="28"/>
        </w:rPr>
      </w:pPr>
    </w:p>
    <w:p w14:paraId="4F173158" w14:textId="77777777" w:rsidR="006477E1" w:rsidRDefault="006477E1">
      <w:pPr>
        <w:spacing w:after="120"/>
        <w:jc w:val="center"/>
        <w:rPr>
          <w:b/>
          <w:sz w:val="28"/>
          <w:szCs w:val="28"/>
        </w:rPr>
      </w:pPr>
    </w:p>
    <w:p w14:paraId="6D437CC4" w14:textId="77777777" w:rsidR="006477E1" w:rsidRDefault="006477E1">
      <w:pPr>
        <w:spacing w:after="120"/>
        <w:jc w:val="center"/>
        <w:rPr>
          <w:b/>
          <w:sz w:val="28"/>
          <w:szCs w:val="28"/>
        </w:rPr>
      </w:pPr>
    </w:p>
    <w:p w14:paraId="21593802" w14:textId="77777777" w:rsidR="006477E1" w:rsidRDefault="006477E1">
      <w:pPr>
        <w:spacing w:after="120"/>
        <w:jc w:val="center"/>
        <w:rPr>
          <w:b/>
          <w:sz w:val="28"/>
          <w:szCs w:val="28"/>
        </w:rPr>
      </w:pPr>
    </w:p>
    <w:p w14:paraId="205819DA" w14:textId="77777777" w:rsidR="006477E1" w:rsidRDefault="006477E1">
      <w:pPr>
        <w:spacing w:after="120"/>
        <w:jc w:val="center"/>
        <w:rPr>
          <w:b/>
          <w:sz w:val="28"/>
          <w:szCs w:val="28"/>
        </w:rPr>
      </w:pPr>
    </w:p>
    <w:p w14:paraId="5963A5BD" w14:textId="77777777" w:rsidR="006477E1" w:rsidRDefault="006477E1">
      <w:pPr>
        <w:spacing w:after="120"/>
        <w:jc w:val="center"/>
        <w:rPr>
          <w:b/>
          <w:sz w:val="28"/>
          <w:szCs w:val="28"/>
        </w:rPr>
      </w:pPr>
    </w:p>
    <w:p w14:paraId="7E9E56A3" w14:textId="77777777" w:rsidR="006477E1" w:rsidRDefault="006477E1">
      <w:pPr>
        <w:spacing w:after="120"/>
        <w:jc w:val="center"/>
        <w:rPr>
          <w:b/>
          <w:sz w:val="28"/>
          <w:szCs w:val="28"/>
        </w:rPr>
      </w:pPr>
    </w:p>
    <w:p w14:paraId="3DE6895D" w14:textId="77777777" w:rsidR="006477E1" w:rsidRPr="00CE1290" w:rsidRDefault="006477E1">
      <w:pPr>
        <w:spacing w:after="120"/>
        <w:jc w:val="center"/>
        <w:rPr>
          <w:b/>
          <w:sz w:val="28"/>
          <w:szCs w:val="28"/>
        </w:rPr>
      </w:pPr>
    </w:p>
    <w:p w14:paraId="71B785BE" w14:textId="194B1B87" w:rsidR="005B5A20" w:rsidRPr="00CE1290" w:rsidRDefault="005B5A20" w:rsidP="00B31B4C">
      <w:pPr>
        <w:pStyle w:val="Balk2"/>
      </w:pPr>
      <w:bookmarkStart w:id="105" w:name="_Toc203663275"/>
      <w:r w:rsidRPr="00CE1290">
        <w:lastRenderedPageBreak/>
        <w:t xml:space="preserve">Ek 5. </w:t>
      </w:r>
      <w:r w:rsidRPr="00334B03">
        <w:rPr>
          <w:b w:val="0"/>
          <w:bCs w:val="0"/>
        </w:rPr>
        <w:t>Etik Kurul Onayı</w:t>
      </w:r>
      <w:bookmarkEnd w:id="105"/>
    </w:p>
    <w:p w14:paraId="11D8FE4D" w14:textId="77777777" w:rsidR="00825604" w:rsidRPr="00CE1290" w:rsidRDefault="00825604" w:rsidP="005B5A20">
      <w:pPr>
        <w:spacing w:after="120"/>
        <w:ind w:firstLine="0"/>
        <w:jc w:val="left"/>
        <w:rPr>
          <w:b/>
        </w:rPr>
      </w:pPr>
    </w:p>
    <w:p w14:paraId="3F52C3A3" w14:textId="75E757B0" w:rsidR="00D85861" w:rsidRDefault="00825604" w:rsidP="009F2FBE">
      <w:pPr>
        <w:spacing w:after="120"/>
        <w:jc w:val="center"/>
        <w:rPr>
          <w:b/>
          <w:sz w:val="28"/>
          <w:szCs w:val="28"/>
        </w:rPr>
      </w:pPr>
      <w:r w:rsidRPr="00CE1290">
        <w:rPr>
          <w:b/>
          <w:noProof/>
          <w:sz w:val="28"/>
          <w:szCs w:val="28"/>
        </w:rPr>
        <w:drawing>
          <wp:inline distT="0" distB="0" distL="0" distR="0" wp14:anchorId="7016BA92" wp14:editId="437574BF">
            <wp:extent cx="5107940" cy="7886700"/>
            <wp:effectExtent l="0" t="0" r="0" b="0"/>
            <wp:docPr id="83102696" name="Resim 60" descr="metin, ekran görüntüsü, yazı tipi, doküman, belg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2696" name="Resim 60" descr="metin, ekran görüntüsü, yazı tipi, doküman, belge içeren bir resim&#10;&#10;Yapay zeka tarafından oluşturulan içerik yanlış olabili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20427" cy="7905980"/>
                    </a:xfrm>
                    <a:prstGeom prst="rect">
                      <a:avLst/>
                    </a:prstGeom>
                  </pic:spPr>
                </pic:pic>
              </a:graphicData>
            </a:graphic>
          </wp:inline>
        </w:drawing>
      </w:r>
    </w:p>
    <w:p w14:paraId="2C7AEE0D" w14:textId="77777777" w:rsidR="006477E1" w:rsidRDefault="006477E1" w:rsidP="00440442">
      <w:pPr>
        <w:spacing w:after="120"/>
        <w:ind w:firstLine="0"/>
        <w:jc w:val="center"/>
        <w:rPr>
          <w:b/>
          <w:sz w:val="28"/>
          <w:szCs w:val="28"/>
        </w:rPr>
      </w:pPr>
    </w:p>
    <w:p w14:paraId="6E6A04B9" w14:textId="1A2C31B0" w:rsidR="00706939" w:rsidRPr="00CE1290" w:rsidRDefault="00B92019" w:rsidP="00440442">
      <w:pPr>
        <w:spacing w:after="120"/>
        <w:ind w:firstLine="0"/>
        <w:jc w:val="center"/>
        <w:rPr>
          <w:b/>
          <w:sz w:val="28"/>
          <w:szCs w:val="28"/>
        </w:rPr>
      </w:pPr>
      <w:r w:rsidRPr="00CE1290">
        <w:rPr>
          <w:b/>
          <w:sz w:val="28"/>
          <w:szCs w:val="28"/>
        </w:rPr>
        <w:lastRenderedPageBreak/>
        <w:t xml:space="preserve">T.C. </w:t>
      </w:r>
    </w:p>
    <w:p w14:paraId="74442C0F" w14:textId="77777777" w:rsidR="00706939" w:rsidRPr="00CE1290" w:rsidRDefault="00B92019" w:rsidP="00440442">
      <w:pPr>
        <w:spacing w:after="120"/>
        <w:ind w:firstLine="0"/>
        <w:jc w:val="center"/>
        <w:rPr>
          <w:b/>
          <w:sz w:val="28"/>
          <w:szCs w:val="28"/>
        </w:rPr>
      </w:pPr>
      <w:r w:rsidRPr="00CE1290">
        <w:rPr>
          <w:b/>
          <w:sz w:val="28"/>
          <w:szCs w:val="28"/>
        </w:rPr>
        <w:t xml:space="preserve">AYDIN ADNAN MENDERES ÜNİVERSİTESİ </w:t>
      </w:r>
    </w:p>
    <w:p w14:paraId="765B34C1" w14:textId="77777777" w:rsidR="00706939" w:rsidRPr="00CE1290" w:rsidRDefault="00B92019" w:rsidP="00440442">
      <w:pPr>
        <w:spacing w:after="120"/>
        <w:ind w:firstLine="0"/>
        <w:jc w:val="center"/>
        <w:rPr>
          <w:b/>
          <w:sz w:val="28"/>
          <w:szCs w:val="28"/>
        </w:rPr>
      </w:pPr>
      <w:r w:rsidRPr="00CE1290">
        <w:rPr>
          <w:b/>
          <w:sz w:val="28"/>
          <w:szCs w:val="28"/>
        </w:rPr>
        <w:t>SAĞLIK BİLİMLERİ ENSTİTÜSÜ</w:t>
      </w:r>
    </w:p>
    <w:p w14:paraId="2403D351" w14:textId="77777777" w:rsidR="00706939" w:rsidRPr="00CE1290" w:rsidRDefault="00706939" w:rsidP="00440442">
      <w:pPr>
        <w:spacing w:after="120"/>
        <w:ind w:firstLine="0"/>
        <w:jc w:val="center"/>
        <w:rPr>
          <w:b/>
          <w:sz w:val="28"/>
          <w:szCs w:val="28"/>
        </w:rPr>
      </w:pPr>
    </w:p>
    <w:p w14:paraId="41CE8000" w14:textId="77777777" w:rsidR="00706939" w:rsidRPr="00CE1290" w:rsidRDefault="00B92019" w:rsidP="00440442">
      <w:pPr>
        <w:pStyle w:val="KonuBal"/>
        <w:spacing w:after="120" w:line="360" w:lineRule="auto"/>
      </w:pPr>
      <w:r w:rsidRPr="00CE1290">
        <w:t xml:space="preserve"> </w:t>
      </w:r>
      <w:bookmarkStart w:id="106" w:name="_Toc203663276"/>
      <w:r w:rsidRPr="00CE1290">
        <w:t>BİLİMSEL ETİK BEYANI</w:t>
      </w:r>
      <w:bookmarkEnd w:id="106"/>
    </w:p>
    <w:p w14:paraId="2A1154F8" w14:textId="77777777" w:rsidR="00706939" w:rsidRPr="00CE1290" w:rsidRDefault="00706939">
      <w:pPr>
        <w:spacing w:after="120"/>
        <w:jc w:val="center"/>
        <w:rPr>
          <w:b/>
        </w:rPr>
      </w:pPr>
    </w:p>
    <w:p w14:paraId="75F5872E" w14:textId="77777777" w:rsidR="00706939" w:rsidRPr="00CE1290" w:rsidRDefault="00706939">
      <w:pPr>
        <w:spacing w:after="120"/>
        <w:jc w:val="center"/>
        <w:rPr>
          <w:b/>
        </w:rPr>
      </w:pPr>
    </w:p>
    <w:p w14:paraId="674FEECA" w14:textId="664F8E48" w:rsidR="00706939" w:rsidRPr="00CE1290" w:rsidRDefault="00B92019">
      <w:pPr>
        <w:spacing w:after="120"/>
      </w:pPr>
      <w:r w:rsidRPr="00CE1290">
        <w:t>“</w:t>
      </w:r>
      <w:r w:rsidR="0004128E" w:rsidRPr="00CE1290">
        <w:t xml:space="preserve">Spor Bilimleri Fakültesi Öğrencilerinin Zaman Yönetimi ve </w:t>
      </w:r>
      <w:r w:rsidR="005E11C9">
        <w:t xml:space="preserve">Akademik </w:t>
      </w:r>
      <w:r w:rsidR="0004128E" w:rsidRPr="00CE1290">
        <w:t>Özyeterlik Düzeylerinin Farklı Değişkenlere Göre İncelenmesi</w:t>
      </w:r>
      <w:r w:rsidRPr="00CE1290">
        <w:t>” başlıklı Yüksek Lisans tezimdeki bütün bilgileri etik davranış ve akademik kurallar çerçevesinde elde ettiğimi, tez yazım kurallarına uygun olarak hazırlanan bu çalışmada, bana ait olmayan her türlü ifade ve bilginin kaynağına eksiz atıf yaptığımı bildiririm. İfade ettiklerimin aksi ortaya çıktığında ise her türlü yasal sonucu kabul ettiğimi beyan ederim.</w:t>
      </w:r>
    </w:p>
    <w:p w14:paraId="008897A0" w14:textId="77777777" w:rsidR="00706939" w:rsidRPr="00CE1290" w:rsidRDefault="00706939">
      <w:pPr>
        <w:spacing w:after="120"/>
      </w:pPr>
    </w:p>
    <w:p w14:paraId="132D793E" w14:textId="77777777" w:rsidR="00706939" w:rsidRPr="00CE1290" w:rsidRDefault="00B92019">
      <w:pPr>
        <w:spacing w:after="120"/>
      </w:pPr>
      <w:r w:rsidRPr="00CE1290">
        <w:tab/>
      </w:r>
      <w:r w:rsidRPr="00CE1290">
        <w:tab/>
      </w:r>
      <w:r w:rsidRPr="00CE1290">
        <w:tab/>
      </w:r>
      <w:r w:rsidRPr="00CE1290">
        <w:tab/>
      </w:r>
      <w:r w:rsidRPr="00CE1290">
        <w:tab/>
      </w:r>
      <w:r w:rsidRPr="00CE1290">
        <w:tab/>
      </w:r>
      <w:r w:rsidRPr="00CE1290">
        <w:tab/>
      </w:r>
      <w:r w:rsidRPr="00CE1290">
        <w:tab/>
      </w:r>
      <w:r w:rsidRPr="00CE1290">
        <w:tab/>
      </w:r>
    </w:p>
    <w:p w14:paraId="52910821" w14:textId="77777777" w:rsidR="00706939" w:rsidRPr="00CE1290" w:rsidRDefault="00706939">
      <w:pPr>
        <w:spacing w:after="120"/>
      </w:pPr>
    </w:p>
    <w:p w14:paraId="2D9B6ADE" w14:textId="77777777" w:rsidR="00D85861" w:rsidRDefault="00D85861">
      <w:pPr>
        <w:spacing w:after="120"/>
        <w:ind w:left="4956" w:firstLine="707"/>
        <w:jc w:val="center"/>
      </w:pPr>
    </w:p>
    <w:p w14:paraId="75543926" w14:textId="3ECF3119" w:rsidR="00706939" w:rsidRPr="00CE1290" w:rsidRDefault="00AF5407">
      <w:pPr>
        <w:spacing w:after="120"/>
        <w:ind w:left="4956" w:firstLine="707"/>
        <w:jc w:val="center"/>
      </w:pPr>
      <w:r w:rsidRPr="00CE1290">
        <w:t>Berkay BALKIŞ</w:t>
      </w:r>
    </w:p>
    <w:p w14:paraId="3B216210" w14:textId="15603B62" w:rsidR="00706939" w:rsidRPr="00CE1290" w:rsidRDefault="00AF5407">
      <w:pPr>
        <w:spacing w:after="120"/>
      </w:pPr>
      <w:r w:rsidRPr="00CE1290">
        <w:tab/>
      </w:r>
      <w:r w:rsidRPr="00CE1290">
        <w:tab/>
      </w:r>
      <w:r w:rsidRPr="00CE1290">
        <w:tab/>
      </w:r>
      <w:r w:rsidRPr="00CE1290">
        <w:tab/>
      </w:r>
      <w:r w:rsidRPr="00CE1290">
        <w:tab/>
      </w:r>
      <w:r w:rsidRPr="00CE1290">
        <w:tab/>
      </w:r>
      <w:r w:rsidRPr="00CE1290">
        <w:tab/>
      </w:r>
      <w:r w:rsidRPr="00CE1290">
        <w:tab/>
      </w:r>
      <w:r w:rsidRPr="00CE1290">
        <w:tab/>
        <w:t xml:space="preserve">    01</w:t>
      </w:r>
      <w:r w:rsidR="00B92019" w:rsidRPr="00CE1290">
        <w:t xml:space="preserve"> / </w:t>
      </w:r>
      <w:r w:rsidRPr="00CE1290">
        <w:t>07</w:t>
      </w:r>
      <w:r w:rsidR="00B92019" w:rsidRPr="00CE1290">
        <w:t xml:space="preserve"> / </w:t>
      </w:r>
      <w:r w:rsidRPr="00CE1290">
        <w:t>2025</w:t>
      </w:r>
      <w:r w:rsidR="00B92019" w:rsidRPr="00CE1290">
        <w:t xml:space="preserve">  </w:t>
      </w:r>
    </w:p>
    <w:p w14:paraId="0ABBD203" w14:textId="77777777" w:rsidR="00706939" w:rsidRPr="00CE1290" w:rsidRDefault="00706939">
      <w:pPr>
        <w:spacing w:after="120"/>
        <w:ind w:firstLine="0"/>
        <w:jc w:val="center"/>
        <w:rPr>
          <w:b/>
          <w:sz w:val="28"/>
          <w:szCs w:val="28"/>
        </w:rPr>
      </w:pPr>
    </w:p>
    <w:p w14:paraId="62747A87" w14:textId="77777777" w:rsidR="00706939" w:rsidRPr="00CE1290" w:rsidRDefault="00706939">
      <w:pPr>
        <w:spacing w:after="120"/>
        <w:ind w:firstLine="0"/>
        <w:jc w:val="center"/>
        <w:rPr>
          <w:b/>
          <w:sz w:val="28"/>
          <w:szCs w:val="28"/>
        </w:rPr>
      </w:pPr>
    </w:p>
    <w:p w14:paraId="298D8B26" w14:textId="77777777" w:rsidR="00706939" w:rsidRPr="00CE1290" w:rsidRDefault="00706939">
      <w:pPr>
        <w:spacing w:after="120"/>
        <w:ind w:firstLine="0"/>
        <w:jc w:val="center"/>
        <w:rPr>
          <w:b/>
          <w:sz w:val="28"/>
          <w:szCs w:val="28"/>
        </w:rPr>
      </w:pPr>
    </w:p>
    <w:p w14:paraId="361FFF2E" w14:textId="77777777" w:rsidR="00706939" w:rsidRPr="00CE1290" w:rsidRDefault="00706939">
      <w:pPr>
        <w:spacing w:after="120"/>
        <w:ind w:firstLine="0"/>
        <w:jc w:val="center"/>
        <w:rPr>
          <w:b/>
          <w:sz w:val="28"/>
          <w:szCs w:val="28"/>
        </w:rPr>
      </w:pPr>
    </w:p>
    <w:p w14:paraId="048D6167" w14:textId="77777777" w:rsidR="00706939" w:rsidRPr="00CE1290" w:rsidRDefault="00706939">
      <w:pPr>
        <w:spacing w:after="120"/>
        <w:ind w:firstLine="0"/>
        <w:jc w:val="center"/>
        <w:rPr>
          <w:b/>
          <w:sz w:val="28"/>
          <w:szCs w:val="28"/>
        </w:rPr>
      </w:pPr>
    </w:p>
    <w:p w14:paraId="3EDE7027" w14:textId="77777777" w:rsidR="00706939" w:rsidRPr="00CE1290" w:rsidRDefault="00706939">
      <w:pPr>
        <w:spacing w:after="120"/>
        <w:ind w:firstLine="0"/>
        <w:jc w:val="center"/>
        <w:rPr>
          <w:b/>
          <w:sz w:val="28"/>
          <w:szCs w:val="28"/>
        </w:rPr>
      </w:pPr>
    </w:p>
    <w:p w14:paraId="56711549" w14:textId="77777777" w:rsidR="00B31B4C" w:rsidRPr="00CE1290" w:rsidRDefault="00B31B4C" w:rsidP="008C73EA">
      <w:pPr>
        <w:spacing w:after="120"/>
        <w:ind w:firstLine="0"/>
        <w:rPr>
          <w:b/>
          <w:sz w:val="28"/>
          <w:szCs w:val="28"/>
        </w:rPr>
      </w:pPr>
    </w:p>
    <w:p w14:paraId="5DC4AAF2" w14:textId="2C911F78" w:rsidR="00706939" w:rsidRPr="00CE1290" w:rsidRDefault="00B92019" w:rsidP="00EB10FB">
      <w:pPr>
        <w:pStyle w:val="KonuBal"/>
        <w:spacing w:after="120" w:line="360" w:lineRule="auto"/>
      </w:pPr>
      <w:bookmarkStart w:id="107" w:name="_Toc203663277"/>
      <w:r w:rsidRPr="00CE1290">
        <w:lastRenderedPageBreak/>
        <w:t>ÖZ GEÇMİŞ</w:t>
      </w:r>
      <w:bookmarkEnd w:id="107"/>
    </w:p>
    <w:p w14:paraId="5CDEFF39" w14:textId="77777777" w:rsidR="00706939" w:rsidRPr="00CE1290" w:rsidRDefault="00706939">
      <w:pPr>
        <w:spacing w:after="120"/>
      </w:pPr>
    </w:p>
    <w:p w14:paraId="71F20A77" w14:textId="77777777" w:rsidR="00706939" w:rsidRPr="00CE1290" w:rsidRDefault="00706939">
      <w:pPr>
        <w:spacing w:after="120"/>
      </w:pPr>
    </w:p>
    <w:tbl>
      <w:tblPr>
        <w:tblStyle w:val="a5"/>
        <w:tblW w:w="7479" w:type="dxa"/>
        <w:tblInd w:w="-230" w:type="dxa"/>
        <w:tblLayout w:type="fixed"/>
        <w:tblLook w:val="0400" w:firstRow="0" w:lastRow="0" w:firstColumn="0" w:lastColumn="0" w:noHBand="0" w:noVBand="1"/>
      </w:tblPr>
      <w:tblGrid>
        <w:gridCol w:w="3227"/>
        <w:gridCol w:w="4252"/>
      </w:tblGrid>
      <w:tr w:rsidR="00031807" w:rsidRPr="00CE1290" w14:paraId="6ED3D92F" w14:textId="77777777">
        <w:trPr>
          <w:trHeight w:val="206"/>
        </w:trPr>
        <w:tc>
          <w:tcPr>
            <w:tcW w:w="3227" w:type="dxa"/>
          </w:tcPr>
          <w:p w14:paraId="6D88727C" w14:textId="77777777" w:rsidR="00706939" w:rsidRPr="00CE1290" w:rsidRDefault="00B92019" w:rsidP="00106C72">
            <w:pPr>
              <w:spacing w:after="120" w:line="360" w:lineRule="auto"/>
              <w:ind w:firstLine="0"/>
              <w:rPr>
                <w:color w:val="auto"/>
              </w:rPr>
            </w:pPr>
            <w:r w:rsidRPr="00CE1290">
              <w:rPr>
                <w:b/>
                <w:color w:val="auto"/>
              </w:rPr>
              <w:t>Soyadı, Adı</w:t>
            </w:r>
          </w:p>
        </w:tc>
        <w:tc>
          <w:tcPr>
            <w:tcW w:w="4252" w:type="dxa"/>
          </w:tcPr>
          <w:p w14:paraId="269CF79C" w14:textId="4306DCD6" w:rsidR="00706939" w:rsidRPr="00CE1290" w:rsidRDefault="00B92019" w:rsidP="00106C72">
            <w:pPr>
              <w:spacing w:after="120" w:line="360" w:lineRule="auto"/>
              <w:ind w:firstLine="0"/>
              <w:rPr>
                <w:color w:val="auto"/>
              </w:rPr>
            </w:pPr>
            <w:r w:rsidRPr="00CE1290">
              <w:rPr>
                <w:color w:val="auto"/>
              </w:rPr>
              <w:t xml:space="preserve">: </w:t>
            </w:r>
            <w:r w:rsidR="00231CD8" w:rsidRPr="00CE1290">
              <w:rPr>
                <w:color w:val="auto"/>
              </w:rPr>
              <w:t>BALKIŞ</w:t>
            </w:r>
            <w:r w:rsidRPr="00CE1290">
              <w:rPr>
                <w:color w:val="auto"/>
              </w:rPr>
              <w:t xml:space="preserve"> </w:t>
            </w:r>
            <w:r w:rsidR="00231CD8" w:rsidRPr="00CE1290">
              <w:rPr>
                <w:color w:val="auto"/>
              </w:rPr>
              <w:t>Berkay</w:t>
            </w:r>
          </w:p>
        </w:tc>
      </w:tr>
      <w:tr w:rsidR="00031807" w:rsidRPr="00CE1290" w14:paraId="3869F284" w14:textId="77777777">
        <w:tc>
          <w:tcPr>
            <w:tcW w:w="3227" w:type="dxa"/>
          </w:tcPr>
          <w:p w14:paraId="503FE525" w14:textId="5689F18E" w:rsidR="00706939" w:rsidRPr="00CE1290" w:rsidRDefault="00B92019" w:rsidP="00106C72">
            <w:pPr>
              <w:tabs>
                <w:tab w:val="left" w:pos="3261"/>
              </w:tabs>
              <w:spacing w:after="120" w:line="360" w:lineRule="auto"/>
              <w:ind w:firstLine="0"/>
              <w:rPr>
                <w:color w:val="auto"/>
              </w:rPr>
            </w:pPr>
            <w:r w:rsidRPr="00CE1290">
              <w:rPr>
                <w:b/>
                <w:color w:val="auto"/>
              </w:rPr>
              <w:t>Uyruk</w:t>
            </w:r>
          </w:p>
        </w:tc>
        <w:tc>
          <w:tcPr>
            <w:tcW w:w="4252" w:type="dxa"/>
          </w:tcPr>
          <w:p w14:paraId="3E46AD0F" w14:textId="77777777" w:rsidR="00706939" w:rsidRPr="00CE1290" w:rsidRDefault="00B92019" w:rsidP="00106C72">
            <w:pPr>
              <w:spacing w:after="120" w:line="360" w:lineRule="auto"/>
              <w:ind w:firstLine="0"/>
              <w:rPr>
                <w:color w:val="auto"/>
              </w:rPr>
            </w:pPr>
            <w:r w:rsidRPr="00CE1290">
              <w:rPr>
                <w:color w:val="auto"/>
              </w:rPr>
              <w:t>: T.C.</w:t>
            </w:r>
          </w:p>
        </w:tc>
      </w:tr>
      <w:tr w:rsidR="00031807" w:rsidRPr="00CE1290" w14:paraId="6A6BB7A7" w14:textId="77777777">
        <w:tc>
          <w:tcPr>
            <w:tcW w:w="3227" w:type="dxa"/>
          </w:tcPr>
          <w:p w14:paraId="5389722A" w14:textId="77777777" w:rsidR="00706939" w:rsidRPr="00CE1290" w:rsidRDefault="00B92019" w:rsidP="00106C72">
            <w:pPr>
              <w:tabs>
                <w:tab w:val="left" w:pos="3402"/>
              </w:tabs>
              <w:spacing w:after="120" w:line="360" w:lineRule="auto"/>
              <w:ind w:firstLine="0"/>
              <w:rPr>
                <w:color w:val="auto"/>
              </w:rPr>
            </w:pPr>
            <w:r w:rsidRPr="00CE1290">
              <w:rPr>
                <w:b/>
                <w:color w:val="auto"/>
              </w:rPr>
              <w:t>Doğum yeri ve tarihi</w:t>
            </w:r>
          </w:p>
        </w:tc>
        <w:tc>
          <w:tcPr>
            <w:tcW w:w="4252" w:type="dxa"/>
          </w:tcPr>
          <w:p w14:paraId="5AEDA8A5" w14:textId="6A999B5D" w:rsidR="00706939" w:rsidRPr="00CE1290" w:rsidRDefault="00B92019" w:rsidP="00106C72">
            <w:pPr>
              <w:spacing w:after="120" w:line="360" w:lineRule="auto"/>
              <w:ind w:firstLine="0"/>
              <w:rPr>
                <w:color w:val="auto"/>
              </w:rPr>
            </w:pPr>
            <w:r w:rsidRPr="00CE1290">
              <w:rPr>
                <w:color w:val="auto"/>
              </w:rPr>
              <w:t xml:space="preserve">: </w:t>
            </w:r>
            <w:r w:rsidR="00231CD8" w:rsidRPr="00CE1290">
              <w:rPr>
                <w:color w:val="auto"/>
              </w:rPr>
              <w:t>Ankara</w:t>
            </w:r>
            <w:r w:rsidRPr="00CE1290">
              <w:rPr>
                <w:color w:val="auto"/>
              </w:rPr>
              <w:t xml:space="preserve"> / </w:t>
            </w:r>
            <w:r w:rsidR="00231CD8" w:rsidRPr="00CE1290">
              <w:rPr>
                <w:color w:val="auto"/>
              </w:rPr>
              <w:t>28</w:t>
            </w:r>
            <w:r w:rsidRPr="00CE1290">
              <w:rPr>
                <w:color w:val="auto"/>
              </w:rPr>
              <w:t>.0</w:t>
            </w:r>
            <w:r w:rsidR="00231CD8" w:rsidRPr="00CE1290">
              <w:rPr>
                <w:color w:val="auto"/>
              </w:rPr>
              <w:t>4</w:t>
            </w:r>
            <w:r w:rsidRPr="00CE1290">
              <w:rPr>
                <w:color w:val="auto"/>
              </w:rPr>
              <w:t>.19</w:t>
            </w:r>
            <w:r w:rsidR="00231CD8" w:rsidRPr="00CE1290">
              <w:rPr>
                <w:color w:val="auto"/>
              </w:rPr>
              <w:t>99</w:t>
            </w:r>
          </w:p>
        </w:tc>
      </w:tr>
      <w:tr w:rsidR="00031807" w:rsidRPr="00CE1290" w14:paraId="34254630" w14:textId="77777777">
        <w:tc>
          <w:tcPr>
            <w:tcW w:w="3227" w:type="dxa"/>
          </w:tcPr>
          <w:p w14:paraId="489DF435" w14:textId="77777777" w:rsidR="00706939" w:rsidRPr="00CE1290" w:rsidRDefault="00B92019" w:rsidP="00106C72">
            <w:pPr>
              <w:spacing w:after="120" w:line="360" w:lineRule="auto"/>
              <w:ind w:firstLine="0"/>
              <w:rPr>
                <w:color w:val="auto"/>
              </w:rPr>
            </w:pPr>
            <w:r w:rsidRPr="00CE1290">
              <w:rPr>
                <w:b/>
                <w:color w:val="auto"/>
              </w:rPr>
              <w:t xml:space="preserve">Yabancı dil                                       </w:t>
            </w:r>
          </w:p>
        </w:tc>
        <w:tc>
          <w:tcPr>
            <w:tcW w:w="4252" w:type="dxa"/>
          </w:tcPr>
          <w:p w14:paraId="6EAE69FF" w14:textId="568E7593" w:rsidR="00706939" w:rsidRPr="00CE1290" w:rsidRDefault="00B92019" w:rsidP="00106C72">
            <w:pPr>
              <w:spacing w:after="120" w:line="360" w:lineRule="auto"/>
              <w:ind w:firstLine="0"/>
              <w:rPr>
                <w:color w:val="auto"/>
              </w:rPr>
            </w:pPr>
            <w:r w:rsidRPr="00CE1290">
              <w:rPr>
                <w:color w:val="auto"/>
              </w:rPr>
              <w:t xml:space="preserve">: İngilizce </w:t>
            </w:r>
          </w:p>
        </w:tc>
      </w:tr>
    </w:tbl>
    <w:p w14:paraId="15025E4E" w14:textId="77777777" w:rsidR="00706939" w:rsidRPr="00CE1290" w:rsidRDefault="00706939" w:rsidP="00106C72">
      <w:pPr>
        <w:tabs>
          <w:tab w:val="left" w:pos="3261"/>
        </w:tabs>
        <w:spacing w:after="120"/>
        <w:ind w:firstLine="0"/>
        <w:rPr>
          <w:sz w:val="22"/>
          <w:szCs w:val="22"/>
        </w:rPr>
      </w:pPr>
    </w:p>
    <w:p w14:paraId="690A709C" w14:textId="03E7116B" w:rsidR="00343620" w:rsidRPr="00106C72" w:rsidRDefault="00B92019" w:rsidP="00106C72">
      <w:pPr>
        <w:tabs>
          <w:tab w:val="left" w:pos="3360"/>
        </w:tabs>
        <w:spacing w:after="120"/>
        <w:ind w:firstLine="0"/>
        <w:rPr>
          <w:b/>
        </w:rPr>
      </w:pPr>
      <w:r w:rsidRPr="00CE1290">
        <w:rPr>
          <w:b/>
        </w:rPr>
        <w:t>EĞİTİM</w:t>
      </w:r>
    </w:p>
    <w:tbl>
      <w:tblPr>
        <w:tblStyle w:val="a6"/>
        <w:tblW w:w="8767" w:type="dxa"/>
        <w:jc w:val="center"/>
        <w:tblInd w:w="0" w:type="dxa"/>
        <w:tblLayout w:type="fixed"/>
        <w:tblLook w:val="0400" w:firstRow="0" w:lastRow="0" w:firstColumn="0" w:lastColumn="0" w:noHBand="0" w:noVBand="1"/>
      </w:tblPr>
      <w:tblGrid>
        <w:gridCol w:w="1430"/>
        <w:gridCol w:w="4511"/>
        <w:gridCol w:w="2826"/>
      </w:tblGrid>
      <w:tr w:rsidR="00031807" w:rsidRPr="00CE1290" w14:paraId="3C4F5893" w14:textId="77777777">
        <w:trPr>
          <w:trHeight w:val="512"/>
          <w:jc w:val="center"/>
        </w:trPr>
        <w:tc>
          <w:tcPr>
            <w:tcW w:w="1430" w:type="dxa"/>
            <w:tcBorders>
              <w:top w:val="single" w:sz="4" w:space="0" w:color="000000"/>
              <w:bottom w:val="single" w:sz="4" w:space="0" w:color="000000"/>
            </w:tcBorders>
          </w:tcPr>
          <w:p w14:paraId="542D48FD" w14:textId="77777777" w:rsidR="00706939" w:rsidRPr="00CE1290" w:rsidRDefault="00B92019">
            <w:pPr>
              <w:tabs>
                <w:tab w:val="left" w:pos="3360"/>
              </w:tabs>
              <w:spacing w:after="120"/>
              <w:ind w:firstLine="0"/>
              <w:rPr>
                <w:b/>
                <w:color w:val="auto"/>
              </w:rPr>
            </w:pPr>
            <w:r w:rsidRPr="00CE1290">
              <w:rPr>
                <w:b/>
                <w:color w:val="auto"/>
              </w:rPr>
              <w:t>Derece</w:t>
            </w:r>
          </w:p>
        </w:tc>
        <w:tc>
          <w:tcPr>
            <w:tcW w:w="4511" w:type="dxa"/>
            <w:tcBorders>
              <w:top w:val="single" w:sz="4" w:space="0" w:color="000000"/>
              <w:bottom w:val="single" w:sz="4" w:space="0" w:color="000000"/>
            </w:tcBorders>
          </w:tcPr>
          <w:p w14:paraId="685605D2" w14:textId="77777777" w:rsidR="00706939" w:rsidRPr="00CE1290" w:rsidRDefault="00B92019">
            <w:pPr>
              <w:tabs>
                <w:tab w:val="left" w:pos="3360"/>
              </w:tabs>
              <w:spacing w:after="120"/>
              <w:jc w:val="center"/>
              <w:rPr>
                <w:b/>
                <w:color w:val="auto"/>
              </w:rPr>
            </w:pPr>
            <w:r w:rsidRPr="00CE1290">
              <w:rPr>
                <w:b/>
                <w:color w:val="auto"/>
              </w:rPr>
              <w:t>Kurum</w:t>
            </w:r>
          </w:p>
        </w:tc>
        <w:tc>
          <w:tcPr>
            <w:tcW w:w="2826" w:type="dxa"/>
            <w:tcBorders>
              <w:top w:val="single" w:sz="4" w:space="0" w:color="000000"/>
              <w:bottom w:val="single" w:sz="4" w:space="0" w:color="000000"/>
            </w:tcBorders>
          </w:tcPr>
          <w:p w14:paraId="472A496B" w14:textId="77777777" w:rsidR="00706939" w:rsidRPr="00CE1290" w:rsidRDefault="00B92019">
            <w:pPr>
              <w:tabs>
                <w:tab w:val="left" w:pos="3360"/>
              </w:tabs>
              <w:spacing w:after="120"/>
              <w:ind w:firstLine="0"/>
              <w:jc w:val="center"/>
              <w:rPr>
                <w:b/>
                <w:color w:val="auto"/>
              </w:rPr>
            </w:pPr>
            <w:r w:rsidRPr="00CE1290">
              <w:rPr>
                <w:b/>
                <w:color w:val="auto"/>
              </w:rPr>
              <w:t>Mezuniyet tarihi</w:t>
            </w:r>
          </w:p>
        </w:tc>
      </w:tr>
      <w:tr w:rsidR="00031807" w:rsidRPr="00CE1290" w14:paraId="2C07F4D2" w14:textId="77777777">
        <w:trPr>
          <w:trHeight w:val="512"/>
          <w:jc w:val="center"/>
        </w:trPr>
        <w:tc>
          <w:tcPr>
            <w:tcW w:w="1430" w:type="dxa"/>
            <w:vAlign w:val="center"/>
          </w:tcPr>
          <w:p w14:paraId="160BD579" w14:textId="77777777" w:rsidR="00706939" w:rsidRPr="00CE1290" w:rsidRDefault="00B92019" w:rsidP="00593DD8">
            <w:pPr>
              <w:tabs>
                <w:tab w:val="left" w:pos="3360"/>
              </w:tabs>
              <w:spacing w:after="120"/>
              <w:ind w:firstLine="0"/>
              <w:rPr>
                <w:color w:val="auto"/>
              </w:rPr>
            </w:pPr>
            <w:r w:rsidRPr="00CE1290">
              <w:rPr>
                <w:color w:val="auto"/>
              </w:rPr>
              <w:t>Y. Lisans</w:t>
            </w:r>
          </w:p>
        </w:tc>
        <w:tc>
          <w:tcPr>
            <w:tcW w:w="4511" w:type="dxa"/>
            <w:vAlign w:val="center"/>
          </w:tcPr>
          <w:p w14:paraId="5F0949C3" w14:textId="7DFC8991" w:rsidR="00706939" w:rsidRPr="00CE1290" w:rsidRDefault="00A66BEB" w:rsidP="00593DD8">
            <w:pPr>
              <w:tabs>
                <w:tab w:val="left" w:pos="3360"/>
              </w:tabs>
              <w:spacing w:after="120"/>
              <w:rPr>
                <w:color w:val="auto"/>
              </w:rPr>
            </w:pPr>
            <w:r w:rsidRPr="00CE1290">
              <w:rPr>
                <w:color w:val="auto"/>
              </w:rPr>
              <w:t>Aydın Adnan Menderes Üniversitesi</w:t>
            </w:r>
          </w:p>
        </w:tc>
        <w:tc>
          <w:tcPr>
            <w:tcW w:w="2826" w:type="dxa"/>
            <w:vAlign w:val="center"/>
          </w:tcPr>
          <w:p w14:paraId="025FB0A2" w14:textId="2BE38FE7" w:rsidR="00706939" w:rsidRPr="00CE1290" w:rsidRDefault="004C14EB" w:rsidP="00593DD8">
            <w:pPr>
              <w:tabs>
                <w:tab w:val="left" w:pos="3360"/>
              </w:tabs>
              <w:spacing w:after="120"/>
              <w:rPr>
                <w:color w:val="auto"/>
              </w:rPr>
            </w:pPr>
            <w:r>
              <w:rPr>
                <w:color w:val="auto"/>
              </w:rPr>
              <w:t>2025</w:t>
            </w:r>
          </w:p>
        </w:tc>
      </w:tr>
      <w:tr w:rsidR="00706939" w:rsidRPr="00CE1290" w14:paraId="74F92D5E" w14:textId="77777777">
        <w:trPr>
          <w:trHeight w:val="526"/>
          <w:jc w:val="center"/>
        </w:trPr>
        <w:tc>
          <w:tcPr>
            <w:tcW w:w="1430" w:type="dxa"/>
            <w:tcBorders>
              <w:bottom w:val="single" w:sz="4" w:space="0" w:color="000000"/>
            </w:tcBorders>
            <w:vAlign w:val="center"/>
          </w:tcPr>
          <w:p w14:paraId="4847D816" w14:textId="77777777" w:rsidR="00706939" w:rsidRPr="00CE1290" w:rsidRDefault="00B92019" w:rsidP="00593DD8">
            <w:pPr>
              <w:tabs>
                <w:tab w:val="left" w:pos="3360"/>
              </w:tabs>
              <w:spacing w:after="120"/>
              <w:ind w:firstLine="0"/>
              <w:rPr>
                <w:color w:val="auto"/>
              </w:rPr>
            </w:pPr>
            <w:r w:rsidRPr="00CE1290">
              <w:rPr>
                <w:color w:val="auto"/>
              </w:rPr>
              <w:t>Lisans</w:t>
            </w:r>
          </w:p>
        </w:tc>
        <w:tc>
          <w:tcPr>
            <w:tcW w:w="4511" w:type="dxa"/>
            <w:tcBorders>
              <w:bottom w:val="single" w:sz="4" w:space="0" w:color="000000"/>
            </w:tcBorders>
            <w:vAlign w:val="center"/>
          </w:tcPr>
          <w:p w14:paraId="07398C87" w14:textId="299C9D0B" w:rsidR="00706939" w:rsidRPr="00CE1290" w:rsidRDefault="00A66BEB" w:rsidP="00593DD8">
            <w:pPr>
              <w:tabs>
                <w:tab w:val="left" w:pos="3360"/>
              </w:tabs>
              <w:spacing w:after="120"/>
              <w:rPr>
                <w:color w:val="auto"/>
              </w:rPr>
            </w:pPr>
            <w:r w:rsidRPr="00CE1290">
              <w:rPr>
                <w:color w:val="auto"/>
              </w:rPr>
              <w:t>Gazi Üniversitesi</w:t>
            </w:r>
          </w:p>
        </w:tc>
        <w:tc>
          <w:tcPr>
            <w:tcW w:w="2826" w:type="dxa"/>
            <w:tcBorders>
              <w:bottom w:val="single" w:sz="4" w:space="0" w:color="000000"/>
            </w:tcBorders>
            <w:vAlign w:val="center"/>
          </w:tcPr>
          <w:p w14:paraId="45D0C3ED" w14:textId="44B4F51B" w:rsidR="00706939" w:rsidRPr="00CE1290" w:rsidRDefault="00E668C8" w:rsidP="00593DD8">
            <w:pPr>
              <w:tabs>
                <w:tab w:val="left" w:pos="3360"/>
              </w:tabs>
              <w:spacing w:after="120"/>
              <w:rPr>
                <w:color w:val="auto"/>
              </w:rPr>
            </w:pPr>
            <w:r w:rsidRPr="00CE1290">
              <w:rPr>
                <w:color w:val="auto"/>
              </w:rPr>
              <w:t>28.06.2021</w:t>
            </w:r>
          </w:p>
        </w:tc>
      </w:tr>
    </w:tbl>
    <w:p w14:paraId="2423BD29" w14:textId="77777777" w:rsidR="00DA75B8" w:rsidRPr="00CE1290" w:rsidRDefault="00DA75B8" w:rsidP="00106C72">
      <w:pPr>
        <w:tabs>
          <w:tab w:val="left" w:pos="3360"/>
        </w:tabs>
        <w:spacing w:after="120"/>
        <w:ind w:firstLine="0"/>
      </w:pPr>
    </w:p>
    <w:p w14:paraId="6DE3E23C" w14:textId="5293EB72" w:rsidR="000A739B" w:rsidRPr="00CE1290" w:rsidRDefault="00B92019" w:rsidP="00106C72">
      <w:pPr>
        <w:tabs>
          <w:tab w:val="left" w:pos="3360"/>
        </w:tabs>
        <w:spacing w:after="120"/>
        <w:ind w:firstLine="0"/>
        <w:rPr>
          <w:b/>
        </w:rPr>
      </w:pPr>
      <w:r w:rsidRPr="00CE1290">
        <w:rPr>
          <w:b/>
        </w:rPr>
        <w:t>İŞ DENEYİMİ</w:t>
      </w:r>
    </w:p>
    <w:tbl>
      <w:tblPr>
        <w:tblStyle w:val="a7"/>
        <w:tblW w:w="8679" w:type="dxa"/>
        <w:jc w:val="center"/>
        <w:tblInd w:w="0" w:type="dxa"/>
        <w:tblLayout w:type="fixed"/>
        <w:tblLook w:val="0400" w:firstRow="0" w:lastRow="0" w:firstColumn="0" w:lastColumn="0" w:noHBand="0" w:noVBand="1"/>
      </w:tblPr>
      <w:tblGrid>
        <w:gridCol w:w="2499"/>
        <w:gridCol w:w="3455"/>
        <w:gridCol w:w="2725"/>
      </w:tblGrid>
      <w:tr w:rsidR="00031807" w:rsidRPr="00CE1290" w14:paraId="52E3AED8" w14:textId="77777777" w:rsidTr="00AF5407">
        <w:trPr>
          <w:trHeight w:val="431"/>
          <w:jc w:val="center"/>
        </w:trPr>
        <w:tc>
          <w:tcPr>
            <w:tcW w:w="2499" w:type="dxa"/>
            <w:tcBorders>
              <w:top w:val="single" w:sz="4" w:space="0" w:color="000000"/>
              <w:bottom w:val="single" w:sz="4" w:space="0" w:color="000000"/>
            </w:tcBorders>
          </w:tcPr>
          <w:p w14:paraId="4B4D3B74" w14:textId="77777777" w:rsidR="00706939" w:rsidRPr="00CE1290" w:rsidRDefault="00B92019">
            <w:pPr>
              <w:tabs>
                <w:tab w:val="left" w:pos="3360"/>
              </w:tabs>
              <w:spacing w:after="120"/>
              <w:jc w:val="center"/>
              <w:rPr>
                <w:b/>
                <w:color w:val="auto"/>
              </w:rPr>
            </w:pPr>
            <w:r w:rsidRPr="00CE1290">
              <w:rPr>
                <w:b/>
                <w:color w:val="auto"/>
              </w:rPr>
              <w:t>Yıl</w:t>
            </w:r>
          </w:p>
        </w:tc>
        <w:tc>
          <w:tcPr>
            <w:tcW w:w="3455" w:type="dxa"/>
            <w:tcBorders>
              <w:top w:val="single" w:sz="4" w:space="0" w:color="000000"/>
              <w:bottom w:val="single" w:sz="4" w:space="0" w:color="000000"/>
            </w:tcBorders>
          </w:tcPr>
          <w:p w14:paraId="6CEE9EC4" w14:textId="77777777" w:rsidR="00706939" w:rsidRPr="00CE1290" w:rsidRDefault="00B92019">
            <w:pPr>
              <w:tabs>
                <w:tab w:val="left" w:pos="3360"/>
              </w:tabs>
              <w:spacing w:after="120"/>
              <w:jc w:val="center"/>
              <w:rPr>
                <w:b/>
                <w:color w:val="auto"/>
              </w:rPr>
            </w:pPr>
            <w:r w:rsidRPr="00CE1290">
              <w:rPr>
                <w:b/>
                <w:color w:val="auto"/>
              </w:rPr>
              <w:t>Yer/Kurum</w:t>
            </w:r>
          </w:p>
        </w:tc>
        <w:tc>
          <w:tcPr>
            <w:tcW w:w="2725" w:type="dxa"/>
            <w:tcBorders>
              <w:top w:val="single" w:sz="4" w:space="0" w:color="000000"/>
              <w:bottom w:val="single" w:sz="4" w:space="0" w:color="000000"/>
            </w:tcBorders>
          </w:tcPr>
          <w:p w14:paraId="194DA5F0" w14:textId="163B16F2" w:rsidR="00706939" w:rsidRPr="00CE1290" w:rsidRDefault="003D483C">
            <w:pPr>
              <w:tabs>
                <w:tab w:val="left" w:pos="3360"/>
              </w:tabs>
              <w:spacing w:after="120"/>
              <w:jc w:val="center"/>
              <w:rPr>
                <w:b/>
                <w:color w:val="auto"/>
              </w:rPr>
            </w:pPr>
            <w:r>
              <w:rPr>
                <w:b/>
                <w:color w:val="auto"/>
              </w:rPr>
              <w:t>Unvan</w:t>
            </w:r>
          </w:p>
        </w:tc>
      </w:tr>
      <w:tr w:rsidR="00706939" w:rsidRPr="00CE1290" w14:paraId="2B86E696" w14:textId="77777777" w:rsidTr="000C06F2">
        <w:trPr>
          <w:trHeight w:val="435"/>
          <w:jc w:val="center"/>
        </w:trPr>
        <w:tc>
          <w:tcPr>
            <w:tcW w:w="2499" w:type="dxa"/>
            <w:tcBorders>
              <w:bottom w:val="single" w:sz="4" w:space="0" w:color="000000"/>
            </w:tcBorders>
            <w:vAlign w:val="center"/>
          </w:tcPr>
          <w:p w14:paraId="1E32D170" w14:textId="04BB0CC2" w:rsidR="00706939" w:rsidRPr="00CE1290" w:rsidRDefault="00AF5407" w:rsidP="00593DD8">
            <w:pPr>
              <w:tabs>
                <w:tab w:val="left" w:pos="3360"/>
              </w:tabs>
              <w:spacing w:after="120"/>
              <w:rPr>
                <w:color w:val="auto"/>
              </w:rPr>
            </w:pPr>
            <w:r w:rsidRPr="00CE1290">
              <w:rPr>
                <w:color w:val="auto"/>
              </w:rPr>
              <w:t>2024-</w:t>
            </w:r>
          </w:p>
        </w:tc>
        <w:tc>
          <w:tcPr>
            <w:tcW w:w="3455" w:type="dxa"/>
            <w:tcBorders>
              <w:bottom w:val="single" w:sz="4" w:space="0" w:color="000000"/>
            </w:tcBorders>
            <w:vAlign w:val="center"/>
          </w:tcPr>
          <w:p w14:paraId="1E998364" w14:textId="1CB296E6" w:rsidR="00706939" w:rsidRPr="00CE1290" w:rsidRDefault="00AF5407" w:rsidP="00593DD8">
            <w:pPr>
              <w:tabs>
                <w:tab w:val="left" w:pos="3360"/>
              </w:tabs>
              <w:spacing w:after="120"/>
              <w:rPr>
                <w:color w:val="auto"/>
              </w:rPr>
            </w:pPr>
            <w:r w:rsidRPr="00CE1290">
              <w:rPr>
                <w:color w:val="auto"/>
              </w:rPr>
              <w:t>Kilis 7 Aralık Üniversitesi</w:t>
            </w:r>
          </w:p>
        </w:tc>
        <w:tc>
          <w:tcPr>
            <w:tcW w:w="2725" w:type="dxa"/>
            <w:tcBorders>
              <w:bottom w:val="single" w:sz="4" w:space="0" w:color="000000"/>
            </w:tcBorders>
            <w:vAlign w:val="center"/>
          </w:tcPr>
          <w:p w14:paraId="025254AB" w14:textId="077EEF16" w:rsidR="00706939" w:rsidRPr="00CE1290" w:rsidRDefault="00AF5407" w:rsidP="00593DD8">
            <w:pPr>
              <w:tabs>
                <w:tab w:val="left" w:pos="3360"/>
              </w:tabs>
              <w:spacing w:after="120"/>
              <w:rPr>
                <w:color w:val="auto"/>
              </w:rPr>
            </w:pPr>
            <w:r w:rsidRPr="00CE1290">
              <w:rPr>
                <w:color w:val="auto"/>
              </w:rPr>
              <w:t>Araştırma Görevlisi</w:t>
            </w:r>
          </w:p>
        </w:tc>
      </w:tr>
    </w:tbl>
    <w:p w14:paraId="7148C063" w14:textId="77777777" w:rsidR="00706939" w:rsidRPr="00CE1290" w:rsidRDefault="00706939">
      <w:pPr>
        <w:tabs>
          <w:tab w:val="left" w:pos="2620"/>
          <w:tab w:val="left" w:pos="3540"/>
        </w:tabs>
        <w:spacing w:after="120"/>
        <w:rPr>
          <w:b/>
        </w:rPr>
      </w:pPr>
    </w:p>
    <w:p w14:paraId="09204816" w14:textId="6C5E7F00" w:rsidR="00706939" w:rsidRPr="00CE1290" w:rsidRDefault="00706939">
      <w:pPr>
        <w:widowControl w:val="0"/>
        <w:spacing w:after="120"/>
        <w:ind w:left="938" w:right="-20" w:hanging="371"/>
        <w:rPr>
          <w:b/>
        </w:rPr>
      </w:pPr>
    </w:p>
    <w:sectPr w:rsidR="00706939" w:rsidRPr="00CE1290">
      <w:pgSz w:w="11906" w:h="16838"/>
      <w:pgMar w:top="1418" w:right="1134" w:bottom="1418"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27023" w14:textId="77777777" w:rsidR="001F3384" w:rsidRDefault="001F3384">
      <w:pPr>
        <w:spacing w:line="240" w:lineRule="auto"/>
      </w:pPr>
      <w:r>
        <w:separator/>
      </w:r>
    </w:p>
  </w:endnote>
  <w:endnote w:type="continuationSeparator" w:id="0">
    <w:p w14:paraId="3FEA1B62" w14:textId="77777777" w:rsidR="001F3384" w:rsidRDefault="001F33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DDE41" w14:textId="77777777" w:rsidR="00BD03D8" w:rsidRDefault="00BD03D8">
    <w:pPr>
      <w:pBdr>
        <w:top w:val="nil"/>
        <w:left w:val="nil"/>
        <w:bottom w:val="nil"/>
        <w:right w:val="nil"/>
        <w:between w:val="nil"/>
      </w:pBdr>
      <w:tabs>
        <w:tab w:val="center" w:pos="4536"/>
        <w:tab w:val="right" w:pos="9072"/>
      </w:tabs>
      <w:spacing w:line="240" w:lineRule="auto"/>
      <w:jc w:val="right"/>
      <w:rPr>
        <w:color w:val="000000"/>
      </w:rPr>
    </w:pPr>
  </w:p>
  <w:p w14:paraId="07F4579B" w14:textId="77777777" w:rsidR="00BD03D8" w:rsidRDefault="00BD03D8">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CCCB" w14:textId="2FADEFE8" w:rsidR="00BD03D8" w:rsidRDefault="00BD03D8">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682919">
      <w:rPr>
        <w:noProof/>
        <w:color w:val="000000"/>
      </w:rPr>
      <w:t>11</w:t>
    </w:r>
    <w:r>
      <w:rPr>
        <w:color w:val="000000"/>
      </w:rPr>
      <w:fldChar w:fldCharType="end"/>
    </w:r>
  </w:p>
  <w:p w14:paraId="639A65A1" w14:textId="77777777" w:rsidR="00BD03D8" w:rsidRDefault="00BD03D8">
    <w:pPr>
      <w:pBdr>
        <w:top w:val="nil"/>
        <w:left w:val="nil"/>
        <w:bottom w:val="nil"/>
        <w:right w:val="nil"/>
        <w:between w:val="nil"/>
      </w:pBdr>
      <w:tabs>
        <w:tab w:val="center" w:pos="4536"/>
        <w:tab w:val="right" w:pos="9072"/>
      </w:tabs>
      <w:spacing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03A3E" w14:textId="77777777" w:rsidR="001F3384" w:rsidRDefault="001F3384">
      <w:pPr>
        <w:spacing w:line="240" w:lineRule="auto"/>
      </w:pPr>
      <w:r>
        <w:separator/>
      </w:r>
    </w:p>
  </w:footnote>
  <w:footnote w:type="continuationSeparator" w:id="0">
    <w:p w14:paraId="1F0935F6" w14:textId="77777777" w:rsidR="001F3384" w:rsidRDefault="001F33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63A0" w14:textId="77777777" w:rsidR="00BD03D8" w:rsidRDefault="00BD03D8">
    <w:pPr>
      <w:pBdr>
        <w:top w:val="nil"/>
        <w:left w:val="nil"/>
        <w:bottom w:val="nil"/>
        <w:right w:val="nil"/>
        <w:between w:val="nil"/>
      </w:pBdr>
      <w:tabs>
        <w:tab w:val="center" w:pos="4536"/>
        <w:tab w:val="right" w:pos="9072"/>
      </w:tabs>
      <w:spacing w:line="240" w:lineRule="auto"/>
      <w:ind w:firstLine="0"/>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B4D6A"/>
    <w:multiLevelType w:val="multilevel"/>
    <w:tmpl w:val="3D3C7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63F7B"/>
    <w:multiLevelType w:val="multilevel"/>
    <w:tmpl w:val="1B90B562"/>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DAE5EAC"/>
    <w:multiLevelType w:val="hybridMultilevel"/>
    <w:tmpl w:val="A2041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8C1EC5"/>
    <w:multiLevelType w:val="multilevel"/>
    <w:tmpl w:val="3044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03001C"/>
    <w:multiLevelType w:val="hybridMultilevel"/>
    <w:tmpl w:val="99BE8F6C"/>
    <w:lvl w:ilvl="0" w:tplc="403A469E">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387F311E"/>
    <w:multiLevelType w:val="hybridMultilevel"/>
    <w:tmpl w:val="66568A1E"/>
    <w:lvl w:ilvl="0" w:tplc="B5948B16">
      <w:start w:val="4"/>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 w15:restartNumberingAfterBreak="0">
    <w:nsid w:val="3A4112CF"/>
    <w:multiLevelType w:val="multilevel"/>
    <w:tmpl w:val="7D56ECF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DBD2CF4"/>
    <w:multiLevelType w:val="hybridMultilevel"/>
    <w:tmpl w:val="7C042DA8"/>
    <w:lvl w:ilvl="0" w:tplc="DF0C4D5E">
      <w:start w:val="2"/>
      <w:numFmt w:val="decimal"/>
      <w:lvlText w:val="%1."/>
      <w:lvlJc w:val="left"/>
      <w:pPr>
        <w:ind w:left="720" w:hanging="360"/>
      </w:pPr>
      <w:rPr>
        <w:rFonts w:eastAsiaTheme="majorEastAsia" w:cstheme="majorBid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0F331C"/>
    <w:multiLevelType w:val="multilevel"/>
    <w:tmpl w:val="E3D40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B673FE"/>
    <w:multiLevelType w:val="hybridMultilevel"/>
    <w:tmpl w:val="B554F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52666F"/>
    <w:multiLevelType w:val="multilevel"/>
    <w:tmpl w:val="DCC86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7905DB"/>
    <w:multiLevelType w:val="hybridMultilevel"/>
    <w:tmpl w:val="42F4EA64"/>
    <w:lvl w:ilvl="0" w:tplc="2EF620BC">
      <w:start w:val="4"/>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7195211E"/>
    <w:multiLevelType w:val="hybridMultilevel"/>
    <w:tmpl w:val="94C6E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DD0698E"/>
    <w:multiLevelType w:val="multilevel"/>
    <w:tmpl w:val="71EA93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D85120"/>
    <w:multiLevelType w:val="multilevel"/>
    <w:tmpl w:val="E11EE200"/>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num w:numId="1" w16cid:durableId="2070029639">
    <w:abstractNumId w:val="14"/>
  </w:num>
  <w:num w:numId="2" w16cid:durableId="202598379">
    <w:abstractNumId w:val="6"/>
  </w:num>
  <w:num w:numId="3" w16cid:durableId="966853703">
    <w:abstractNumId w:val="0"/>
  </w:num>
  <w:num w:numId="4" w16cid:durableId="1457528641">
    <w:abstractNumId w:val="10"/>
  </w:num>
  <w:num w:numId="5" w16cid:durableId="355615179">
    <w:abstractNumId w:val="3"/>
  </w:num>
  <w:num w:numId="6" w16cid:durableId="249236348">
    <w:abstractNumId w:val="8"/>
  </w:num>
  <w:num w:numId="7" w16cid:durableId="786395157">
    <w:abstractNumId w:val="2"/>
  </w:num>
  <w:num w:numId="8" w16cid:durableId="2057925640">
    <w:abstractNumId w:val="9"/>
  </w:num>
  <w:num w:numId="9" w16cid:durableId="47730923">
    <w:abstractNumId w:val="4"/>
  </w:num>
  <w:num w:numId="10" w16cid:durableId="538516194">
    <w:abstractNumId w:val="11"/>
  </w:num>
  <w:num w:numId="11" w16cid:durableId="648939486">
    <w:abstractNumId w:val="1"/>
  </w:num>
  <w:num w:numId="12" w16cid:durableId="819226933">
    <w:abstractNumId w:val="12"/>
  </w:num>
  <w:num w:numId="13" w16cid:durableId="804156433">
    <w:abstractNumId w:val="5"/>
  </w:num>
  <w:num w:numId="14" w16cid:durableId="568810314">
    <w:abstractNumId w:val="7"/>
  </w:num>
  <w:num w:numId="15" w16cid:durableId="1020157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39"/>
    <w:rsid w:val="00001A57"/>
    <w:rsid w:val="00002665"/>
    <w:rsid w:val="0000311A"/>
    <w:rsid w:val="00006681"/>
    <w:rsid w:val="0000767A"/>
    <w:rsid w:val="00010C81"/>
    <w:rsid w:val="00011548"/>
    <w:rsid w:val="0001610A"/>
    <w:rsid w:val="00016B63"/>
    <w:rsid w:val="000171DD"/>
    <w:rsid w:val="00017A2F"/>
    <w:rsid w:val="00020949"/>
    <w:rsid w:val="00021F95"/>
    <w:rsid w:val="0002298A"/>
    <w:rsid w:val="000230B4"/>
    <w:rsid w:val="000243F5"/>
    <w:rsid w:val="00026568"/>
    <w:rsid w:val="0002720B"/>
    <w:rsid w:val="00031807"/>
    <w:rsid w:val="00031990"/>
    <w:rsid w:val="00033BC5"/>
    <w:rsid w:val="00035602"/>
    <w:rsid w:val="0003644D"/>
    <w:rsid w:val="00040857"/>
    <w:rsid w:val="0004128E"/>
    <w:rsid w:val="00042B60"/>
    <w:rsid w:val="00043398"/>
    <w:rsid w:val="000441D1"/>
    <w:rsid w:val="00045A6F"/>
    <w:rsid w:val="00046006"/>
    <w:rsid w:val="00046035"/>
    <w:rsid w:val="0004610A"/>
    <w:rsid w:val="00047BCE"/>
    <w:rsid w:val="00047D3C"/>
    <w:rsid w:val="000525D2"/>
    <w:rsid w:val="000538A2"/>
    <w:rsid w:val="000569F0"/>
    <w:rsid w:val="00057037"/>
    <w:rsid w:val="00057102"/>
    <w:rsid w:val="0006246E"/>
    <w:rsid w:val="000648C1"/>
    <w:rsid w:val="00066FDE"/>
    <w:rsid w:val="0007025D"/>
    <w:rsid w:val="00070CFA"/>
    <w:rsid w:val="000711D1"/>
    <w:rsid w:val="000746CB"/>
    <w:rsid w:val="000758B7"/>
    <w:rsid w:val="00077946"/>
    <w:rsid w:val="000821C5"/>
    <w:rsid w:val="00083754"/>
    <w:rsid w:val="00083C78"/>
    <w:rsid w:val="0008413A"/>
    <w:rsid w:val="00085169"/>
    <w:rsid w:val="000865AD"/>
    <w:rsid w:val="000876B2"/>
    <w:rsid w:val="00090593"/>
    <w:rsid w:val="00091F07"/>
    <w:rsid w:val="00092610"/>
    <w:rsid w:val="0009326F"/>
    <w:rsid w:val="00095044"/>
    <w:rsid w:val="00096F23"/>
    <w:rsid w:val="0009731B"/>
    <w:rsid w:val="000A01CB"/>
    <w:rsid w:val="000A1913"/>
    <w:rsid w:val="000A364B"/>
    <w:rsid w:val="000A3742"/>
    <w:rsid w:val="000A4583"/>
    <w:rsid w:val="000A4B1A"/>
    <w:rsid w:val="000A4FBF"/>
    <w:rsid w:val="000A58B4"/>
    <w:rsid w:val="000A59F7"/>
    <w:rsid w:val="000A739B"/>
    <w:rsid w:val="000B2110"/>
    <w:rsid w:val="000B2EF6"/>
    <w:rsid w:val="000B32B8"/>
    <w:rsid w:val="000B3815"/>
    <w:rsid w:val="000B401B"/>
    <w:rsid w:val="000B4F66"/>
    <w:rsid w:val="000B7405"/>
    <w:rsid w:val="000C06F2"/>
    <w:rsid w:val="000C1392"/>
    <w:rsid w:val="000C149F"/>
    <w:rsid w:val="000C1E58"/>
    <w:rsid w:val="000D0554"/>
    <w:rsid w:val="000D1353"/>
    <w:rsid w:val="000D5A6D"/>
    <w:rsid w:val="000D5D5E"/>
    <w:rsid w:val="000E0369"/>
    <w:rsid w:val="000E31BA"/>
    <w:rsid w:val="000E4955"/>
    <w:rsid w:val="000E520E"/>
    <w:rsid w:val="000E7CAE"/>
    <w:rsid w:val="000F1492"/>
    <w:rsid w:val="000F36AF"/>
    <w:rsid w:val="000F3A9C"/>
    <w:rsid w:val="000F3E57"/>
    <w:rsid w:val="000F599E"/>
    <w:rsid w:val="000F6A60"/>
    <w:rsid w:val="001021D0"/>
    <w:rsid w:val="001030FF"/>
    <w:rsid w:val="00103DA0"/>
    <w:rsid w:val="00105242"/>
    <w:rsid w:val="00106C72"/>
    <w:rsid w:val="0011120C"/>
    <w:rsid w:val="00112347"/>
    <w:rsid w:val="00113703"/>
    <w:rsid w:val="00113F69"/>
    <w:rsid w:val="0011546B"/>
    <w:rsid w:val="001158C6"/>
    <w:rsid w:val="00116748"/>
    <w:rsid w:val="001202EF"/>
    <w:rsid w:val="001217B1"/>
    <w:rsid w:val="00122FBA"/>
    <w:rsid w:val="00123A5D"/>
    <w:rsid w:val="0012480D"/>
    <w:rsid w:val="00124DF4"/>
    <w:rsid w:val="00126339"/>
    <w:rsid w:val="001270D6"/>
    <w:rsid w:val="0013097B"/>
    <w:rsid w:val="00132F7A"/>
    <w:rsid w:val="00133423"/>
    <w:rsid w:val="00133CEE"/>
    <w:rsid w:val="00134637"/>
    <w:rsid w:val="00134AD6"/>
    <w:rsid w:val="0013517E"/>
    <w:rsid w:val="00137310"/>
    <w:rsid w:val="001415CA"/>
    <w:rsid w:val="0014184B"/>
    <w:rsid w:val="0014257F"/>
    <w:rsid w:val="00143975"/>
    <w:rsid w:val="00144040"/>
    <w:rsid w:val="00146503"/>
    <w:rsid w:val="00150A68"/>
    <w:rsid w:val="001516AD"/>
    <w:rsid w:val="00154ED2"/>
    <w:rsid w:val="00156652"/>
    <w:rsid w:val="00156AD6"/>
    <w:rsid w:val="0016044F"/>
    <w:rsid w:val="001616F3"/>
    <w:rsid w:val="0016179A"/>
    <w:rsid w:val="00161EA8"/>
    <w:rsid w:val="001639A3"/>
    <w:rsid w:val="001655CA"/>
    <w:rsid w:val="001664CD"/>
    <w:rsid w:val="00166FEC"/>
    <w:rsid w:val="00167592"/>
    <w:rsid w:val="00167E01"/>
    <w:rsid w:val="001702DE"/>
    <w:rsid w:val="00171D92"/>
    <w:rsid w:val="00172283"/>
    <w:rsid w:val="00173D50"/>
    <w:rsid w:val="00176225"/>
    <w:rsid w:val="00176662"/>
    <w:rsid w:val="00176743"/>
    <w:rsid w:val="00182410"/>
    <w:rsid w:val="0018301E"/>
    <w:rsid w:val="00183885"/>
    <w:rsid w:val="00185233"/>
    <w:rsid w:val="00185B6A"/>
    <w:rsid w:val="00185C61"/>
    <w:rsid w:val="00186C39"/>
    <w:rsid w:val="001911F7"/>
    <w:rsid w:val="00191264"/>
    <w:rsid w:val="00191874"/>
    <w:rsid w:val="001918F2"/>
    <w:rsid w:val="001939D5"/>
    <w:rsid w:val="00193A0A"/>
    <w:rsid w:val="00193B31"/>
    <w:rsid w:val="0019443F"/>
    <w:rsid w:val="00194D1F"/>
    <w:rsid w:val="001953F7"/>
    <w:rsid w:val="001973E5"/>
    <w:rsid w:val="00197605"/>
    <w:rsid w:val="001A0DA7"/>
    <w:rsid w:val="001A2A25"/>
    <w:rsid w:val="001A7060"/>
    <w:rsid w:val="001B0860"/>
    <w:rsid w:val="001B092B"/>
    <w:rsid w:val="001B0CB9"/>
    <w:rsid w:val="001B1451"/>
    <w:rsid w:val="001B226F"/>
    <w:rsid w:val="001B3404"/>
    <w:rsid w:val="001B3EC0"/>
    <w:rsid w:val="001B51E3"/>
    <w:rsid w:val="001B5C5B"/>
    <w:rsid w:val="001C1288"/>
    <w:rsid w:val="001C1415"/>
    <w:rsid w:val="001C1A43"/>
    <w:rsid w:val="001C1BE3"/>
    <w:rsid w:val="001C4F8D"/>
    <w:rsid w:val="001C67D9"/>
    <w:rsid w:val="001D2AE2"/>
    <w:rsid w:val="001D47C3"/>
    <w:rsid w:val="001D5955"/>
    <w:rsid w:val="001D77F0"/>
    <w:rsid w:val="001E0239"/>
    <w:rsid w:val="001E0917"/>
    <w:rsid w:val="001E15D1"/>
    <w:rsid w:val="001E3A39"/>
    <w:rsid w:val="001E3E05"/>
    <w:rsid w:val="001E6C2E"/>
    <w:rsid w:val="001E74ED"/>
    <w:rsid w:val="001F086D"/>
    <w:rsid w:val="001F1C9B"/>
    <w:rsid w:val="001F2609"/>
    <w:rsid w:val="001F3384"/>
    <w:rsid w:val="001F6AC2"/>
    <w:rsid w:val="001F6F36"/>
    <w:rsid w:val="002010B8"/>
    <w:rsid w:val="0020124C"/>
    <w:rsid w:val="002028C6"/>
    <w:rsid w:val="00203C00"/>
    <w:rsid w:val="0020672C"/>
    <w:rsid w:val="00207DFA"/>
    <w:rsid w:val="002116A8"/>
    <w:rsid w:val="00211E38"/>
    <w:rsid w:val="002125BE"/>
    <w:rsid w:val="00212F81"/>
    <w:rsid w:val="0021461B"/>
    <w:rsid w:val="00215AFE"/>
    <w:rsid w:val="00215EBE"/>
    <w:rsid w:val="00216CD0"/>
    <w:rsid w:val="002211DC"/>
    <w:rsid w:val="00227067"/>
    <w:rsid w:val="002303F2"/>
    <w:rsid w:val="0023098D"/>
    <w:rsid w:val="00231CD8"/>
    <w:rsid w:val="00232FF9"/>
    <w:rsid w:val="00234363"/>
    <w:rsid w:val="002346D4"/>
    <w:rsid w:val="00234B3F"/>
    <w:rsid w:val="00235650"/>
    <w:rsid w:val="00235EBC"/>
    <w:rsid w:val="00236A45"/>
    <w:rsid w:val="00237D21"/>
    <w:rsid w:val="00242055"/>
    <w:rsid w:val="00242CD6"/>
    <w:rsid w:val="00243170"/>
    <w:rsid w:val="002442BF"/>
    <w:rsid w:val="00244EC9"/>
    <w:rsid w:val="00245E56"/>
    <w:rsid w:val="0024678E"/>
    <w:rsid w:val="00246869"/>
    <w:rsid w:val="00246FFC"/>
    <w:rsid w:val="002505D8"/>
    <w:rsid w:val="00250BC1"/>
    <w:rsid w:val="0025112D"/>
    <w:rsid w:val="00252B94"/>
    <w:rsid w:val="00255F49"/>
    <w:rsid w:val="0025688C"/>
    <w:rsid w:val="002579C8"/>
    <w:rsid w:val="00263795"/>
    <w:rsid w:val="00264AAE"/>
    <w:rsid w:val="002658FB"/>
    <w:rsid w:val="0026676B"/>
    <w:rsid w:val="00266A5D"/>
    <w:rsid w:val="00266EE8"/>
    <w:rsid w:val="0027051D"/>
    <w:rsid w:val="00272719"/>
    <w:rsid w:val="002733DC"/>
    <w:rsid w:val="00273A5D"/>
    <w:rsid w:val="00273C08"/>
    <w:rsid w:val="00274455"/>
    <w:rsid w:val="00274B94"/>
    <w:rsid w:val="002758EB"/>
    <w:rsid w:val="00277161"/>
    <w:rsid w:val="0028032D"/>
    <w:rsid w:val="00281E0D"/>
    <w:rsid w:val="002842E8"/>
    <w:rsid w:val="0028544F"/>
    <w:rsid w:val="002857E6"/>
    <w:rsid w:val="00287BAD"/>
    <w:rsid w:val="0029035F"/>
    <w:rsid w:val="00292582"/>
    <w:rsid w:val="00293CD9"/>
    <w:rsid w:val="00295B01"/>
    <w:rsid w:val="002A0846"/>
    <w:rsid w:val="002A1AB4"/>
    <w:rsid w:val="002A2E81"/>
    <w:rsid w:val="002A3801"/>
    <w:rsid w:val="002A3B85"/>
    <w:rsid w:val="002A4115"/>
    <w:rsid w:val="002A4607"/>
    <w:rsid w:val="002A629C"/>
    <w:rsid w:val="002A6BE3"/>
    <w:rsid w:val="002B08C3"/>
    <w:rsid w:val="002B22CF"/>
    <w:rsid w:val="002B2559"/>
    <w:rsid w:val="002B3074"/>
    <w:rsid w:val="002B7FF3"/>
    <w:rsid w:val="002C0048"/>
    <w:rsid w:val="002C2B3F"/>
    <w:rsid w:val="002C3B42"/>
    <w:rsid w:val="002C4270"/>
    <w:rsid w:val="002C4663"/>
    <w:rsid w:val="002C5C7E"/>
    <w:rsid w:val="002C683A"/>
    <w:rsid w:val="002C7564"/>
    <w:rsid w:val="002D1E4D"/>
    <w:rsid w:val="002D2076"/>
    <w:rsid w:val="002D2D26"/>
    <w:rsid w:val="002D39B5"/>
    <w:rsid w:val="002D48D0"/>
    <w:rsid w:val="002D48E4"/>
    <w:rsid w:val="002E1C4E"/>
    <w:rsid w:val="002E2682"/>
    <w:rsid w:val="002E4DF3"/>
    <w:rsid w:val="002E6F26"/>
    <w:rsid w:val="002E72FE"/>
    <w:rsid w:val="002F0CE0"/>
    <w:rsid w:val="002F39EE"/>
    <w:rsid w:val="002F4CB6"/>
    <w:rsid w:val="0030092C"/>
    <w:rsid w:val="0030185E"/>
    <w:rsid w:val="0030220A"/>
    <w:rsid w:val="0030224C"/>
    <w:rsid w:val="00302D2D"/>
    <w:rsid w:val="003031C4"/>
    <w:rsid w:val="00306523"/>
    <w:rsid w:val="00306807"/>
    <w:rsid w:val="003100B8"/>
    <w:rsid w:val="003108B2"/>
    <w:rsid w:val="00311F35"/>
    <w:rsid w:val="00312ED3"/>
    <w:rsid w:val="00314341"/>
    <w:rsid w:val="00314733"/>
    <w:rsid w:val="0031581A"/>
    <w:rsid w:val="00320B99"/>
    <w:rsid w:val="00326B7C"/>
    <w:rsid w:val="00326E0E"/>
    <w:rsid w:val="003301C7"/>
    <w:rsid w:val="00330C09"/>
    <w:rsid w:val="0033159B"/>
    <w:rsid w:val="00331B8E"/>
    <w:rsid w:val="003320C3"/>
    <w:rsid w:val="0033462B"/>
    <w:rsid w:val="00334B03"/>
    <w:rsid w:val="003350F6"/>
    <w:rsid w:val="003360AB"/>
    <w:rsid w:val="003377E0"/>
    <w:rsid w:val="0034158A"/>
    <w:rsid w:val="0034217D"/>
    <w:rsid w:val="00342B01"/>
    <w:rsid w:val="00342F91"/>
    <w:rsid w:val="00343620"/>
    <w:rsid w:val="00343E68"/>
    <w:rsid w:val="00343E9C"/>
    <w:rsid w:val="00344650"/>
    <w:rsid w:val="00350D49"/>
    <w:rsid w:val="00350E06"/>
    <w:rsid w:val="003529D8"/>
    <w:rsid w:val="0035332C"/>
    <w:rsid w:val="00353AC8"/>
    <w:rsid w:val="0035448D"/>
    <w:rsid w:val="00355B31"/>
    <w:rsid w:val="00357D88"/>
    <w:rsid w:val="003626A3"/>
    <w:rsid w:val="00364680"/>
    <w:rsid w:val="00364B93"/>
    <w:rsid w:val="003654A2"/>
    <w:rsid w:val="00366A6B"/>
    <w:rsid w:val="0036703E"/>
    <w:rsid w:val="00370244"/>
    <w:rsid w:val="00371811"/>
    <w:rsid w:val="0037289F"/>
    <w:rsid w:val="00372976"/>
    <w:rsid w:val="00382A03"/>
    <w:rsid w:val="00383D00"/>
    <w:rsid w:val="00384A8C"/>
    <w:rsid w:val="00386A83"/>
    <w:rsid w:val="00390C32"/>
    <w:rsid w:val="0039100B"/>
    <w:rsid w:val="0039134F"/>
    <w:rsid w:val="00392202"/>
    <w:rsid w:val="0039360A"/>
    <w:rsid w:val="0039377C"/>
    <w:rsid w:val="003968FF"/>
    <w:rsid w:val="00397CAE"/>
    <w:rsid w:val="00397FA6"/>
    <w:rsid w:val="003A07F5"/>
    <w:rsid w:val="003A0A51"/>
    <w:rsid w:val="003A1A60"/>
    <w:rsid w:val="003A3D06"/>
    <w:rsid w:val="003A6BE6"/>
    <w:rsid w:val="003A752F"/>
    <w:rsid w:val="003B5A70"/>
    <w:rsid w:val="003B638A"/>
    <w:rsid w:val="003B6857"/>
    <w:rsid w:val="003B6973"/>
    <w:rsid w:val="003B6A35"/>
    <w:rsid w:val="003B7882"/>
    <w:rsid w:val="003C3AF2"/>
    <w:rsid w:val="003C3C09"/>
    <w:rsid w:val="003C3C1C"/>
    <w:rsid w:val="003C6B32"/>
    <w:rsid w:val="003C7043"/>
    <w:rsid w:val="003D1473"/>
    <w:rsid w:val="003D483C"/>
    <w:rsid w:val="003D73B5"/>
    <w:rsid w:val="003D7C80"/>
    <w:rsid w:val="003E00D2"/>
    <w:rsid w:val="003E1500"/>
    <w:rsid w:val="003E1964"/>
    <w:rsid w:val="003E3BD0"/>
    <w:rsid w:val="003E4A31"/>
    <w:rsid w:val="003F1DE4"/>
    <w:rsid w:val="003F4D26"/>
    <w:rsid w:val="003F614F"/>
    <w:rsid w:val="00404508"/>
    <w:rsid w:val="00404547"/>
    <w:rsid w:val="00404959"/>
    <w:rsid w:val="00405CDC"/>
    <w:rsid w:val="00405E27"/>
    <w:rsid w:val="00406EA5"/>
    <w:rsid w:val="00410D4A"/>
    <w:rsid w:val="00411A51"/>
    <w:rsid w:val="00416AFD"/>
    <w:rsid w:val="00417A3F"/>
    <w:rsid w:val="00421F50"/>
    <w:rsid w:val="0042279E"/>
    <w:rsid w:val="00422DAC"/>
    <w:rsid w:val="00423754"/>
    <w:rsid w:val="00423EC7"/>
    <w:rsid w:val="00425C1D"/>
    <w:rsid w:val="00427293"/>
    <w:rsid w:val="00432F4C"/>
    <w:rsid w:val="00433337"/>
    <w:rsid w:val="00435C9D"/>
    <w:rsid w:val="00436A81"/>
    <w:rsid w:val="00440442"/>
    <w:rsid w:val="00444FD9"/>
    <w:rsid w:val="00446AAF"/>
    <w:rsid w:val="004508F3"/>
    <w:rsid w:val="00450A07"/>
    <w:rsid w:val="00452734"/>
    <w:rsid w:val="00452803"/>
    <w:rsid w:val="00453701"/>
    <w:rsid w:val="00454172"/>
    <w:rsid w:val="00457F1A"/>
    <w:rsid w:val="00460CC7"/>
    <w:rsid w:val="00462F27"/>
    <w:rsid w:val="00465569"/>
    <w:rsid w:val="004668E5"/>
    <w:rsid w:val="00466C8A"/>
    <w:rsid w:val="00466FB4"/>
    <w:rsid w:val="00467294"/>
    <w:rsid w:val="00471190"/>
    <w:rsid w:val="004741E8"/>
    <w:rsid w:val="00475E4B"/>
    <w:rsid w:val="004801C8"/>
    <w:rsid w:val="004804B8"/>
    <w:rsid w:val="00483CD1"/>
    <w:rsid w:val="00484D71"/>
    <w:rsid w:val="00485A74"/>
    <w:rsid w:val="0048602F"/>
    <w:rsid w:val="00486BE9"/>
    <w:rsid w:val="00486EED"/>
    <w:rsid w:val="004900A8"/>
    <w:rsid w:val="00492C81"/>
    <w:rsid w:val="00493169"/>
    <w:rsid w:val="00494510"/>
    <w:rsid w:val="00494D28"/>
    <w:rsid w:val="00497FA1"/>
    <w:rsid w:val="004A0B5E"/>
    <w:rsid w:val="004A1022"/>
    <w:rsid w:val="004A21F4"/>
    <w:rsid w:val="004A3C47"/>
    <w:rsid w:val="004A4FD0"/>
    <w:rsid w:val="004A6715"/>
    <w:rsid w:val="004B0C61"/>
    <w:rsid w:val="004B13C2"/>
    <w:rsid w:val="004B340E"/>
    <w:rsid w:val="004B5787"/>
    <w:rsid w:val="004B74D2"/>
    <w:rsid w:val="004C091E"/>
    <w:rsid w:val="004C14EB"/>
    <w:rsid w:val="004C1CA9"/>
    <w:rsid w:val="004C20B3"/>
    <w:rsid w:val="004C214D"/>
    <w:rsid w:val="004C41FF"/>
    <w:rsid w:val="004C4516"/>
    <w:rsid w:val="004C68BC"/>
    <w:rsid w:val="004D1E0A"/>
    <w:rsid w:val="004D1F3B"/>
    <w:rsid w:val="004D2CD9"/>
    <w:rsid w:val="004D34BA"/>
    <w:rsid w:val="004D3B47"/>
    <w:rsid w:val="004D54D1"/>
    <w:rsid w:val="004D6A3D"/>
    <w:rsid w:val="004D6F6F"/>
    <w:rsid w:val="004E3EB7"/>
    <w:rsid w:val="004E467D"/>
    <w:rsid w:val="004E4B35"/>
    <w:rsid w:val="004E60F5"/>
    <w:rsid w:val="004E64CD"/>
    <w:rsid w:val="004F013A"/>
    <w:rsid w:val="004F07BA"/>
    <w:rsid w:val="004F0C54"/>
    <w:rsid w:val="004F0EA6"/>
    <w:rsid w:val="004F26A3"/>
    <w:rsid w:val="004F487E"/>
    <w:rsid w:val="00502893"/>
    <w:rsid w:val="00503E4D"/>
    <w:rsid w:val="0050525F"/>
    <w:rsid w:val="005065E8"/>
    <w:rsid w:val="00515E12"/>
    <w:rsid w:val="0051603B"/>
    <w:rsid w:val="00516A73"/>
    <w:rsid w:val="00517314"/>
    <w:rsid w:val="00517380"/>
    <w:rsid w:val="00521052"/>
    <w:rsid w:val="00521AAF"/>
    <w:rsid w:val="00522767"/>
    <w:rsid w:val="00525334"/>
    <w:rsid w:val="005313B7"/>
    <w:rsid w:val="00531509"/>
    <w:rsid w:val="00532701"/>
    <w:rsid w:val="005334BA"/>
    <w:rsid w:val="00533700"/>
    <w:rsid w:val="00533B81"/>
    <w:rsid w:val="00534FD0"/>
    <w:rsid w:val="00535397"/>
    <w:rsid w:val="00536640"/>
    <w:rsid w:val="00537B17"/>
    <w:rsid w:val="00541439"/>
    <w:rsid w:val="00541C40"/>
    <w:rsid w:val="00542233"/>
    <w:rsid w:val="005437EC"/>
    <w:rsid w:val="0054409E"/>
    <w:rsid w:val="00544608"/>
    <w:rsid w:val="00544BA6"/>
    <w:rsid w:val="005457E3"/>
    <w:rsid w:val="00545A8C"/>
    <w:rsid w:val="00545D43"/>
    <w:rsid w:val="00546B57"/>
    <w:rsid w:val="00546B7F"/>
    <w:rsid w:val="005472E1"/>
    <w:rsid w:val="005473CA"/>
    <w:rsid w:val="00552269"/>
    <w:rsid w:val="00552F2E"/>
    <w:rsid w:val="005549BB"/>
    <w:rsid w:val="00554A37"/>
    <w:rsid w:val="0055608C"/>
    <w:rsid w:val="005564BC"/>
    <w:rsid w:val="00556683"/>
    <w:rsid w:val="00557FFD"/>
    <w:rsid w:val="00561D9D"/>
    <w:rsid w:val="00562010"/>
    <w:rsid w:val="0056572B"/>
    <w:rsid w:val="00565B64"/>
    <w:rsid w:val="005664BD"/>
    <w:rsid w:val="00567892"/>
    <w:rsid w:val="00570BAE"/>
    <w:rsid w:val="00572F2E"/>
    <w:rsid w:val="005750E9"/>
    <w:rsid w:val="00583763"/>
    <w:rsid w:val="0058382E"/>
    <w:rsid w:val="005849C8"/>
    <w:rsid w:val="005859C2"/>
    <w:rsid w:val="00586737"/>
    <w:rsid w:val="00587F25"/>
    <w:rsid w:val="005916CF"/>
    <w:rsid w:val="005923EC"/>
    <w:rsid w:val="00593A92"/>
    <w:rsid w:val="00593DD8"/>
    <w:rsid w:val="00595124"/>
    <w:rsid w:val="00595F8A"/>
    <w:rsid w:val="005965CF"/>
    <w:rsid w:val="00596648"/>
    <w:rsid w:val="00596C73"/>
    <w:rsid w:val="00597AA0"/>
    <w:rsid w:val="00597F76"/>
    <w:rsid w:val="005A0009"/>
    <w:rsid w:val="005A0FE0"/>
    <w:rsid w:val="005A11AE"/>
    <w:rsid w:val="005A1BC4"/>
    <w:rsid w:val="005A4525"/>
    <w:rsid w:val="005A45A2"/>
    <w:rsid w:val="005A4D34"/>
    <w:rsid w:val="005A5AFE"/>
    <w:rsid w:val="005B0615"/>
    <w:rsid w:val="005B1AFD"/>
    <w:rsid w:val="005B2F12"/>
    <w:rsid w:val="005B4DEB"/>
    <w:rsid w:val="005B5A20"/>
    <w:rsid w:val="005B6F01"/>
    <w:rsid w:val="005B75FD"/>
    <w:rsid w:val="005C05D4"/>
    <w:rsid w:val="005C09D4"/>
    <w:rsid w:val="005C7638"/>
    <w:rsid w:val="005D0144"/>
    <w:rsid w:val="005D0F99"/>
    <w:rsid w:val="005D132A"/>
    <w:rsid w:val="005D2B3F"/>
    <w:rsid w:val="005D4D5F"/>
    <w:rsid w:val="005D4DF3"/>
    <w:rsid w:val="005D55FE"/>
    <w:rsid w:val="005D600F"/>
    <w:rsid w:val="005D6820"/>
    <w:rsid w:val="005E036C"/>
    <w:rsid w:val="005E07D4"/>
    <w:rsid w:val="005E11C9"/>
    <w:rsid w:val="005E16E0"/>
    <w:rsid w:val="005E2A49"/>
    <w:rsid w:val="005E2D60"/>
    <w:rsid w:val="005E4943"/>
    <w:rsid w:val="005E75F1"/>
    <w:rsid w:val="005F2A3D"/>
    <w:rsid w:val="005F67A6"/>
    <w:rsid w:val="00600904"/>
    <w:rsid w:val="0060173D"/>
    <w:rsid w:val="006023C4"/>
    <w:rsid w:val="006029D5"/>
    <w:rsid w:val="00605C9D"/>
    <w:rsid w:val="00605D22"/>
    <w:rsid w:val="00607AD5"/>
    <w:rsid w:val="006117B3"/>
    <w:rsid w:val="00611DC7"/>
    <w:rsid w:val="0061240D"/>
    <w:rsid w:val="006164D0"/>
    <w:rsid w:val="00620A81"/>
    <w:rsid w:val="00622DC6"/>
    <w:rsid w:val="00625FC9"/>
    <w:rsid w:val="006311F4"/>
    <w:rsid w:val="00632909"/>
    <w:rsid w:val="00634267"/>
    <w:rsid w:val="006347A1"/>
    <w:rsid w:val="0063489F"/>
    <w:rsid w:val="00635A34"/>
    <w:rsid w:val="00637F8C"/>
    <w:rsid w:val="006401E7"/>
    <w:rsid w:val="00640E70"/>
    <w:rsid w:val="006413B7"/>
    <w:rsid w:val="00641DED"/>
    <w:rsid w:val="00642BC5"/>
    <w:rsid w:val="00643997"/>
    <w:rsid w:val="00643CE1"/>
    <w:rsid w:val="006446BF"/>
    <w:rsid w:val="00645DAE"/>
    <w:rsid w:val="00645E84"/>
    <w:rsid w:val="006477E1"/>
    <w:rsid w:val="00653E90"/>
    <w:rsid w:val="00654BCE"/>
    <w:rsid w:val="0065540B"/>
    <w:rsid w:val="006576F6"/>
    <w:rsid w:val="00657F15"/>
    <w:rsid w:val="0066106D"/>
    <w:rsid w:val="0066154A"/>
    <w:rsid w:val="006641EF"/>
    <w:rsid w:val="0066475C"/>
    <w:rsid w:val="006668C4"/>
    <w:rsid w:val="00673299"/>
    <w:rsid w:val="0067341D"/>
    <w:rsid w:val="00674F15"/>
    <w:rsid w:val="0067509F"/>
    <w:rsid w:val="0067698F"/>
    <w:rsid w:val="006779E9"/>
    <w:rsid w:val="00681E4C"/>
    <w:rsid w:val="00682919"/>
    <w:rsid w:val="0068375B"/>
    <w:rsid w:val="00685CF2"/>
    <w:rsid w:val="0068600E"/>
    <w:rsid w:val="00686FAB"/>
    <w:rsid w:val="00692A72"/>
    <w:rsid w:val="006938D9"/>
    <w:rsid w:val="00693A31"/>
    <w:rsid w:val="00694270"/>
    <w:rsid w:val="006964F5"/>
    <w:rsid w:val="00696FD3"/>
    <w:rsid w:val="006971DA"/>
    <w:rsid w:val="006A01AC"/>
    <w:rsid w:val="006A0AD8"/>
    <w:rsid w:val="006A2041"/>
    <w:rsid w:val="006A24C9"/>
    <w:rsid w:val="006A3240"/>
    <w:rsid w:val="006A3F4C"/>
    <w:rsid w:val="006A5FC2"/>
    <w:rsid w:val="006A6EA0"/>
    <w:rsid w:val="006A7628"/>
    <w:rsid w:val="006A797D"/>
    <w:rsid w:val="006A7DD8"/>
    <w:rsid w:val="006B0A6C"/>
    <w:rsid w:val="006B11AB"/>
    <w:rsid w:val="006B2B78"/>
    <w:rsid w:val="006B315F"/>
    <w:rsid w:val="006B3BF5"/>
    <w:rsid w:val="006B4329"/>
    <w:rsid w:val="006B4607"/>
    <w:rsid w:val="006B510D"/>
    <w:rsid w:val="006B578F"/>
    <w:rsid w:val="006B741A"/>
    <w:rsid w:val="006C0944"/>
    <w:rsid w:val="006C29BF"/>
    <w:rsid w:val="006C3F1B"/>
    <w:rsid w:val="006C49B6"/>
    <w:rsid w:val="006C58B0"/>
    <w:rsid w:val="006C6349"/>
    <w:rsid w:val="006C657D"/>
    <w:rsid w:val="006C6F39"/>
    <w:rsid w:val="006D0BC0"/>
    <w:rsid w:val="006D174E"/>
    <w:rsid w:val="006D2B03"/>
    <w:rsid w:val="006D31C3"/>
    <w:rsid w:val="006D45D6"/>
    <w:rsid w:val="006D4F5C"/>
    <w:rsid w:val="006D5FC6"/>
    <w:rsid w:val="006D7319"/>
    <w:rsid w:val="006E0265"/>
    <w:rsid w:val="006E0363"/>
    <w:rsid w:val="006E0937"/>
    <w:rsid w:val="006E12F8"/>
    <w:rsid w:val="006E3E90"/>
    <w:rsid w:val="006E4026"/>
    <w:rsid w:val="006E44A6"/>
    <w:rsid w:val="006E59FB"/>
    <w:rsid w:val="006E77A6"/>
    <w:rsid w:val="006E7EB1"/>
    <w:rsid w:val="006F0391"/>
    <w:rsid w:val="006F040F"/>
    <w:rsid w:val="006F10BC"/>
    <w:rsid w:val="006F2280"/>
    <w:rsid w:val="006F3390"/>
    <w:rsid w:val="006F5411"/>
    <w:rsid w:val="006F55C1"/>
    <w:rsid w:val="006F6101"/>
    <w:rsid w:val="006F70A8"/>
    <w:rsid w:val="00700BCC"/>
    <w:rsid w:val="00700C5A"/>
    <w:rsid w:val="00700FCD"/>
    <w:rsid w:val="00702D72"/>
    <w:rsid w:val="00702E2A"/>
    <w:rsid w:val="00704D00"/>
    <w:rsid w:val="00705E88"/>
    <w:rsid w:val="00706939"/>
    <w:rsid w:val="0070729E"/>
    <w:rsid w:val="00707912"/>
    <w:rsid w:val="00707DB3"/>
    <w:rsid w:val="007105D7"/>
    <w:rsid w:val="00712F84"/>
    <w:rsid w:val="00713BDF"/>
    <w:rsid w:val="00715928"/>
    <w:rsid w:val="00715A6E"/>
    <w:rsid w:val="00717194"/>
    <w:rsid w:val="007179C3"/>
    <w:rsid w:val="00720A3B"/>
    <w:rsid w:val="00721287"/>
    <w:rsid w:val="00723437"/>
    <w:rsid w:val="00723B6C"/>
    <w:rsid w:val="007261C1"/>
    <w:rsid w:val="007263C9"/>
    <w:rsid w:val="007267C7"/>
    <w:rsid w:val="00727819"/>
    <w:rsid w:val="007311F9"/>
    <w:rsid w:val="00731C4C"/>
    <w:rsid w:val="00733072"/>
    <w:rsid w:val="00733413"/>
    <w:rsid w:val="0073447D"/>
    <w:rsid w:val="00735DA4"/>
    <w:rsid w:val="00736CBF"/>
    <w:rsid w:val="00737102"/>
    <w:rsid w:val="00737E0F"/>
    <w:rsid w:val="007408B4"/>
    <w:rsid w:val="00742E25"/>
    <w:rsid w:val="0074392F"/>
    <w:rsid w:val="007463C3"/>
    <w:rsid w:val="00746BA8"/>
    <w:rsid w:val="00747746"/>
    <w:rsid w:val="007515DE"/>
    <w:rsid w:val="00752679"/>
    <w:rsid w:val="0075308F"/>
    <w:rsid w:val="007531E9"/>
    <w:rsid w:val="00753944"/>
    <w:rsid w:val="0075779C"/>
    <w:rsid w:val="0076098B"/>
    <w:rsid w:val="00761B81"/>
    <w:rsid w:val="0076296C"/>
    <w:rsid w:val="007651CD"/>
    <w:rsid w:val="00765F07"/>
    <w:rsid w:val="0077246F"/>
    <w:rsid w:val="00773B5C"/>
    <w:rsid w:val="0077608D"/>
    <w:rsid w:val="007802E3"/>
    <w:rsid w:val="00780A09"/>
    <w:rsid w:val="00781237"/>
    <w:rsid w:val="00781294"/>
    <w:rsid w:val="007847C0"/>
    <w:rsid w:val="0078704D"/>
    <w:rsid w:val="00787E34"/>
    <w:rsid w:val="00791490"/>
    <w:rsid w:val="00793076"/>
    <w:rsid w:val="00793BF2"/>
    <w:rsid w:val="007952A1"/>
    <w:rsid w:val="00796050"/>
    <w:rsid w:val="0079697A"/>
    <w:rsid w:val="007A1B9B"/>
    <w:rsid w:val="007A4100"/>
    <w:rsid w:val="007A4CB1"/>
    <w:rsid w:val="007A64A6"/>
    <w:rsid w:val="007B0CA4"/>
    <w:rsid w:val="007B0FEB"/>
    <w:rsid w:val="007B153D"/>
    <w:rsid w:val="007B2D4E"/>
    <w:rsid w:val="007B496C"/>
    <w:rsid w:val="007B68CB"/>
    <w:rsid w:val="007B690D"/>
    <w:rsid w:val="007B702A"/>
    <w:rsid w:val="007B72A1"/>
    <w:rsid w:val="007C06CB"/>
    <w:rsid w:val="007C21D1"/>
    <w:rsid w:val="007C3650"/>
    <w:rsid w:val="007C4BF1"/>
    <w:rsid w:val="007C5985"/>
    <w:rsid w:val="007C66E0"/>
    <w:rsid w:val="007C6B13"/>
    <w:rsid w:val="007C7B8A"/>
    <w:rsid w:val="007C7F48"/>
    <w:rsid w:val="007D149A"/>
    <w:rsid w:val="007D16A7"/>
    <w:rsid w:val="007D2184"/>
    <w:rsid w:val="007D2D15"/>
    <w:rsid w:val="007D3777"/>
    <w:rsid w:val="007D4AEB"/>
    <w:rsid w:val="007D4C09"/>
    <w:rsid w:val="007D5997"/>
    <w:rsid w:val="007D6A54"/>
    <w:rsid w:val="007D714D"/>
    <w:rsid w:val="007E0B42"/>
    <w:rsid w:val="007E0B55"/>
    <w:rsid w:val="007E15CD"/>
    <w:rsid w:val="007E255A"/>
    <w:rsid w:val="007E3F43"/>
    <w:rsid w:val="007E3FC1"/>
    <w:rsid w:val="007E5705"/>
    <w:rsid w:val="007E69C6"/>
    <w:rsid w:val="007E76B8"/>
    <w:rsid w:val="007E784A"/>
    <w:rsid w:val="007E7B5E"/>
    <w:rsid w:val="007F3A2C"/>
    <w:rsid w:val="007F475D"/>
    <w:rsid w:val="007F5FD1"/>
    <w:rsid w:val="007F742B"/>
    <w:rsid w:val="007F7537"/>
    <w:rsid w:val="007F7888"/>
    <w:rsid w:val="0080100D"/>
    <w:rsid w:val="008030C7"/>
    <w:rsid w:val="008031B4"/>
    <w:rsid w:val="00805232"/>
    <w:rsid w:val="00805B2D"/>
    <w:rsid w:val="008064B6"/>
    <w:rsid w:val="008073D0"/>
    <w:rsid w:val="00807E5F"/>
    <w:rsid w:val="00810F2C"/>
    <w:rsid w:val="00813357"/>
    <w:rsid w:val="0081383C"/>
    <w:rsid w:val="008146FC"/>
    <w:rsid w:val="00814F95"/>
    <w:rsid w:val="008151D4"/>
    <w:rsid w:val="00816E5B"/>
    <w:rsid w:val="0081751E"/>
    <w:rsid w:val="00823138"/>
    <w:rsid w:val="00823966"/>
    <w:rsid w:val="00823EA9"/>
    <w:rsid w:val="00825455"/>
    <w:rsid w:val="00825604"/>
    <w:rsid w:val="0082699B"/>
    <w:rsid w:val="00826D13"/>
    <w:rsid w:val="00830461"/>
    <w:rsid w:val="008339AC"/>
    <w:rsid w:val="00833E75"/>
    <w:rsid w:val="00835FAA"/>
    <w:rsid w:val="00835FE7"/>
    <w:rsid w:val="00837844"/>
    <w:rsid w:val="008413CC"/>
    <w:rsid w:val="008430A0"/>
    <w:rsid w:val="00843137"/>
    <w:rsid w:val="008452D8"/>
    <w:rsid w:val="008459F4"/>
    <w:rsid w:val="00845B92"/>
    <w:rsid w:val="00845FB6"/>
    <w:rsid w:val="00847A66"/>
    <w:rsid w:val="00850F48"/>
    <w:rsid w:val="008520D3"/>
    <w:rsid w:val="00852569"/>
    <w:rsid w:val="0085389A"/>
    <w:rsid w:val="00853C5D"/>
    <w:rsid w:val="00855183"/>
    <w:rsid w:val="0085676B"/>
    <w:rsid w:val="00856D79"/>
    <w:rsid w:val="00856D9A"/>
    <w:rsid w:val="00860106"/>
    <w:rsid w:val="00861258"/>
    <w:rsid w:val="008631CB"/>
    <w:rsid w:val="00864694"/>
    <w:rsid w:val="00865B95"/>
    <w:rsid w:val="00867EA5"/>
    <w:rsid w:val="00874FD8"/>
    <w:rsid w:val="00875125"/>
    <w:rsid w:val="0087697A"/>
    <w:rsid w:val="00881BF4"/>
    <w:rsid w:val="0088277F"/>
    <w:rsid w:val="008842E4"/>
    <w:rsid w:val="00885BE4"/>
    <w:rsid w:val="008868BB"/>
    <w:rsid w:val="00887658"/>
    <w:rsid w:val="008907DF"/>
    <w:rsid w:val="00890991"/>
    <w:rsid w:val="008910CE"/>
    <w:rsid w:val="00891E02"/>
    <w:rsid w:val="00893AF8"/>
    <w:rsid w:val="00893B7D"/>
    <w:rsid w:val="00893CF1"/>
    <w:rsid w:val="00894B40"/>
    <w:rsid w:val="00895759"/>
    <w:rsid w:val="00895DCC"/>
    <w:rsid w:val="00895F02"/>
    <w:rsid w:val="008A07CB"/>
    <w:rsid w:val="008A297D"/>
    <w:rsid w:val="008A2B0F"/>
    <w:rsid w:val="008A3382"/>
    <w:rsid w:val="008A3A6B"/>
    <w:rsid w:val="008A48B6"/>
    <w:rsid w:val="008A49A0"/>
    <w:rsid w:val="008A4A6B"/>
    <w:rsid w:val="008A4B80"/>
    <w:rsid w:val="008A5314"/>
    <w:rsid w:val="008A612F"/>
    <w:rsid w:val="008A69C4"/>
    <w:rsid w:val="008A7DC1"/>
    <w:rsid w:val="008B0DF8"/>
    <w:rsid w:val="008B2041"/>
    <w:rsid w:val="008B2941"/>
    <w:rsid w:val="008B61DF"/>
    <w:rsid w:val="008B77C5"/>
    <w:rsid w:val="008C35AA"/>
    <w:rsid w:val="008C6CE4"/>
    <w:rsid w:val="008C6FAB"/>
    <w:rsid w:val="008C73EA"/>
    <w:rsid w:val="008C7580"/>
    <w:rsid w:val="008C7752"/>
    <w:rsid w:val="008D0544"/>
    <w:rsid w:val="008D0BB2"/>
    <w:rsid w:val="008D0E34"/>
    <w:rsid w:val="008D17DC"/>
    <w:rsid w:val="008D23E4"/>
    <w:rsid w:val="008D27B6"/>
    <w:rsid w:val="008D2CC5"/>
    <w:rsid w:val="008D4119"/>
    <w:rsid w:val="008D643E"/>
    <w:rsid w:val="008D6D2B"/>
    <w:rsid w:val="008D7962"/>
    <w:rsid w:val="008E0F66"/>
    <w:rsid w:val="008E2729"/>
    <w:rsid w:val="008E349F"/>
    <w:rsid w:val="008E3B32"/>
    <w:rsid w:val="008F0263"/>
    <w:rsid w:val="008F05AC"/>
    <w:rsid w:val="008F068E"/>
    <w:rsid w:val="008F3654"/>
    <w:rsid w:val="008F3736"/>
    <w:rsid w:val="008F384D"/>
    <w:rsid w:val="008F4C45"/>
    <w:rsid w:val="008F4E60"/>
    <w:rsid w:val="008F5235"/>
    <w:rsid w:val="00904F04"/>
    <w:rsid w:val="00905C8D"/>
    <w:rsid w:val="009078D8"/>
    <w:rsid w:val="0091185D"/>
    <w:rsid w:val="009118BE"/>
    <w:rsid w:val="00912D19"/>
    <w:rsid w:val="00914F30"/>
    <w:rsid w:val="0091556D"/>
    <w:rsid w:val="009164C9"/>
    <w:rsid w:val="0091674C"/>
    <w:rsid w:val="00917C48"/>
    <w:rsid w:val="00920336"/>
    <w:rsid w:val="00921C88"/>
    <w:rsid w:val="00922DBD"/>
    <w:rsid w:val="009238FC"/>
    <w:rsid w:val="0092546E"/>
    <w:rsid w:val="00927870"/>
    <w:rsid w:val="009278DE"/>
    <w:rsid w:val="009309F9"/>
    <w:rsid w:val="00932166"/>
    <w:rsid w:val="00933073"/>
    <w:rsid w:val="0093317E"/>
    <w:rsid w:val="00941C7F"/>
    <w:rsid w:val="00941CB3"/>
    <w:rsid w:val="009421F2"/>
    <w:rsid w:val="00943D13"/>
    <w:rsid w:val="00946BC8"/>
    <w:rsid w:val="009477B3"/>
    <w:rsid w:val="00951448"/>
    <w:rsid w:val="00951D8C"/>
    <w:rsid w:val="009525D0"/>
    <w:rsid w:val="00954221"/>
    <w:rsid w:val="00957035"/>
    <w:rsid w:val="009578E5"/>
    <w:rsid w:val="00960814"/>
    <w:rsid w:val="009613ED"/>
    <w:rsid w:val="009630E9"/>
    <w:rsid w:val="009657B0"/>
    <w:rsid w:val="00965FD2"/>
    <w:rsid w:val="009664D3"/>
    <w:rsid w:val="0097212F"/>
    <w:rsid w:val="009725AA"/>
    <w:rsid w:val="0097313E"/>
    <w:rsid w:val="00976716"/>
    <w:rsid w:val="00980811"/>
    <w:rsid w:val="0098131C"/>
    <w:rsid w:val="009815F1"/>
    <w:rsid w:val="009817A9"/>
    <w:rsid w:val="00983298"/>
    <w:rsid w:val="009848E5"/>
    <w:rsid w:val="00985CD7"/>
    <w:rsid w:val="0099166C"/>
    <w:rsid w:val="00991F92"/>
    <w:rsid w:val="00992CC6"/>
    <w:rsid w:val="009937E6"/>
    <w:rsid w:val="00993910"/>
    <w:rsid w:val="00993F8E"/>
    <w:rsid w:val="0099411D"/>
    <w:rsid w:val="00994378"/>
    <w:rsid w:val="009943C9"/>
    <w:rsid w:val="0099509D"/>
    <w:rsid w:val="009953E7"/>
    <w:rsid w:val="009B0B2B"/>
    <w:rsid w:val="009B22F0"/>
    <w:rsid w:val="009B2F11"/>
    <w:rsid w:val="009B49A1"/>
    <w:rsid w:val="009B762D"/>
    <w:rsid w:val="009B7A7A"/>
    <w:rsid w:val="009B7E5A"/>
    <w:rsid w:val="009C26EC"/>
    <w:rsid w:val="009C311F"/>
    <w:rsid w:val="009C4320"/>
    <w:rsid w:val="009C561C"/>
    <w:rsid w:val="009C601D"/>
    <w:rsid w:val="009D0F87"/>
    <w:rsid w:val="009D10B8"/>
    <w:rsid w:val="009D130B"/>
    <w:rsid w:val="009D236F"/>
    <w:rsid w:val="009D5091"/>
    <w:rsid w:val="009D7961"/>
    <w:rsid w:val="009E035D"/>
    <w:rsid w:val="009E23D5"/>
    <w:rsid w:val="009E296B"/>
    <w:rsid w:val="009E310C"/>
    <w:rsid w:val="009E329D"/>
    <w:rsid w:val="009E35AE"/>
    <w:rsid w:val="009E39CD"/>
    <w:rsid w:val="009E4B71"/>
    <w:rsid w:val="009F2FBE"/>
    <w:rsid w:val="009F4AE9"/>
    <w:rsid w:val="00A0109D"/>
    <w:rsid w:val="00A01FBE"/>
    <w:rsid w:val="00A0486C"/>
    <w:rsid w:val="00A06A2F"/>
    <w:rsid w:val="00A06F0B"/>
    <w:rsid w:val="00A07B51"/>
    <w:rsid w:val="00A12DEB"/>
    <w:rsid w:val="00A15C52"/>
    <w:rsid w:val="00A16F9C"/>
    <w:rsid w:val="00A1703F"/>
    <w:rsid w:val="00A20DE3"/>
    <w:rsid w:val="00A25365"/>
    <w:rsid w:val="00A26268"/>
    <w:rsid w:val="00A26C65"/>
    <w:rsid w:val="00A308E7"/>
    <w:rsid w:val="00A33110"/>
    <w:rsid w:val="00A34CE0"/>
    <w:rsid w:val="00A35904"/>
    <w:rsid w:val="00A35BA9"/>
    <w:rsid w:val="00A364DD"/>
    <w:rsid w:val="00A36FAE"/>
    <w:rsid w:val="00A375E3"/>
    <w:rsid w:val="00A40337"/>
    <w:rsid w:val="00A41275"/>
    <w:rsid w:val="00A42460"/>
    <w:rsid w:val="00A43224"/>
    <w:rsid w:val="00A44A5B"/>
    <w:rsid w:val="00A4518A"/>
    <w:rsid w:val="00A454FD"/>
    <w:rsid w:val="00A46B3F"/>
    <w:rsid w:val="00A51DB6"/>
    <w:rsid w:val="00A52D94"/>
    <w:rsid w:val="00A541E1"/>
    <w:rsid w:val="00A54745"/>
    <w:rsid w:val="00A56251"/>
    <w:rsid w:val="00A57FF2"/>
    <w:rsid w:val="00A61BCD"/>
    <w:rsid w:val="00A625E1"/>
    <w:rsid w:val="00A64292"/>
    <w:rsid w:val="00A6433A"/>
    <w:rsid w:val="00A645C7"/>
    <w:rsid w:val="00A66BEB"/>
    <w:rsid w:val="00A71C95"/>
    <w:rsid w:val="00A71F17"/>
    <w:rsid w:val="00A7272A"/>
    <w:rsid w:val="00A73A74"/>
    <w:rsid w:val="00A74638"/>
    <w:rsid w:val="00A7488C"/>
    <w:rsid w:val="00A83147"/>
    <w:rsid w:val="00A832AD"/>
    <w:rsid w:val="00A83BC2"/>
    <w:rsid w:val="00A8679B"/>
    <w:rsid w:val="00A93D19"/>
    <w:rsid w:val="00A93E3A"/>
    <w:rsid w:val="00A95535"/>
    <w:rsid w:val="00A95901"/>
    <w:rsid w:val="00AA0BB9"/>
    <w:rsid w:val="00AA2478"/>
    <w:rsid w:val="00AA2C19"/>
    <w:rsid w:val="00AA3709"/>
    <w:rsid w:val="00AA3778"/>
    <w:rsid w:val="00AA54F2"/>
    <w:rsid w:val="00AA55AD"/>
    <w:rsid w:val="00AA570F"/>
    <w:rsid w:val="00AB094D"/>
    <w:rsid w:val="00AB0C96"/>
    <w:rsid w:val="00AB1855"/>
    <w:rsid w:val="00AB4820"/>
    <w:rsid w:val="00AB4EFA"/>
    <w:rsid w:val="00AB51F1"/>
    <w:rsid w:val="00AB5924"/>
    <w:rsid w:val="00AB7A0B"/>
    <w:rsid w:val="00AC07D2"/>
    <w:rsid w:val="00AC69A1"/>
    <w:rsid w:val="00AC6B22"/>
    <w:rsid w:val="00AC6FB3"/>
    <w:rsid w:val="00AC7350"/>
    <w:rsid w:val="00AD08F3"/>
    <w:rsid w:val="00AD165F"/>
    <w:rsid w:val="00AD2387"/>
    <w:rsid w:val="00AD2E64"/>
    <w:rsid w:val="00AD61EF"/>
    <w:rsid w:val="00AD74D5"/>
    <w:rsid w:val="00AD7944"/>
    <w:rsid w:val="00AD7A93"/>
    <w:rsid w:val="00AE044E"/>
    <w:rsid w:val="00AE1893"/>
    <w:rsid w:val="00AE1ABC"/>
    <w:rsid w:val="00AE207A"/>
    <w:rsid w:val="00AE3997"/>
    <w:rsid w:val="00AE4A33"/>
    <w:rsid w:val="00AE66BB"/>
    <w:rsid w:val="00AE67FC"/>
    <w:rsid w:val="00AE71C9"/>
    <w:rsid w:val="00AF0809"/>
    <w:rsid w:val="00AF098E"/>
    <w:rsid w:val="00AF1FC4"/>
    <w:rsid w:val="00AF242E"/>
    <w:rsid w:val="00AF2890"/>
    <w:rsid w:val="00AF42E5"/>
    <w:rsid w:val="00AF4BBB"/>
    <w:rsid w:val="00AF5407"/>
    <w:rsid w:val="00AF6CEB"/>
    <w:rsid w:val="00AF7DC2"/>
    <w:rsid w:val="00B0030A"/>
    <w:rsid w:val="00B005CE"/>
    <w:rsid w:val="00B007D1"/>
    <w:rsid w:val="00B0315E"/>
    <w:rsid w:val="00B03A37"/>
    <w:rsid w:val="00B03C3E"/>
    <w:rsid w:val="00B076F6"/>
    <w:rsid w:val="00B07AC8"/>
    <w:rsid w:val="00B1141A"/>
    <w:rsid w:val="00B11FB4"/>
    <w:rsid w:val="00B1339E"/>
    <w:rsid w:val="00B13417"/>
    <w:rsid w:val="00B13962"/>
    <w:rsid w:val="00B15079"/>
    <w:rsid w:val="00B15190"/>
    <w:rsid w:val="00B175CB"/>
    <w:rsid w:val="00B1790A"/>
    <w:rsid w:val="00B20C94"/>
    <w:rsid w:val="00B21125"/>
    <w:rsid w:val="00B22433"/>
    <w:rsid w:val="00B23EA7"/>
    <w:rsid w:val="00B2667C"/>
    <w:rsid w:val="00B27CDF"/>
    <w:rsid w:val="00B307DC"/>
    <w:rsid w:val="00B30905"/>
    <w:rsid w:val="00B30B79"/>
    <w:rsid w:val="00B31B4C"/>
    <w:rsid w:val="00B31E24"/>
    <w:rsid w:val="00B326CD"/>
    <w:rsid w:val="00B329F3"/>
    <w:rsid w:val="00B33790"/>
    <w:rsid w:val="00B34DA0"/>
    <w:rsid w:val="00B3505B"/>
    <w:rsid w:val="00B369FC"/>
    <w:rsid w:val="00B37707"/>
    <w:rsid w:val="00B407E2"/>
    <w:rsid w:val="00B423E2"/>
    <w:rsid w:val="00B429D7"/>
    <w:rsid w:val="00B42D11"/>
    <w:rsid w:val="00B42EAB"/>
    <w:rsid w:val="00B43D77"/>
    <w:rsid w:val="00B444FC"/>
    <w:rsid w:val="00B44A71"/>
    <w:rsid w:val="00B44DD5"/>
    <w:rsid w:val="00B45A98"/>
    <w:rsid w:val="00B462BF"/>
    <w:rsid w:val="00B51556"/>
    <w:rsid w:val="00B52788"/>
    <w:rsid w:val="00B52EFB"/>
    <w:rsid w:val="00B5313A"/>
    <w:rsid w:val="00B548B4"/>
    <w:rsid w:val="00B54EBF"/>
    <w:rsid w:val="00B56BC3"/>
    <w:rsid w:val="00B57DAF"/>
    <w:rsid w:val="00B60D0D"/>
    <w:rsid w:val="00B66E4E"/>
    <w:rsid w:val="00B7054C"/>
    <w:rsid w:val="00B72F3C"/>
    <w:rsid w:val="00B7380A"/>
    <w:rsid w:val="00B75DDF"/>
    <w:rsid w:val="00B7623D"/>
    <w:rsid w:val="00B76F2C"/>
    <w:rsid w:val="00B76FDE"/>
    <w:rsid w:val="00B80708"/>
    <w:rsid w:val="00B84ED4"/>
    <w:rsid w:val="00B8570B"/>
    <w:rsid w:val="00B85BCD"/>
    <w:rsid w:val="00B86844"/>
    <w:rsid w:val="00B90015"/>
    <w:rsid w:val="00B92019"/>
    <w:rsid w:val="00B928B7"/>
    <w:rsid w:val="00B92F2A"/>
    <w:rsid w:val="00B94491"/>
    <w:rsid w:val="00B97875"/>
    <w:rsid w:val="00B97E21"/>
    <w:rsid w:val="00BA1466"/>
    <w:rsid w:val="00BA30E6"/>
    <w:rsid w:val="00BA5036"/>
    <w:rsid w:val="00BB0C7E"/>
    <w:rsid w:val="00BB2A83"/>
    <w:rsid w:val="00BB3C8C"/>
    <w:rsid w:val="00BB3E7F"/>
    <w:rsid w:val="00BB545C"/>
    <w:rsid w:val="00BB5B2F"/>
    <w:rsid w:val="00BB5DF2"/>
    <w:rsid w:val="00BB646B"/>
    <w:rsid w:val="00BB6D1E"/>
    <w:rsid w:val="00BB7431"/>
    <w:rsid w:val="00BB7F2A"/>
    <w:rsid w:val="00BC02F2"/>
    <w:rsid w:val="00BC0F99"/>
    <w:rsid w:val="00BC258F"/>
    <w:rsid w:val="00BC3D95"/>
    <w:rsid w:val="00BC4DA2"/>
    <w:rsid w:val="00BC7321"/>
    <w:rsid w:val="00BD03D8"/>
    <w:rsid w:val="00BD344C"/>
    <w:rsid w:val="00BD4380"/>
    <w:rsid w:val="00BD4D25"/>
    <w:rsid w:val="00BD5F6D"/>
    <w:rsid w:val="00BD722E"/>
    <w:rsid w:val="00BE14D4"/>
    <w:rsid w:val="00BE171F"/>
    <w:rsid w:val="00BE3810"/>
    <w:rsid w:val="00BE3F3E"/>
    <w:rsid w:val="00BE41C9"/>
    <w:rsid w:val="00BE42C6"/>
    <w:rsid w:val="00BE5CA8"/>
    <w:rsid w:val="00BE64B7"/>
    <w:rsid w:val="00BE696F"/>
    <w:rsid w:val="00BF1950"/>
    <w:rsid w:val="00BF1FE0"/>
    <w:rsid w:val="00BF3028"/>
    <w:rsid w:val="00BF32A4"/>
    <w:rsid w:val="00BF6650"/>
    <w:rsid w:val="00C0089E"/>
    <w:rsid w:val="00C00BA8"/>
    <w:rsid w:val="00C014DC"/>
    <w:rsid w:val="00C024AD"/>
    <w:rsid w:val="00C03472"/>
    <w:rsid w:val="00C03E13"/>
    <w:rsid w:val="00C04204"/>
    <w:rsid w:val="00C06D68"/>
    <w:rsid w:val="00C10D31"/>
    <w:rsid w:val="00C10DB6"/>
    <w:rsid w:val="00C12510"/>
    <w:rsid w:val="00C136E6"/>
    <w:rsid w:val="00C13E13"/>
    <w:rsid w:val="00C15868"/>
    <w:rsid w:val="00C1605E"/>
    <w:rsid w:val="00C170A0"/>
    <w:rsid w:val="00C202E9"/>
    <w:rsid w:val="00C2053C"/>
    <w:rsid w:val="00C20AC5"/>
    <w:rsid w:val="00C22475"/>
    <w:rsid w:val="00C23F74"/>
    <w:rsid w:val="00C2483D"/>
    <w:rsid w:val="00C24FFD"/>
    <w:rsid w:val="00C254DF"/>
    <w:rsid w:val="00C2588C"/>
    <w:rsid w:val="00C25BD2"/>
    <w:rsid w:val="00C2758F"/>
    <w:rsid w:val="00C3224E"/>
    <w:rsid w:val="00C34039"/>
    <w:rsid w:val="00C34075"/>
    <w:rsid w:val="00C36F1B"/>
    <w:rsid w:val="00C4177E"/>
    <w:rsid w:val="00C436C4"/>
    <w:rsid w:val="00C44730"/>
    <w:rsid w:val="00C456B8"/>
    <w:rsid w:val="00C45B0F"/>
    <w:rsid w:val="00C501F8"/>
    <w:rsid w:val="00C52A43"/>
    <w:rsid w:val="00C543BA"/>
    <w:rsid w:val="00C5491A"/>
    <w:rsid w:val="00C54AC5"/>
    <w:rsid w:val="00C54B61"/>
    <w:rsid w:val="00C55000"/>
    <w:rsid w:val="00C554AD"/>
    <w:rsid w:val="00C5705D"/>
    <w:rsid w:val="00C5746C"/>
    <w:rsid w:val="00C5782E"/>
    <w:rsid w:val="00C61566"/>
    <w:rsid w:val="00C623D2"/>
    <w:rsid w:val="00C63CDC"/>
    <w:rsid w:val="00C63E11"/>
    <w:rsid w:val="00C6461B"/>
    <w:rsid w:val="00C646D1"/>
    <w:rsid w:val="00C70454"/>
    <w:rsid w:val="00C7077E"/>
    <w:rsid w:val="00C74BCE"/>
    <w:rsid w:val="00C7501F"/>
    <w:rsid w:val="00C75649"/>
    <w:rsid w:val="00C7620D"/>
    <w:rsid w:val="00C775C2"/>
    <w:rsid w:val="00C82CC7"/>
    <w:rsid w:val="00C8514A"/>
    <w:rsid w:val="00C8634B"/>
    <w:rsid w:val="00C86B06"/>
    <w:rsid w:val="00C86DE2"/>
    <w:rsid w:val="00C91D49"/>
    <w:rsid w:val="00C92B21"/>
    <w:rsid w:val="00C935FC"/>
    <w:rsid w:val="00C93AA4"/>
    <w:rsid w:val="00C957F3"/>
    <w:rsid w:val="00C966ED"/>
    <w:rsid w:val="00C973B1"/>
    <w:rsid w:val="00C9797B"/>
    <w:rsid w:val="00CA0BBA"/>
    <w:rsid w:val="00CA2545"/>
    <w:rsid w:val="00CA3A89"/>
    <w:rsid w:val="00CA4D52"/>
    <w:rsid w:val="00CA5D4C"/>
    <w:rsid w:val="00CA5F61"/>
    <w:rsid w:val="00CA6FA7"/>
    <w:rsid w:val="00CB09E4"/>
    <w:rsid w:val="00CB3BD1"/>
    <w:rsid w:val="00CB5281"/>
    <w:rsid w:val="00CB6FEC"/>
    <w:rsid w:val="00CC005C"/>
    <w:rsid w:val="00CC261D"/>
    <w:rsid w:val="00CC2681"/>
    <w:rsid w:val="00CC3288"/>
    <w:rsid w:val="00CC4FBE"/>
    <w:rsid w:val="00CC5EDB"/>
    <w:rsid w:val="00CD1FB1"/>
    <w:rsid w:val="00CD269D"/>
    <w:rsid w:val="00CD4E07"/>
    <w:rsid w:val="00CD6D88"/>
    <w:rsid w:val="00CE1290"/>
    <w:rsid w:val="00CE4C02"/>
    <w:rsid w:val="00CE70F4"/>
    <w:rsid w:val="00CE79FA"/>
    <w:rsid w:val="00CF1E72"/>
    <w:rsid w:val="00CF295E"/>
    <w:rsid w:val="00CF3C12"/>
    <w:rsid w:val="00CF3C20"/>
    <w:rsid w:val="00CF4EB4"/>
    <w:rsid w:val="00CF614F"/>
    <w:rsid w:val="00D003A5"/>
    <w:rsid w:val="00D00434"/>
    <w:rsid w:val="00D00515"/>
    <w:rsid w:val="00D00CC6"/>
    <w:rsid w:val="00D0633E"/>
    <w:rsid w:val="00D06AF4"/>
    <w:rsid w:val="00D07C67"/>
    <w:rsid w:val="00D113AC"/>
    <w:rsid w:val="00D125F3"/>
    <w:rsid w:val="00D1702A"/>
    <w:rsid w:val="00D17903"/>
    <w:rsid w:val="00D21400"/>
    <w:rsid w:val="00D214E6"/>
    <w:rsid w:val="00D21660"/>
    <w:rsid w:val="00D21909"/>
    <w:rsid w:val="00D229EA"/>
    <w:rsid w:val="00D238A9"/>
    <w:rsid w:val="00D23AE2"/>
    <w:rsid w:val="00D24A0E"/>
    <w:rsid w:val="00D25EBC"/>
    <w:rsid w:val="00D270CA"/>
    <w:rsid w:val="00D27229"/>
    <w:rsid w:val="00D27573"/>
    <w:rsid w:val="00D27A65"/>
    <w:rsid w:val="00D31243"/>
    <w:rsid w:val="00D318CA"/>
    <w:rsid w:val="00D32181"/>
    <w:rsid w:val="00D327E4"/>
    <w:rsid w:val="00D32F44"/>
    <w:rsid w:val="00D32F45"/>
    <w:rsid w:val="00D34150"/>
    <w:rsid w:val="00D34378"/>
    <w:rsid w:val="00D35AA8"/>
    <w:rsid w:val="00D35DA1"/>
    <w:rsid w:val="00D3645E"/>
    <w:rsid w:val="00D36884"/>
    <w:rsid w:val="00D368F8"/>
    <w:rsid w:val="00D402B5"/>
    <w:rsid w:val="00D43183"/>
    <w:rsid w:val="00D435F1"/>
    <w:rsid w:val="00D451FD"/>
    <w:rsid w:val="00D472E0"/>
    <w:rsid w:val="00D501DD"/>
    <w:rsid w:val="00D50202"/>
    <w:rsid w:val="00D50935"/>
    <w:rsid w:val="00D5231A"/>
    <w:rsid w:val="00D5405A"/>
    <w:rsid w:val="00D5508D"/>
    <w:rsid w:val="00D567CE"/>
    <w:rsid w:val="00D57A2D"/>
    <w:rsid w:val="00D6057A"/>
    <w:rsid w:val="00D62311"/>
    <w:rsid w:val="00D6264D"/>
    <w:rsid w:val="00D63022"/>
    <w:rsid w:val="00D65B52"/>
    <w:rsid w:val="00D66F0C"/>
    <w:rsid w:val="00D679A9"/>
    <w:rsid w:val="00D67C60"/>
    <w:rsid w:val="00D70D4C"/>
    <w:rsid w:val="00D70FFF"/>
    <w:rsid w:val="00D71675"/>
    <w:rsid w:val="00D730F3"/>
    <w:rsid w:val="00D73DD1"/>
    <w:rsid w:val="00D7484E"/>
    <w:rsid w:val="00D74C26"/>
    <w:rsid w:val="00D758F5"/>
    <w:rsid w:val="00D75B10"/>
    <w:rsid w:val="00D76085"/>
    <w:rsid w:val="00D80E51"/>
    <w:rsid w:val="00D84566"/>
    <w:rsid w:val="00D85019"/>
    <w:rsid w:val="00D85861"/>
    <w:rsid w:val="00D85EB8"/>
    <w:rsid w:val="00D870F1"/>
    <w:rsid w:val="00D9129F"/>
    <w:rsid w:val="00D91559"/>
    <w:rsid w:val="00D918DC"/>
    <w:rsid w:val="00D91EAC"/>
    <w:rsid w:val="00D9460F"/>
    <w:rsid w:val="00D97339"/>
    <w:rsid w:val="00DA0C39"/>
    <w:rsid w:val="00DA4F95"/>
    <w:rsid w:val="00DA5527"/>
    <w:rsid w:val="00DA654B"/>
    <w:rsid w:val="00DA75B8"/>
    <w:rsid w:val="00DB09B5"/>
    <w:rsid w:val="00DB2D9E"/>
    <w:rsid w:val="00DB2DC1"/>
    <w:rsid w:val="00DB6B0E"/>
    <w:rsid w:val="00DC043D"/>
    <w:rsid w:val="00DC38B6"/>
    <w:rsid w:val="00DC54F3"/>
    <w:rsid w:val="00DC671C"/>
    <w:rsid w:val="00DC6B50"/>
    <w:rsid w:val="00DC7476"/>
    <w:rsid w:val="00DC7C8A"/>
    <w:rsid w:val="00DD3160"/>
    <w:rsid w:val="00DD4CF8"/>
    <w:rsid w:val="00DD52D4"/>
    <w:rsid w:val="00DD759E"/>
    <w:rsid w:val="00DE5EE0"/>
    <w:rsid w:val="00DE6156"/>
    <w:rsid w:val="00DE6CAB"/>
    <w:rsid w:val="00DE6EE5"/>
    <w:rsid w:val="00DF019F"/>
    <w:rsid w:val="00DF1133"/>
    <w:rsid w:val="00DF282B"/>
    <w:rsid w:val="00DF3EE2"/>
    <w:rsid w:val="00DF6449"/>
    <w:rsid w:val="00DF652D"/>
    <w:rsid w:val="00DF7ABA"/>
    <w:rsid w:val="00E00DD5"/>
    <w:rsid w:val="00E01834"/>
    <w:rsid w:val="00E029A9"/>
    <w:rsid w:val="00E03B98"/>
    <w:rsid w:val="00E03F90"/>
    <w:rsid w:val="00E053EE"/>
    <w:rsid w:val="00E06FE3"/>
    <w:rsid w:val="00E11B68"/>
    <w:rsid w:val="00E128D3"/>
    <w:rsid w:val="00E14D76"/>
    <w:rsid w:val="00E1711B"/>
    <w:rsid w:val="00E20EB8"/>
    <w:rsid w:val="00E21DF0"/>
    <w:rsid w:val="00E225EE"/>
    <w:rsid w:val="00E22C49"/>
    <w:rsid w:val="00E22DFF"/>
    <w:rsid w:val="00E230E2"/>
    <w:rsid w:val="00E23624"/>
    <w:rsid w:val="00E25703"/>
    <w:rsid w:val="00E303FF"/>
    <w:rsid w:val="00E30862"/>
    <w:rsid w:val="00E320E3"/>
    <w:rsid w:val="00E332E5"/>
    <w:rsid w:val="00E332FA"/>
    <w:rsid w:val="00E338B3"/>
    <w:rsid w:val="00E347D3"/>
    <w:rsid w:val="00E37288"/>
    <w:rsid w:val="00E407F4"/>
    <w:rsid w:val="00E408D6"/>
    <w:rsid w:val="00E453AF"/>
    <w:rsid w:val="00E52A2A"/>
    <w:rsid w:val="00E55C28"/>
    <w:rsid w:val="00E55EB6"/>
    <w:rsid w:val="00E57969"/>
    <w:rsid w:val="00E57BFA"/>
    <w:rsid w:val="00E60A4F"/>
    <w:rsid w:val="00E6130A"/>
    <w:rsid w:val="00E64D21"/>
    <w:rsid w:val="00E65945"/>
    <w:rsid w:val="00E66810"/>
    <w:rsid w:val="00E668C8"/>
    <w:rsid w:val="00E7072C"/>
    <w:rsid w:val="00E720E5"/>
    <w:rsid w:val="00E72EEB"/>
    <w:rsid w:val="00E742EE"/>
    <w:rsid w:val="00E754F6"/>
    <w:rsid w:val="00E763B7"/>
    <w:rsid w:val="00E83E3F"/>
    <w:rsid w:val="00E85E25"/>
    <w:rsid w:val="00E87007"/>
    <w:rsid w:val="00E87469"/>
    <w:rsid w:val="00E90F32"/>
    <w:rsid w:val="00E929A3"/>
    <w:rsid w:val="00E97DAD"/>
    <w:rsid w:val="00EA0093"/>
    <w:rsid w:val="00EA1623"/>
    <w:rsid w:val="00EA243E"/>
    <w:rsid w:val="00EA33EE"/>
    <w:rsid w:val="00EA6C9B"/>
    <w:rsid w:val="00EB0B08"/>
    <w:rsid w:val="00EB10FB"/>
    <w:rsid w:val="00EB1ED3"/>
    <w:rsid w:val="00EB2035"/>
    <w:rsid w:val="00EB4C25"/>
    <w:rsid w:val="00EB60D1"/>
    <w:rsid w:val="00EB6EB9"/>
    <w:rsid w:val="00EC0C20"/>
    <w:rsid w:val="00EC1BBE"/>
    <w:rsid w:val="00EC1D90"/>
    <w:rsid w:val="00EC2838"/>
    <w:rsid w:val="00EC2AA7"/>
    <w:rsid w:val="00EC2C1E"/>
    <w:rsid w:val="00EC3577"/>
    <w:rsid w:val="00EC4F16"/>
    <w:rsid w:val="00EC5872"/>
    <w:rsid w:val="00EC5B9C"/>
    <w:rsid w:val="00EC5EE9"/>
    <w:rsid w:val="00EC6959"/>
    <w:rsid w:val="00EC7DB8"/>
    <w:rsid w:val="00ED0DB8"/>
    <w:rsid w:val="00ED1608"/>
    <w:rsid w:val="00ED2B9F"/>
    <w:rsid w:val="00ED31F1"/>
    <w:rsid w:val="00ED373B"/>
    <w:rsid w:val="00ED3B0D"/>
    <w:rsid w:val="00ED478B"/>
    <w:rsid w:val="00EE00ED"/>
    <w:rsid w:val="00EE1562"/>
    <w:rsid w:val="00EE35CF"/>
    <w:rsid w:val="00EE3BC5"/>
    <w:rsid w:val="00EE5645"/>
    <w:rsid w:val="00EE787D"/>
    <w:rsid w:val="00EF0264"/>
    <w:rsid w:val="00EF0B15"/>
    <w:rsid w:val="00EF0BDA"/>
    <w:rsid w:val="00EF1A12"/>
    <w:rsid w:val="00EF1B44"/>
    <w:rsid w:val="00EF20A7"/>
    <w:rsid w:val="00EF5D32"/>
    <w:rsid w:val="00EF748E"/>
    <w:rsid w:val="00EF74CB"/>
    <w:rsid w:val="00F006AB"/>
    <w:rsid w:val="00F008D4"/>
    <w:rsid w:val="00F00BAA"/>
    <w:rsid w:val="00F026A2"/>
    <w:rsid w:val="00F0287F"/>
    <w:rsid w:val="00F0344E"/>
    <w:rsid w:val="00F04F22"/>
    <w:rsid w:val="00F0748B"/>
    <w:rsid w:val="00F11A5C"/>
    <w:rsid w:val="00F11F4B"/>
    <w:rsid w:val="00F137E1"/>
    <w:rsid w:val="00F13C69"/>
    <w:rsid w:val="00F14101"/>
    <w:rsid w:val="00F14A05"/>
    <w:rsid w:val="00F14D51"/>
    <w:rsid w:val="00F151C4"/>
    <w:rsid w:val="00F1683D"/>
    <w:rsid w:val="00F17E3D"/>
    <w:rsid w:val="00F20011"/>
    <w:rsid w:val="00F20A47"/>
    <w:rsid w:val="00F21FDB"/>
    <w:rsid w:val="00F2204A"/>
    <w:rsid w:val="00F271A2"/>
    <w:rsid w:val="00F306A7"/>
    <w:rsid w:val="00F30F61"/>
    <w:rsid w:val="00F354E0"/>
    <w:rsid w:val="00F35B85"/>
    <w:rsid w:val="00F35C2E"/>
    <w:rsid w:val="00F36C8E"/>
    <w:rsid w:val="00F37913"/>
    <w:rsid w:val="00F37CEE"/>
    <w:rsid w:val="00F37D94"/>
    <w:rsid w:val="00F41038"/>
    <w:rsid w:val="00F41893"/>
    <w:rsid w:val="00F4519F"/>
    <w:rsid w:val="00F50CB2"/>
    <w:rsid w:val="00F53375"/>
    <w:rsid w:val="00F53DE1"/>
    <w:rsid w:val="00F54934"/>
    <w:rsid w:val="00F54F94"/>
    <w:rsid w:val="00F55932"/>
    <w:rsid w:val="00F55F82"/>
    <w:rsid w:val="00F57546"/>
    <w:rsid w:val="00F61E5B"/>
    <w:rsid w:val="00F629E3"/>
    <w:rsid w:val="00F64F33"/>
    <w:rsid w:val="00F653DC"/>
    <w:rsid w:val="00F655E0"/>
    <w:rsid w:val="00F66020"/>
    <w:rsid w:val="00F66253"/>
    <w:rsid w:val="00F66C47"/>
    <w:rsid w:val="00F66E59"/>
    <w:rsid w:val="00F700E8"/>
    <w:rsid w:val="00F72CA3"/>
    <w:rsid w:val="00F73540"/>
    <w:rsid w:val="00F73F7B"/>
    <w:rsid w:val="00F771C5"/>
    <w:rsid w:val="00F77543"/>
    <w:rsid w:val="00F77C34"/>
    <w:rsid w:val="00F80ACF"/>
    <w:rsid w:val="00F80CF6"/>
    <w:rsid w:val="00F83025"/>
    <w:rsid w:val="00F861EA"/>
    <w:rsid w:val="00F86373"/>
    <w:rsid w:val="00F8682C"/>
    <w:rsid w:val="00F91999"/>
    <w:rsid w:val="00F92B9B"/>
    <w:rsid w:val="00F944F7"/>
    <w:rsid w:val="00F94895"/>
    <w:rsid w:val="00F96362"/>
    <w:rsid w:val="00FA010A"/>
    <w:rsid w:val="00FA2297"/>
    <w:rsid w:val="00FA32D4"/>
    <w:rsid w:val="00FA3DCF"/>
    <w:rsid w:val="00FA3FAA"/>
    <w:rsid w:val="00FA406A"/>
    <w:rsid w:val="00FA435D"/>
    <w:rsid w:val="00FA5E21"/>
    <w:rsid w:val="00FA65F5"/>
    <w:rsid w:val="00FA665C"/>
    <w:rsid w:val="00FB00EE"/>
    <w:rsid w:val="00FB0E61"/>
    <w:rsid w:val="00FB2E81"/>
    <w:rsid w:val="00FB6BA4"/>
    <w:rsid w:val="00FB7039"/>
    <w:rsid w:val="00FC0710"/>
    <w:rsid w:val="00FC07A6"/>
    <w:rsid w:val="00FC07C0"/>
    <w:rsid w:val="00FC0DFF"/>
    <w:rsid w:val="00FC2EA3"/>
    <w:rsid w:val="00FC4DD6"/>
    <w:rsid w:val="00FC76BF"/>
    <w:rsid w:val="00FD36F1"/>
    <w:rsid w:val="00FD61AF"/>
    <w:rsid w:val="00FD74AC"/>
    <w:rsid w:val="00FD778E"/>
    <w:rsid w:val="00FD7A77"/>
    <w:rsid w:val="00FD7CF1"/>
    <w:rsid w:val="00FE0C36"/>
    <w:rsid w:val="00FE1CA5"/>
    <w:rsid w:val="00FE2A32"/>
    <w:rsid w:val="00FE3A7E"/>
    <w:rsid w:val="00FE6B59"/>
    <w:rsid w:val="00FF1D22"/>
    <w:rsid w:val="00FF4C1B"/>
    <w:rsid w:val="00FF6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1692"/>
  <w15:docId w15:val="{45DD695A-C2EA-41C9-8EB3-0377C0AA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tr-TR" w:eastAsia="tr-TR"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0C"/>
  </w:style>
  <w:style w:type="paragraph" w:styleId="Balk1">
    <w:name w:val="heading 1"/>
    <w:aliases w:val="1. ANA BAŞLIK,1.DERECE"/>
    <w:basedOn w:val="Normal"/>
    <w:next w:val="Normal"/>
    <w:link w:val="Balk1Char"/>
    <w:uiPriority w:val="1"/>
    <w:qFormat/>
    <w:rsid w:val="00340B24"/>
    <w:pPr>
      <w:keepNext/>
      <w:keepLines/>
      <w:jc w:val="center"/>
      <w:outlineLvl w:val="0"/>
    </w:pPr>
    <w:rPr>
      <w:rFonts w:eastAsiaTheme="majorEastAsia" w:cstheme="majorBidi"/>
      <w:b/>
      <w:bCs/>
      <w:sz w:val="28"/>
      <w:szCs w:val="28"/>
    </w:rPr>
  </w:style>
  <w:style w:type="paragraph" w:styleId="Balk2">
    <w:name w:val="heading 2"/>
    <w:aliases w:val="2.BAŞLIK,2. DERECE BAŞLIK_ADÜ"/>
    <w:basedOn w:val="Normal"/>
    <w:next w:val="Normal"/>
    <w:link w:val="Balk2Char"/>
    <w:uiPriority w:val="1"/>
    <w:unhideWhenUsed/>
    <w:qFormat/>
    <w:rsid w:val="001E35CA"/>
    <w:pPr>
      <w:keepNext/>
      <w:keepLines/>
      <w:ind w:firstLine="0"/>
      <w:outlineLvl w:val="1"/>
    </w:pPr>
    <w:rPr>
      <w:rFonts w:eastAsiaTheme="majorEastAsia" w:cstheme="majorBidi"/>
      <w:b/>
      <w:bCs/>
      <w:szCs w:val="26"/>
    </w:rPr>
  </w:style>
  <w:style w:type="paragraph" w:styleId="Balk3">
    <w:name w:val="heading 3"/>
    <w:aliases w:val="3. DERECE BAŞLIK_ADÜ"/>
    <w:basedOn w:val="Normal"/>
    <w:next w:val="Normal"/>
    <w:link w:val="Balk3Char"/>
    <w:uiPriority w:val="1"/>
    <w:unhideWhenUsed/>
    <w:qFormat/>
    <w:rsid w:val="00D95284"/>
    <w:pPr>
      <w:keepNext/>
      <w:keepLines/>
      <w:ind w:firstLine="0"/>
      <w:outlineLvl w:val="2"/>
    </w:pPr>
    <w:rPr>
      <w:rFonts w:eastAsiaTheme="majorEastAsia" w:cstheme="majorBidi"/>
      <w:b/>
      <w:bCs/>
    </w:rPr>
  </w:style>
  <w:style w:type="paragraph" w:styleId="Balk4">
    <w:name w:val="heading 4"/>
    <w:aliases w:val="4. DERECE BAŞLIK_ADÜ"/>
    <w:basedOn w:val="Normal"/>
    <w:next w:val="Normal"/>
    <w:link w:val="Balk4Char"/>
    <w:uiPriority w:val="9"/>
    <w:unhideWhenUsed/>
    <w:qFormat/>
    <w:rsid w:val="00D12F49"/>
    <w:pPr>
      <w:keepNext/>
      <w:keepLines/>
      <w:ind w:firstLine="0"/>
      <w:jc w:val="left"/>
      <w:outlineLvl w:val="3"/>
    </w:pPr>
    <w:rPr>
      <w:rFonts w:eastAsiaTheme="majorEastAsia" w:cstheme="majorBidi"/>
      <w:b/>
      <w:bCs/>
      <w:iCs/>
    </w:rPr>
  </w:style>
  <w:style w:type="paragraph" w:styleId="Balk5">
    <w:name w:val="heading 5"/>
    <w:aliases w:val="ŞEKİLLER"/>
    <w:basedOn w:val="Normal"/>
    <w:next w:val="Normal"/>
    <w:link w:val="Balk5Char"/>
    <w:uiPriority w:val="9"/>
    <w:unhideWhenUsed/>
    <w:qFormat/>
    <w:rsid w:val="008A527A"/>
    <w:pPr>
      <w:keepNext/>
      <w:keepLines/>
      <w:ind w:firstLine="0"/>
      <w:jc w:val="left"/>
      <w:outlineLvl w:val="4"/>
    </w:pPr>
    <w:rPr>
      <w:rFonts w:eastAsiaTheme="majorEastAsia" w:cstheme="majorBidi"/>
      <w:b/>
    </w:rPr>
  </w:style>
  <w:style w:type="paragraph" w:styleId="Balk6">
    <w:name w:val="heading 6"/>
    <w:aliases w:val="TABLOLAR"/>
    <w:basedOn w:val="Normal"/>
    <w:next w:val="Normal"/>
    <w:link w:val="Balk6Char"/>
    <w:uiPriority w:val="9"/>
    <w:unhideWhenUsed/>
    <w:qFormat/>
    <w:rsid w:val="00791043"/>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596E0F"/>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A172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A172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aliases w:val="Kaynakça"/>
    <w:basedOn w:val="Normal"/>
    <w:next w:val="Normal"/>
    <w:link w:val="KonuBalChar"/>
    <w:qFormat/>
    <w:rsid w:val="00C346AA"/>
    <w:pPr>
      <w:spacing w:line="480" w:lineRule="auto"/>
      <w:ind w:firstLine="0"/>
      <w:jc w:val="center"/>
      <w:outlineLvl w:val="0"/>
    </w:pPr>
    <w:rPr>
      <w:b/>
      <w:bCs/>
      <w:kern w:val="28"/>
      <w:sz w:val="28"/>
      <w:szCs w:val="32"/>
    </w:rPr>
  </w:style>
  <w:style w:type="table" w:customStyle="1" w:styleId="TableNormal0">
    <w:name w:val="Table Normal"/>
    <w:tblPr>
      <w:tblCellMar>
        <w:top w:w="0" w:type="dxa"/>
        <w:left w:w="0" w:type="dxa"/>
        <w:bottom w:w="0" w:type="dxa"/>
        <w:right w:w="0" w:type="dxa"/>
      </w:tblCellMar>
    </w:tblPr>
  </w:style>
  <w:style w:type="character" w:customStyle="1" w:styleId="Balk1Char">
    <w:name w:val="Başlık 1 Char"/>
    <w:aliases w:val="1. ANA BAŞLIK Char,1.DERECE Char"/>
    <w:basedOn w:val="VarsaylanParagrafYazTipi"/>
    <w:link w:val="Balk1"/>
    <w:uiPriority w:val="1"/>
    <w:rsid w:val="00340B24"/>
    <w:rPr>
      <w:rFonts w:ascii="Times New Roman" w:eastAsiaTheme="majorEastAsia" w:hAnsi="Times New Roman" w:cstheme="majorBidi"/>
      <w:b/>
      <w:bCs/>
      <w:sz w:val="28"/>
      <w:szCs w:val="28"/>
    </w:rPr>
  </w:style>
  <w:style w:type="character" w:customStyle="1" w:styleId="Balk2Char">
    <w:name w:val="Başlık 2 Char"/>
    <w:aliases w:val="2.BAŞLIK Char,2. DERECE BAŞLIK_ADÜ Char"/>
    <w:basedOn w:val="VarsaylanParagrafYazTipi"/>
    <w:link w:val="Balk2"/>
    <w:uiPriority w:val="1"/>
    <w:rsid w:val="001E35CA"/>
    <w:rPr>
      <w:rFonts w:ascii="Times New Roman" w:eastAsiaTheme="majorEastAsia" w:hAnsi="Times New Roman" w:cstheme="majorBidi"/>
      <w:b/>
      <w:bCs/>
      <w:sz w:val="24"/>
      <w:szCs w:val="26"/>
    </w:rPr>
  </w:style>
  <w:style w:type="paragraph" w:styleId="AralkYok">
    <w:name w:val="No Spacing"/>
    <w:aliases w:val="Tablo içi"/>
    <w:uiPriority w:val="1"/>
    <w:qFormat/>
    <w:rsid w:val="00342505"/>
  </w:style>
  <w:style w:type="character" w:customStyle="1" w:styleId="Balk3Char">
    <w:name w:val="Başlık 3 Char"/>
    <w:aliases w:val="3. DERECE BAŞLIK_ADÜ Char"/>
    <w:basedOn w:val="VarsaylanParagrafYazTipi"/>
    <w:link w:val="Balk3"/>
    <w:uiPriority w:val="1"/>
    <w:rsid w:val="00D95284"/>
    <w:rPr>
      <w:rFonts w:ascii="Times New Roman" w:eastAsiaTheme="majorEastAsia" w:hAnsi="Times New Roman" w:cstheme="majorBidi"/>
      <w:b/>
      <w:bCs/>
      <w:sz w:val="24"/>
    </w:rPr>
  </w:style>
  <w:style w:type="character" w:styleId="YerTutucuMetni">
    <w:name w:val="Placeholder Text"/>
    <w:basedOn w:val="VarsaylanParagrafYazTipi"/>
    <w:uiPriority w:val="99"/>
    <w:semiHidden/>
    <w:rsid w:val="00514E19"/>
    <w:rPr>
      <w:color w:val="808080"/>
    </w:rPr>
  </w:style>
  <w:style w:type="paragraph" w:styleId="BalonMetni">
    <w:name w:val="Balloon Text"/>
    <w:basedOn w:val="Normal"/>
    <w:link w:val="BalonMetniChar"/>
    <w:uiPriority w:val="99"/>
    <w:semiHidden/>
    <w:unhideWhenUsed/>
    <w:rsid w:val="00514E1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4E19"/>
    <w:rPr>
      <w:rFonts w:ascii="Tahoma" w:hAnsi="Tahoma" w:cs="Tahoma"/>
      <w:sz w:val="16"/>
      <w:szCs w:val="16"/>
    </w:rPr>
  </w:style>
  <w:style w:type="paragraph" w:styleId="T1">
    <w:name w:val="toc 1"/>
    <w:basedOn w:val="Normal"/>
    <w:next w:val="Normal"/>
    <w:autoRedefine/>
    <w:uiPriority w:val="39"/>
    <w:unhideWhenUsed/>
    <w:qFormat/>
    <w:rsid w:val="00207DFA"/>
    <w:pPr>
      <w:tabs>
        <w:tab w:val="right" w:leader="dot" w:pos="9061"/>
      </w:tabs>
      <w:spacing w:after="120"/>
      <w:ind w:firstLine="0"/>
    </w:pPr>
    <w:rPr>
      <w:b/>
      <w:bCs/>
      <w:noProof/>
      <w:sz w:val="22"/>
    </w:rPr>
  </w:style>
  <w:style w:type="paragraph" w:styleId="T2">
    <w:name w:val="toc 2"/>
    <w:basedOn w:val="Normal"/>
    <w:next w:val="Normal"/>
    <w:autoRedefine/>
    <w:uiPriority w:val="39"/>
    <w:unhideWhenUsed/>
    <w:qFormat/>
    <w:rsid w:val="00727C20"/>
    <w:pPr>
      <w:tabs>
        <w:tab w:val="right" w:leader="dot" w:pos="9061"/>
      </w:tabs>
      <w:ind w:firstLine="0"/>
      <w:jc w:val="left"/>
    </w:pPr>
    <w:rPr>
      <w:b/>
      <w:bCs/>
      <w:noProof/>
    </w:rPr>
  </w:style>
  <w:style w:type="paragraph" w:styleId="T3">
    <w:name w:val="toc 3"/>
    <w:basedOn w:val="Normal"/>
    <w:next w:val="Normal"/>
    <w:autoRedefine/>
    <w:uiPriority w:val="39"/>
    <w:unhideWhenUsed/>
    <w:qFormat/>
    <w:rsid w:val="000B17E4"/>
    <w:pPr>
      <w:tabs>
        <w:tab w:val="right" w:leader="dot" w:pos="9061"/>
      </w:tabs>
      <w:ind w:firstLine="0"/>
    </w:pPr>
    <w:rPr>
      <w:noProof/>
    </w:rPr>
  </w:style>
  <w:style w:type="paragraph" w:styleId="T4">
    <w:name w:val="toc 4"/>
    <w:basedOn w:val="Normal"/>
    <w:next w:val="Normal"/>
    <w:autoRedefine/>
    <w:uiPriority w:val="39"/>
    <w:unhideWhenUsed/>
    <w:rsid w:val="009F6267"/>
    <w:pPr>
      <w:ind w:left="480"/>
      <w:jc w:val="left"/>
    </w:pPr>
    <w:rPr>
      <w:rFonts w:asciiTheme="minorHAnsi" w:hAnsiTheme="minorHAnsi"/>
      <w:sz w:val="20"/>
      <w:szCs w:val="20"/>
    </w:rPr>
  </w:style>
  <w:style w:type="paragraph" w:styleId="T5">
    <w:name w:val="toc 5"/>
    <w:basedOn w:val="Normal"/>
    <w:next w:val="Normal"/>
    <w:autoRedefine/>
    <w:uiPriority w:val="39"/>
    <w:unhideWhenUsed/>
    <w:rsid w:val="009F6267"/>
    <w:pPr>
      <w:ind w:left="720"/>
      <w:jc w:val="left"/>
    </w:pPr>
    <w:rPr>
      <w:rFonts w:asciiTheme="minorHAnsi" w:hAnsiTheme="minorHAnsi"/>
      <w:sz w:val="20"/>
      <w:szCs w:val="20"/>
    </w:rPr>
  </w:style>
  <w:style w:type="paragraph" w:styleId="T6">
    <w:name w:val="toc 6"/>
    <w:basedOn w:val="Normal"/>
    <w:next w:val="Normal"/>
    <w:autoRedefine/>
    <w:uiPriority w:val="39"/>
    <w:unhideWhenUsed/>
    <w:rsid w:val="009F6267"/>
    <w:pPr>
      <w:ind w:left="960"/>
      <w:jc w:val="left"/>
    </w:pPr>
    <w:rPr>
      <w:rFonts w:asciiTheme="minorHAnsi" w:hAnsiTheme="minorHAnsi"/>
      <w:sz w:val="20"/>
      <w:szCs w:val="20"/>
    </w:rPr>
  </w:style>
  <w:style w:type="paragraph" w:styleId="T7">
    <w:name w:val="toc 7"/>
    <w:basedOn w:val="Normal"/>
    <w:next w:val="Normal"/>
    <w:autoRedefine/>
    <w:uiPriority w:val="39"/>
    <w:unhideWhenUsed/>
    <w:rsid w:val="009F6267"/>
    <w:pPr>
      <w:ind w:left="1200"/>
      <w:jc w:val="left"/>
    </w:pPr>
    <w:rPr>
      <w:rFonts w:asciiTheme="minorHAnsi" w:hAnsiTheme="minorHAnsi"/>
      <w:sz w:val="20"/>
      <w:szCs w:val="20"/>
    </w:rPr>
  </w:style>
  <w:style w:type="paragraph" w:styleId="T8">
    <w:name w:val="toc 8"/>
    <w:basedOn w:val="Normal"/>
    <w:next w:val="Normal"/>
    <w:autoRedefine/>
    <w:uiPriority w:val="39"/>
    <w:unhideWhenUsed/>
    <w:rsid w:val="009F6267"/>
    <w:pPr>
      <w:ind w:left="1440"/>
      <w:jc w:val="left"/>
    </w:pPr>
    <w:rPr>
      <w:rFonts w:asciiTheme="minorHAnsi" w:hAnsiTheme="minorHAnsi"/>
      <w:sz w:val="20"/>
      <w:szCs w:val="20"/>
    </w:rPr>
  </w:style>
  <w:style w:type="paragraph" w:styleId="T9">
    <w:name w:val="toc 9"/>
    <w:basedOn w:val="Normal"/>
    <w:next w:val="Normal"/>
    <w:autoRedefine/>
    <w:uiPriority w:val="39"/>
    <w:unhideWhenUsed/>
    <w:rsid w:val="009F6267"/>
    <w:pPr>
      <w:ind w:left="1680"/>
      <w:jc w:val="left"/>
    </w:pPr>
    <w:rPr>
      <w:rFonts w:asciiTheme="minorHAnsi" w:hAnsiTheme="minorHAnsi"/>
      <w:sz w:val="20"/>
      <w:szCs w:val="20"/>
    </w:rPr>
  </w:style>
  <w:style w:type="character" w:styleId="Kpr">
    <w:name w:val="Hyperlink"/>
    <w:basedOn w:val="VarsaylanParagrafYazTipi"/>
    <w:uiPriority w:val="99"/>
    <w:unhideWhenUsed/>
    <w:rsid w:val="009F6267"/>
    <w:rPr>
      <w:color w:val="0000FF" w:themeColor="hyperlink"/>
      <w:u w:val="single"/>
    </w:rPr>
  </w:style>
  <w:style w:type="character" w:customStyle="1" w:styleId="Balk4Char">
    <w:name w:val="Başlık 4 Char"/>
    <w:aliases w:val="4. DERECE BAŞLIK_ADÜ Char"/>
    <w:basedOn w:val="VarsaylanParagrafYazTipi"/>
    <w:link w:val="Balk4"/>
    <w:uiPriority w:val="9"/>
    <w:rsid w:val="00D12F49"/>
    <w:rPr>
      <w:rFonts w:ascii="Times New Roman" w:eastAsiaTheme="majorEastAsia" w:hAnsi="Times New Roman" w:cstheme="majorBidi"/>
      <w:b/>
      <w:bCs/>
      <w:iCs/>
      <w:sz w:val="24"/>
    </w:rPr>
  </w:style>
  <w:style w:type="paragraph" w:styleId="stBilgi">
    <w:name w:val="header"/>
    <w:basedOn w:val="Normal"/>
    <w:link w:val="stBilgiChar"/>
    <w:uiPriority w:val="99"/>
    <w:unhideWhenUsed/>
    <w:rsid w:val="00AC5D0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C5D07"/>
    <w:rPr>
      <w:rFonts w:ascii="Times New Roman" w:hAnsi="Times New Roman"/>
      <w:sz w:val="24"/>
    </w:rPr>
  </w:style>
  <w:style w:type="paragraph" w:styleId="AltBilgi">
    <w:name w:val="footer"/>
    <w:basedOn w:val="Normal"/>
    <w:link w:val="AltBilgiChar"/>
    <w:uiPriority w:val="99"/>
    <w:unhideWhenUsed/>
    <w:rsid w:val="00AC5D0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C5D07"/>
    <w:rPr>
      <w:rFonts w:ascii="Times New Roman" w:hAnsi="Times New Roman"/>
      <w:sz w:val="24"/>
    </w:rPr>
  </w:style>
  <w:style w:type="paragraph" w:styleId="ListeParagraf">
    <w:name w:val="List Paragraph"/>
    <w:basedOn w:val="Normal"/>
    <w:uiPriority w:val="34"/>
    <w:qFormat/>
    <w:rsid w:val="005B6DFC"/>
    <w:pPr>
      <w:ind w:left="720"/>
      <w:contextualSpacing/>
    </w:pPr>
  </w:style>
  <w:style w:type="character" w:customStyle="1" w:styleId="Balk5Char">
    <w:name w:val="Başlık 5 Char"/>
    <w:aliases w:val="ŞEKİLLER Char"/>
    <w:basedOn w:val="VarsaylanParagrafYazTipi"/>
    <w:link w:val="Balk5"/>
    <w:uiPriority w:val="9"/>
    <w:rsid w:val="008A527A"/>
    <w:rPr>
      <w:rFonts w:ascii="Times New Roman" w:eastAsiaTheme="majorEastAsia" w:hAnsi="Times New Roman" w:cstheme="majorBidi"/>
      <w:b/>
      <w:sz w:val="24"/>
    </w:rPr>
  </w:style>
  <w:style w:type="paragraph" w:styleId="Altyaz">
    <w:name w:val="Subtitle"/>
    <w:basedOn w:val="Normal"/>
    <w:next w:val="Normal"/>
    <w:link w:val="AltyazChar"/>
    <w:uiPriority w:val="11"/>
    <w:qFormat/>
    <w:pPr>
      <w:spacing w:line="480" w:lineRule="auto"/>
      <w:ind w:firstLine="0"/>
      <w:jc w:val="center"/>
    </w:pPr>
    <w:rPr>
      <w:b/>
    </w:rPr>
  </w:style>
  <w:style w:type="character" w:customStyle="1" w:styleId="AltyazChar">
    <w:name w:val="Altyazı Char"/>
    <w:basedOn w:val="VarsaylanParagrafYazTipi"/>
    <w:link w:val="Altyaz"/>
    <w:uiPriority w:val="11"/>
    <w:rsid w:val="00342505"/>
    <w:rPr>
      <w:rFonts w:ascii="Times New Roman" w:eastAsia="Times New Roman" w:hAnsi="Times New Roman" w:cs="Times New Roman"/>
      <w:b/>
      <w:sz w:val="24"/>
      <w:szCs w:val="24"/>
    </w:rPr>
  </w:style>
  <w:style w:type="character" w:customStyle="1" w:styleId="Balk6Char">
    <w:name w:val="Başlık 6 Char"/>
    <w:aliases w:val="TABLOLAR Char"/>
    <w:basedOn w:val="VarsaylanParagrafYazTipi"/>
    <w:link w:val="Balk6"/>
    <w:uiPriority w:val="9"/>
    <w:rsid w:val="00791043"/>
    <w:rPr>
      <w:rFonts w:asciiTheme="majorHAnsi" w:eastAsiaTheme="majorEastAsia" w:hAnsiTheme="majorHAnsi" w:cstheme="majorBidi"/>
      <w:i/>
      <w:iCs/>
      <w:color w:val="243F60" w:themeColor="accent1" w:themeShade="7F"/>
      <w:sz w:val="24"/>
    </w:rPr>
  </w:style>
  <w:style w:type="table" w:styleId="TabloKlavuzu">
    <w:name w:val="Table Grid"/>
    <w:basedOn w:val="NormalTablo"/>
    <w:uiPriority w:val="39"/>
    <w:rsid w:val="00F972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aliases w:val="Kaynakça Char"/>
    <w:basedOn w:val="VarsaylanParagrafYazTipi"/>
    <w:link w:val="KonuBal"/>
    <w:rsid w:val="00C346AA"/>
    <w:rPr>
      <w:rFonts w:ascii="Times New Roman" w:eastAsia="Times New Roman" w:hAnsi="Times New Roman" w:cs="Times New Roman"/>
      <w:b/>
      <w:bCs/>
      <w:kern w:val="28"/>
      <w:sz w:val="28"/>
      <w:szCs w:val="32"/>
    </w:rPr>
  </w:style>
  <w:style w:type="character" w:customStyle="1" w:styleId="Balk7Char">
    <w:name w:val="Başlık 7 Char"/>
    <w:basedOn w:val="VarsaylanParagrafYazTipi"/>
    <w:link w:val="Balk7"/>
    <w:uiPriority w:val="9"/>
    <w:semiHidden/>
    <w:rsid w:val="00596E0F"/>
    <w:rPr>
      <w:rFonts w:asciiTheme="majorHAnsi" w:eastAsiaTheme="majorEastAsia" w:hAnsiTheme="majorHAnsi" w:cstheme="majorBidi"/>
      <w:i/>
      <w:iCs/>
      <w:color w:val="404040" w:themeColor="text1" w:themeTint="BF"/>
      <w:sz w:val="24"/>
    </w:rPr>
  </w:style>
  <w:style w:type="character" w:styleId="HafifVurgulama">
    <w:name w:val="Subtle Emphasis"/>
    <w:aliases w:val="şekiller"/>
    <w:basedOn w:val="VarsaylanParagrafYazTipi"/>
    <w:uiPriority w:val="19"/>
    <w:rsid w:val="00342505"/>
  </w:style>
  <w:style w:type="character" w:styleId="Vurgu">
    <w:name w:val="Emphasis"/>
    <w:aliases w:val="tablolar"/>
    <w:basedOn w:val="VarsaylanParagrafYazTipi"/>
    <w:uiPriority w:val="20"/>
    <w:qFormat/>
    <w:rsid w:val="00DC02CA"/>
    <w:rPr>
      <w:rFonts w:ascii="Times New Roman" w:hAnsi="Times New Roman"/>
      <w:i w:val="0"/>
      <w:iCs/>
      <w:sz w:val="24"/>
    </w:rPr>
  </w:style>
  <w:style w:type="paragraph" w:styleId="TBal">
    <w:name w:val="TOC Heading"/>
    <w:basedOn w:val="Balk1"/>
    <w:next w:val="Normal"/>
    <w:uiPriority w:val="39"/>
    <w:unhideWhenUsed/>
    <w:qFormat/>
    <w:rsid w:val="00DC02CA"/>
    <w:pPr>
      <w:spacing w:before="480" w:line="276" w:lineRule="auto"/>
      <w:ind w:firstLine="0"/>
      <w:jc w:val="left"/>
      <w:outlineLvl w:val="9"/>
    </w:pPr>
    <w:rPr>
      <w:rFonts w:asciiTheme="majorHAnsi" w:hAnsiTheme="majorHAnsi"/>
      <w:color w:val="365F91" w:themeColor="accent1" w:themeShade="BF"/>
    </w:rPr>
  </w:style>
  <w:style w:type="character" w:customStyle="1" w:styleId="Balk8Char">
    <w:name w:val="Başlık 8 Char"/>
    <w:basedOn w:val="VarsaylanParagrafYazTipi"/>
    <w:link w:val="Balk8"/>
    <w:uiPriority w:val="9"/>
    <w:semiHidden/>
    <w:rsid w:val="00A1724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A17242"/>
    <w:rPr>
      <w:rFonts w:asciiTheme="majorHAnsi" w:eastAsiaTheme="majorEastAsia" w:hAnsiTheme="majorHAnsi" w:cstheme="majorBidi"/>
      <w:i/>
      <w:iCs/>
      <w:color w:val="404040" w:themeColor="text1" w:themeTint="BF"/>
      <w:sz w:val="20"/>
      <w:szCs w:val="20"/>
    </w:rPr>
  </w:style>
  <w:style w:type="paragraph" w:styleId="HTMLncedenBiimlendirilmi">
    <w:name w:val="HTML Preformatted"/>
    <w:basedOn w:val="Normal"/>
    <w:link w:val="HTMLncedenBiimlendirilmiChar"/>
    <w:uiPriority w:val="99"/>
    <w:unhideWhenUsed/>
    <w:rsid w:val="006F5240"/>
    <w:pPr>
      <w:spacing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6F5240"/>
    <w:rPr>
      <w:rFonts w:ascii="Consolas" w:hAnsi="Consolas"/>
      <w:sz w:val="20"/>
      <w:szCs w:val="20"/>
    </w:rPr>
  </w:style>
  <w:style w:type="paragraph" w:customStyle="1" w:styleId="Default">
    <w:name w:val="Default"/>
    <w:rsid w:val="00870AAE"/>
    <w:pPr>
      <w:autoSpaceDE w:val="0"/>
      <w:autoSpaceDN w:val="0"/>
      <w:adjustRightInd w:val="0"/>
      <w:spacing w:line="240" w:lineRule="auto"/>
    </w:pPr>
    <w:rPr>
      <w:color w:val="000000"/>
    </w:rPr>
  </w:style>
  <w:style w:type="table" w:customStyle="1" w:styleId="TabloKlavuzuAk1">
    <w:name w:val="Tablo Kılavuzu Açık1"/>
    <w:basedOn w:val="NormalTablo"/>
    <w:uiPriority w:val="40"/>
    <w:rsid w:val="004C5F3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eTablo6Renkli1">
    <w:name w:val="Liste Tablo 6 Renkli1"/>
    <w:basedOn w:val="NormalTablo"/>
    <w:uiPriority w:val="51"/>
    <w:rsid w:val="000600FA"/>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vdemetni2">
    <w:name w:val="Gövde metni (2)_"/>
    <w:basedOn w:val="VarsaylanParagrafYazTipi"/>
    <w:link w:val="Gvdemetni20"/>
    <w:rsid w:val="00787195"/>
    <w:rPr>
      <w:rFonts w:ascii="Times New Roman" w:eastAsia="Times New Roman" w:hAnsi="Times New Roman" w:cs="Times New Roman"/>
      <w:sz w:val="20"/>
      <w:szCs w:val="20"/>
      <w:shd w:val="clear" w:color="auto" w:fill="FFFFFF"/>
    </w:rPr>
  </w:style>
  <w:style w:type="paragraph" w:customStyle="1" w:styleId="Gvdemetni20">
    <w:name w:val="Gövde metni (2)"/>
    <w:basedOn w:val="Normal"/>
    <w:link w:val="Gvdemetni2"/>
    <w:rsid w:val="00787195"/>
    <w:pPr>
      <w:widowControl w:val="0"/>
      <w:shd w:val="clear" w:color="auto" w:fill="FFFFFF"/>
      <w:spacing w:before="240" w:after="240" w:line="0" w:lineRule="atLeast"/>
      <w:ind w:firstLine="0"/>
      <w:jc w:val="center"/>
    </w:pPr>
    <w:rPr>
      <w:sz w:val="20"/>
      <w:szCs w:val="20"/>
    </w:rPr>
  </w:style>
  <w:style w:type="character" w:customStyle="1" w:styleId="Gvdemetni26pt">
    <w:name w:val="Gövde metni (2) + 6 pt"/>
    <w:basedOn w:val="Gvdemetni2"/>
    <w:rsid w:val="00F17305"/>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tr-TR" w:eastAsia="tr-TR" w:bidi="tr-TR"/>
    </w:rPr>
  </w:style>
  <w:style w:type="character" w:customStyle="1" w:styleId="Gvdemetni2Kaln">
    <w:name w:val="Gövde metni (2) + Kalın"/>
    <w:basedOn w:val="Gvdemetni2"/>
    <w:rsid w:val="00A867A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Gvdemetni6">
    <w:name w:val="Gövde metni (6)_"/>
    <w:basedOn w:val="VarsaylanParagrafYazTipi"/>
    <w:link w:val="Gvdemetni60"/>
    <w:rsid w:val="00586A68"/>
    <w:rPr>
      <w:rFonts w:ascii="Times New Roman" w:eastAsia="Times New Roman" w:hAnsi="Times New Roman" w:cs="Times New Roman"/>
      <w:sz w:val="19"/>
      <w:szCs w:val="19"/>
      <w:shd w:val="clear" w:color="auto" w:fill="FFFFFF"/>
    </w:rPr>
  </w:style>
  <w:style w:type="paragraph" w:customStyle="1" w:styleId="Gvdemetni60">
    <w:name w:val="Gövde metni (6)"/>
    <w:basedOn w:val="Normal"/>
    <w:link w:val="Gvdemetni6"/>
    <w:rsid w:val="00586A68"/>
    <w:pPr>
      <w:widowControl w:val="0"/>
      <w:shd w:val="clear" w:color="auto" w:fill="FFFFFF"/>
      <w:spacing w:line="216" w:lineRule="exact"/>
      <w:ind w:hanging="400"/>
    </w:pPr>
    <w:rPr>
      <w:sz w:val="19"/>
      <w:szCs w:val="19"/>
    </w:rPr>
  </w:style>
  <w:style w:type="paragraph" w:styleId="Dzeltme">
    <w:name w:val="Revision"/>
    <w:hidden/>
    <w:uiPriority w:val="99"/>
    <w:semiHidden/>
    <w:rsid w:val="00AB54FC"/>
    <w:pPr>
      <w:spacing w:line="240" w:lineRule="auto"/>
    </w:pPr>
  </w:style>
  <w:style w:type="character" w:customStyle="1" w:styleId="Gvdemetni2FranklinGothicHeavytalik">
    <w:name w:val="Gövde metni (2) + Franklin Gothic Heavy;İtalik"/>
    <w:basedOn w:val="Gvdemetni2"/>
    <w:rsid w:val="00E12E07"/>
    <w:rPr>
      <w:rFonts w:ascii="Franklin Gothic Heavy" w:eastAsia="Franklin Gothic Heavy" w:hAnsi="Franklin Gothic Heavy" w:cs="Franklin Gothic Heavy"/>
      <w:b/>
      <w:bCs/>
      <w:i/>
      <w:iCs/>
      <w:smallCaps w:val="0"/>
      <w:strike w:val="0"/>
      <w:color w:val="000000"/>
      <w:spacing w:val="0"/>
      <w:w w:val="100"/>
      <w:position w:val="0"/>
      <w:sz w:val="22"/>
      <w:szCs w:val="22"/>
      <w:u w:val="none"/>
      <w:shd w:val="clear" w:color="auto" w:fill="FFFFFF"/>
      <w:lang w:val="tr-TR" w:eastAsia="tr-TR" w:bidi="tr-TR"/>
    </w:rPr>
  </w:style>
  <w:style w:type="character" w:customStyle="1" w:styleId="TabloyazsKaln">
    <w:name w:val="Tablo yazısı + Kalın"/>
    <w:basedOn w:val="VarsaylanParagrafYazTipi"/>
    <w:rsid w:val="00E12E0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Tabloyazs">
    <w:name w:val="Tablo yazısı_"/>
    <w:basedOn w:val="VarsaylanParagrafYazTipi"/>
    <w:link w:val="Tabloyazs0"/>
    <w:rsid w:val="00E12E07"/>
    <w:rPr>
      <w:rFonts w:ascii="Times New Roman" w:eastAsia="Times New Roman" w:hAnsi="Times New Roman" w:cs="Times New Roman"/>
      <w:shd w:val="clear" w:color="auto" w:fill="FFFFFF"/>
    </w:rPr>
  </w:style>
  <w:style w:type="paragraph" w:customStyle="1" w:styleId="Tabloyazs0">
    <w:name w:val="Tablo yazısı"/>
    <w:basedOn w:val="Normal"/>
    <w:link w:val="Tabloyazs"/>
    <w:rsid w:val="00E12E07"/>
    <w:pPr>
      <w:widowControl w:val="0"/>
      <w:shd w:val="clear" w:color="auto" w:fill="FFFFFF"/>
      <w:spacing w:line="0" w:lineRule="atLeast"/>
      <w:ind w:firstLine="0"/>
      <w:jc w:val="left"/>
    </w:pPr>
    <w:rPr>
      <w:sz w:val="22"/>
    </w:rPr>
  </w:style>
  <w:style w:type="paragraph" w:customStyle="1" w:styleId="Pa6">
    <w:name w:val="Pa6"/>
    <w:basedOn w:val="Default"/>
    <w:next w:val="Default"/>
    <w:uiPriority w:val="99"/>
    <w:rsid w:val="00091A1E"/>
    <w:pPr>
      <w:spacing w:line="241" w:lineRule="atLeast"/>
    </w:pPr>
    <w:rPr>
      <w:rFonts w:ascii="Arial" w:hAnsi="Arial" w:cs="Arial"/>
      <w:color w:val="auto"/>
    </w:rPr>
  </w:style>
  <w:style w:type="character" w:customStyle="1" w:styleId="A10">
    <w:name w:val="A10"/>
    <w:uiPriority w:val="99"/>
    <w:rsid w:val="00091A1E"/>
    <w:rPr>
      <w:color w:val="000000"/>
      <w:sz w:val="19"/>
      <w:szCs w:val="19"/>
    </w:rPr>
  </w:style>
  <w:style w:type="character" w:styleId="AklamaBavurusu">
    <w:name w:val="annotation reference"/>
    <w:basedOn w:val="VarsaylanParagrafYazTipi"/>
    <w:uiPriority w:val="99"/>
    <w:semiHidden/>
    <w:unhideWhenUsed/>
    <w:rsid w:val="00523FAB"/>
    <w:rPr>
      <w:sz w:val="16"/>
      <w:szCs w:val="16"/>
    </w:rPr>
  </w:style>
  <w:style w:type="table" w:customStyle="1" w:styleId="ListeTablo6Renkli2">
    <w:name w:val="Liste Tablo 6 Renkli2"/>
    <w:basedOn w:val="NormalTablo"/>
    <w:next w:val="ListeTablo6Renkli3"/>
    <w:uiPriority w:val="51"/>
    <w:rsid w:val="006E5E6F"/>
    <w:pPr>
      <w:spacing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3">
    <w:name w:val="Liste Tablo 6 Renkli3"/>
    <w:basedOn w:val="NormalTablo"/>
    <w:uiPriority w:val="51"/>
    <w:rsid w:val="006E5E6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31">
    <w:name w:val="Liste Tablo 6 Renkli31"/>
    <w:basedOn w:val="NormalTablo"/>
    <w:next w:val="ListeTablo6Renkli3"/>
    <w:uiPriority w:val="51"/>
    <w:rsid w:val="006E5E6F"/>
    <w:pPr>
      <w:spacing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4">
    <w:name w:val="Liste Tablo 6 Renkli4"/>
    <w:basedOn w:val="NormalTablo"/>
    <w:next w:val="ListeTablo6Renkli3"/>
    <w:uiPriority w:val="51"/>
    <w:rsid w:val="00B4425D"/>
    <w:pPr>
      <w:spacing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5">
    <w:name w:val="Liste Tablo 6 Renkli5"/>
    <w:basedOn w:val="NormalTablo"/>
    <w:next w:val="ListeTablo6Renkli3"/>
    <w:uiPriority w:val="51"/>
    <w:rsid w:val="00B4425D"/>
    <w:pPr>
      <w:spacing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6">
    <w:name w:val="Liste Tablo 6 Renkli6"/>
    <w:basedOn w:val="NormalTablo"/>
    <w:next w:val="ListeTablo6Renkli3"/>
    <w:uiPriority w:val="51"/>
    <w:rsid w:val="00771AE5"/>
    <w:pPr>
      <w:spacing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7">
    <w:name w:val="Liste Tablo 6 Renkli7"/>
    <w:basedOn w:val="NormalTablo"/>
    <w:next w:val="ListeTablo6Renkli3"/>
    <w:uiPriority w:val="51"/>
    <w:rsid w:val="00771AE5"/>
    <w:pPr>
      <w:spacing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zmlenmeyenBahsetme1">
    <w:name w:val="Çözümlenmeyen Bahsetme1"/>
    <w:basedOn w:val="VarsaylanParagrafYazTipi"/>
    <w:uiPriority w:val="99"/>
    <w:semiHidden/>
    <w:unhideWhenUsed/>
    <w:rsid w:val="00150A10"/>
    <w:rPr>
      <w:color w:val="605E5C"/>
      <w:shd w:val="clear" w:color="auto" w:fill="E1DFDD"/>
    </w:rPr>
  </w:style>
  <w:style w:type="numbering" w:customStyle="1" w:styleId="ListeYok1">
    <w:name w:val="Liste Yok1"/>
    <w:next w:val="ListeYok"/>
    <w:uiPriority w:val="99"/>
    <w:semiHidden/>
    <w:unhideWhenUsed/>
    <w:rsid w:val="002D68CA"/>
  </w:style>
  <w:style w:type="character" w:customStyle="1" w:styleId="apple-converted-space">
    <w:name w:val="apple-converted-space"/>
    <w:basedOn w:val="VarsaylanParagrafYazTipi"/>
    <w:rsid w:val="002D68CA"/>
  </w:style>
  <w:style w:type="character" w:customStyle="1" w:styleId="metinbold3">
    <w:name w:val="metinbold3"/>
    <w:basedOn w:val="VarsaylanParagrafYazTipi"/>
    <w:rsid w:val="002D68CA"/>
  </w:style>
  <w:style w:type="character" w:customStyle="1" w:styleId="Gvdemetni6KalnDeil">
    <w:name w:val="Gövde metni (6) + Kalın Değil"/>
    <w:basedOn w:val="Gvdemetni6"/>
    <w:rsid w:val="002D68C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size-xl">
    <w:name w:val="size-xl"/>
    <w:rsid w:val="002D68CA"/>
  </w:style>
  <w:style w:type="character" w:styleId="Gl">
    <w:name w:val="Strong"/>
    <w:basedOn w:val="VarsaylanParagrafYazTipi"/>
    <w:uiPriority w:val="22"/>
    <w:qFormat/>
    <w:rsid w:val="002D68CA"/>
    <w:rPr>
      <w:b/>
      <w:bCs/>
    </w:rPr>
  </w:style>
  <w:style w:type="character" w:customStyle="1" w:styleId="Gvdemetni9">
    <w:name w:val="Gövde metni (9)_"/>
    <w:basedOn w:val="VarsaylanParagrafYazTipi"/>
    <w:link w:val="Gvdemetni90"/>
    <w:rsid w:val="002D68CA"/>
    <w:rPr>
      <w:rFonts w:ascii="Times New Roman" w:eastAsia="Times New Roman" w:hAnsi="Times New Roman" w:cs="Times New Roman"/>
      <w:b/>
      <w:bCs/>
      <w:sz w:val="14"/>
      <w:szCs w:val="14"/>
      <w:shd w:val="clear" w:color="auto" w:fill="FFFFFF"/>
    </w:rPr>
  </w:style>
  <w:style w:type="character" w:customStyle="1" w:styleId="Gvdemetni975ptKalnDeil">
    <w:name w:val="Gövde metni (9) + 7;5 pt;Kalın Değil"/>
    <w:basedOn w:val="Gvdemetni9"/>
    <w:rsid w:val="002D68CA"/>
    <w:rPr>
      <w:rFonts w:ascii="Times New Roman" w:eastAsia="Times New Roman" w:hAnsi="Times New Roman" w:cs="Times New Roman"/>
      <w:b/>
      <w:bCs/>
      <w:color w:val="000000"/>
      <w:spacing w:val="0"/>
      <w:w w:val="100"/>
      <w:position w:val="0"/>
      <w:sz w:val="15"/>
      <w:szCs w:val="15"/>
      <w:shd w:val="clear" w:color="auto" w:fill="FFFFFF"/>
      <w:lang w:val="tr-TR" w:eastAsia="tr-TR" w:bidi="tr-TR"/>
    </w:rPr>
  </w:style>
  <w:style w:type="paragraph" w:customStyle="1" w:styleId="Gvdemetni90">
    <w:name w:val="Gövde metni (9)"/>
    <w:basedOn w:val="Normal"/>
    <w:link w:val="Gvdemetni9"/>
    <w:rsid w:val="002D68CA"/>
    <w:pPr>
      <w:widowControl w:val="0"/>
      <w:shd w:val="clear" w:color="auto" w:fill="FFFFFF"/>
      <w:spacing w:line="197" w:lineRule="exact"/>
      <w:ind w:hanging="280"/>
    </w:pPr>
    <w:rPr>
      <w:b/>
      <w:bCs/>
      <w:sz w:val="14"/>
      <w:szCs w:val="14"/>
    </w:rPr>
  </w:style>
  <w:style w:type="character" w:customStyle="1" w:styleId="element-citation">
    <w:name w:val="element-citation"/>
    <w:basedOn w:val="VarsaylanParagrafYazTipi"/>
    <w:rsid w:val="002D68CA"/>
  </w:style>
  <w:style w:type="character" w:customStyle="1" w:styleId="ref-journal">
    <w:name w:val="ref-journal"/>
    <w:basedOn w:val="VarsaylanParagrafYazTipi"/>
    <w:rsid w:val="002D68CA"/>
  </w:style>
  <w:style w:type="character" w:customStyle="1" w:styleId="ref-vol">
    <w:name w:val="ref-vol"/>
    <w:basedOn w:val="VarsaylanParagrafYazTipi"/>
    <w:rsid w:val="002D68CA"/>
  </w:style>
  <w:style w:type="character" w:customStyle="1" w:styleId="highlight">
    <w:name w:val="highlight"/>
    <w:basedOn w:val="VarsaylanParagrafYazTipi"/>
    <w:rsid w:val="002D68CA"/>
  </w:style>
  <w:style w:type="character" w:customStyle="1" w:styleId="zlenenKpr1">
    <w:name w:val="İzlenen Köprü1"/>
    <w:basedOn w:val="VarsaylanParagrafYazTipi"/>
    <w:uiPriority w:val="99"/>
    <w:semiHidden/>
    <w:unhideWhenUsed/>
    <w:rsid w:val="002D68CA"/>
    <w:rPr>
      <w:color w:val="954F72"/>
      <w:u w:val="single"/>
    </w:rPr>
  </w:style>
  <w:style w:type="character" w:styleId="zlenenKpr">
    <w:name w:val="FollowedHyperlink"/>
    <w:basedOn w:val="VarsaylanParagrafYazTipi"/>
    <w:uiPriority w:val="99"/>
    <w:semiHidden/>
    <w:unhideWhenUsed/>
    <w:rsid w:val="002D68CA"/>
    <w:rPr>
      <w:color w:val="800080" w:themeColor="followedHyperlink"/>
      <w:u w:val="single"/>
    </w:rPr>
  </w:style>
  <w:style w:type="character" w:customStyle="1" w:styleId="zmlenmeyenBahsetme2">
    <w:name w:val="Çözümlenmeyen Bahsetme2"/>
    <w:basedOn w:val="VarsaylanParagrafYazTipi"/>
    <w:uiPriority w:val="99"/>
    <w:semiHidden/>
    <w:unhideWhenUsed/>
    <w:rsid w:val="008347FC"/>
    <w:rPr>
      <w:color w:val="605E5C"/>
      <w:shd w:val="clear" w:color="auto" w:fill="E1DFDD"/>
    </w:rPr>
  </w:style>
  <w:style w:type="character" w:customStyle="1" w:styleId="zmlenmeyenBahsetme3">
    <w:name w:val="Çözümlenmeyen Bahsetme3"/>
    <w:basedOn w:val="VarsaylanParagrafYazTipi"/>
    <w:uiPriority w:val="99"/>
    <w:semiHidden/>
    <w:unhideWhenUsed/>
    <w:rsid w:val="00057386"/>
    <w:rPr>
      <w:color w:val="605E5C"/>
      <w:shd w:val="clear" w:color="auto" w:fill="E1DFDD"/>
    </w:rPr>
  </w:style>
  <w:style w:type="paragraph" w:styleId="AklamaMetni">
    <w:name w:val="annotation text"/>
    <w:basedOn w:val="Normal"/>
    <w:link w:val="AklamaMetniChar"/>
    <w:uiPriority w:val="99"/>
    <w:unhideWhenUsed/>
    <w:rsid w:val="004557D9"/>
    <w:pPr>
      <w:spacing w:line="240" w:lineRule="auto"/>
      <w:ind w:firstLine="0"/>
      <w:jc w:val="left"/>
    </w:pPr>
    <w:rPr>
      <w:sz w:val="20"/>
      <w:szCs w:val="20"/>
    </w:rPr>
  </w:style>
  <w:style w:type="character" w:customStyle="1" w:styleId="AklamaMetniChar">
    <w:name w:val="Açıklama Metni Char"/>
    <w:basedOn w:val="VarsaylanParagrafYazTipi"/>
    <w:link w:val="AklamaMetni"/>
    <w:uiPriority w:val="99"/>
    <w:rsid w:val="004557D9"/>
    <w:rPr>
      <w:rFonts w:ascii="Times New Roman" w:eastAsia="Times New Roman" w:hAnsi="Times New Roman" w:cs="Times New Roman"/>
      <w:sz w:val="20"/>
      <w:szCs w:val="20"/>
      <w:lang w:eastAsia="tr-TR"/>
    </w:rPr>
  </w:style>
  <w:style w:type="table" w:styleId="AkGlgeleme">
    <w:name w:val="Light Shading"/>
    <w:basedOn w:val="NormalTablo"/>
    <w:uiPriority w:val="60"/>
    <w:rsid w:val="00BB76F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9">
    <w:name w:val="9"/>
    <w:basedOn w:val="TableNormal0"/>
    <w:tblPr>
      <w:tblStyleRowBandSize w:val="1"/>
      <w:tblStyleColBandSize w:val="1"/>
      <w:tblCellMar>
        <w:left w:w="115" w:type="dxa"/>
        <w:right w:w="115" w:type="dxa"/>
      </w:tblCellMar>
    </w:tblPr>
  </w:style>
  <w:style w:type="table" w:customStyle="1" w:styleId="8">
    <w:name w:val="8"/>
    <w:basedOn w:val="TableNormal0"/>
    <w:tblPr>
      <w:tblStyleRowBandSize w:val="1"/>
      <w:tblStyleColBandSize w:val="1"/>
      <w:tblCellMar>
        <w:left w:w="115" w:type="dxa"/>
        <w:right w:w="115" w:type="dxa"/>
      </w:tblCellMar>
    </w:tblPr>
  </w:style>
  <w:style w:type="table" w:customStyle="1" w:styleId="7">
    <w:name w:val="7"/>
    <w:basedOn w:val="TableNormal0"/>
    <w:pPr>
      <w:spacing w:line="240" w:lineRule="auto"/>
    </w:pPr>
    <w:rPr>
      <w:color w:val="000000"/>
    </w:rPr>
    <w:tblPr>
      <w:tblStyleRowBandSize w:val="1"/>
      <w:tblStyleColBandSize w:val="1"/>
      <w:tblCellMar>
        <w:left w:w="108" w:type="dxa"/>
        <w:right w:w="108" w:type="dxa"/>
      </w:tblCellMar>
    </w:tblPr>
  </w:style>
  <w:style w:type="table" w:customStyle="1" w:styleId="6">
    <w:name w:val="6"/>
    <w:basedOn w:val="TableNormal0"/>
    <w:pPr>
      <w:spacing w:line="240" w:lineRule="auto"/>
    </w:pPr>
    <w:rPr>
      <w:color w:val="000000"/>
    </w:rPr>
    <w:tblPr>
      <w:tblStyleRowBandSize w:val="1"/>
      <w:tblStyleColBandSize w:val="1"/>
      <w:tblCellMar>
        <w:left w:w="108" w:type="dxa"/>
        <w:right w:w="108" w:type="dxa"/>
      </w:tblCellMar>
    </w:tblPr>
  </w:style>
  <w:style w:type="table" w:customStyle="1" w:styleId="5">
    <w:name w:val="5"/>
    <w:basedOn w:val="TableNormal0"/>
    <w:pPr>
      <w:spacing w:line="240" w:lineRule="auto"/>
    </w:pPr>
    <w:rPr>
      <w:color w:val="000000"/>
    </w:rPr>
    <w:tblPr>
      <w:tblStyleRowBandSize w:val="1"/>
      <w:tblStyleColBandSize w:val="1"/>
      <w:tblCellMar>
        <w:left w:w="108" w:type="dxa"/>
        <w:right w:w="108" w:type="dxa"/>
      </w:tblCellMar>
    </w:tblPr>
  </w:style>
  <w:style w:type="table" w:customStyle="1" w:styleId="4">
    <w:name w:val="4"/>
    <w:basedOn w:val="TableNormal0"/>
    <w:pPr>
      <w:spacing w:line="240" w:lineRule="auto"/>
    </w:pPr>
    <w:rPr>
      <w:color w:val="000000"/>
    </w:rPr>
    <w:tblPr>
      <w:tblStyleRowBandSize w:val="1"/>
      <w:tblStyleColBandSize w:val="1"/>
      <w:tblCellMar>
        <w:left w:w="108" w:type="dxa"/>
        <w:right w:w="108" w:type="dxa"/>
      </w:tblCellMar>
    </w:tblPr>
  </w:style>
  <w:style w:type="table" w:customStyle="1" w:styleId="3">
    <w:name w:val="3"/>
    <w:basedOn w:val="TableNormal0"/>
    <w:tblPr>
      <w:tblStyleRowBandSize w:val="1"/>
      <w:tblStyleColBandSize w:val="1"/>
      <w:tblCellMar>
        <w:left w:w="115" w:type="dxa"/>
        <w:right w:w="115"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1">
    <w:name w:val="1"/>
    <w:basedOn w:val="TableNormal0"/>
    <w:tblPr>
      <w:tblStyleRowBandSize w:val="1"/>
      <w:tblStyleColBandSize w:val="1"/>
      <w:tblCellMar>
        <w:left w:w="115" w:type="dxa"/>
        <w:right w:w="115" w:type="dxa"/>
      </w:tblCellMar>
    </w:tblPr>
  </w:style>
  <w:style w:type="table" w:customStyle="1" w:styleId="a">
    <w:basedOn w:val="TableNormal0"/>
    <w:pPr>
      <w:spacing w:line="240" w:lineRule="auto"/>
    </w:pPr>
    <w:rPr>
      <w:color w:val="000000"/>
    </w:rPr>
    <w:tblPr>
      <w:tblStyleRowBandSize w:val="1"/>
      <w:tblStyleColBandSize w:val="1"/>
      <w:tblCellMar>
        <w:left w:w="115" w:type="dxa"/>
        <w:right w:w="115" w:type="dxa"/>
      </w:tblCellMar>
    </w:tblPr>
  </w:style>
  <w:style w:type="table" w:customStyle="1" w:styleId="a0">
    <w:basedOn w:val="TableNormal0"/>
    <w:pPr>
      <w:spacing w:line="240" w:lineRule="auto"/>
    </w:pPr>
    <w:rPr>
      <w:color w:val="000000"/>
    </w:rPr>
    <w:tblPr>
      <w:tblStyleRowBandSize w:val="1"/>
      <w:tblStyleColBandSize w:val="1"/>
      <w:tblCellMar>
        <w:left w:w="115" w:type="dxa"/>
        <w:right w:w="115" w:type="dxa"/>
      </w:tblCellMar>
    </w:tblPr>
  </w:style>
  <w:style w:type="table" w:customStyle="1" w:styleId="a1">
    <w:basedOn w:val="TableNormal0"/>
    <w:pPr>
      <w:spacing w:line="240" w:lineRule="auto"/>
    </w:pPr>
    <w:rPr>
      <w:color w:val="000000"/>
    </w:rPr>
    <w:tblPr>
      <w:tblStyleRowBandSize w:val="1"/>
      <w:tblStyleColBandSize w:val="1"/>
      <w:tblCellMar>
        <w:left w:w="115" w:type="dxa"/>
        <w:right w:w="115" w:type="dxa"/>
      </w:tblCellMar>
    </w:tblPr>
  </w:style>
  <w:style w:type="table" w:customStyle="1" w:styleId="a2">
    <w:basedOn w:val="TableNormal0"/>
    <w:pPr>
      <w:spacing w:line="240" w:lineRule="auto"/>
    </w:pPr>
    <w:rPr>
      <w:color w:val="000000"/>
    </w:rPr>
    <w:tblPr>
      <w:tblStyleRowBandSize w:val="1"/>
      <w:tblStyleColBandSize w:val="1"/>
      <w:tblCellMar>
        <w:left w:w="115" w:type="dxa"/>
        <w:right w:w="115" w:type="dxa"/>
      </w:tblCellMar>
    </w:tblPr>
  </w:style>
  <w:style w:type="table" w:customStyle="1" w:styleId="a3">
    <w:basedOn w:val="TableNormal0"/>
    <w:pPr>
      <w:spacing w:line="240" w:lineRule="auto"/>
    </w:pPr>
    <w:rPr>
      <w:color w:val="000000"/>
    </w:rPr>
    <w:tblPr>
      <w:tblStyleRowBandSize w:val="1"/>
      <w:tblStyleColBandSize w:val="1"/>
      <w:tblCellMar>
        <w:left w:w="115" w:type="dxa"/>
        <w:right w:w="115" w:type="dxa"/>
      </w:tblCellMar>
    </w:tblPr>
  </w:style>
  <w:style w:type="table" w:customStyle="1" w:styleId="a4">
    <w:basedOn w:val="TableNormal0"/>
    <w:pPr>
      <w:spacing w:line="240" w:lineRule="auto"/>
    </w:pPr>
    <w:rPr>
      <w:color w:val="000000"/>
    </w:rPr>
    <w:tblPr>
      <w:tblStyleRowBandSize w:val="1"/>
      <w:tblStyleColBandSize w:val="1"/>
      <w:tblCellMar>
        <w:left w:w="115" w:type="dxa"/>
        <w:right w:w="115" w:type="dxa"/>
      </w:tblCellMar>
    </w:tblPr>
  </w:style>
  <w:style w:type="table" w:customStyle="1" w:styleId="a5">
    <w:basedOn w:val="TableNormal0"/>
    <w:pPr>
      <w:spacing w:line="240" w:lineRule="auto"/>
    </w:pPr>
    <w:rPr>
      <w:color w:val="000000"/>
    </w:rPr>
    <w:tblPr>
      <w:tblStyleRowBandSize w:val="1"/>
      <w:tblStyleColBandSize w:val="1"/>
      <w:tblCellMar>
        <w:left w:w="115" w:type="dxa"/>
        <w:right w:w="115" w:type="dxa"/>
      </w:tblCellMar>
    </w:tblPr>
  </w:style>
  <w:style w:type="table" w:customStyle="1" w:styleId="a6">
    <w:basedOn w:val="TableNormal0"/>
    <w:pPr>
      <w:spacing w:line="240" w:lineRule="auto"/>
    </w:pPr>
    <w:rPr>
      <w:color w:val="000000"/>
    </w:rPr>
    <w:tblPr>
      <w:tblStyleRowBandSize w:val="1"/>
      <w:tblStyleColBandSize w:val="1"/>
      <w:tblCellMar>
        <w:left w:w="115" w:type="dxa"/>
        <w:right w:w="115" w:type="dxa"/>
      </w:tblCellMar>
    </w:tblPr>
  </w:style>
  <w:style w:type="table" w:customStyle="1" w:styleId="a7">
    <w:basedOn w:val="TableNormal0"/>
    <w:pPr>
      <w:spacing w:line="240" w:lineRule="auto"/>
    </w:pPr>
    <w:rPr>
      <w:color w:val="000000"/>
    </w:rPr>
    <w:tblPr>
      <w:tblStyleRowBandSize w:val="1"/>
      <w:tblStyleColBandSize w:val="1"/>
      <w:tblCellMar>
        <w:left w:w="115" w:type="dxa"/>
        <w:right w:w="115" w:type="dxa"/>
      </w:tblCellMar>
    </w:tblPr>
  </w:style>
  <w:style w:type="character" w:customStyle="1" w:styleId="zmlenmeyenBahsetme4">
    <w:name w:val="Çözümlenmeyen Bahsetme4"/>
    <w:basedOn w:val="VarsaylanParagrafYazTipi"/>
    <w:uiPriority w:val="99"/>
    <w:semiHidden/>
    <w:unhideWhenUsed/>
    <w:rsid w:val="00150A68"/>
    <w:rPr>
      <w:color w:val="605E5C"/>
      <w:shd w:val="clear" w:color="auto" w:fill="E1DFDD"/>
    </w:rPr>
  </w:style>
  <w:style w:type="numbering" w:customStyle="1" w:styleId="ListeYok2">
    <w:name w:val="Liste Yok2"/>
    <w:next w:val="ListeYok"/>
    <w:uiPriority w:val="99"/>
    <w:semiHidden/>
    <w:unhideWhenUsed/>
    <w:rsid w:val="005849C8"/>
  </w:style>
  <w:style w:type="paragraph" w:customStyle="1" w:styleId="Gvdemetni">
    <w:name w:val="Gövde metni"/>
    <w:basedOn w:val="Normal"/>
    <w:qFormat/>
    <w:rsid w:val="005849C8"/>
    <w:pPr>
      <w:spacing w:before="240" w:after="240"/>
    </w:pPr>
    <w:rPr>
      <w:rFonts w:eastAsia="Aptos"/>
      <w:kern w:val="2"/>
      <w:lang w:eastAsia="en-US"/>
      <w14:ligatures w14:val="standardContextual"/>
    </w:rPr>
  </w:style>
  <w:style w:type="paragraph" w:customStyle="1" w:styleId="METN1">
    <w:name w:val="METİN1"/>
    <w:basedOn w:val="Normal"/>
    <w:next w:val="GvdeMetni0"/>
    <w:link w:val="GvdeMetniChar"/>
    <w:uiPriority w:val="1"/>
    <w:qFormat/>
    <w:rsid w:val="005849C8"/>
    <w:pPr>
      <w:widowControl w:val="0"/>
      <w:autoSpaceDE w:val="0"/>
      <w:autoSpaceDN w:val="0"/>
      <w:spacing w:before="240" w:after="240"/>
    </w:pPr>
  </w:style>
  <w:style w:type="character" w:customStyle="1" w:styleId="GvdeMetniChar">
    <w:name w:val="Gövde Metni Char"/>
    <w:aliases w:val="METİN Char"/>
    <w:basedOn w:val="VarsaylanParagrafYazTipi"/>
    <w:link w:val="METN1"/>
    <w:uiPriority w:val="1"/>
    <w:rsid w:val="005849C8"/>
    <w:rPr>
      <w:rFonts w:ascii="Times New Roman" w:hAnsi="Times New Roman"/>
    </w:rPr>
  </w:style>
  <w:style w:type="paragraph" w:customStyle="1" w:styleId="KAYNAKA">
    <w:name w:val="KAYNAKÇA"/>
    <w:basedOn w:val="Normal"/>
    <w:next w:val="KonuBal"/>
    <w:qFormat/>
    <w:rsid w:val="005849C8"/>
    <w:pPr>
      <w:spacing w:before="240" w:after="240" w:line="240" w:lineRule="auto"/>
      <w:ind w:left="567" w:hanging="567"/>
    </w:pPr>
    <w:rPr>
      <w:rFonts w:eastAsia="Aptos"/>
      <w:kern w:val="2"/>
      <w:lang w:eastAsia="en-US"/>
      <w14:ligatures w14:val="standardContextual"/>
    </w:rPr>
  </w:style>
  <w:style w:type="paragraph" w:customStyle="1" w:styleId="MakaleBal">
    <w:name w:val="Makale Başlığı"/>
    <w:basedOn w:val="Normal"/>
    <w:next w:val="Normal"/>
    <w:qFormat/>
    <w:rsid w:val="005849C8"/>
    <w:pPr>
      <w:spacing w:before="240" w:after="240"/>
      <w:ind w:firstLine="0"/>
      <w:jc w:val="center"/>
    </w:pPr>
    <w:rPr>
      <w:rFonts w:eastAsia="Aptos"/>
      <w:b/>
      <w:kern w:val="2"/>
      <w:lang w:eastAsia="en-US"/>
      <w14:ligatures w14:val="standardContextual"/>
    </w:rPr>
  </w:style>
  <w:style w:type="table" w:customStyle="1" w:styleId="TabloKlavuzu1">
    <w:name w:val="Tablo Kılavuzu1"/>
    <w:basedOn w:val="NormalTablo"/>
    <w:next w:val="TabloKlavuzu"/>
    <w:uiPriority w:val="39"/>
    <w:rsid w:val="005849C8"/>
    <w:pPr>
      <w:spacing w:line="240" w:lineRule="auto"/>
      <w:ind w:firstLine="0"/>
      <w:jc w:val="left"/>
    </w:pPr>
    <w:rPr>
      <w:rFonts w:eastAsia="Aptos"/>
      <w:kern w:val="2"/>
      <w:lang w:eastAsia="en-US"/>
      <w14:ligatures w14:val="standardContextual"/>
    </w:rPr>
    <w:tblPr>
      <w:tblBorders>
        <w:top w:val="single" w:sz="4" w:space="0" w:color="auto"/>
        <w:bottom w:val="single" w:sz="4" w:space="0" w:color="auto"/>
        <w:insideH w:val="single" w:sz="4" w:space="0" w:color="auto"/>
      </w:tblBorders>
    </w:tblPr>
  </w:style>
  <w:style w:type="paragraph" w:customStyle="1" w:styleId="Alnt1">
    <w:name w:val="Alıntı1"/>
    <w:basedOn w:val="Normal"/>
    <w:next w:val="Normal"/>
    <w:uiPriority w:val="29"/>
    <w:qFormat/>
    <w:rsid w:val="005849C8"/>
    <w:pPr>
      <w:spacing w:before="160" w:after="160"/>
      <w:jc w:val="center"/>
    </w:pPr>
    <w:rPr>
      <w:rFonts w:eastAsia="Aptos"/>
      <w:i/>
      <w:iCs/>
      <w:color w:val="404040"/>
      <w:kern w:val="2"/>
      <w:lang w:eastAsia="en-US"/>
      <w14:ligatures w14:val="standardContextual"/>
    </w:rPr>
  </w:style>
  <w:style w:type="character" w:customStyle="1" w:styleId="AlntChar">
    <w:name w:val="Alıntı Char"/>
    <w:basedOn w:val="VarsaylanParagrafYazTipi"/>
    <w:link w:val="Alnt"/>
    <w:uiPriority w:val="29"/>
    <w:rsid w:val="005849C8"/>
    <w:rPr>
      <w:rFonts w:ascii="Times New Roman" w:hAnsi="Times New Roman"/>
      <w:i/>
      <w:iCs/>
      <w:color w:val="404040"/>
    </w:rPr>
  </w:style>
  <w:style w:type="character" w:customStyle="1" w:styleId="GlVurgulama1">
    <w:name w:val="Güçlü Vurgulama1"/>
    <w:basedOn w:val="VarsaylanParagrafYazTipi"/>
    <w:uiPriority w:val="21"/>
    <w:qFormat/>
    <w:rsid w:val="005849C8"/>
    <w:rPr>
      <w:i/>
      <w:iCs/>
      <w:color w:val="0F4761"/>
    </w:rPr>
  </w:style>
  <w:style w:type="paragraph" w:customStyle="1" w:styleId="GlAlnt1">
    <w:name w:val="Güçlü Alıntı1"/>
    <w:basedOn w:val="Normal"/>
    <w:next w:val="Normal"/>
    <w:uiPriority w:val="30"/>
    <w:qFormat/>
    <w:rsid w:val="005849C8"/>
    <w:pPr>
      <w:pBdr>
        <w:top w:val="single" w:sz="4" w:space="10" w:color="0F4761"/>
        <w:bottom w:val="single" w:sz="4" w:space="10" w:color="0F4761"/>
      </w:pBdr>
      <w:spacing w:before="360" w:after="360"/>
      <w:ind w:left="864" w:right="864"/>
      <w:jc w:val="center"/>
    </w:pPr>
    <w:rPr>
      <w:rFonts w:eastAsia="Aptos"/>
      <w:i/>
      <w:iCs/>
      <w:color w:val="0F4761"/>
      <w:kern w:val="2"/>
      <w:lang w:eastAsia="en-US"/>
      <w14:ligatures w14:val="standardContextual"/>
    </w:rPr>
  </w:style>
  <w:style w:type="character" w:customStyle="1" w:styleId="GlAlntChar">
    <w:name w:val="Güçlü Alıntı Char"/>
    <w:basedOn w:val="VarsaylanParagrafYazTipi"/>
    <w:link w:val="GlAlnt"/>
    <w:uiPriority w:val="30"/>
    <w:rsid w:val="005849C8"/>
    <w:rPr>
      <w:rFonts w:ascii="Times New Roman" w:hAnsi="Times New Roman"/>
      <w:i/>
      <w:iCs/>
      <w:color w:val="0F4761"/>
    </w:rPr>
  </w:style>
  <w:style w:type="character" w:customStyle="1" w:styleId="GlBavuru1">
    <w:name w:val="Güçlü Başvuru1"/>
    <w:basedOn w:val="VarsaylanParagrafYazTipi"/>
    <w:uiPriority w:val="32"/>
    <w:qFormat/>
    <w:rsid w:val="005849C8"/>
    <w:rPr>
      <w:b/>
      <w:bCs/>
      <w:smallCaps/>
      <w:color w:val="0F4761"/>
      <w:spacing w:val="5"/>
    </w:rPr>
  </w:style>
  <w:style w:type="paragraph" w:styleId="GvdeMetni0">
    <w:name w:val="Body Text"/>
    <w:basedOn w:val="Normal"/>
    <w:link w:val="GvdeMetniChar1"/>
    <w:uiPriority w:val="99"/>
    <w:semiHidden/>
    <w:unhideWhenUsed/>
    <w:rsid w:val="005849C8"/>
    <w:pPr>
      <w:spacing w:after="120"/>
    </w:pPr>
  </w:style>
  <w:style w:type="character" w:customStyle="1" w:styleId="GvdeMetniChar1">
    <w:name w:val="Gövde Metni Char1"/>
    <w:basedOn w:val="VarsaylanParagrafYazTipi"/>
    <w:link w:val="GvdeMetni0"/>
    <w:uiPriority w:val="99"/>
    <w:semiHidden/>
    <w:rsid w:val="005849C8"/>
  </w:style>
  <w:style w:type="paragraph" w:styleId="Alnt">
    <w:name w:val="Quote"/>
    <w:basedOn w:val="Normal"/>
    <w:next w:val="Normal"/>
    <w:link w:val="AlntChar"/>
    <w:uiPriority w:val="29"/>
    <w:qFormat/>
    <w:rsid w:val="005849C8"/>
    <w:pPr>
      <w:spacing w:before="200" w:after="160"/>
      <w:ind w:left="864" w:right="864"/>
      <w:jc w:val="center"/>
    </w:pPr>
    <w:rPr>
      <w:i/>
      <w:iCs/>
      <w:color w:val="404040"/>
    </w:rPr>
  </w:style>
  <w:style w:type="character" w:customStyle="1" w:styleId="AlntChar1">
    <w:name w:val="Alıntı Char1"/>
    <w:basedOn w:val="VarsaylanParagrafYazTipi"/>
    <w:uiPriority w:val="29"/>
    <w:rsid w:val="005849C8"/>
    <w:rPr>
      <w:i/>
      <w:iCs/>
      <w:color w:val="404040" w:themeColor="text1" w:themeTint="BF"/>
    </w:rPr>
  </w:style>
  <w:style w:type="character" w:styleId="GlVurgulama">
    <w:name w:val="Intense Emphasis"/>
    <w:basedOn w:val="VarsaylanParagrafYazTipi"/>
    <w:uiPriority w:val="21"/>
    <w:qFormat/>
    <w:rsid w:val="005849C8"/>
    <w:rPr>
      <w:i/>
      <w:iCs/>
      <w:color w:val="4F81BD" w:themeColor="accent1"/>
    </w:rPr>
  </w:style>
  <w:style w:type="paragraph" w:styleId="GlAlnt">
    <w:name w:val="Intense Quote"/>
    <w:basedOn w:val="Normal"/>
    <w:next w:val="Normal"/>
    <w:link w:val="GlAlntChar"/>
    <w:uiPriority w:val="30"/>
    <w:qFormat/>
    <w:rsid w:val="005849C8"/>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GlAlntChar1">
    <w:name w:val="Güçlü Alıntı Char1"/>
    <w:basedOn w:val="VarsaylanParagrafYazTipi"/>
    <w:uiPriority w:val="30"/>
    <w:rsid w:val="005849C8"/>
    <w:rPr>
      <w:i/>
      <w:iCs/>
      <w:color w:val="4F81BD" w:themeColor="accent1"/>
    </w:rPr>
  </w:style>
  <w:style w:type="character" w:styleId="GlBavuru">
    <w:name w:val="Intense Reference"/>
    <w:basedOn w:val="VarsaylanParagrafYazTipi"/>
    <w:uiPriority w:val="32"/>
    <w:qFormat/>
    <w:rsid w:val="005849C8"/>
    <w:rPr>
      <w:b/>
      <w:bCs/>
      <w:smallCaps/>
      <w:color w:val="4F81BD" w:themeColor="accent1"/>
      <w:spacing w:val="5"/>
    </w:rPr>
  </w:style>
  <w:style w:type="character" w:customStyle="1" w:styleId="zmlenmeyenBahsetme5">
    <w:name w:val="Çözümlenmeyen Bahsetme5"/>
    <w:basedOn w:val="VarsaylanParagrafYazTipi"/>
    <w:uiPriority w:val="99"/>
    <w:semiHidden/>
    <w:unhideWhenUsed/>
    <w:rsid w:val="00746BA8"/>
    <w:rPr>
      <w:color w:val="605E5C"/>
      <w:shd w:val="clear" w:color="auto" w:fill="E1DFDD"/>
    </w:rPr>
  </w:style>
  <w:style w:type="paragraph" w:styleId="ekillerTablosu">
    <w:name w:val="table of figures"/>
    <w:basedOn w:val="Normal"/>
    <w:next w:val="Normal"/>
    <w:uiPriority w:val="99"/>
    <w:unhideWhenUsed/>
    <w:rsid w:val="007B690D"/>
  </w:style>
  <w:style w:type="paragraph" w:styleId="ResimYazs">
    <w:name w:val="caption"/>
    <w:basedOn w:val="Normal"/>
    <w:next w:val="Normal"/>
    <w:uiPriority w:val="35"/>
    <w:unhideWhenUsed/>
    <w:qFormat/>
    <w:rsid w:val="00306523"/>
    <w:pPr>
      <w:spacing w:after="200" w:line="240" w:lineRule="auto"/>
    </w:pPr>
    <w:rPr>
      <w:b/>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28832">
      <w:bodyDiv w:val="1"/>
      <w:marLeft w:val="0"/>
      <w:marRight w:val="0"/>
      <w:marTop w:val="0"/>
      <w:marBottom w:val="0"/>
      <w:divBdr>
        <w:top w:val="none" w:sz="0" w:space="0" w:color="auto"/>
        <w:left w:val="none" w:sz="0" w:space="0" w:color="auto"/>
        <w:bottom w:val="none" w:sz="0" w:space="0" w:color="auto"/>
        <w:right w:val="none" w:sz="0" w:space="0" w:color="auto"/>
      </w:divBdr>
    </w:div>
    <w:div w:id="1858689486">
      <w:bodyDiv w:val="1"/>
      <w:marLeft w:val="0"/>
      <w:marRight w:val="0"/>
      <w:marTop w:val="0"/>
      <w:marBottom w:val="0"/>
      <w:divBdr>
        <w:top w:val="none" w:sz="0" w:space="0" w:color="auto"/>
        <w:left w:val="none" w:sz="0" w:space="0" w:color="auto"/>
        <w:bottom w:val="none" w:sz="0" w:space="0" w:color="auto"/>
        <w:right w:val="none" w:sz="0" w:space="0" w:color="auto"/>
      </w:divBdr>
      <w:divsChild>
        <w:div w:id="665206830">
          <w:marLeft w:val="908"/>
          <w:marRight w:val="0"/>
          <w:marTop w:val="0"/>
          <w:marBottom w:val="0"/>
          <w:divBdr>
            <w:top w:val="none" w:sz="0" w:space="0" w:color="auto"/>
            <w:left w:val="none" w:sz="0" w:space="0" w:color="auto"/>
            <w:bottom w:val="none" w:sz="0" w:space="0" w:color="auto"/>
            <w:right w:val="none" w:sz="0" w:space="0" w:color="auto"/>
          </w:divBdr>
        </w:div>
        <w:div w:id="1001736567">
          <w:marLeft w:val="905"/>
          <w:marRight w:val="0"/>
          <w:marTop w:val="0"/>
          <w:marBottom w:val="0"/>
          <w:divBdr>
            <w:top w:val="none" w:sz="0" w:space="0" w:color="auto"/>
            <w:left w:val="none" w:sz="0" w:space="0" w:color="auto"/>
            <w:bottom w:val="none" w:sz="0" w:space="0" w:color="auto"/>
            <w:right w:val="none" w:sz="0" w:space="0" w:color="auto"/>
          </w:divBdr>
        </w:div>
      </w:divsChild>
    </w:div>
    <w:div w:id="2002350240">
      <w:bodyDiv w:val="1"/>
      <w:marLeft w:val="0"/>
      <w:marRight w:val="0"/>
      <w:marTop w:val="0"/>
      <w:marBottom w:val="0"/>
      <w:divBdr>
        <w:top w:val="none" w:sz="0" w:space="0" w:color="auto"/>
        <w:left w:val="none" w:sz="0" w:space="0" w:color="auto"/>
        <w:bottom w:val="none" w:sz="0" w:space="0" w:color="auto"/>
        <w:right w:val="none" w:sz="0" w:space="0" w:color="auto"/>
      </w:divBdr>
      <w:divsChild>
        <w:div w:id="1292127033">
          <w:marLeft w:val="215"/>
          <w:marRight w:val="0"/>
          <w:marTop w:val="0"/>
          <w:marBottom w:val="0"/>
          <w:divBdr>
            <w:top w:val="none" w:sz="0" w:space="0" w:color="auto"/>
            <w:left w:val="none" w:sz="0" w:space="0" w:color="auto"/>
            <w:bottom w:val="none" w:sz="0" w:space="0" w:color="auto"/>
            <w:right w:val="none" w:sz="0" w:space="0" w:color="auto"/>
          </w:divBdr>
        </w:div>
      </w:divsChild>
    </w:div>
    <w:div w:id="2055231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ZDICv329TwtqCE91bYcT2IR+Sg==">CgMxLjAyCGguZ2pkZ3hzMgloLjMwajB6bGwyCWguMWZvYjl0ZTIJaC4zem55c2g3MgloLjJldDkycDAyCGgudHlqY3d0MgloLjNkeTZ2a20yCWguMXQzaDVzZjIJaC40ZDM0b2c4MgloLjJzOGV5bzEyCWguMTdkcDh2dTIJaC4zcmRjcmpuMghoLmxueGJ6OTIJaC40NHNpbmlvMgloLjM1bmt1bjIyCWguMWtzdjR1djgAciExVFJhWkE0TzFQcVlocm1QZE1nQ3dKdkYwN19zMFVmNW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F5520D-810F-4BFF-BD74-2A6A0F1C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11282</TotalTime>
  <Pages>79</Pages>
  <Words>20600</Words>
  <Characters>117423</Characters>
  <Application>Microsoft Office Word</Application>
  <DocSecurity>0</DocSecurity>
  <Lines>978</Lines>
  <Paragraphs>275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Berkay Balkış</cp:lastModifiedBy>
  <cp:revision>2916</cp:revision>
  <cp:lastPrinted>2025-07-18T05:43:00Z</cp:lastPrinted>
  <dcterms:created xsi:type="dcterms:W3CDTF">2023-11-06T18:41:00Z</dcterms:created>
  <dcterms:modified xsi:type="dcterms:W3CDTF">2025-07-18T05:43:00Z</dcterms:modified>
</cp:coreProperties>
</file>