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5A6FBD" w14:textId="77777777" w:rsidR="00D02542" w:rsidRDefault="00E13647">
      <w:pPr>
        <w:spacing w:before="78"/>
        <w:ind w:left="164" w:right="847"/>
        <w:jc w:val="center"/>
        <w:rPr>
          <w:b/>
          <w:sz w:val="24"/>
        </w:rPr>
      </w:pPr>
      <w:r>
        <w:rPr>
          <w:b/>
          <w:spacing w:val="-4"/>
          <w:sz w:val="24"/>
        </w:rPr>
        <w:t>T.C.</w:t>
      </w:r>
    </w:p>
    <w:p w14:paraId="467FE3F3" w14:textId="10901D0E" w:rsidR="00D02542" w:rsidRPr="00FC6ADA" w:rsidRDefault="00E13647" w:rsidP="00FC6ADA">
      <w:pPr>
        <w:spacing w:before="261" w:line="463" w:lineRule="auto"/>
        <w:ind w:left="2137" w:right="2704"/>
        <w:jc w:val="center"/>
        <w:rPr>
          <w:b/>
          <w:sz w:val="24"/>
        </w:rPr>
      </w:pPr>
      <w:r>
        <w:rPr>
          <w:b/>
          <w:sz w:val="24"/>
        </w:rPr>
        <w:t>AYDIN</w:t>
      </w:r>
      <w:r>
        <w:rPr>
          <w:b/>
          <w:spacing w:val="-15"/>
          <w:sz w:val="24"/>
        </w:rPr>
        <w:t xml:space="preserve"> </w:t>
      </w:r>
      <w:r>
        <w:rPr>
          <w:b/>
          <w:sz w:val="24"/>
        </w:rPr>
        <w:t>ADNAN</w:t>
      </w:r>
      <w:r>
        <w:rPr>
          <w:b/>
          <w:spacing w:val="-15"/>
          <w:sz w:val="24"/>
        </w:rPr>
        <w:t xml:space="preserve"> </w:t>
      </w:r>
      <w:r>
        <w:rPr>
          <w:b/>
          <w:sz w:val="24"/>
        </w:rPr>
        <w:t>MENDERES</w:t>
      </w:r>
      <w:r>
        <w:rPr>
          <w:b/>
          <w:spacing w:val="-15"/>
          <w:sz w:val="24"/>
        </w:rPr>
        <w:t xml:space="preserve"> </w:t>
      </w:r>
      <w:r>
        <w:rPr>
          <w:b/>
          <w:sz w:val="24"/>
        </w:rPr>
        <w:t xml:space="preserve">ÜNİVERSİTESİ SAĞLIK BİLİMLERİ ENSTİTÜSÜ VETERİNERLİK İÇ HASTALIKLARI </w:t>
      </w:r>
      <w:r w:rsidR="009334E3">
        <w:rPr>
          <w:b/>
          <w:sz w:val="24"/>
        </w:rPr>
        <w:t xml:space="preserve">ANABİLİM DALI </w:t>
      </w:r>
      <w:r>
        <w:rPr>
          <w:b/>
          <w:sz w:val="24"/>
        </w:rPr>
        <w:t>YÜKSEK LİSANS PROGRAMI</w:t>
      </w:r>
    </w:p>
    <w:p w14:paraId="3358AD08" w14:textId="5A75DCE8" w:rsidR="00D02542" w:rsidRDefault="00FC6ADA">
      <w:pPr>
        <w:pStyle w:val="GvdeMetni"/>
        <w:rPr>
          <w:b/>
        </w:rPr>
      </w:pPr>
      <w:r>
        <w:rPr>
          <w:b/>
        </w:rPr>
        <w:tab/>
      </w:r>
      <w:r>
        <w:rPr>
          <w:b/>
        </w:rPr>
        <w:tab/>
      </w:r>
      <w:r>
        <w:rPr>
          <w:b/>
        </w:rPr>
        <w:tab/>
      </w:r>
      <w:r>
        <w:rPr>
          <w:b/>
        </w:rPr>
        <w:tab/>
      </w:r>
      <w:r>
        <w:rPr>
          <w:b/>
        </w:rPr>
        <w:tab/>
        <w:t xml:space="preserve">   </w:t>
      </w:r>
      <w:r w:rsidR="00004CF8">
        <w:rPr>
          <w:b/>
        </w:rPr>
        <w:t xml:space="preserve">  </w:t>
      </w:r>
      <w:r>
        <w:rPr>
          <w:b/>
        </w:rPr>
        <w:t xml:space="preserve"> YL-2025-0039</w:t>
      </w:r>
    </w:p>
    <w:p w14:paraId="6BF2E358" w14:textId="77777777" w:rsidR="00D02542" w:rsidRDefault="00D02542">
      <w:pPr>
        <w:pStyle w:val="GvdeMetni"/>
        <w:rPr>
          <w:b/>
        </w:rPr>
      </w:pPr>
    </w:p>
    <w:p w14:paraId="6008A632" w14:textId="77777777" w:rsidR="00D02542" w:rsidRDefault="00D02542">
      <w:pPr>
        <w:pStyle w:val="GvdeMetni"/>
        <w:rPr>
          <w:b/>
        </w:rPr>
      </w:pPr>
    </w:p>
    <w:p w14:paraId="46DCB656" w14:textId="77777777" w:rsidR="00D02542" w:rsidRDefault="00D02542">
      <w:pPr>
        <w:pStyle w:val="GvdeMetni"/>
        <w:rPr>
          <w:b/>
        </w:rPr>
      </w:pPr>
    </w:p>
    <w:p w14:paraId="1C4BE9D8" w14:textId="77777777" w:rsidR="00D02542" w:rsidRDefault="00D02542">
      <w:pPr>
        <w:pStyle w:val="GvdeMetni"/>
        <w:spacing w:before="140"/>
        <w:rPr>
          <w:b/>
        </w:rPr>
      </w:pPr>
    </w:p>
    <w:p w14:paraId="2756CCD3" w14:textId="77777777" w:rsidR="00D02542" w:rsidRDefault="00E13647">
      <w:pPr>
        <w:pStyle w:val="KonuBal"/>
        <w:spacing w:line="360" w:lineRule="auto"/>
      </w:pPr>
      <w:r>
        <w:t>LEİSHMANİAZİSLİ KÖPEKLERDE ÜRİNER 8- HİDROKSİDEOKSİGUANOZİN</w:t>
      </w:r>
      <w:r>
        <w:rPr>
          <w:spacing w:val="-20"/>
        </w:rPr>
        <w:t xml:space="preserve"> </w:t>
      </w:r>
      <w:r>
        <w:t>İLE</w:t>
      </w:r>
      <w:r>
        <w:rPr>
          <w:spacing w:val="-20"/>
        </w:rPr>
        <w:t xml:space="preserve"> </w:t>
      </w:r>
      <w:r>
        <w:t>OKSİDATİF</w:t>
      </w:r>
      <w:r>
        <w:rPr>
          <w:spacing w:val="-20"/>
        </w:rPr>
        <w:t xml:space="preserve"> </w:t>
      </w:r>
      <w:r>
        <w:t>DNA HASARININ İNCELENMESİ</w:t>
      </w:r>
    </w:p>
    <w:p w14:paraId="47FC8DD3" w14:textId="77777777" w:rsidR="00D02542" w:rsidRDefault="00D02542">
      <w:pPr>
        <w:pStyle w:val="GvdeMetni"/>
        <w:rPr>
          <w:b/>
          <w:sz w:val="32"/>
        </w:rPr>
      </w:pPr>
    </w:p>
    <w:p w14:paraId="3ED9A2F5" w14:textId="77777777" w:rsidR="00D02542" w:rsidRDefault="00D02542">
      <w:pPr>
        <w:pStyle w:val="GvdeMetni"/>
        <w:spacing w:before="102"/>
        <w:rPr>
          <w:b/>
          <w:sz w:val="32"/>
        </w:rPr>
      </w:pPr>
    </w:p>
    <w:p w14:paraId="3E4D5989" w14:textId="77777777" w:rsidR="00D02542" w:rsidRDefault="00E13647">
      <w:pPr>
        <w:ind w:left="-1" w:right="1476"/>
        <w:jc w:val="center"/>
        <w:rPr>
          <w:b/>
          <w:sz w:val="24"/>
        </w:rPr>
      </w:pPr>
      <w:r>
        <w:rPr>
          <w:b/>
          <w:noProof/>
          <w:sz w:val="24"/>
        </w:rPr>
        <mc:AlternateContent>
          <mc:Choice Requires="wpg">
            <w:drawing>
              <wp:anchor distT="0" distB="0" distL="0" distR="0" simplePos="0" relativeHeight="15728640" behindDoc="0" locked="0" layoutInCell="1" allowOverlap="1" wp14:anchorId="08BF5871" wp14:editId="2FB0A372">
                <wp:simplePos x="0" y="0"/>
                <wp:positionH relativeFrom="page">
                  <wp:posOffset>3982173</wp:posOffset>
                </wp:positionH>
                <wp:positionV relativeFrom="paragraph">
                  <wp:posOffset>6706</wp:posOffset>
                </wp:positionV>
                <wp:extent cx="560070" cy="16891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0070" cy="168910"/>
                          <a:chOff x="0" y="0"/>
                          <a:chExt cx="560070" cy="168910"/>
                        </a:xfrm>
                      </wpg:grpSpPr>
                      <pic:pic xmlns:pic="http://schemas.openxmlformats.org/drawingml/2006/picture">
                        <pic:nvPicPr>
                          <pic:cNvPr id="2" name="Image 2"/>
                          <pic:cNvPicPr/>
                        </pic:nvPicPr>
                        <pic:blipFill>
                          <a:blip r:embed="rId8" cstate="print"/>
                          <a:stretch>
                            <a:fillRect/>
                          </a:stretch>
                        </pic:blipFill>
                        <pic:spPr>
                          <a:xfrm>
                            <a:off x="0" y="26067"/>
                            <a:ext cx="559600" cy="124411"/>
                          </a:xfrm>
                          <a:prstGeom prst="rect">
                            <a:avLst/>
                          </a:prstGeom>
                        </pic:spPr>
                      </pic:pic>
                      <wps:wsp>
                        <wps:cNvPr id="3" name="Textbox 3"/>
                        <wps:cNvSpPr txBox="1"/>
                        <wps:spPr>
                          <a:xfrm>
                            <a:off x="0" y="0"/>
                            <a:ext cx="560070" cy="168910"/>
                          </a:xfrm>
                          <a:prstGeom prst="rect">
                            <a:avLst/>
                          </a:prstGeom>
                        </wps:spPr>
                        <wps:txbx>
                          <w:txbxContent>
                            <w:p w14:paraId="38FD0750" w14:textId="77777777" w:rsidR="00D02542" w:rsidRDefault="00E13647">
                              <w:pPr>
                                <w:spacing w:line="266" w:lineRule="exact"/>
                                <w:ind w:left="12"/>
                                <w:rPr>
                                  <w:b/>
                                  <w:sz w:val="24"/>
                                </w:rPr>
                              </w:pPr>
                              <w:r>
                                <w:rPr>
                                  <w:b/>
                                  <w:spacing w:val="-2"/>
                                  <w:sz w:val="24"/>
                                </w:rPr>
                                <w:t>DERYA</w:t>
                              </w:r>
                            </w:p>
                          </w:txbxContent>
                        </wps:txbx>
                        <wps:bodyPr wrap="square" lIns="0" tIns="0" rIns="0" bIns="0" rtlCol="0">
                          <a:noAutofit/>
                        </wps:bodyPr>
                      </wps:wsp>
                    </wpg:wgp>
                  </a:graphicData>
                </a:graphic>
              </wp:anchor>
            </w:drawing>
          </mc:Choice>
          <mc:Fallback>
            <w:pict>
              <v:group w14:anchorId="08BF5871" id="Group 1" o:spid="_x0000_s1026" style="position:absolute;left:0;text-align:left;margin-left:313.55pt;margin-top:.55pt;width:44.1pt;height:13.3pt;z-index:15728640;mso-wrap-distance-left:0;mso-wrap-distance-right:0;mso-position-horizontal-relative:page" coordsize="5600,16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top:260;width:5596;height:12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">
                  <v:imagedata r:id="rId9" o:title=""/>
                </v:shape>
                <v:shapetype id="_x0000_t202" coordsize="21600,21600" o:spt="202" path="m,l,21600r21600,l21600,xe">
                  <v:stroke joinstyle="miter"/>
                  <v:path gradientshapeok="t" o:connecttype="rect"/>
                </v:shapetype>
                <v:shape id="Textbox 3" o:spid="_x0000_s1028" type="#_x0000_t202" style="position:absolute;width:5600;height:16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" filled="f" stroked="f">
                  <v:textbox inset="0,0,0,0">
                    <w:txbxContent>
                      <w:p w14:paraId="38FD0750" w14:textId="77777777" w:rsidR="00D02542" w:rsidRDefault="00E13647">
                        <w:pPr>
                          <w:spacing w:line="266" w:lineRule="exact"/>
                          <w:ind w:left="12"/>
                          <w:rPr>
                            <w:b/>
                            <w:sz w:val="24"/>
                          </w:rPr>
                        </w:pPr>
                        <w:r>
                          <w:rPr>
                            <w:b/>
                            <w:spacing w:val="-2"/>
                            <w:sz w:val="24"/>
                          </w:rPr>
                          <w:t>DERYA</w:t>
                        </w:r>
                      </w:p>
                    </w:txbxContent>
                  </v:textbox>
                </v:shape>
                <w10:wrap anchorx="page"/>
              </v:group>
            </w:pict>
          </mc:Fallback>
        </mc:AlternateContent>
      </w:r>
      <w:r>
        <w:rPr>
          <w:b/>
          <w:spacing w:val="-2"/>
          <w:sz w:val="24"/>
        </w:rPr>
        <w:t>DEMET</w:t>
      </w:r>
    </w:p>
    <w:p w14:paraId="3870B004" w14:textId="77777777" w:rsidR="00D02542" w:rsidRDefault="00D02542">
      <w:pPr>
        <w:pStyle w:val="GvdeMetni"/>
        <w:spacing w:before="26"/>
        <w:rPr>
          <w:b/>
        </w:rPr>
      </w:pPr>
    </w:p>
    <w:p w14:paraId="561D5BB9" w14:textId="77777777" w:rsidR="00D02542" w:rsidRDefault="00E13647">
      <w:pPr>
        <w:spacing w:before="1"/>
        <w:ind w:left="166" w:right="728"/>
        <w:jc w:val="center"/>
        <w:rPr>
          <w:b/>
          <w:sz w:val="24"/>
        </w:rPr>
      </w:pPr>
      <w:r>
        <w:rPr>
          <w:b/>
          <w:spacing w:val="-2"/>
          <w:sz w:val="24"/>
        </w:rPr>
        <w:t>YÜKSEK</w:t>
      </w:r>
      <w:r>
        <w:rPr>
          <w:b/>
          <w:spacing w:val="-7"/>
          <w:sz w:val="24"/>
        </w:rPr>
        <w:t xml:space="preserve"> </w:t>
      </w:r>
      <w:r>
        <w:rPr>
          <w:b/>
          <w:spacing w:val="-2"/>
          <w:sz w:val="24"/>
        </w:rPr>
        <w:t>LİSANS</w:t>
      </w:r>
      <w:r>
        <w:rPr>
          <w:b/>
          <w:spacing w:val="-3"/>
          <w:sz w:val="24"/>
        </w:rPr>
        <w:t xml:space="preserve"> </w:t>
      </w:r>
      <w:r>
        <w:rPr>
          <w:b/>
          <w:spacing w:val="-4"/>
          <w:sz w:val="24"/>
        </w:rPr>
        <w:t>TEZİ</w:t>
      </w:r>
    </w:p>
    <w:p w14:paraId="3F54B2FB" w14:textId="77777777" w:rsidR="00D02542" w:rsidRDefault="00D02542">
      <w:pPr>
        <w:pStyle w:val="GvdeMetni"/>
        <w:rPr>
          <w:b/>
        </w:rPr>
      </w:pPr>
    </w:p>
    <w:p w14:paraId="2F631ACE" w14:textId="77777777" w:rsidR="00D02542" w:rsidRDefault="00D02542">
      <w:pPr>
        <w:pStyle w:val="GvdeMetni"/>
        <w:rPr>
          <w:b/>
        </w:rPr>
      </w:pPr>
    </w:p>
    <w:p w14:paraId="08081F97" w14:textId="77777777" w:rsidR="00D02542" w:rsidRDefault="00D02542">
      <w:pPr>
        <w:pStyle w:val="GvdeMetni"/>
        <w:rPr>
          <w:b/>
        </w:rPr>
      </w:pPr>
    </w:p>
    <w:p w14:paraId="3AB093A9" w14:textId="77777777" w:rsidR="00D02542" w:rsidRDefault="00D02542">
      <w:pPr>
        <w:pStyle w:val="GvdeMetni"/>
        <w:rPr>
          <w:b/>
        </w:rPr>
      </w:pPr>
    </w:p>
    <w:p w14:paraId="231D8FE4" w14:textId="77777777" w:rsidR="00D02542" w:rsidRDefault="00D02542">
      <w:pPr>
        <w:pStyle w:val="GvdeMetni"/>
        <w:spacing w:before="117"/>
        <w:rPr>
          <w:b/>
        </w:rPr>
      </w:pPr>
    </w:p>
    <w:p w14:paraId="4025DAF8" w14:textId="77777777" w:rsidR="00D02542" w:rsidRDefault="00E13647">
      <w:pPr>
        <w:ind w:left="165" w:right="728"/>
        <w:jc w:val="center"/>
        <w:rPr>
          <w:b/>
          <w:sz w:val="24"/>
        </w:rPr>
      </w:pPr>
      <w:r>
        <w:rPr>
          <w:b/>
          <w:spacing w:val="-2"/>
          <w:sz w:val="24"/>
        </w:rPr>
        <w:t>DANIŞMAN</w:t>
      </w:r>
    </w:p>
    <w:p w14:paraId="074E3E54" w14:textId="77777777" w:rsidR="00D02542" w:rsidRDefault="00E13647">
      <w:pPr>
        <w:pStyle w:val="Balk2"/>
        <w:spacing w:before="257"/>
        <w:ind w:left="165" w:right="728" w:firstLine="0"/>
        <w:jc w:val="center"/>
      </w:pPr>
      <w:r>
        <w:t>Doç.</w:t>
      </w:r>
      <w:r>
        <w:rPr>
          <w:spacing w:val="-5"/>
        </w:rPr>
        <w:t xml:space="preserve"> </w:t>
      </w:r>
      <w:r>
        <w:t>Dr.</w:t>
      </w:r>
      <w:r>
        <w:rPr>
          <w:spacing w:val="-1"/>
        </w:rPr>
        <w:t xml:space="preserve"> </w:t>
      </w:r>
      <w:r>
        <w:t xml:space="preserve">Songül </w:t>
      </w:r>
      <w:r>
        <w:rPr>
          <w:spacing w:val="-2"/>
        </w:rPr>
        <w:t>ERDOĞAN</w:t>
      </w:r>
    </w:p>
    <w:p w14:paraId="5FB9D503" w14:textId="77777777" w:rsidR="00D02542" w:rsidRDefault="00D02542">
      <w:pPr>
        <w:pStyle w:val="GvdeMetni"/>
        <w:rPr>
          <w:b/>
        </w:rPr>
      </w:pPr>
    </w:p>
    <w:p w14:paraId="772DAC47" w14:textId="77777777" w:rsidR="00D02542" w:rsidRDefault="00D02542">
      <w:pPr>
        <w:pStyle w:val="GvdeMetni"/>
        <w:rPr>
          <w:b/>
        </w:rPr>
      </w:pPr>
    </w:p>
    <w:p w14:paraId="2E3717FB" w14:textId="77777777" w:rsidR="00D02542" w:rsidRDefault="00D02542">
      <w:pPr>
        <w:pStyle w:val="GvdeMetni"/>
        <w:rPr>
          <w:b/>
        </w:rPr>
      </w:pPr>
    </w:p>
    <w:p w14:paraId="129FB926" w14:textId="77777777" w:rsidR="00D02542" w:rsidRDefault="00D02542">
      <w:pPr>
        <w:pStyle w:val="GvdeMetni"/>
        <w:spacing w:before="118"/>
        <w:rPr>
          <w:b/>
        </w:rPr>
      </w:pPr>
    </w:p>
    <w:p w14:paraId="148EACCA" w14:textId="77777777" w:rsidR="00D02542" w:rsidRDefault="00E13647">
      <w:pPr>
        <w:pStyle w:val="GvdeMetni"/>
        <w:spacing w:line="360" w:lineRule="auto"/>
        <w:ind w:left="140" w:right="1109"/>
      </w:pPr>
      <w:r>
        <w:t>Bu</w:t>
      </w:r>
      <w:r>
        <w:rPr>
          <w:spacing w:val="-6"/>
        </w:rPr>
        <w:t xml:space="preserve"> </w:t>
      </w:r>
      <w:r>
        <w:t>tez</w:t>
      </w:r>
      <w:r>
        <w:rPr>
          <w:spacing w:val="-7"/>
        </w:rPr>
        <w:t xml:space="preserve"> </w:t>
      </w:r>
      <w:r>
        <w:t>Aydın</w:t>
      </w:r>
      <w:r>
        <w:rPr>
          <w:spacing w:val="-8"/>
        </w:rPr>
        <w:t xml:space="preserve"> </w:t>
      </w:r>
      <w:r>
        <w:t>Adnan</w:t>
      </w:r>
      <w:r>
        <w:rPr>
          <w:spacing w:val="-6"/>
        </w:rPr>
        <w:t xml:space="preserve"> </w:t>
      </w:r>
      <w:r>
        <w:t>Menderes</w:t>
      </w:r>
      <w:r>
        <w:rPr>
          <w:spacing w:val="-6"/>
        </w:rPr>
        <w:t xml:space="preserve"> </w:t>
      </w:r>
      <w:r>
        <w:t>Üniversitesi</w:t>
      </w:r>
      <w:r>
        <w:rPr>
          <w:spacing w:val="-6"/>
        </w:rPr>
        <w:t xml:space="preserve"> </w:t>
      </w:r>
      <w:r>
        <w:t>Bilimsel</w:t>
      </w:r>
      <w:r>
        <w:rPr>
          <w:spacing w:val="-5"/>
        </w:rPr>
        <w:t xml:space="preserve"> </w:t>
      </w:r>
      <w:r>
        <w:t>Araştırma</w:t>
      </w:r>
      <w:r>
        <w:rPr>
          <w:spacing w:val="-9"/>
        </w:rPr>
        <w:t xml:space="preserve"> </w:t>
      </w:r>
      <w:r>
        <w:t>Projeleri</w:t>
      </w:r>
      <w:r>
        <w:rPr>
          <w:spacing w:val="-6"/>
        </w:rPr>
        <w:t xml:space="preserve"> </w:t>
      </w:r>
      <w:r>
        <w:t>Birimi</w:t>
      </w:r>
      <w:r>
        <w:rPr>
          <w:spacing w:val="-5"/>
        </w:rPr>
        <w:t xml:space="preserve"> </w:t>
      </w:r>
      <w:r>
        <w:t>tarafından VTF-24047 proje numarası ile desteklenmiştir.</w:t>
      </w:r>
    </w:p>
    <w:p w14:paraId="40878DE3" w14:textId="77777777" w:rsidR="00D02542" w:rsidRDefault="00D02542">
      <w:pPr>
        <w:pStyle w:val="GvdeMetni"/>
      </w:pPr>
    </w:p>
    <w:p w14:paraId="2B5B0267" w14:textId="77777777" w:rsidR="00D02542" w:rsidRDefault="00D02542">
      <w:pPr>
        <w:pStyle w:val="GvdeMetni"/>
      </w:pPr>
    </w:p>
    <w:p w14:paraId="5D77E117" w14:textId="77777777" w:rsidR="00D02542" w:rsidRDefault="00D02542">
      <w:pPr>
        <w:pStyle w:val="GvdeMetni"/>
        <w:spacing w:before="118"/>
      </w:pPr>
    </w:p>
    <w:p w14:paraId="5B03079F" w14:textId="77777777" w:rsidR="00D02542" w:rsidRDefault="00E13647">
      <w:pPr>
        <w:ind w:left="164" w:right="730"/>
        <w:jc w:val="center"/>
        <w:rPr>
          <w:b/>
          <w:sz w:val="24"/>
        </w:rPr>
      </w:pPr>
      <w:r>
        <w:rPr>
          <w:b/>
          <w:spacing w:val="-2"/>
          <w:sz w:val="24"/>
        </w:rPr>
        <w:t>AYDIN–2025</w:t>
      </w:r>
    </w:p>
    <w:p w14:paraId="1E48378E" w14:textId="77777777" w:rsidR="00D02542" w:rsidRDefault="00D02542">
      <w:pPr>
        <w:jc w:val="center"/>
        <w:rPr>
          <w:b/>
          <w:sz w:val="24"/>
        </w:rPr>
        <w:sectPr w:rsidR="00D02542">
          <w:type w:val="continuous"/>
          <w:pgSz w:w="11920" w:h="16850"/>
          <w:pgMar w:top="1320" w:right="425" w:bottom="280" w:left="1559" w:header="708" w:footer="708" w:gutter="0"/>
          <w:cols w:space="708"/>
        </w:sectPr>
      </w:pPr>
    </w:p>
    <w:p w14:paraId="5387FF6D" w14:textId="77777777" w:rsidR="00D02542" w:rsidRDefault="00E13647">
      <w:pPr>
        <w:pStyle w:val="Balk1"/>
        <w:ind w:left="2149" w:right="2704"/>
      </w:pPr>
      <w:r>
        <w:lastRenderedPageBreak/>
        <w:t>KABUL</w:t>
      </w:r>
      <w:r>
        <w:rPr>
          <w:spacing w:val="-10"/>
        </w:rPr>
        <w:t xml:space="preserve"> </w:t>
      </w:r>
      <w:r>
        <w:t>VE</w:t>
      </w:r>
      <w:r>
        <w:rPr>
          <w:spacing w:val="-7"/>
        </w:rPr>
        <w:t xml:space="preserve"> </w:t>
      </w:r>
      <w:r>
        <w:rPr>
          <w:spacing w:val="-4"/>
        </w:rPr>
        <w:t>ONAY</w:t>
      </w:r>
    </w:p>
    <w:p w14:paraId="235EE552" w14:textId="77777777" w:rsidR="00D02542" w:rsidRDefault="00D02542">
      <w:pPr>
        <w:pStyle w:val="GvdeMetni"/>
        <w:rPr>
          <w:b/>
          <w:sz w:val="28"/>
        </w:rPr>
      </w:pPr>
    </w:p>
    <w:p w14:paraId="0A9043C6" w14:textId="77777777" w:rsidR="00D02542" w:rsidRDefault="00D02542">
      <w:pPr>
        <w:pStyle w:val="GvdeMetni"/>
        <w:rPr>
          <w:b/>
          <w:sz w:val="28"/>
        </w:rPr>
      </w:pPr>
    </w:p>
    <w:p w14:paraId="5B84B342" w14:textId="77777777" w:rsidR="00D02542" w:rsidRDefault="00D02542">
      <w:pPr>
        <w:pStyle w:val="GvdeMetni"/>
        <w:rPr>
          <w:b/>
          <w:sz w:val="28"/>
        </w:rPr>
      </w:pPr>
    </w:p>
    <w:p w14:paraId="0CDDCAE3" w14:textId="77777777" w:rsidR="00D02542" w:rsidRDefault="00D02542">
      <w:pPr>
        <w:pStyle w:val="GvdeMetni"/>
        <w:spacing w:before="69"/>
        <w:rPr>
          <w:b/>
          <w:sz w:val="28"/>
        </w:rPr>
      </w:pPr>
    </w:p>
    <w:p w14:paraId="33BD2D20" w14:textId="77777777" w:rsidR="00D02542" w:rsidRDefault="00E13647">
      <w:pPr>
        <w:pStyle w:val="GvdeMetni"/>
        <w:spacing w:line="360" w:lineRule="auto"/>
        <w:ind w:left="140" w:right="704"/>
        <w:jc w:val="both"/>
      </w:pPr>
      <w:r>
        <w:t>T.C.</w:t>
      </w:r>
      <w:r>
        <w:rPr>
          <w:spacing w:val="-15"/>
        </w:rPr>
        <w:t xml:space="preserve"> </w:t>
      </w:r>
      <w:r>
        <w:t>Aydın</w:t>
      </w:r>
      <w:r>
        <w:rPr>
          <w:spacing w:val="-15"/>
        </w:rPr>
        <w:t xml:space="preserve"> </w:t>
      </w:r>
      <w:r>
        <w:t>Adnan</w:t>
      </w:r>
      <w:r>
        <w:rPr>
          <w:spacing w:val="-15"/>
        </w:rPr>
        <w:t xml:space="preserve"> </w:t>
      </w:r>
      <w:r>
        <w:t>Menderes</w:t>
      </w:r>
      <w:r>
        <w:rPr>
          <w:spacing w:val="-15"/>
        </w:rPr>
        <w:t xml:space="preserve"> </w:t>
      </w:r>
      <w:r>
        <w:t>Üniversitesi</w:t>
      </w:r>
      <w:r>
        <w:rPr>
          <w:spacing w:val="-15"/>
        </w:rPr>
        <w:t xml:space="preserve"> </w:t>
      </w:r>
      <w:r>
        <w:t>Sağlık</w:t>
      </w:r>
      <w:r>
        <w:rPr>
          <w:spacing w:val="-15"/>
        </w:rPr>
        <w:t xml:space="preserve"> </w:t>
      </w:r>
      <w:r>
        <w:t>Bilimleri</w:t>
      </w:r>
      <w:r>
        <w:rPr>
          <w:spacing w:val="-15"/>
        </w:rPr>
        <w:t xml:space="preserve"> </w:t>
      </w:r>
      <w:r>
        <w:t>Enstitüsü</w:t>
      </w:r>
      <w:r>
        <w:rPr>
          <w:spacing w:val="-15"/>
        </w:rPr>
        <w:t xml:space="preserve"> </w:t>
      </w:r>
      <w:r>
        <w:t>Veterinerlik</w:t>
      </w:r>
      <w:r>
        <w:rPr>
          <w:spacing w:val="-15"/>
        </w:rPr>
        <w:t xml:space="preserve"> </w:t>
      </w:r>
      <w:r>
        <w:t>İç</w:t>
      </w:r>
      <w:r>
        <w:rPr>
          <w:spacing w:val="-15"/>
        </w:rPr>
        <w:t xml:space="preserve"> </w:t>
      </w:r>
      <w:r>
        <w:t>Hastalıkları Anabilim Dalı Yüksek Lisans Programı çerçevesinde Demet DERYA tarafından hazırlanan “</w:t>
      </w:r>
      <w:proofErr w:type="spellStart"/>
      <w:r>
        <w:t>Leishmaniazisli</w:t>
      </w:r>
      <w:proofErr w:type="spellEnd"/>
      <w:r>
        <w:t xml:space="preserve"> köpeklerde üriner 8-hidroksideoksiguanozin ile oksidatif DNA hasarının incelenmesi”</w:t>
      </w:r>
      <w:r>
        <w:rPr>
          <w:spacing w:val="-6"/>
        </w:rPr>
        <w:t xml:space="preserve"> </w:t>
      </w:r>
      <w:r>
        <w:t>başlıklı</w:t>
      </w:r>
      <w:r>
        <w:rPr>
          <w:spacing w:val="-1"/>
        </w:rPr>
        <w:t xml:space="preserve"> </w:t>
      </w:r>
      <w:r>
        <w:t>tez, aşağıdaki</w:t>
      </w:r>
      <w:r>
        <w:rPr>
          <w:spacing w:val="-3"/>
        </w:rPr>
        <w:t xml:space="preserve"> </w:t>
      </w:r>
      <w:r>
        <w:t>jüri</w:t>
      </w:r>
      <w:r>
        <w:rPr>
          <w:spacing w:val="-3"/>
        </w:rPr>
        <w:t xml:space="preserve"> </w:t>
      </w:r>
      <w:r>
        <w:t>tarafından Yüksek</w:t>
      </w:r>
      <w:r>
        <w:rPr>
          <w:spacing w:val="-3"/>
        </w:rPr>
        <w:t xml:space="preserve"> </w:t>
      </w:r>
      <w:r>
        <w:t>Lisans</w:t>
      </w:r>
      <w:r>
        <w:rPr>
          <w:spacing w:val="-2"/>
        </w:rPr>
        <w:t xml:space="preserve"> </w:t>
      </w:r>
      <w:r>
        <w:t>Tezi</w:t>
      </w:r>
      <w:r>
        <w:rPr>
          <w:spacing w:val="-2"/>
        </w:rPr>
        <w:t xml:space="preserve"> </w:t>
      </w:r>
      <w:r>
        <w:t>olarak</w:t>
      </w:r>
      <w:r>
        <w:rPr>
          <w:spacing w:val="-2"/>
        </w:rPr>
        <w:t xml:space="preserve"> </w:t>
      </w:r>
      <w:r>
        <w:t>kabul</w:t>
      </w:r>
      <w:r>
        <w:rPr>
          <w:spacing w:val="-2"/>
        </w:rPr>
        <w:t xml:space="preserve"> </w:t>
      </w:r>
      <w:r>
        <w:t>edilmiştir.</w:t>
      </w:r>
    </w:p>
    <w:p w14:paraId="7B78E31D" w14:textId="77777777" w:rsidR="00D02542" w:rsidRDefault="00D02542">
      <w:pPr>
        <w:pStyle w:val="GvdeMetni"/>
      </w:pPr>
    </w:p>
    <w:p w14:paraId="67ADBC1B" w14:textId="77777777" w:rsidR="00D02542" w:rsidRDefault="00D02542">
      <w:pPr>
        <w:pStyle w:val="GvdeMetni"/>
        <w:spacing w:before="101"/>
      </w:pPr>
    </w:p>
    <w:p w14:paraId="0F16394B" w14:textId="436EEE7C" w:rsidR="00D02542" w:rsidRDefault="00E13647">
      <w:pPr>
        <w:pStyle w:val="GvdeMetni"/>
        <w:spacing w:before="1"/>
        <w:ind w:left="5865"/>
      </w:pPr>
      <w:r>
        <w:t>Tez</w:t>
      </w:r>
      <w:r>
        <w:rPr>
          <w:spacing w:val="-8"/>
        </w:rPr>
        <w:t xml:space="preserve"> </w:t>
      </w:r>
      <w:r>
        <w:t>Savunma</w:t>
      </w:r>
      <w:r>
        <w:rPr>
          <w:spacing w:val="-2"/>
        </w:rPr>
        <w:t xml:space="preserve"> </w:t>
      </w:r>
      <w:r>
        <w:t>Tarihi:</w:t>
      </w:r>
      <w:r>
        <w:rPr>
          <w:spacing w:val="56"/>
        </w:rPr>
        <w:t xml:space="preserve"> </w:t>
      </w:r>
      <w:r>
        <w:rPr>
          <w:spacing w:val="-2"/>
        </w:rPr>
        <w:t>1</w:t>
      </w:r>
      <w:r w:rsidR="00CB31AD">
        <w:rPr>
          <w:spacing w:val="-2"/>
        </w:rPr>
        <w:t>8</w:t>
      </w:r>
      <w:r>
        <w:rPr>
          <w:spacing w:val="-2"/>
        </w:rPr>
        <w:t>/06/2025</w:t>
      </w:r>
    </w:p>
    <w:p w14:paraId="62A0B1C9" w14:textId="77777777" w:rsidR="00D02542" w:rsidRDefault="00D02542">
      <w:pPr>
        <w:pStyle w:val="GvdeMetni"/>
      </w:pPr>
    </w:p>
    <w:p w14:paraId="49D1470F" w14:textId="77777777" w:rsidR="00D02542" w:rsidRDefault="00D02542">
      <w:pPr>
        <w:pStyle w:val="GvdeMetni"/>
        <w:spacing w:before="237"/>
      </w:pPr>
    </w:p>
    <w:p w14:paraId="7C9FD885" w14:textId="77777777" w:rsidR="00D02542" w:rsidRDefault="00E13647">
      <w:pPr>
        <w:pStyle w:val="GvdeMetni"/>
        <w:ind w:left="140"/>
        <w:jc w:val="both"/>
      </w:pPr>
      <w:r>
        <w:t>Üye</w:t>
      </w:r>
      <w:r>
        <w:rPr>
          <w:spacing w:val="-7"/>
        </w:rPr>
        <w:t xml:space="preserve"> </w:t>
      </w:r>
      <w:r>
        <w:t>(T.D.)</w:t>
      </w:r>
      <w:r>
        <w:rPr>
          <w:spacing w:val="56"/>
        </w:rPr>
        <w:t xml:space="preserve"> </w:t>
      </w:r>
      <w:proofErr w:type="gramStart"/>
      <w:r>
        <w:rPr>
          <w:spacing w:val="56"/>
        </w:rPr>
        <w:t xml:space="preserve">  </w:t>
      </w:r>
      <w:r>
        <w:t>:</w:t>
      </w:r>
      <w:proofErr w:type="gramEnd"/>
      <w:r>
        <w:rPr>
          <w:spacing w:val="2"/>
        </w:rPr>
        <w:t xml:space="preserve"> </w:t>
      </w:r>
      <w:r>
        <w:t>Doç.</w:t>
      </w:r>
      <w:r>
        <w:rPr>
          <w:spacing w:val="-1"/>
        </w:rPr>
        <w:t xml:space="preserve"> </w:t>
      </w:r>
      <w:r>
        <w:t>Dr.</w:t>
      </w:r>
      <w:r>
        <w:rPr>
          <w:spacing w:val="2"/>
        </w:rPr>
        <w:t xml:space="preserve"> </w:t>
      </w:r>
      <w:r>
        <w:t>Songül</w:t>
      </w:r>
      <w:r>
        <w:rPr>
          <w:spacing w:val="-2"/>
        </w:rPr>
        <w:t xml:space="preserve"> </w:t>
      </w:r>
      <w:r>
        <w:t>ERDOĞAN</w:t>
      </w:r>
      <w:r>
        <w:rPr>
          <w:spacing w:val="59"/>
          <w:w w:val="150"/>
        </w:rPr>
        <w:t xml:space="preserve">    </w:t>
      </w:r>
      <w:r>
        <w:t>Aydın</w:t>
      </w:r>
      <w:r>
        <w:rPr>
          <w:spacing w:val="3"/>
        </w:rPr>
        <w:t xml:space="preserve"> </w:t>
      </w:r>
      <w:r>
        <w:t>Adnan Menderes</w:t>
      </w:r>
      <w:r>
        <w:rPr>
          <w:spacing w:val="1"/>
        </w:rPr>
        <w:t xml:space="preserve"> </w:t>
      </w:r>
      <w:r>
        <w:rPr>
          <w:spacing w:val="-2"/>
        </w:rPr>
        <w:t>Üniversitesi</w:t>
      </w:r>
    </w:p>
    <w:p w14:paraId="1B4270DD" w14:textId="77777777" w:rsidR="00D02542" w:rsidRDefault="00D02542">
      <w:pPr>
        <w:pStyle w:val="GvdeMetni"/>
      </w:pPr>
    </w:p>
    <w:p w14:paraId="5EF07C37" w14:textId="77777777" w:rsidR="00D02542" w:rsidRDefault="00D02542">
      <w:pPr>
        <w:pStyle w:val="GvdeMetni"/>
        <w:spacing w:before="243"/>
      </w:pPr>
    </w:p>
    <w:p w14:paraId="4ADA3115" w14:textId="77777777" w:rsidR="00D02542" w:rsidRDefault="00E13647">
      <w:pPr>
        <w:pStyle w:val="GvdeMetni"/>
        <w:tabs>
          <w:tab w:val="left" w:pos="1556"/>
          <w:tab w:val="left" w:pos="5097"/>
        </w:tabs>
        <w:ind w:left="140"/>
        <w:jc w:val="both"/>
      </w:pPr>
      <w:r>
        <w:rPr>
          <w:spacing w:val="-5"/>
        </w:rPr>
        <w:t>Üye</w:t>
      </w:r>
      <w:r>
        <w:tab/>
        <w:t>:</w:t>
      </w:r>
      <w:r>
        <w:rPr>
          <w:spacing w:val="-4"/>
        </w:rPr>
        <w:t xml:space="preserve"> </w:t>
      </w:r>
      <w:r>
        <w:t>Prof.</w:t>
      </w:r>
      <w:r>
        <w:rPr>
          <w:spacing w:val="-2"/>
        </w:rPr>
        <w:t xml:space="preserve"> </w:t>
      </w:r>
      <w:r>
        <w:t>Dr.</w:t>
      </w:r>
      <w:r>
        <w:rPr>
          <w:spacing w:val="-2"/>
        </w:rPr>
        <w:t xml:space="preserve"> </w:t>
      </w:r>
      <w:r>
        <w:t>Serdar</w:t>
      </w:r>
      <w:r>
        <w:rPr>
          <w:spacing w:val="-2"/>
        </w:rPr>
        <w:t xml:space="preserve"> </w:t>
      </w:r>
      <w:r>
        <w:rPr>
          <w:spacing w:val="-4"/>
        </w:rPr>
        <w:t>PAŞA</w:t>
      </w:r>
      <w:r>
        <w:tab/>
        <w:t>Aydın</w:t>
      </w:r>
      <w:r>
        <w:rPr>
          <w:spacing w:val="-9"/>
        </w:rPr>
        <w:t xml:space="preserve"> </w:t>
      </w:r>
      <w:r>
        <w:t>Adnan</w:t>
      </w:r>
      <w:r>
        <w:rPr>
          <w:spacing w:val="-1"/>
        </w:rPr>
        <w:t xml:space="preserve"> </w:t>
      </w:r>
      <w:r>
        <w:t>Menderes</w:t>
      </w:r>
      <w:r>
        <w:rPr>
          <w:spacing w:val="-1"/>
        </w:rPr>
        <w:t xml:space="preserve"> </w:t>
      </w:r>
      <w:r>
        <w:rPr>
          <w:spacing w:val="-2"/>
        </w:rPr>
        <w:t>Üniversitesi</w:t>
      </w:r>
    </w:p>
    <w:p w14:paraId="2F99CA12" w14:textId="77777777" w:rsidR="00D02542" w:rsidRDefault="00D02542">
      <w:pPr>
        <w:pStyle w:val="GvdeMetni"/>
      </w:pPr>
    </w:p>
    <w:p w14:paraId="39E9ED68" w14:textId="77777777" w:rsidR="00D02542" w:rsidRDefault="00D02542">
      <w:pPr>
        <w:pStyle w:val="GvdeMetni"/>
        <w:spacing w:before="238"/>
      </w:pPr>
    </w:p>
    <w:p w14:paraId="5E457297" w14:textId="77777777" w:rsidR="00D02542" w:rsidRDefault="00E13647">
      <w:pPr>
        <w:pStyle w:val="GvdeMetni"/>
        <w:tabs>
          <w:tab w:val="left" w:pos="1556"/>
          <w:tab w:val="left" w:pos="5097"/>
        </w:tabs>
        <w:ind w:left="140"/>
        <w:jc w:val="both"/>
      </w:pPr>
      <w:r>
        <w:rPr>
          <w:spacing w:val="-5"/>
        </w:rPr>
        <w:t>Üye</w:t>
      </w:r>
      <w:r>
        <w:tab/>
        <w:t>:</w:t>
      </w:r>
      <w:r>
        <w:rPr>
          <w:spacing w:val="-2"/>
        </w:rPr>
        <w:t xml:space="preserve"> </w:t>
      </w:r>
      <w:r>
        <w:t>Doç.</w:t>
      </w:r>
      <w:r>
        <w:rPr>
          <w:spacing w:val="-2"/>
        </w:rPr>
        <w:t xml:space="preserve"> </w:t>
      </w:r>
      <w:r>
        <w:t>Dr.</w:t>
      </w:r>
      <w:r>
        <w:rPr>
          <w:spacing w:val="-3"/>
        </w:rPr>
        <w:t xml:space="preserve"> </w:t>
      </w:r>
      <w:r>
        <w:t>Hasan</w:t>
      </w:r>
      <w:r>
        <w:rPr>
          <w:spacing w:val="-1"/>
        </w:rPr>
        <w:t xml:space="preserve"> </w:t>
      </w:r>
      <w:r>
        <w:rPr>
          <w:spacing w:val="-2"/>
        </w:rPr>
        <w:t>ERDOĞAN</w:t>
      </w:r>
      <w:r>
        <w:tab/>
        <w:t>Aydın</w:t>
      </w:r>
      <w:r>
        <w:rPr>
          <w:spacing w:val="-9"/>
        </w:rPr>
        <w:t xml:space="preserve"> </w:t>
      </w:r>
      <w:r>
        <w:t>Adnan</w:t>
      </w:r>
      <w:r>
        <w:rPr>
          <w:spacing w:val="-1"/>
        </w:rPr>
        <w:t xml:space="preserve"> </w:t>
      </w:r>
      <w:r>
        <w:t>Menderes</w:t>
      </w:r>
      <w:r>
        <w:rPr>
          <w:spacing w:val="-1"/>
        </w:rPr>
        <w:t xml:space="preserve"> </w:t>
      </w:r>
      <w:r>
        <w:rPr>
          <w:spacing w:val="-2"/>
        </w:rPr>
        <w:t>Üniversitesi</w:t>
      </w:r>
    </w:p>
    <w:p w14:paraId="2949F375" w14:textId="77777777" w:rsidR="00D02542" w:rsidRDefault="00D02542">
      <w:pPr>
        <w:pStyle w:val="GvdeMetni"/>
      </w:pPr>
    </w:p>
    <w:p w14:paraId="150D98DD" w14:textId="77777777" w:rsidR="00D02542" w:rsidRDefault="00D02542">
      <w:pPr>
        <w:pStyle w:val="GvdeMetni"/>
        <w:spacing w:before="242"/>
      </w:pPr>
    </w:p>
    <w:p w14:paraId="45AE0318" w14:textId="77777777" w:rsidR="00D02542" w:rsidRDefault="00E13647">
      <w:pPr>
        <w:pStyle w:val="GvdeMetni"/>
        <w:tabs>
          <w:tab w:val="left" w:pos="1556"/>
        </w:tabs>
        <w:ind w:left="140"/>
        <w:jc w:val="both"/>
      </w:pPr>
      <w:r>
        <w:rPr>
          <w:spacing w:val="-5"/>
        </w:rPr>
        <w:t>Üye</w:t>
      </w:r>
      <w:r>
        <w:tab/>
        <w:t>:</w:t>
      </w:r>
      <w:r>
        <w:rPr>
          <w:spacing w:val="-5"/>
        </w:rPr>
        <w:t xml:space="preserve"> </w:t>
      </w:r>
      <w:r>
        <w:t>Prof.</w:t>
      </w:r>
      <w:r>
        <w:rPr>
          <w:spacing w:val="-2"/>
        </w:rPr>
        <w:t xml:space="preserve"> </w:t>
      </w:r>
      <w:r>
        <w:t>Dr.</w:t>
      </w:r>
      <w:r>
        <w:rPr>
          <w:spacing w:val="-1"/>
        </w:rPr>
        <w:t xml:space="preserve"> </w:t>
      </w:r>
      <w:r>
        <w:t>Buğrahan</w:t>
      </w:r>
      <w:r>
        <w:rPr>
          <w:spacing w:val="-1"/>
        </w:rPr>
        <w:t xml:space="preserve"> </w:t>
      </w:r>
      <w:r>
        <w:t>Bekir</w:t>
      </w:r>
      <w:r>
        <w:rPr>
          <w:spacing w:val="-1"/>
        </w:rPr>
        <w:t xml:space="preserve"> </w:t>
      </w:r>
      <w:r>
        <w:t>YAĞCI</w:t>
      </w:r>
      <w:r>
        <w:rPr>
          <w:spacing w:val="71"/>
          <w:w w:val="150"/>
        </w:rPr>
        <w:t xml:space="preserve"> </w:t>
      </w:r>
      <w:r>
        <w:t>Kırıkkale</w:t>
      </w:r>
      <w:r>
        <w:rPr>
          <w:spacing w:val="-1"/>
        </w:rPr>
        <w:t xml:space="preserve"> </w:t>
      </w:r>
      <w:r>
        <w:rPr>
          <w:spacing w:val="-2"/>
        </w:rPr>
        <w:t>Üniversitesi</w:t>
      </w:r>
    </w:p>
    <w:p w14:paraId="3FB97B06" w14:textId="77777777" w:rsidR="00D02542" w:rsidRDefault="00D02542">
      <w:pPr>
        <w:pStyle w:val="GvdeMetni"/>
      </w:pPr>
    </w:p>
    <w:p w14:paraId="49B15DB6" w14:textId="77777777" w:rsidR="00D02542" w:rsidRDefault="00D02542">
      <w:pPr>
        <w:pStyle w:val="GvdeMetni"/>
        <w:spacing w:before="238"/>
      </w:pPr>
    </w:p>
    <w:p w14:paraId="3464E25D" w14:textId="77777777" w:rsidR="00D02542" w:rsidRDefault="00E13647">
      <w:pPr>
        <w:pStyle w:val="GvdeMetni"/>
        <w:tabs>
          <w:tab w:val="left" w:pos="1556"/>
          <w:tab w:val="left" w:pos="5090"/>
        </w:tabs>
        <w:ind w:left="140"/>
      </w:pPr>
      <w:r>
        <w:rPr>
          <w:spacing w:val="-5"/>
        </w:rPr>
        <w:t>Üye</w:t>
      </w:r>
      <w:r>
        <w:tab/>
        <w:t>:</w:t>
      </w:r>
      <w:r>
        <w:rPr>
          <w:spacing w:val="-4"/>
        </w:rPr>
        <w:t xml:space="preserve"> </w:t>
      </w:r>
      <w:r>
        <w:t>Prof.</w:t>
      </w:r>
      <w:r>
        <w:rPr>
          <w:spacing w:val="-1"/>
        </w:rPr>
        <w:t xml:space="preserve"> </w:t>
      </w:r>
      <w:r>
        <w:t>Dr.</w:t>
      </w:r>
      <w:r>
        <w:rPr>
          <w:spacing w:val="-1"/>
        </w:rPr>
        <w:t xml:space="preserve"> </w:t>
      </w:r>
      <w:r>
        <w:t>Didem</w:t>
      </w:r>
      <w:r>
        <w:rPr>
          <w:spacing w:val="-1"/>
        </w:rPr>
        <w:t xml:space="preserve"> </w:t>
      </w:r>
      <w:r>
        <w:rPr>
          <w:spacing w:val="-2"/>
        </w:rPr>
        <w:t>PEKMEZCİ</w:t>
      </w:r>
      <w:r>
        <w:tab/>
      </w:r>
      <w:proofErr w:type="spellStart"/>
      <w:r>
        <w:t>Ondokuz</w:t>
      </w:r>
      <w:proofErr w:type="spellEnd"/>
      <w:r>
        <w:rPr>
          <w:spacing w:val="-4"/>
        </w:rPr>
        <w:t xml:space="preserve"> </w:t>
      </w:r>
      <w:r>
        <w:t>Mayıs</w:t>
      </w:r>
      <w:r>
        <w:rPr>
          <w:spacing w:val="-2"/>
        </w:rPr>
        <w:t xml:space="preserve"> Üniversitesi</w:t>
      </w:r>
    </w:p>
    <w:p w14:paraId="1D4CDC0F" w14:textId="77777777" w:rsidR="00D02542" w:rsidRDefault="00D02542">
      <w:pPr>
        <w:pStyle w:val="GvdeMetni"/>
      </w:pPr>
    </w:p>
    <w:p w14:paraId="28A2EFDC" w14:textId="77777777" w:rsidR="00D02542" w:rsidRDefault="00D02542">
      <w:pPr>
        <w:pStyle w:val="GvdeMetni"/>
        <w:spacing w:before="243"/>
      </w:pPr>
    </w:p>
    <w:p w14:paraId="0DD89E8C" w14:textId="77777777" w:rsidR="00D02542" w:rsidRDefault="00E13647">
      <w:pPr>
        <w:pStyle w:val="GvdeMetni"/>
        <w:ind w:left="140"/>
      </w:pPr>
      <w:r>
        <w:rPr>
          <w:spacing w:val="-2"/>
        </w:rPr>
        <w:t>ONAY:</w:t>
      </w:r>
    </w:p>
    <w:p w14:paraId="4A47093F" w14:textId="77777777" w:rsidR="00D02542" w:rsidRDefault="00E13647">
      <w:pPr>
        <w:pStyle w:val="GvdeMetni"/>
        <w:tabs>
          <w:tab w:val="left" w:leader="dot" w:pos="8693"/>
        </w:tabs>
        <w:spacing w:before="257" w:line="360" w:lineRule="auto"/>
        <w:ind w:left="140" w:right="704"/>
        <w:jc w:val="both"/>
      </w:pPr>
      <w:r>
        <w:t xml:space="preserve">Bu tez Aydın Adnan Menderes Üniversitesi Lisansüstü Eğitim-Öğretim ve Sınav Yönetmeliğinin ilgili maddeleri uyarınca yukarıdaki jüri tarafından uygun görülmüş ve Sağlık </w:t>
      </w:r>
      <w:proofErr w:type="gramStart"/>
      <w:r>
        <w:t>Bilimleri</w:t>
      </w:r>
      <w:r>
        <w:rPr>
          <w:spacing w:val="38"/>
        </w:rPr>
        <w:t xml:space="preserve">  </w:t>
      </w:r>
      <w:r>
        <w:t>Enstitüsünün</w:t>
      </w:r>
      <w:proofErr w:type="gramEnd"/>
      <w:r>
        <w:rPr>
          <w:spacing w:val="40"/>
        </w:rPr>
        <w:t xml:space="preserve">  </w:t>
      </w:r>
      <w:r>
        <w:t>………</w:t>
      </w:r>
      <w:proofErr w:type="gramStart"/>
      <w:r>
        <w:t>…….</w:t>
      </w:r>
      <w:proofErr w:type="gramEnd"/>
      <w:r>
        <w:t>.</w:t>
      </w:r>
      <w:proofErr w:type="gramStart"/>
      <w:r>
        <w:t>…….</w:t>
      </w:r>
      <w:proofErr w:type="gramEnd"/>
      <w:r>
        <w:t>.…</w:t>
      </w:r>
      <w:r>
        <w:rPr>
          <w:spacing w:val="38"/>
        </w:rPr>
        <w:t xml:space="preserve">  </w:t>
      </w:r>
      <w:proofErr w:type="gramStart"/>
      <w:r>
        <w:t>tarih</w:t>
      </w:r>
      <w:r>
        <w:rPr>
          <w:spacing w:val="40"/>
        </w:rPr>
        <w:t xml:space="preserve">  </w:t>
      </w:r>
      <w:r>
        <w:rPr>
          <w:spacing w:val="-5"/>
        </w:rPr>
        <w:t>ve</w:t>
      </w:r>
      <w:proofErr w:type="gramEnd"/>
      <w:r>
        <w:tab/>
      </w:r>
      <w:r>
        <w:rPr>
          <w:spacing w:val="-2"/>
        </w:rPr>
        <w:t>sayılı</w:t>
      </w:r>
    </w:p>
    <w:p w14:paraId="223A8C0E" w14:textId="77777777" w:rsidR="00D02542" w:rsidRDefault="00E13647">
      <w:pPr>
        <w:pStyle w:val="GvdeMetni"/>
        <w:tabs>
          <w:tab w:val="left" w:leader="dot" w:pos="3988"/>
        </w:tabs>
        <w:spacing w:before="1"/>
        <w:ind w:left="140"/>
        <w:jc w:val="both"/>
      </w:pPr>
      <w:proofErr w:type="gramStart"/>
      <w:r>
        <w:t>oturumunda</w:t>
      </w:r>
      <w:proofErr w:type="gramEnd"/>
      <w:r>
        <w:rPr>
          <w:spacing w:val="-1"/>
        </w:rPr>
        <w:t xml:space="preserve"> </w:t>
      </w:r>
      <w:r>
        <w:rPr>
          <w:spacing w:val="-2"/>
        </w:rPr>
        <w:t>alınan</w:t>
      </w:r>
      <w:r>
        <w:tab/>
      </w:r>
      <w:proofErr w:type="spellStart"/>
      <w:r>
        <w:t>nolu</w:t>
      </w:r>
      <w:proofErr w:type="spellEnd"/>
      <w:r>
        <w:rPr>
          <w:spacing w:val="-4"/>
        </w:rPr>
        <w:t xml:space="preserve"> </w:t>
      </w:r>
      <w:r>
        <w:t>Yönetim</w:t>
      </w:r>
      <w:r>
        <w:rPr>
          <w:spacing w:val="-2"/>
        </w:rPr>
        <w:t xml:space="preserve"> </w:t>
      </w:r>
      <w:r>
        <w:t>Kurulu</w:t>
      </w:r>
      <w:r>
        <w:rPr>
          <w:spacing w:val="-3"/>
        </w:rPr>
        <w:t xml:space="preserve"> </w:t>
      </w:r>
      <w:r>
        <w:t>kararıyla</w:t>
      </w:r>
      <w:r>
        <w:rPr>
          <w:spacing w:val="-3"/>
        </w:rPr>
        <w:t xml:space="preserve"> </w:t>
      </w:r>
      <w:r>
        <w:t>kabul</w:t>
      </w:r>
      <w:r>
        <w:rPr>
          <w:spacing w:val="-1"/>
        </w:rPr>
        <w:t xml:space="preserve"> </w:t>
      </w:r>
      <w:r>
        <w:rPr>
          <w:spacing w:val="-2"/>
        </w:rPr>
        <w:t>edilmiştir.</w:t>
      </w:r>
    </w:p>
    <w:p w14:paraId="3B1BCA94" w14:textId="77777777" w:rsidR="00D02542" w:rsidRDefault="00E13647">
      <w:pPr>
        <w:pStyle w:val="GvdeMetni"/>
        <w:spacing w:before="257" w:line="463" w:lineRule="auto"/>
        <w:ind w:left="6895" w:right="728" w:hanging="502"/>
      </w:pPr>
      <w:r>
        <w:t>Prof.</w:t>
      </w:r>
      <w:r>
        <w:rPr>
          <w:spacing w:val="-15"/>
        </w:rPr>
        <w:t xml:space="preserve"> </w:t>
      </w:r>
      <w:r>
        <w:t>Dr.</w:t>
      </w:r>
      <w:r>
        <w:rPr>
          <w:spacing w:val="-15"/>
        </w:rPr>
        <w:t xml:space="preserve"> </w:t>
      </w:r>
      <w:r>
        <w:t>Süleyman</w:t>
      </w:r>
      <w:r>
        <w:rPr>
          <w:spacing w:val="-15"/>
        </w:rPr>
        <w:t xml:space="preserve"> </w:t>
      </w:r>
      <w:r>
        <w:t>AYPAK Enstitü Müdürü V.</w:t>
      </w:r>
    </w:p>
    <w:p w14:paraId="34377345" w14:textId="77777777" w:rsidR="00D02542" w:rsidRDefault="00D02542">
      <w:pPr>
        <w:pStyle w:val="GvdeMetni"/>
        <w:spacing w:line="463" w:lineRule="auto"/>
        <w:sectPr w:rsidR="00D02542">
          <w:footerReference w:type="default" r:id="rId10"/>
          <w:pgSz w:w="11920" w:h="16850"/>
          <w:pgMar w:top="1320" w:right="425" w:bottom="1240" w:left="1559" w:header="0" w:footer="1058" w:gutter="0"/>
          <w:pgNumType w:start="1"/>
          <w:cols w:space="708"/>
        </w:sectPr>
      </w:pPr>
    </w:p>
    <w:p w14:paraId="4E4E004C" w14:textId="77777777" w:rsidR="00D02542" w:rsidRDefault="00E13647" w:rsidP="00CB31AD">
      <w:pPr>
        <w:pStyle w:val="Balk1"/>
        <w:spacing w:before="0" w:after="120" w:line="360" w:lineRule="auto"/>
        <w:ind w:left="227" w:right="728"/>
      </w:pPr>
      <w:r>
        <w:rPr>
          <w:spacing w:val="-2"/>
        </w:rPr>
        <w:lastRenderedPageBreak/>
        <w:t>TEŞEKKÜR</w:t>
      </w:r>
    </w:p>
    <w:p w14:paraId="216E4279" w14:textId="77777777" w:rsidR="00D02542" w:rsidRDefault="00D02542" w:rsidP="00CB31AD">
      <w:pPr>
        <w:pStyle w:val="GvdeMetni"/>
        <w:spacing w:after="120" w:line="360" w:lineRule="auto"/>
        <w:rPr>
          <w:b/>
          <w:sz w:val="28"/>
        </w:rPr>
      </w:pPr>
    </w:p>
    <w:p w14:paraId="1DF8CDC9" w14:textId="77777777" w:rsidR="00D02542" w:rsidRDefault="00D02542" w:rsidP="00CB31AD">
      <w:pPr>
        <w:pStyle w:val="GvdeMetni"/>
        <w:spacing w:after="120" w:line="360" w:lineRule="auto"/>
        <w:rPr>
          <w:b/>
          <w:sz w:val="28"/>
        </w:rPr>
      </w:pPr>
    </w:p>
    <w:p w14:paraId="32061C62" w14:textId="77777777" w:rsidR="00D02542" w:rsidRDefault="00E13647" w:rsidP="00CB31AD">
      <w:pPr>
        <w:pStyle w:val="GvdeMetni"/>
        <w:spacing w:after="120" w:line="360" w:lineRule="auto"/>
        <w:ind w:firstLine="567"/>
        <w:jc w:val="both"/>
      </w:pPr>
      <w:r>
        <w:t>Lisans eğitimimden itibaren kıymetli bilgi ve tecrübeleriyle akademik gelişimime rehberlik eden, yüksek lisans tez sürecimde de değerli katkıları ve desteğiyle her zaman yanımda</w:t>
      </w:r>
      <w:r>
        <w:rPr>
          <w:spacing w:val="-11"/>
        </w:rPr>
        <w:t xml:space="preserve"> </w:t>
      </w:r>
      <w:r>
        <w:t>olan,</w:t>
      </w:r>
      <w:r>
        <w:rPr>
          <w:spacing w:val="-8"/>
        </w:rPr>
        <w:t xml:space="preserve"> </w:t>
      </w:r>
      <w:r>
        <w:t>akademik</w:t>
      </w:r>
      <w:r>
        <w:rPr>
          <w:spacing w:val="-7"/>
        </w:rPr>
        <w:t xml:space="preserve"> </w:t>
      </w:r>
      <w:r>
        <w:t>disiplin,</w:t>
      </w:r>
      <w:r>
        <w:rPr>
          <w:spacing w:val="-9"/>
        </w:rPr>
        <w:t xml:space="preserve"> </w:t>
      </w:r>
      <w:r>
        <w:t>araştırma</w:t>
      </w:r>
      <w:r>
        <w:rPr>
          <w:spacing w:val="-10"/>
        </w:rPr>
        <w:t xml:space="preserve"> </w:t>
      </w:r>
      <w:r>
        <w:t>etiği</w:t>
      </w:r>
      <w:r>
        <w:rPr>
          <w:spacing w:val="-9"/>
        </w:rPr>
        <w:t xml:space="preserve"> </w:t>
      </w:r>
      <w:r>
        <w:t>ve</w:t>
      </w:r>
      <w:r>
        <w:rPr>
          <w:spacing w:val="-11"/>
        </w:rPr>
        <w:t xml:space="preserve"> </w:t>
      </w:r>
      <w:r>
        <w:t>bilimsel</w:t>
      </w:r>
      <w:r>
        <w:rPr>
          <w:spacing w:val="-9"/>
        </w:rPr>
        <w:t xml:space="preserve"> </w:t>
      </w:r>
      <w:r>
        <w:t>düşünce</w:t>
      </w:r>
      <w:r>
        <w:rPr>
          <w:spacing w:val="-10"/>
        </w:rPr>
        <w:t xml:space="preserve"> </w:t>
      </w:r>
      <w:r>
        <w:t>yapısına</w:t>
      </w:r>
      <w:r>
        <w:rPr>
          <w:spacing w:val="-10"/>
        </w:rPr>
        <w:t xml:space="preserve"> </w:t>
      </w:r>
      <w:r>
        <w:t>dair</w:t>
      </w:r>
      <w:r>
        <w:rPr>
          <w:spacing w:val="-7"/>
        </w:rPr>
        <w:t xml:space="preserve"> </w:t>
      </w:r>
      <w:r>
        <w:t xml:space="preserve">kazandırdığı bakış açısı ile akademik gelişimime katkı sağlayan Saygıdeğer Sayın Hocam Doç. Dr. Songül </w:t>
      </w:r>
      <w:proofErr w:type="spellStart"/>
      <w:r>
        <w:t>ERDOĞAN’a</w:t>
      </w:r>
      <w:proofErr w:type="spellEnd"/>
      <w:r>
        <w:rPr>
          <w:spacing w:val="40"/>
        </w:rPr>
        <w:t xml:space="preserve"> </w:t>
      </w:r>
      <w:r>
        <w:t>teşekkürlerimi sunarım.</w:t>
      </w:r>
    </w:p>
    <w:p w14:paraId="2F7BAF13" w14:textId="77777777" w:rsidR="00D02542" w:rsidRDefault="00E13647" w:rsidP="00CB31AD">
      <w:pPr>
        <w:pStyle w:val="GvdeMetni"/>
        <w:spacing w:after="120" w:line="360" w:lineRule="auto"/>
        <w:ind w:firstLine="568"/>
        <w:jc w:val="both"/>
      </w:pPr>
      <w:r>
        <w:t xml:space="preserve">Yüksek lisans eğitimim boyunca bilgi ve deneyimlerini paylaşan Sayın Hocalarım Prof. Dr. Kerem URAL, Prof. Dr. Serdar PAŞA, Doç. Dr. Hasan ERDOĞAN, Prof. Dr. Mehmet Gültekin </w:t>
      </w:r>
      <w:proofErr w:type="gramStart"/>
      <w:r>
        <w:t>‘ e</w:t>
      </w:r>
      <w:proofErr w:type="gramEnd"/>
    </w:p>
    <w:p w14:paraId="36F82CB7" w14:textId="77777777" w:rsidR="00D02542" w:rsidRDefault="00E13647" w:rsidP="00CB31AD">
      <w:pPr>
        <w:pStyle w:val="GvdeMetni"/>
        <w:spacing w:after="120" w:line="360" w:lineRule="auto"/>
        <w:ind w:firstLine="568"/>
        <w:jc w:val="both"/>
      </w:pPr>
      <w:r>
        <w:t>Lisans</w:t>
      </w:r>
      <w:r>
        <w:rPr>
          <w:spacing w:val="-13"/>
        </w:rPr>
        <w:t xml:space="preserve"> </w:t>
      </w:r>
      <w:r>
        <w:t>eğitiminde</w:t>
      </w:r>
      <w:r>
        <w:rPr>
          <w:spacing w:val="-13"/>
        </w:rPr>
        <w:t xml:space="preserve"> </w:t>
      </w:r>
      <w:r>
        <w:t>aynı</w:t>
      </w:r>
      <w:r>
        <w:rPr>
          <w:spacing w:val="-13"/>
        </w:rPr>
        <w:t xml:space="preserve"> </w:t>
      </w:r>
      <w:r>
        <w:t>sıralardan</w:t>
      </w:r>
      <w:r>
        <w:rPr>
          <w:spacing w:val="-13"/>
        </w:rPr>
        <w:t xml:space="preserve"> </w:t>
      </w:r>
      <w:r>
        <w:t>yüksek</w:t>
      </w:r>
      <w:r>
        <w:rPr>
          <w:spacing w:val="-13"/>
        </w:rPr>
        <w:t xml:space="preserve"> </w:t>
      </w:r>
      <w:r>
        <w:t>lisans</w:t>
      </w:r>
      <w:r>
        <w:rPr>
          <w:spacing w:val="-13"/>
        </w:rPr>
        <w:t xml:space="preserve"> </w:t>
      </w:r>
      <w:r>
        <w:t>tez</w:t>
      </w:r>
      <w:r>
        <w:rPr>
          <w:spacing w:val="-12"/>
        </w:rPr>
        <w:t xml:space="preserve"> </w:t>
      </w:r>
      <w:r>
        <w:t>sürecine</w:t>
      </w:r>
      <w:r>
        <w:rPr>
          <w:spacing w:val="-13"/>
        </w:rPr>
        <w:t xml:space="preserve"> </w:t>
      </w:r>
      <w:r>
        <w:t>kadar</w:t>
      </w:r>
      <w:r>
        <w:rPr>
          <w:spacing w:val="-13"/>
        </w:rPr>
        <w:t xml:space="preserve"> </w:t>
      </w:r>
      <w:r>
        <w:t>birbirimize</w:t>
      </w:r>
      <w:r>
        <w:rPr>
          <w:spacing w:val="-14"/>
        </w:rPr>
        <w:t xml:space="preserve"> </w:t>
      </w:r>
      <w:r>
        <w:t>destek</w:t>
      </w:r>
      <w:r>
        <w:rPr>
          <w:spacing w:val="-13"/>
        </w:rPr>
        <w:t xml:space="preserve"> </w:t>
      </w:r>
      <w:r>
        <w:t xml:space="preserve">olup güç verdiğimiz her an yanımda olup beni desteklediği, sabrı ve anlayışından dolayı varlığıyla bu süreci anlamlı kıldığı için yol arkadaşım Vet. Hek. Ahmet </w:t>
      </w:r>
      <w:proofErr w:type="spellStart"/>
      <w:r>
        <w:t>TURGUT’a</w:t>
      </w:r>
      <w:proofErr w:type="spellEnd"/>
    </w:p>
    <w:p w14:paraId="69D846E3" w14:textId="77777777" w:rsidR="00D02542" w:rsidRDefault="00E13647" w:rsidP="00CB31AD">
      <w:pPr>
        <w:pStyle w:val="GvdeMetni"/>
        <w:spacing w:after="120" w:line="360" w:lineRule="auto"/>
        <w:ind w:firstLine="568"/>
        <w:jc w:val="both"/>
      </w:pPr>
      <w:r>
        <w:t>Yüksek lisans tez sürecimde birlikte çalıştığım, karşılıklı destek, fikir alışverişi ve dayanışma içerisinde olduğum başta deneyimleri ile her zaman destek olan Uzm. Vet. Hek. Tahir Özalp olmak üzere Vet. Hek. Cansu BALIKÇI, Vet. Hek. Zeynep USTAER, Vet. Hek. İlayda</w:t>
      </w:r>
      <w:r>
        <w:rPr>
          <w:spacing w:val="-8"/>
        </w:rPr>
        <w:t xml:space="preserve"> </w:t>
      </w:r>
      <w:r>
        <w:t>TENDAR,</w:t>
      </w:r>
      <w:r>
        <w:rPr>
          <w:spacing w:val="-6"/>
        </w:rPr>
        <w:t xml:space="preserve"> </w:t>
      </w:r>
      <w:r>
        <w:t>Vet.</w:t>
      </w:r>
      <w:r>
        <w:rPr>
          <w:spacing w:val="-9"/>
        </w:rPr>
        <w:t xml:space="preserve"> </w:t>
      </w:r>
      <w:r>
        <w:t>Hek.</w:t>
      </w:r>
      <w:r>
        <w:rPr>
          <w:spacing w:val="-9"/>
        </w:rPr>
        <w:t xml:space="preserve"> </w:t>
      </w:r>
      <w:r>
        <w:t>Ece</w:t>
      </w:r>
      <w:r>
        <w:rPr>
          <w:spacing w:val="-8"/>
        </w:rPr>
        <w:t xml:space="preserve"> </w:t>
      </w:r>
      <w:r>
        <w:t>Eylül</w:t>
      </w:r>
      <w:r>
        <w:rPr>
          <w:spacing w:val="-9"/>
        </w:rPr>
        <w:t xml:space="preserve"> </w:t>
      </w:r>
      <w:r>
        <w:t>Sönmez,</w:t>
      </w:r>
      <w:r>
        <w:rPr>
          <w:spacing w:val="-7"/>
        </w:rPr>
        <w:t xml:space="preserve"> </w:t>
      </w:r>
      <w:r>
        <w:t>Vet.</w:t>
      </w:r>
      <w:r>
        <w:rPr>
          <w:spacing w:val="-9"/>
        </w:rPr>
        <w:t xml:space="preserve"> </w:t>
      </w:r>
      <w:r>
        <w:t>Hek.</w:t>
      </w:r>
      <w:r>
        <w:rPr>
          <w:spacing w:val="-9"/>
        </w:rPr>
        <w:t xml:space="preserve"> </w:t>
      </w:r>
      <w:r>
        <w:t>Tansu</w:t>
      </w:r>
      <w:r>
        <w:rPr>
          <w:spacing w:val="-6"/>
        </w:rPr>
        <w:t xml:space="preserve"> </w:t>
      </w:r>
      <w:r>
        <w:t>KARATAŞ</w:t>
      </w:r>
      <w:r>
        <w:rPr>
          <w:spacing w:val="-8"/>
        </w:rPr>
        <w:t xml:space="preserve"> </w:t>
      </w:r>
      <w:r>
        <w:t>BAYKURT,</w:t>
      </w:r>
      <w:r>
        <w:rPr>
          <w:spacing w:val="-7"/>
        </w:rPr>
        <w:t xml:space="preserve"> </w:t>
      </w:r>
      <w:r>
        <w:t>Vet. Hek. Halil Emre CENGİZ, Vet. Hek. Ceren ÇETİNEL, Vet. Hek. Umut COŞKUN’ a ve tüm yüksek lisans ve doktora öğrencisi meslektaşlarıma,</w:t>
      </w:r>
    </w:p>
    <w:p w14:paraId="29246D93" w14:textId="77777777" w:rsidR="00D02542" w:rsidRDefault="00E13647" w:rsidP="00CB31AD">
      <w:pPr>
        <w:pStyle w:val="GvdeMetni"/>
        <w:spacing w:after="120" w:line="360" w:lineRule="auto"/>
        <w:ind w:firstLine="568"/>
        <w:jc w:val="both"/>
      </w:pPr>
      <w:r>
        <w:t>Eğitim öğretim hayatım boyunca her daim yanımda olduğunu bildiğim, bana koşulsuz sevgi,</w:t>
      </w:r>
      <w:r>
        <w:rPr>
          <w:spacing w:val="-14"/>
        </w:rPr>
        <w:t xml:space="preserve"> </w:t>
      </w:r>
      <w:r>
        <w:t>sabır</w:t>
      </w:r>
      <w:r>
        <w:rPr>
          <w:spacing w:val="-12"/>
        </w:rPr>
        <w:t xml:space="preserve"> </w:t>
      </w:r>
      <w:r>
        <w:t>ve</w:t>
      </w:r>
      <w:r>
        <w:rPr>
          <w:spacing w:val="-13"/>
        </w:rPr>
        <w:t xml:space="preserve"> </w:t>
      </w:r>
      <w:r>
        <w:t>emek</w:t>
      </w:r>
      <w:r>
        <w:rPr>
          <w:spacing w:val="-12"/>
        </w:rPr>
        <w:t xml:space="preserve"> </w:t>
      </w:r>
      <w:r>
        <w:t>gösteren,</w:t>
      </w:r>
      <w:r>
        <w:rPr>
          <w:spacing w:val="-12"/>
        </w:rPr>
        <w:t xml:space="preserve"> </w:t>
      </w:r>
      <w:r>
        <w:t>başta</w:t>
      </w:r>
      <w:r>
        <w:rPr>
          <w:spacing w:val="-12"/>
        </w:rPr>
        <w:t xml:space="preserve"> </w:t>
      </w:r>
      <w:r>
        <w:t>en</w:t>
      </w:r>
      <w:r>
        <w:rPr>
          <w:spacing w:val="-12"/>
        </w:rPr>
        <w:t xml:space="preserve"> </w:t>
      </w:r>
      <w:r>
        <w:t>büyük</w:t>
      </w:r>
      <w:r>
        <w:rPr>
          <w:spacing w:val="-14"/>
        </w:rPr>
        <w:t xml:space="preserve"> </w:t>
      </w:r>
      <w:r>
        <w:t>dayanağım</w:t>
      </w:r>
      <w:r>
        <w:rPr>
          <w:spacing w:val="-13"/>
        </w:rPr>
        <w:t xml:space="preserve"> </w:t>
      </w:r>
      <w:r>
        <w:t>kıymetli</w:t>
      </w:r>
      <w:r>
        <w:rPr>
          <w:spacing w:val="-13"/>
        </w:rPr>
        <w:t xml:space="preserve"> </w:t>
      </w:r>
      <w:r>
        <w:t>annem</w:t>
      </w:r>
      <w:r>
        <w:rPr>
          <w:spacing w:val="-11"/>
        </w:rPr>
        <w:t xml:space="preserve"> </w:t>
      </w:r>
      <w:r>
        <w:t>Sevgi</w:t>
      </w:r>
      <w:r>
        <w:rPr>
          <w:spacing w:val="-13"/>
        </w:rPr>
        <w:t xml:space="preserve"> </w:t>
      </w:r>
      <w:r>
        <w:t>DERYA</w:t>
      </w:r>
      <w:r>
        <w:rPr>
          <w:spacing w:val="-15"/>
        </w:rPr>
        <w:t xml:space="preserve"> </w:t>
      </w:r>
      <w:r>
        <w:t>olmak üzere değerli aileme,</w:t>
      </w:r>
    </w:p>
    <w:p w14:paraId="758C6496" w14:textId="77777777" w:rsidR="00D02542" w:rsidRDefault="00E13647" w:rsidP="00CB31AD">
      <w:pPr>
        <w:pStyle w:val="GvdeMetni"/>
        <w:spacing w:after="120" w:line="360" w:lineRule="auto"/>
        <w:jc w:val="both"/>
      </w:pPr>
      <w:r>
        <w:t>Sonsuz</w:t>
      </w:r>
      <w:r>
        <w:rPr>
          <w:spacing w:val="-9"/>
        </w:rPr>
        <w:t xml:space="preserve"> </w:t>
      </w:r>
      <w:r>
        <w:t>teşekkürlerimi</w:t>
      </w:r>
      <w:r>
        <w:rPr>
          <w:spacing w:val="-2"/>
        </w:rPr>
        <w:t xml:space="preserve"> sunarım.</w:t>
      </w:r>
    </w:p>
    <w:p w14:paraId="25FBB393" w14:textId="77777777" w:rsidR="00D02542" w:rsidRDefault="00D02542">
      <w:pPr>
        <w:pStyle w:val="GvdeMetni"/>
        <w:spacing w:line="268" w:lineRule="exact"/>
        <w:jc w:val="both"/>
        <w:sectPr w:rsidR="00D02542" w:rsidSect="00CB31AD">
          <w:pgSz w:w="11920" w:h="16850"/>
          <w:pgMar w:top="1418" w:right="1134" w:bottom="1418" w:left="1134" w:header="0" w:footer="1060" w:gutter="0"/>
          <w:cols w:space="708"/>
          <w:docGrid w:linePitch="299"/>
        </w:sectPr>
      </w:pPr>
    </w:p>
    <w:p w14:paraId="4424C33A" w14:textId="77777777" w:rsidR="00D02542" w:rsidRDefault="00E13647">
      <w:pPr>
        <w:pStyle w:val="Balk1"/>
        <w:ind w:left="142"/>
      </w:pPr>
      <w:bookmarkStart w:id="0" w:name="_bookmark0"/>
      <w:bookmarkEnd w:id="0"/>
      <w:r>
        <w:rPr>
          <w:spacing w:val="-2"/>
        </w:rPr>
        <w:lastRenderedPageBreak/>
        <w:t>İÇİNDEKİLER</w:t>
      </w:r>
    </w:p>
    <w:p w14:paraId="51626415" w14:textId="77777777" w:rsidR="00D02542" w:rsidRDefault="00D02542">
      <w:pPr>
        <w:pStyle w:val="GvdeMetni"/>
        <w:rPr>
          <w:b/>
          <w:sz w:val="28"/>
        </w:rPr>
      </w:pPr>
    </w:p>
    <w:p w14:paraId="46A65591" w14:textId="77777777" w:rsidR="00D02542" w:rsidRDefault="00D02542">
      <w:pPr>
        <w:pStyle w:val="GvdeMetni"/>
        <w:rPr>
          <w:b/>
          <w:sz w:val="28"/>
        </w:rPr>
      </w:pPr>
    </w:p>
    <w:p w14:paraId="29AECF78" w14:textId="77777777" w:rsidR="00D02542" w:rsidRDefault="00D02542" w:rsidP="00CB31AD">
      <w:pPr>
        <w:pStyle w:val="GvdeMetni"/>
        <w:spacing w:afterLines="120" w:after="288" w:line="360" w:lineRule="auto"/>
        <w:rPr>
          <w:sz w:val="20"/>
        </w:rPr>
      </w:pPr>
    </w:p>
    <w:tbl>
      <w:tblPr>
        <w:tblStyle w:val="TableNormal"/>
        <w:tblW w:w="0" w:type="auto"/>
        <w:tblInd w:w="-5" w:type="dxa"/>
        <w:tblLayout w:type="fixed"/>
        <w:tblLook w:val="01E0" w:firstRow="1" w:lastRow="1" w:firstColumn="1" w:lastColumn="1" w:noHBand="0" w:noVBand="0"/>
      </w:tblPr>
      <w:tblGrid>
        <w:gridCol w:w="8580"/>
        <w:gridCol w:w="523"/>
      </w:tblGrid>
      <w:tr w:rsidR="00CB31AD" w:rsidRPr="00225644" w14:paraId="59DDD8FB" w14:textId="77777777" w:rsidTr="00225644">
        <w:trPr>
          <w:trHeight w:val="398"/>
        </w:trPr>
        <w:tc>
          <w:tcPr>
            <w:tcW w:w="8580" w:type="dxa"/>
          </w:tcPr>
          <w:p w14:paraId="7667E8A6" w14:textId="3ED4ED57" w:rsidR="00CB31AD" w:rsidRPr="00225644" w:rsidRDefault="00F76344" w:rsidP="00CB31AD">
            <w:pPr>
              <w:pStyle w:val="TableParagraph"/>
              <w:spacing w:before="0" w:after="120" w:line="360" w:lineRule="auto"/>
              <w:ind w:left="0"/>
              <w:rPr>
                <w:sz w:val="24"/>
                <w:szCs w:val="24"/>
              </w:rPr>
            </w:pPr>
            <w:r w:rsidRPr="00225644">
              <w:rPr>
                <w:sz w:val="24"/>
                <w:szCs w:val="24"/>
              </w:rPr>
              <w:t>KABUL VE ONAY …………...…………………</w:t>
            </w:r>
            <w:proofErr w:type="gramStart"/>
            <w:r w:rsidRPr="00225644">
              <w:rPr>
                <w:sz w:val="24"/>
                <w:szCs w:val="24"/>
              </w:rPr>
              <w:t>…….</w:t>
            </w:r>
            <w:proofErr w:type="gramEnd"/>
            <w:r w:rsidRPr="00225644">
              <w:rPr>
                <w:sz w:val="24"/>
                <w:szCs w:val="24"/>
              </w:rPr>
              <w:t>.………</w:t>
            </w:r>
            <w:proofErr w:type="gramStart"/>
            <w:r w:rsidRPr="00225644">
              <w:rPr>
                <w:sz w:val="24"/>
                <w:szCs w:val="24"/>
              </w:rPr>
              <w:t>…….…….</w:t>
            </w:r>
            <w:proofErr w:type="gramEnd"/>
            <w:r w:rsidRPr="00225644">
              <w:rPr>
                <w:sz w:val="24"/>
                <w:szCs w:val="24"/>
              </w:rPr>
              <w:t>…………...</w:t>
            </w:r>
          </w:p>
        </w:tc>
        <w:tc>
          <w:tcPr>
            <w:tcW w:w="523" w:type="dxa"/>
          </w:tcPr>
          <w:p w14:paraId="0B55139B" w14:textId="7054A235" w:rsidR="00CB31AD" w:rsidRPr="00225644" w:rsidRDefault="00F76344" w:rsidP="00CB31AD">
            <w:pPr>
              <w:pStyle w:val="TableParagraph"/>
              <w:spacing w:before="0" w:after="120" w:line="360" w:lineRule="auto"/>
              <w:ind w:left="0"/>
              <w:jc w:val="center"/>
              <w:rPr>
                <w:sz w:val="24"/>
                <w:szCs w:val="24"/>
              </w:rPr>
            </w:pPr>
            <w:proofErr w:type="gramStart"/>
            <w:r w:rsidRPr="00225644">
              <w:rPr>
                <w:sz w:val="24"/>
                <w:szCs w:val="24"/>
              </w:rPr>
              <w:t>i</w:t>
            </w:r>
            <w:proofErr w:type="gramEnd"/>
          </w:p>
        </w:tc>
      </w:tr>
      <w:tr w:rsidR="00CB31AD" w:rsidRPr="00225644" w14:paraId="1421D6EF" w14:textId="77777777" w:rsidTr="00225644">
        <w:trPr>
          <w:trHeight w:val="398"/>
        </w:trPr>
        <w:tc>
          <w:tcPr>
            <w:tcW w:w="8580" w:type="dxa"/>
          </w:tcPr>
          <w:p w14:paraId="6C1B78E0" w14:textId="1BD54390" w:rsidR="00CB31AD" w:rsidRPr="00225644" w:rsidRDefault="00F76344" w:rsidP="00CB31AD">
            <w:pPr>
              <w:pStyle w:val="TableParagraph"/>
              <w:spacing w:before="0" w:after="120" w:line="360" w:lineRule="auto"/>
              <w:ind w:left="0"/>
              <w:rPr>
                <w:sz w:val="24"/>
                <w:szCs w:val="24"/>
              </w:rPr>
            </w:pPr>
            <w:r w:rsidRPr="00225644">
              <w:rPr>
                <w:sz w:val="24"/>
                <w:szCs w:val="24"/>
              </w:rPr>
              <w:t>TEŞEKKÜR</w:t>
            </w:r>
            <w:r w:rsidRPr="00225644">
              <w:rPr>
                <w:spacing w:val="-6"/>
                <w:sz w:val="24"/>
                <w:szCs w:val="24"/>
              </w:rPr>
              <w:t xml:space="preserve"> </w:t>
            </w:r>
            <w:r w:rsidRPr="00225644">
              <w:rPr>
                <w:spacing w:val="-2"/>
                <w:sz w:val="24"/>
                <w:szCs w:val="24"/>
              </w:rPr>
              <w:t>……………………………………………………………...………………</w:t>
            </w:r>
          </w:p>
        </w:tc>
        <w:tc>
          <w:tcPr>
            <w:tcW w:w="523" w:type="dxa"/>
          </w:tcPr>
          <w:p w14:paraId="74F91EDC" w14:textId="5FACAF12" w:rsidR="00CB31AD" w:rsidRPr="00225644" w:rsidRDefault="00F76344" w:rsidP="00CB31AD">
            <w:pPr>
              <w:pStyle w:val="TableParagraph"/>
              <w:spacing w:before="0" w:after="120" w:line="360" w:lineRule="auto"/>
              <w:ind w:left="0"/>
              <w:jc w:val="center"/>
              <w:rPr>
                <w:sz w:val="24"/>
                <w:szCs w:val="24"/>
              </w:rPr>
            </w:pPr>
            <w:proofErr w:type="gramStart"/>
            <w:r w:rsidRPr="00225644">
              <w:rPr>
                <w:sz w:val="24"/>
                <w:szCs w:val="24"/>
              </w:rPr>
              <w:t>ii</w:t>
            </w:r>
            <w:proofErr w:type="gramEnd"/>
          </w:p>
        </w:tc>
      </w:tr>
      <w:tr w:rsidR="00CB31AD" w:rsidRPr="00225644" w14:paraId="2C9435A7" w14:textId="77777777" w:rsidTr="00225644">
        <w:trPr>
          <w:trHeight w:val="398"/>
        </w:trPr>
        <w:tc>
          <w:tcPr>
            <w:tcW w:w="8580" w:type="dxa"/>
          </w:tcPr>
          <w:p w14:paraId="42C79E76" w14:textId="535665E6" w:rsidR="00CB31AD" w:rsidRPr="00225644" w:rsidRDefault="00F76344" w:rsidP="00CB31AD">
            <w:pPr>
              <w:pStyle w:val="TableParagraph"/>
              <w:spacing w:before="0" w:after="120" w:line="360" w:lineRule="auto"/>
              <w:ind w:left="0"/>
              <w:rPr>
                <w:sz w:val="24"/>
                <w:szCs w:val="24"/>
              </w:rPr>
            </w:pPr>
            <w:r w:rsidRPr="00225644">
              <w:rPr>
                <w:sz w:val="24"/>
                <w:szCs w:val="24"/>
              </w:rPr>
              <w:t>İÇİNDEKİLER</w:t>
            </w:r>
            <w:proofErr w:type="gramStart"/>
            <w:r w:rsidRPr="00225644">
              <w:rPr>
                <w:sz w:val="24"/>
                <w:szCs w:val="24"/>
              </w:rPr>
              <w:t xml:space="preserve"> ..</w:t>
            </w:r>
            <w:proofErr w:type="gramEnd"/>
            <w:r w:rsidRPr="00225644">
              <w:rPr>
                <w:sz w:val="24"/>
                <w:szCs w:val="24"/>
              </w:rPr>
              <w:t>………………………………………</w:t>
            </w:r>
            <w:proofErr w:type="gramStart"/>
            <w:r w:rsidRPr="00225644">
              <w:rPr>
                <w:sz w:val="24"/>
                <w:szCs w:val="24"/>
              </w:rPr>
              <w:t>…….</w:t>
            </w:r>
            <w:proofErr w:type="gramEnd"/>
            <w:r w:rsidRPr="00225644">
              <w:rPr>
                <w:sz w:val="24"/>
                <w:szCs w:val="24"/>
              </w:rPr>
              <w:t>………</w:t>
            </w:r>
            <w:proofErr w:type="gramStart"/>
            <w:r w:rsidRPr="00225644">
              <w:rPr>
                <w:sz w:val="24"/>
                <w:szCs w:val="24"/>
              </w:rPr>
              <w:t>...….</w:t>
            </w:r>
            <w:proofErr w:type="gramEnd"/>
            <w:r w:rsidRPr="00225644">
              <w:rPr>
                <w:sz w:val="24"/>
                <w:szCs w:val="24"/>
              </w:rPr>
              <w:t>.</w:t>
            </w:r>
            <w:proofErr w:type="gramStart"/>
            <w:r w:rsidRPr="00225644">
              <w:rPr>
                <w:sz w:val="24"/>
                <w:szCs w:val="24"/>
              </w:rPr>
              <w:t>…….</w:t>
            </w:r>
            <w:proofErr w:type="gramEnd"/>
            <w:r w:rsidRPr="00225644">
              <w:rPr>
                <w:sz w:val="24"/>
                <w:szCs w:val="24"/>
              </w:rPr>
              <w:t>………</w:t>
            </w:r>
          </w:p>
        </w:tc>
        <w:tc>
          <w:tcPr>
            <w:tcW w:w="523" w:type="dxa"/>
          </w:tcPr>
          <w:p w14:paraId="7F16E676" w14:textId="4587422B" w:rsidR="00CB31AD" w:rsidRPr="00225644" w:rsidRDefault="00F76344" w:rsidP="00CB31AD">
            <w:pPr>
              <w:pStyle w:val="TableParagraph"/>
              <w:spacing w:before="0" w:after="120" w:line="360" w:lineRule="auto"/>
              <w:ind w:left="0"/>
              <w:jc w:val="center"/>
              <w:rPr>
                <w:sz w:val="24"/>
                <w:szCs w:val="24"/>
              </w:rPr>
            </w:pPr>
            <w:proofErr w:type="gramStart"/>
            <w:r w:rsidRPr="00225644">
              <w:rPr>
                <w:sz w:val="24"/>
                <w:szCs w:val="24"/>
              </w:rPr>
              <w:t>iii</w:t>
            </w:r>
            <w:proofErr w:type="gramEnd"/>
          </w:p>
        </w:tc>
      </w:tr>
      <w:tr w:rsidR="00CB31AD" w:rsidRPr="00225644" w14:paraId="33BB9F27" w14:textId="77777777" w:rsidTr="00225644">
        <w:trPr>
          <w:trHeight w:val="398"/>
        </w:trPr>
        <w:tc>
          <w:tcPr>
            <w:tcW w:w="8580" w:type="dxa"/>
          </w:tcPr>
          <w:p w14:paraId="130DB74E" w14:textId="2C469825" w:rsidR="00CB31AD" w:rsidRPr="00225644" w:rsidRDefault="00F76344" w:rsidP="00CB31AD">
            <w:pPr>
              <w:pStyle w:val="TableParagraph"/>
              <w:spacing w:before="0" w:after="120" w:line="360" w:lineRule="auto"/>
              <w:ind w:left="0"/>
              <w:rPr>
                <w:sz w:val="24"/>
                <w:szCs w:val="24"/>
              </w:rPr>
            </w:pPr>
            <w:r w:rsidRPr="00225644">
              <w:rPr>
                <w:sz w:val="24"/>
                <w:szCs w:val="24"/>
              </w:rPr>
              <w:t>SİMGELER VE KISALTMALAR DİZİNİ</w:t>
            </w:r>
            <w:proofErr w:type="gramStart"/>
            <w:r w:rsidRPr="00225644">
              <w:rPr>
                <w:sz w:val="24"/>
                <w:szCs w:val="24"/>
              </w:rPr>
              <w:t xml:space="preserve"> ….</w:t>
            </w:r>
            <w:proofErr w:type="gramEnd"/>
            <w:r w:rsidRPr="00225644">
              <w:rPr>
                <w:sz w:val="24"/>
                <w:szCs w:val="24"/>
              </w:rPr>
              <w:t>.………………</w:t>
            </w:r>
            <w:proofErr w:type="gramStart"/>
            <w:r w:rsidRPr="00225644">
              <w:rPr>
                <w:sz w:val="24"/>
                <w:szCs w:val="24"/>
              </w:rPr>
              <w:t>...….</w:t>
            </w:r>
            <w:proofErr w:type="gramEnd"/>
            <w:r w:rsidRPr="00225644">
              <w:rPr>
                <w:sz w:val="24"/>
                <w:szCs w:val="24"/>
              </w:rPr>
              <w:t>………</w:t>
            </w:r>
            <w:proofErr w:type="gramStart"/>
            <w:r w:rsidRPr="00225644">
              <w:rPr>
                <w:sz w:val="24"/>
                <w:szCs w:val="24"/>
              </w:rPr>
              <w:t>…….…….</w:t>
            </w:r>
            <w:proofErr w:type="gramEnd"/>
            <w:r w:rsidRPr="00225644">
              <w:rPr>
                <w:sz w:val="24"/>
                <w:szCs w:val="24"/>
              </w:rPr>
              <w:t>.</w:t>
            </w:r>
          </w:p>
        </w:tc>
        <w:tc>
          <w:tcPr>
            <w:tcW w:w="523" w:type="dxa"/>
          </w:tcPr>
          <w:p w14:paraId="103DF3B8" w14:textId="02EF4859" w:rsidR="00CB31AD" w:rsidRPr="00225644" w:rsidRDefault="00F76344" w:rsidP="00CB31AD">
            <w:pPr>
              <w:pStyle w:val="TableParagraph"/>
              <w:spacing w:before="0" w:after="120" w:line="360" w:lineRule="auto"/>
              <w:ind w:left="0"/>
              <w:jc w:val="center"/>
              <w:rPr>
                <w:sz w:val="24"/>
                <w:szCs w:val="24"/>
              </w:rPr>
            </w:pPr>
            <w:proofErr w:type="gramStart"/>
            <w:r w:rsidRPr="00225644">
              <w:rPr>
                <w:sz w:val="24"/>
                <w:szCs w:val="24"/>
              </w:rPr>
              <w:t>v</w:t>
            </w:r>
            <w:proofErr w:type="gramEnd"/>
          </w:p>
        </w:tc>
      </w:tr>
      <w:tr w:rsidR="00CB31AD" w:rsidRPr="00225644" w14:paraId="14511759" w14:textId="77777777" w:rsidTr="00225644">
        <w:trPr>
          <w:trHeight w:val="398"/>
        </w:trPr>
        <w:tc>
          <w:tcPr>
            <w:tcW w:w="8580" w:type="dxa"/>
          </w:tcPr>
          <w:p w14:paraId="371784CF" w14:textId="4813003D" w:rsidR="00CB31AD" w:rsidRPr="00225644" w:rsidRDefault="00F76344" w:rsidP="00CB31AD">
            <w:pPr>
              <w:pStyle w:val="TableParagraph"/>
              <w:spacing w:before="0" w:after="120" w:line="360" w:lineRule="auto"/>
              <w:ind w:left="0"/>
              <w:rPr>
                <w:sz w:val="24"/>
                <w:szCs w:val="24"/>
              </w:rPr>
            </w:pPr>
            <w:r w:rsidRPr="00225644">
              <w:rPr>
                <w:sz w:val="24"/>
                <w:szCs w:val="24"/>
              </w:rPr>
              <w:t>ŞEKİLLER DİZİNİ</w:t>
            </w:r>
            <w:proofErr w:type="gramStart"/>
            <w:r w:rsidRPr="00225644">
              <w:rPr>
                <w:sz w:val="24"/>
                <w:szCs w:val="24"/>
              </w:rPr>
              <w:t xml:space="preserve"> ….</w:t>
            </w:r>
            <w:proofErr w:type="gramEnd"/>
            <w:r w:rsidRPr="00225644">
              <w:rPr>
                <w:sz w:val="24"/>
                <w:szCs w:val="24"/>
              </w:rPr>
              <w:t>……</w:t>
            </w:r>
            <w:proofErr w:type="gramStart"/>
            <w:r w:rsidRPr="00225644">
              <w:rPr>
                <w:sz w:val="24"/>
                <w:szCs w:val="24"/>
              </w:rPr>
              <w:t>…….</w:t>
            </w:r>
            <w:proofErr w:type="gramEnd"/>
            <w:r w:rsidRPr="00225644">
              <w:rPr>
                <w:sz w:val="24"/>
                <w:szCs w:val="24"/>
              </w:rPr>
              <w:t>……………………</w:t>
            </w:r>
            <w:proofErr w:type="gramStart"/>
            <w:r w:rsidRPr="00225644">
              <w:rPr>
                <w:sz w:val="24"/>
                <w:szCs w:val="24"/>
              </w:rPr>
              <w:t>…….</w:t>
            </w:r>
            <w:proofErr w:type="gramEnd"/>
            <w:r w:rsidRPr="00225644">
              <w:rPr>
                <w:sz w:val="24"/>
                <w:szCs w:val="24"/>
              </w:rPr>
              <w:t>.………...……………</w:t>
            </w:r>
            <w:proofErr w:type="gramStart"/>
            <w:r w:rsidRPr="00225644">
              <w:rPr>
                <w:sz w:val="24"/>
                <w:szCs w:val="24"/>
              </w:rPr>
              <w:t>…….</w:t>
            </w:r>
            <w:proofErr w:type="gramEnd"/>
            <w:r w:rsidRPr="00225644">
              <w:rPr>
                <w:sz w:val="24"/>
                <w:szCs w:val="24"/>
              </w:rPr>
              <w:t>.</w:t>
            </w:r>
          </w:p>
        </w:tc>
        <w:tc>
          <w:tcPr>
            <w:tcW w:w="523" w:type="dxa"/>
          </w:tcPr>
          <w:p w14:paraId="1C4EC10F" w14:textId="30B73016" w:rsidR="00CB31AD" w:rsidRPr="00225644" w:rsidRDefault="00F76344" w:rsidP="00CB31AD">
            <w:pPr>
              <w:pStyle w:val="TableParagraph"/>
              <w:spacing w:before="0" w:after="120" w:line="360" w:lineRule="auto"/>
              <w:ind w:left="0"/>
              <w:jc w:val="center"/>
              <w:rPr>
                <w:sz w:val="24"/>
                <w:szCs w:val="24"/>
              </w:rPr>
            </w:pPr>
            <w:proofErr w:type="gramStart"/>
            <w:r w:rsidRPr="00225644">
              <w:rPr>
                <w:sz w:val="24"/>
                <w:szCs w:val="24"/>
              </w:rPr>
              <w:t>vii</w:t>
            </w:r>
            <w:proofErr w:type="gramEnd"/>
          </w:p>
        </w:tc>
      </w:tr>
      <w:tr w:rsidR="00CB31AD" w:rsidRPr="00225644" w14:paraId="09BF8575" w14:textId="77777777" w:rsidTr="00225644">
        <w:trPr>
          <w:trHeight w:val="398"/>
        </w:trPr>
        <w:tc>
          <w:tcPr>
            <w:tcW w:w="8580" w:type="dxa"/>
          </w:tcPr>
          <w:p w14:paraId="74C03EC1" w14:textId="75E825F9" w:rsidR="00CB31AD" w:rsidRPr="00225644" w:rsidRDefault="00F76344" w:rsidP="00CB31AD">
            <w:pPr>
              <w:pStyle w:val="TableParagraph"/>
              <w:spacing w:before="0" w:after="120" w:line="360" w:lineRule="auto"/>
              <w:ind w:left="0"/>
              <w:rPr>
                <w:sz w:val="24"/>
                <w:szCs w:val="24"/>
              </w:rPr>
            </w:pPr>
            <w:r w:rsidRPr="00225644">
              <w:rPr>
                <w:sz w:val="24"/>
                <w:szCs w:val="24"/>
              </w:rPr>
              <w:t>RESİMLER DİZİNİ…………………………………………………………………</w:t>
            </w:r>
            <w:proofErr w:type="gramStart"/>
            <w:r w:rsidRPr="00225644">
              <w:rPr>
                <w:sz w:val="24"/>
                <w:szCs w:val="24"/>
              </w:rPr>
              <w:t>…….</w:t>
            </w:r>
            <w:proofErr w:type="gramEnd"/>
            <w:r w:rsidRPr="00225644">
              <w:rPr>
                <w:sz w:val="24"/>
                <w:szCs w:val="24"/>
              </w:rPr>
              <w:t>.</w:t>
            </w:r>
          </w:p>
        </w:tc>
        <w:tc>
          <w:tcPr>
            <w:tcW w:w="523" w:type="dxa"/>
          </w:tcPr>
          <w:p w14:paraId="0E345C24" w14:textId="020B6865" w:rsidR="00CB31AD" w:rsidRPr="00225644" w:rsidRDefault="00DE5BF9" w:rsidP="00CB31AD">
            <w:pPr>
              <w:pStyle w:val="TableParagraph"/>
              <w:spacing w:before="0" w:after="120" w:line="360" w:lineRule="auto"/>
              <w:ind w:left="0"/>
              <w:jc w:val="center"/>
              <w:rPr>
                <w:sz w:val="24"/>
                <w:szCs w:val="24"/>
              </w:rPr>
            </w:pPr>
            <w:proofErr w:type="gramStart"/>
            <w:r>
              <w:rPr>
                <w:sz w:val="24"/>
                <w:szCs w:val="24"/>
              </w:rPr>
              <w:t>viii</w:t>
            </w:r>
            <w:proofErr w:type="gramEnd"/>
          </w:p>
        </w:tc>
      </w:tr>
      <w:tr w:rsidR="00D02542" w:rsidRPr="00225644" w14:paraId="2403D827" w14:textId="77777777" w:rsidTr="00225644">
        <w:trPr>
          <w:trHeight w:val="398"/>
        </w:trPr>
        <w:tc>
          <w:tcPr>
            <w:tcW w:w="8580" w:type="dxa"/>
          </w:tcPr>
          <w:p w14:paraId="3259E824" w14:textId="248DF574" w:rsidR="00D02542" w:rsidRPr="00225644" w:rsidRDefault="00D02542" w:rsidP="00CB31AD">
            <w:pPr>
              <w:pStyle w:val="TableParagraph"/>
              <w:spacing w:before="0" w:after="120" w:line="360" w:lineRule="auto"/>
              <w:ind w:left="0"/>
              <w:rPr>
                <w:sz w:val="24"/>
                <w:szCs w:val="24"/>
              </w:rPr>
            </w:pPr>
            <w:hyperlink w:anchor="_bookmark4" w:history="1">
              <w:r w:rsidRPr="00225644">
                <w:rPr>
                  <w:sz w:val="24"/>
                  <w:szCs w:val="24"/>
                </w:rPr>
                <w:t>TABLOLAR</w:t>
              </w:r>
              <w:r w:rsidRPr="00225644">
                <w:rPr>
                  <w:spacing w:val="-6"/>
                  <w:sz w:val="24"/>
                  <w:szCs w:val="24"/>
                </w:rPr>
                <w:t xml:space="preserve"> </w:t>
              </w:r>
              <w:r w:rsidRPr="00225644">
                <w:rPr>
                  <w:sz w:val="24"/>
                  <w:szCs w:val="24"/>
                </w:rPr>
                <w:t>DİZİNİ</w:t>
              </w:r>
              <w:r w:rsidRPr="00225644">
                <w:rPr>
                  <w:spacing w:val="-3"/>
                  <w:sz w:val="24"/>
                  <w:szCs w:val="24"/>
                </w:rPr>
                <w:t xml:space="preserve"> </w:t>
              </w:r>
              <w:r w:rsidRPr="00225644">
                <w:rPr>
                  <w:spacing w:val="-2"/>
                  <w:sz w:val="24"/>
                  <w:szCs w:val="24"/>
                </w:rPr>
                <w:t>………</w:t>
              </w:r>
              <w:proofErr w:type="gramStart"/>
              <w:r w:rsidRPr="00225644">
                <w:rPr>
                  <w:spacing w:val="-2"/>
                  <w:sz w:val="24"/>
                  <w:szCs w:val="24"/>
                </w:rPr>
                <w:t>…….</w:t>
              </w:r>
              <w:proofErr w:type="gramEnd"/>
              <w:r w:rsidRPr="00225644">
                <w:rPr>
                  <w:spacing w:val="-2"/>
                  <w:sz w:val="24"/>
                  <w:szCs w:val="24"/>
                </w:rPr>
                <w:t>…………………………...………………</w:t>
              </w:r>
              <w:proofErr w:type="gramStart"/>
              <w:r w:rsidRPr="00225644">
                <w:rPr>
                  <w:spacing w:val="-2"/>
                  <w:sz w:val="24"/>
                  <w:szCs w:val="24"/>
                </w:rPr>
                <w:t>…….</w:t>
              </w:r>
              <w:proofErr w:type="gramEnd"/>
            </w:hyperlink>
            <w:r w:rsidR="00B21E67" w:rsidRPr="00225644">
              <w:rPr>
                <w:sz w:val="24"/>
                <w:szCs w:val="24"/>
              </w:rPr>
              <w:t>...........</w:t>
            </w:r>
          </w:p>
        </w:tc>
        <w:tc>
          <w:tcPr>
            <w:tcW w:w="523" w:type="dxa"/>
          </w:tcPr>
          <w:p w14:paraId="3E2B73BC" w14:textId="0AB0AECE" w:rsidR="00D02542" w:rsidRPr="00225644" w:rsidRDefault="00DE5BF9" w:rsidP="00CB31AD">
            <w:pPr>
              <w:pStyle w:val="TableParagraph"/>
              <w:spacing w:before="0" w:after="120" w:line="360" w:lineRule="auto"/>
              <w:ind w:left="0"/>
              <w:jc w:val="center"/>
              <w:rPr>
                <w:sz w:val="24"/>
                <w:szCs w:val="24"/>
              </w:rPr>
            </w:pPr>
            <w:proofErr w:type="gramStart"/>
            <w:r>
              <w:rPr>
                <w:sz w:val="24"/>
                <w:szCs w:val="24"/>
              </w:rPr>
              <w:t>i</w:t>
            </w:r>
            <w:r w:rsidR="00F76344" w:rsidRPr="00225644">
              <w:rPr>
                <w:sz w:val="24"/>
                <w:szCs w:val="24"/>
              </w:rPr>
              <w:t>x</w:t>
            </w:r>
            <w:proofErr w:type="gramEnd"/>
          </w:p>
        </w:tc>
      </w:tr>
      <w:tr w:rsidR="00D02542" w:rsidRPr="00225644" w14:paraId="1F2EA318" w14:textId="77777777" w:rsidTr="00225644">
        <w:trPr>
          <w:trHeight w:val="531"/>
        </w:trPr>
        <w:tc>
          <w:tcPr>
            <w:tcW w:w="8580" w:type="dxa"/>
          </w:tcPr>
          <w:p w14:paraId="42881660" w14:textId="3FE03D57" w:rsidR="00D02542" w:rsidRPr="00225644" w:rsidRDefault="00D02542" w:rsidP="00CB31AD">
            <w:pPr>
              <w:pStyle w:val="TableParagraph"/>
              <w:spacing w:before="0" w:after="120" w:line="360" w:lineRule="auto"/>
              <w:ind w:left="0"/>
              <w:rPr>
                <w:sz w:val="24"/>
                <w:szCs w:val="24"/>
              </w:rPr>
            </w:pPr>
            <w:hyperlink w:anchor="_bookmark5" w:history="1">
              <w:r w:rsidRPr="00225644">
                <w:rPr>
                  <w:sz w:val="24"/>
                  <w:szCs w:val="24"/>
                </w:rPr>
                <w:t>ÖZET</w:t>
              </w:r>
              <w:r w:rsidRPr="00225644">
                <w:rPr>
                  <w:spacing w:val="-2"/>
                  <w:sz w:val="24"/>
                  <w:szCs w:val="24"/>
                </w:rPr>
                <w:t xml:space="preserve"> …………………………………………………………………………</w:t>
              </w:r>
              <w:proofErr w:type="gramStart"/>
              <w:r w:rsidRPr="00225644">
                <w:rPr>
                  <w:spacing w:val="-2"/>
                  <w:sz w:val="24"/>
                  <w:szCs w:val="24"/>
                </w:rPr>
                <w:t>…….</w:t>
              </w:r>
              <w:proofErr w:type="gramEnd"/>
              <w:r w:rsidRPr="00225644">
                <w:rPr>
                  <w:spacing w:val="-2"/>
                  <w:sz w:val="24"/>
                  <w:szCs w:val="24"/>
                </w:rPr>
                <w:t>.</w:t>
              </w:r>
            </w:hyperlink>
            <w:r w:rsidR="00B21E67" w:rsidRPr="00225644">
              <w:rPr>
                <w:sz w:val="24"/>
                <w:szCs w:val="24"/>
              </w:rPr>
              <w:t>..........</w:t>
            </w:r>
          </w:p>
        </w:tc>
        <w:tc>
          <w:tcPr>
            <w:tcW w:w="523" w:type="dxa"/>
          </w:tcPr>
          <w:p w14:paraId="79CF4247" w14:textId="372ECC96" w:rsidR="00D02542" w:rsidRPr="00225644" w:rsidRDefault="00D02542" w:rsidP="00CB31AD">
            <w:pPr>
              <w:pStyle w:val="TableParagraph"/>
              <w:spacing w:before="0" w:after="120" w:line="360" w:lineRule="auto"/>
              <w:ind w:left="0"/>
              <w:jc w:val="center"/>
              <w:rPr>
                <w:sz w:val="24"/>
                <w:szCs w:val="24"/>
              </w:rPr>
            </w:pPr>
            <w:hyperlink w:anchor="_bookmark5" w:history="1">
              <w:proofErr w:type="gramStart"/>
              <w:r w:rsidRPr="00225644">
                <w:rPr>
                  <w:spacing w:val="-10"/>
                  <w:sz w:val="24"/>
                  <w:szCs w:val="24"/>
                </w:rPr>
                <w:t>x</w:t>
              </w:r>
              <w:proofErr w:type="gramEnd"/>
            </w:hyperlink>
          </w:p>
        </w:tc>
      </w:tr>
      <w:tr w:rsidR="00D02542" w:rsidRPr="00225644" w14:paraId="593E4142" w14:textId="77777777" w:rsidTr="00225644">
        <w:trPr>
          <w:trHeight w:val="536"/>
        </w:trPr>
        <w:tc>
          <w:tcPr>
            <w:tcW w:w="8580" w:type="dxa"/>
          </w:tcPr>
          <w:p w14:paraId="5B338897" w14:textId="152C6A75" w:rsidR="00D02542" w:rsidRPr="00225644" w:rsidRDefault="00D02542" w:rsidP="00CB31AD">
            <w:pPr>
              <w:pStyle w:val="TableParagraph"/>
              <w:spacing w:before="0" w:after="120" w:line="360" w:lineRule="auto"/>
              <w:ind w:left="0"/>
              <w:rPr>
                <w:sz w:val="24"/>
                <w:szCs w:val="24"/>
              </w:rPr>
            </w:pPr>
            <w:hyperlink w:anchor="_bookmark6" w:history="1">
              <w:r w:rsidRPr="00225644">
                <w:rPr>
                  <w:sz w:val="24"/>
                  <w:szCs w:val="24"/>
                </w:rPr>
                <w:t>ABSTRACT</w:t>
              </w:r>
              <w:r w:rsidRPr="00225644">
                <w:rPr>
                  <w:spacing w:val="-3"/>
                  <w:sz w:val="24"/>
                  <w:szCs w:val="24"/>
                </w:rPr>
                <w:t xml:space="preserve"> </w:t>
              </w:r>
              <w:r w:rsidRPr="00225644">
                <w:rPr>
                  <w:spacing w:val="-2"/>
                  <w:sz w:val="24"/>
                  <w:szCs w:val="24"/>
                </w:rPr>
                <w:t>……………………………………………………………</w:t>
              </w:r>
              <w:proofErr w:type="gramStart"/>
              <w:r w:rsidRPr="00225644">
                <w:rPr>
                  <w:spacing w:val="-2"/>
                  <w:sz w:val="24"/>
                  <w:szCs w:val="24"/>
                </w:rPr>
                <w:t>…….…….</w:t>
              </w:r>
              <w:proofErr w:type="gramEnd"/>
              <w:r w:rsidRPr="00225644">
                <w:rPr>
                  <w:spacing w:val="-2"/>
                  <w:sz w:val="24"/>
                  <w:szCs w:val="24"/>
                </w:rPr>
                <w:t>.</w:t>
              </w:r>
            </w:hyperlink>
            <w:r w:rsidR="00B21E67" w:rsidRPr="00225644">
              <w:rPr>
                <w:sz w:val="24"/>
                <w:szCs w:val="24"/>
              </w:rPr>
              <w:t>...........</w:t>
            </w:r>
          </w:p>
        </w:tc>
        <w:tc>
          <w:tcPr>
            <w:tcW w:w="523" w:type="dxa"/>
          </w:tcPr>
          <w:p w14:paraId="630BDD86" w14:textId="196B665C" w:rsidR="00D02542" w:rsidRPr="00225644" w:rsidRDefault="00D02542" w:rsidP="00CB31AD">
            <w:pPr>
              <w:pStyle w:val="TableParagraph"/>
              <w:spacing w:before="0" w:after="120" w:line="360" w:lineRule="auto"/>
              <w:ind w:left="0"/>
              <w:jc w:val="center"/>
              <w:rPr>
                <w:sz w:val="24"/>
                <w:szCs w:val="24"/>
              </w:rPr>
            </w:pPr>
            <w:hyperlink w:anchor="_bookmark6" w:history="1">
              <w:proofErr w:type="gramStart"/>
              <w:r w:rsidRPr="00225644">
                <w:rPr>
                  <w:spacing w:val="-5"/>
                  <w:sz w:val="24"/>
                  <w:szCs w:val="24"/>
                </w:rPr>
                <w:t>xi</w:t>
              </w:r>
              <w:proofErr w:type="gramEnd"/>
            </w:hyperlink>
          </w:p>
        </w:tc>
      </w:tr>
      <w:tr w:rsidR="00D02542" w:rsidRPr="00225644" w14:paraId="5B23F38E" w14:textId="77777777" w:rsidTr="00225644">
        <w:trPr>
          <w:trHeight w:val="536"/>
        </w:trPr>
        <w:tc>
          <w:tcPr>
            <w:tcW w:w="8580" w:type="dxa"/>
          </w:tcPr>
          <w:p w14:paraId="445A6A2D" w14:textId="750E1ACF" w:rsidR="00D02542" w:rsidRPr="00225644" w:rsidRDefault="00E13647" w:rsidP="00CB31AD">
            <w:pPr>
              <w:pStyle w:val="TableParagraph"/>
              <w:spacing w:before="0" w:after="120" w:line="360" w:lineRule="auto"/>
              <w:ind w:left="0"/>
              <w:rPr>
                <w:sz w:val="24"/>
                <w:szCs w:val="24"/>
              </w:rPr>
            </w:pPr>
            <w:r w:rsidRPr="00225644">
              <w:rPr>
                <w:sz w:val="24"/>
                <w:szCs w:val="24"/>
              </w:rPr>
              <w:t>1.</w:t>
            </w:r>
            <w:r w:rsidRPr="00225644">
              <w:rPr>
                <w:spacing w:val="-6"/>
                <w:sz w:val="24"/>
                <w:szCs w:val="24"/>
              </w:rPr>
              <w:t xml:space="preserve"> </w:t>
            </w:r>
            <w:hyperlink w:anchor="_bookmark7" w:history="1">
              <w:r w:rsidR="00D02542" w:rsidRPr="00225644">
                <w:rPr>
                  <w:sz w:val="24"/>
                  <w:szCs w:val="24"/>
                </w:rPr>
                <w:t>GİRİŞ</w:t>
              </w:r>
              <w:r w:rsidR="00D02542" w:rsidRPr="00225644">
                <w:rPr>
                  <w:spacing w:val="-3"/>
                  <w:sz w:val="24"/>
                  <w:szCs w:val="24"/>
                </w:rPr>
                <w:t xml:space="preserve"> </w:t>
              </w:r>
              <w:r w:rsidR="00D02542" w:rsidRPr="00225644">
                <w:rPr>
                  <w:spacing w:val="-2"/>
                  <w:sz w:val="24"/>
                  <w:szCs w:val="24"/>
                </w:rPr>
                <w:t>………………</w:t>
              </w:r>
              <w:proofErr w:type="gramStart"/>
              <w:r w:rsidR="00D02542" w:rsidRPr="00225644">
                <w:rPr>
                  <w:spacing w:val="-2"/>
                  <w:sz w:val="24"/>
                  <w:szCs w:val="24"/>
                </w:rPr>
                <w:t>…….</w:t>
              </w:r>
              <w:proofErr w:type="gramEnd"/>
              <w:r w:rsidR="00D02542" w:rsidRPr="00225644">
                <w:rPr>
                  <w:spacing w:val="-2"/>
                  <w:sz w:val="24"/>
                  <w:szCs w:val="24"/>
                </w:rPr>
                <w:t>…………………...…………………</w:t>
              </w:r>
              <w:proofErr w:type="gramStart"/>
              <w:r w:rsidR="00D02542" w:rsidRPr="00225644">
                <w:rPr>
                  <w:spacing w:val="-2"/>
                  <w:sz w:val="24"/>
                  <w:szCs w:val="24"/>
                </w:rPr>
                <w:t>…….….…..…</w:t>
              </w:r>
              <w:proofErr w:type="gramEnd"/>
              <w:r w:rsidR="00D02542" w:rsidRPr="00225644">
                <w:rPr>
                  <w:spacing w:val="-2"/>
                  <w:sz w:val="24"/>
                  <w:szCs w:val="24"/>
                </w:rPr>
                <w:t>..</w:t>
              </w:r>
            </w:hyperlink>
            <w:r w:rsidR="00B21E67" w:rsidRPr="00225644">
              <w:rPr>
                <w:sz w:val="24"/>
                <w:szCs w:val="24"/>
              </w:rPr>
              <w:t>..........</w:t>
            </w:r>
          </w:p>
        </w:tc>
        <w:tc>
          <w:tcPr>
            <w:tcW w:w="523" w:type="dxa"/>
          </w:tcPr>
          <w:p w14:paraId="5BA81B16" w14:textId="77777777" w:rsidR="00D02542" w:rsidRPr="00225644" w:rsidRDefault="00D02542" w:rsidP="00CB31AD">
            <w:pPr>
              <w:pStyle w:val="TableParagraph"/>
              <w:spacing w:before="0" w:after="120" w:line="360" w:lineRule="auto"/>
              <w:ind w:left="0"/>
              <w:jc w:val="center"/>
              <w:rPr>
                <w:sz w:val="24"/>
                <w:szCs w:val="24"/>
              </w:rPr>
            </w:pPr>
            <w:hyperlink w:anchor="_bookmark7" w:history="1">
              <w:r w:rsidRPr="00225644">
                <w:rPr>
                  <w:spacing w:val="-10"/>
                  <w:sz w:val="24"/>
                  <w:szCs w:val="24"/>
                </w:rPr>
                <w:t>1</w:t>
              </w:r>
            </w:hyperlink>
          </w:p>
        </w:tc>
      </w:tr>
      <w:tr w:rsidR="00D02542" w:rsidRPr="00225644" w14:paraId="44A51850" w14:textId="77777777" w:rsidTr="00225644">
        <w:trPr>
          <w:trHeight w:val="531"/>
        </w:trPr>
        <w:tc>
          <w:tcPr>
            <w:tcW w:w="8580" w:type="dxa"/>
          </w:tcPr>
          <w:p w14:paraId="0D438341" w14:textId="392775D4" w:rsidR="00D02542" w:rsidRPr="00225644" w:rsidRDefault="00E13647" w:rsidP="00CB31AD">
            <w:pPr>
              <w:pStyle w:val="TableParagraph"/>
              <w:spacing w:before="0" w:after="120" w:line="360" w:lineRule="auto"/>
              <w:ind w:left="0"/>
              <w:rPr>
                <w:sz w:val="24"/>
                <w:szCs w:val="24"/>
              </w:rPr>
            </w:pPr>
            <w:r w:rsidRPr="00225644">
              <w:rPr>
                <w:sz w:val="24"/>
                <w:szCs w:val="24"/>
              </w:rPr>
              <w:t>2.</w:t>
            </w:r>
            <w:r w:rsidRPr="00225644">
              <w:rPr>
                <w:spacing w:val="-6"/>
                <w:sz w:val="24"/>
                <w:szCs w:val="24"/>
              </w:rPr>
              <w:t xml:space="preserve"> </w:t>
            </w:r>
            <w:hyperlink w:anchor="_bookmark8" w:history="1">
              <w:r w:rsidR="00D02542" w:rsidRPr="00225644">
                <w:rPr>
                  <w:sz w:val="24"/>
                  <w:szCs w:val="24"/>
                </w:rPr>
                <w:t>GENEL</w:t>
              </w:r>
              <w:r w:rsidR="00D02542" w:rsidRPr="00225644">
                <w:rPr>
                  <w:spacing w:val="-2"/>
                  <w:sz w:val="24"/>
                  <w:szCs w:val="24"/>
                </w:rPr>
                <w:t xml:space="preserve"> </w:t>
              </w:r>
              <w:r w:rsidR="00D02542" w:rsidRPr="00225644">
                <w:rPr>
                  <w:sz w:val="24"/>
                  <w:szCs w:val="24"/>
                </w:rPr>
                <w:t>BİLGİLER</w:t>
              </w:r>
              <w:r w:rsidR="00D02542" w:rsidRPr="00225644">
                <w:rPr>
                  <w:spacing w:val="-1"/>
                  <w:sz w:val="24"/>
                  <w:szCs w:val="24"/>
                </w:rPr>
                <w:t xml:space="preserve"> </w:t>
              </w:r>
              <w:r w:rsidR="00D02542" w:rsidRPr="00225644">
                <w:rPr>
                  <w:spacing w:val="-2"/>
                  <w:sz w:val="24"/>
                  <w:szCs w:val="24"/>
                </w:rPr>
                <w:t>………………</w:t>
              </w:r>
              <w:proofErr w:type="gramStart"/>
              <w:r w:rsidR="00D02542" w:rsidRPr="00225644">
                <w:rPr>
                  <w:spacing w:val="-2"/>
                  <w:sz w:val="24"/>
                  <w:szCs w:val="24"/>
                </w:rPr>
                <w:t>…….</w:t>
              </w:r>
              <w:proofErr w:type="gramEnd"/>
              <w:r w:rsidR="00D02542" w:rsidRPr="00225644">
                <w:rPr>
                  <w:spacing w:val="-2"/>
                  <w:sz w:val="24"/>
                  <w:szCs w:val="24"/>
                </w:rPr>
                <w:t>.………………………………</w:t>
              </w:r>
              <w:proofErr w:type="gramStart"/>
              <w:r w:rsidR="00D02542" w:rsidRPr="00225644">
                <w:rPr>
                  <w:spacing w:val="-2"/>
                  <w:sz w:val="24"/>
                  <w:szCs w:val="24"/>
                </w:rPr>
                <w:t>…....…..</w:t>
              </w:r>
              <w:proofErr w:type="gramEnd"/>
            </w:hyperlink>
            <w:r w:rsidR="00B21E67" w:rsidRPr="00225644">
              <w:rPr>
                <w:sz w:val="24"/>
                <w:szCs w:val="24"/>
              </w:rPr>
              <w:t>..........</w:t>
            </w:r>
          </w:p>
        </w:tc>
        <w:tc>
          <w:tcPr>
            <w:tcW w:w="523" w:type="dxa"/>
          </w:tcPr>
          <w:p w14:paraId="720F00F8" w14:textId="77777777" w:rsidR="00D02542" w:rsidRPr="00225644" w:rsidRDefault="00D02542" w:rsidP="00CB31AD">
            <w:pPr>
              <w:pStyle w:val="TableParagraph"/>
              <w:spacing w:before="0" w:after="120" w:line="360" w:lineRule="auto"/>
              <w:ind w:left="0"/>
              <w:jc w:val="center"/>
              <w:rPr>
                <w:sz w:val="24"/>
                <w:szCs w:val="24"/>
              </w:rPr>
            </w:pPr>
            <w:hyperlink w:anchor="_bookmark8" w:history="1">
              <w:r w:rsidRPr="00225644">
                <w:rPr>
                  <w:spacing w:val="-10"/>
                  <w:sz w:val="24"/>
                  <w:szCs w:val="24"/>
                </w:rPr>
                <w:t>2</w:t>
              </w:r>
            </w:hyperlink>
          </w:p>
        </w:tc>
      </w:tr>
      <w:tr w:rsidR="00D02542" w:rsidRPr="00225644" w14:paraId="79D1A84F" w14:textId="77777777" w:rsidTr="00225644">
        <w:trPr>
          <w:trHeight w:val="531"/>
        </w:trPr>
        <w:tc>
          <w:tcPr>
            <w:tcW w:w="8580" w:type="dxa"/>
          </w:tcPr>
          <w:p w14:paraId="0CA29666" w14:textId="39E01ECE" w:rsidR="00D02542" w:rsidRPr="00225644" w:rsidRDefault="00E13647" w:rsidP="00CB31AD">
            <w:pPr>
              <w:pStyle w:val="TableParagraph"/>
              <w:spacing w:before="0" w:after="120" w:line="360" w:lineRule="auto"/>
              <w:ind w:left="0"/>
              <w:rPr>
                <w:sz w:val="24"/>
                <w:szCs w:val="24"/>
              </w:rPr>
            </w:pPr>
            <w:r w:rsidRPr="00225644">
              <w:rPr>
                <w:sz w:val="24"/>
                <w:szCs w:val="24"/>
              </w:rPr>
              <w:t>2.1.</w:t>
            </w:r>
            <w:r w:rsidRPr="00225644">
              <w:rPr>
                <w:spacing w:val="-3"/>
                <w:sz w:val="24"/>
                <w:szCs w:val="24"/>
              </w:rPr>
              <w:t xml:space="preserve"> </w:t>
            </w:r>
            <w:hyperlink w:anchor="_bookmark9" w:history="1">
              <w:r w:rsidR="00D02542" w:rsidRPr="00225644">
                <w:rPr>
                  <w:spacing w:val="-2"/>
                  <w:sz w:val="24"/>
                  <w:szCs w:val="24"/>
                </w:rPr>
                <w:t>Etiyoloji…………………………………………………………………………</w:t>
              </w:r>
            </w:hyperlink>
            <w:r w:rsidR="00B21E67" w:rsidRPr="00225644">
              <w:rPr>
                <w:sz w:val="24"/>
                <w:szCs w:val="24"/>
              </w:rPr>
              <w:t>……</w:t>
            </w:r>
          </w:p>
        </w:tc>
        <w:tc>
          <w:tcPr>
            <w:tcW w:w="523" w:type="dxa"/>
          </w:tcPr>
          <w:p w14:paraId="547078A8" w14:textId="77777777" w:rsidR="00D02542" w:rsidRPr="00225644" w:rsidRDefault="00D02542" w:rsidP="00CB31AD">
            <w:pPr>
              <w:pStyle w:val="TableParagraph"/>
              <w:spacing w:before="0" w:after="120" w:line="360" w:lineRule="auto"/>
              <w:ind w:left="0"/>
              <w:jc w:val="center"/>
              <w:rPr>
                <w:sz w:val="24"/>
                <w:szCs w:val="24"/>
              </w:rPr>
            </w:pPr>
            <w:hyperlink w:anchor="_bookmark9" w:history="1">
              <w:r w:rsidRPr="00225644">
                <w:rPr>
                  <w:spacing w:val="-10"/>
                  <w:sz w:val="24"/>
                  <w:szCs w:val="24"/>
                </w:rPr>
                <w:t>2</w:t>
              </w:r>
            </w:hyperlink>
          </w:p>
        </w:tc>
      </w:tr>
      <w:tr w:rsidR="00D02542" w:rsidRPr="00225644" w14:paraId="00C00795" w14:textId="77777777" w:rsidTr="00225644">
        <w:trPr>
          <w:trHeight w:val="536"/>
        </w:trPr>
        <w:tc>
          <w:tcPr>
            <w:tcW w:w="8580" w:type="dxa"/>
          </w:tcPr>
          <w:p w14:paraId="7B32D263" w14:textId="660AA80A" w:rsidR="00D02542" w:rsidRPr="00225644" w:rsidRDefault="00E13647" w:rsidP="00CB31AD">
            <w:pPr>
              <w:pStyle w:val="TableParagraph"/>
              <w:spacing w:before="0" w:after="120" w:line="360" w:lineRule="auto"/>
              <w:ind w:left="0"/>
              <w:rPr>
                <w:sz w:val="24"/>
                <w:szCs w:val="24"/>
              </w:rPr>
            </w:pPr>
            <w:r w:rsidRPr="00225644">
              <w:rPr>
                <w:sz w:val="24"/>
                <w:szCs w:val="24"/>
              </w:rPr>
              <w:t>2.2.</w:t>
            </w:r>
            <w:r w:rsidRPr="00225644">
              <w:rPr>
                <w:spacing w:val="-5"/>
                <w:sz w:val="24"/>
                <w:szCs w:val="24"/>
              </w:rPr>
              <w:t xml:space="preserve"> </w:t>
            </w:r>
            <w:hyperlink w:anchor="_bookmark10" w:history="1">
              <w:r w:rsidR="00D02542" w:rsidRPr="00225644">
                <w:rPr>
                  <w:sz w:val="24"/>
                  <w:szCs w:val="24"/>
                </w:rPr>
                <w:t>Prevalans</w:t>
              </w:r>
              <w:r w:rsidR="00D02542" w:rsidRPr="00225644">
                <w:rPr>
                  <w:spacing w:val="-6"/>
                  <w:sz w:val="24"/>
                  <w:szCs w:val="24"/>
                </w:rPr>
                <w:t xml:space="preserve"> </w:t>
              </w:r>
              <w:r w:rsidR="00D02542" w:rsidRPr="00225644">
                <w:rPr>
                  <w:spacing w:val="-2"/>
                  <w:sz w:val="24"/>
                  <w:szCs w:val="24"/>
                </w:rPr>
                <w:t>……</w:t>
              </w:r>
              <w:proofErr w:type="gramStart"/>
              <w:r w:rsidR="00D02542" w:rsidRPr="00225644">
                <w:rPr>
                  <w:spacing w:val="-2"/>
                  <w:sz w:val="24"/>
                  <w:szCs w:val="24"/>
                </w:rPr>
                <w:t>…….</w:t>
              </w:r>
              <w:proofErr w:type="gramEnd"/>
              <w:r w:rsidR="00D02542" w:rsidRPr="00225644">
                <w:rPr>
                  <w:spacing w:val="-2"/>
                  <w:sz w:val="24"/>
                  <w:szCs w:val="24"/>
                </w:rPr>
                <w:t>……...…</w:t>
              </w:r>
              <w:proofErr w:type="gramStart"/>
              <w:r w:rsidR="00D02542" w:rsidRPr="00225644">
                <w:rPr>
                  <w:spacing w:val="-2"/>
                  <w:sz w:val="24"/>
                  <w:szCs w:val="24"/>
                </w:rPr>
                <w:t>…….</w:t>
              </w:r>
              <w:proofErr w:type="gramEnd"/>
              <w:r w:rsidR="00D02542" w:rsidRPr="00225644">
                <w:rPr>
                  <w:spacing w:val="-2"/>
                  <w:sz w:val="24"/>
                  <w:szCs w:val="24"/>
                </w:rPr>
                <w:t>……………………………</w:t>
              </w:r>
              <w:proofErr w:type="gramStart"/>
              <w:r w:rsidR="00D02542" w:rsidRPr="00225644">
                <w:rPr>
                  <w:spacing w:val="-2"/>
                  <w:sz w:val="24"/>
                  <w:szCs w:val="24"/>
                </w:rPr>
                <w:t>…….</w:t>
              </w:r>
              <w:proofErr w:type="gramEnd"/>
              <w:r w:rsidR="00D02542" w:rsidRPr="00225644">
                <w:rPr>
                  <w:spacing w:val="-2"/>
                  <w:sz w:val="24"/>
                  <w:szCs w:val="24"/>
                </w:rPr>
                <w:t>…...........</w:t>
              </w:r>
            </w:hyperlink>
            <w:r w:rsidR="00B21E67" w:rsidRPr="00225644">
              <w:rPr>
                <w:sz w:val="24"/>
                <w:szCs w:val="24"/>
              </w:rPr>
              <w:t>...........</w:t>
            </w:r>
          </w:p>
        </w:tc>
        <w:tc>
          <w:tcPr>
            <w:tcW w:w="523" w:type="dxa"/>
          </w:tcPr>
          <w:p w14:paraId="67BE0B2F" w14:textId="77777777" w:rsidR="00D02542" w:rsidRPr="00225644" w:rsidRDefault="00D02542" w:rsidP="00CB31AD">
            <w:pPr>
              <w:pStyle w:val="TableParagraph"/>
              <w:spacing w:before="0" w:after="120" w:line="360" w:lineRule="auto"/>
              <w:ind w:left="0"/>
              <w:jc w:val="center"/>
              <w:rPr>
                <w:sz w:val="24"/>
                <w:szCs w:val="24"/>
              </w:rPr>
            </w:pPr>
            <w:hyperlink w:anchor="_bookmark10" w:history="1">
              <w:r w:rsidRPr="00225644">
                <w:rPr>
                  <w:spacing w:val="-10"/>
                  <w:sz w:val="24"/>
                  <w:szCs w:val="24"/>
                </w:rPr>
                <w:t>4</w:t>
              </w:r>
            </w:hyperlink>
          </w:p>
        </w:tc>
      </w:tr>
      <w:tr w:rsidR="00D02542" w:rsidRPr="00225644" w14:paraId="37BEAB27" w14:textId="77777777" w:rsidTr="00225644">
        <w:trPr>
          <w:trHeight w:val="536"/>
        </w:trPr>
        <w:tc>
          <w:tcPr>
            <w:tcW w:w="8580" w:type="dxa"/>
          </w:tcPr>
          <w:p w14:paraId="61EF9C1E" w14:textId="41DD745B" w:rsidR="00D02542" w:rsidRPr="00225644" w:rsidRDefault="00E13647" w:rsidP="00CB31AD">
            <w:pPr>
              <w:pStyle w:val="TableParagraph"/>
              <w:spacing w:before="0" w:after="120" w:line="360" w:lineRule="auto"/>
              <w:ind w:left="0"/>
              <w:rPr>
                <w:sz w:val="24"/>
                <w:szCs w:val="24"/>
              </w:rPr>
            </w:pPr>
            <w:r w:rsidRPr="00225644">
              <w:rPr>
                <w:sz w:val="24"/>
                <w:szCs w:val="24"/>
              </w:rPr>
              <w:t>2.3.</w:t>
            </w:r>
            <w:r w:rsidRPr="00225644">
              <w:rPr>
                <w:spacing w:val="-1"/>
                <w:sz w:val="24"/>
                <w:szCs w:val="24"/>
              </w:rPr>
              <w:t xml:space="preserve"> </w:t>
            </w:r>
            <w:hyperlink w:anchor="_bookmark11" w:history="1">
              <w:r w:rsidR="00D02542" w:rsidRPr="00225644">
                <w:rPr>
                  <w:spacing w:val="-2"/>
                  <w:sz w:val="24"/>
                  <w:szCs w:val="24"/>
                </w:rPr>
                <w:t>Patogenez…………………</w:t>
              </w:r>
              <w:proofErr w:type="gramStart"/>
              <w:r w:rsidR="00D02542" w:rsidRPr="00225644">
                <w:rPr>
                  <w:spacing w:val="-2"/>
                  <w:sz w:val="24"/>
                  <w:szCs w:val="24"/>
                </w:rPr>
                <w:t>…….</w:t>
              </w:r>
              <w:proofErr w:type="gramEnd"/>
              <w:r w:rsidR="00D02542" w:rsidRPr="00225644">
                <w:rPr>
                  <w:spacing w:val="-2"/>
                  <w:sz w:val="24"/>
                  <w:szCs w:val="24"/>
                </w:rPr>
                <w:t>…………………………………………</w:t>
              </w:r>
              <w:proofErr w:type="gramStart"/>
              <w:r w:rsidR="00D02542" w:rsidRPr="00225644">
                <w:rPr>
                  <w:spacing w:val="-2"/>
                  <w:sz w:val="24"/>
                  <w:szCs w:val="24"/>
                </w:rPr>
                <w:t>…....</w:t>
              </w:r>
              <w:proofErr w:type="gramEnd"/>
              <w:r w:rsidR="00D02542" w:rsidRPr="00225644">
                <w:rPr>
                  <w:spacing w:val="-2"/>
                  <w:sz w:val="24"/>
                  <w:szCs w:val="24"/>
                </w:rPr>
                <w:t>.</w:t>
              </w:r>
            </w:hyperlink>
            <w:r w:rsidR="00B21E67" w:rsidRPr="00225644">
              <w:rPr>
                <w:sz w:val="24"/>
                <w:szCs w:val="24"/>
              </w:rPr>
              <w:t>..........</w:t>
            </w:r>
          </w:p>
        </w:tc>
        <w:tc>
          <w:tcPr>
            <w:tcW w:w="523" w:type="dxa"/>
          </w:tcPr>
          <w:p w14:paraId="4045258F" w14:textId="77777777" w:rsidR="00D02542" w:rsidRPr="00225644" w:rsidRDefault="00D02542" w:rsidP="00CB31AD">
            <w:pPr>
              <w:pStyle w:val="TableParagraph"/>
              <w:spacing w:before="0" w:after="120" w:line="360" w:lineRule="auto"/>
              <w:ind w:left="0"/>
              <w:jc w:val="center"/>
              <w:rPr>
                <w:sz w:val="24"/>
                <w:szCs w:val="24"/>
              </w:rPr>
            </w:pPr>
            <w:hyperlink w:anchor="_bookmark11" w:history="1">
              <w:r w:rsidRPr="00225644">
                <w:rPr>
                  <w:spacing w:val="-10"/>
                  <w:sz w:val="24"/>
                  <w:szCs w:val="24"/>
                </w:rPr>
                <w:t>6</w:t>
              </w:r>
            </w:hyperlink>
          </w:p>
        </w:tc>
      </w:tr>
      <w:tr w:rsidR="00D02542" w:rsidRPr="00225644" w14:paraId="5B81A2A4" w14:textId="77777777" w:rsidTr="00225644">
        <w:trPr>
          <w:trHeight w:val="532"/>
        </w:trPr>
        <w:tc>
          <w:tcPr>
            <w:tcW w:w="8580" w:type="dxa"/>
          </w:tcPr>
          <w:p w14:paraId="28B8C698" w14:textId="31F6580E" w:rsidR="00D02542" w:rsidRPr="00225644" w:rsidRDefault="00E13647" w:rsidP="00CB31AD">
            <w:pPr>
              <w:pStyle w:val="TableParagraph"/>
              <w:spacing w:before="0" w:after="120" w:line="360" w:lineRule="auto"/>
              <w:ind w:left="0"/>
              <w:rPr>
                <w:sz w:val="24"/>
                <w:szCs w:val="24"/>
              </w:rPr>
            </w:pPr>
            <w:r w:rsidRPr="00225644">
              <w:rPr>
                <w:sz w:val="24"/>
                <w:szCs w:val="24"/>
              </w:rPr>
              <w:t>2.4</w:t>
            </w:r>
            <w:r w:rsidRPr="00225644">
              <w:rPr>
                <w:spacing w:val="-3"/>
                <w:sz w:val="24"/>
                <w:szCs w:val="24"/>
              </w:rPr>
              <w:t xml:space="preserve"> </w:t>
            </w:r>
            <w:r w:rsidRPr="00225644">
              <w:rPr>
                <w:sz w:val="24"/>
                <w:szCs w:val="24"/>
              </w:rPr>
              <w:t xml:space="preserve">Klinik </w:t>
            </w:r>
            <w:r w:rsidRPr="00225644">
              <w:rPr>
                <w:spacing w:val="-2"/>
                <w:sz w:val="24"/>
                <w:szCs w:val="24"/>
              </w:rPr>
              <w:t>Bulgular…………………………………………………………………</w:t>
            </w:r>
            <w:r w:rsidR="00B21E67" w:rsidRPr="00225644">
              <w:rPr>
                <w:spacing w:val="-2"/>
                <w:sz w:val="24"/>
                <w:szCs w:val="24"/>
              </w:rPr>
              <w:t>………</w:t>
            </w:r>
          </w:p>
        </w:tc>
        <w:tc>
          <w:tcPr>
            <w:tcW w:w="523" w:type="dxa"/>
          </w:tcPr>
          <w:p w14:paraId="53A77D60" w14:textId="77777777" w:rsidR="00D02542" w:rsidRPr="00225644" w:rsidRDefault="00E13647" w:rsidP="00CB31AD">
            <w:pPr>
              <w:pStyle w:val="TableParagraph"/>
              <w:spacing w:before="0" w:after="120" w:line="360" w:lineRule="auto"/>
              <w:ind w:left="0"/>
              <w:jc w:val="center"/>
              <w:rPr>
                <w:sz w:val="24"/>
                <w:szCs w:val="24"/>
              </w:rPr>
            </w:pPr>
            <w:r w:rsidRPr="00225644">
              <w:rPr>
                <w:spacing w:val="-10"/>
                <w:sz w:val="24"/>
                <w:szCs w:val="24"/>
              </w:rPr>
              <w:t>8</w:t>
            </w:r>
          </w:p>
        </w:tc>
      </w:tr>
      <w:tr w:rsidR="00D02542" w:rsidRPr="00225644" w14:paraId="0BC897DD" w14:textId="77777777" w:rsidTr="00225644">
        <w:trPr>
          <w:trHeight w:val="535"/>
        </w:trPr>
        <w:tc>
          <w:tcPr>
            <w:tcW w:w="8580" w:type="dxa"/>
          </w:tcPr>
          <w:p w14:paraId="17495475" w14:textId="6C103B2A" w:rsidR="00D02542" w:rsidRPr="00225644" w:rsidRDefault="00E13647" w:rsidP="00CB31AD">
            <w:pPr>
              <w:pStyle w:val="TableParagraph"/>
              <w:spacing w:before="0" w:after="120" w:line="360" w:lineRule="auto"/>
              <w:ind w:left="0"/>
              <w:rPr>
                <w:sz w:val="24"/>
                <w:szCs w:val="24"/>
              </w:rPr>
            </w:pPr>
            <w:r w:rsidRPr="00225644">
              <w:rPr>
                <w:sz w:val="24"/>
                <w:szCs w:val="24"/>
              </w:rPr>
              <w:t>2.5</w:t>
            </w:r>
            <w:r w:rsidRPr="00225644">
              <w:rPr>
                <w:spacing w:val="-3"/>
                <w:sz w:val="24"/>
                <w:szCs w:val="24"/>
              </w:rPr>
              <w:t xml:space="preserve"> </w:t>
            </w:r>
            <w:r w:rsidRPr="00225644">
              <w:rPr>
                <w:spacing w:val="-2"/>
                <w:sz w:val="24"/>
                <w:szCs w:val="24"/>
              </w:rPr>
              <w:t>Tanı………………………………………………………………………………</w:t>
            </w:r>
            <w:proofErr w:type="gramStart"/>
            <w:r w:rsidR="00B21E67" w:rsidRPr="00225644">
              <w:rPr>
                <w:spacing w:val="-2"/>
                <w:sz w:val="24"/>
                <w:szCs w:val="24"/>
              </w:rPr>
              <w:t>…….</w:t>
            </w:r>
            <w:proofErr w:type="gramEnd"/>
            <w:r w:rsidR="00B21E67" w:rsidRPr="00225644">
              <w:rPr>
                <w:spacing w:val="-2"/>
                <w:sz w:val="24"/>
                <w:szCs w:val="24"/>
              </w:rPr>
              <w:t>.</w:t>
            </w:r>
          </w:p>
        </w:tc>
        <w:tc>
          <w:tcPr>
            <w:tcW w:w="523" w:type="dxa"/>
          </w:tcPr>
          <w:p w14:paraId="7339CF0A" w14:textId="77777777" w:rsidR="00D02542" w:rsidRPr="00225644" w:rsidRDefault="00E13647" w:rsidP="00CB31AD">
            <w:pPr>
              <w:pStyle w:val="TableParagraph"/>
              <w:spacing w:before="0" w:after="120" w:line="360" w:lineRule="auto"/>
              <w:ind w:left="0"/>
              <w:jc w:val="center"/>
              <w:rPr>
                <w:sz w:val="24"/>
                <w:szCs w:val="24"/>
              </w:rPr>
            </w:pPr>
            <w:r w:rsidRPr="00225644">
              <w:rPr>
                <w:spacing w:val="-5"/>
                <w:sz w:val="24"/>
                <w:szCs w:val="24"/>
              </w:rPr>
              <w:t>10</w:t>
            </w:r>
          </w:p>
        </w:tc>
      </w:tr>
      <w:tr w:rsidR="00D02542" w:rsidRPr="00225644" w14:paraId="16278AAD" w14:textId="77777777" w:rsidTr="00225644">
        <w:trPr>
          <w:trHeight w:val="540"/>
        </w:trPr>
        <w:tc>
          <w:tcPr>
            <w:tcW w:w="8580" w:type="dxa"/>
          </w:tcPr>
          <w:p w14:paraId="2976BC0C" w14:textId="362AEC6C" w:rsidR="00D02542" w:rsidRPr="00225644" w:rsidRDefault="00E13647" w:rsidP="00CB31AD">
            <w:pPr>
              <w:pStyle w:val="TableParagraph"/>
              <w:spacing w:before="0" w:after="120" w:line="360" w:lineRule="auto"/>
              <w:ind w:left="0"/>
              <w:rPr>
                <w:sz w:val="24"/>
                <w:szCs w:val="24"/>
              </w:rPr>
            </w:pPr>
            <w:r w:rsidRPr="00225644">
              <w:rPr>
                <w:sz w:val="24"/>
                <w:szCs w:val="24"/>
              </w:rPr>
              <w:t>2.6</w:t>
            </w:r>
            <w:r w:rsidRPr="00225644">
              <w:rPr>
                <w:spacing w:val="-5"/>
                <w:sz w:val="24"/>
                <w:szCs w:val="24"/>
              </w:rPr>
              <w:t xml:space="preserve"> </w:t>
            </w:r>
            <w:r w:rsidRPr="00225644">
              <w:rPr>
                <w:sz w:val="24"/>
                <w:szCs w:val="24"/>
              </w:rPr>
              <w:t>Canin</w:t>
            </w:r>
            <w:r w:rsidRPr="00225644">
              <w:rPr>
                <w:spacing w:val="-5"/>
                <w:sz w:val="24"/>
                <w:szCs w:val="24"/>
              </w:rPr>
              <w:t xml:space="preserve"> </w:t>
            </w:r>
            <w:proofErr w:type="spellStart"/>
            <w:r w:rsidRPr="00225644">
              <w:rPr>
                <w:sz w:val="24"/>
                <w:szCs w:val="24"/>
              </w:rPr>
              <w:t>Visseral</w:t>
            </w:r>
            <w:proofErr w:type="spellEnd"/>
            <w:r w:rsidRPr="00225644">
              <w:rPr>
                <w:spacing w:val="-4"/>
                <w:sz w:val="24"/>
                <w:szCs w:val="24"/>
              </w:rPr>
              <w:t xml:space="preserve"> </w:t>
            </w:r>
            <w:proofErr w:type="spellStart"/>
            <w:r w:rsidRPr="00225644">
              <w:rPr>
                <w:sz w:val="24"/>
                <w:szCs w:val="24"/>
              </w:rPr>
              <w:t>Leishmaniazis’te</w:t>
            </w:r>
            <w:proofErr w:type="spellEnd"/>
            <w:r w:rsidRPr="00225644">
              <w:rPr>
                <w:spacing w:val="-6"/>
                <w:sz w:val="24"/>
                <w:szCs w:val="24"/>
              </w:rPr>
              <w:t xml:space="preserve"> </w:t>
            </w:r>
            <w:r w:rsidRPr="00225644">
              <w:rPr>
                <w:sz w:val="24"/>
                <w:szCs w:val="24"/>
              </w:rPr>
              <w:t>Oksidatif</w:t>
            </w:r>
            <w:r w:rsidRPr="00225644">
              <w:rPr>
                <w:spacing w:val="-4"/>
                <w:sz w:val="24"/>
                <w:szCs w:val="24"/>
              </w:rPr>
              <w:t xml:space="preserve"> </w:t>
            </w:r>
            <w:r w:rsidRPr="00225644">
              <w:rPr>
                <w:spacing w:val="-2"/>
                <w:sz w:val="24"/>
                <w:szCs w:val="24"/>
              </w:rPr>
              <w:t>Stres……………………</w:t>
            </w:r>
            <w:proofErr w:type="gramStart"/>
            <w:r w:rsidRPr="00225644">
              <w:rPr>
                <w:spacing w:val="-2"/>
                <w:sz w:val="24"/>
                <w:szCs w:val="24"/>
              </w:rPr>
              <w:t>…….</w:t>
            </w:r>
            <w:proofErr w:type="gramEnd"/>
            <w:r w:rsidRPr="00225644">
              <w:rPr>
                <w:spacing w:val="-2"/>
                <w:sz w:val="24"/>
                <w:szCs w:val="24"/>
              </w:rPr>
              <w:t>.……</w:t>
            </w:r>
            <w:proofErr w:type="gramStart"/>
            <w:r w:rsidR="00B21E67" w:rsidRPr="00225644">
              <w:rPr>
                <w:spacing w:val="-2"/>
                <w:sz w:val="24"/>
                <w:szCs w:val="24"/>
              </w:rPr>
              <w:t>…….</w:t>
            </w:r>
            <w:proofErr w:type="gramEnd"/>
            <w:r w:rsidR="00B21E67" w:rsidRPr="00225644">
              <w:rPr>
                <w:spacing w:val="-2"/>
                <w:sz w:val="24"/>
                <w:szCs w:val="24"/>
              </w:rPr>
              <w:t>.</w:t>
            </w:r>
          </w:p>
        </w:tc>
        <w:tc>
          <w:tcPr>
            <w:tcW w:w="523" w:type="dxa"/>
          </w:tcPr>
          <w:p w14:paraId="4B18EC21" w14:textId="77777777" w:rsidR="00D02542" w:rsidRPr="00225644" w:rsidRDefault="00E13647" w:rsidP="00CB31AD">
            <w:pPr>
              <w:pStyle w:val="TableParagraph"/>
              <w:spacing w:before="0" w:after="120" w:line="360" w:lineRule="auto"/>
              <w:ind w:left="0"/>
              <w:jc w:val="center"/>
              <w:rPr>
                <w:sz w:val="24"/>
                <w:szCs w:val="24"/>
              </w:rPr>
            </w:pPr>
            <w:r w:rsidRPr="00225644">
              <w:rPr>
                <w:spacing w:val="-5"/>
                <w:sz w:val="24"/>
                <w:szCs w:val="24"/>
              </w:rPr>
              <w:t>11</w:t>
            </w:r>
          </w:p>
        </w:tc>
      </w:tr>
      <w:tr w:rsidR="00D02542" w:rsidRPr="00225644" w14:paraId="08206A73" w14:textId="77777777" w:rsidTr="00225644">
        <w:trPr>
          <w:trHeight w:val="533"/>
        </w:trPr>
        <w:tc>
          <w:tcPr>
            <w:tcW w:w="8580" w:type="dxa"/>
          </w:tcPr>
          <w:p w14:paraId="05FFDCC7" w14:textId="7AEB2474" w:rsidR="00D02542" w:rsidRPr="00225644" w:rsidRDefault="00E13647" w:rsidP="00CB31AD">
            <w:pPr>
              <w:pStyle w:val="TableParagraph"/>
              <w:spacing w:before="0" w:after="120" w:line="360" w:lineRule="auto"/>
              <w:ind w:left="0"/>
              <w:rPr>
                <w:sz w:val="24"/>
                <w:szCs w:val="24"/>
              </w:rPr>
            </w:pPr>
            <w:r w:rsidRPr="00225644">
              <w:rPr>
                <w:sz w:val="24"/>
                <w:szCs w:val="24"/>
              </w:rPr>
              <w:t>2.7</w:t>
            </w:r>
            <w:r w:rsidRPr="00225644">
              <w:rPr>
                <w:spacing w:val="-5"/>
                <w:sz w:val="24"/>
                <w:szCs w:val="24"/>
              </w:rPr>
              <w:t xml:space="preserve"> </w:t>
            </w:r>
            <w:r w:rsidRPr="00225644">
              <w:rPr>
                <w:sz w:val="24"/>
                <w:szCs w:val="24"/>
              </w:rPr>
              <w:t>Canin</w:t>
            </w:r>
            <w:r w:rsidRPr="00225644">
              <w:rPr>
                <w:spacing w:val="-4"/>
                <w:sz w:val="24"/>
                <w:szCs w:val="24"/>
              </w:rPr>
              <w:t xml:space="preserve"> </w:t>
            </w:r>
            <w:proofErr w:type="spellStart"/>
            <w:r w:rsidRPr="00225644">
              <w:rPr>
                <w:sz w:val="24"/>
                <w:szCs w:val="24"/>
              </w:rPr>
              <w:t>Visseral</w:t>
            </w:r>
            <w:proofErr w:type="spellEnd"/>
            <w:r w:rsidRPr="00225644">
              <w:rPr>
                <w:spacing w:val="-3"/>
                <w:sz w:val="24"/>
                <w:szCs w:val="24"/>
              </w:rPr>
              <w:t xml:space="preserve"> </w:t>
            </w:r>
            <w:proofErr w:type="spellStart"/>
            <w:r w:rsidRPr="00225644">
              <w:rPr>
                <w:sz w:val="24"/>
                <w:szCs w:val="24"/>
              </w:rPr>
              <w:t>Leishmaniazis’te</w:t>
            </w:r>
            <w:proofErr w:type="spellEnd"/>
            <w:r w:rsidRPr="00225644">
              <w:rPr>
                <w:spacing w:val="-4"/>
                <w:sz w:val="24"/>
                <w:szCs w:val="24"/>
              </w:rPr>
              <w:t xml:space="preserve"> </w:t>
            </w:r>
            <w:r w:rsidRPr="00225644">
              <w:rPr>
                <w:sz w:val="24"/>
                <w:szCs w:val="24"/>
              </w:rPr>
              <w:t>Mitokondriyal</w:t>
            </w:r>
            <w:r w:rsidRPr="00225644">
              <w:rPr>
                <w:spacing w:val="-3"/>
                <w:sz w:val="24"/>
                <w:szCs w:val="24"/>
              </w:rPr>
              <w:t xml:space="preserve"> </w:t>
            </w:r>
            <w:r w:rsidRPr="00225644">
              <w:rPr>
                <w:sz w:val="24"/>
                <w:szCs w:val="24"/>
              </w:rPr>
              <w:t>DNA</w:t>
            </w:r>
            <w:r w:rsidRPr="00225644">
              <w:rPr>
                <w:spacing w:val="-2"/>
                <w:sz w:val="24"/>
                <w:szCs w:val="24"/>
              </w:rPr>
              <w:t xml:space="preserve"> Hasarı…</w:t>
            </w:r>
            <w:proofErr w:type="gramStart"/>
            <w:r w:rsidRPr="00225644">
              <w:rPr>
                <w:spacing w:val="-2"/>
                <w:sz w:val="24"/>
                <w:szCs w:val="24"/>
              </w:rPr>
              <w:t>…….…..</w:t>
            </w:r>
            <w:proofErr w:type="gramEnd"/>
            <w:r w:rsidRPr="00225644">
              <w:rPr>
                <w:spacing w:val="-2"/>
                <w:sz w:val="24"/>
                <w:szCs w:val="24"/>
              </w:rPr>
              <w:t>……...</w:t>
            </w:r>
            <w:r w:rsidR="00B21E67" w:rsidRPr="00225644">
              <w:rPr>
                <w:spacing w:val="-2"/>
                <w:sz w:val="24"/>
                <w:szCs w:val="24"/>
              </w:rPr>
              <w:t>..........</w:t>
            </w:r>
          </w:p>
        </w:tc>
        <w:tc>
          <w:tcPr>
            <w:tcW w:w="523" w:type="dxa"/>
          </w:tcPr>
          <w:p w14:paraId="43C56E2C" w14:textId="77777777" w:rsidR="00D02542" w:rsidRPr="00225644" w:rsidRDefault="00E13647" w:rsidP="00CB31AD">
            <w:pPr>
              <w:pStyle w:val="TableParagraph"/>
              <w:spacing w:before="0" w:after="120" w:line="360" w:lineRule="auto"/>
              <w:ind w:left="0"/>
              <w:jc w:val="center"/>
              <w:rPr>
                <w:sz w:val="24"/>
                <w:szCs w:val="24"/>
              </w:rPr>
            </w:pPr>
            <w:r w:rsidRPr="00225644">
              <w:rPr>
                <w:spacing w:val="-5"/>
                <w:sz w:val="24"/>
                <w:szCs w:val="24"/>
              </w:rPr>
              <w:t>15</w:t>
            </w:r>
          </w:p>
        </w:tc>
      </w:tr>
      <w:tr w:rsidR="00D02542" w:rsidRPr="00225644" w14:paraId="3A4411D2" w14:textId="77777777" w:rsidTr="00225644">
        <w:trPr>
          <w:trHeight w:val="532"/>
        </w:trPr>
        <w:tc>
          <w:tcPr>
            <w:tcW w:w="8580" w:type="dxa"/>
          </w:tcPr>
          <w:p w14:paraId="5EA076CC" w14:textId="3635FC5B" w:rsidR="00D02542" w:rsidRPr="00225644" w:rsidRDefault="00E13647" w:rsidP="00CB31AD">
            <w:pPr>
              <w:pStyle w:val="TableParagraph"/>
              <w:spacing w:before="0" w:after="120" w:line="360" w:lineRule="auto"/>
              <w:ind w:left="0"/>
              <w:rPr>
                <w:sz w:val="24"/>
                <w:szCs w:val="24"/>
              </w:rPr>
            </w:pPr>
            <w:r w:rsidRPr="00225644">
              <w:rPr>
                <w:position w:val="-3"/>
                <w:sz w:val="24"/>
                <w:szCs w:val="24"/>
              </w:rPr>
              <w:t>2.7.1</w:t>
            </w:r>
            <w:r w:rsidRPr="00225644">
              <w:rPr>
                <w:spacing w:val="-6"/>
                <w:position w:val="-3"/>
                <w:sz w:val="24"/>
                <w:szCs w:val="24"/>
              </w:rPr>
              <w:t xml:space="preserve"> </w:t>
            </w:r>
            <w:r w:rsidRPr="00225644">
              <w:rPr>
                <w:sz w:val="24"/>
                <w:szCs w:val="24"/>
              </w:rPr>
              <w:t>8-Hidroksideoksiguanozin</w:t>
            </w:r>
            <w:r w:rsidRPr="00225644">
              <w:rPr>
                <w:spacing w:val="-10"/>
                <w:sz w:val="24"/>
                <w:szCs w:val="24"/>
              </w:rPr>
              <w:t xml:space="preserve"> </w:t>
            </w:r>
            <w:r w:rsidRPr="00225644">
              <w:rPr>
                <w:sz w:val="24"/>
                <w:szCs w:val="24"/>
              </w:rPr>
              <w:t>(8-</w:t>
            </w:r>
            <w:proofErr w:type="gramStart"/>
            <w:r w:rsidRPr="00225644">
              <w:rPr>
                <w:spacing w:val="-2"/>
                <w:sz w:val="24"/>
                <w:szCs w:val="24"/>
              </w:rPr>
              <w:t>OHdG)…</w:t>
            </w:r>
            <w:proofErr w:type="gramEnd"/>
            <w:r w:rsidRPr="00225644">
              <w:rPr>
                <w:spacing w:val="-2"/>
                <w:sz w:val="24"/>
                <w:szCs w:val="24"/>
              </w:rPr>
              <w:t>…………………………</w:t>
            </w:r>
            <w:proofErr w:type="gramStart"/>
            <w:r w:rsidRPr="00225644">
              <w:rPr>
                <w:spacing w:val="-2"/>
                <w:sz w:val="24"/>
                <w:szCs w:val="24"/>
              </w:rPr>
              <w:t>…….</w:t>
            </w:r>
            <w:proofErr w:type="gramEnd"/>
            <w:r w:rsidRPr="00225644">
              <w:rPr>
                <w:spacing w:val="-2"/>
                <w:sz w:val="24"/>
                <w:szCs w:val="24"/>
              </w:rPr>
              <w:t>.……</w:t>
            </w:r>
            <w:r w:rsidR="00B21E67" w:rsidRPr="00225644">
              <w:rPr>
                <w:spacing w:val="-2"/>
                <w:sz w:val="24"/>
                <w:szCs w:val="24"/>
              </w:rPr>
              <w:t>………</w:t>
            </w:r>
          </w:p>
        </w:tc>
        <w:tc>
          <w:tcPr>
            <w:tcW w:w="523" w:type="dxa"/>
          </w:tcPr>
          <w:p w14:paraId="4CFA52B7" w14:textId="77777777" w:rsidR="00D02542" w:rsidRPr="00225644" w:rsidRDefault="00E13647" w:rsidP="00CB31AD">
            <w:pPr>
              <w:pStyle w:val="TableParagraph"/>
              <w:spacing w:before="0" w:after="120" w:line="360" w:lineRule="auto"/>
              <w:ind w:left="0"/>
              <w:jc w:val="center"/>
              <w:rPr>
                <w:sz w:val="24"/>
                <w:szCs w:val="24"/>
              </w:rPr>
            </w:pPr>
            <w:r w:rsidRPr="00225644">
              <w:rPr>
                <w:spacing w:val="-5"/>
                <w:sz w:val="24"/>
                <w:szCs w:val="24"/>
              </w:rPr>
              <w:t>15</w:t>
            </w:r>
          </w:p>
        </w:tc>
      </w:tr>
      <w:tr w:rsidR="00D02542" w:rsidRPr="00225644" w14:paraId="33CDE142" w14:textId="77777777" w:rsidTr="00225644">
        <w:trPr>
          <w:trHeight w:val="506"/>
        </w:trPr>
        <w:tc>
          <w:tcPr>
            <w:tcW w:w="8580" w:type="dxa"/>
          </w:tcPr>
          <w:p w14:paraId="606C68DF" w14:textId="2341CADE" w:rsidR="00D02542" w:rsidRPr="00225644" w:rsidRDefault="00E13647" w:rsidP="00CB31AD">
            <w:pPr>
              <w:pStyle w:val="TableParagraph"/>
              <w:spacing w:before="0" w:after="120" w:line="360" w:lineRule="auto"/>
              <w:ind w:left="0"/>
              <w:rPr>
                <w:sz w:val="24"/>
                <w:szCs w:val="24"/>
              </w:rPr>
            </w:pPr>
            <w:r w:rsidRPr="00225644">
              <w:rPr>
                <w:sz w:val="24"/>
                <w:szCs w:val="24"/>
              </w:rPr>
              <w:t>3.</w:t>
            </w:r>
            <w:r w:rsidRPr="00225644">
              <w:rPr>
                <w:spacing w:val="-4"/>
                <w:sz w:val="24"/>
                <w:szCs w:val="24"/>
              </w:rPr>
              <w:t xml:space="preserve"> </w:t>
            </w:r>
            <w:r w:rsidRPr="00225644">
              <w:rPr>
                <w:sz w:val="24"/>
                <w:szCs w:val="24"/>
              </w:rPr>
              <w:t xml:space="preserve">GEREÇ VE </w:t>
            </w:r>
            <w:r w:rsidRPr="00225644">
              <w:rPr>
                <w:spacing w:val="-2"/>
                <w:sz w:val="24"/>
                <w:szCs w:val="24"/>
              </w:rPr>
              <w:t>YÖNTEM……...………………………………</w:t>
            </w:r>
            <w:proofErr w:type="gramStart"/>
            <w:r w:rsidRPr="00225644">
              <w:rPr>
                <w:spacing w:val="-2"/>
                <w:sz w:val="24"/>
                <w:szCs w:val="24"/>
              </w:rPr>
              <w:t>…….…..</w:t>
            </w:r>
            <w:proofErr w:type="gramEnd"/>
            <w:r w:rsidRPr="00225644">
              <w:rPr>
                <w:spacing w:val="-2"/>
                <w:sz w:val="24"/>
                <w:szCs w:val="24"/>
              </w:rPr>
              <w:t>…………</w:t>
            </w:r>
            <w:r w:rsidR="00B21E67" w:rsidRPr="00225644">
              <w:rPr>
                <w:spacing w:val="-2"/>
                <w:sz w:val="24"/>
                <w:szCs w:val="24"/>
              </w:rPr>
              <w:t>………</w:t>
            </w:r>
          </w:p>
        </w:tc>
        <w:tc>
          <w:tcPr>
            <w:tcW w:w="523" w:type="dxa"/>
          </w:tcPr>
          <w:p w14:paraId="3A002D12" w14:textId="77777777" w:rsidR="00D02542" w:rsidRPr="00225644" w:rsidRDefault="00E13647" w:rsidP="00CB31AD">
            <w:pPr>
              <w:pStyle w:val="TableParagraph"/>
              <w:spacing w:before="0" w:after="120" w:line="360" w:lineRule="auto"/>
              <w:ind w:left="0"/>
              <w:jc w:val="center"/>
              <w:rPr>
                <w:sz w:val="24"/>
                <w:szCs w:val="24"/>
              </w:rPr>
            </w:pPr>
            <w:r w:rsidRPr="00225644">
              <w:rPr>
                <w:spacing w:val="-5"/>
                <w:sz w:val="24"/>
                <w:szCs w:val="24"/>
              </w:rPr>
              <w:t>18</w:t>
            </w:r>
          </w:p>
        </w:tc>
      </w:tr>
      <w:tr w:rsidR="00D02542" w:rsidRPr="00225644" w14:paraId="19F44358" w14:textId="77777777" w:rsidTr="00225644">
        <w:trPr>
          <w:trHeight w:val="535"/>
        </w:trPr>
        <w:tc>
          <w:tcPr>
            <w:tcW w:w="8580" w:type="dxa"/>
          </w:tcPr>
          <w:p w14:paraId="7C477305" w14:textId="20673C46" w:rsidR="00D02542" w:rsidRPr="00225644" w:rsidRDefault="00E13647" w:rsidP="00CB31AD">
            <w:pPr>
              <w:pStyle w:val="TableParagraph"/>
              <w:spacing w:before="0" w:after="120" w:line="360" w:lineRule="auto"/>
              <w:ind w:left="0"/>
              <w:rPr>
                <w:sz w:val="24"/>
                <w:szCs w:val="24"/>
              </w:rPr>
            </w:pPr>
            <w:r w:rsidRPr="00225644">
              <w:rPr>
                <w:sz w:val="24"/>
                <w:szCs w:val="24"/>
              </w:rPr>
              <w:t>3.1.</w:t>
            </w:r>
            <w:r w:rsidRPr="00225644">
              <w:rPr>
                <w:spacing w:val="-3"/>
                <w:sz w:val="24"/>
                <w:szCs w:val="24"/>
              </w:rPr>
              <w:t xml:space="preserve"> </w:t>
            </w:r>
            <w:r w:rsidRPr="00225644">
              <w:rPr>
                <w:spacing w:val="-2"/>
                <w:sz w:val="24"/>
                <w:szCs w:val="24"/>
              </w:rPr>
              <w:t>Gereç………………………………………………………</w:t>
            </w:r>
            <w:proofErr w:type="gramStart"/>
            <w:r w:rsidRPr="00225644">
              <w:rPr>
                <w:spacing w:val="-2"/>
                <w:sz w:val="24"/>
                <w:szCs w:val="24"/>
              </w:rPr>
              <w:t>…....</w:t>
            </w:r>
            <w:proofErr w:type="gramEnd"/>
            <w:r w:rsidRPr="00225644">
              <w:rPr>
                <w:spacing w:val="-2"/>
                <w:sz w:val="24"/>
                <w:szCs w:val="24"/>
              </w:rPr>
              <w:t>.…...………....</w:t>
            </w:r>
            <w:r w:rsidR="00B21E67" w:rsidRPr="00225644">
              <w:rPr>
                <w:spacing w:val="-2"/>
                <w:sz w:val="24"/>
                <w:szCs w:val="24"/>
              </w:rPr>
              <w:t>............</w:t>
            </w:r>
          </w:p>
        </w:tc>
        <w:tc>
          <w:tcPr>
            <w:tcW w:w="523" w:type="dxa"/>
          </w:tcPr>
          <w:p w14:paraId="5C14830C" w14:textId="77777777" w:rsidR="00D02542" w:rsidRPr="00225644" w:rsidRDefault="00E13647" w:rsidP="00CB31AD">
            <w:pPr>
              <w:pStyle w:val="TableParagraph"/>
              <w:spacing w:before="0" w:after="120" w:line="360" w:lineRule="auto"/>
              <w:ind w:left="0"/>
              <w:jc w:val="center"/>
              <w:rPr>
                <w:sz w:val="24"/>
                <w:szCs w:val="24"/>
              </w:rPr>
            </w:pPr>
            <w:r w:rsidRPr="00225644">
              <w:rPr>
                <w:spacing w:val="-5"/>
                <w:sz w:val="24"/>
                <w:szCs w:val="24"/>
              </w:rPr>
              <w:t>18</w:t>
            </w:r>
          </w:p>
        </w:tc>
      </w:tr>
      <w:tr w:rsidR="00D02542" w:rsidRPr="00225644" w14:paraId="0B3CF63A" w14:textId="77777777" w:rsidTr="00225644">
        <w:trPr>
          <w:trHeight w:val="535"/>
        </w:trPr>
        <w:tc>
          <w:tcPr>
            <w:tcW w:w="8580" w:type="dxa"/>
          </w:tcPr>
          <w:p w14:paraId="4AC85498" w14:textId="7CD8DF12" w:rsidR="00D02542" w:rsidRPr="00225644" w:rsidRDefault="00E13647" w:rsidP="00CB31AD">
            <w:pPr>
              <w:pStyle w:val="TableParagraph"/>
              <w:spacing w:before="0" w:after="120" w:line="360" w:lineRule="auto"/>
              <w:ind w:left="0"/>
              <w:rPr>
                <w:sz w:val="24"/>
                <w:szCs w:val="24"/>
              </w:rPr>
            </w:pPr>
            <w:r w:rsidRPr="00225644">
              <w:rPr>
                <w:sz w:val="24"/>
                <w:szCs w:val="24"/>
              </w:rPr>
              <w:t>3.1.1.</w:t>
            </w:r>
            <w:r w:rsidRPr="00225644">
              <w:rPr>
                <w:spacing w:val="-3"/>
                <w:sz w:val="24"/>
                <w:szCs w:val="24"/>
              </w:rPr>
              <w:t xml:space="preserve"> </w:t>
            </w:r>
            <w:r w:rsidRPr="00225644">
              <w:rPr>
                <w:sz w:val="24"/>
                <w:szCs w:val="24"/>
              </w:rPr>
              <w:t>Kullanılan</w:t>
            </w:r>
            <w:r w:rsidRPr="00225644">
              <w:rPr>
                <w:spacing w:val="-3"/>
                <w:sz w:val="24"/>
                <w:szCs w:val="24"/>
              </w:rPr>
              <w:t xml:space="preserve"> </w:t>
            </w:r>
            <w:r w:rsidRPr="00225644">
              <w:rPr>
                <w:sz w:val="24"/>
                <w:szCs w:val="24"/>
              </w:rPr>
              <w:t>Cihaz</w:t>
            </w:r>
            <w:r w:rsidRPr="00225644">
              <w:rPr>
                <w:spacing w:val="-2"/>
                <w:sz w:val="24"/>
                <w:szCs w:val="24"/>
              </w:rPr>
              <w:t xml:space="preserve"> </w:t>
            </w:r>
            <w:r w:rsidRPr="00225644">
              <w:rPr>
                <w:sz w:val="24"/>
                <w:szCs w:val="24"/>
              </w:rPr>
              <w:t>ve</w:t>
            </w:r>
            <w:r w:rsidRPr="00225644">
              <w:rPr>
                <w:spacing w:val="-4"/>
                <w:sz w:val="24"/>
                <w:szCs w:val="24"/>
              </w:rPr>
              <w:t xml:space="preserve"> </w:t>
            </w:r>
            <w:r w:rsidRPr="00225644">
              <w:rPr>
                <w:spacing w:val="-2"/>
                <w:sz w:val="24"/>
                <w:szCs w:val="24"/>
              </w:rPr>
              <w:t>Materyaller…</w:t>
            </w:r>
            <w:proofErr w:type="gramStart"/>
            <w:r w:rsidRPr="00225644">
              <w:rPr>
                <w:spacing w:val="-2"/>
                <w:sz w:val="24"/>
                <w:szCs w:val="24"/>
              </w:rPr>
              <w:t>…….</w:t>
            </w:r>
            <w:proofErr w:type="gramEnd"/>
            <w:r w:rsidRPr="00225644">
              <w:rPr>
                <w:spacing w:val="-2"/>
                <w:sz w:val="24"/>
                <w:szCs w:val="24"/>
              </w:rPr>
              <w:t>…………</w:t>
            </w:r>
            <w:proofErr w:type="gramStart"/>
            <w:r w:rsidRPr="00225644">
              <w:rPr>
                <w:spacing w:val="-2"/>
                <w:sz w:val="24"/>
                <w:szCs w:val="24"/>
              </w:rPr>
              <w:t>…….</w:t>
            </w:r>
            <w:proofErr w:type="gramEnd"/>
            <w:r w:rsidRPr="00225644">
              <w:rPr>
                <w:spacing w:val="-2"/>
                <w:sz w:val="24"/>
                <w:szCs w:val="24"/>
              </w:rPr>
              <w:t>.…</w:t>
            </w:r>
            <w:proofErr w:type="gramStart"/>
            <w:r w:rsidRPr="00225644">
              <w:rPr>
                <w:spacing w:val="-2"/>
                <w:sz w:val="24"/>
                <w:szCs w:val="24"/>
              </w:rPr>
              <w:t>.........….</w:t>
            </w:r>
            <w:proofErr w:type="gramEnd"/>
            <w:r w:rsidRPr="00225644">
              <w:rPr>
                <w:spacing w:val="-2"/>
                <w:sz w:val="24"/>
                <w:szCs w:val="24"/>
              </w:rPr>
              <w:t>……....</w:t>
            </w:r>
            <w:r w:rsidR="00B21E67" w:rsidRPr="00225644">
              <w:rPr>
                <w:spacing w:val="-2"/>
                <w:sz w:val="24"/>
                <w:szCs w:val="24"/>
              </w:rPr>
              <w:t>..............</w:t>
            </w:r>
          </w:p>
        </w:tc>
        <w:tc>
          <w:tcPr>
            <w:tcW w:w="523" w:type="dxa"/>
          </w:tcPr>
          <w:p w14:paraId="02622BF5" w14:textId="77777777" w:rsidR="00D02542" w:rsidRPr="00225644" w:rsidRDefault="00E13647" w:rsidP="00CB31AD">
            <w:pPr>
              <w:pStyle w:val="TableParagraph"/>
              <w:spacing w:before="0" w:after="120" w:line="360" w:lineRule="auto"/>
              <w:ind w:left="0"/>
              <w:jc w:val="center"/>
              <w:rPr>
                <w:sz w:val="24"/>
                <w:szCs w:val="24"/>
              </w:rPr>
            </w:pPr>
            <w:r w:rsidRPr="00225644">
              <w:rPr>
                <w:spacing w:val="-5"/>
                <w:sz w:val="24"/>
                <w:szCs w:val="24"/>
              </w:rPr>
              <w:t>18</w:t>
            </w:r>
          </w:p>
        </w:tc>
      </w:tr>
      <w:tr w:rsidR="00D02542" w:rsidRPr="00225644" w14:paraId="05FD1B2E" w14:textId="77777777" w:rsidTr="00225644">
        <w:trPr>
          <w:trHeight w:val="399"/>
        </w:trPr>
        <w:tc>
          <w:tcPr>
            <w:tcW w:w="8580" w:type="dxa"/>
          </w:tcPr>
          <w:p w14:paraId="3CBEC698" w14:textId="5E1F1F66" w:rsidR="00D02542" w:rsidRPr="00225644" w:rsidRDefault="00E13647" w:rsidP="00CB31AD">
            <w:pPr>
              <w:pStyle w:val="TableParagraph"/>
              <w:spacing w:before="0" w:after="120" w:line="360" w:lineRule="auto"/>
              <w:ind w:left="0"/>
              <w:rPr>
                <w:sz w:val="24"/>
                <w:szCs w:val="24"/>
              </w:rPr>
            </w:pPr>
            <w:r w:rsidRPr="00225644">
              <w:rPr>
                <w:sz w:val="24"/>
                <w:szCs w:val="24"/>
              </w:rPr>
              <w:t>3.1.2.</w:t>
            </w:r>
            <w:r w:rsidRPr="00225644">
              <w:rPr>
                <w:spacing w:val="-5"/>
                <w:sz w:val="24"/>
                <w:szCs w:val="24"/>
              </w:rPr>
              <w:t xml:space="preserve"> </w:t>
            </w:r>
            <w:r w:rsidRPr="00225644">
              <w:rPr>
                <w:sz w:val="24"/>
                <w:szCs w:val="24"/>
              </w:rPr>
              <w:t>Hayvan</w:t>
            </w:r>
            <w:r w:rsidRPr="00225644">
              <w:rPr>
                <w:spacing w:val="-4"/>
                <w:sz w:val="24"/>
                <w:szCs w:val="24"/>
              </w:rPr>
              <w:t xml:space="preserve"> </w:t>
            </w:r>
            <w:r w:rsidRPr="00225644">
              <w:rPr>
                <w:sz w:val="24"/>
                <w:szCs w:val="24"/>
              </w:rPr>
              <w:t>Materyali</w:t>
            </w:r>
            <w:r w:rsidRPr="00225644">
              <w:rPr>
                <w:spacing w:val="-2"/>
                <w:sz w:val="24"/>
                <w:szCs w:val="24"/>
              </w:rPr>
              <w:t xml:space="preserve"> …………………</w:t>
            </w:r>
            <w:proofErr w:type="gramStart"/>
            <w:r w:rsidRPr="00225644">
              <w:rPr>
                <w:spacing w:val="-2"/>
                <w:sz w:val="24"/>
                <w:szCs w:val="24"/>
              </w:rPr>
              <w:t>…….</w:t>
            </w:r>
            <w:proofErr w:type="gramEnd"/>
            <w:r w:rsidRPr="00225644">
              <w:rPr>
                <w:spacing w:val="-2"/>
                <w:sz w:val="24"/>
                <w:szCs w:val="24"/>
              </w:rPr>
              <w:t>.…………</w:t>
            </w:r>
            <w:proofErr w:type="gramStart"/>
            <w:r w:rsidRPr="00225644">
              <w:rPr>
                <w:spacing w:val="-2"/>
                <w:sz w:val="24"/>
                <w:szCs w:val="24"/>
              </w:rPr>
              <w:t>……..…..….</w:t>
            </w:r>
            <w:proofErr w:type="gramEnd"/>
            <w:r w:rsidRPr="00225644">
              <w:rPr>
                <w:spacing w:val="-2"/>
                <w:sz w:val="24"/>
                <w:szCs w:val="24"/>
              </w:rPr>
              <w:t>…………</w:t>
            </w:r>
            <w:r w:rsidR="00B21E67" w:rsidRPr="00225644">
              <w:rPr>
                <w:spacing w:val="-2"/>
                <w:sz w:val="24"/>
                <w:szCs w:val="24"/>
              </w:rPr>
              <w:t>…</w:t>
            </w:r>
            <w:proofErr w:type="gramStart"/>
            <w:r w:rsidR="00B21E67" w:rsidRPr="00225644">
              <w:rPr>
                <w:spacing w:val="-2"/>
                <w:sz w:val="24"/>
                <w:szCs w:val="24"/>
              </w:rPr>
              <w:t>…….</w:t>
            </w:r>
            <w:proofErr w:type="gramEnd"/>
          </w:p>
        </w:tc>
        <w:tc>
          <w:tcPr>
            <w:tcW w:w="523" w:type="dxa"/>
          </w:tcPr>
          <w:p w14:paraId="7DD5968A" w14:textId="77777777" w:rsidR="00D02542" w:rsidRPr="00225644" w:rsidRDefault="00E13647" w:rsidP="00CB31AD">
            <w:pPr>
              <w:pStyle w:val="TableParagraph"/>
              <w:spacing w:before="0" w:after="120" w:line="360" w:lineRule="auto"/>
              <w:ind w:left="0"/>
              <w:jc w:val="center"/>
              <w:rPr>
                <w:sz w:val="24"/>
                <w:szCs w:val="24"/>
              </w:rPr>
            </w:pPr>
            <w:r w:rsidRPr="00225644">
              <w:rPr>
                <w:spacing w:val="-5"/>
                <w:sz w:val="24"/>
                <w:szCs w:val="24"/>
              </w:rPr>
              <w:t>18</w:t>
            </w:r>
          </w:p>
        </w:tc>
      </w:tr>
      <w:tr w:rsidR="00CB31AD" w:rsidRPr="00225644" w14:paraId="77FA31EB" w14:textId="77777777" w:rsidTr="00225644">
        <w:trPr>
          <w:trHeight w:val="399"/>
        </w:trPr>
        <w:tc>
          <w:tcPr>
            <w:tcW w:w="8580" w:type="dxa"/>
          </w:tcPr>
          <w:p w14:paraId="6C1BF6E1" w14:textId="489C6D63" w:rsidR="00CB31AD" w:rsidRPr="00225644" w:rsidRDefault="00F76344" w:rsidP="00CB31AD">
            <w:pPr>
              <w:pStyle w:val="TableParagraph"/>
              <w:spacing w:before="0" w:after="120" w:line="360" w:lineRule="auto"/>
              <w:ind w:left="0"/>
              <w:rPr>
                <w:sz w:val="24"/>
                <w:szCs w:val="24"/>
              </w:rPr>
            </w:pPr>
            <w:r w:rsidRPr="00225644">
              <w:rPr>
                <w:sz w:val="24"/>
                <w:szCs w:val="24"/>
              </w:rPr>
              <w:lastRenderedPageBreak/>
              <w:t>3.1.3 Etik Değerlendirme……………………………………………………………</w:t>
            </w:r>
            <w:proofErr w:type="gramStart"/>
            <w:r w:rsidRPr="00225644">
              <w:rPr>
                <w:sz w:val="24"/>
                <w:szCs w:val="24"/>
              </w:rPr>
              <w:t>…….</w:t>
            </w:r>
            <w:proofErr w:type="gramEnd"/>
            <w:r w:rsidRPr="00225644">
              <w:rPr>
                <w:sz w:val="24"/>
                <w:szCs w:val="24"/>
              </w:rPr>
              <w:t>.</w:t>
            </w:r>
          </w:p>
        </w:tc>
        <w:tc>
          <w:tcPr>
            <w:tcW w:w="523" w:type="dxa"/>
          </w:tcPr>
          <w:p w14:paraId="07DB0277" w14:textId="621A3D08" w:rsidR="00CB31AD" w:rsidRPr="00225644" w:rsidRDefault="00F76344" w:rsidP="00CB31AD">
            <w:pPr>
              <w:pStyle w:val="TableParagraph"/>
              <w:spacing w:before="0" w:after="120" w:line="360" w:lineRule="auto"/>
              <w:ind w:left="0"/>
              <w:jc w:val="center"/>
              <w:rPr>
                <w:spacing w:val="-5"/>
                <w:sz w:val="24"/>
                <w:szCs w:val="24"/>
              </w:rPr>
            </w:pPr>
            <w:r w:rsidRPr="00225644">
              <w:rPr>
                <w:spacing w:val="-5"/>
                <w:sz w:val="24"/>
                <w:szCs w:val="24"/>
              </w:rPr>
              <w:t>19</w:t>
            </w:r>
          </w:p>
        </w:tc>
      </w:tr>
      <w:tr w:rsidR="00CB31AD" w:rsidRPr="00225644" w14:paraId="2B941788" w14:textId="77777777" w:rsidTr="00225644">
        <w:trPr>
          <w:trHeight w:val="399"/>
        </w:trPr>
        <w:tc>
          <w:tcPr>
            <w:tcW w:w="8580" w:type="dxa"/>
          </w:tcPr>
          <w:p w14:paraId="4696C3B7" w14:textId="7189E2E4" w:rsidR="00CB31AD" w:rsidRPr="00225644" w:rsidRDefault="00F76344" w:rsidP="00CB31AD">
            <w:pPr>
              <w:pStyle w:val="TableParagraph"/>
              <w:spacing w:before="0" w:after="120" w:line="360" w:lineRule="auto"/>
              <w:ind w:left="0"/>
              <w:rPr>
                <w:sz w:val="24"/>
                <w:szCs w:val="24"/>
              </w:rPr>
            </w:pPr>
            <w:r w:rsidRPr="00225644">
              <w:rPr>
                <w:sz w:val="24"/>
                <w:szCs w:val="24"/>
              </w:rPr>
              <w:t>3.2 Yöntem………………………………………………………………………………...</w:t>
            </w:r>
          </w:p>
        </w:tc>
        <w:tc>
          <w:tcPr>
            <w:tcW w:w="523" w:type="dxa"/>
          </w:tcPr>
          <w:p w14:paraId="20DF24D1" w14:textId="658A1CF2" w:rsidR="00CB31AD" w:rsidRPr="00225644" w:rsidRDefault="00F76344" w:rsidP="00CB31AD">
            <w:pPr>
              <w:pStyle w:val="TableParagraph"/>
              <w:spacing w:before="0" w:after="120" w:line="360" w:lineRule="auto"/>
              <w:ind w:left="0"/>
              <w:jc w:val="center"/>
              <w:rPr>
                <w:spacing w:val="-5"/>
                <w:sz w:val="24"/>
                <w:szCs w:val="24"/>
              </w:rPr>
            </w:pPr>
            <w:r w:rsidRPr="00225644">
              <w:rPr>
                <w:spacing w:val="-5"/>
                <w:sz w:val="24"/>
                <w:szCs w:val="24"/>
              </w:rPr>
              <w:t>20</w:t>
            </w:r>
          </w:p>
        </w:tc>
      </w:tr>
      <w:tr w:rsidR="00CB31AD" w:rsidRPr="00225644" w14:paraId="512494B3" w14:textId="77777777" w:rsidTr="00225644">
        <w:trPr>
          <w:trHeight w:val="399"/>
        </w:trPr>
        <w:tc>
          <w:tcPr>
            <w:tcW w:w="8580" w:type="dxa"/>
          </w:tcPr>
          <w:p w14:paraId="555B5D8B" w14:textId="4B4402C5" w:rsidR="00CB31AD" w:rsidRPr="00225644" w:rsidRDefault="00F76344" w:rsidP="00CB31AD">
            <w:pPr>
              <w:pStyle w:val="TableParagraph"/>
              <w:spacing w:before="0" w:after="120" w:line="360" w:lineRule="auto"/>
              <w:ind w:left="0"/>
              <w:rPr>
                <w:sz w:val="24"/>
                <w:szCs w:val="24"/>
              </w:rPr>
            </w:pPr>
            <w:r w:rsidRPr="00225644">
              <w:rPr>
                <w:sz w:val="24"/>
                <w:szCs w:val="24"/>
              </w:rPr>
              <w:t xml:space="preserve">3.2.1 Tanı </w:t>
            </w:r>
            <w:proofErr w:type="gramStart"/>
            <w:r w:rsidRPr="00225644">
              <w:rPr>
                <w:sz w:val="24"/>
                <w:szCs w:val="24"/>
              </w:rPr>
              <w:t>Ve</w:t>
            </w:r>
            <w:proofErr w:type="gramEnd"/>
            <w:r w:rsidRPr="00225644">
              <w:rPr>
                <w:sz w:val="24"/>
                <w:szCs w:val="24"/>
              </w:rPr>
              <w:t xml:space="preserve"> Ayırıcı Tanı…………………………………………………………………</w:t>
            </w:r>
          </w:p>
        </w:tc>
        <w:tc>
          <w:tcPr>
            <w:tcW w:w="523" w:type="dxa"/>
          </w:tcPr>
          <w:p w14:paraId="2D207490" w14:textId="6373A4C4" w:rsidR="00CB31AD" w:rsidRPr="00225644" w:rsidRDefault="00F76344" w:rsidP="00CB31AD">
            <w:pPr>
              <w:pStyle w:val="TableParagraph"/>
              <w:spacing w:before="0" w:after="120" w:line="360" w:lineRule="auto"/>
              <w:ind w:left="0"/>
              <w:jc w:val="center"/>
              <w:rPr>
                <w:spacing w:val="-5"/>
                <w:sz w:val="24"/>
                <w:szCs w:val="24"/>
              </w:rPr>
            </w:pPr>
            <w:r w:rsidRPr="00225644">
              <w:rPr>
                <w:spacing w:val="-5"/>
                <w:sz w:val="24"/>
                <w:szCs w:val="24"/>
              </w:rPr>
              <w:t>20</w:t>
            </w:r>
          </w:p>
        </w:tc>
      </w:tr>
      <w:tr w:rsidR="00CB31AD" w:rsidRPr="00225644" w14:paraId="32A2C9EE" w14:textId="77777777" w:rsidTr="00225644">
        <w:trPr>
          <w:trHeight w:val="399"/>
        </w:trPr>
        <w:tc>
          <w:tcPr>
            <w:tcW w:w="8580" w:type="dxa"/>
          </w:tcPr>
          <w:p w14:paraId="385A3542" w14:textId="21FE2FEA" w:rsidR="00CB31AD" w:rsidRPr="00225644" w:rsidRDefault="00F76344" w:rsidP="00CB31AD">
            <w:pPr>
              <w:pStyle w:val="TableParagraph"/>
              <w:spacing w:before="0" w:after="120" w:line="360" w:lineRule="auto"/>
              <w:ind w:left="0"/>
              <w:rPr>
                <w:sz w:val="24"/>
                <w:szCs w:val="24"/>
              </w:rPr>
            </w:pPr>
            <w:r w:rsidRPr="00225644">
              <w:rPr>
                <w:sz w:val="24"/>
                <w:szCs w:val="24"/>
              </w:rPr>
              <w:t>3.2.2 Örnekleme İşlemleri…………………………………………………………………</w:t>
            </w:r>
          </w:p>
        </w:tc>
        <w:tc>
          <w:tcPr>
            <w:tcW w:w="523" w:type="dxa"/>
          </w:tcPr>
          <w:p w14:paraId="77B9EC15" w14:textId="11925B76" w:rsidR="00CB31AD" w:rsidRPr="00225644" w:rsidRDefault="00F76344" w:rsidP="00CB31AD">
            <w:pPr>
              <w:pStyle w:val="TableParagraph"/>
              <w:spacing w:before="0" w:after="120" w:line="360" w:lineRule="auto"/>
              <w:ind w:left="0"/>
              <w:jc w:val="center"/>
              <w:rPr>
                <w:spacing w:val="-5"/>
                <w:sz w:val="24"/>
                <w:szCs w:val="24"/>
              </w:rPr>
            </w:pPr>
            <w:r w:rsidRPr="00225644">
              <w:rPr>
                <w:spacing w:val="-5"/>
                <w:sz w:val="24"/>
                <w:szCs w:val="24"/>
              </w:rPr>
              <w:t>20</w:t>
            </w:r>
          </w:p>
        </w:tc>
      </w:tr>
      <w:tr w:rsidR="00CB31AD" w:rsidRPr="00225644" w14:paraId="3858140B" w14:textId="77777777" w:rsidTr="00225644">
        <w:trPr>
          <w:trHeight w:val="399"/>
        </w:trPr>
        <w:tc>
          <w:tcPr>
            <w:tcW w:w="8580" w:type="dxa"/>
          </w:tcPr>
          <w:p w14:paraId="16411C15" w14:textId="46D73B70" w:rsidR="00CB31AD" w:rsidRPr="00225644" w:rsidRDefault="00F76344" w:rsidP="00CB31AD">
            <w:pPr>
              <w:pStyle w:val="TableParagraph"/>
              <w:spacing w:before="0" w:after="120" w:line="360" w:lineRule="auto"/>
              <w:ind w:left="0"/>
              <w:rPr>
                <w:sz w:val="24"/>
                <w:szCs w:val="24"/>
              </w:rPr>
            </w:pPr>
            <w:r w:rsidRPr="00225644">
              <w:rPr>
                <w:sz w:val="24"/>
                <w:szCs w:val="24"/>
              </w:rPr>
              <w:t>3.2.2.1 Kan Örneklerinin Toplanması………………………………………………</w:t>
            </w:r>
            <w:proofErr w:type="gramStart"/>
            <w:r w:rsidRPr="00225644">
              <w:rPr>
                <w:sz w:val="24"/>
                <w:szCs w:val="24"/>
              </w:rPr>
              <w:t>…….</w:t>
            </w:r>
            <w:proofErr w:type="gramEnd"/>
            <w:r w:rsidRPr="00225644">
              <w:rPr>
                <w:sz w:val="24"/>
                <w:szCs w:val="24"/>
              </w:rPr>
              <w:t>.</w:t>
            </w:r>
          </w:p>
        </w:tc>
        <w:tc>
          <w:tcPr>
            <w:tcW w:w="523" w:type="dxa"/>
          </w:tcPr>
          <w:p w14:paraId="5ADF01E2" w14:textId="37EA3612" w:rsidR="00CB31AD" w:rsidRPr="00225644" w:rsidRDefault="00F76344" w:rsidP="00CB31AD">
            <w:pPr>
              <w:pStyle w:val="TableParagraph"/>
              <w:spacing w:before="0" w:after="120" w:line="360" w:lineRule="auto"/>
              <w:ind w:left="0"/>
              <w:jc w:val="center"/>
              <w:rPr>
                <w:spacing w:val="-5"/>
                <w:sz w:val="24"/>
                <w:szCs w:val="24"/>
              </w:rPr>
            </w:pPr>
            <w:r w:rsidRPr="00225644">
              <w:rPr>
                <w:spacing w:val="-5"/>
                <w:sz w:val="24"/>
                <w:szCs w:val="24"/>
              </w:rPr>
              <w:t>20</w:t>
            </w:r>
          </w:p>
        </w:tc>
      </w:tr>
      <w:tr w:rsidR="00CB31AD" w:rsidRPr="00225644" w14:paraId="3E4B313E" w14:textId="77777777" w:rsidTr="00225644">
        <w:trPr>
          <w:trHeight w:val="399"/>
        </w:trPr>
        <w:tc>
          <w:tcPr>
            <w:tcW w:w="8580" w:type="dxa"/>
          </w:tcPr>
          <w:p w14:paraId="275129E0" w14:textId="34E9556C" w:rsidR="00CB31AD" w:rsidRPr="00225644" w:rsidRDefault="00F76344" w:rsidP="00CB31AD">
            <w:pPr>
              <w:pStyle w:val="TableParagraph"/>
              <w:spacing w:before="0" w:after="120" w:line="360" w:lineRule="auto"/>
              <w:ind w:left="0"/>
              <w:rPr>
                <w:sz w:val="24"/>
                <w:szCs w:val="24"/>
              </w:rPr>
            </w:pPr>
            <w:r w:rsidRPr="00225644">
              <w:rPr>
                <w:sz w:val="24"/>
                <w:szCs w:val="24"/>
              </w:rPr>
              <w:t>3.2.2.2 İdrar Örneklerinin Toplanması………………………………………………</w:t>
            </w:r>
            <w:proofErr w:type="gramStart"/>
            <w:r w:rsidRPr="00225644">
              <w:rPr>
                <w:sz w:val="24"/>
                <w:szCs w:val="24"/>
              </w:rPr>
              <w:t>…….</w:t>
            </w:r>
            <w:proofErr w:type="gramEnd"/>
          </w:p>
        </w:tc>
        <w:tc>
          <w:tcPr>
            <w:tcW w:w="523" w:type="dxa"/>
          </w:tcPr>
          <w:p w14:paraId="6FC04605" w14:textId="3F1BA9A1" w:rsidR="00CB31AD" w:rsidRPr="00225644" w:rsidRDefault="00F76344" w:rsidP="00CB31AD">
            <w:pPr>
              <w:pStyle w:val="TableParagraph"/>
              <w:spacing w:before="0" w:after="120" w:line="360" w:lineRule="auto"/>
              <w:ind w:left="0"/>
              <w:jc w:val="center"/>
              <w:rPr>
                <w:spacing w:val="-5"/>
                <w:sz w:val="24"/>
                <w:szCs w:val="24"/>
              </w:rPr>
            </w:pPr>
            <w:r w:rsidRPr="00225644">
              <w:rPr>
                <w:spacing w:val="-5"/>
                <w:sz w:val="24"/>
                <w:szCs w:val="24"/>
              </w:rPr>
              <w:t>20</w:t>
            </w:r>
          </w:p>
        </w:tc>
      </w:tr>
      <w:tr w:rsidR="00CB31AD" w:rsidRPr="00225644" w14:paraId="7454789C" w14:textId="77777777" w:rsidTr="00225644">
        <w:trPr>
          <w:trHeight w:val="399"/>
        </w:trPr>
        <w:tc>
          <w:tcPr>
            <w:tcW w:w="8580" w:type="dxa"/>
          </w:tcPr>
          <w:p w14:paraId="0189826C" w14:textId="17EDBBC8" w:rsidR="00CB31AD" w:rsidRPr="00225644" w:rsidRDefault="00F76344" w:rsidP="00CB31AD">
            <w:pPr>
              <w:pStyle w:val="TableParagraph"/>
              <w:spacing w:before="0" w:after="120" w:line="360" w:lineRule="auto"/>
              <w:ind w:left="0"/>
              <w:rPr>
                <w:sz w:val="24"/>
                <w:szCs w:val="24"/>
              </w:rPr>
            </w:pPr>
            <w:r w:rsidRPr="00225644">
              <w:rPr>
                <w:sz w:val="24"/>
                <w:szCs w:val="24"/>
              </w:rPr>
              <w:t>3.2.3 Laboratuvar Analizleri…………………………………………………………</w:t>
            </w:r>
            <w:proofErr w:type="gramStart"/>
            <w:r w:rsidRPr="00225644">
              <w:rPr>
                <w:sz w:val="24"/>
                <w:szCs w:val="24"/>
              </w:rPr>
              <w:t>…….</w:t>
            </w:r>
            <w:proofErr w:type="gramEnd"/>
          </w:p>
        </w:tc>
        <w:tc>
          <w:tcPr>
            <w:tcW w:w="523" w:type="dxa"/>
          </w:tcPr>
          <w:p w14:paraId="135D10A6" w14:textId="251E277E" w:rsidR="00CB31AD" w:rsidRPr="00225644" w:rsidRDefault="00F76344" w:rsidP="00CB31AD">
            <w:pPr>
              <w:pStyle w:val="TableParagraph"/>
              <w:spacing w:before="0" w:after="120" w:line="360" w:lineRule="auto"/>
              <w:ind w:left="0"/>
              <w:jc w:val="center"/>
              <w:rPr>
                <w:spacing w:val="-5"/>
                <w:sz w:val="24"/>
                <w:szCs w:val="24"/>
              </w:rPr>
            </w:pPr>
            <w:r w:rsidRPr="00225644">
              <w:rPr>
                <w:spacing w:val="-5"/>
                <w:sz w:val="24"/>
                <w:szCs w:val="24"/>
              </w:rPr>
              <w:t>21</w:t>
            </w:r>
          </w:p>
        </w:tc>
      </w:tr>
      <w:tr w:rsidR="00CB31AD" w:rsidRPr="00225644" w14:paraId="7CD72864" w14:textId="77777777" w:rsidTr="00225644">
        <w:trPr>
          <w:trHeight w:val="399"/>
        </w:trPr>
        <w:tc>
          <w:tcPr>
            <w:tcW w:w="8580" w:type="dxa"/>
          </w:tcPr>
          <w:p w14:paraId="5BB87507" w14:textId="69300A64" w:rsidR="00CB31AD" w:rsidRPr="00225644" w:rsidRDefault="00F76344" w:rsidP="00CB31AD">
            <w:pPr>
              <w:pStyle w:val="TableParagraph"/>
              <w:spacing w:before="0" w:after="120" w:line="360" w:lineRule="auto"/>
              <w:ind w:left="0"/>
              <w:rPr>
                <w:sz w:val="24"/>
                <w:szCs w:val="24"/>
              </w:rPr>
            </w:pPr>
            <w:r w:rsidRPr="00225644">
              <w:rPr>
                <w:sz w:val="24"/>
                <w:szCs w:val="24"/>
              </w:rPr>
              <w:t>3.2.3.1 İdrarda 8-OHdG Tayini……………………………………………………………</w:t>
            </w:r>
          </w:p>
        </w:tc>
        <w:tc>
          <w:tcPr>
            <w:tcW w:w="523" w:type="dxa"/>
          </w:tcPr>
          <w:p w14:paraId="4E6E69A1" w14:textId="1E7A6857" w:rsidR="00CB31AD" w:rsidRPr="00225644" w:rsidRDefault="00F76344" w:rsidP="00CB31AD">
            <w:pPr>
              <w:pStyle w:val="TableParagraph"/>
              <w:spacing w:before="0" w:after="120" w:line="360" w:lineRule="auto"/>
              <w:ind w:left="0"/>
              <w:jc w:val="center"/>
              <w:rPr>
                <w:spacing w:val="-5"/>
                <w:sz w:val="24"/>
                <w:szCs w:val="24"/>
              </w:rPr>
            </w:pPr>
            <w:r w:rsidRPr="00225644">
              <w:rPr>
                <w:spacing w:val="-5"/>
                <w:sz w:val="24"/>
                <w:szCs w:val="24"/>
              </w:rPr>
              <w:t>21</w:t>
            </w:r>
          </w:p>
        </w:tc>
      </w:tr>
      <w:tr w:rsidR="00CB31AD" w:rsidRPr="00225644" w14:paraId="463F95A7" w14:textId="77777777" w:rsidTr="00225644">
        <w:trPr>
          <w:trHeight w:val="399"/>
        </w:trPr>
        <w:tc>
          <w:tcPr>
            <w:tcW w:w="8580" w:type="dxa"/>
          </w:tcPr>
          <w:p w14:paraId="282B40A6" w14:textId="4774CA68" w:rsidR="00CB31AD" w:rsidRPr="00225644" w:rsidRDefault="00F76344" w:rsidP="00CB31AD">
            <w:pPr>
              <w:pStyle w:val="TableParagraph"/>
              <w:spacing w:before="0" w:after="120" w:line="360" w:lineRule="auto"/>
              <w:ind w:left="0"/>
              <w:rPr>
                <w:sz w:val="24"/>
                <w:szCs w:val="24"/>
              </w:rPr>
            </w:pPr>
            <w:r w:rsidRPr="00225644">
              <w:rPr>
                <w:sz w:val="24"/>
                <w:szCs w:val="24"/>
              </w:rPr>
              <w:t>3.2.3.2 MDA, TAS ve TOS Ölçümü………………………………………………………</w:t>
            </w:r>
          </w:p>
        </w:tc>
        <w:tc>
          <w:tcPr>
            <w:tcW w:w="523" w:type="dxa"/>
          </w:tcPr>
          <w:p w14:paraId="1E5BE3D1" w14:textId="377CAA49" w:rsidR="00CB31AD" w:rsidRPr="00225644" w:rsidRDefault="00F76344" w:rsidP="00CB31AD">
            <w:pPr>
              <w:pStyle w:val="TableParagraph"/>
              <w:spacing w:before="0" w:after="120" w:line="360" w:lineRule="auto"/>
              <w:ind w:left="0"/>
              <w:jc w:val="center"/>
              <w:rPr>
                <w:spacing w:val="-5"/>
                <w:sz w:val="24"/>
                <w:szCs w:val="24"/>
              </w:rPr>
            </w:pPr>
            <w:r w:rsidRPr="00225644">
              <w:rPr>
                <w:spacing w:val="-5"/>
                <w:sz w:val="24"/>
                <w:szCs w:val="24"/>
              </w:rPr>
              <w:t>21</w:t>
            </w:r>
          </w:p>
        </w:tc>
      </w:tr>
      <w:tr w:rsidR="00CB31AD" w:rsidRPr="00225644" w14:paraId="091DD7D6" w14:textId="77777777" w:rsidTr="00225644">
        <w:trPr>
          <w:trHeight w:val="399"/>
        </w:trPr>
        <w:tc>
          <w:tcPr>
            <w:tcW w:w="8580" w:type="dxa"/>
          </w:tcPr>
          <w:p w14:paraId="02F5B5F3" w14:textId="790BB18B" w:rsidR="00CB31AD" w:rsidRPr="00225644" w:rsidRDefault="00F76344" w:rsidP="00CB31AD">
            <w:pPr>
              <w:pStyle w:val="TableParagraph"/>
              <w:spacing w:before="0" w:after="120" w:line="360" w:lineRule="auto"/>
              <w:ind w:left="0"/>
              <w:rPr>
                <w:sz w:val="24"/>
                <w:szCs w:val="24"/>
              </w:rPr>
            </w:pPr>
            <w:r w:rsidRPr="00225644">
              <w:rPr>
                <w:sz w:val="24"/>
                <w:szCs w:val="24"/>
              </w:rPr>
              <w:t>3.2.4 İstatistiksel Değerlendirme……………………………………………………</w:t>
            </w:r>
            <w:proofErr w:type="gramStart"/>
            <w:r w:rsidRPr="00225644">
              <w:rPr>
                <w:sz w:val="24"/>
                <w:szCs w:val="24"/>
              </w:rPr>
              <w:t>…….</w:t>
            </w:r>
            <w:proofErr w:type="gramEnd"/>
            <w:r w:rsidRPr="00225644">
              <w:rPr>
                <w:sz w:val="24"/>
                <w:szCs w:val="24"/>
              </w:rPr>
              <w:t>.</w:t>
            </w:r>
          </w:p>
        </w:tc>
        <w:tc>
          <w:tcPr>
            <w:tcW w:w="523" w:type="dxa"/>
          </w:tcPr>
          <w:p w14:paraId="2751D324" w14:textId="3685649F" w:rsidR="00CB31AD" w:rsidRPr="00225644" w:rsidRDefault="00F76344" w:rsidP="00CB31AD">
            <w:pPr>
              <w:pStyle w:val="TableParagraph"/>
              <w:spacing w:before="0" w:after="120" w:line="360" w:lineRule="auto"/>
              <w:ind w:left="0"/>
              <w:jc w:val="center"/>
              <w:rPr>
                <w:spacing w:val="-5"/>
                <w:sz w:val="24"/>
                <w:szCs w:val="24"/>
              </w:rPr>
            </w:pPr>
            <w:r w:rsidRPr="00225644">
              <w:rPr>
                <w:spacing w:val="-5"/>
                <w:sz w:val="24"/>
                <w:szCs w:val="24"/>
              </w:rPr>
              <w:t>22</w:t>
            </w:r>
          </w:p>
        </w:tc>
      </w:tr>
      <w:tr w:rsidR="00CB31AD" w:rsidRPr="00225644" w14:paraId="7B65876E" w14:textId="77777777" w:rsidTr="00225644">
        <w:trPr>
          <w:trHeight w:val="399"/>
        </w:trPr>
        <w:tc>
          <w:tcPr>
            <w:tcW w:w="8580" w:type="dxa"/>
          </w:tcPr>
          <w:p w14:paraId="36796781" w14:textId="402B9976" w:rsidR="00CB31AD" w:rsidRPr="00225644" w:rsidRDefault="00F76344" w:rsidP="00CB31AD">
            <w:pPr>
              <w:pStyle w:val="TableParagraph"/>
              <w:spacing w:before="0" w:after="120" w:line="360" w:lineRule="auto"/>
              <w:ind w:left="0"/>
              <w:rPr>
                <w:sz w:val="24"/>
                <w:szCs w:val="24"/>
              </w:rPr>
            </w:pPr>
            <w:r w:rsidRPr="00225644">
              <w:rPr>
                <w:sz w:val="24"/>
                <w:szCs w:val="24"/>
              </w:rPr>
              <w:t>4. B</w:t>
            </w:r>
            <w:r w:rsidR="00712859">
              <w:rPr>
                <w:sz w:val="24"/>
                <w:szCs w:val="24"/>
              </w:rPr>
              <w:t>ULGULAR</w:t>
            </w:r>
            <w:r w:rsidRPr="00225644">
              <w:rPr>
                <w:sz w:val="24"/>
                <w:szCs w:val="24"/>
              </w:rPr>
              <w:t>……………………………………………………………………………</w:t>
            </w:r>
          </w:p>
        </w:tc>
        <w:tc>
          <w:tcPr>
            <w:tcW w:w="523" w:type="dxa"/>
          </w:tcPr>
          <w:p w14:paraId="6A84956E" w14:textId="2E55621F" w:rsidR="00CB31AD" w:rsidRPr="00225644" w:rsidRDefault="00F76344" w:rsidP="00CB31AD">
            <w:pPr>
              <w:pStyle w:val="TableParagraph"/>
              <w:spacing w:before="0" w:after="120" w:line="360" w:lineRule="auto"/>
              <w:ind w:left="0"/>
              <w:jc w:val="center"/>
              <w:rPr>
                <w:spacing w:val="-5"/>
                <w:sz w:val="24"/>
                <w:szCs w:val="24"/>
              </w:rPr>
            </w:pPr>
            <w:r w:rsidRPr="00225644">
              <w:rPr>
                <w:spacing w:val="-5"/>
                <w:sz w:val="24"/>
                <w:szCs w:val="24"/>
              </w:rPr>
              <w:t>23</w:t>
            </w:r>
          </w:p>
        </w:tc>
      </w:tr>
      <w:tr w:rsidR="00CB31AD" w:rsidRPr="00225644" w14:paraId="34454E3C" w14:textId="77777777" w:rsidTr="00225644">
        <w:trPr>
          <w:trHeight w:val="399"/>
        </w:trPr>
        <w:tc>
          <w:tcPr>
            <w:tcW w:w="8580" w:type="dxa"/>
          </w:tcPr>
          <w:p w14:paraId="671D429E" w14:textId="78DDB661" w:rsidR="00CB31AD" w:rsidRPr="00225644" w:rsidRDefault="00F76344" w:rsidP="00CB31AD">
            <w:pPr>
              <w:pStyle w:val="TableParagraph"/>
              <w:spacing w:before="0" w:after="120" w:line="360" w:lineRule="auto"/>
              <w:ind w:left="0"/>
              <w:rPr>
                <w:sz w:val="24"/>
                <w:szCs w:val="24"/>
              </w:rPr>
            </w:pPr>
            <w:r w:rsidRPr="00225644">
              <w:rPr>
                <w:sz w:val="24"/>
                <w:szCs w:val="24"/>
              </w:rPr>
              <w:t>4.1 Klinik Bulgular………………………………………………………………………...</w:t>
            </w:r>
          </w:p>
        </w:tc>
        <w:tc>
          <w:tcPr>
            <w:tcW w:w="523" w:type="dxa"/>
          </w:tcPr>
          <w:p w14:paraId="68919671" w14:textId="2A428958" w:rsidR="00CB31AD" w:rsidRPr="00225644" w:rsidRDefault="00F76344" w:rsidP="00CB31AD">
            <w:pPr>
              <w:pStyle w:val="TableParagraph"/>
              <w:spacing w:before="0" w:after="120" w:line="360" w:lineRule="auto"/>
              <w:ind w:left="0"/>
              <w:jc w:val="center"/>
              <w:rPr>
                <w:spacing w:val="-5"/>
                <w:sz w:val="24"/>
                <w:szCs w:val="24"/>
              </w:rPr>
            </w:pPr>
            <w:r w:rsidRPr="00225644">
              <w:rPr>
                <w:spacing w:val="-5"/>
                <w:sz w:val="24"/>
                <w:szCs w:val="24"/>
              </w:rPr>
              <w:t>23</w:t>
            </w:r>
          </w:p>
        </w:tc>
      </w:tr>
      <w:tr w:rsidR="00CB31AD" w:rsidRPr="00225644" w14:paraId="6BABA2E9" w14:textId="77777777" w:rsidTr="00225644">
        <w:trPr>
          <w:trHeight w:val="399"/>
        </w:trPr>
        <w:tc>
          <w:tcPr>
            <w:tcW w:w="8580" w:type="dxa"/>
          </w:tcPr>
          <w:p w14:paraId="5C0C71EC" w14:textId="2E1319DB" w:rsidR="00CB31AD" w:rsidRPr="00225644" w:rsidRDefault="00EF107D" w:rsidP="00CB31AD">
            <w:pPr>
              <w:pStyle w:val="TableParagraph"/>
              <w:spacing w:before="0" w:after="120" w:line="360" w:lineRule="auto"/>
              <w:ind w:left="0"/>
              <w:rPr>
                <w:sz w:val="24"/>
                <w:szCs w:val="24"/>
              </w:rPr>
            </w:pPr>
            <w:r w:rsidRPr="00225644">
              <w:rPr>
                <w:sz w:val="24"/>
                <w:szCs w:val="24"/>
              </w:rPr>
              <w:t xml:space="preserve">4.2. Üriner 8-OHdG ve Reaktif Oksijen Türleri (TAS, TOS, </w:t>
            </w:r>
            <w:proofErr w:type="gramStart"/>
            <w:r w:rsidRPr="00225644">
              <w:rPr>
                <w:sz w:val="24"/>
                <w:szCs w:val="24"/>
              </w:rPr>
              <w:t>MDA)…</w:t>
            </w:r>
            <w:proofErr w:type="gramEnd"/>
            <w:r w:rsidRPr="00225644">
              <w:rPr>
                <w:sz w:val="24"/>
                <w:szCs w:val="24"/>
              </w:rPr>
              <w:t>……………</w:t>
            </w:r>
            <w:proofErr w:type="gramStart"/>
            <w:r w:rsidRPr="00225644">
              <w:rPr>
                <w:sz w:val="24"/>
                <w:szCs w:val="24"/>
              </w:rPr>
              <w:t>…….</w:t>
            </w:r>
            <w:proofErr w:type="gramEnd"/>
            <w:r w:rsidRPr="00225644">
              <w:rPr>
                <w:sz w:val="24"/>
                <w:szCs w:val="24"/>
              </w:rPr>
              <w:t>.</w:t>
            </w:r>
          </w:p>
        </w:tc>
        <w:tc>
          <w:tcPr>
            <w:tcW w:w="523" w:type="dxa"/>
          </w:tcPr>
          <w:p w14:paraId="647B5D00" w14:textId="2E5DE82E" w:rsidR="00CB31AD" w:rsidRPr="00225644" w:rsidRDefault="00EF107D" w:rsidP="00CB31AD">
            <w:pPr>
              <w:pStyle w:val="TableParagraph"/>
              <w:spacing w:before="0" w:after="120" w:line="360" w:lineRule="auto"/>
              <w:ind w:left="0"/>
              <w:jc w:val="center"/>
              <w:rPr>
                <w:spacing w:val="-5"/>
                <w:sz w:val="24"/>
                <w:szCs w:val="24"/>
              </w:rPr>
            </w:pPr>
            <w:r w:rsidRPr="00225644">
              <w:rPr>
                <w:spacing w:val="-5"/>
                <w:sz w:val="24"/>
                <w:szCs w:val="24"/>
              </w:rPr>
              <w:t>25</w:t>
            </w:r>
          </w:p>
        </w:tc>
      </w:tr>
      <w:tr w:rsidR="00CB31AD" w:rsidRPr="00225644" w14:paraId="27AC2D29" w14:textId="77777777" w:rsidTr="00225644">
        <w:trPr>
          <w:trHeight w:val="399"/>
        </w:trPr>
        <w:tc>
          <w:tcPr>
            <w:tcW w:w="8580" w:type="dxa"/>
          </w:tcPr>
          <w:p w14:paraId="564391DF" w14:textId="30C96B0B" w:rsidR="00CB31AD" w:rsidRPr="00225644" w:rsidRDefault="00EF107D" w:rsidP="00CB31AD">
            <w:pPr>
              <w:pStyle w:val="TableParagraph"/>
              <w:spacing w:before="0" w:after="120" w:line="360" w:lineRule="auto"/>
              <w:ind w:left="0"/>
              <w:rPr>
                <w:sz w:val="24"/>
                <w:szCs w:val="24"/>
              </w:rPr>
            </w:pPr>
            <w:r w:rsidRPr="00225644">
              <w:rPr>
                <w:sz w:val="24"/>
                <w:szCs w:val="24"/>
              </w:rPr>
              <w:t>5. TARTIŞMA………………………………………………………………………</w:t>
            </w:r>
            <w:proofErr w:type="gramStart"/>
            <w:r w:rsidRPr="00225644">
              <w:rPr>
                <w:sz w:val="24"/>
                <w:szCs w:val="24"/>
              </w:rPr>
              <w:t>…….</w:t>
            </w:r>
            <w:proofErr w:type="gramEnd"/>
            <w:r w:rsidRPr="00225644">
              <w:rPr>
                <w:sz w:val="24"/>
                <w:szCs w:val="24"/>
              </w:rPr>
              <w:t>.</w:t>
            </w:r>
          </w:p>
        </w:tc>
        <w:tc>
          <w:tcPr>
            <w:tcW w:w="523" w:type="dxa"/>
          </w:tcPr>
          <w:p w14:paraId="7940027B" w14:textId="5C3519D0" w:rsidR="00CB31AD" w:rsidRPr="00225644" w:rsidRDefault="00EF107D" w:rsidP="00CB31AD">
            <w:pPr>
              <w:pStyle w:val="TableParagraph"/>
              <w:spacing w:before="0" w:after="120" w:line="360" w:lineRule="auto"/>
              <w:ind w:left="0"/>
              <w:jc w:val="center"/>
              <w:rPr>
                <w:spacing w:val="-5"/>
                <w:sz w:val="24"/>
                <w:szCs w:val="24"/>
              </w:rPr>
            </w:pPr>
            <w:r w:rsidRPr="00225644">
              <w:rPr>
                <w:spacing w:val="-5"/>
                <w:sz w:val="24"/>
                <w:szCs w:val="24"/>
              </w:rPr>
              <w:t>26</w:t>
            </w:r>
          </w:p>
        </w:tc>
      </w:tr>
      <w:tr w:rsidR="00CB31AD" w:rsidRPr="00225644" w14:paraId="11D368D4" w14:textId="77777777" w:rsidTr="00225644">
        <w:trPr>
          <w:trHeight w:val="399"/>
        </w:trPr>
        <w:tc>
          <w:tcPr>
            <w:tcW w:w="8580" w:type="dxa"/>
          </w:tcPr>
          <w:p w14:paraId="2F923B98" w14:textId="7B132790" w:rsidR="00CB31AD" w:rsidRPr="00225644" w:rsidRDefault="00EF107D" w:rsidP="00CB31AD">
            <w:pPr>
              <w:pStyle w:val="TableParagraph"/>
              <w:spacing w:before="0" w:after="120" w:line="360" w:lineRule="auto"/>
              <w:ind w:left="0"/>
              <w:rPr>
                <w:sz w:val="24"/>
                <w:szCs w:val="24"/>
              </w:rPr>
            </w:pPr>
            <w:r w:rsidRPr="00225644">
              <w:rPr>
                <w:sz w:val="24"/>
                <w:szCs w:val="24"/>
              </w:rPr>
              <w:t>6. SONUÇ VE ÖNERİLER…………………………………………………………</w:t>
            </w:r>
            <w:proofErr w:type="gramStart"/>
            <w:r w:rsidRPr="00225644">
              <w:rPr>
                <w:sz w:val="24"/>
                <w:szCs w:val="24"/>
              </w:rPr>
              <w:t>…….</w:t>
            </w:r>
            <w:proofErr w:type="gramEnd"/>
            <w:r w:rsidRPr="00225644">
              <w:rPr>
                <w:sz w:val="24"/>
                <w:szCs w:val="24"/>
              </w:rPr>
              <w:t>.</w:t>
            </w:r>
          </w:p>
        </w:tc>
        <w:tc>
          <w:tcPr>
            <w:tcW w:w="523" w:type="dxa"/>
          </w:tcPr>
          <w:p w14:paraId="1804F90F" w14:textId="795D0706" w:rsidR="00CB31AD" w:rsidRPr="00225644" w:rsidRDefault="00EF107D" w:rsidP="00CB31AD">
            <w:pPr>
              <w:pStyle w:val="TableParagraph"/>
              <w:spacing w:before="0" w:after="120" w:line="360" w:lineRule="auto"/>
              <w:ind w:left="0"/>
              <w:jc w:val="center"/>
              <w:rPr>
                <w:spacing w:val="-5"/>
                <w:sz w:val="24"/>
                <w:szCs w:val="24"/>
              </w:rPr>
            </w:pPr>
            <w:r w:rsidRPr="00225644">
              <w:rPr>
                <w:spacing w:val="-5"/>
                <w:sz w:val="24"/>
                <w:szCs w:val="24"/>
              </w:rPr>
              <w:t>34</w:t>
            </w:r>
          </w:p>
        </w:tc>
      </w:tr>
      <w:tr w:rsidR="00CB31AD" w:rsidRPr="00225644" w14:paraId="418CC42F" w14:textId="77777777" w:rsidTr="00225644">
        <w:trPr>
          <w:trHeight w:val="399"/>
        </w:trPr>
        <w:tc>
          <w:tcPr>
            <w:tcW w:w="8580" w:type="dxa"/>
          </w:tcPr>
          <w:p w14:paraId="446A2DBD" w14:textId="61E9590B" w:rsidR="00CB31AD" w:rsidRPr="00225644" w:rsidRDefault="00EF107D" w:rsidP="00CB31AD">
            <w:pPr>
              <w:pStyle w:val="TableParagraph"/>
              <w:spacing w:before="0" w:after="120" w:line="360" w:lineRule="auto"/>
              <w:ind w:left="0"/>
              <w:rPr>
                <w:sz w:val="24"/>
                <w:szCs w:val="24"/>
              </w:rPr>
            </w:pPr>
            <w:r w:rsidRPr="00225644">
              <w:rPr>
                <w:sz w:val="24"/>
                <w:szCs w:val="24"/>
              </w:rPr>
              <w:t>KAYNAKLAR………………………………………………………………………</w:t>
            </w:r>
            <w:proofErr w:type="gramStart"/>
            <w:r w:rsidRPr="00225644">
              <w:rPr>
                <w:sz w:val="24"/>
                <w:szCs w:val="24"/>
              </w:rPr>
              <w:t>…….</w:t>
            </w:r>
            <w:proofErr w:type="gramEnd"/>
          </w:p>
        </w:tc>
        <w:tc>
          <w:tcPr>
            <w:tcW w:w="523" w:type="dxa"/>
          </w:tcPr>
          <w:p w14:paraId="38697A7C" w14:textId="29446D38" w:rsidR="00CB31AD" w:rsidRPr="00225644" w:rsidRDefault="00EF107D" w:rsidP="00CB31AD">
            <w:pPr>
              <w:pStyle w:val="TableParagraph"/>
              <w:spacing w:before="0" w:after="120" w:line="360" w:lineRule="auto"/>
              <w:ind w:left="0"/>
              <w:jc w:val="center"/>
              <w:rPr>
                <w:spacing w:val="-5"/>
                <w:sz w:val="24"/>
                <w:szCs w:val="24"/>
              </w:rPr>
            </w:pPr>
            <w:r w:rsidRPr="00225644">
              <w:rPr>
                <w:spacing w:val="-5"/>
                <w:sz w:val="24"/>
                <w:szCs w:val="24"/>
              </w:rPr>
              <w:t>35</w:t>
            </w:r>
          </w:p>
        </w:tc>
      </w:tr>
      <w:tr w:rsidR="00CB31AD" w:rsidRPr="00225644" w14:paraId="192EBB0B" w14:textId="77777777" w:rsidTr="00225644">
        <w:trPr>
          <w:trHeight w:val="399"/>
        </w:trPr>
        <w:tc>
          <w:tcPr>
            <w:tcW w:w="8580" w:type="dxa"/>
          </w:tcPr>
          <w:p w14:paraId="44D520F5" w14:textId="316E3610" w:rsidR="00CB31AD" w:rsidRPr="00225644" w:rsidRDefault="00EF107D" w:rsidP="00CB31AD">
            <w:pPr>
              <w:pStyle w:val="TableParagraph"/>
              <w:spacing w:before="0" w:after="120" w:line="360" w:lineRule="auto"/>
              <w:ind w:left="0"/>
              <w:rPr>
                <w:sz w:val="24"/>
                <w:szCs w:val="24"/>
              </w:rPr>
            </w:pPr>
            <w:r w:rsidRPr="00225644">
              <w:rPr>
                <w:sz w:val="24"/>
                <w:szCs w:val="24"/>
              </w:rPr>
              <w:t>EKLER………………………………………………………………………………</w:t>
            </w:r>
            <w:proofErr w:type="gramStart"/>
            <w:r w:rsidRPr="00225644">
              <w:rPr>
                <w:sz w:val="24"/>
                <w:szCs w:val="24"/>
              </w:rPr>
              <w:t>…….</w:t>
            </w:r>
            <w:proofErr w:type="gramEnd"/>
          </w:p>
        </w:tc>
        <w:tc>
          <w:tcPr>
            <w:tcW w:w="523" w:type="dxa"/>
          </w:tcPr>
          <w:p w14:paraId="3F5E2142" w14:textId="170504A8" w:rsidR="00CB31AD" w:rsidRPr="00225644" w:rsidRDefault="00EF107D" w:rsidP="00CB31AD">
            <w:pPr>
              <w:pStyle w:val="TableParagraph"/>
              <w:spacing w:before="0" w:after="120" w:line="360" w:lineRule="auto"/>
              <w:ind w:left="0"/>
              <w:jc w:val="center"/>
              <w:rPr>
                <w:spacing w:val="-5"/>
                <w:sz w:val="24"/>
                <w:szCs w:val="24"/>
              </w:rPr>
            </w:pPr>
            <w:r w:rsidRPr="00225644">
              <w:rPr>
                <w:spacing w:val="-5"/>
                <w:sz w:val="24"/>
                <w:szCs w:val="24"/>
              </w:rPr>
              <w:t>4</w:t>
            </w:r>
            <w:r w:rsidR="001854DD">
              <w:rPr>
                <w:spacing w:val="-5"/>
                <w:sz w:val="24"/>
                <w:szCs w:val="24"/>
              </w:rPr>
              <w:t>2</w:t>
            </w:r>
          </w:p>
        </w:tc>
      </w:tr>
      <w:tr w:rsidR="00CB31AD" w:rsidRPr="00225644" w14:paraId="63112D36" w14:textId="77777777" w:rsidTr="00225644">
        <w:trPr>
          <w:trHeight w:val="399"/>
        </w:trPr>
        <w:tc>
          <w:tcPr>
            <w:tcW w:w="8580" w:type="dxa"/>
          </w:tcPr>
          <w:p w14:paraId="26321A4B" w14:textId="0E4DC5ED" w:rsidR="00CB31AD" w:rsidRPr="00225644" w:rsidRDefault="00EF107D" w:rsidP="00CB31AD">
            <w:pPr>
              <w:pStyle w:val="TableParagraph"/>
              <w:spacing w:before="0" w:after="120" w:line="360" w:lineRule="auto"/>
              <w:ind w:left="0"/>
              <w:rPr>
                <w:sz w:val="24"/>
                <w:szCs w:val="24"/>
              </w:rPr>
            </w:pPr>
            <w:r w:rsidRPr="00225644">
              <w:rPr>
                <w:sz w:val="24"/>
                <w:szCs w:val="24"/>
              </w:rPr>
              <w:t>EK 1 (</w:t>
            </w:r>
            <w:proofErr w:type="gramStart"/>
            <w:r w:rsidRPr="00225644">
              <w:rPr>
                <w:sz w:val="24"/>
                <w:szCs w:val="24"/>
              </w:rPr>
              <w:t>ADÜ -</w:t>
            </w:r>
            <w:proofErr w:type="gramEnd"/>
            <w:r w:rsidRPr="00225644">
              <w:rPr>
                <w:sz w:val="24"/>
                <w:szCs w:val="24"/>
              </w:rPr>
              <w:t xml:space="preserve"> </w:t>
            </w:r>
            <w:proofErr w:type="gramStart"/>
            <w:r w:rsidRPr="00225644">
              <w:rPr>
                <w:sz w:val="24"/>
                <w:szCs w:val="24"/>
              </w:rPr>
              <w:t>HADYEK)…</w:t>
            </w:r>
            <w:proofErr w:type="gramEnd"/>
            <w:r w:rsidRPr="00225644">
              <w:rPr>
                <w:sz w:val="24"/>
                <w:szCs w:val="24"/>
              </w:rPr>
              <w:t>…………………………………………………………</w:t>
            </w:r>
            <w:proofErr w:type="gramStart"/>
            <w:r w:rsidRPr="00225644">
              <w:rPr>
                <w:sz w:val="24"/>
                <w:szCs w:val="24"/>
              </w:rPr>
              <w:t>…….</w:t>
            </w:r>
            <w:proofErr w:type="gramEnd"/>
          </w:p>
        </w:tc>
        <w:tc>
          <w:tcPr>
            <w:tcW w:w="523" w:type="dxa"/>
          </w:tcPr>
          <w:p w14:paraId="6B27706E" w14:textId="0C506C60" w:rsidR="00CB31AD" w:rsidRPr="00225644" w:rsidRDefault="00EF107D" w:rsidP="00CB31AD">
            <w:pPr>
              <w:pStyle w:val="TableParagraph"/>
              <w:spacing w:before="0" w:after="120" w:line="360" w:lineRule="auto"/>
              <w:ind w:left="0"/>
              <w:jc w:val="center"/>
              <w:rPr>
                <w:spacing w:val="-5"/>
                <w:sz w:val="24"/>
                <w:szCs w:val="24"/>
              </w:rPr>
            </w:pPr>
            <w:r w:rsidRPr="00225644">
              <w:rPr>
                <w:spacing w:val="-5"/>
                <w:sz w:val="24"/>
                <w:szCs w:val="24"/>
              </w:rPr>
              <w:t>4</w:t>
            </w:r>
            <w:r w:rsidR="001854DD">
              <w:rPr>
                <w:spacing w:val="-5"/>
                <w:sz w:val="24"/>
                <w:szCs w:val="24"/>
              </w:rPr>
              <w:t>2</w:t>
            </w:r>
          </w:p>
        </w:tc>
      </w:tr>
      <w:tr w:rsidR="00CB31AD" w:rsidRPr="00225644" w14:paraId="5B752FF2" w14:textId="77777777" w:rsidTr="00225644">
        <w:trPr>
          <w:trHeight w:val="399"/>
        </w:trPr>
        <w:tc>
          <w:tcPr>
            <w:tcW w:w="8580" w:type="dxa"/>
          </w:tcPr>
          <w:p w14:paraId="2B14B527" w14:textId="4EB8FC8E" w:rsidR="00CB31AD" w:rsidRPr="00225644" w:rsidRDefault="00EF107D" w:rsidP="00CB31AD">
            <w:pPr>
              <w:pStyle w:val="TableParagraph"/>
              <w:spacing w:before="0" w:after="120" w:line="360" w:lineRule="auto"/>
              <w:ind w:left="0"/>
              <w:rPr>
                <w:sz w:val="24"/>
                <w:szCs w:val="24"/>
              </w:rPr>
            </w:pPr>
            <w:r w:rsidRPr="00225644">
              <w:rPr>
                <w:sz w:val="24"/>
                <w:szCs w:val="24"/>
              </w:rPr>
              <w:t>BİLİMSEL ETİK BEYANI…………………………………………………………</w:t>
            </w:r>
            <w:proofErr w:type="gramStart"/>
            <w:r w:rsidRPr="00225644">
              <w:rPr>
                <w:sz w:val="24"/>
                <w:szCs w:val="24"/>
              </w:rPr>
              <w:t>…….</w:t>
            </w:r>
            <w:proofErr w:type="gramEnd"/>
            <w:r w:rsidRPr="00225644">
              <w:rPr>
                <w:sz w:val="24"/>
                <w:szCs w:val="24"/>
              </w:rPr>
              <w:t>.</w:t>
            </w:r>
          </w:p>
        </w:tc>
        <w:tc>
          <w:tcPr>
            <w:tcW w:w="523" w:type="dxa"/>
          </w:tcPr>
          <w:p w14:paraId="54765A5B" w14:textId="15D0DEBE" w:rsidR="00CB31AD" w:rsidRPr="00225644" w:rsidRDefault="00EF107D" w:rsidP="00CB31AD">
            <w:pPr>
              <w:pStyle w:val="TableParagraph"/>
              <w:spacing w:before="0" w:after="120" w:line="360" w:lineRule="auto"/>
              <w:ind w:left="0"/>
              <w:jc w:val="center"/>
              <w:rPr>
                <w:spacing w:val="-5"/>
                <w:sz w:val="24"/>
                <w:szCs w:val="24"/>
              </w:rPr>
            </w:pPr>
            <w:r w:rsidRPr="00225644">
              <w:rPr>
                <w:spacing w:val="-5"/>
                <w:sz w:val="24"/>
                <w:szCs w:val="24"/>
              </w:rPr>
              <w:t>4</w:t>
            </w:r>
            <w:r w:rsidR="001854DD">
              <w:rPr>
                <w:spacing w:val="-5"/>
                <w:sz w:val="24"/>
                <w:szCs w:val="24"/>
              </w:rPr>
              <w:t>3</w:t>
            </w:r>
          </w:p>
        </w:tc>
      </w:tr>
      <w:tr w:rsidR="00CB31AD" w:rsidRPr="00225644" w14:paraId="5334F0A0" w14:textId="77777777" w:rsidTr="00225644">
        <w:trPr>
          <w:trHeight w:val="399"/>
        </w:trPr>
        <w:tc>
          <w:tcPr>
            <w:tcW w:w="8580" w:type="dxa"/>
          </w:tcPr>
          <w:p w14:paraId="49D938EE" w14:textId="1EB1603A" w:rsidR="00CB31AD" w:rsidRPr="00225644" w:rsidRDefault="00EF107D" w:rsidP="00CB31AD">
            <w:pPr>
              <w:pStyle w:val="TableParagraph"/>
              <w:spacing w:before="0" w:after="120" w:line="360" w:lineRule="auto"/>
              <w:ind w:left="0"/>
              <w:rPr>
                <w:sz w:val="24"/>
                <w:szCs w:val="24"/>
              </w:rPr>
            </w:pPr>
            <w:r w:rsidRPr="00225644">
              <w:rPr>
                <w:sz w:val="24"/>
                <w:szCs w:val="24"/>
              </w:rPr>
              <w:t>ÖZ GEÇMİŞ…………………………………………………………………………</w:t>
            </w:r>
            <w:proofErr w:type="gramStart"/>
            <w:r w:rsidRPr="00225644">
              <w:rPr>
                <w:sz w:val="24"/>
                <w:szCs w:val="24"/>
              </w:rPr>
              <w:t>…….</w:t>
            </w:r>
            <w:proofErr w:type="gramEnd"/>
          </w:p>
        </w:tc>
        <w:tc>
          <w:tcPr>
            <w:tcW w:w="523" w:type="dxa"/>
          </w:tcPr>
          <w:p w14:paraId="2D69E9A3" w14:textId="1AD6AF32" w:rsidR="00CB31AD" w:rsidRPr="00225644" w:rsidRDefault="00EF107D" w:rsidP="00CB31AD">
            <w:pPr>
              <w:pStyle w:val="TableParagraph"/>
              <w:spacing w:before="0" w:after="120" w:line="360" w:lineRule="auto"/>
              <w:ind w:left="0"/>
              <w:jc w:val="center"/>
              <w:rPr>
                <w:spacing w:val="-5"/>
                <w:sz w:val="24"/>
                <w:szCs w:val="24"/>
              </w:rPr>
            </w:pPr>
            <w:r w:rsidRPr="00225644">
              <w:rPr>
                <w:spacing w:val="-5"/>
                <w:sz w:val="24"/>
                <w:szCs w:val="24"/>
              </w:rPr>
              <w:t>4</w:t>
            </w:r>
            <w:r w:rsidR="001854DD">
              <w:rPr>
                <w:spacing w:val="-5"/>
                <w:sz w:val="24"/>
                <w:szCs w:val="24"/>
              </w:rPr>
              <w:t>4</w:t>
            </w:r>
          </w:p>
        </w:tc>
      </w:tr>
    </w:tbl>
    <w:p w14:paraId="5A086E87" w14:textId="77777777" w:rsidR="00D02542" w:rsidRDefault="00D02542" w:rsidP="00CB31AD">
      <w:pPr>
        <w:pStyle w:val="TableParagraph"/>
        <w:spacing w:before="0" w:afterLines="120" w:after="288" w:line="360" w:lineRule="auto"/>
        <w:ind w:left="0"/>
        <w:jc w:val="center"/>
        <w:rPr>
          <w:sz w:val="24"/>
        </w:rPr>
        <w:sectPr w:rsidR="00D02542">
          <w:pgSz w:w="11920" w:h="16850"/>
          <w:pgMar w:top="1320" w:right="425" w:bottom="1240" w:left="1559" w:header="0" w:footer="1058" w:gutter="0"/>
          <w:cols w:space="708"/>
        </w:sectPr>
      </w:pPr>
    </w:p>
    <w:p w14:paraId="6FAE3E58" w14:textId="77777777" w:rsidR="00D02542" w:rsidRDefault="00E13647">
      <w:pPr>
        <w:pStyle w:val="Balk1"/>
        <w:ind w:left="172" w:right="728"/>
      </w:pPr>
      <w:bookmarkStart w:id="1" w:name="_bookmark1"/>
      <w:bookmarkEnd w:id="1"/>
      <w:r>
        <w:lastRenderedPageBreak/>
        <w:t>SİMGELER</w:t>
      </w:r>
      <w:r>
        <w:rPr>
          <w:spacing w:val="-14"/>
        </w:rPr>
        <w:t xml:space="preserve"> </w:t>
      </w:r>
      <w:r>
        <w:t>VE</w:t>
      </w:r>
      <w:r>
        <w:rPr>
          <w:spacing w:val="-15"/>
        </w:rPr>
        <w:t xml:space="preserve"> </w:t>
      </w:r>
      <w:r>
        <w:t>KISALTMALAR</w:t>
      </w:r>
      <w:r>
        <w:rPr>
          <w:spacing w:val="-12"/>
        </w:rPr>
        <w:t xml:space="preserve"> </w:t>
      </w:r>
      <w:r>
        <w:rPr>
          <w:spacing w:val="-2"/>
        </w:rPr>
        <w:t>DİZİNİ</w:t>
      </w:r>
    </w:p>
    <w:p w14:paraId="0A9A9D73" w14:textId="77777777" w:rsidR="00D02542" w:rsidRDefault="00D02542" w:rsidP="00954AFE">
      <w:pPr>
        <w:pStyle w:val="GvdeMetni"/>
        <w:spacing w:after="120" w:line="360" w:lineRule="auto"/>
        <w:rPr>
          <w:b/>
          <w:sz w:val="20"/>
        </w:rPr>
      </w:pPr>
    </w:p>
    <w:p w14:paraId="6896F268" w14:textId="77777777" w:rsidR="00D02542" w:rsidRDefault="00D02542" w:rsidP="00954AFE">
      <w:pPr>
        <w:pStyle w:val="GvdeMetni"/>
        <w:spacing w:after="120" w:line="360" w:lineRule="auto"/>
        <w:rPr>
          <w:b/>
          <w:sz w:val="20"/>
        </w:rPr>
      </w:pPr>
    </w:p>
    <w:tbl>
      <w:tblPr>
        <w:tblStyle w:val="TableNormal"/>
        <w:tblW w:w="0" w:type="auto"/>
        <w:tblLayout w:type="fixed"/>
        <w:tblLook w:val="01E0" w:firstRow="1" w:lastRow="1" w:firstColumn="1" w:lastColumn="1" w:noHBand="0" w:noVBand="0"/>
      </w:tblPr>
      <w:tblGrid>
        <w:gridCol w:w="1112"/>
        <w:gridCol w:w="4389"/>
      </w:tblGrid>
      <w:tr w:rsidR="001B7124" w:rsidRPr="00225644" w14:paraId="65CD747B" w14:textId="77777777" w:rsidTr="005F7960">
        <w:trPr>
          <w:trHeight w:val="398"/>
        </w:trPr>
        <w:tc>
          <w:tcPr>
            <w:tcW w:w="1112" w:type="dxa"/>
          </w:tcPr>
          <w:p w14:paraId="3191181E" w14:textId="6AC48684" w:rsidR="001B7124" w:rsidRPr="00225644" w:rsidRDefault="001B7124" w:rsidP="001B7124">
            <w:pPr>
              <w:pStyle w:val="TableParagraph"/>
              <w:spacing w:before="0" w:after="120" w:line="360" w:lineRule="auto"/>
              <w:ind w:left="0"/>
              <w:rPr>
                <w:b/>
                <w:sz w:val="24"/>
                <w:szCs w:val="24"/>
              </w:rPr>
            </w:pPr>
          </w:p>
        </w:tc>
        <w:tc>
          <w:tcPr>
            <w:tcW w:w="4389" w:type="dxa"/>
          </w:tcPr>
          <w:p w14:paraId="73B44524" w14:textId="0C9034E5" w:rsidR="001B7124" w:rsidRPr="001B7124" w:rsidRDefault="001B7124" w:rsidP="001B7124">
            <w:pPr>
              <w:tabs>
                <w:tab w:val="left" w:pos="1212"/>
              </w:tabs>
            </w:pPr>
          </w:p>
        </w:tc>
      </w:tr>
      <w:tr w:rsidR="001B7124" w:rsidRPr="00225644" w14:paraId="540FB008" w14:textId="77777777" w:rsidTr="005F7960">
        <w:trPr>
          <w:trHeight w:val="532"/>
        </w:trPr>
        <w:tc>
          <w:tcPr>
            <w:tcW w:w="1112" w:type="dxa"/>
          </w:tcPr>
          <w:p w14:paraId="15FA7D02" w14:textId="77777777" w:rsidR="001B7124" w:rsidRPr="00225644" w:rsidRDefault="001B7124" w:rsidP="00225644">
            <w:pPr>
              <w:pStyle w:val="TableParagraph"/>
              <w:spacing w:before="0" w:after="120" w:line="360" w:lineRule="auto"/>
              <w:rPr>
                <w:b/>
                <w:sz w:val="24"/>
                <w:szCs w:val="24"/>
              </w:rPr>
            </w:pPr>
            <w:r w:rsidRPr="00225644">
              <w:rPr>
                <w:b/>
                <w:spacing w:val="-2"/>
                <w:sz w:val="24"/>
                <w:szCs w:val="24"/>
              </w:rPr>
              <w:t>8-</w:t>
            </w:r>
            <w:r w:rsidRPr="00225644">
              <w:rPr>
                <w:b/>
                <w:spacing w:val="-4"/>
                <w:sz w:val="24"/>
                <w:szCs w:val="24"/>
              </w:rPr>
              <w:t>OHdG</w:t>
            </w:r>
          </w:p>
        </w:tc>
        <w:tc>
          <w:tcPr>
            <w:tcW w:w="4389" w:type="dxa"/>
          </w:tcPr>
          <w:p w14:paraId="459A85E6" w14:textId="77777777" w:rsidR="001B7124" w:rsidRPr="00225644" w:rsidRDefault="001B7124" w:rsidP="00225644">
            <w:pPr>
              <w:pStyle w:val="TableParagraph"/>
              <w:spacing w:before="0" w:after="120" w:line="360" w:lineRule="auto"/>
              <w:ind w:left="181"/>
              <w:rPr>
                <w:sz w:val="24"/>
                <w:szCs w:val="24"/>
              </w:rPr>
            </w:pPr>
            <w:r w:rsidRPr="00225644">
              <w:rPr>
                <w:b/>
                <w:sz w:val="24"/>
                <w:szCs w:val="24"/>
              </w:rPr>
              <w:t>:</w:t>
            </w:r>
            <w:r w:rsidRPr="00225644">
              <w:rPr>
                <w:b/>
                <w:spacing w:val="-9"/>
                <w:sz w:val="24"/>
                <w:szCs w:val="24"/>
              </w:rPr>
              <w:t xml:space="preserve"> </w:t>
            </w:r>
            <w:r w:rsidRPr="00225644">
              <w:rPr>
                <w:sz w:val="24"/>
                <w:szCs w:val="24"/>
              </w:rPr>
              <w:t>8-Hidroksi-2'-</w:t>
            </w:r>
            <w:r w:rsidRPr="00225644">
              <w:rPr>
                <w:spacing w:val="-2"/>
                <w:sz w:val="24"/>
                <w:szCs w:val="24"/>
              </w:rPr>
              <w:t>Deoksiguanozinin</w:t>
            </w:r>
          </w:p>
        </w:tc>
      </w:tr>
      <w:tr w:rsidR="001B7124" w:rsidRPr="00225644" w14:paraId="1EDA548E" w14:textId="77777777" w:rsidTr="005F7960">
        <w:trPr>
          <w:trHeight w:val="533"/>
        </w:trPr>
        <w:tc>
          <w:tcPr>
            <w:tcW w:w="1112" w:type="dxa"/>
          </w:tcPr>
          <w:p w14:paraId="78E0F6D3" w14:textId="77777777" w:rsidR="001B7124" w:rsidRPr="00225644" w:rsidRDefault="001B7124" w:rsidP="00225644">
            <w:pPr>
              <w:pStyle w:val="TableParagraph"/>
              <w:spacing w:before="0" w:after="120" w:line="360" w:lineRule="auto"/>
              <w:rPr>
                <w:b/>
                <w:sz w:val="24"/>
                <w:szCs w:val="24"/>
              </w:rPr>
            </w:pPr>
            <w:r w:rsidRPr="00225644">
              <w:rPr>
                <w:b/>
                <w:spacing w:val="-5"/>
                <w:sz w:val="24"/>
                <w:szCs w:val="24"/>
              </w:rPr>
              <w:t>APC</w:t>
            </w:r>
          </w:p>
        </w:tc>
        <w:tc>
          <w:tcPr>
            <w:tcW w:w="4389" w:type="dxa"/>
          </w:tcPr>
          <w:p w14:paraId="6969E746" w14:textId="77777777" w:rsidR="001B7124" w:rsidRPr="00225644" w:rsidRDefault="001B7124" w:rsidP="00225644">
            <w:pPr>
              <w:pStyle w:val="TableParagraph"/>
              <w:spacing w:before="0" w:after="120" w:line="360" w:lineRule="auto"/>
              <w:ind w:left="181"/>
              <w:rPr>
                <w:sz w:val="24"/>
                <w:szCs w:val="24"/>
              </w:rPr>
            </w:pPr>
            <w:r w:rsidRPr="00225644">
              <w:rPr>
                <w:b/>
                <w:sz w:val="24"/>
                <w:szCs w:val="24"/>
              </w:rPr>
              <w:t>:</w:t>
            </w:r>
            <w:r w:rsidRPr="00225644">
              <w:rPr>
                <w:b/>
                <w:spacing w:val="-4"/>
                <w:sz w:val="24"/>
                <w:szCs w:val="24"/>
              </w:rPr>
              <w:t xml:space="preserve"> </w:t>
            </w:r>
            <w:r w:rsidRPr="00225644">
              <w:rPr>
                <w:sz w:val="24"/>
                <w:szCs w:val="24"/>
              </w:rPr>
              <w:t>Antijen</w:t>
            </w:r>
            <w:r w:rsidRPr="00225644">
              <w:rPr>
                <w:spacing w:val="-3"/>
                <w:sz w:val="24"/>
                <w:szCs w:val="24"/>
              </w:rPr>
              <w:t xml:space="preserve"> </w:t>
            </w:r>
            <w:r w:rsidRPr="00225644">
              <w:rPr>
                <w:sz w:val="24"/>
                <w:szCs w:val="24"/>
              </w:rPr>
              <w:t xml:space="preserve">Sunan </w:t>
            </w:r>
            <w:r w:rsidRPr="00225644">
              <w:rPr>
                <w:spacing w:val="-4"/>
                <w:sz w:val="24"/>
                <w:szCs w:val="24"/>
              </w:rPr>
              <w:t>Hücre</w:t>
            </w:r>
          </w:p>
        </w:tc>
      </w:tr>
      <w:tr w:rsidR="001B7124" w:rsidRPr="00225644" w14:paraId="73D1E06C" w14:textId="77777777" w:rsidTr="005F7960">
        <w:trPr>
          <w:trHeight w:val="210"/>
        </w:trPr>
        <w:tc>
          <w:tcPr>
            <w:tcW w:w="1112" w:type="dxa"/>
          </w:tcPr>
          <w:p w14:paraId="38EA832F" w14:textId="77777777" w:rsidR="001B7124" w:rsidRPr="00225644" w:rsidRDefault="001B7124" w:rsidP="00225644">
            <w:pPr>
              <w:pStyle w:val="TableParagraph"/>
              <w:spacing w:before="0" w:after="120" w:line="360" w:lineRule="auto"/>
              <w:rPr>
                <w:b/>
                <w:spacing w:val="-5"/>
                <w:sz w:val="24"/>
                <w:szCs w:val="24"/>
              </w:rPr>
            </w:pPr>
            <w:r w:rsidRPr="00225644">
              <w:rPr>
                <w:b/>
                <w:spacing w:val="-5"/>
                <w:sz w:val="24"/>
                <w:szCs w:val="24"/>
              </w:rPr>
              <w:t>APP</w:t>
            </w:r>
          </w:p>
        </w:tc>
        <w:tc>
          <w:tcPr>
            <w:tcW w:w="4389" w:type="dxa"/>
          </w:tcPr>
          <w:p w14:paraId="17B77360" w14:textId="77777777" w:rsidR="001B7124" w:rsidRPr="00225644" w:rsidRDefault="001B7124" w:rsidP="00225644">
            <w:pPr>
              <w:pStyle w:val="TableParagraph"/>
              <w:spacing w:before="0" w:after="120" w:line="360" w:lineRule="auto"/>
              <w:ind w:left="181"/>
              <w:rPr>
                <w:b/>
                <w:sz w:val="24"/>
                <w:szCs w:val="24"/>
              </w:rPr>
            </w:pPr>
            <w:r w:rsidRPr="00225644">
              <w:rPr>
                <w:b/>
                <w:sz w:val="24"/>
                <w:szCs w:val="24"/>
              </w:rPr>
              <w:t>:</w:t>
            </w:r>
            <w:r w:rsidRPr="00225644">
              <w:rPr>
                <w:b/>
                <w:spacing w:val="-2"/>
                <w:sz w:val="24"/>
                <w:szCs w:val="24"/>
              </w:rPr>
              <w:t xml:space="preserve"> </w:t>
            </w:r>
            <w:r w:rsidRPr="00225644">
              <w:rPr>
                <w:sz w:val="24"/>
                <w:szCs w:val="24"/>
              </w:rPr>
              <w:t>Akut</w:t>
            </w:r>
            <w:r w:rsidRPr="00225644">
              <w:rPr>
                <w:spacing w:val="-1"/>
                <w:sz w:val="24"/>
                <w:szCs w:val="24"/>
              </w:rPr>
              <w:t xml:space="preserve"> </w:t>
            </w:r>
            <w:r w:rsidRPr="00225644">
              <w:rPr>
                <w:sz w:val="24"/>
                <w:szCs w:val="24"/>
              </w:rPr>
              <w:t>Faz</w:t>
            </w:r>
            <w:r w:rsidRPr="00225644">
              <w:rPr>
                <w:spacing w:val="-2"/>
                <w:sz w:val="24"/>
                <w:szCs w:val="24"/>
              </w:rPr>
              <w:t xml:space="preserve"> Proteinleri</w:t>
            </w:r>
          </w:p>
        </w:tc>
      </w:tr>
      <w:tr w:rsidR="001B7124" w:rsidRPr="00225644" w14:paraId="3E9E968B" w14:textId="77777777" w:rsidTr="005F7960">
        <w:trPr>
          <w:trHeight w:val="531"/>
        </w:trPr>
        <w:tc>
          <w:tcPr>
            <w:tcW w:w="1112" w:type="dxa"/>
          </w:tcPr>
          <w:p w14:paraId="559B7210" w14:textId="77777777" w:rsidR="001B7124" w:rsidRPr="00225644" w:rsidRDefault="001B7124" w:rsidP="00225644">
            <w:pPr>
              <w:pStyle w:val="TableParagraph"/>
              <w:spacing w:before="0" w:after="120" w:line="360" w:lineRule="auto"/>
              <w:rPr>
                <w:b/>
                <w:sz w:val="24"/>
                <w:szCs w:val="24"/>
              </w:rPr>
            </w:pPr>
            <w:proofErr w:type="spellStart"/>
            <w:r w:rsidRPr="00225644">
              <w:rPr>
                <w:b/>
                <w:spacing w:val="-4"/>
                <w:sz w:val="24"/>
                <w:szCs w:val="24"/>
              </w:rPr>
              <w:t>CanL</w:t>
            </w:r>
            <w:proofErr w:type="spellEnd"/>
          </w:p>
        </w:tc>
        <w:tc>
          <w:tcPr>
            <w:tcW w:w="4389" w:type="dxa"/>
          </w:tcPr>
          <w:p w14:paraId="4773C021" w14:textId="77777777" w:rsidR="001B7124" w:rsidRPr="00225644" w:rsidRDefault="001B7124" w:rsidP="00225644">
            <w:pPr>
              <w:pStyle w:val="TableParagraph"/>
              <w:spacing w:before="0" w:after="120" w:line="360" w:lineRule="auto"/>
              <w:ind w:left="181"/>
              <w:rPr>
                <w:sz w:val="24"/>
                <w:szCs w:val="24"/>
              </w:rPr>
            </w:pPr>
            <w:r w:rsidRPr="00225644">
              <w:rPr>
                <w:b/>
                <w:sz w:val="24"/>
                <w:szCs w:val="24"/>
              </w:rPr>
              <w:t>:</w:t>
            </w:r>
            <w:r w:rsidRPr="00225644">
              <w:rPr>
                <w:b/>
                <w:spacing w:val="-2"/>
                <w:sz w:val="24"/>
                <w:szCs w:val="24"/>
              </w:rPr>
              <w:t xml:space="preserve"> </w:t>
            </w:r>
            <w:r w:rsidRPr="00225644">
              <w:rPr>
                <w:sz w:val="24"/>
                <w:szCs w:val="24"/>
              </w:rPr>
              <w:t>Canin</w:t>
            </w:r>
            <w:r w:rsidRPr="00225644">
              <w:rPr>
                <w:spacing w:val="1"/>
                <w:sz w:val="24"/>
                <w:szCs w:val="24"/>
              </w:rPr>
              <w:t xml:space="preserve"> </w:t>
            </w:r>
            <w:proofErr w:type="spellStart"/>
            <w:r w:rsidRPr="00225644">
              <w:rPr>
                <w:spacing w:val="-2"/>
                <w:sz w:val="24"/>
                <w:szCs w:val="24"/>
              </w:rPr>
              <w:t>Leishmaniazis</w:t>
            </w:r>
            <w:proofErr w:type="spellEnd"/>
          </w:p>
        </w:tc>
      </w:tr>
      <w:tr w:rsidR="001B7124" w:rsidRPr="00225644" w14:paraId="73E063BC" w14:textId="77777777" w:rsidTr="005F7960">
        <w:trPr>
          <w:trHeight w:val="532"/>
        </w:trPr>
        <w:tc>
          <w:tcPr>
            <w:tcW w:w="1112" w:type="dxa"/>
          </w:tcPr>
          <w:p w14:paraId="65022331" w14:textId="77777777" w:rsidR="001B7124" w:rsidRPr="00225644" w:rsidRDefault="001B7124" w:rsidP="00225644">
            <w:pPr>
              <w:pStyle w:val="TableParagraph"/>
              <w:spacing w:before="0" w:after="120" w:line="360" w:lineRule="auto"/>
              <w:rPr>
                <w:b/>
                <w:sz w:val="24"/>
                <w:szCs w:val="24"/>
              </w:rPr>
            </w:pPr>
            <w:r w:rsidRPr="00225644">
              <w:rPr>
                <w:b/>
                <w:spacing w:val="-5"/>
                <w:sz w:val="24"/>
                <w:szCs w:val="24"/>
              </w:rPr>
              <w:t>CL</w:t>
            </w:r>
          </w:p>
        </w:tc>
        <w:tc>
          <w:tcPr>
            <w:tcW w:w="4389" w:type="dxa"/>
          </w:tcPr>
          <w:p w14:paraId="1E0D00B2" w14:textId="77777777" w:rsidR="001B7124" w:rsidRPr="00225644" w:rsidRDefault="001B7124" w:rsidP="00225644">
            <w:pPr>
              <w:pStyle w:val="TableParagraph"/>
              <w:spacing w:before="0" w:after="120" w:line="360" w:lineRule="auto"/>
              <w:ind w:left="181"/>
              <w:rPr>
                <w:sz w:val="24"/>
                <w:szCs w:val="24"/>
              </w:rPr>
            </w:pPr>
            <w:r w:rsidRPr="00225644">
              <w:rPr>
                <w:b/>
                <w:sz w:val="24"/>
                <w:szCs w:val="24"/>
              </w:rPr>
              <w:t>:</w:t>
            </w:r>
            <w:r w:rsidRPr="00225644">
              <w:rPr>
                <w:b/>
                <w:spacing w:val="-2"/>
                <w:sz w:val="24"/>
                <w:szCs w:val="24"/>
              </w:rPr>
              <w:t xml:space="preserve"> </w:t>
            </w:r>
            <w:r w:rsidRPr="00225644">
              <w:rPr>
                <w:sz w:val="24"/>
                <w:szCs w:val="24"/>
              </w:rPr>
              <w:t>Kutanöz</w:t>
            </w:r>
            <w:r w:rsidRPr="00225644">
              <w:rPr>
                <w:spacing w:val="-1"/>
                <w:sz w:val="24"/>
                <w:szCs w:val="24"/>
              </w:rPr>
              <w:t xml:space="preserve"> </w:t>
            </w:r>
            <w:proofErr w:type="spellStart"/>
            <w:r w:rsidRPr="00225644">
              <w:rPr>
                <w:spacing w:val="-2"/>
                <w:sz w:val="24"/>
                <w:szCs w:val="24"/>
              </w:rPr>
              <w:t>Leishmaniazis</w:t>
            </w:r>
            <w:proofErr w:type="spellEnd"/>
          </w:p>
        </w:tc>
      </w:tr>
      <w:tr w:rsidR="001B7124" w:rsidRPr="00225644" w14:paraId="70A64609" w14:textId="77777777" w:rsidTr="005F7960">
        <w:trPr>
          <w:trHeight w:val="531"/>
        </w:trPr>
        <w:tc>
          <w:tcPr>
            <w:tcW w:w="1112" w:type="dxa"/>
          </w:tcPr>
          <w:p w14:paraId="025F108C" w14:textId="77777777" w:rsidR="001B7124" w:rsidRPr="00225644" w:rsidRDefault="001B7124" w:rsidP="00225644">
            <w:pPr>
              <w:pStyle w:val="TableParagraph"/>
              <w:spacing w:before="0" w:after="120" w:line="360" w:lineRule="auto"/>
              <w:rPr>
                <w:b/>
                <w:sz w:val="24"/>
                <w:szCs w:val="24"/>
              </w:rPr>
            </w:pPr>
            <w:r w:rsidRPr="00225644">
              <w:rPr>
                <w:b/>
                <w:spacing w:val="-5"/>
                <w:sz w:val="24"/>
                <w:szCs w:val="24"/>
              </w:rPr>
              <w:t>CVL</w:t>
            </w:r>
          </w:p>
        </w:tc>
        <w:tc>
          <w:tcPr>
            <w:tcW w:w="4389" w:type="dxa"/>
          </w:tcPr>
          <w:p w14:paraId="140A77E5" w14:textId="77777777" w:rsidR="001B7124" w:rsidRPr="00225644" w:rsidRDefault="001B7124" w:rsidP="00225644">
            <w:pPr>
              <w:pStyle w:val="TableParagraph"/>
              <w:spacing w:before="0" w:after="120" w:line="360" w:lineRule="auto"/>
              <w:ind w:left="181"/>
              <w:rPr>
                <w:sz w:val="24"/>
                <w:szCs w:val="24"/>
              </w:rPr>
            </w:pPr>
            <w:r w:rsidRPr="00225644">
              <w:rPr>
                <w:b/>
                <w:sz w:val="24"/>
                <w:szCs w:val="24"/>
              </w:rPr>
              <w:t>:</w:t>
            </w:r>
            <w:r w:rsidRPr="00225644">
              <w:rPr>
                <w:b/>
                <w:spacing w:val="-5"/>
                <w:sz w:val="24"/>
                <w:szCs w:val="24"/>
              </w:rPr>
              <w:t xml:space="preserve"> </w:t>
            </w:r>
            <w:r w:rsidRPr="00225644">
              <w:rPr>
                <w:sz w:val="24"/>
                <w:szCs w:val="24"/>
              </w:rPr>
              <w:t>Köpek</w:t>
            </w:r>
            <w:r w:rsidRPr="00225644">
              <w:rPr>
                <w:spacing w:val="-1"/>
                <w:sz w:val="24"/>
                <w:szCs w:val="24"/>
              </w:rPr>
              <w:t xml:space="preserve"> </w:t>
            </w:r>
            <w:proofErr w:type="spellStart"/>
            <w:r w:rsidRPr="00225644">
              <w:rPr>
                <w:sz w:val="24"/>
                <w:szCs w:val="24"/>
              </w:rPr>
              <w:t>Visseral</w:t>
            </w:r>
            <w:proofErr w:type="spellEnd"/>
            <w:r w:rsidRPr="00225644">
              <w:rPr>
                <w:spacing w:val="-3"/>
                <w:sz w:val="24"/>
                <w:szCs w:val="24"/>
              </w:rPr>
              <w:t xml:space="preserve"> </w:t>
            </w:r>
            <w:proofErr w:type="spellStart"/>
            <w:r w:rsidRPr="00225644">
              <w:rPr>
                <w:spacing w:val="-2"/>
                <w:sz w:val="24"/>
                <w:szCs w:val="24"/>
              </w:rPr>
              <w:t>Leishmaniazisi</w:t>
            </w:r>
            <w:proofErr w:type="spellEnd"/>
          </w:p>
        </w:tc>
      </w:tr>
      <w:tr w:rsidR="001B7124" w:rsidRPr="00225644" w14:paraId="3FE2AF9C" w14:textId="77777777" w:rsidTr="005F7960">
        <w:trPr>
          <w:trHeight w:val="535"/>
        </w:trPr>
        <w:tc>
          <w:tcPr>
            <w:tcW w:w="1112" w:type="dxa"/>
          </w:tcPr>
          <w:p w14:paraId="35D9C0CE" w14:textId="77777777" w:rsidR="001B7124" w:rsidRPr="00225644" w:rsidRDefault="001B7124" w:rsidP="00225644">
            <w:pPr>
              <w:pStyle w:val="TableParagraph"/>
              <w:spacing w:before="0" w:after="120" w:line="360" w:lineRule="auto"/>
              <w:rPr>
                <w:b/>
                <w:sz w:val="24"/>
                <w:szCs w:val="24"/>
              </w:rPr>
            </w:pPr>
            <w:r w:rsidRPr="00225644">
              <w:rPr>
                <w:b/>
                <w:spacing w:val="-4"/>
                <w:sz w:val="24"/>
                <w:szCs w:val="24"/>
              </w:rPr>
              <w:t>FFPE</w:t>
            </w:r>
          </w:p>
        </w:tc>
        <w:tc>
          <w:tcPr>
            <w:tcW w:w="4389" w:type="dxa"/>
          </w:tcPr>
          <w:p w14:paraId="7DC66A23" w14:textId="77777777" w:rsidR="001B7124" w:rsidRPr="00225644" w:rsidRDefault="001B7124" w:rsidP="00225644">
            <w:pPr>
              <w:pStyle w:val="TableParagraph"/>
              <w:spacing w:before="0" w:after="120" w:line="360" w:lineRule="auto"/>
              <w:ind w:left="181"/>
              <w:rPr>
                <w:sz w:val="24"/>
                <w:szCs w:val="24"/>
              </w:rPr>
            </w:pPr>
            <w:r w:rsidRPr="00225644">
              <w:rPr>
                <w:b/>
                <w:sz w:val="24"/>
                <w:szCs w:val="24"/>
              </w:rPr>
              <w:t>:</w:t>
            </w:r>
            <w:r w:rsidRPr="00225644">
              <w:rPr>
                <w:b/>
                <w:spacing w:val="-3"/>
                <w:sz w:val="24"/>
                <w:szCs w:val="24"/>
              </w:rPr>
              <w:t xml:space="preserve"> </w:t>
            </w:r>
            <w:r w:rsidRPr="00225644">
              <w:rPr>
                <w:sz w:val="24"/>
                <w:szCs w:val="24"/>
              </w:rPr>
              <w:t>Formalinle</w:t>
            </w:r>
            <w:r w:rsidRPr="00225644">
              <w:rPr>
                <w:spacing w:val="-2"/>
                <w:sz w:val="24"/>
                <w:szCs w:val="24"/>
              </w:rPr>
              <w:t xml:space="preserve"> </w:t>
            </w:r>
            <w:r w:rsidRPr="00225644">
              <w:rPr>
                <w:sz w:val="24"/>
                <w:szCs w:val="24"/>
              </w:rPr>
              <w:t>Fikse</w:t>
            </w:r>
            <w:r w:rsidRPr="00225644">
              <w:rPr>
                <w:spacing w:val="-3"/>
                <w:sz w:val="24"/>
                <w:szCs w:val="24"/>
              </w:rPr>
              <w:t xml:space="preserve"> </w:t>
            </w:r>
            <w:r w:rsidRPr="00225644">
              <w:rPr>
                <w:sz w:val="24"/>
                <w:szCs w:val="24"/>
              </w:rPr>
              <w:t>Edilmiş</w:t>
            </w:r>
            <w:r w:rsidRPr="00225644">
              <w:rPr>
                <w:spacing w:val="-4"/>
                <w:sz w:val="24"/>
                <w:szCs w:val="24"/>
              </w:rPr>
              <w:t xml:space="preserve"> </w:t>
            </w:r>
            <w:r w:rsidRPr="00225644">
              <w:rPr>
                <w:sz w:val="24"/>
                <w:szCs w:val="24"/>
              </w:rPr>
              <w:t>Parafin</w:t>
            </w:r>
            <w:r w:rsidRPr="00225644">
              <w:rPr>
                <w:spacing w:val="-1"/>
                <w:sz w:val="24"/>
                <w:szCs w:val="24"/>
              </w:rPr>
              <w:t xml:space="preserve"> </w:t>
            </w:r>
            <w:r w:rsidRPr="00225644">
              <w:rPr>
                <w:spacing w:val="-2"/>
                <w:sz w:val="24"/>
                <w:szCs w:val="24"/>
              </w:rPr>
              <w:t>Blokları</w:t>
            </w:r>
          </w:p>
        </w:tc>
      </w:tr>
      <w:tr w:rsidR="001B7124" w:rsidRPr="00225644" w14:paraId="4827395A" w14:textId="77777777" w:rsidTr="005F7960">
        <w:trPr>
          <w:trHeight w:val="390"/>
        </w:trPr>
        <w:tc>
          <w:tcPr>
            <w:tcW w:w="1112" w:type="dxa"/>
          </w:tcPr>
          <w:p w14:paraId="7677C6EA" w14:textId="77777777" w:rsidR="001B7124" w:rsidRPr="00225644" w:rsidRDefault="001B7124" w:rsidP="00225644">
            <w:pPr>
              <w:pStyle w:val="TableParagraph"/>
              <w:spacing w:before="0" w:after="120" w:line="360" w:lineRule="auto"/>
              <w:rPr>
                <w:b/>
                <w:spacing w:val="-5"/>
                <w:sz w:val="24"/>
                <w:szCs w:val="24"/>
              </w:rPr>
            </w:pPr>
            <w:r w:rsidRPr="00225644">
              <w:rPr>
                <w:b/>
                <w:spacing w:val="-5"/>
                <w:sz w:val="24"/>
                <w:szCs w:val="24"/>
              </w:rPr>
              <w:t>GSH</w:t>
            </w:r>
          </w:p>
        </w:tc>
        <w:tc>
          <w:tcPr>
            <w:tcW w:w="4389" w:type="dxa"/>
          </w:tcPr>
          <w:p w14:paraId="6C16F7A4" w14:textId="77777777" w:rsidR="001B7124" w:rsidRPr="00225644" w:rsidRDefault="001B7124" w:rsidP="00225644">
            <w:pPr>
              <w:pStyle w:val="TableParagraph"/>
              <w:spacing w:before="0" w:after="120" w:line="360" w:lineRule="auto"/>
              <w:ind w:left="181"/>
              <w:rPr>
                <w:b/>
                <w:sz w:val="24"/>
                <w:szCs w:val="24"/>
              </w:rPr>
            </w:pPr>
            <w:r w:rsidRPr="00225644">
              <w:rPr>
                <w:b/>
                <w:sz w:val="24"/>
                <w:szCs w:val="24"/>
              </w:rPr>
              <w:t>:</w:t>
            </w:r>
            <w:r w:rsidRPr="00225644">
              <w:rPr>
                <w:b/>
                <w:spacing w:val="-1"/>
                <w:sz w:val="24"/>
                <w:szCs w:val="24"/>
              </w:rPr>
              <w:t xml:space="preserve"> </w:t>
            </w:r>
            <w:r w:rsidRPr="00225644">
              <w:rPr>
                <w:sz w:val="24"/>
                <w:szCs w:val="24"/>
              </w:rPr>
              <w:t xml:space="preserve">Aktif </w:t>
            </w:r>
            <w:r w:rsidRPr="00225644">
              <w:rPr>
                <w:spacing w:val="-2"/>
                <w:sz w:val="24"/>
                <w:szCs w:val="24"/>
              </w:rPr>
              <w:t>Glutatyon</w:t>
            </w:r>
          </w:p>
        </w:tc>
      </w:tr>
      <w:tr w:rsidR="001B7124" w:rsidRPr="00225644" w14:paraId="025AD569" w14:textId="77777777" w:rsidTr="005F7960">
        <w:trPr>
          <w:trHeight w:val="390"/>
        </w:trPr>
        <w:tc>
          <w:tcPr>
            <w:tcW w:w="1112" w:type="dxa"/>
          </w:tcPr>
          <w:p w14:paraId="23D00564" w14:textId="77777777" w:rsidR="001B7124" w:rsidRPr="00225644" w:rsidRDefault="001B7124" w:rsidP="00225644">
            <w:pPr>
              <w:pStyle w:val="TableParagraph"/>
              <w:spacing w:before="0" w:after="120" w:line="360" w:lineRule="auto"/>
              <w:rPr>
                <w:b/>
                <w:sz w:val="24"/>
                <w:szCs w:val="24"/>
              </w:rPr>
            </w:pPr>
            <w:r w:rsidRPr="00225644">
              <w:rPr>
                <w:b/>
                <w:spacing w:val="-4"/>
                <w:sz w:val="24"/>
                <w:szCs w:val="24"/>
              </w:rPr>
              <w:t>H₂O₂</w:t>
            </w:r>
          </w:p>
        </w:tc>
        <w:tc>
          <w:tcPr>
            <w:tcW w:w="4389" w:type="dxa"/>
          </w:tcPr>
          <w:p w14:paraId="7E6BA30B" w14:textId="77777777" w:rsidR="001B7124" w:rsidRPr="00225644" w:rsidRDefault="001B7124" w:rsidP="00225644">
            <w:pPr>
              <w:pStyle w:val="TableParagraph"/>
              <w:spacing w:before="0" w:after="120" w:line="360" w:lineRule="auto"/>
              <w:ind w:left="181"/>
              <w:rPr>
                <w:sz w:val="24"/>
                <w:szCs w:val="24"/>
              </w:rPr>
            </w:pPr>
            <w:r w:rsidRPr="00225644">
              <w:rPr>
                <w:b/>
                <w:sz w:val="24"/>
                <w:szCs w:val="24"/>
              </w:rPr>
              <w:t>:</w:t>
            </w:r>
            <w:r w:rsidRPr="00225644">
              <w:rPr>
                <w:b/>
                <w:spacing w:val="-2"/>
                <w:sz w:val="24"/>
                <w:szCs w:val="24"/>
              </w:rPr>
              <w:t xml:space="preserve"> </w:t>
            </w:r>
            <w:r w:rsidRPr="00225644">
              <w:rPr>
                <w:sz w:val="24"/>
                <w:szCs w:val="24"/>
              </w:rPr>
              <w:t xml:space="preserve">Hidrojen </w:t>
            </w:r>
            <w:r w:rsidRPr="00225644">
              <w:rPr>
                <w:spacing w:val="-2"/>
                <w:sz w:val="24"/>
                <w:szCs w:val="24"/>
              </w:rPr>
              <w:t>Peroksit</w:t>
            </w:r>
          </w:p>
        </w:tc>
      </w:tr>
      <w:tr w:rsidR="001B7124" w:rsidRPr="00225644" w14:paraId="2B125154" w14:textId="77777777" w:rsidTr="005F7960">
        <w:trPr>
          <w:trHeight w:val="535"/>
        </w:trPr>
        <w:tc>
          <w:tcPr>
            <w:tcW w:w="1112" w:type="dxa"/>
          </w:tcPr>
          <w:p w14:paraId="71B9CCB9" w14:textId="77777777" w:rsidR="001B7124" w:rsidRPr="00225644" w:rsidRDefault="001B7124" w:rsidP="00225644">
            <w:pPr>
              <w:pStyle w:val="TableParagraph"/>
              <w:spacing w:before="0" w:after="120" w:line="360" w:lineRule="auto"/>
              <w:rPr>
                <w:b/>
                <w:sz w:val="24"/>
                <w:szCs w:val="24"/>
              </w:rPr>
            </w:pPr>
            <w:r w:rsidRPr="00225644">
              <w:rPr>
                <w:b/>
                <w:spacing w:val="-5"/>
                <w:sz w:val="24"/>
                <w:szCs w:val="24"/>
              </w:rPr>
              <w:t>IFN-</w:t>
            </w:r>
            <w:r w:rsidRPr="00225644">
              <w:rPr>
                <w:b/>
                <w:spacing w:val="-10"/>
                <w:sz w:val="24"/>
                <w:szCs w:val="24"/>
              </w:rPr>
              <w:t>γ</w:t>
            </w:r>
          </w:p>
        </w:tc>
        <w:tc>
          <w:tcPr>
            <w:tcW w:w="4389" w:type="dxa"/>
          </w:tcPr>
          <w:p w14:paraId="7FEFBC28" w14:textId="77777777" w:rsidR="001B7124" w:rsidRPr="00225644" w:rsidRDefault="001B7124" w:rsidP="00225644">
            <w:pPr>
              <w:pStyle w:val="TableParagraph"/>
              <w:spacing w:before="0" w:after="120" w:line="360" w:lineRule="auto"/>
              <w:ind w:left="181"/>
              <w:rPr>
                <w:sz w:val="24"/>
                <w:szCs w:val="24"/>
              </w:rPr>
            </w:pPr>
            <w:r w:rsidRPr="00225644">
              <w:rPr>
                <w:b/>
                <w:sz w:val="24"/>
                <w:szCs w:val="24"/>
              </w:rPr>
              <w:t>:</w:t>
            </w:r>
            <w:r w:rsidRPr="00225644">
              <w:rPr>
                <w:b/>
                <w:spacing w:val="-9"/>
                <w:sz w:val="24"/>
                <w:szCs w:val="24"/>
              </w:rPr>
              <w:t xml:space="preserve"> </w:t>
            </w:r>
            <w:r w:rsidRPr="00225644">
              <w:rPr>
                <w:sz w:val="24"/>
                <w:szCs w:val="24"/>
              </w:rPr>
              <w:t>İnterferon-</w:t>
            </w:r>
            <w:r w:rsidRPr="00225644">
              <w:rPr>
                <w:spacing w:val="-12"/>
                <w:sz w:val="24"/>
                <w:szCs w:val="24"/>
              </w:rPr>
              <w:t>γ</w:t>
            </w:r>
          </w:p>
        </w:tc>
      </w:tr>
      <w:tr w:rsidR="001B7124" w:rsidRPr="00225644" w14:paraId="71618D01" w14:textId="77777777" w:rsidTr="005F7960">
        <w:trPr>
          <w:trHeight w:val="532"/>
        </w:trPr>
        <w:tc>
          <w:tcPr>
            <w:tcW w:w="1112" w:type="dxa"/>
          </w:tcPr>
          <w:p w14:paraId="78C6D4A9" w14:textId="77777777" w:rsidR="001B7124" w:rsidRPr="00225644" w:rsidRDefault="001B7124" w:rsidP="00225644">
            <w:pPr>
              <w:pStyle w:val="TableParagraph"/>
              <w:spacing w:before="0" w:after="120" w:line="360" w:lineRule="auto"/>
              <w:rPr>
                <w:b/>
                <w:sz w:val="24"/>
                <w:szCs w:val="24"/>
              </w:rPr>
            </w:pPr>
            <w:r w:rsidRPr="00225644">
              <w:rPr>
                <w:b/>
                <w:spacing w:val="-3"/>
                <w:sz w:val="24"/>
                <w:szCs w:val="24"/>
              </w:rPr>
              <w:t>IL-</w:t>
            </w:r>
            <w:r w:rsidRPr="00225644">
              <w:rPr>
                <w:b/>
                <w:spacing w:val="-5"/>
                <w:sz w:val="24"/>
                <w:szCs w:val="24"/>
              </w:rPr>
              <w:t>12</w:t>
            </w:r>
          </w:p>
        </w:tc>
        <w:tc>
          <w:tcPr>
            <w:tcW w:w="4389" w:type="dxa"/>
          </w:tcPr>
          <w:p w14:paraId="7ED94CBB" w14:textId="77777777" w:rsidR="001B7124" w:rsidRPr="00225644" w:rsidRDefault="001B7124" w:rsidP="00225644">
            <w:pPr>
              <w:pStyle w:val="TableParagraph"/>
              <w:spacing w:before="0" w:after="120" w:line="360" w:lineRule="auto"/>
              <w:ind w:left="181"/>
              <w:rPr>
                <w:sz w:val="24"/>
                <w:szCs w:val="24"/>
              </w:rPr>
            </w:pPr>
            <w:r w:rsidRPr="00225644">
              <w:rPr>
                <w:b/>
                <w:sz w:val="24"/>
                <w:szCs w:val="24"/>
              </w:rPr>
              <w:t>:</w:t>
            </w:r>
            <w:r w:rsidRPr="00225644">
              <w:rPr>
                <w:b/>
                <w:spacing w:val="-8"/>
                <w:sz w:val="24"/>
                <w:szCs w:val="24"/>
              </w:rPr>
              <w:t xml:space="preserve"> </w:t>
            </w:r>
            <w:r w:rsidRPr="00225644">
              <w:rPr>
                <w:sz w:val="24"/>
                <w:szCs w:val="24"/>
              </w:rPr>
              <w:t>İnterlökin-</w:t>
            </w:r>
            <w:r w:rsidRPr="00225644">
              <w:rPr>
                <w:spacing w:val="-5"/>
                <w:sz w:val="24"/>
                <w:szCs w:val="24"/>
              </w:rPr>
              <w:t>12</w:t>
            </w:r>
          </w:p>
        </w:tc>
      </w:tr>
      <w:tr w:rsidR="001B7124" w:rsidRPr="00225644" w14:paraId="66D2AEDD" w14:textId="77777777" w:rsidTr="005F7960">
        <w:trPr>
          <w:trHeight w:val="532"/>
        </w:trPr>
        <w:tc>
          <w:tcPr>
            <w:tcW w:w="1112" w:type="dxa"/>
          </w:tcPr>
          <w:p w14:paraId="466B4EEE" w14:textId="77777777" w:rsidR="001B7124" w:rsidRPr="00225644" w:rsidRDefault="001B7124" w:rsidP="00225644">
            <w:pPr>
              <w:pStyle w:val="TableParagraph"/>
              <w:spacing w:before="0" w:after="120" w:line="360" w:lineRule="auto"/>
              <w:rPr>
                <w:b/>
                <w:sz w:val="24"/>
                <w:szCs w:val="24"/>
              </w:rPr>
            </w:pPr>
            <w:r w:rsidRPr="00225644">
              <w:rPr>
                <w:b/>
                <w:spacing w:val="-3"/>
                <w:sz w:val="24"/>
                <w:szCs w:val="24"/>
              </w:rPr>
              <w:t>IL-</w:t>
            </w:r>
            <w:r w:rsidRPr="00225644">
              <w:rPr>
                <w:b/>
                <w:spacing w:val="-10"/>
                <w:sz w:val="24"/>
                <w:szCs w:val="24"/>
              </w:rPr>
              <w:t>4</w:t>
            </w:r>
          </w:p>
        </w:tc>
        <w:tc>
          <w:tcPr>
            <w:tcW w:w="4389" w:type="dxa"/>
          </w:tcPr>
          <w:p w14:paraId="1DBFEC23" w14:textId="77777777" w:rsidR="001B7124" w:rsidRPr="00225644" w:rsidRDefault="001B7124" w:rsidP="00225644">
            <w:pPr>
              <w:pStyle w:val="TableParagraph"/>
              <w:spacing w:before="0" w:after="120" w:line="360" w:lineRule="auto"/>
              <w:ind w:left="181"/>
              <w:rPr>
                <w:sz w:val="24"/>
                <w:szCs w:val="24"/>
              </w:rPr>
            </w:pPr>
            <w:r w:rsidRPr="00225644">
              <w:rPr>
                <w:b/>
                <w:sz w:val="24"/>
                <w:szCs w:val="24"/>
              </w:rPr>
              <w:t>:</w:t>
            </w:r>
            <w:r w:rsidRPr="00225644">
              <w:rPr>
                <w:b/>
                <w:spacing w:val="-8"/>
                <w:sz w:val="24"/>
                <w:szCs w:val="24"/>
              </w:rPr>
              <w:t xml:space="preserve"> </w:t>
            </w:r>
            <w:r w:rsidRPr="00225644">
              <w:rPr>
                <w:sz w:val="24"/>
                <w:szCs w:val="24"/>
              </w:rPr>
              <w:t>İnterlökin-</w:t>
            </w:r>
            <w:r w:rsidRPr="00225644">
              <w:rPr>
                <w:spacing w:val="-10"/>
                <w:sz w:val="24"/>
                <w:szCs w:val="24"/>
              </w:rPr>
              <w:t>4</w:t>
            </w:r>
          </w:p>
        </w:tc>
      </w:tr>
      <w:tr w:rsidR="001B7124" w:rsidRPr="00225644" w14:paraId="6C72BC61" w14:textId="77777777" w:rsidTr="005F7960">
        <w:trPr>
          <w:trHeight w:val="531"/>
        </w:trPr>
        <w:tc>
          <w:tcPr>
            <w:tcW w:w="1112" w:type="dxa"/>
          </w:tcPr>
          <w:p w14:paraId="3B8B3E4F" w14:textId="77777777" w:rsidR="001B7124" w:rsidRPr="00225644" w:rsidRDefault="001B7124" w:rsidP="00225644">
            <w:pPr>
              <w:pStyle w:val="TableParagraph"/>
              <w:spacing w:before="0" w:after="120" w:line="360" w:lineRule="auto"/>
              <w:rPr>
                <w:b/>
                <w:sz w:val="24"/>
                <w:szCs w:val="24"/>
              </w:rPr>
            </w:pPr>
            <w:r w:rsidRPr="00225644">
              <w:rPr>
                <w:b/>
                <w:spacing w:val="-5"/>
                <w:sz w:val="24"/>
                <w:szCs w:val="24"/>
              </w:rPr>
              <w:t>MDA</w:t>
            </w:r>
          </w:p>
        </w:tc>
        <w:tc>
          <w:tcPr>
            <w:tcW w:w="4389" w:type="dxa"/>
          </w:tcPr>
          <w:p w14:paraId="67E2375C" w14:textId="77777777" w:rsidR="001B7124" w:rsidRPr="00225644" w:rsidRDefault="001B7124" w:rsidP="00225644">
            <w:pPr>
              <w:pStyle w:val="TableParagraph"/>
              <w:spacing w:before="0" w:after="120" w:line="360" w:lineRule="auto"/>
              <w:ind w:left="181"/>
              <w:rPr>
                <w:sz w:val="24"/>
                <w:szCs w:val="24"/>
              </w:rPr>
            </w:pPr>
            <w:r w:rsidRPr="00225644">
              <w:rPr>
                <w:b/>
                <w:sz w:val="24"/>
                <w:szCs w:val="24"/>
              </w:rPr>
              <w:t>:</w:t>
            </w:r>
            <w:r w:rsidRPr="00225644">
              <w:rPr>
                <w:b/>
                <w:spacing w:val="-1"/>
                <w:sz w:val="24"/>
                <w:szCs w:val="24"/>
              </w:rPr>
              <w:t xml:space="preserve"> </w:t>
            </w:r>
            <w:proofErr w:type="spellStart"/>
            <w:r w:rsidRPr="00225644">
              <w:rPr>
                <w:spacing w:val="-2"/>
                <w:sz w:val="24"/>
                <w:szCs w:val="24"/>
              </w:rPr>
              <w:t>Malondialdehit</w:t>
            </w:r>
            <w:proofErr w:type="spellEnd"/>
          </w:p>
        </w:tc>
      </w:tr>
      <w:tr w:rsidR="001B7124" w:rsidRPr="00225644" w14:paraId="431D9C6C" w14:textId="77777777" w:rsidTr="005F7960">
        <w:trPr>
          <w:trHeight w:val="533"/>
        </w:trPr>
        <w:tc>
          <w:tcPr>
            <w:tcW w:w="1112" w:type="dxa"/>
          </w:tcPr>
          <w:p w14:paraId="08B1CE07" w14:textId="77777777" w:rsidR="001B7124" w:rsidRPr="00225644" w:rsidRDefault="001B7124" w:rsidP="00225644">
            <w:pPr>
              <w:pStyle w:val="TableParagraph"/>
              <w:spacing w:before="0" w:after="120" w:line="360" w:lineRule="auto"/>
              <w:rPr>
                <w:b/>
                <w:sz w:val="24"/>
                <w:szCs w:val="24"/>
              </w:rPr>
            </w:pPr>
            <w:r w:rsidRPr="00225644">
              <w:rPr>
                <w:b/>
                <w:spacing w:val="-5"/>
                <w:sz w:val="24"/>
                <w:szCs w:val="24"/>
              </w:rPr>
              <w:t>NK</w:t>
            </w:r>
          </w:p>
        </w:tc>
        <w:tc>
          <w:tcPr>
            <w:tcW w:w="4389" w:type="dxa"/>
          </w:tcPr>
          <w:p w14:paraId="28398E87" w14:textId="77777777" w:rsidR="001B7124" w:rsidRPr="00225644" w:rsidRDefault="001B7124" w:rsidP="00225644">
            <w:pPr>
              <w:pStyle w:val="TableParagraph"/>
              <w:spacing w:before="0" w:after="120" w:line="360" w:lineRule="auto"/>
              <w:ind w:left="181"/>
              <w:rPr>
                <w:sz w:val="24"/>
                <w:szCs w:val="24"/>
              </w:rPr>
            </w:pPr>
            <w:r w:rsidRPr="00225644">
              <w:rPr>
                <w:b/>
                <w:sz w:val="24"/>
                <w:szCs w:val="24"/>
              </w:rPr>
              <w:t>:</w:t>
            </w:r>
            <w:r w:rsidRPr="00225644">
              <w:rPr>
                <w:b/>
                <w:spacing w:val="-3"/>
                <w:sz w:val="24"/>
                <w:szCs w:val="24"/>
              </w:rPr>
              <w:t xml:space="preserve"> </w:t>
            </w:r>
            <w:r w:rsidRPr="00225644">
              <w:rPr>
                <w:sz w:val="24"/>
                <w:szCs w:val="24"/>
              </w:rPr>
              <w:t>Doğal</w:t>
            </w:r>
            <w:r w:rsidRPr="00225644">
              <w:rPr>
                <w:spacing w:val="-1"/>
                <w:sz w:val="24"/>
                <w:szCs w:val="24"/>
              </w:rPr>
              <w:t xml:space="preserve"> </w:t>
            </w:r>
            <w:r w:rsidRPr="00225644">
              <w:rPr>
                <w:sz w:val="24"/>
                <w:szCs w:val="24"/>
              </w:rPr>
              <w:t>Öldürücü</w:t>
            </w:r>
            <w:r w:rsidRPr="00225644">
              <w:rPr>
                <w:spacing w:val="-1"/>
                <w:sz w:val="24"/>
                <w:szCs w:val="24"/>
              </w:rPr>
              <w:t xml:space="preserve"> </w:t>
            </w:r>
            <w:r w:rsidRPr="00225644">
              <w:rPr>
                <w:spacing w:val="-2"/>
                <w:sz w:val="24"/>
                <w:szCs w:val="24"/>
              </w:rPr>
              <w:t>Hücreler</w:t>
            </w:r>
          </w:p>
        </w:tc>
      </w:tr>
      <w:tr w:rsidR="001B7124" w:rsidRPr="00225644" w14:paraId="46FFAAE1" w14:textId="77777777" w:rsidTr="005F7960">
        <w:trPr>
          <w:trHeight w:val="533"/>
        </w:trPr>
        <w:tc>
          <w:tcPr>
            <w:tcW w:w="1112" w:type="dxa"/>
          </w:tcPr>
          <w:p w14:paraId="6206AABB" w14:textId="77777777" w:rsidR="001B7124" w:rsidRPr="00225644" w:rsidRDefault="001B7124" w:rsidP="00225644">
            <w:pPr>
              <w:pStyle w:val="TableParagraph"/>
              <w:spacing w:before="0" w:after="120" w:line="360" w:lineRule="auto"/>
              <w:rPr>
                <w:b/>
                <w:sz w:val="24"/>
                <w:szCs w:val="24"/>
              </w:rPr>
            </w:pPr>
            <w:r w:rsidRPr="00225644">
              <w:rPr>
                <w:b/>
                <w:spacing w:val="-5"/>
                <w:sz w:val="24"/>
                <w:szCs w:val="24"/>
              </w:rPr>
              <w:t>NO</w:t>
            </w:r>
          </w:p>
        </w:tc>
        <w:tc>
          <w:tcPr>
            <w:tcW w:w="4389" w:type="dxa"/>
          </w:tcPr>
          <w:p w14:paraId="34D0BD6C" w14:textId="77777777" w:rsidR="001B7124" w:rsidRPr="00225644" w:rsidRDefault="001B7124" w:rsidP="00225644">
            <w:pPr>
              <w:pStyle w:val="TableParagraph"/>
              <w:spacing w:before="0" w:after="120" w:line="360" w:lineRule="auto"/>
              <w:ind w:left="181"/>
              <w:rPr>
                <w:sz w:val="24"/>
                <w:szCs w:val="24"/>
              </w:rPr>
            </w:pPr>
            <w:r w:rsidRPr="00225644">
              <w:rPr>
                <w:b/>
                <w:sz w:val="24"/>
                <w:szCs w:val="24"/>
              </w:rPr>
              <w:t>:</w:t>
            </w:r>
            <w:r w:rsidRPr="00225644">
              <w:rPr>
                <w:b/>
                <w:spacing w:val="-1"/>
                <w:sz w:val="24"/>
                <w:szCs w:val="24"/>
              </w:rPr>
              <w:t xml:space="preserve"> </w:t>
            </w:r>
            <w:r w:rsidRPr="00225644">
              <w:rPr>
                <w:sz w:val="24"/>
                <w:szCs w:val="24"/>
              </w:rPr>
              <w:t xml:space="preserve">Nitrik </w:t>
            </w:r>
            <w:r w:rsidRPr="00225644">
              <w:rPr>
                <w:spacing w:val="-2"/>
                <w:sz w:val="24"/>
                <w:szCs w:val="24"/>
              </w:rPr>
              <w:t>Oksit</w:t>
            </w:r>
          </w:p>
        </w:tc>
      </w:tr>
      <w:tr w:rsidR="001B7124" w:rsidRPr="00225644" w14:paraId="69557A81" w14:textId="77777777" w:rsidTr="005F7960">
        <w:trPr>
          <w:trHeight w:val="532"/>
        </w:trPr>
        <w:tc>
          <w:tcPr>
            <w:tcW w:w="1112" w:type="dxa"/>
          </w:tcPr>
          <w:p w14:paraId="594B60FD" w14:textId="77777777" w:rsidR="001B7124" w:rsidRPr="00225644" w:rsidRDefault="001B7124" w:rsidP="00225644">
            <w:pPr>
              <w:pStyle w:val="TableParagraph"/>
              <w:spacing w:before="0" w:after="120" w:line="360" w:lineRule="auto"/>
              <w:rPr>
                <w:b/>
                <w:sz w:val="24"/>
                <w:szCs w:val="24"/>
              </w:rPr>
            </w:pPr>
            <w:r w:rsidRPr="00225644">
              <w:rPr>
                <w:b/>
                <w:spacing w:val="-4"/>
                <w:sz w:val="24"/>
                <w:szCs w:val="24"/>
              </w:rPr>
              <w:t>NOS2</w:t>
            </w:r>
          </w:p>
        </w:tc>
        <w:tc>
          <w:tcPr>
            <w:tcW w:w="4389" w:type="dxa"/>
          </w:tcPr>
          <w:p w14:paraId="3BD4AF4A" w14:textId="77777777" w:rsidR="001B7124" w:rsidRPr="00225644" w:rsidRDefault="001B7124" w:rsidP="00225644">
            <w:pPr>
              <w:pStyle w:val="TableParagraph"/>
              <w:spacing w:before="0" w:after="120" w:line="360" w:lineRule="auto"/>
              <w:ind w:left="181"/>
              <w:rPr>
                <w:sz w:val="24"/>
                <w:szCs w:val="24"/>
              </w:rPr>
            </w:pPr>
            <w:r w:rsidRPr="00225644">
              <w:rPr>
                <w:b/>
                <w:sz w:val="24"/>
                <w:szCs w:val="24"/>
              </w:rPr>
              <w:t>:</w:t>
            </w:r>
            <w:r w:rsidRPr="00225644">
              <w:rPr>
                <w:b/>
                <w:spacing w:val="-1"/>
                <w:sz w:val="24"/>
                <w:szCs w:val="24"/>
              </w:rPr>
              <w:t xml:space="preserve"> </w:t>
            </w:r>
            <w:r w:rsidRPr="00225644">
              <w:rPr>
                <w:sz w:val="24"/>
                <w:szCs w:val="24"/>
              </w:rPr>
              <w:t>Nitrik Oksit</w:t>
            </w:r>
            <w:r w:rsidRPr="00225644">
              <w:rPr>
                <w:spacing w:val="1"/>
                <w:sz w:val="24"/>
                <w:szCs w:val="24"/>
              </w:rPr>
              <w:t xml:space="preserve"> </w:t>
            </w:r>
            <w:proofErr w:type="spellStart"/>
            <w:r w:rsidRPr="00225644">
              <w:rPr>
                <w:spacing w:val="-2"/>
                <w:sz w:val="24"/>
                <w:szCs w:val="24"/>
              </w:rPr>
              <w:t>Sentaz</w:t>
            </w:r>
            <w:proofErr w:type="spellEnd"/>
          </w:p>
        </w:tc>
      </w:tr>
      <w:tr w:rsidR="001B7124" w:rsidRPr="00225644" w14:paraId="5B91CD46" w14:textId="77777777" w:rsidTr="005F7960">
        <w:trPr>
          <w:trHeight w:val="534"/>
        </w:trPr>
        <w:tc>
          <w:tcPr>
            <w:tcW w:w="1112" w:type="dxa"/>
          </w:tcPr>
          <w:p w14:paraId="0F4991CA" w14:textId="77777777" w:rsidR="001B7124" w:rsidRPr="00225644" w:rsidRDefault="001B7124" w:rsidP="00225644">
            <w:pPr>
              <w:pStyle w:val="TableParagraph"/>
              <w:spacing w:before="0" w:after="120" w:line="360" w:lineRule="auto"/>
              <w:rPr>
                <w:b/>
                <w:sz w:val="24"/>
                <w:szCs w:val="24"/>
              </w:rPr>
            </w:pPr>
            <w:r w:rsidRPr="00225644">
              <w:rPr>
                <w:b/>
                <w:spacing w:val="-5"/>
                <w:sz w:val="24"/>
                <w:szCs w:val="24"/>
              </w:rPr>
              <w:t>O2-</w:t>
            </w:r>
          </w:p>
        </w:tc>
        <w:tc>
          <w:tcPr>
            <w:tcW w:w="4389" w:type="dxa"/>
          </w:tcPr>
          <w:p w14:paraId="146AAD94" w14:textId="77777777" w:rsidR="001B7124" w:rsidRPr="00225644" w:rsidRDefault="001B7124" w:rsidP="00225644">
            <w:pPr>
              <w:pStyle w:val="TableParagraph"/>
              <w:spacing w:before="0" w:after="120" w:line="360" w:lineRule="auto"/>
              <w:ind w:left="181"/>
              <w:rPr>
                <w:sz w:val="24"/>
                <w:szCs w:val="24"/>
              </w:rPr>
            </w:pPr>
            <w:r w:rsidRPr="00225644">
              <w:rPr>
                <w:b/>
                <w:sz w:val="24"/>
                <w:szCs w:val="24"/>
              </w:rPr>
              <w:t>:</w:t>
            </w:r>
            <w:r w:rsidRPr="00225644">
              <w:rPr>
                <w:b/>
                <w:spacing w:val="-1"/>
                <w:sz w:val="24"/>
                <w:szCs w:val="24"/>
              </w:rPr>
              <w:t xml:space="preserve"> </w:t>
            </w:r>
            <w:r w:rsidRPr="00225644">
              <w:rPr>
                <w:spacing w:val="-2"/>
                <w:sz w:val="24"/>
                <w:szCs w:val="24"/>
              </w:rPr>
              <w:t>Süperoksit</w:t>
            </w:r>
          </w:p>
        </w:tc>
      </w:tr>
      <w:tr w:rsidR="001B7124" w:rsidRPr="00225644" w14:paraId="2857E251" w14:textId="77777777" w:rsidTr="005F7960">
        <w:trPr>
          <w:trHeight w:val="531"/>
        </w:trPr>
        <w:tc>
          <w:tcPr>
            <w:tcW w:w="1112" w:type="dxa"/>
          </w:tcPr>
          <w:p w14:paraId="037CCD5A" w14:textId="77777777" w:rsidR="001B7124" w:rsidRPr="00225644" w:rsidRDefault="001B7124" w:rsidP="00225644">
            <w:pPr>
              <w:pStyle w:val="TableParagraph"/>
              <w:spacing w:before="0" w:after="120" w:line="360" w:lineRule="auto"/>
              <w:rPr>
                <w:b/>
                <w:sz w:val="24"/>
                <w:szCs w:val="24"/>
              </w:rPr>
            </w:pPr>
            <w:r w:rsidRPr="00225644">
              <w:rPr>
                <w:b/>
                <w:spacing w:val="-5"/>
                <w:sz w:val="24"/>
                <w:szCs w:val="24"/>
              </w:rPr>
              <w:t>OH⁻</w:t>
            </w:r>
          </w:p>
        </w:tc>
        <w:tc>
          <w:tcPr>
            <w:tcW w:w="4389" w:type="dxa"/>
          </w:tcPr>
          <w:p w14:paraId="65DE9DC8" w14:textId="77777777" w:rsidR="001B7124" w:rsidRPr="00225644" w:rsidRDefault="001B7124" w:rsidP="00225644">
            <w:pPr>
              <w:pStyle w:val="TableParagraph"/>
              <w:spacing w:before="0" w:after="120" w:line="360" w:lineRule="auto"/>
              <w:ind w:left="181"/>
              <w:rPr>
                <w:sz w:val="24"/>
                <w:szCs w:val="24"/>
              </w:rPr>
            </w:pPr>
            <w:r w:rsidRPr="00225644">
              <w:rPr>
                <w:b/>
                <w:sz w:val="24"/>
                <w:szCs w:val="24"/>
              </w:rPr>
              <w:t>:</w:t>
            </w:r>
            <w:r w:rsidRPr="00225644">
              <w:rPr>
                <w:b/>
                <w:spacing w:val="-5"/>
                <w:sz w:val="24"/>
                <w:szCs w:val="24"/>
              </w:rPr>
              <w:t xml:space="preserve"> </w:t>
            </w:r>
            <w:r w:rsidRPr="00225644">
              <w:rPr>
                <w:sz w:val="24"/>
                <w:szCs w:val="24"/>
              </w:rPr>
              <w:t>Hidroksil</w:t>
            </w:r>
            <w:r w:rsidRPr="00225644">
              <w:rPr>
                <w:spacing w:val="-1"/>
                <w:sz w:val="24"/>
                <w:szCs w:val="24"/>
              </w:rPr>
              <w:t xml:space="preserve"> </w:t>
            </w:r>
            <w:r w:rsidRPr="00225644">
              <w:rPr>
                <w:spacing w:val="-2"/>
                <w:sz w:val="24"/>
                <w:szCs w:val="24"/>
              </w:rPr>
              <w:t>Radikali</w:t>
            </w:r>
          </w:p>
        </w:tc>
      </w:tr>
      <w:tr w:rsidR="001B7124" w:rsidRPr="00225644" w14:paraId="4D2D3F88" w14:textId="77777777" w:rsidTr="005F7960">
        <w:trPr>
          <w:trHeight w:val="390"/>
        </w:trPr>
        <w:tc>
          <w:tcPr>
            <w:tcW w:w="1112" w:type="dxa"/>
          </w:tcPr>
          <w:p w14:paraId="4E91FD0A" w14:textId="77777777" w:rsidR="001B7124" w:rsidRPr="00225644" w:rsidRDefault="001B7124" w:rsidP="00225644">
            <w:pPr>
              <w:pStyle w:val="TableParagraph"/>
              <w:spacing w:before="0" w:after="120" w:line="360" w:lineRule="auto"/>
              <w:rPr>
                <w:b/>
                <w:spacing w:val="-4"/>
                <w:sz w:val="24"/>
                <w:szCs w:val="24"/>
              </w:rPr>
            </w:pPr>
            <w:r w:rsidRPr="00225644">
              <w:rPr>
                <w:b/>
                <w:spacing w:val="-5"/>
                <w:sz w:val="24"/>
                <w:szCs w:val="24"/>
              </w:rPr>
              <w:t>OS</w:t>
            </w:r>
          </w:p>
        </w:tc>
        <w:tc>
          <w:tcPr>
            <w:tcW w:w="4389" w:type="dxa"/>
          </w:tcPr>
          <w:p w14:paraId="51A54AA3" w14:textId="77777777" w:rsidR="001B7124" w:rsidRPr="00225644" w:rsidRDefault="001B7124" w:rsidP="00225644">
            <w:pPr>
              <w:pStyle w:val="TableParagraph"/>
              <w:spacing w:before="0" w:after="120" w:line="360" w:lineRule="auto"/>
              <w:ind w:left="181"/>
              <w:rPr>
                <w:b/>
                <w:sz w:val="24"/>
                <w:szCs w:val="24"/>
              </w:rPr>
            </w:pPr>
            <w:r w:rsidRPr="00225644">
              <w:rPr>
                <w:b/>
                <w:sz w:val="24"/>
                <w:szCs w:val="24"/>
              </w:rPr>
              <w:t>:</w:t>
            </w:r>
            <w:r w:rsidRPr="00225644">
              <w:rPr>
                <w:b/>
                <w:spacing w:val="-2"/>
                <w:sz w:val="24"/>
                <w:szCs w:val="24"/>
              </w:rPr>
              <w:t xml:space="preserve"> </w:t>
            </w:r>
            <w:r w:rsidRPr="00225644">
              <w:rPr>
                <w:sz w:val="24"/>
                <w:szCs w:val="24"/>
              </w:rPr>
              <w:t xml:space="preserve">Oksidatif </w:t>
            </w:r>
            <w:r w:rsidRPr="00225644">
              <w:rPr>
                <w:spacing w:val="-2"/>
                <w:sz w:val="24"/>
                <w:szCs w:val="24"/>
              </w:rPr>
              <w:t>Stres</w:t>
            </w:r>
          </w:p>
        </w:tc>
      </w:tr>
      <w:tr w:rsidR="001B7124" w:rsidRPr="00225644" w14:paraId="7C19F5B3" w14:textId="77777777" w:rsidTr="005F7960">
        <w:trPr>
          <w:trHeight w:val="523"/>
        </w:trPr>
        <w:tc>
          <w:tcPr>
            <w:tcW w:w="1112" w:type="dxa"/>
          </w:tcPr>
          <w:p w14:paraId="5BEB28F5" w14:textId="77777777" w:rsidR="001B7124" w:rsidRPr="00225644" w:rsidRDefault="001B7124" w:rsidP="00225644">
            <w:pPr>
              <w:pStyle w:val="TableParagraph"/>
              <w:spacing w:before="0" w:after="120" w:line="360" w:lineRule="auto"/>
              <w:rPr>
                <w:b/>
                <w:sz w:val="24"/>
                <w:szCs w:val="24"/>
              </w:rPr>
            </w:pPr>
            <w:r w:rsidRPr="00225644">
              <w:rPr>
                <w:b/>
                <w:spacing w:val="-4"/>
                <w:sz w:val="24"/>
                <w:szCs w:val="24"/>
              </w:rPr>
              <w:t>ROO·</w:t>
            </w:r>
          </w:p>
        </w:tc>
        <w:tc>
          <w:tcPr>
            <w:tcW w:w="4389" w:type="dxa"/>
          </w:tcPr>
          <w:p w14:paraId="678F3610" w14:textId="77777777" w:rsidR="001B7124" w:rsidRPr="00225644" w:rsidRDefault="001B7124" w:rsidP="00225644">
            <w:pPr>
              <w:pStyle w:val="TableParagraph"/>
              <w:spacing w:before="0" w:after="120" w:line="360" w:lineRule="auto"/>
              <w:ind w:left="181"/>
              <w:rPr>
                <w:sz w:val="24"/>
                <w:szCs w:val="24"/>
              </w:rPr>
            </w:pPr>
            <w:r w:rsidRPr="00225644">
              <w:rPr>
                <w:b/>
                <w:sz w:val="24"/>
                <w:szCs w:val="24"/>
              </w:rPr>
              <w:t>:</w:t>
            </w:r>
            <w:r w:rsidRPr="00225644">
              <w:rPr>
                <w:b/>
                <w:spacing w:val="-5"/>
                <w:sz w:val="24"/>
                <w:szCs w:val="24"/>
              </w:rPr>
              <w:t xml:space="preserve"> </w:t>
            </w:r>
            <w:proofErr w:type="spellStart"/>
            <w:r w:rsidRPr="00225644">
              <w:rPr>
                <w:sz w:val="24"/>
                <w:szCs w:val="24"/>
              </w:rPr>
              <w:t>Peroksil</w:t>
            </w:r>
            <w:proofErr w:type="spellEnd"/>
            <w:r w:rsidRPr="00225644">
              <w:rPr>
                <w:spacing w:val="-2"/>
                <w:sz w:val="24"/>
                <w:szCs w:val="24"/>
              </w:rPr>
              <w:t xml:space="preserve"> Radikali</w:t>
            </w:r>
          </w:p>
        </w:tc>
      </w:tr>
      <w:tr w:rsidR="001B7124" w:rsidRPr="00225644" w14:paraId="1F3178D3" w14:textId="77777777" w:rsidTr="005F7960">
        <w:trPr>
          <w:trHeight w:val="535"/>
        </w:trPr>
        <w:tc>
          <w:tcPr>
            <w:tcW w:w="1112" w:type="dxa"/>
          </w:tcPr>
          <w:p w14:paraId="0AF3D7D4" w14:textId="77777777" w:rsidR="001B7124" w:rsidRPr="00225644" w:rsidRDefault="001B7124" w:rsidP="00225644">
            <w:pPr>
              <w:pStyle w:val="TableParagraph"/>
              <w:spacing w:before="0" w:after="120" w:line="360" w:lineRule="auto"/>
              <w:rPr>
                <w:b/>
                <w:sz w:val="24"/>
                <w:szCs w:val="24"/>
              </w:rPr>
            </w:pPr>
            <w:r w:rsidRPr="00225644">
              <w:rPr>
                <w:b/>
                <w:spacing w:val="-5"/>
                <w:sz w:val="24"/>
                <w:szCs w:val="24"/>
              </w:rPr>
              <w:t>ROS</w:t>
            </w:r>
          </w:p>
        </w:tc>
        <w:tc>
          <w:tcPr>
            <w:tcW w:w="4389" w:type="dxa"/>
          </w:tcPr>
          <w:p w14:paraId="47ABA6F9" w14:textId="77777777" w:rsidR="001B7124" w:rsidRPr="00225644" w:rsidRDefault="001B7124" w:rsidP="00225644">
            <w:pPr>
              <w:pStyle w:val="TableParagraph"/>
              <w:spacing w:before="0" w:after="120" w:line="360" w:lineRule="auto"/>
              <w:ind w:left="181"/>
              <w:rPr>
                <w:sz w:val="24"/>
                <w:szCs w:val="24"/>
              </w:rPr>
            </w:pPr>
            <w:r w:rsidRPr="00225644">
              <w:rPr>
                <w:b/>
                <w:sz w:val="24"/>
                <w:szCs w:val="24"/>
              </w:rPr>
              <w:t>:</w:t>
            </w:r>
            <w:r w:rsidRPr="00225644">
              <w:rPr>
                <w:b/>
                <w:spacing w:val="-5"/>
                <w:sz w:val="24"/>
                <w:szCs w:val="24"/>
              </w:rPr>
              <w:t xml:space="preserve"> </w:t>
            </w:r>
            <w:r w:rsidRPr="00225644">
              <w:rPr>
                <w:sz w:val="24"/>
                <w:szCs w:val="24"/>
              </w:rPr>
              <w:t>Reaktif</w:t>
            </w:r>
            <w:r w:rsidRPr="00225644">
              <w:rPr>
                <w:spacing w:val="-1"/>
                <w:sz w:val="24"/>
                <w:szCs w:val="24"/>
              </w:rPr>
              <w:t xml:space="preserve"> </w:t>
            </w:r>
            <w:r w:rsidRPr="00225644">
              <w:rPr>
                <w:sz w:val="24"/>
                <w:szCs w:val="24"/>
              </w:rPr>
              <w:t>Oksijen</w:t>
            </w:r>
            <w:r w:rsidRPr="00225644">
              <w:rPr>
                <w:spacing w:val="-1"/>
                <w:sz w:val="24"/>
                <w:szCs w:val="24"/>
              </w:rPr>
              <w:t xml:space="preserve"> </w:t>
            </w:r>
            <w:r w:rsidRPr="00225644">
              <w:rPr>
                <w:spacing w:val="-2"/>
                <w:sz w:val="24"/>
                <w:szCs w:val="24"/>
              </w:rPr>
              <w:t>Türleri</w:t>
            </w:r>
          </w:p>
        </w:tc>
      </w:tr>
      <w:tr w:rsidR="001B7124" w:rsidRPr="00225644" w14:paraId="65DA2680" w14:textId="77777777" w:rsidTr="005F7960">
        <w:trPr>
          <w:trHeight w:val="534"/>
        </w:trPr>
        <w:tc>
          <w:tcPr>
            <w:tcW w:w="1112" w:type="dxa"/>
          </w:tcPr>
          <w:p w14:paraId="47F4EC60" w14:textId="77777777" w:rsidR="001B7124" w:rsidRPr="00225644" w:rsidRDefault="001B7124" w:rsidP="00225644">
            <w:pPr>
              <w:pStyle w:val="TableParagraph"/>
              <w:spacing w:before="0" w:after="120" w:line="360" w:lineRule="auto"/>
              <w:rPr>
                <w:b/>
                <w:sz w:val="24"/>
                <w:szCs w:val="24"/>
              </w:rPr>
            </w:pPr>
            <w:r w:rsidRPr="00225644">
              <w:rPr>
                <w:b/>
                <w:spacing w:val="-5"/>
                <w:sz w:val="24"/>
                <w:szCs w:val="24"/>
              </w:rPr>
              <w:t>TAS</w:t>
            </w:r>
          </w:p>
        </w:tc>
        <w:tc>
          <w:tcPr>
            <w:tcW w:w="4389" w:type="dxa"/>
          </w:tcPr>
          <w:p w14:paraId="1A1D01C8" w14:textId="77777777" w:rsidR="001B7124" w:rsidRPr="00225644" w:rsidRDefault="001B7124" w:rsidP="00225644">
            <w:pPr>
              <w:pStyle w:val="TableParagraph"/>
              <w:spacing w:before="0" w:after="120" w:line="360" w:lineRule="auto"/>
              <w:ind w:left="181"/>
              <w:rPr>
                <w:sz w:val="24"/>
                <w:szCs w:val="24"/>
              </w:rPr>
            </w:pPr>
            <w:r w:rsidRPr="00225644">
              <w:rPr>
                <w:b/>
                <w:sz w:val="24"/>
                <w:szCs w:val="24"/>
              </w:rPr>
              <w:t>:</w:t>
            </w:r>
            <w:r w:rsidRPr="00225644">
              <w:rPr>
                <w:b/>
                <w:spacing w:val="-5"/>
                <w:sz w:val="24"/>
                <w:szCs w:val="24"/>
              </w:rPr>
              <w:t xml:space="preserve"> </w:t>
            </w:r>
            <w:r w:rsidRPr="00225644">
              <w:rPr>
                <w:sz w:val="24"/>
                <w:szCs w:val="24"/>
              </w:rPr>
              <w:t>Total</w:t>
            </w:r>
            <w:r w:rsidRPr="00225644">
              <w:rPr>
                <w:spacing w:val="1"/>
                <w:sz w:val="24"/>
                <w:szCs w:val="24"/>
              </w:rPr>
              <w:t xml:space="preserve"> </w:t>
            </w:r>
            <w:r w:rsidRPr="00225644">
              <w:rPr>
                <w:sz w:val="24"/>
                <w:szCs w:val="24"/>
              </w:rPr>
              <w:t>Antioksidan</w:t>
            </w:r>
            <w:r w:rsidRPr="00225644">
              <w:rPr>
                <w:spacing w:val="-1"/>
                <w:sz w:val="24"/>
                <w:szCs w:val="24"/>
              </w:rPr>
              <w:t xml:space="preserve"> </w:t>
            </w:r>
            <w:r w:rsidRPr="00225644">
              <w:rPr>
                <w:spacing w:val="-2"/>
                <w:sz w:val="24"/>
                <w:szCs w:val="24"/>
              </w:rPr>
              <w:t>Kapasite</w:t>
            </w:r>
          </w:p>
        </w:tc>
      </w:tr>
      <w:tr w:rsidR="001B7124" w:rsidRPr="00225644" w14:paraId="5672C8D3" w14:textId="77777777" w:rsidTr="005F7960">
        <w:trPr>
          <w:trHeight w:val="390"/>
        </w:trPr>
        <w:tc>
          <w:tcPr>
            <w:tcW w:w="1112" w:type="dxa"/>
          </w:tcPr>
          <w:p w14:paraId="7D03FC53" w14:textId="77777777" w:rsidR="001B7124" w:rsidRPr="00225644" w:rsidRDefault="001B7124" w:rsidP="00225644">
            <w:pPr>
              <w:pStyle w:val="TableParagraph"/>
              <w:spacing w:before="0" w:after="120" w:line="360" w:lineRule="auto"/>
              <w:rPr>
                <w:b/>
                <w:spacing w:val="-5"/>
                <w:sz w:val="24"/>
                <w:szCs w:val="24"/>
              </w:rPr>
            </w:pPr>
            <w:r w:rsidRPr="00225644">
              <w:rPr>
                <w:b/>
                <w:spacing w:val="-5"/>
                <w:sz w:val="24"/>
                <w:szCs w:val="24"/>
              </w:rPr>
              <w:t>TBA</w:t>
            </w:r>
          </w:p>
        </w:tc>
        <w:tc>
          <w:tcPr>
            <w:tcW w:w="4389" w:type="dxa"/>
          </w:tcPr>
          <w:p w14:paraId="1CF3F7B6" w14:textId="77777777" w:rsidR="001B7124" w:rsidRPr="00225644" w:rsidRDefault="001B7124" w:rsidP="00225644">
            <w:pPr>
              <w:pStyle w:val="TableParagraph"/>
              <w:spacing w:before="0" w:after="120" w:line="360" w:lineRule="auto"/>
              <w:ind w:left="181"/>
              <w:rPr>
                <w:b/>
                <w:sz w:val="24"/>
                <w:szCs w:val="24"/>
              </w:rPr>
            </w:pPr>
            <w:r w:rsidRPr="00225644">
              <w:rPr>
                <w:b/>
                <w:sz w:val="24"/>
                <w:szCs w:val="24"/>
              </w:rPr>
              <w:t>:</w:t>
            </w:r>
            <w:r w:rsidRPr="00225644">
              <w:rPr>
                <w:b/>
                <w:spacing w:val="-4"/>
                <w:sz w:val="24"/>
                <w:szCs w:val="24"/>
              </w:rPr>
              <w:t xml:space="preserve"> </w:t>
            </w:r>
            <w:proofErr w:type="spellStart"/>
            <w:r w:rsidRPr="00225644">
              <w:rPr>
                <w:sz w:val="24"/>
                <w:szCs w:val="24"/>
              </w:rPr>
              <w:t>Thiobarbiturik</w:t>
            </w:r>
            <w:proofErr w:type="spellEnd"/>
            <w:r w:rsidRPr="00225644">
              <w:rPr>
                <w:sz w:val="24"/>
                <w:szCs w:val="24"/>
              </w:rPr>
              <w:t xml:space="preserve"> </w:t>
            </w:r>
            <w:r w:rsidRPr="00225644">
              <w:rPr>
                <w:spacing w:val="-4"/>
                <w:sz w:val="24"/>
                <w:szCs w:val="24"/>
              </w:rPr>
              <w:t>Asit</w:t>
            </w:r>
          </w:p>
        </w:tc>
      </w:tr>
      <w:tr w:rsidR="001B7124" w:rsidRPr="00225644" w14:paraId="17461952" w14:textId="77777777" w:rsidTr="005F7960">
        <w:trPr>
          <w:trHeight w:val="535"/>
        </w:trPr>
        <w:tc>
          <w:tcPr>
            <w:tcW w:w="1112" w:type="dxa"/>
          </w:tcPr>
          <w:p w14:paraId="17F7A30C" w14:textId="77777777" w:rsidR="001B7124" w:rsidRDefault="001B7124" w:rsidP="00225644">
            <w:pPr>
              <w:pStyle w:val="TableParagraph"/>
              <w:spacing w:before="0" w:after="120" w:line="360" w:lineRule="auto"/>
              <w:rPr>
                <w:b/>
                <w:spacing w:val="-5"/>
                <w:sz w:val="24"/>
                <w:szCs w:val="24"/>
              </w:rPr>
            </w:pPr>
            <w:r w:rsidRPr="00225644">
              <w:rPr>
                <w:b/>
                <w:spacing w:val="-5"/>
                <w:sz w:val="24"/>
                <w:szCs w:val="24"/>
              </w:rPr>
              <w:lastRenderedPageBreak/>
              <w:t>TOS</w:t>
            </w:r>
          </w:p>
          <w:p w14:paraId="0C8F19FA" w14:textId="0117006B" w:rsidR="001B7124" w:rsidRPr="001B7124" w:rsidRDefault="001B7124" w:rsidP="001B7124">
            <w:pPr>
              <w:rPr>
                <w:b/>
                <w:bCs/>
                <w:sz w:val="24"/>
                <w:szCs w:val="24"/>
              </w:rPr>
            </w:pPr>
            <w:r>
              <w:rPr>
                <w:b/>
                <w:bCs/>
                <w:sz w:val="24"/>
                <w:szCs w:val="24"/>
              </w:rPr>
              <w:t xml:space="preserve"> </w:t>
            </w:r>
            <w:r w:rsidRPr="001B7124">
              <w:rPr>
                <w:b/>
                <w:bCs/>
                <w:sz w:val="24"/>
                <w:szCs w:val="24"/>
              </w:rPr>
              <w:t>WHO</w:t>
            </w:r>
          </w:p>
        </w:tc>
        <w:tc>
          <w:tcPr>
            <w:tcW w:w="4389" w:type="dxa"/>
          </w:tcPr>
          <w:p w14:paraId="3CC6750A" w14:textId="77777777" w:rsidR="001B7124" w:rsidRDefault="001B7124" w:rsidP="00225644">
            <w:pPr>
              <w:pStyle w:val="TableParagraph"/>
              <w:spacing w:before="0" w:after="120" w:line="360" w:lineRule="auto"/>
              <w:ind w:left="181"/>
              <w:rPr>
                <w:spacing w:val="-2"/>
                <w:sz w:val="24"/>
                <w:szCs w:val="24"/>
              </w:rPr>
            </w:pPr>
            <w:r w:rsidRPr="00225644">
              <w:rPr>
                <w:b/>
                <w:sz w:val="24"/>
                <w:szCs w:val="24"/>
              </w:rPr>
              <w:t>:</w:t>
            </w:r>
            <w:r w:rsidRPr="00225644">
              <w:rPr>
                <w:b/>
                <w:spacing w:val="-2"/>
                <w:sz w:val="24"/>
                <w:szCs w:val="24"/>
              </w:rPr>
              <w:t xml:space="preserve"> </w:t>
            </w:r>
            <w:r w:rsidRPr="00225644">
              <w:rPr>
                <w:sz w:val="24"/>
                <w:szCs w:val="24"/>
              </w:rPr>
              <w:t>Total</w:t>
            </w:r>
            <w:r w:rsidRPr="00225644">
              <w:rPr>
                <w:spacing w:val="-3"/>
                <w:sz w:val="24"/>
                <w:szCs w:val="24"/>
              </w:rPr>
              <w:t xml:space="preserve"> </w:t>
            </w:r>
            <w:r w:rsidRPr="00225644">
              <w:rPr>
                <w:sz w:val="24"/>
                <w:szCs w:val="24"/>
              </w:rPr>
              <w:t xml:space="preserve">Oksidan </w:t>
            </w:r>
            <w:r w:rsidRPr="00225644">
              <w:rPr>
                <w:spacing w:val="-2"/>
                <w:sz w:val="24"/>
                <w:szCs w:val="24"/>
              </w:rPr>
              <w:t>Seviye</w:t>
            </w:r>
          </w:p>
          <w:p w14:paraId="68E43EB2" w14:textId="5E6BAD40" w:rsidR="001B7124" w:rsidRPr="00225644" w:rsidRDefault="001B7124" w:rsidP="00225644">
            <w:pPr>
              <w:pStyle w:val="TableParagraph"/>
              <w:spacing w:before="0" w:after="120" w:line="360" w:lineRule="auto"/>
              <w:ind w:left="181"/>
              <w:rPr>
                <w:sz w:val="24"/>
                <w:szCs w:val="24"/>
              </w:rPr>
            </w:pPr>
            <w:r w:rsidRPr="001B7124">
              <w:rPr>
                <w:b/>
                <w:bCs/>
                <w:sz w:val="24"/>
                <w:szCs w:val="24"/>
              </w:rPr>
              <w:t>:</w:t>
            </w:r>
            <w:r>
              <w:rPr>
                <w:sz w:val="24"/>
                <w:szCs w:val="24"/>
              </w:rPr>
              <w:t xml:space="preserve"> Dünya Sağlık Örgütü</w:t>
            </w:r>
          </w:p>
        </w:tc>
      </w:tr>
    </w:tbl>
    <w:p w14:paraId="1DADA439" w14:textId="77777777" w:rsidR="00D02542" w:rsidRDefault="00D02542">
      <w:pPr>
        <w:pStyle w:val="TableParagraph"/>
        <w:spacing w:line="273" w:lineRule="exact"/>
        <w:rPr>
          <w:sz w:val="24"/>
        </w:rPr>
        <w:sectPr w:rsidR="00D02542">
          <w:pgSz w:w="11920" w:h="16850"/>
          <w:pgMar w:top="1380" w:right="425" w:bottom="1240" w:left="1559" w:header="0" w:footer="1058" w:gutter="0"/>
          <w:cols w:space="708"/>
        </w:sectPr>
      </w:pPr>
    </w:p>
    <w:p w14:paraId="2981DCF9" w14:textId="77777777" w:rsidR="00D02542" w:rsidRDefault="00E13647" w:rsidP="00954AFE">
      <w:pPr>
        <w:pStyle w:val="Balk1"/>
        <w:spacing w:before="0" w:after="120" w:line="360" w:lineRule="auto"/>
        <w:ind w:left="170" w:right="728"/>
      </w:pPr>
      <w:bookmarkStart w:id="2" w:name="_bookmark2"/>
      <w:bookmarkEnd w:id="2"/>
      <w:r>
        <w:rPr>
          <w:spacing w:val="-2"/>
        </w:rPr>
        <w:lastRenderedPageBreak/>
        <w:t>ŞEKİLLER DİZİNİ</w:t>
      </w:r>
    </w:p>
    <w:p w14:paraId="7607141F" w14:textId="77777777" w:rsidR="00D02542" w:rsidRDefault="00D02542" w:rsidP="00954AFE">
      <w:pPr>
        <w:pStyle w:val="GvdeMetni"/>
        <w:spacing w:after="120" w:line="360" w:lineRule="auto"/>
        <w:rPr>
          <w:b/>
          <w:sz w:val="20"/>
        </w:rPr>
      </w:pPr>
    </w:p>
    <w:p w14:paraId="13A41AF0" w14:textId="77777777" w:rsidR="00D02542" w:rsidRDefault="00D02542">
      <w:pPr>
        <w:pStyle w:val="GvdeMetni"/>
        <w:spacing w:before="217"/>
        <w:rPr>
          <w:b/>
          <w:sz w:val="20"/>
        </w:rPr>
      </w:pPr>
    </w:p>
    <w:tbl>
      <w:tblPr>
        <w:tblStyle w:val="TableNormal"/>
        <w:tblW w:w="0" w:type="auto"/>
        <w:tblLayout w:type="fixed"/>
        <w:tblLook w:val="01E0" w:firstRow="1" w:lastRow="1" w:firstColumn="1" w:lastColumn="1" w:noHBand="0" w:noVBand="0"/>
      </w:tblPr>
      <w:tblGrid>
        <w:gridCol w:w="914"/>
        <w:gridCol w:w="7411"/>
        <w:gridCol w:w="476"/>
      </w:tblGrid>
      <w:tr w:rsidR="00D02542" w14:paraId="386164A1" w14:textId="77777777" w:rsidTr="00225644">
        <w:trPr>
          <w:trHeight w:val="727"/>
        </w:trPr>
        <w:tc>
          <w:tcPr>
            <w:tcW w:w="914" w:type="dxa"/>
          </w:tcPr>
          <w:p w14:paraId="2F65088F" w14:textId="6F4B0837" w:rsidR="00D02542" w:rsidRDefault="00E13647" w:rsidP="00225644">
            <w:pPr>
              <w:pStyle w:val="TableParagraph"/>
              <w:spacing w:before="0" w:after="120" w:line="360" w:lineRule="auto"/>
              <w:rPr>
                <w:b/>
                <w:sz w:val="24"/>
              </w:rPr>
            </w:pPr>
            <w:r>
              <w:rPr>
                <w:b/>
                <w:sz w:val="24"/>
              </w:rPr>
              <w:t xml:space="preserve">Şekil </w:t>
            </w:r>
            <w:r>
              <w:rPr>
                <w:b/>
                <w:spacing w:val="-5"/>
                <w:sz w:val="24"/>
              </w:rPr>
              <w:t>1.</w:t>
            </w:r>
          </w:p>
        </w:tc>
        <w:tc>
          <w:tcPr>
            <w:tcW w:w="7411" w:type="dxa"/>
          </w:tcPr>
          <w:p w14:paraId="504AA23D" w14:textId="416783FD" w:rsidR="00D02542" w:rsidRDefault="00E13647" w:rsidP="00225644">
            <w:pPr>
              <w:pStyle w:val="TableParagraph"/>
              <w:spacing w:before="0" w:after="120" w:line="360" w:lineRule="auto"/>
              <w:ind w:left="124"/>
              <w:jc w:val="both"/>
              <w:rPr>
                <w:sz w:val="24"/>
              </w:rPr>
            </w:pPr>
            <w:proofErr w:type="spellStart"/>
            <w:r>
              <w:rPr>
                <w:sz w:val="24"/>
              </w:rPr>
              <w:t>Leishmania</w:t>
            </w:r>
            <w:proofErr w:type="spellEnd"/>
            <w:r>
              <w:rPr>
                <w:spacing w:val="-5"/>
                <w:sz w:val="24"/>
              </w:rPr>
              <w:t xml:space="preserve"> </w:t>
            </w:r>
            <w:r>
              <w:rPr>
                <w:sz w:val="24"/>
              </w:rPr>
              <w:t>enfeksiyonuna</w:t>
            </w:r>
            <w:r>
              <w:rPr>
                <w:spacing w:val="-4"/>
                <w:sz w:val="24"/>
              </w:rPr>
              <w:t xml:space="preserve"> </w:t>
            </w:r>
            <w:r>
              <w:rPr>
                <w:sz w:val="24"/>
              </w:rPr>
              <w:t>karşı</w:t>
            </w:r>
            <w:r>
              <w:rPr>
                <w:spacing w:val="-1"/>
                <w:sz w:val="24"/>
              </w:rPr>
              <w:t xml:space="preserve"> </w:t>
            </w:r>
            <w:r>
              <w:rPr>
                <w:sz w:val="24"/>
              </w:rPr>
              <w:t>Th1/Th2</w:t>
            </w:r>
            <w:r>
              <w:rPr>
                <w:spacing w:val="-4"/>
                <w:sz w:val="24"/>
              </w:rPr>
              <w:t xml:space="preserve"> </w:t>
            </w:r>
            <w:r>
              <w:rPr>
                <w:sz w:val="24"/>
              </w:rPr>
              <w:t>bağışıklık</w:t>
            </w:r>
            <w:r>
              <w:rPr>
                <w:spacing w:val="-1"/>
                <w:sz w:val="24"/>
              </w:rPr>
              <w:t xml:space="preserve"> </w:t>
            </w:r>
            <w:r>
              <w:rPr>
                <w:spacing w:val="-2"/>
                <w:sz w:val="24"/>
              </w:rPr>
              <w:t>yanıtı………….........</w:t>
            </w:r>
          </w:p>
        </w:tc>
        <w:tc>
          <w:tcPr>
            <w:tcW w:w="476" w:type="dxa"/>
          </w:tcPr>
          <w:p w14:paraId="5A3EDAEC" w14:textId="77777777" w:rsidR="00D02542" w:rsidRDefault="00E13647" w:rsidP="00225644">
            <w:pPr>
              <w:pStyle w:val="TableParagraph"/>
              <w:spacing w:before="0" w:after="120" w:line="360" w:lineRule="auto"/>
              <w:ind w:left="256"/>
              <w:rPr>
                <w:sz w:val="24"/>
              </w:rPr>
            </w:pPr>
            <w:r>
              <w:rPr>
                <w:spacing w:val="-10"/>
                <w:sz w:val="24"/>
              </w:rPr>
              <w:t>8</w:t>
            </w:r>
          </w:p>
        </w:tc>
      </w:tr>
      <w:tr w:rsidR="00D02542" w14:paraId="67BE1E5B" w14:textId="77777777" w:rsidTr="00225644">
        <w:trPr>
          <w:trHeight w:val="463"/>
        </w:trPr>
        <w:tc>
          <w:tcPr>
            <w:tcW w:w="914" w:type="dxa"/>
          </w:tcPr>
          <w:p w14:paraId="0B5E469D" w14:textId="7CA4C0F5" w:rsidR="00D02542" w:rsidRDefault="00225644" w:rsidP="00225644">
            <w:pPr>
              <w:pStyle w:val="TableParagraph"/>
              <w:spacing w:before="0" w:after="120" w:line="360" w:lineRule="auto"/>
              <w:ind w:left="0"/>
              <w:rPr>
                <w:sz w:val="24"/>
              </w:rPr>
            </w:pPr>
            <w:r>
              <w:rPr>
                <w:b/>
                <w:sz w:val="24"/>
              </w:rPr>
              <w:t xml:space="preserve">Şekil </w:t>
            </w:r>
            <w:r>
              <w:rPr>
                <w:b/>
                <w:spacing w:val="-5"/>
                <w:sz w:val="24"/>
              </w:rPr>
              <w:t>2.</w:t>
            </w:r>
          </w:p>
        </w:tc>
        <w:tc>
          <w:tcPr>
            <w:tcW w:w="7411" w:type="dxa"/>
          </w:tcPr>
          <w:p w14:paraId="3AC7AB82" w14:textId="1A7E18BC" w:rsidR="00D02542" w:rsidRDefault="00225644" w:rsidP="00225644">
            <w:pPr>
              <w:pStyle w:val="TableParagraph"/>
              <w:spacing w:before="0" w:after="120" w:line="360" w:lineRule="auto"/>
              <w:ind w:left="38" w:right="69"/>
              <w:jc w:val="both"/>
              <w:rPr>
                <w:sz w:val="24"/>
              </w:rPr>
            </w:pPr>
            <w:proofErr w:type="spellStart"/>
            <w:r>
              <w:rPr>
                <w:sz w:val="24"/>
              </w:rPr>
              <w:t>Şistozomiyazis</w:t>
            </w:r>
            <w:proofErr w:type="spellEnd"/>
            <w:r>
              <w:rPr>
                <w:spacing w:val="-5"/>
                <w:sz w:val="24"/>
              </w:rPr>
              <w:t xml:space="preserve"> </w:t>
            </w:r>
            <w:r>
              <w:rPr>
                <w:sz w:val="24"/>
              </w:rPr>
              <w:t>sırasında</w:t>
            </w:r>
            <w:r>
              <w:rPr>
                <w:spacing w:val="-4"/>
                <w:sz w:val="24"/>
              </w:rPr>
              <w:t xml:space="preserve"> </w:t>
            </w:r>
            <w:r>
              <w:rPr>
                <w:sz w:val="24"/>
              </w:rPr>
              <w:t>ROS üretimi</w:t>
            </w:r>
            <w:r>
              <w:rPr>
                <w:spacing w:val="-1"/>
                <w:sz w:val="24"/>
              </w:rPr>
              <w:t xml:space="preserve"> </w:t>
            </w:r>
            <w:r>
              <w:rPr>
                <w:sz w:val="24"/>
              </w:rPr>
              <w:t>ve</w:t>
            </w:r>
            <w:r>
              <w:rPr>
                <w:spacing w:val="-5"/>
                <w:sz w:val="24"/>
              </w:rPr>
              <w:t xml:space="preserve"> </w:t>
            </w:r>
            <w:r>
              <w:rPr>
                <w:sz w:val="24"/>
              </w:rPr>
              <w:t>DNA</w:t>
            </w:r>
            <w:r>
              <w:rPr>
                <w:spacing w:val="-2"/>
                <w:sz w:val="24"/>
              </w:rPr>
              <w:t xml:space="preserve"> </w:t>
            </w:r>
            <w:r>
              <w:rPr>
                <w:sz w:val="24"/>
              </w:rPr>
              <w:t>hasarı</w:t>
            </w:r>
            <w:r>
              <w:rPr>
                <w:spacing w:val="-1"/>
                <w:sz w:val="24"/>
              </w:rPr>
              <w:t xml:space="preserve"> </w:t>
            </w:r>
            <w:r>
              <w:rPr>
                <w:sz w:val="24"/>
              </w:rPr>
              <w:t>ile</w:t>
            </w:r>
            <w:r>
              <w:rPr>
                <w:spacing w:val="-5"/>
                <w:sz w:val="24"/>
              </w:rPr>
              <w:t xml:space="preserve"> </w:t>
            </w:r>
            <w:r>
              <w:rPr>
                <w:spacing w:val="-2"/>
                <w:sz w:val="24"/>
              </w:rPr>
              <w:t xml:space="preserve">lipid </w:t>
            </w:r>
            <w:r w:rsidR="00E13647">
              <w:rPr>
                <w:spacing w:val="-2"/>
                <w:sz w:val="24"/>
              </w:rPr>
              <w:t>peroksidasyonu……………………………………………………………...</w:t>
            </w:r>
          </w:p>
        </w:tc>
        <w:tc>
          <w:tcPr>
            <w:tcW w:w="476" w:type="dxa"/>
          </w:tcPr>
          <w:p w14:paraId="55DF23B9" w14:textId="77777777" w:rsidR="00225644" w:rsidRDefault="00225644" w:rsidP="00225644">
            <w:pPr>
              <w:pStyle w:val="TableParagraph"/>
              <w:spacing w:before="0" w:after="120" w:line="360" w:lineRule="auto"/>
              <w:ind w:left="196"/>
              <w:rPr>
                <w:spacing w:val="-5"/>
                <w:sz w:val="24"/>
              </w:rPr>
            </w:pPr>
          </w:p>
          <w:p w14:paraId="190B7617" w14:textId="72879153" w:rsidR="00D02542" w:rsidRDefault="00E13647" w:rsidP="00225644">
            <w:pPr>
              <w:pStyle w:val="TableParagraph"/>
              <w:spacing w:before="0" w:after="120" w:line="360" w:lineRule="auto"/>
              <w:ind w:left="196"/>
              <w:rPr>
                <w:sz w:val="24"/>
              </w:rPr>
            </w:pPr>
            <w:r>
              <w:rPr>
                <w:spacing w:val="-5"/>
                <w:sz w:val="24"/>
              </w:rPr>
              <w:t>13</w:t>
            </w:r>
          </w:p>
        </w:tc>
      </w:tr>
      <w:tr w:rsidR="00D02542" w14:paraId="4D89F337" w14:textId="77777777" w:rsidTr="00225644">
        <w:trPr>
          <w:trHeight w:val="329"/>
        </w:trPr>
        <w:tc>
          <w:tcPr>
            <w:tcW w:w="914" w:type="dxa"/>
          </w:tcPr>
          <w:p w14:paraId="039F6646" w14:textId="77777777" w:rsidR="00D02542" w:rsidRDefault="00E13647" w:rsidP="00225644">
            <w:pPr>
              <w:pStyle w:val="TableParagraph"/>
              <w:spacing w:before="0" w:after="120" w:line="360" w:lineRule="auto"/>
              <w:rPr>
                <w:b/>
                <w:sz w:val="24"/>
              </w:rPr>
            </w:pPr>
            <w:r>
              <w:rPr>
                <w:b/>
                <w:sz w:val="24"/>
              </w:rPr>
              <w:t xml:space="preserve">Şekil </w:t>
            </w:r>
            <w:r>
              <w:rPr>
                <w:b/>
                <w:spacing w:val="-5"/>
                <w:sz w:val="24"/>
              </w:rPr>
              <w:t>3.</w:t>
            </w:r>
          </w:p>
        </w:tc>
        <w:tc>
          <w:tcPr>
            <w:tcW w:w="7411" w:type="dxa"/>
          </w:tcPr>
          <w:p w14:paraId="15233D69" w14:textId="77777777" w:rsidR="00D02542" w:rsidRDefault="00E13647" w:rsidP="00225644">
            <w:pPr>
              <w:pStyle w:val="TableParagraph"/>
              <w:spacing w:before="0" w:after="120" w:line="360" w:lineRule="auto"/>
              <w:ind w:left="0" w:right="69"/>
              <w:jc w:val="center"/>
              <w:rPr>
                <w:sz w:val="24"/>
              </w:rPr>
            </w:pPr>
            <w:r>
              <w:rPr>
                <w:sz w:val="24"/>
              </w:rPr>
              <w:t>İş</w:t>
            </w:r>
            <w:r>
              <w:rPr>
                <w:spacing w:val="-4"/>
                <w:sz w:val="24"/>
              </w:rPr>
              <w:t xml:space="preserve"> </w:t>
            </w:r>
            <w:r>
              <w:rPr>
                <w:sz w:val="24"/>
              </w:rPr>
              <w:t>akış</w:t>
            </w:r>
            <w:r>
              <w:rPr>
                <w:spacing w:val="-2"/>
                <w:sz w:val="24"/>
              </w:rPr>
              <w:t xml:space="preserve"> şeması…………………………………………………………</w:t>
            </w:r>
            <w:proofErr w:type="gramStart"/>
            <w:r>
              <w:rPr>
                <w:spacing w:val="-2"/>
                <w:sz w:val="24"/>
              </w:rPr>
              <w:t>…….</w:t>
            </w:r>
            <w:proofErr w:type="gramEnd"/>
          </w:p>
        </w:tc>
        <w:tc>
          <w:tcPr>
            <w:tcW w:w="476" w:type="dxa"/>
          </w:tcPr>
          <w:p w14:paraId="03F79E8B" w14:textId="77777777" w:rsidR="00D02542" w:rsidRDefault="00E13647" w:rsidP="00225644">
            <w:pPr>
              <w:pStyle w:val="TableParagraph"/>
              <w:spacing w:before="0" w:after="120" w:line="360" w:lineRule="auto"/>
              <w:ind w:left="196"/>
              <w:rPr>
                <w:sz w:val="24"/>
              </w:rPr>
            </w:pPr>
            <w:r>
              <w:rPr>
                <w:spacing w:val="-5"/>
                <w:sz w:val="24"/>
              </w:rPr>
              <w:t>19</w:t>
            </w:r>
          </w:p>
        </w:tc>
      </w:tr>
    </w:tbl>
    <w:p w14:paraId="40447214" w14:textId="77777777" w:rsidR="00D02542" w:rsidRDefault="00D02542">
      <w:pPr>
        <w:pStyle w:val="TableParagraph"/>
        <w:spacing w:line="256" w:lineRule="exact"/>
        <w:rPr>
          <w:sz w:val="24"/>
        </w:rPr>
        <w:sectPr w:rsidR="00D02542">
          <w:pgSz w:w="11920" w:h="16850"/>
          <w:pgMar w:top="1320" w:right="425" w:bottom="1240" w:left="1559" w:header="0" w:footer="1058" w:gutter="0"/>
          <w:cols w:space="708"/>
        </w:sectPr>
      </w:pPr>
    </w:p>
    <w:p w14:paraId="1CD92EBA" w14:textId="77777777" w:rsidR="00D02542" w:rsidRPr="00225644" w:rsidRDefault="00E13647" w:rsidP="00225644">
      <w:pPr>
        <w:pStyle w:val="Balk1"/>
        <w:spacing w:before="0" w:after="120" w:line="360" w:lineRule="auto"/>
        <w:ind w:right="728"/>
      </w:pPr>
      <w:bookmarkStart w:id="3" w:name="_bookmark3"/>
      <w:bookmarkEnd w:id="3"/>
      <w:r w:rsidRPr="00225644">
        <w:rPr>
          <w:spacing w:val="-2"/>
        </w:rPr>
        <w:lastRenderedPageBreak/>
        <w:t>RESİMLER</w:t>
      </w:r>
      <w:r w:rsidRPr="00225644">
        <w:rPr>
          <w:spacing w:val="-4"/>
        </w:rPr>
        <w:t xml:space="preserve"> </w:t>
      </w:r>
      <w:r w:rsidRPr="00225644">
        <w:rPr>
          <w:spacing w:val="-2"/>
        </w:rPr>
        <w:t>DİZİNİ</w:t>
      </w:r>
    </w:p>
    <w:p w14:paraId="35046BFA" w14:textId="77777777" w:rsidR="00D02542" w:rsidRPr="00225644" w:rsidRDefault="00D02542" w:rsidP="00225644">
      <w:pPr>
        <w:pStyle w:val="GvdeMetni"/>
        <w:spacing w:after="120" w:line="360" w:lineRule="auto"/>
        <w:rPr>
          <w:b/>
        </w:rPr>
      </w:pPr>
    </w:p>
    <w:p w14:paraId="05AF2061" w14:textId="77777777" w:rsidR="00D02542" w:rsidRPr="00225644" w:rsidRDefault="00D02542" w:rsidP="00225644">
      <w:pPr>
        <w:pStyle w:val="GvdeMetni"/>
        <w:spacing w:after="120" w:line="360" w:lineRule="auto"/>
        <w:rPr>
          <w:b/>
        </w:rPr>
      </w:pPr>
    </w:p>
    <w:p w14:paraId="2A79D273" w14:textId="08A54B31" w:rsidR="00D02542" w:rsidRPr="00225644" w:rsidRDefault="00E13647" w:rsidP="00225644">
      <w:pPr>
        <w:pStyle w:val="GvdeMetni"/>
        <w:tabs>
          <w:tab w:val="left" w:pos="1267"/>
          <w:tab w:val="right" w:leader="dot" w:pos="8910"/>
        </w:tabs>
        <w:spacing w:after="120" w:line="360" w:lineRule="auto"/>
        <w:ind w:right="502"/>
        <w:jc w:val="center"/>
      </w:pPr>
      <w:r w:rsidRPr="00225644">
        <w:rPr>
          <w:b/>
        </w:rPr>
        <w:t xml:space="preserve">Resim </w:t>
      </w:r>
      <w:r w:rsidRPr="00225644">
        <w:rPr>
          <w:b/>
          <w:spacing w:val="-5"/>
        </w:rPr>
        <w:t>1.</w:t>
      </w:r>
      <w:r w:rsidR="00106E49" w:rsidRPr="00225644">
        <w:rPr>
          <w:b/>
        </w:rPr>
        <w:t xml:space="preserve"> </w:t>
      </w:r>
      <w:r w:rsidRPr="00225644">
        <w:t>Enfekte</w:t>
      </w:r>
      <w:r w:rsidRPr="00225644">
        <w:rPr>
          <w:spacing w:val="-8"/>
        </w:rPr>
        <w:t xml:space="preserve"> </w:t>
      </w:r>
      <w:r w:rsidRPr="00225644">
        <w:t>köpeklerde</w:t>
      </w:r>
      <w:r w:rsidRPr="00225644">
        <w:rPr>
          <w:spacing w:val="-5"/>
        </w:rPr>
        <w:t xml:space="preserve"> </w:t>
      </w:r>
      <w:r w:rsidRPr="00225644">
        <w:t>sık</w:t>
      </w:r>
      <w:r w:rsidRPr="00225644">
        <w:rPr>
          <w:spacing w:val="-3"/>
        </w:rPr>
        <w:t xml:space="preserve"> </w:t>
      </w:r>
      <w:r w:rsidRPr="00225644">
        <w:t>karşılaşılan</w:t>
      </w:r>
      <w:r w:rsidRPr="00225644">
        <w:rPr>
          <w:spacing w:val="-3"/>
        </w:rPr>
        <w:t xml:space="preserve"> </w:t>
      </w:r>
      <w:r w:rsidRPr="00225644">
        <w:t>dermatolojik</w:t>
      </w:r>
      <w:r w:rsidRPr="00225644">
        <w:rPr>
          <w:spacing w:val="-1"/>
        </w:rPr>
        <w:t xml:space="preserve"> </w:t>
      </w:r>
      <w:r w:rsidRPr="00225644">
        <w:rPr>
          <w:spacing w:val="-2"/>
        </w:rPr>
        <w:t>bulgular</w:t>
      </w:r>
      <w:r w:rsidRPr="00225644">
        <w:tab/>
      </w:r>
      <w:r w:rsidRPr="00225644">
        <w:rPr>
          <w:spacing w:val="-5"/>
        </w:rPr>
        <w:t>24</w:t>
      </w:r>
    </w:p>
    <w:p w14:paraId="1E8B5BDF" w14:textId="77777777" w:rsidR="00D02542" w:rsidRDefault="00D02542">
      <w:pPr>
        <w:pStyle w:val="GvdeMetni"/>
        <w:jc w:val="center"/>
        <w:sectPr w:rsidR="00D02542">
          <w:pgSz w:w="11920" w:h="16850"/>
          <w:pgMar w:top="1320" w:right="425" w:bottom="1240" w:left="1559" w:header="0" w:footer="1058" w:gutter="0"/>
          <w:cols w:space="708"/>
        </w:sectPr>
      </w:pPr>
    </w:p>
    <w:p w14:paraId="63504889" w14:textId="77777777" w:rsidR="00D02542" w:rsidRDefault="00E13647" w:rsidP="000F5233">
      <w:pPr>
        <w:pStyle w:val="Balk1"/>
        <w:spacing w:before="0" w:after="120" w:line="360" w:lineRule="auto"/>
        <w:ind w:right="728"/>
      </w:pPr>
      <w:bookmarkStart w:id="4" w:name="_bookmark4"/>
      <w:bookmarkEnd w:id="4"/>
      <w:r>
        <w:lastRenderedPageBreak/>
        <w:t>TABLOLAR</w:t>
      </w:r>
      <w:r>
        <w:rPr>
          <w:spacing w:val="-14"/>
        </w:rPr>
        <w:t xml:space="preserve"> </w:t>
      </w:r>
      <w:r>
        <w:rPr>
          <w:spacing w:val="-2"/>
        </w:rPr>
        <w:t>DİZİNİ</w:t>
      </w:r>
    </w:p>
    <w:p w14:paraId="19FB9766" w14:textId="77777777" w:rsidR="00D02542" w:rsidRDefault="00D02542" w:rsidP="000F5233">
      <w:pPr>
        <w:pStyle w:val="GvdeMetni"/>
        <w:spacing w:after="120" w:line="360" w:lineRule="auto"/>
        <w:rPr>
          <w:b/>
          <w:sz w:val="28"/>
        </w:rPr>
      </w:pPr>
    </w:p>
    <w:p w14:paraId="02549707" w14:textId="77777777" w:rsidR="007E2E5A" w:rsidRDefault="007E2E5A" w:rsidP="000F5233">
      <w:pPr>
        <w:pStyle w:val="GvdeMetni"/>
        <w:spacing w:after="120" w:line="360" w:lineRule="auto"/>
        <w:rPr>
          <w:b/>
          <w:sz w:val="28"/>
        </w:rPr>
      </w:pPr>
    </w:p>
    <w:tbl>
      <w:tblPr>
        <w:tblStyle w:val="TableNormal"/>
        <w:tblW w:w="0" w:type="auto"/>
        <w:tblInd w:w="220" w:type="dxa"/>
        <w:tblLayout w:type="fixed"/>
        <w:tblLook w:val="01E0" w:firstRow="1" w:lastRow="1" w:firstColumn="1" w:lastColumn="1" w:noHBand="0" w:noVBand="0"/>
      </w:tblPr>
      <w:tblGrid>
        <w:gridCol w:w="914"/>
        <w:gridCol w:w="7225"/>
        <w:gridCol w:w="662"/>
      </w:tblGrid>
      <w:tr w:rsidR="007E2E5A" w14:paraId="7DAE9F90" w14:textId="77777777" w:rsidTr="007E2E5A">
        <w:trPr>
          <w:trHeight w:val="368"/>
        </w:trPr>
        <w:tc>
          <w:tcPr>
            <w:tcW w:w="914" w:type="dxa"/>
          </w:tcPr>
          <w:p w14:paraId="385F623F" w14:textId="5AC7B7EF" w:rsidR="007E2E5A" w:rsidRDefault="007E2E5A" w:rsidP="00225644">
            <w:pPr>
              <w:pStyle w:val="TableParagraph"/>
              <w:spacing w:before="0" w:after="120" w:line="360" w:lineRule="auto"/>
              <w:rPr>
                <w:b/>
                <w:sz w:val="24"/>
              </w:rPr>
            </w:pPr>
            <w:r>
              <w:rPr>
                <w:b/>
                <w:sz w:val="24"/>
              </w:rPr>
              <w:t xml:space="preserve">Tablo </w:t>
            </w:r>
            <w:r>
              <w:rPr>
                <w:b/>
                <w:spacing w:val="-5"/>
                <w:sz w:val="24"/>
              </w:rPr>
              <w:t>1.</w:t>
            </w:r>
          </w:p>
        </w:tc>
        <w:tc>
          <w:tcPr>
            <w:tcW w:w="7225" w:type="dxa"/>
          </w:tcPr>
          <w:p w14:paraId="0C64B1CA" w14:textId="652D0822" w:rsidR="007E2E5A" w:rsidRDefault="007E2E5A" w:rsidP="00225644">
            <w:pPr>
              <w:pStyle w:val="TableParagraph"/>
              <w:spacing w:before="0" w:after="120" w:line="360" w:lineRule="auto"/>
              <w:ind w:left="124"/>
              <w:jc w:val="both"/>
              <w:rPr>
                <w:sz w:val="24"/>
              </w:rPr>
            </w:pPr>
            <w:r>
              <w:rPr>
                <w:sz w:val="24"/>
              </w:rPr>
              <w:t>Çalışmaya dahil edilen hayvanların demografik verileri……………………………………………………………</w:t>
            </w:r>
            <w:proofErr w:type="gramStart"/>
            <w:r>
              <w:rPr>
                <w:sz w:val="24"/>
              </w:rPr>
              <w:t>…….</w:t>
            </w:r>
            <w:proofErr w:type="gramEnd"/>
            <w:r>
              <w:rPr>
                <w:sz w:val="24"/>
              </w:rPr>
              <w:t>….</w:t>
            </w:r>
          </w:p>
        </w:tc>
        <w:tc>
          <w:tcPr>
            <w:tcW w:w="662" w:type="dxa"/>
          </w:tcPr>
          <w:p w14:paraId="0E055586" w14:textId="3E4AED3D" w:rsidR="007E2E5A" w:rsidRDefault="007E2E5A" w:rsidP="00225644">
            <w:pPr>
              <w:pStyle w:val="TableParagraph"/>
              <w:spacing w:before="0" w:after="120" w:line="360" w:lineRule="auto"/>
              <w:ind w:left="256"/>
              <w:rPr>
                <w:sz w:val="24"/>
              </w:rPr>
            </w:pPr>
            <w:r>
              <w:rPr>
                <w:spacing w:val="-10"/>
                <w:sz w:val="24"/>
              </w:rPr>
              <w:t>23</w:t>
            </w:r>
          </w:p>
        </w:tc>
      </w:tr>
      <w:tr w:rsidR="007E2E5A" w14:paraId="3580AA7C" w14:textId="77777777" w:rsidTr="007E2E5A">
        <w:trPr>
          <w:trHeight w:val="368"/>
        </w:trPr>
        <w:tc>
          <w:tcPr>
            <w:tcW w:w="914" w:type="dxa"/>
          </w:tcPr>
          <w:p w14:paraId="1924CD9A" w14:textId="74EA7C31" w:rsidR="007E2E5A" w:rsidRDefault="007E2E5A" w:rsidP="00225644">
            <w:pPr>
              <w:pStyle w:val="TableParagraph"/>
              <w:spacing w:before="0" w:after="120" w:line="360" w:lineRule="auto"/>
              <w:rPr>
                <w:b/>
                <w:sz w:val="24"/>
              </w:rPr>
            </w:pPr>
            <w:r>
              <w:rPr>
                <w:b/>
                <w:sz w:val="24"/>
              </w:rPr>
              <w:t>Tablo 2.</w:t>
            </w:r>
          </w:p>
        </w:tc>
        <w:tc>
          <w:tcPr>
            <w:tcW w:w="7225" w:type="dxa"/>
          </w:tcPr>
          <w:p w14:paraId="33F03D20" w14:textId="39C48AF9" w:rsidR="007E2E5A" w:rsidRDefault="007E2E5A" w:rsidP="00225644">
            <w:pPr>
              <w:pStyle w:val="TableParagraph"/>
              <w:spacing w:before="0" w:after="120" w:line="360" w:lineRule="auto"/>
              <w:ind w:left="124"/>
              <w:jc w:val="both"/>
              <w:rPr>
                <w:sz w:val="24"/>
              </w:rPr>
            </w:pPr>
            <w:r>
              <w:rPr>
                <w:sz w:val="24"/>
              </w:rPr>
              <w:t>Gruplar arası oksidatif stres ve DNA hasar belirteçlerinin karşılaştırılması</w:t>
            </w:r>
          </w:p>
        </w:tc>
        <w:tc>
          <w:tcPr>
            <w:tcW w:w="662" w:type="dxa"/>
          </w:tcPr>
          <w:p w14:paraId="2265C699" w14:textId="55EE7D40" w:rsidR="007E2E5A" w:rsidRDefault="007E2E5A" w:rsidP="00225644">
            <w:pPr>
              <w:pStyle w:val="TableParagraph"/>
              <w:spacing w:before="0" w:after="120" w:line="360" w:lineRule="auto"/>
              <w:ind w:left="256"/>
              <w:rPr>
                <w:spacing w:val="-10"/>
                <w:sz w:val="24"/>
              </w:rPr>
            </w:pPr>
            <w:r>
              <w:rPr>
                <w:spacing w:val="-10"/>
                <w:sz w:val="24"/>
              </w:rPr>
              <w:t>25</w:t>
            </w:r>
          </w:p>
        </w:tc>
      </w:tr>
    </w:tbl>
    <w:p w14:paraId="1D6B5929" w14:textId="77777777" w:rsidR="00D02542" w:rsidRDefault="00D02542">
      <w:pPr>
        <w:pStyle w:val="GvdeMetni"/>
        <w:spacing w:line="362" w:lineRule="auto"/>
        <w:rPr>
          <w:b/>
        </w:rPr>
      </w:pPr>
    </w:p>
    <w:p w14:paraId="7FCD527D" w14:textId="77777777" w:rsidR="007E2E5A" w:rsidRDefault="007E2E5A">
      <w:pPr>
        <w:pStyle w:val="GvdeMetni"/>
        <w:spacing w:line="362" w:lineRule="auto"/>
        <w:rPr>
          <w:b/>
        </w:rPr>
      </w:pPr>
    </w:p>
    <w:p w14:paraId="605AC0C6" w14:textId="77777777" w:rsidR="007E2E5A" w:rsidRDefault="007E2E5A">
      <w:pPr>
        <w:pStyle w:val="GvdeMetni"/>
        <w:spacing w:line="362" w:lineRule="auto"/>
        <w:rPr>
          <w:b/>
        </w:rPr>
      </w:pPr>
    </w:p>
    <w:p w14:paraId="51D10149" w14:textId="77777777" w:rsidR="007E2E5A" w:rsidRDefault="007E2E5A">
      <w:pPr>
        <w:pStyle w:val="GvdeMetni"/>
        <w:spacing w:line="362" w:lineRule="auto"/>
        <w:rPr>
          <w:position w:val="-10"/>
        </w:rPr>
        <w:sectPr w:rsidR="007E2E5A">
          <w:pgSz w:w="11920" w:h="16850"/>
          <w:pgMar w:top="1320" w:right="425" w:bottom="1240" w:left="1559" w:header="0" w:footer="1058" w:gutter="0"/>
          <w:cols w:space="708"/>
        </w:sectPr>
      </w:pPr>
    </w:p>
    <w:p w14:paraId="5A2B34D8" w14:textId="39746536" w:rsidR="00D02542" w:rsidRDefault="00E13647">
      <w:pPr>
        <w:pStyle w:val="Balk1"/>
        <w:ind w:left="164" w:right="732"/>
      </w:pPr>
      <w:bookmarkStart w:id="5" w:name="_bookmark5"/>
      <w:bookmarkEnd w:id="5"/>
      <w:r>
        <w:rPr>
          <w:spacing w:val="-4"/>
        </w:rPr>
        <w:lastRenderedPageBreak/>
        <w:t>ÖZET</w:t>
      </w:r>
    </w:p>
    <w:p w14:paraId="46972ED1" w14:textId="77777777" w:rsidR="00D02542" w:rsidRDefault="00D02542">
      <w:pPr>
        <w:pStyle w:val="GvdeMetni"/>
        <w:rPr>
          <w:b/>
          <w:sz w:val="28"/>
        </w:rPr>
      </w:pPr>
    </w:p>
    <w:p w14:paraId="30EBD46E" w14:textId="77777777" w:rsidR="00D02542" w:rsidRDefault="00D02542">
      <w:pPr>
        <w:pStyle w:val="GvdeMetni"/>
        <w:rPr>
          <w:b/>
          <w:sz w:val="28"/>
        </w:rPr>
      </w:pPr>
    </w:p>
    <w:p w14:paraId="624144E5" w14:textId="77777777" w:rsidR="00D02542" w:rsidRDefault="00D02542">
      <w:pPr>
        <w:pStyle w:val="GvdeMetni"/>
        <w:rPr>
          <w:b/>
          <w:sz w:val="28"/>
        </w:rPr>
      </w:pPr>
    </w:p>
    <w:p w14:paraId="7CFCE339" w14:textId="77777777" w:rsidR="00D02542" w:rsidRDefault="00D02542">
      <w:pPr>
        <w:pStyle w:val="GvdeMetni"/>
        <w:spacing w:before="69"/>
        <w:rPr>
          <w:b/>
          <w:sz w:val="28"/>
        </w:rPr>
      </w:pPr>
    </w:p>
    <w:p w14:paraId="0CA60057" w14:textId="77777777" w:rsidR="00D02542" w:rsidRDefault="00E13647">
      <w:pPr>
        <w:spacing w:line="360" w:lineRule="auto"/>
        <w:ind w:left="164" w:right="728"/>
        <w:jc w:val="center"/>
        <w:rPr>
          <w:b/>
          <w:sz w:val="24"/>
        </w:rPr>
      </w:pPr>
      <w:r>
        <w:rPr>
          <w:b/>
          <w:sz w:val="24"/>
        </w:rPr>
        <w:t>LEİSHMANİAZİSLİ</w:t>
      </w:r>
      <w:r>
        <w:rPr>
          <w:b/>
          <w:spacing w:val="-15"/>
          <w:sz w:val="24"/>
        </w:rPr>
        <w:t xml:space="preserve"> </w:t>
      </w:r>
      <w:r>
        <w:rPr>
          <w:b/>
          <w:sz w:val="24"/>
        </w:rPr>
        <w:t>KÖPEKLERDE</w:t>
      </w:r>
      <w:r>
        <w:rPr>
          <w:b/>
          <w:spacing w:val="-15"/>
          <w:sz w:val="24"/>
        </w:rPr>
        <w:t xml:space="preserve"> </w:t>
      </w:r>
      <w:r>
        <w:rPr>
          <w:b/>
          <w:sz w:val="24"/>
        </w:rPr>
        <w:t>ÜRİNER</w:t>
      </w:r>
      <w:r>
        <w:rPr>
          <w:b/>
          <w:spacing w:val="-15"/>
          <w:sz w:val="24"/>
        </w:rPr>
        <w:t xml:space="preserve"> </w:t>
      </w:r>
      <w:r>
        <w:rPr>
          <w:b/>
          <w:sz w:val="24"/>
        </w:rPr>
        <w:t>8-HİDROKSİDEOKSİGUANOZİN İLE OKSİDATİF DNA HASARININ İNCELENMESİ</w:t>
      </w:r>
    </w:p>
    <w:p w14:paraId="5767BC08" w14:textId="77777777" w:rsidR="00D02542" w:rsidRDefault="00D02542">
      <w:pPr>
        <w:pStyle w:val="GvdeMetni"/>
        <w:rPr>
          <w:b/>
        </w:rPr>
      </w:pPr>
    </w:p>
    <w:p w14:paraId="41A5621D" w14:textId="77777777" w:rsidR="00D02542" w:rsidRDefault="00D02542">
      <w:pPr>
        <w:pStyle w:val="GvdeMetni"/>
        <w:spacing w:before="98"/>
        <w:rPr>
          <w:b/>
        </w:rPr>
      </w:pPr>
    </w:p>
    <w:p w14:paraId="00B1B8E6" w14:textId="77777777" w:rsidR="00D02542" w:rsidRDefault="00E13647">
      <w:pPr>
        <w:pStyle w:val="Balk2"/>
        <w:spacing w:line="360" w:lineRule="auto"/>
        <w:ind w:left="140" w:right="945" w:firstLine="0"/>
      </w:pPr>
      <w:r>
        <w:t>Derya</w:t>
      </w:r>
      <w:r>
        <w:rPr>
          <w:spacing w:val="-8"/>
        </w:rPr>
        <w:t xml:space="preserve"> </w:t>
      </w:r>
      <w:r>
        <w:t>D.</w:t>
      </w:r>
      <w:r>
        <w:rPr>
          <w:spacing w:val="-9"/>
        </w:rPr>
        <w:t xml:space="preserve"> </w:t>
      </w:r>
      <w:r>
        <w:t>Aydın</w:t>
      </w:r>
      <w:r>
        <w:rPr>
          <w:spacing w:val="-8"/>
        </w:rPr>
        <w:t xml:space="preserve"> </w:t>
      </w:r>
      <w:r>
        <w:t>Adnan</w:t>
      </w:r>
      <w:r>
        <w:rPr>
          <w:spacing w:val="-8"/>
        </w:rPr>
        <w:t xml:space="preserve"> </w:t>
      </w:r>
      <w:r>
        <w:t>Menderes</w:t>
      </w:r>
      <w:r>
        <w:rPr>
          <w:spacing w:val="-7"/>
        </w:rPr>
        <w:t xml:space="preserve"> </w:t>
      </w:r>
      <w:r>
        <w:t>Üniversitesi,</w:t>
      </w:r>
      <w:r>
        <w:rPr>
          <w:spacing w:val="-6"/>
        </w:rPr>
        <w:t xml:space="preserve"> </w:t>
      </w:r>
      <w:r>
        <w:t>Sağlık</w:t>
      </w:r>
      <w:r>
        <w:rPr>
          <w:spacing w:val="-8"/>
        </w:rPr>
        <w:t xml:space="preserve"> </w:t>
      </w:r>
      <w:r>
        <w:t>Bilimleri</w:t>
      </w:r>
      <w:r>
        <w:rPr>
          <w:spacing w:val="-8"/>
        </w:rPr>
        <w:t xml:space="preserve"> </w:t>
      </w:r>
      <w:r>
        <w:t>Enstitüsü,</w:t>
      </w:r>
      <w:r>
        <w:rPr>
          <w:spacing w:val="-9"/>
        </w:rPr>
        <w:t xml:space="preserve"> </w:t>
      </w:r>
      <w:r>
        <w:t>Veterinerlik İç Hastalıkları Programı, Yüksek Lisans Tezi, Aydın, 2025.</w:t>
      </w:r>
    </w:p>
    <w:p w14:paraId="3D0EF22C" w14:textId="367ED608" w:rsidR="00D02542" w:rsidRDefault="00E13647">
      <w:pPr>
        <w:pStyle w:val="GvdeMetni"/>
        <w:spacing w:before="124" w:line="360" w:lineRule="auto"/>
        <w:ind w:left="140" w:right="846"/>
      </w:pPr>
      <w:r>
        <w:rPr>
          <w:b/>
        </w:rPr>
        <w:t>Amaç:</w:t>
      </w:r>
      <w:r>
        <w:rPr>
          <w:b/>
          <w:spacing w:val="-6"/>
        </w:rPr>
        <w:t xml:space="preserve"> </w:t>
      </w:r>
      <w:r>
        <w:t>Canine</w:t>
      </w:r>
      <w:r>
        <w:rPr>
          <w:spacing w:val="-5"/>
        </w:rPr>
        <w:t xml:space="preserve"> </w:t>
      </w:r>
      <w:proofErr w:type="spellStart"/>
      <w:r>
        <w:t>Visceral</w:t>
      </w:r>
      <w:proofErr w:type="spellEnd"/>
      <w:r>
        <w:rPr>
          <w:spacing w:val="-3"/>
        </w:rPr>
        <w:t xml:space="preserve"> </w:t>
      </w:r>
      <w:proofErr w:type="spellStart"/>
      <w:r w:rsidR="00F950C9">
        <w:t>Leishmaniazis</w:t>
      </w:r>
      <w:r>
        <w:t>’li</w:t>
      </w:r>
      <w:proofErr w:type="spellEnd"/>
      <w:r>
        <w:rPr>
          <w:spacing w:val="-5"/>
        </w:rPr>
        <w:t xml:space="preserve"> </w:t>
      </w:r>
      <w:r>
        <w:t>(CVL)</w:t>
      </w:r>
      <w:r>
        <w:rPr>
          <w:spacing w:val="-4"/>
        </w:rPr>
        <w:t xml:space="preserve"> </w:t>
      </w:r>
      <w:r>
        <w:t>köpeklerde</w:t>
      </w:r>
      <w:r>
        <w:rPr>
          <w:spacing w:val="-6"/>
        </w:rPr>
        <w:t xml:space="preserve"> </w:t>
      </w:r>
      <w:r>
        <w:t>üriner</w:t>
      </w:r>
      <w:r>
        <w:rPr>
          <w:spacing w:val="-5"/>
        </w:rPr>
        <w:t xml:space="preserve"> </w:t>
      </w:r>
      <w:r>
        <w:t>8-hidroksideoksiguanozin (8-OHdG) düzeyleri ile oksidatif DNA hasarının belirlenmesi amaçlandı.</w:t>
      </w:r>
    </w:p>
    <w:p w14:paraId="016D58AF" w14:textId="77777777" w:rsidR="00D02542" w:rsidRDefault="00E13647">
      <w:pPr>
        <w:pStyle w:val="GvdeMetni"/>
        <w:spacing w:before="120" w:line="360" w:lineRule="auto"/>
        <w:ind w:left="140" w:right="702"/>
        <w:jc w:val="both"/>
      </w:pPr>
      <w:r>
        <w:rPr>
          <w:b/>
        </w:rPr>
        <w:t xml:space="preserve">Gereç ve Yöntem: </w:t>
      </w:r>
      <w:r>
        <w:t xml:space="preserve">Çalışma kapsamında rutin klinik değerlendirmede tanı almış 40 </w:t>
      </w:r>
      <w:proofErr w:type="spellStart"/>
      <w:r>
        <w:t>leishmaniazisli</w:t>
      </w:r>
      <w:proofErr w:type="spellEnd"/>
      <w:r>
        <w:t xml:space="preserve"> ve 20 sağlıklı olmak üzere toplam 60 köpek ele alındı. Çalışmaya dahil edilen köpeklerde</w:t>
      </w:r>
      <w:r>
        <w:rPr>
          <w:spacing w:val="-15"/>
        </w:rPr>
        <w:t xml:space="preserve"> </w:t>
      </w:r>
      <w:r>
        <w:t>idrar</w:t>
      </w:r>
      <w:r>
        <w:rPr>
          <w:spacing w:val="-15"/>
        </w:rPr>
        <w:t xml:space="preserve"> </w:t>
      </w:r>
      <w:r>
        <w:t>8-OHdG</w:t>
      </w:r>
      <w:r>
        <w:rPr>
          <w:spacing w:val="-13"/>
        </w:rPr>
        <w:t xml:space="preserve"> </w:t>
      </w:r>
      <w:r>
        <w:t>düzeyleri</w:t>
      </w:r>
      <w:r>
        <w:rPr>
          <w:spacing w:val="-14"/>
        </w:rPr>
        <w:t xml:space="preserve"> </w:t>
      </w:r>
      <w:r>
        <w:t>ile</w:t>
      </w:r>
      <w:r>
        <w:rPr>
          <w:spacing w:val="-13"/>
        </w:rPr>
        <w:t xml:space="preserve"> </w:t>
      </w:r>
      <w:r>
        <w:t>serum</w:t>
      </w:r>
      <w:r>
        <w:rPr>
          <w:spacing w:val="-14"/>
        </w:rPr>
        <w:t xml:space="preserve"> </w:t>
      </w:r>
      <w:r>
        <w:t>TAS,</w:t>
      </w:r>
      <w:r>
        <w:rPr>
          <w:spacing w:val="-12"/>
        </w:rPr>
        <w:t xml:space="preserve"> </w:t>
      </w:r>
      <w:r>
        <w:t>TOS</w:t>
      </w:r>
      <w:r>
        <w:rPr>
          <w:spacing w:val="-14"/>
        </w:rPr>
        <w:t xml:space="preserve"> </w:t>
      </w:r>
      <w:r>
        <w:t>ve</w:t>
      </w:r>
      <w:r>
        <w:rPr>
          <w:spacing w:val="-15"/>
        </w:rPr>
        <w:t xml:space="preserve"> </w:t>
      </w:r>
      <w:r>
        <w:t>MDA</w:t>
      </w:r>
      <w:r>
        <w:rPr>
          <w:spacing w:val="-15"/>
        </w:rPr>
        <w:t xml:space="preserve"> </w:t>
      </w:r>
      <w:r>
        <w:t>düzeyleri ELISA</w:t>
      </w:r>
      <w:r>
        <w:rPr>
          <w:spacing w:val="-14"/>
        </w:rPr>
        <w:t xml:space="preserve"> </w:t>
      </w:r>
      <w:r>
        <w:t xml:space="preserve">yöntemiyle </w:t>
      </w:r>
      <w:r>
        <w:rPr>
          <w:spacing w:val="-2"/>
        </w:rPr>
        <w:t>ölçüldü.</w:t>
      </w:r>
    </w:p>
    <w:p w14:paraId="5AEFD038" w14:textId="7B93317A" w:rsidR="00D02542" w:rsidRDefault="00E13647">
      <w:pPr>
        <w:pStyle w:val="GvdeMetni"/>
        <w:spacing w:before="118" w:line="360" w:lineRule="auto"/>
        <w:ind w:left="140" w:right="710"/>
        <w:jc w:val="both"/>
      </w:pPr>
      <w:r>
        <w:rPr>
          <w:b/>
        </w:rPr>
        <w:t xml:space="preserve">Bulgular: </w:t>
      </w:r>
      <w:r w:rsidR="007E2E5A">
        <w:rPr>
          <w:bCs/>
        </w:rPr>
        <w:t xml:space="preserve">Her iki grup arasında yaş, ırk (saf ve melez) ve cinsiyet açısından benzer dağılım gösterdi. </w:t>
      </w:r>
      <w:r>
        <w:t>Enfekte köpeklerde sistemik bulgulardan lenfadenopati, dermatolojik bulgulardan kepeklenme en sık görülen lezyonlar arasındaydı.</w:t>
      </w:r>
      <w:r w:rsidR="007E2E5A">
        <w:t xml:space="preserve"> </w:t>
      </w:r>
      <w:r w:rsidR="00F77715">
        <w:t>Oksidatif parametrelerden TAS, TOS ve MDA enfekte köpeklerde daha yüksek seyrederken, bu artış MDA düzeylerinde sağlıklılara kıyasla anlamlı (</w:t>
      </w:r>
      <w:proofErr w:type="gramStart"/>
      <w:r w:rsidR="00F77715">
        <w:t>p &gt;</w:t>
      </w:r>
      <w:proofErr w:type="gramEnd"/>
      <w:r w:rsidR="00F77715">
        <w:t xml:space="preserve"> 0,05) bulunmadı. Benzer şekilde DNA hasar belirteci olan üriner 8-OHdG düzeyleri de enfekte grupta ortalama 1043,79 ± 78,96 </w:t>
      </w:r>
      <w:proofErr w:type="spellStart"/>
      <w:r w:rsidR="00F77715">
        <w:t>pg</w:t>
      </w:r>
      <w:proofErr w:type="spellEnd"/>
      <w:r w:rsidR="00F77715">
        <w:t xml:space="preserve">/ml ile sağlıklarda belirlenen 918,79 ± 105,76 </w:t>
      </w:r>
      <w:proofErr w:type="spellStart"/>
      <w:r w:rsidR="00F77715">
        <w:t>pg</w:t>
      </w:r>
      <w:proofErr w:type="spellEnd"/>
      <w:r w:rsidR="00F77715">
        <w:t>/ml değere göre yüksek olmasına rağmen istatiksel fark (</w:t>
      </w:r>
      <w:proofErr w:type="gramStart"/>
      <w:r w:rsidR="00F77715">
        <w:t>p &gt;</w:t>
      </w:r>
      <w:proofErr w:type="gramEnd"/>
      <w:r w:rsidR="00F77715">
        <w:t xml:space="preserve"> 0,05) kaydedilmedi.</w:t>
      </w:r>
    </w:p>
    <w:p w14:paraId="3D13D959" w14:textId="57731F03" w:rsidR="00D02542" w:rsidRDefault="00E13647" w:rsidP="00096395">
      <w:pPr>
        <w:pStyle w:val="Balk2"/>
        <w:spacing w:before="118" w:line="360" w:lineRule="auto"/>
        <w:ind w:left="140" w:right="709" w:firstLine="0"/>
        <w:jc w:val="both"/>
      </w:pPr>
      <w:r>
        <w:rPr>
          <w:spacing w:val="-2"/>
        </w:rPr>
        <w:t>Sonuç:</w:t>
      </w:r>
      <w:r w:rsidR="004B5C7D">
        <w:rPr>
          <w:spacing w:val="-2"/>
        </w:rPr>
        <w:t xml:space="preserve"> </w:t>
      </w:r>
      <w:proofErr w:type="spellStart"/>
      <w:r w:rsidR="004B5C7D" w:rsidRPr="004B5C7D">
        <w:rPr>
          <w:b w:val="0"/>
          <w:bCs w:val="0"/>
          <w:spacing w:val="-2"/>
        </w:rPr>
        <w:t>CVL’li</w:t>
      </w:r>
      <w:proofErr w:type="spellEnd"/>
      <w:r w:rsidR="004B5C7D" w:rsidRPr="004B5C7D">
        <w:rPr>
          <w:b w:val="0"/>
          <w:bCs w:val="0"/>
          <w:spacing w:val="-2"/>
        </w:rPr>
        <w:t xml:space="preserve"> köpeklerde </w:t>
      </w:r>
      <w:r w:rsidR="00096395">
        <w:rPr>
          <w:b w:val="0"/>
          <w:bCs w:val="0"/>
          <w:spacing w:val="-2"/>
        </w:rPr>
        <w:t xml:space="preserve">serum </w:t>
      </w:r>
      <w:r w:rsidR="004B5C7D" w:rsidRPr="004B5C7D">
        <w:rPr>
          <w:b w:val="0"/>
          <w:bCs w:val="0"/>
          <w:spacing w:val="-2"/>
        </w:rPr>
        <w:t xml:space="preserve">TAS ve TOS anlamlı şekilde artarken, </w:t>
      </w:r>
      <w:r w:rsidR="00096395">
        <w:rPr>
          <w:b w:val="0"/>
          <w:bCs w:val="0"/>
          <w:spacing w:val="-2"/>
        </w:rPr>
        <w:t xml:space="preserve">üriner </w:t>
      </w:r>
      <w:r w:rsidR="004B5C7D" w:rsidRPr="004B5C7D">
        <w:rPr>
          <w:b w:val="0"/>
          <w:bCs w:val="0"/>
          <w:spacing w:val="-2"/>
        </w:rPr>
        <w:t xml:space="preserve">8-OHdG ve </w:t>
      </w:r>
      <w:r w:rsidR="00096395">
        <w:rPr>
          <w:b w:val="0"/>
          <w:bCs w:val="0"/>
          <w:spacing w:val="-2"/>
        </w:rPr>
        <w:t xml:space="preserve">serum </w:t>
      </w:r>
      <w:r w:rsidR="004B5C7D" w:rsidRPr="004B5C7D">
        <w:rPr>
          <w:b w:val="0"/>
          <w:bCs w:val="0"/>
          <w:spacing w:val="-2"/>
        </w:rPr>
        <w:t>MDA düzeylerinde anlamlı fark gözle</w:t>
      </w:r>
      <w:r w:rsidR="00225644">
        <w:rPr>
          <w:b w:val="0"/>
          <w:bCs w:val="0"/>
          <w:spacing w:val="-2"/>
        </w:rPr>
        <w:t>mlenmedi</w:t>
      </w:r>
      <w:r w:rsidR="004B5C7D" w:rsidRPr="004B5C7D">
        <w:rPr>
          <w:b w:val="0"/>
          <w:bCs w:val="0"/>
          <w:spacing w:val="-2"/>
        </w:rPr>
        <w:t>. Bulgular, oksidatif stresin belirgin olduğunu ancak DNA hasarı göstergelerinin sınırlı tanısal değere sahip olabileceğini göstermektedir.</w:t>
      </w:r>
    </w:p>
    <w:p w14:paraId="3D860AF1" w14:textId="1B668128" w:rsidR="00D02542" w:rsidRDefault="00E13647">
      <w:pPr>
        <w:pStyle w:val="GvdeMetni"/>
        <w:spacing w:before="259" w:line="357" w:lineRule="auto"/>
        <w:ind w:left="140" w:right="704"/>
        <w:jc w:val="both"/>
      </w:pPr>
      <w:r>
        <w:rPr>
          <w:b/>
        </w:rPr>
        <w:t xml:space="preserve">Anahtar kelimeler: </w:t>
      </w:r>
      <w:proofErr w:type="spellStart"/>
      <w:r>
        <w:t>Biyobelirteç</w:t>
      </w:r>
      <w:proofErr w:type="spellEnd"/>
      <w:r>
        <w:t xml:space="preserve">, Canine </w:t>
      </w:r>
      <w:proofErr w:type="spellStart"/>
      <w:r>
        <w:t>visceral</w:t>
      </w:r>
      <w:proofErr w:type="spellEnd"/>
      <w:r>
        <w:t xml:space="preserve"> </w:t>
      </w:r>
      <w:proofErr w:type="spellStart"/>
      <w:r w:rsidR="00F950C9">
        <w:t>leishmaniazis</w:t>
      </w:r>
      <w:proofErr w:type="spellEnd"/>
      <w:r>
        <w:t>, DNA hasarı, Oksidatif stres, Üriner 8-hidroksi-2'-deoksiguanozinin.</w:t>
      </w:r>
    </w:p>
    <w:p w14:paraId="5A5E90B2" w14:textId="77777777" w:rsidR="00D02542" w:rsidRDefault="00D02542">
      <w:pPr>
        <w:pStyle w:val="GvdeMetni"/>
        <w:spacing w:line="357" w:lineRule="auto"/>
        <w:jc w:val="both"/>
        <w:sectPr w:rsidR="00D02542">
          <w:pgSz w:w="11920" w:h="16850"/>
          <w:pgMar w:top="1320" w:right="425" w:bottom="1240" w:left="1559" w:header="0" w:footer="1058" w:gutter="0"/>
          <w:cols w:space="708"/>
        </w:sectPr>
      </w:pPr>
    </w:p>
    <w:p w14:paraId="78E1F200" w14:textId="77777777" w:rsidR="00D02542" w:rsidRDefault="00E13647">
      <w:pPr>
        <w:pStyle w:val="Balk1"/>
        <w:ind w:left="169" w:right="728"/>
      </w:pPr>
      <w:bookmarkStart w:id="6" w:name="_bookmark6"/>
      <w:bookmarkEnd w:id="6"/>
      <w:r>
        <w:rPr>
          <w:spacing w:val="-2"/>
        </w:rPr>
        <w:lastRenderedPageBreak/>
        <w:t>ABSTRACT</w:t>
      </w:r>
    </w:p>
    <w:p w14:paraId="0F0DD513" w14:textId="77777777" w:rsidR="00D02542" w:rsidRDefault="00D02542">
      <w:pPr>
        <w:pStyle w:val="GvdeMetni"/>
        <w:rPr>
          <w:b/>
          <w:sz w:val="28"/>
        </w:rPr>
      </w:pPr>
    </w:p>
    <w:p w14:paraId="20B4031C" w14:textId="77777777" w:rsidR="00D02542" w:rsidRDefault="00D02542">
      <w:pPr>
        <w:pStyle w:val="GvdeMetni"/>
        <w:rPr>
          <w:b/>
          <w:sz w:val="28"/>
        </w:rPr>
      </w:pPr>
    </w:p>
    <w:p w14:paraId="34E80E68" w14:textId="77777777" w:rsidR="00D02542" w:rsidRDefault="00D02542">
      <w:pPr>
        <w:pStyle w:val="GvdeMetni"/>
        <w:rPr>
          <w:b/>
          <w:sz w:val="28"/>
        </w:rPr>
      </w:pPr>
    </w:p>
    <w:p w14:paraId="457D7F54" w14:textId="77777777" w:rsidR="00D02542" w:rsidRDefault="00D02542">
      <w:pPr>
        <w:pStyle w:val="GvdeMetni"/>
        <w:spacing w:before="69"/>
        <w:rPr>
          <w:b/>
          <w:sz w:val="28"/>
        </w:rPr>
      </w:pPr>
    </w:p>
    <w:p w14:paraId="7A8A814B" w14:textId="2AFE433B" w:rsidR="00D02542" w:rsidRDefault="00E13647">
      <w:pPr>
        <w:spacing w:line="360" w:lineRule="auto"/>
        <w:ind w:left="140" w:right="1418"/>
        <w:jc w:val="both"/>
        <w:rPr>
          <w:b/>
          <w:sz w:val="24"/>
        </w:rPr>
      </w:pPr>
      <w:r>
        <w:rPr>
          <w:b/>
          <w:sz w:val="24"/>
        </w:rPr>
        <w:t>ASSESMENT</w:t>
      </w:r>
      <w:r>
        <w:rPr>
          <w:b/>
          <w:spacing w:val="-4"/>
          <w:sz w:val="24"/>
        </w:rPr>
        <w:t xml:space="preserve"> </w:t>
      </w:r>
      <w:r>
        <w:rPr>
          <w:b/>
          <w:sz w:val="24"/>
        </w:rPr>
        <w:t>OF</w:t>
      </w:r>
      <w:r>
        <w:rPr>
          <w:b/>
          <w:spacing w:val="-4"/>
          <w:sz w:val="24"/>
        </w:rPr>
        <w:t xml:space="preserve"> </w:t>
      </w:r>
      <w:r>
        <w:rPr>
          <w:b/>
          <w:sz w:val="24"/>
        </w:rPr>
        <w:t>OXIDATIVE</w:t>
      </w:r>
      <w:r>
        <w:rPr>
          <w:b/>
          <w:spacing w:val="-2"/>
          <w:sz w:val="24"/>
        </w:rPr>
        <w:t xml:space="preserve"> </w:t>
      </w:r>
      <w:r>
        <w:rPr>
          <w:b/>
          <w:sz w:val="24"/>
        </w:rPr>
        <w:t>DNA</w:t>
      </w:r>
      <w:r>
        <w:rPr>
          <w:b/>
          <w:spacing w:val="-2"/>
          <w:sz w:val="24"/>
        </w:rPr>
        <w:t xml:space="preserve"> </w:t>
      </w:r>
      <w:r>
        <w:rPr>
          <w:b/>
          <w:sz w:val="24"/>
        </w:rPr>
        <w:t>DAMAGE</w:t>
      </w:r>
      <w:r>
        <w:rPr>
          <w:b/>
          <w:spacing w:val="-1"/>
          <w:sz w:val="24"/>
        </w:rPr>
        <w:t xml:space="preserve"> </w:t>
      </w:r>
      <w:r>
        <w:rPr>
          <w:b/>
          <w:sz w:val="24"/>
        </w:rPr>
        <w:t>IN</w:t>
      </w:r>
      <w:r>
        <w:rPr>
          <w:b/>
          <w:spacing w:val="-3"/>
          <w:sz w:val="24"/>
        </w:rPr>
        <w:t xml:space="preserve"> </w:t>
      </w:r>
      <w:r>
        <w:rPr>
          <w:b/>
          <w:sz w:val="24"/>
        </w:rPr>
        <w:t>CANINE</w:t>
      </w:r>
      <w:r>
        <w:rPr>
          <w:b/>
          <w:spacing w:val="-3"/>
          <w:sz w:val="24"/>
        </w:rPr>
        <w:t xml:space="preserve"> </w:t>
      </w:r>
      <w:r w:rsidR="00F950C9">
        <w:rPr>
          <w:b/>
          <w:sz w:val="24"/>
        </w:rPr>
        <w:t>LEİSHMANİAZİS</w:t>
      </w:r>
      <w:r>
        <w:rPr>
          <w:b/>
          <w:sz w:val="24"/>
        </w:rPr>
        <w:t xml:space="preserve"> WITH URINARY 8-HYDROXYDEOXYGUANOSINE</w:t>
      </w:r>
    </w:p>
    <w:p w14:paraId="2E8F1AE6" w14:textId="77777777" w:rsidR="00D02542" w:rsidRDefault="00D02542">
      <w:pPr>
        <w:pStyle w:val="GvdeMetni"/>
        <w:rPr>
          <w:b/>
        </w:rPr>
      </w:pPr>
    </w:p>
    <w:p w14:paraId="4307BEC0" w14:textId="77777777" w:rsidR="00D02542" w:rsidRDefault="00D02542">
      <w:pPr>
        <w:pStyle w:val="GvdeMetni"/>
        <w:spacing w:before="98"/>
        <w:rPr>
          <w:b/>
        </w:rPr>
      </w:pPr>
    </w:p>
    <w:p w14:paraId="1B2D9362" w14:textId="68B13A59" w:rsidR="00D02542" w:rsidRDefault="00E13647">
      <w:pPr>
        <w:pStyle w:val="Balk2"/>
        <w:spacing w:line="360" w:lineRule="auto"/>
        <w:ind w:left="140" w:right="1436" w:firstLine="0"/>
        <w:jc w:val="both"/>
      </w:pPr>
      <w:r>
        <w:t>D</w:t>
      </w:r>
      <w:r w:rsidR="004310B3">
        <w:t>erya</w:t>
      </w:r>
      <w:r>
        <w:rPr>
          <w:spacing w:val="-4"/>
        </w:rPr>
        <w:t xml:space="preserve"> </w:t>
      </w:r>
      <w:r>
        <w:t>D.</w:t>
      </w:r>
      <w:r>
        <w:rPr>
          <w:spacing w:val="-1"/>
        </w:rPr>
        <w:t xml:space="preserve"> </w:t>
      </w:r>
      <w:r>
        <w:t>Aydın</w:t>
      </w:r>
      <w:r>
        <w:rPr>
          <w:spacing w:val="-2"/>
        </w:rPr>
        <w:t xml:space="preserve"> </w:t>
      </w:r>
      <w:r>
        <w:t>Adnan</w:t>
      </w:r>
      <w:r>
        <w:rPr>
          <w:spacing w:val="-2"/>
        </w:rPr>
        <w:t xml:space="preserve"> </w:t>
      </w:r>
      <w:r>
        <w:t>Menderes</w:t>
      </w:r>
      <w:r>
        <w:rPr>
          <w:spacing w:val="-1"/>
        </w:rPr>
        <w:t xml:space="preserve"> </w:t>
      </w:r>
      <w:proofErr w:type="spellStart"/>
      <w:r>
        <w:t>University</w:t>
      </w:r>
      <w:proofErr w:type="spellEnd"/>
      <w:r>
        <w:t>,</w:t>
      </w:r>
      <w:r>
        <w:rPr>
          <w:spacing w:val="-3"/>
        </w:rPr>
        <w:t xml:space="preserve"> </w:t>
      </w:r>
      <w:proofErr w:type="spellStart"/>
      <w:r>
        <w:t>Health</w:t>
      </w:r>
      <w:proofErr w:type="spellEnd"/>
      <w:r>
        <w:rPr>
          <w:spacing w:val="-2"/>
        </w:rPr>
        <w:t xml:space="preserve"> </w:t>
      </w:r>
      <w:proofErr w:type="spellStart"/>
      <w:r>
        <w:t>Science</w:t>
      </w:r>
      <w:proofErr w:type="spellEnd"/>
      <w:r>
        <w:rPr>
          <w:spacing w:val="-4"/>
        </w:rPr>
        <w:t xml:space="preserve"> </w:t>
      </w:r>
      <w:proofErr w:type="spellStart"/>
      <w:r>
        <w:t>İnstitutes</w:t>
      </w:r>
      <w:proofErr w:type="spellEnd"/>
      <w:r>
        <w:rPr>
          <w:spacing w:val="-3"/>
        </w:rPr>
        <w:t xml:space="preserve"> </w:t>
      </w:r>
      <w:proofErr w:type="spellStart"/>
      <w:r>
        <w:t>Internal</w:t>
      </w:r>
      <w:proofErr w:type="spellEnd"/>
      <w:r>
        <w:t xml:space="preserve"> </w:t>
      </w:r>
      <w:proofErr w:type="spellStart"/>
      <w:r>
        <w:t>Medicine</w:t>
      </w:r>
      <w:proofErr w:type="spellEnd"/>
      <w:r>
        <w:t xml:space="preserve"> Program, Master</w:t>
      </w:r>
      <w:r w:rsidR="00535AC2">
        <w:t xml:space="preserve"> </w:t>
      </w:r>
      <w:proofErr w:type="spellStart"/>
      <w:r>
        <w:t>Thesis</w:t>
      </w:r>
      <w:proofErr w:type="spellEnd"/>
      <w:r>
        <w:t>, Aydın, 2025.</w:t>
      </w:r>
    </w:p>
    <w:p w14:paraId="3E7BE2F4" w14:textId="1E446F07" w:rsidR="00D02542" w:rsidRDefault="00E13647">
      <w:pPr>
        <w:pStyle w:val="GvdeMetni"/>
        <w:spacing w:before="124" w:line="360" w:lineRule="auto"/>
        <w:ind w:left="140" w:right="702"/>
        <w:jc w:val="both"/>
      </w:pPr>
      <w:proofErr w:type="spellStart"/>
      <w:r>
        <w:rPr>
          <w:b/>
        </w:rPr>
        <w:t>Objective</w:t>
      </w:r>
      <w:proofErr w:type="spellEnd"/>
      <w:r>
        <w:rPr>
          <w:b/>
        </w:rPr>
        <w:t xml:space="preserve">: </w:t>
      </w:r>
      <w:proofErr w:type="spellStart"/>
      <w:r>
        <w:t>The</w:t>
      </w:r>
      <w:proofErr w:type="spellEnd"/>
      <w:r>
        <w:t xml:space="preserve"> </w:t>
      </w:r>
      <w:proofErr w:type="spellStart"/>
      <w:r>
        <w:t>aim</w:t>
      </w:r>
      <w:proofErr w:type="spellEnd"/>
      <w:r>
        <w:t xml:space="preserve"> of </w:t>
      </w:r>
      <w:proofErr w:type="spellStart"/>
      <w:r>
        <w:t>this</w:t>
      </w:r>
      <w:proofErr w:type="spellEnd"/>
      <w:r>
        <w:t xml:space="preserve"> </w:t>
      </w:r>
      <w:proofErr w:type="spellStart"/>
      <w:r>
        <w:t>study</w:t>
      </w:r>
      <w:proofErr w:type="spellEnd"/>
      <w:r>
        <w:t xml:space="preserve"> </w:t>
      </w:r>
      <w:proofErr w:type="spellStart"/>
      <w:r>
        <w:t>was</w:t>
      </w:r>
      <w:proofErr w:type="spellEnd"/>
      <w:r>
        <w:t xml:space="preserve"> </w:t>
      </w:r>
      <w:proofErr w:type="spellStart"/>
      <w:r>
        <w:t>to</w:t>
      </w:r>
      <w:proofErr w:type="spellEnd"/>
      <w:r>
        <w:t xml:space="preserve"> </w:t>
      </w:r>
      <w:proofErr w:type="spellStart"/>
      <w:r>
        <w:t>determine</w:t>
      </w:r>
      <w:proofErr w:type="spellEnd"/>
      <w:r>
        <w:t xml:space="preserve"> </w:t>
      </w:r>
      <w:proofErr w:type="spellStart"/>
      <w:r>
        <w:t>the</w:t>
      </w:r>
      <w:proofErr w:type="spellEnd"/>
      <w:r>
        <w:t xml:space="preserve"> </w:t>
      </w:r>
      <w:proofErr w:type="spellStart"/>
      <w:r>
        <w:t>levels</w:t>
      </w:r>
      <w:proofErr w:type="spellEnd"/>
      <w:r>
        <w:t xml:space="preserve"> of </w:t>
      </w:r>
      <w:proofErr w:type="spellStart"/>
      <w:r>
        <w:t>urinary</w:t>
      </w:r>
      <w:proofErr w:type="spellEnd"/>
      <w:r>
        <w:t xml:space="preserve"> 8-hydroxy-2'- </w:t>
      </w:r>
      <w:proofErr w:type="spellStart"/>
      <w:r>
        <w:t>deoxyguanosine</w:t>
      </w:r>
      <w:proofErr w:type="spellEnd"/>
      <w:r>
        <w:t xml:space="preserve"> (8-OHdG) </w:t>
      </w:r>
      <w:proofErr w:type="spellStart"/>
      <w:r>
        <w:t>and</w:t>
      </w:r>
      <w:proofErr w:type="spellEnd"/>
      <w:r>
        <w:t xml:space="preserve"> </w:t>
      </w:r>
      <w:proofErr w:type="spellStart"/>
      <w:r>
        <w:t>oxidative</w:t>
      </w:r>
      <w:proofErr w:type="spellEnd"/>
      <w:r>
        <w:t xml:space="preserve"> DNA </w:t>
      </w:r>
      <w:proofErr w:type="spellStart"/>
      <w:r>
        <w:t>damage</w:t>
      </w:r>
      <w:proofErr w:type="spellEnd"/>
      <w:r>
        <w:t xml:space="preserve"> in </w:t>
      </w:r>
      <w:proofErr w:type="spellStart"/>
      <w:r>
        <w:t>dogs</w:t>
      </w:r>
      <w:proofErr w:type="spellEnd"/>
      <w:r>
        <w:t xml:space="preserve"> </w:t>
      </w:r>
      <w:proofErr w:type="spellStart"/>
      <w:r>
        <w:t>with</w:t>
      </w:r>
      <w:proofErr w:type="spellEnd"/>
      <w:r>
        <w:t xml:space="preserve"> Canine </w:t>
      </w:r>
      <w:proofErr w:type="spellStart"/>
      <w:r>
        <w:t>Visceral</w:t>
      </w:r>
      <w:proofErr w:type="spellEnd"/>
      <w:r>
        <w:t xml:space="preserve"> </w:t>
      </w:r>
      <w:proofErr w:type="spellStart"/>
      <w:r w:rsidR="00F950C9">
        <w:t>Leishmaniazis</w:t>
      </w:r>
      <w:proofErr w:type="spellEnd"/>
      <w:r>
        <w:t xml:space="preserve"> (CVL).</w:t>
      </w:r>
    </w:p>
    <w:p w14:paraId="31BE8801" w14:textId="1930FF54" w:rsidR="00D02542" w:rsidRDefault="00E13647">
      <w:pPr>
        <w:pStyle w:val="GvdeMetni"/>
        <w:spacing w:before="116" w:line="360" w:lineRule="auto"/>
        <w:ind w:left="140" w:right="704"/>
        <w:jc w:val="both"/>
      </w:pPr>
      <w:proofErr w:type="spellStart"/>
      <w:r>
        <w:rPr>
          <w:b/>
        </w:rPr>
        <w:t>Material</w:t>
      </w:r>
      <w:proofErr w:type="spellEnd"/>
      <w:r>
        <w:rPr>
          <w:b/>
        </w:rPr>
        <w:t xml:space="preserve"> </w:t>
      </w:r>
      <w:proofErr w:type="spellStart"/>
      <w:r>
        <w:rPr>
          <w:b/>
        </w:rPr>
        <w:t>and</w:t>
      </w:r>
      <w:proofErr w:type="spellEnd"/>
      <w:r>
        <w:rPr>
          <w:b/>
        </w:rPr>
        <w:t xml:space="preserve"> </w:t>
      </w:r>
      <w:proofErr w:type="spellStart"/>
      <w:r>
        <w:rPr>
          <w:b/>
        </w:rPr>
        <w:t>Methods</w:t>
      </w:r>
      <w:proofErr w:type="spellEnd"/>
      <w:r>
        <w:rPr>
          <w:b/>
        </w:rPr>
        <w:t xml:space="preserve">: </w:t>
      </w:r>
      <w:r>
        <w:t xml:space="preserve">A total of 60 </w:t>
      </w:r>
      <w:proofErr w:type="spellStart"/>
      <w:r>
        <w:t>dogs</w:t>
      </w:r>
      <w:proofErr w:type="spellEnd"/>
      <w:r>
        <w:t xml:space="preserve"> </w:t>
      </w:r>
      <w:proofErr w:type="spellStart"/>
      <w:r>
        <w:t>comprising</w:t>
      </w:r>
      <w:proofErr w:type="spellEnd"/>
      <w:r>
        <w:t xml:space="preserve"> 40 </w:t>
      </w:r>
      <w:proofErr w:type="spellStart"/>
      <w:r>
        <w:t>dogs</w:t>
      </w:r>
      <w:proofErr w:type="spellEnd"/>
      <w:r>
        <w:t xml:space="preserve"> </w:t>
      </w:r>
      <w:proofErr w:type="spellStart"/>
      <w:r>
        <w:t>diagnosed</w:t>
      </w:r>
      <w:proofErr w:type="spellEnd"/>
      <w:r>
        <w:t xml:space="preserve"> </w:t>
      </w:r>
      <w:proofErr w:type="spellStart"/>
      <w:r>
        <w:t>with</w:t>
      </w:r>
      <w:proofErr w:type="spellEnd"/>
      <w:r>
        <w:t xml:space="preserve"> </w:t>
      </w:r>
      <w:proofErr w:type="spellStart"/>
      <w:r w:rsidR="00F950C9">
        <w:t>leishmaniazis</w:t>
      </w:r>
      <w:proofErr w:type="spellEnd"/>
      <w:r>
        <w:t xml:space="preserve"> </w:t>
      </w:r>
      <w:proofErr w:type="spellStart"/>
      <w:r>
        <w:t>and</w:t>
      </w:r>
      <w:proofErr w:type="spellEnd"/>
      <w:r>
        <w:t xml:space="preserve"> 20 </w:t>
      </w:r>
      <w:proofErr w:type="spellStart"/>
      <w:r>
        <w:t>healthy</w:t>
      </w:r>
      <w:proofErr w:type="spellEnd"/>
      <w:r>
        <w:t xml:space="preserve"> </w:t>
      </w:r>
      <w:proofErr w:type="spellStart"/>
      <w:r>
        <w:t>controls</w:t>
      </w:r>
      <w:proofErr w:type="spellEnd"/>
      <w:r>
        <w:t xml:space="preserve"> </w:t>
      </w:r>
      <w:proofErr w:type="spellStart"/>
      <w:r>
        <w:t>through</w:t>
      </w:r>
      <w:proofErr w:type="spellEnd"/>
      <w:r>
        <w:t xml:space="preserve"> </w:t>
      </w:r>
      <w:proofErr w:type="spellStart"/>
      <w:r>
        <w:t>routine</w:t>
      </w:r>
      <w:proofErr w:type="spellEnd"/>
      <w:r>
        <w:t xml:space="preserve"> </w:t>
      </w:r>
      <w:proofErr w:type="spellStart"/>
      <w:r>
        <w:t>clinical</w:t>
      </w:r>
      <w:proofErr w:type="spellEnd"/>
      <w:r>
        <w:t xml:space="preserve"> </w:t>
      </w:r>
      <w:proofErr w:type="spellStart"/>
      <w:r>
        <w:t>evaluation</w:t>
      </w:r>
      <w:proofErr w:type="spellEnd"/>
      <w:r>
        <w:t xml:space="preserve"> in </w:t>
      </w:r>
      <w:proofErr w:type="spellStart"/>
      <w:r>
        <w:t>this</w:t>
      </w:r>
      <w:proofErr w:type="spellEnd"/>
      <w:r>
        <w:t xml:space="preserve"> </w:t>
      </w:r>
      <w:proofErr w:type="spellStart"/>
      <w:r>
        <w:t>study</w:t>
      </w:r>
      <w:proofErr w:type="spellEnd"/>
      <w:r>
        <w:t xml:space="preserve">. </w:t>
      </w:r>
      <w:proofErr w:type="spellStart"/>
      <w:r>
        <w:t>In</w:t>
      </w:r>
      <w:proofErr w:type="spellEnd"/>
      <w:r>
        <w:t xml:space="preserve"> </w:t>
      </w:r>
      <w:proofErr w:type="spellStart"/>
      <w:r>
        <w:t>the</w:t>
      </w:r>
      <w:proofErr w:type="spellEnd"/>
      <w:r>
        <w:t xml:space="preserve"> </w:t>
      </w:r>
      <w:proofErr w:type="spellStart"/>
      <w:r>
        <w:t>dogs</w:t>
      </w:r>
      <w:proofErr w:type="spellEnd"/>
      <w:r>
        <w:t xml:space="preserve"> </w:t>
      </w:r>
      <w:proofErr w:type="spellStart"/>
      <w:r>
        <w:t>included</w:t>
      </w:r>
      <w:proofErr w:type="spellEnd"/>
      <w:r>
        <w:t xml:space="preserve"> in</w:t>
      </w:r>
      <w:r>
        <w:rPr>
          <w:spacing w:val="-5"/>
        </w:rPr>
        <w:t xml:space="preserve"> </w:t>
      </w:r>
      <w:proofErr w:type="spellStart"/>
      <w:r>
        <w:t>the</w:t>
      </w:r>
      <w:proofErr w:type="spellEnd"/>
      <w:r>
        <w:rPr>
          <w:spacing w:val="-5"/>
        </w:rPr>
        <w:t xml:space="preserve"> </w:t>
      </w:r>
      <w:proofErr w:type="spellStart"/>
      <w:r>
        <w:t>study</w:t>
      </w:r>
      <w:proofErr w:type="spellEnd"/>
      <w:r>
        <w:t>,</w:t>
      </w:r>
      <w:r>
        <w:rPr>
          <w:spacing w:val="-5"/>
        </w:rPr>
        <w:t xml:space="preserve"> </w:t>
      </w:r>
      <w:proofErr w:type="spellStart"/>
      <w:r>
        <w:t>Urinary</w:t>
      </w:r>
      <w:proofErr w:type="spellEnd"/>
      <w:r>
        <w:rPr>
          <w:spacing w:val="-4"/>
        </w:rPr>
        <w:t xml:space="preserve"> </w:t>
      </w:r>
      <w:r>
        <w:t>8-OHdG</w:t>
      </w:r>
      <w:r>
        <w:rPr>
          <w:spacing w:val="-6"/>
        </w:rPr>
        <w:t xml:space="preserve"> </w:t>
      </w:r>
      <w:proofErr w:type="spellStart"/>
      <w:r>
        <w:t>and</w:t>
      </w:r>
      <w:proofErr w:type="spellEnd"/>
      <w:r>
        <w:rPr>
          <w:spacing w:val="-5"/>
        </w:rPr>
        <w:t xml:space="preserve"> </w:t>
      </w:r>
      <w:r>
        <w:t>serum</w:t>
      </w:r>
      <w:r>
        <w:rPr>
          <w:spacing w:val="-4"/>
        </w:rPr>
        <w:t xml:space="preserve"> </w:t>
      </w:r>
      <w:r>
        <w:t>TAS,</w:t>
      </w:r>
      <w:r>
        <w:rPr>
          <w:spacing w:val="-5"/>
        </w:rPr>
        <w:t xml:space="preserve"> </w:t>
      </w:r>
      <w:r>
        <w:t>TOS</w:t>
      </w:r>
      <w:r>
        <w:rPr>
          <w:spacing w:val="-4"/>
        </w:rPr>
        <w:t xml:space="preserve"> </w:t>
      </w:r>
      <w:proofErr w:type="spellStart"/>
      <w:r>
        <w:t>and</w:t>
      </w:r>
      <w:proofErr w:type="spellEnd"/>
      <w:r>
        <w:rPr>
          <w:spacing w:val="-5"/>
        </w:rPr>
        <w:t xml:space="preserve"> </w:t>
      </w:r>
      <w:r>
        <w:t>MDA</w:t>
      </w:r>
      <w:r>
        <w:rPr>
          <w:spacing w:val="-6"/>
        </w:rPr>
        <w:t xml:space="preserve"> </w:t>
      </w:r>
      <w:proofErr w:type="spellStart"/>
      <w:r>
        <w:t>levels</w:t>
      </w:r>
      <w:proofErr w:type="spellEnd"/>
      <w:r>
        <w:rPr>
          <w:spacing w:val="-3"/>
        </w:rPr>
        <w:t xml:space="preserve"> </w:t>
      </w:r>
      <w:proofErr w:type="spellStart"/>
      <w:r>
        <w:t>were</w:t>
      </w:r>
      <w:proofErr w:type="spellEnd"/>
      <w:r>
        <w:rPr>
          <w:spacing w:val="-6"/>
        </w:rPr>
        <w:t xml:space="preserve"> </w:t>
      </w:r>
      <w:proofErr w:type="spellStart"/>
      <w:r>
        <w:t>measured</w:t>
      </w:r>
      <w:proofErr w:type="spellEnd"/>
      <w:r>
        <w:rPr>
          <w:spacing w:val="-5"/>
        </w:rPr>
        <w:t xml:space="preserve"> </w:t>
      </w:r>
      <w:proofErr w:type="spellStart"/>
      <w:r>
        <w:t>using</w:t>
      </w:r>
      <w:proofErr w:type="spellEnd"/>
      <w:r>
        <w:rPr>
          <w:spacing w:val="-4"/>
        </w:rPr>
        <w:t xml:space="preserve"> </w:t>
      </w:r>
      <w:proofErr w:type="spellStart"/>
      <w:r>
        <w:t>the</w:t>
      </w:r>
      <w:proofErr w:type="spellEnd"/>
      <w:r>
        <w:t xml:space="preserve"> </w:t>
      </w:r>
      <w:r>
        <w:rPr>
          <w:spacing w:val="-2"/>
        </w:rPr>
        <w:t>ELISA.</w:t>
      </w:r>
    </w:p>
    <w:p w14:paraId="75744E46" w14:textId="77777777" w:rsidR="00D02542" w:rsidRDefault="00E13647">
      <w:pPr>
        <w:pStyle w:val="GvdeMetni"/>
        <w:spacing w:before="121" w:line="360" w:lineRule="auto"/>
        <w:ind w:left="140" w:right="728"/>
      </w:pPr>
      <w:proofErr w:type="spellStart"/>
      <w:r>
        <w:rPr>
          <w:b/>
        </w:rPr>
        <w:t>Results</w:t>
      </w:r>
      <w:proofErr w:type="spellEnd"/>
      <w:r>
        <w:rPr>
          <w:b/>
        </w:rPr>
        <w:t>:</w:t>
      </w:r>
      <w:r>
        <w:rPr>
          <w:b/>
          <w:spacing w:val="-15"/>
        </w:rPr>
        <w:t xml:space="preserve"> </w:t>
      </w:r>
      <w:proofErr w:type="spellStart"/>
      <w:r>
        <w:t>Lymphadenopathy</w:t>
      </w:r>
      <w:proofErr w:type="spellEnd"/>
      <w:r>
        <w:rPr>
          <w:spacing w:val="-15"/>
        </w:rPr>
        <w:t xml:space="preserve"> </w:t>
      </w:r>
      <w:r>
        <w:t>as</w:t>
      </w:r>
      <w:r>
        <w:rPr>
          <w:spacing w:val="-15"/>
        </w:rPr>
        <w:t xml:space="preserve"> </w:t>
      </w:r>
      <w:proofErr w:type="spellStart"/>
      <w:r>
        <w:t>systemic</w:t>
      </w:r>
      <w:proofErr w:type="spellEnd"/>
      <w:r>
        <w:rPr>
          <w:spacing w:val="-15"/>
        </w:rPr>
        <w:t xml:space="preserve"> </w:t>
      </w:r>
      <w:proofErr w:type="spellStart"/>
      <w:r>
        <w:t>disease</w:t>
      </w:r>
      <w:proofErr w:type="spellEnd"/>
      <w:r>
        <w:t>,</w:t>
      </w:r>
      <w:r>
        <w:rPr>
          <w:spacing w:val="-15"/>
        </w:rPr>
        <w:t xml:space="preserve"> </w:t>
      </w:r>
      <w:proofErr w:type="spellStart"/>
      <w:r>
        <w:t>dandruff</w:t>
      </w:r>
      <w:proofErr w:type="spellEnd"/>
      <w:r>
        <w:rPr>
          <w:spacing w:val="-15"/>
        </w:rPr>
        <w:t xml:space="preserve"> </w:t>
      </w:r>
      <w:r>
        <w:t>as</w:t>
      </w:r>
      <w:r>
        <w:rPr>
          <w:spacing w:val="-15"/>
        </w:rPr>
        <w:t xml:space="preserve"> </w:t>
      </w:r>
      <w:proofErr w:type="spellStart"/>
      <w:r>
        <w:t>dermatological</w:t>
      </w:r>
      <w:proofErr w:type="spellEnd"/>
      <w:r>
        <w:rPr>
          <w:spacing w:val="-15"/>
        </w:rPr>
        <w:t xml:space="preserve"> </w:t>
      </w:r>
      <w:proofErr w:type="spellStart"/>
      <w:r>
        <w:t>findings</w:t>
      </w:r>
      <w:proofErr w:type="spellEnd"/>
      <w:r>
        <w:rPr>
          <w:spacing w:val="-15"/>
        </w:rPr>
        <w:t xml:space="preserve"> </w:t>
      </w:r>
      <w:proofErr w:type="spellStart"/>
      <w:r>
        <w:t>are</w:t>
      </w:r>
      <w:proofErr w:type="spellEnd"/>
      <w:r>
        <w:rPr>
          <w:spacing w:val="28"/>
        </w:rPr>
        <w:t xml:space="preserve"> </w:t>
      </w:r>
      <w:proofErr w:type="spellStart"/>
      <w:r>
        <w:t>mong</w:t>
      </w:r>
      <w:proofErr w:type="spellEnd"/>
      <w:r>
        <w:t xml:space="preserve"> </w:t>
      </w:r>
      <w:proofErr w:type="spellStart"/>
      <w:r>
        <w:t>the</w:t>
      </w:r>
      <w:proofErr w:type="spellEnd"/>
      <w:r>
        <w:t xml:space="preserve"> </w:t>
      </w:r>
      <w:proofErr w:type="spellStart"/>
      <w:r>
        <w:t>most</w:t>
      </w:r>
      <w:proofErr w:type="spellEnd"/>
      <w:r>
        <w:t xml:space="preserve"> </w:t>
      </w:r>
      <w:proofErr w:type="spellStart"/>
      <w:r>
        <w:t>common</w:t>
      </w:r>
      <w:proofErr w:type="spellEnd"/>
      <w:r>
        <w:t xml:space="preserve"> </w:t>
      </w:r>
      <w:proofErr w:type="spellStart"/>
      <w:r>
        <w:t>clinical</w:t>
      </w:r>
      <w:proofErr w:type="spellEnd"/>
      <w:r>
        <w:t xml:space="preserve"> </w:t>
      </w:r>
      <w:proofErr w:type="spellStart"/>
      <w:r>
        <w:t>findings</w:t>
      </w:r>
      <w:proofErr w:type="spellEnd"/>
      <w:r>
        <w:t xml:space="preserve"> in </w:t>
      </w:r>
      <w:proofErr w:type="spellStart"/>
      <w:r>
        <w:t>the</w:t>
      </w:r>
      <w:proofErr w:type="spellEnd"/>
      <w:r>
        <w:t xml:space="preserve"> </w:t>
      </w:r>
      <w:proofErr w:type="spellStart"/>
      <w:r>
        <w:t>infected</w:t>
      </w:r>
      <w:proofErr w:type="spellEnd"/>
      <w:r>
        <w:t xml:space="preserve"> </w:t>
      </w:r>
      <w:proofErr w:type="spellStart"/>
      <w:r>
        <w:t>dogs</w:t>
      </w:r>
      <w:proofErr w:type="spellEnd"/>
    </w:p>
    <w:p w14:paraId="09EBD150" w14:textId="6AD796D6" w:rsidR="00D02542" w:rsidRDefault="00E13647" w:rsidP="00096395">
      <w:pPr>
        <w:pStyle w:val="Balk2"/>
        <w:spacing w:before="118" w:line="360" w:lineRule="auto"/>
        <w:ind w:left="140" w:right="709" w:firstLine="0"/>
        <w:jc w:val="both"/>
      </w:pPr>
      <w:proofErr w:type="spellStart"/>
      <w:r>
        <w:rPr>
          <w:spacing w:val="-2"/>
        </w:rPr>
        <w:t>Conclusion</w:t>
      </w:r>
      <w:proofErr w:type="spellEnd"/>
      <w:r>
        <w:rPr>
          <w:spacing w:val="-2"/>
        </w:rPr>
        <w:t>:</w:t>
      </w:r>
      <w:r w:rsidR="00096395">
        <w:rPr>
          <w:spacing w:val="-2"/>
        </w:rPr>
        <w:t xml:space="preserve"> </w:t>
      </w:r>
      <w:proofErr w:type="spellStart"/>
      <w:r w:rsidR="00096395" w:rsidRPr="00096395">
        <w:rPr>
          <w:b w:val="0"/>
          <w:bCs w:val="0"/>
          <w:spacing w:val="-2"/>
        </w:rPr>
        <w:t>In</w:t>
      </w:r>
      <w:proofErr w:type="spellEnd"/>
      <w:r w:rsidR="00096395" w:rsidRPr="00096395">
        <w:rPr>
          <w:b w:val="0"/>
          <w:bCs w:val="0"/>
          <w:spacing w:val="-2"/>
        </w:rPr>
        <w:t xml:space="preserve"> </w:t>
      </w:r>
      <w:proofErr w:type="spellStart"/>
      <w:r w:rsidR="00096395" w:rsidRPr="00096395">
        <w:rPr>
          <w:b w:val="0"/>
          <w:bCs w:val="0"/>
          <w:spacing w:val="-2"/>
        </w:rPr>
        <w:t>dogs</w:t>
      </w:r>
      <w:proofErr w:type="spellEnd"/>
      <w:r w:rsidR="00096395" w:rsidRPr="00096395">
        <w:rPr>
          <w:b w:val="0"/>
          <w:bCs w:val="0"/>
          <w:spacing w:val="-2"/>
        </w:rPr>
        <w:t xml:space="preserve"> </w:t>
      </w:r>
      <w:proofErr w:type="spellStart"/>
      <w:r w:rsidR="00096395" w:rsidRPr="00096395">
        <w:rPr>
          <w:b w:val="0"/>
          <w:bCs w:val="0"/>
          <w:spacing w:val="-2"/>
        </w:rPr>
        <w:t>with</w:t>
      </w:r>
      <w:proofErr w:type="spellEnd"/>
      <w:r w:rsidR="00096395" w:rsidRPr="00096395">
        <w:rPr>
          <w:b w:val="0"/>
          <w:bCs w:val="0"/>
          <w:spacing w:val="-2"/>
        </w:rPr>
        <w:t xml:space="preserve"> Canine </w:t>
      </w:r>
      <w:proofErr w:type="spellStart"/>
      <w:r w:rsidR="00096395" w:rsidRPr="00096395">
        <w:rPr>
          <w:b w:val="0"/>
          <w:bCs w:val="0"/>
          <w:spacing w:val="-2"/>
        </w:rPr>
        <w:t>Visceral</w:t>
      </w:r>
      <w:proofErr w:type="spellEnd"/>
      <w:r w:rsidR="00096395" w:rsidRPr="00096395">
        <w:rPr>
          <w:b w:val="0"/>
          <w:bCs w:val="0"/>
          <w:spacing w:val="-2"/>
        </w:rPr>
        <w:t xml:space="preserve"> </w:t>
      </w:r>
      <w:proofErr w:type="spellStart"/>
      <w:r w:rsidR="00096395" w:rsidRPr="00096395">
        <w:rPr>
          <w:b w:val="0"/>
          <w:bCs w:val="0"/>
          <w:spacing w:val="-2"/>
        </w:rPr>
        <w:t>Leishmaniasis</w:t>
      </w:r>
      <w:proofErr w:type="spellEnd"/>
      <w:r w:rsidR="00096395" w:rsidRPr="00096395">
        <w:rPr>
          <w:b w:val="0"/>
          <w:bCs w:val="0"/>
          <w:spacing w:val="-2"/>
        </w:rPr>
        <w:t xml:space="preserve"> (CVL), TAS </w:t>
      </w:r>
      <w:proofErr w:type="spellStart"/>
      <w:r w:rsidR="00096395" w:rsidRPr="00096395">
        <w:rPr>
          <w:b w:val="0"/>
          <w:bCs w:val="0"/>
          <w:spacing w:val="-2"/>
        </w:rPr>
        <w:t>and</w:t>
      </w:r>
      <w:proofErr w:type="spellEnd"/>
      <w:r w:rsidR="00096395" w:rsidRPr="00096395">
        <w:rPr>
          <w:b w:val="0"/>
          <w:bCs w:val="0"/>
          <w:spacing w:val="-2"/>
        </w:rPr>
        <w:t xml:space="preserve"> TOS </w:t>
      </w:r>
      <w:proofErr w:type="spellStart"/>
      <w:r w:rsidR="00096395" w:rsidRPr="00096395">
        <w:rPr>
          <w:b w:val="0"/>
          <w:bCs w:val="0"/>
          <w:spacing w:val="-2"/>
        </w:rPr>
        <w:t>levels</w:t>
      </w:r>
      <w:proofErr w:type="spellEnd"/>
      <w:r w:rsidR="00096395" w:rsidRPr="00096395">
        <w:rPr>
          <w:b w:val="0"/>
          <w:bCs w:val="0"/>
          <w:spacing w:val="-2"/>
        </w:rPr>
        <w:t xml:space="preserve"> </w:t>
      </w:r>
      <w:proofErr w:type="spellStart"/>
      <w:r w:rsidR="00096395" w:rsidRPr="00096395">
        <w:rPr>
          <w:b w:val="0"/>
          <w:bCs w:val="0"/>
          <w:spacing w:val="-2"/>
        </w:rPr>
        <w:t>were</w:t>
      </w:r>
      <w:proofErr w:type="spellEnd"/>
      <w:r w:rsidR="00096395" w:rsidRPr="00096395">
        <w:rPr>
          <w:b w:val="0"/>
          <w:bCs w:val="0"/>
          <w:spacing w:val="-2"/>
        </w:rPr>
        <w:t xml:space="preserve"> </w:t>
      </w:r>
      <w:proofErr w:type="spellStart"/>
      <w:r w:rsidR="00096395" w:rsidRPr="00096395">
        <w:rPr>
          <w:b w:val="0"/>
          <w:bCs w:val="0"/>
          <w:spacing w:val="-2"/>
        </w:rPr>
        <w:t>significantly</w:t>
      </w:r>
      <w:proofErr w:type="spellEnd"/>
      <w:r w:rsidR="00096395" w:rsidRPr="00096395">
        <w:rPr>
          <w:b w:val="0"/>
          <w:bCs w:val="0"/>
          <w:spacing w:val="-2"/>
        </w:rPr>
        <w:t xml:space="preserve"> </w:t>
      </w:r>
      <w:proofErr w:type="spellStart"/>
      <w:r w:rsidR="00096395" w:rsidRPr="00096395">
        <w:rPr>
          <w:b w:val="0"/>
          <w:bCs w:val="0"/>
          <w:spacing w:val="-2"/>
        </w:rPr>
        <w:t>elevated</w:t>
      </w:r>
      <w:proofErr w:type="spellEnd"/>
      <w:r w:rsidR="00096395" w:rsidRPr="00096395">
        <w:rPr>
          <w:b w:val="0"/>
          <w:bCs w:val="0"/>
          <w:spacing w:val="-2"/>
        </w:rPr>
        <w:t xml:space="preserve">, </w:t>
      </w:r>
      <w:proofErr w:type="spellStart"/>
      <w:r w:rsidR="00096395" w:rsidRPr="00096395">
        <w:rPr>
          <w:b w:val="0"/>
          <w:bCs w:val="0"/>
          <w:spacing w:val="-2"/>
        </w:rPr>
        <w:t>whereas</w:t>
      </w:r>
      <w:proofErr w:type="spellEnd"/>
      <w:r w:rsidR="00096395" w:rsidRPr="00096395">
        <w:rPr>
          <w:b w:val="0"/>
          <w:bCs w:val="0"/>
          <w:spacing w:val="-2"/>
        </w:rPr>
        <w:t xml:space="preserve"> </w:t>
      </w:r>
      <w:proofErr w:type="spellStart"/>
      <w:r w:rsidR="00096395" w:rsidRPr="00096395">
        <w:rPr>
          <w:b w:val="0"/>
          <w:bCs w:val="0"/>
          <w:spacing w:val="-2"/>
        </w:rPr>
        <w:t>no</w:t>
      </w:r>
      <w:proofErr w:type="spellEnd"/>
      <w:r w:rsidR="00096395" w:rsidRPr="00096395">
        <w:rPr>
          <w:b w:val="0"/>
          <w:bCs w:val="0"/>
          <w:spacing w:val="-2"/>
        </w:rPr>
        <w:t xml:space="preserve"> </w:t>
      </w:r>
      <w:proofErr w:type="spellStart"/>
      <w:r w:rsidR="00096395" w:rsidRPr="00096395">
        <w:rPr>
          <w:b w:val="0"/>
          <w:bCs w:val="0"/>
          <w:spacing w:val="-2"/>
        </w:rPr>
        <w:t>statistically</w:t>
      </w:r>
      <w:proofErr w:type="spellEnd"/>
      <w:r w:rsidR="00096395" w:rsidRPr="00096395">
        <w:rPr>
          <w:b w:val="0"/>
          <w:bCs w:val="0"/>
          <w:spacing w:val="-2"/>
        </w:rPr>
        <w:t xml:space="preserve"> </w:t>
      </w:r>
      <w:proofErr w:type="spellStart"/>
      <w:r w:rsidR="00096395" w:rsidRPr="00096395">
        <w:rPr>
          <w:b w:val="0"/>
          <w:bCs w:val="0"/>
          <w:spacing w:val="-2"/>
        </w:rPr>
        <w:t>significant</w:t>
      </w:r>
      <w:proofErr w:type="spellEnd"/>
      <w:r w:rsidR="00096395" w:rsidRPr="00096395">
        <w:rPr>
          <w:b w:val="0"/>
          <w:bCs w:val="0"/>
          <w:spacing w:val="-2"/>
        </w:rPr>
        <w:t xml:space="preserve"> </w:t>
      </w:r>
      <w:proofErr w:type="spellStart"/>
      <w:r w:rsidR="00096395" w:rsidRPr="00096395">
        <w:rPr>
          <w:b w:val="0"/>
          <w:bCs w:val="0"/>
          <w:spacing w:val="-2"/>
        </w:rPr>
        <w:t>differences</w:t>
      </w:r>
      <w:proofErr w:type="spellEnd"/>
      <w:r w:rsidR="00096395" w:rsidRPr="00096395">
        <w:rPr>
          <w:b w:val="0"/>
          <w:bCs w:val="0"/>
          <w:spacing w:val="-2"/>
        </w:rPr>
        <w:t xml:space="preserve"> </w:t>
      </w:r>
      <w:proofErr w:type="spellStart"/>
      <w:r w:rsidR="00096395" w:rsidRPr="00096395">
        <w:rPr>
          <w:b w:val="0"/>
          <w:bCs w:val="0"/>
          <w:spacing w:val="-2"/>
        </w:rPr>
        <w:t>were</w:t>
      </w:r>
      <w:proofErr w:type="spellEnd"/>
      <w:r w:rsidR="00096395" w:rsidRPr="00096395">
        <w:rPr>
          <w:b w:val="0"/>
          <w:bCs w:val="0"/>
          <w:spacing w:val="-2"/>
        </w:rPr>
        <w:t xml:space="preserve"> </w:t>
      </w:r>
      <w:proofErr w:type="spellStart"/>
      <w:r w:rsidR="00096395" w:rsidRPr="00096395">
        <w:rPr>
          <w:b w:val="0"/>
          <w:bCs w:val="0"/>
          <w:spacing w:val="-2"/>
        </w:rPr>
        <w:t>observed</w:t>
      </w:r>
      <w:proofErr w:type="spellEnd"/>
      <w:r w:rsidR="00096395" w:rsidRPr="00096395">
        <w:rPr>
          <w:b w:val="0"/>
          <w:bCs w:val="0"/>
          <w:spacing w:val="-2"/>
        </w:rPr>
        <w:t xml:space="preserve"> in 8-OHdG </w:t>
      </w:r>
      <w:proofErr w:type="spellStart"/>
      <w:r w:rsidR="00096395" w:rsidRPr="00096395">
        <w:rPr>
          <w:b w:val="0"/>
          <w:bCs w:val="0"/>
          <w:spacing w:val="-2"/>
        </w:rPr>
        <w:t>and</w:t>
      </w:r>
      <w:proofErr w:type="spellEnd"/>
      <w:r w:rsidR="00096395" w:rsidRPr="00096395">
        <w:rPr>
          <w:b w:val="0"/>
          <w:bCs w:val="0"/>
          <w:spacing w:val="-2"/>
        </w:rPr>
        <w:t xml:space="preserve"> MDA </w:t>
      </w:r>
      <w:proofErr w:type="spellStart"/>
      <w:r w:rsidR="00096395" w:rsidRPr="00096395">
        <w:rPr>
          <w:b w:val="0"/>
          <w:bCs w:val="0"/>
          <w:spacing w:val="-2"/>
        </w:rPr>
        <w:t>levels</w:t>
      </w:r>
      <w:proofErr w:type="spellEnd"/>
      <w:r w:rsidR="00096395" w:rsidRPr="00096395">
        <w:rPr>
          <w:b w:val="0"/>
          <w:bCs w:val="0"/>
          <w:spacing w:val="-2"/>
        </w:rPr>
        <w:t xml:space="preserve">. </w:t>
      </w:r>
      <w:proofErr w:type="spellStart"/>
      <w:r w:rsidR="00096395" w:rsidRPr="00096395">
        <w:rPr>
          <w:b w:val="0"/>
          <w:bCs w:val="0"/>
          <w:spacing w:val="-2"/>
        </w:rPr>
        <w:t>These</w:t>
      </w:r>
      <w:proofErr w:type="spellEnd"/>
      <w:r w:rsidR="00096395" w:rsidRPr="00096395">
        <w:rPr>
          <w:b w:val="0"/>
          <w:bCs w:val="0"/>
          <w:spacing w:val="-2"/>
        </w:rPr>
        <w:t xml:space="preserve"> </w:t>
      </w:r>
      <w:proofErr w:type="spellStart"/>
      <w:r w:rsidR="00096395" w:rsidRPr="00096395">
        <w:rPr>
          <w:b w:val="0"/>
          <w:bCs w:val="0"/>
          <w:spacing w:val="-2"/>
        </w:rPr>
        <w:t>findings</w:t>
      </w:r>
      <w:proofErr w:type="spellEnd"/>
      <w:r w:rsidR="00096395" w:rsidRPr="00096395">
        <w:rPr>
          <w:b w:val="0"/>
          <w:bCs w:val="0"/>
          <w:spacing w:val="-2"/>
        </w:rPr>
        <w:t xml:space="preserve"> </w:t>
      </w:r>
      <w:proofErr w:type="spellStart"/>
      <w:r w:rsidR="00096395" w:rsidRPr="00096395">
        <w:rPr>
          <w:b w:val="0"/>
          <w:bCs w:val="0"/>
          <w:spacing w:val="-2"/>
        </w:rPr>
        <w:t>indicate</w:t>
      </w:r>
      <w:proofErr w:type="spellEnd"/>
      <w:r w:rsidR="00096395" w:rsidRPr="00096395">
        <w:rPr>
          <w:b w:val="0"/>
          <w:bCs w:val="0"/>
          <w:spacing w:val="-2"/>
        </w:rPr>
        <w:t xml:space="preserve"> a </w:t>
      </w:r>
      <w:proofErr w:type="spellStart"/>
      <w:r w:rsidR="00096395" w:rsidRPr="00096395">
        <w:rPr>
          <w:b w:val="0"/>
          <w:bCs w:val="0"/>
          <w:spacing w:val="-2"/>
        </w:rPr>
        <w:t>marked</w:t>
      </w:r>
      <w:proofErr w:type="spellEnd"/>
      <w:r w:rsidR="00096395" w:rsidRPr="00096395">
        <w:rPr>
          <w:b w:val="0"/>
          <w:bCs w:val="0"/>
          <w:spacing w:val="-2"/>
        </w:rPr>
        <w:t xml:space="preserve"> </w:t>
      </w:r>
      <w:proofErr w:type="spellStart"/>
      <w:r w:rsidR="00096395" w:rsidRPr="00096395">
        <w:rPr>
          <w:b w:val="0"/>
          <w:bCs w:val="0"/>
          <w:spacing w:val="-2"/>
        </w:rPr>
        <w:t>oxidative</w:t>
      </w:r>
      <w:proofErr w:type="spellEnd"/>
      <w:r w:rsidR="00096395" w:rsidRPr="00096395">
        <w:rPr>
          <w:b w:val="0"/>
          <w:bCs w:val="0"/>
          <w:spacing w:val="-2"/>
        </w:rPr>
        <w:t xml:space="preserve"> </w:t>
      </w:r>
      <w:proofErr w:type="spellStart"/>
      <w:r w:rsidR="00096395" w:rsidRPr="00096395">
        <w:rPr>
          <w:b w:val="0"/>
          <w:bCs w:val="0"/>
          <w:spacing w:val="-2"/>
        </w:rPr>
        <w:t>stress</w:t>
      </w:r>
      <w:proofErr w:type="spellEnd"/>
      <w:r w:rsidR="00096395" w:rsidRPr="00096395">
        <w:rPr>
          <w:b w:val="0"/>
          <w:bCs w:val="0"/>
          <w:spacing w:val="-2"/>
        </w:rPr>
        <w:t xml:space="preserve"> </w:t>
      </w:r>
      <w:proofErr w:type="spellStart"/>
      <w:r w:rsidR="00096395" w:rsidRPr="00096395">
        <w:rPr>
          <w:b w:val="0"/>
          <w:bCs w:val="0"/>
          <w:spacing w:val="-2"/>
        </w:rPr>
        <w:t>response</w:t>
      </w:r>
      <w:proofErr w:type="spellEnd"/>
      <w:r w:rsidR="00096395" w:rsidRPr="00096395">
        <w:rPr>
          <w:b w:val="0"/>
          <w:bCs w:val="0"/>
          <w:spacing w:val="-2"/>
        </w:rPr>
        <w:t xml:space="preserve">, </w:t>
      </w:r>
      <w:proofErr w:type="spellStart"/>
      <w:r w:rsidR="00096395" w:rsidRPr="00096395">
        <w:rPr>
          <w:b w:val="0"/>
          <w:bCs w:val="0"/>
          <w:spacing w:val="-2"/>
        </w:rPr>
        <w:t>while</w:t>
      </w:r>
      <w:proofErr w:type="spellEnd"/>
      <w:r w:rsidR="00096395" w:rsidRPr="00096395">
        <w:rPr>
          <w:b w:val="0"/>
          <w:bCs w:val="0"/>
          <w:spacing w:val="-2"/>
        </w:rPr>
        <w:t xml:space="preserve"> </w:t>
      </w:r>
      <w:proofErr w:type="spellStart"/>
      <w:r w:rsidR="00096395" w:rsidRPr="00096395">
        <w:rPr>
          <w:b w:val="0"/>
          <w:bCs w:val="0"/>
          <w:spacing w:val="-2"/>
        </w:rPr>
        <w:t>suggesting</w:t>
      </w:r>
      <w:proofErr w:type="spellEnd"/>
      <w:r w:rsidR="00096395" w:rsidRPr="00096395">
        <w:rPr>
          <w:b w:val="0"/>
          <w:bCs w:val="0"/>
          <w:spacing w:val="-2"/>
        </w:rPr>
        <w:t xml:space="preserve"> </w:t>
      </w:r>
      <w:proofErr w:type="spellStart"/>
      <w:r w:rsidR="00096395" w:rsidRPr="00096395">
        <w:rPr>
          <w:b w:val="0"/>
          <w:bCs w:val="0"/>
          <w:spacing w:val="-2"/>
        </w:rPr>
        <w:t>that</w:t>
      </w:r>
      <w:proofErr w:type="spellEnd"/>
      <w:r w:rsidR="00096395" w:rsidRPr="00096395">
        <w:rPr>
          <w:b w:val="0"/>
          <w:bCs w:val="0"/>
          <w:spacing w:val="-2"/>
        </w:rPr>
        <w:t xml:space="preserve"> DNA </w:t>
      </w:r>
      <w:proofErr w:type="spellStart"/>
      <w:r w:rsidR="00096395" w:rsidRPr="00096395">
        <w:rPr>
          <w:b w:val="0"/>
          <w:bCs w:val="0"/>
          <w:spacing w:val="-2"/>
        </w:rPr>
        <w:t>damage</w:t>
      </w:r>
      <w:proofErr w:type="spellEnd"/>
      <w:r w:rsidR="00096395" w:rsidRPr="00096395">
        <w:rPr>
          <w:b w:val="0"/>
          <w:bCs w:val="0"/>
          <w:spacing w:val="-2"/>
        </w:rPr>
        <w:t xml:space="preserve"> </w:t>
      </w:r>
      <w:proofErr w:type="spellStart"/>
      <w:r w:rsidR="00096395" w:rsidRPr="00096395">
        <w:rPr>
          <w:b w:val="0"/>
          <w:bCs w:val="0"/>
          <w:spacing w:val="-2"/>
        </w:rPr>
        <w:t>markers</w:t>
      </w:r>
      <w:proofErr w:type="spellEnd"/>
      <w:r w:rsidR="00096395" w:rsidRPr="00096395">
        <w:rPr>
          <w:b w:val="0"/>
          <w:bCs w:val="0"/>
          <w:spacing w:val="-2"/>
        </w:rPr>
        <w:t xml:space="preserve"> </w:t>
      </w:r>
      <w:proofErr w:type="spellStart"/>
      <w:r w:rsidR="00096395" w:rsidRPr="00096395">
        <w:rPr>
          <w:b w:val="0"/>
          <w:bCs w:val="0"/>
          <w:spacing w:val="-2"/>
        </w:rPr>
        <w:t>may</w:t>
      </w:r>
      <w:proofErr w:type="spellEnd"/>
      <w:r w:rsidR="00096395" w:rsidRPr="00096395">
        <w:rPr>
          <w:b w:val="0"/>
          <w:bCs w:val="0"/>
          <w:spacing w:val="-2"/>
        </w:rPr>
        <w:t xml:space="preserve"> </w:t>
      </w:r>
      <w:proofErr w:type="spellStart"/>
      <w:r w:rsidR="00096395" w:rsidRPr="00096395">
        <w:rPr>
          <w:b w:val="0"/>
          <w:bCs w:val="0"/>
          <w:spacing w:val="-2"/>
        </w:rPr>
        <w:t>have</w:t>
      </w:r>
      <w:proofErr w:type="spellEnd"/>
      <w:r w:rsidR="00096395" w:rsidRPr="00096395">
        <w:rPr>
          <w:b w:val="0"/>
          <w:bCs w:val="0"/>
          <w:spacing w:val="-2"/>
        </w:rPr>
        <w:t xml:space="preserve"> </w:t>
      </w:r>
      <w:proofErr w:type="spellStart"/>
      <w:r w:rsidR="00096395" w:rsidRPr="00096395">
        <w:rPr>
          <w:b w:val="0"/>
          <w:bCs w:val="0"/>
          <w:spacing w:val="-2"/>
        </w:rPr>
        <w:t>limited</w:t>
      </w:r>
      <w:proofErr w:type="spellEnd"/>
      <w:r w:rsidR="00096395" w:rsidRPr="00096395">
        <w:rPr>
          <w:b w:val="0"/>
          <w:bCs w:val="0"/>
          <w:spacing w:val="-2"/>
        </w:rPr>
        <w:t xml:space="preserve"> </w:t>
      </w:r>
      <w:proofErr w:type="spellStart"/>
      <w:r w:rsidR="00096395" w:rsidRPr="00096395">
        <w:rPr>
          <w:b w:val="0"/>
          <w:bCs w:val="0"/>
          <w:spacing w:val="-2"/>
        </w:rPr>
        <w:t>diagnostic</w:t>
      </w:r>
      <w:proofErr w:type="spellEnd"/>
      <w:r w:rsidR="00096395" w:rsidRPr="00096395">
        <w:rPr>
          <w:b w:val="0"/>
          <w:bCs w:val="0"/>
          <w:spacing w:val="-2"/>
        </w:rPr>
        <w:t xml:space="preserve"> </w:t>
      </w:r>
      <w:proofErr w:type="spellStart"/>
      <w:r w:rsidR="00096395" w:rsidRPr="00096395">
        <w:rPr>
          <w:b w:val="0"/>
          <w:bCs w:val="0"/>
          <w:spacing w:val="-2"/>
        </w:rPr>
        <w:t>value</w:t>
      </w:r>
      <w:proofErr w:type="spellEnd"/>
      <w:r w:rsidR="00096395" w:rsidRPr="00096395">
        <w:rPr>
          <w:b w:val="0"/>
          <w:bCs w:val="0"/>
          <w:spacing w:val="-2"/>
        </w:rPr>
        <w:t xml:space="preserve"> in </w:t>
      </w:r>
      <w:proofErr w:type="spellStart"/>
      <w:r w:rsidR="00096395" w:rsidRPr="00096395">
        <w:rPr>
          <w:b w:val="0"/>
          <w:bCs w:val="0"/>
          <w:spacing w:val="-2"/>
        </w:rPr>
        <w:t>this</w:t>
      </w:r>
      <w:proofErr w:type="spellEnd"/>
      <w:r w:rsidR="00096395" w:rsidRPr="00096395">
        <w:rPr>
          <w:b w:val="0"/>
          <w:bCs w:val="0"/>
          <w:spacing w:val="-2"/>
        </w:rPr>
        <w:t xml:space="preserve"> </w:t>
      </w:r>
      <w:proofErr w:type="spellStart"/>
      <w:r w:rsidR="00096395" w:rsidRPr="00096395">
        <w:rPr>
          <w:b w:val="0"/>
          <w:bCs w:val="0"/>
          <w:spacing w:val="-2"/>
        </w:rPr>
        <w:t>context</w:t>
      </w:r>
      <w:proofErr w:type="spellEnd"/>
      <w:r w:rsidR="00096395" w:rsidRPr="00096395">
        <w:rPr>
          <w:b w:val="0"/>
          <w:bCs w:val="0"/>
          <w:spacing w:val="-2"/>
        </w:rPr>
        <w:t>.</w:t>
      </w:r>
    </w:p>
    <w:p w14:paraId="36C9A389" w14:textId="6BDEFC51" w:rsidR="00D02542" w:rsidRDefault="00E13647">
      <w:pPr>
        <w:pStyle w:val="GvdeMetni"/>
        <w:spacing w:before="259" w:line="357" w:lineRule="auto"/>
        <w:ind w:left="140" w:right="728"/>
      </w:pPr>
      <w:proofErr w:type="spellStart"/>
      <w:r>
        <w:rPr>
          <w:b/>
        </w:rPr>
        <w:t>Keywords</w:t>
      </w:r>
      <w:proofErr w:type="spellEnd"/>
      <w:r>
        <w:rPr>
          <w:b/>
        </w:rPr>
        <w:t>:</w:t>
      </w:r>
      <w:r>
        <w:rPr>
          <w:b/>
          <w:spacing w:val="35"/>
        </w:rPr>
        <w:t xml:space="preserve"> </w:t>
      </w:r>
      <w:proofErr w:type="spellStart"/>
      <w:r>
        <w:t>Biomarker</w:t>
      </w:r>
      <w:proofErr w:type="spellEnd"/>
      <w:r>
        <w:t>,</w:t>
      </w:r>
      <w:r>
        <w:rPr>
          <w:spacing w:val="38"/>
        </w:rPr>
        <w:t xml:space="preserve"> </w:t>
      </w:r>
      <w:r>
        <w:t>Canine</w:t>
      </w:r>
      <w:r>
        <w:rPr>
          <w:spacing w:val="35"/>
        </w:rPr>
        <w:t xml:space="preserve"> </w:t>
      </w:r>
      <w:proofErr w:type="spellStart"/>
      <w:r>
        <w:t>Visceral</w:t>
      </w:r>
      <w:proofErr w:type="spellEnd"/>
      <w:r>
        <w:rPr>
          <w:spacing w:val="36"/>
        </w:rPr>
        <w:t xml:space="preserve"> </w:t>
      </w:r>
      <w:proofErr w:type="spellStart"/>
      <w:r w:rsidR="00F950C9">
        <w:t>Leishmaniazis</w:t>
      </w:r>
      <w:proofErr w:type="spellEnd"/>
      <w:r>
        <w:t>,</w:t>
      </w:r>
      <w:r>
        <w:rPr>
          <w:spacing w:val="36"/>
        </w:rPr>
        <w:t xml:space="preserve"> </w:t>
      </w:r>
      <w:r>
        <w:t>DNA</w:t>
      </w:r>
      <w:r>
        <w:rPr>
          <w:spacing w:val="35"/>
        </w:rPr>
        <w:t xml:space="preserve"> </w:t>
      </w:r>
      <w:proofErr w:type="spellStart"/>
      <w:r>
        <w:t>damage</w:t>
      </w:r>
      <w:proofErr w:type="spellEnd"/>
      <w:r>
        <w:t>,</w:t>
      </w:r>
      <w:r>
        <w:rPr>
          <w:spacing w:val="38"/>
        </w:rPr>
        <w:t xml:space="preserve"> </w:t>
      </w:r>
      <w:proofErr w:type="spellStart"/>
      <w:r>
        <w:t>Oxidative</w:t>
      </w:r>
      <w:proofErr w:type="spellEnd"/>
      <w:r>
        <w:rPr>
          <w:spacing w:val="35"/>
        </w:rPr>
        <w:t xml:space="preserve"> </w:t>
      </w:r>
      <w:proofErr w:type="spellStart"/>
      <w:r>
        <w:t>stress</w:t>
      </w:r>
      <w:proofErr w:type="spellEnd"/>
      <w:r>
        <w:t xml:space="preserve">, </w:t>
      </w:r>
      <w:proofErr w:type="spellStart"/>
      <w:r>
        <w:t>Urinary</w:t>
      </w:r>
      <w:proofErr w:type="spellEnd"/>
      <w:r>
        <w:t xml:space="preserve"> 8-hydroxy-2'-deoxyguanosine.</w:t>
      </w:r>
    </w:p>
    <w:p w14:paraId="70937E75" w14:textId="77777777" w:rsidR="00D02542" w:rsidRDefault="00D02542">
      <w:pPr>
        <w:pStyle w:val="GvdeMetni"/>
        <w:spacing w:line="357" w:lineRule="auto"/>
        <w:sectPr w:rsidR="00D02542">
          <w:pgSz w:w="11920" w:h="16850"/>
          <w:pgMar w:top="1320" w:right="425" w:bottom="1240" w:left="1559" w:header="0" w:footer="1058" w:gutter="0"/>
          <w:cols w:space="708"/>
        </w:sectPr>
      </w:pPr>
    </w:p>
    <w:p w14:paraId="6567377A" w14:textId="77777777" w:rsidR="00D02542" w:rsidRDefault="00E13647" w:rsidP="000F5233">
      <w:pPr>
        <w:pStyle w:val="Balk1"/>
        <w:numPr>
          <w:ilvl w:val="0"/>
          <w:numId w:val="2"/>
        </w:numPr>
        <w:tabs>
          <w:tab w:val="left" w:pos="4417"/>
        </w:tabs>
        <w:spacing w:before="0" w:after="120" w:line="360" w:lineRule="auto"/>
        <w:ind w:left="4417" w:hanging="277"/>
        <w:jc w:val="left"/>
      </w:pPr>
      <w:bookmarkStart w:id="7" w:name="_bookmark7"/>
      <w:bookmarkEnd w:id="7"/>
      <w:r>
        <w:rPr>
          <w:spacing w:val="-2"/>
        </w:rPr>
        <w:lastRenderedPageBreak/>
        <w:t>GİRİŞ</w:t>
      </w:r>
    </w:p>
    <w:p w14:paraId="43C82F97" w14:textId="77777777" w:rsidR="00D02542" w:rsidRDefault="00D02542" w:rsidP="000F5233">
      <w:pPr>
        <w:pStyle w:val="GvdeMetni"/>
        <w:spacing w:after="120" w:line="360" w:lineRule="auto"/>
        <w:rPr>
          <w:b/>
          <w:sz w:val="28"/>
        </w:rPr>
      </w:pPr>
    </w:p>
    <w:p w14:paraId="71D69FC0" w14:textId="77777777" w:rsidR="00D02542" w:rsidRDefault="00D02542" w:rsidP="00115E03">
      <w:pPr>
        <w:pStyle w:val="GvdeMetni"/>
        <w:spacing w:after="120" w:line="360" w:lineRule="auto"/>
        <w:rPr>
          <w:b/>
          <w:sz w:val="28"/>
        </w:rPr>
      </w:pPr>
    </w:p>
    <w:p w14:paraId="1FFDE75C" w14:textId="77777777" w:rsidR="00D02542" w:rsidRDefault="00E13647" w:rsidP="00B92161">
      <w:pPr>
        <w:pStyle w:val="GvdeMetni"/>
        <w:spacing w:after="120" w:line="360" w:lineRule="auto"/>
        <w:ind w:right="702" w:firstLine="567"/>
        <w:jc w:val="both"/>
      </w:pPr>
      <w:proofErr w:type="spellStart"/>
      <w:r>
        <w:t>Leishmaniazis</w:t>
      </w:r>
      <w:proofErr w:type="spellEnd"/>
      <w:r>
        <w:t xml:space="preserve">, </w:t>
      </w:r>
      <w:proofErr w:type="spellStart"/>
      <w:r>
        <w:t>leishmania</w:t>
      </w:r>
      <w:proofErr w:type="spellEnd"/>
      <w:r>
        <w:t xml:space="preserve"> türlerine ait </w:t>
      </w:r>
      <w:proofErr w:type="spellStart"/>
      <w:r>
        <w:t>protozoon</w:t>
      </w:r>
      <w:proofErr w:type="spellEnd"/>
      <w:r>
        <w:t xml:space="preserve"> parazitlerin neden olduğu bir grup hastalığı ifade etmektedir. Bu hastalıklar, halk sağlığı için büyük bir tehdit oluşturmaktadır ve Dünya Sağlık Örgütü (WHO) tarafından tropikal </w:t>
      </w:r>
      <w:proofErr w:type="spellStart"/>
      <w:r>
        <w:t>gözardı</w:t>
      </w:r>
      <w:proofErr w:type="spellEnd"/>
      <w:r>
        <w:t xml:space="preserve"> edilen hastalıklar olarak sınıflandırılmaktadır (WHO, 2015).</w:t>
      </w:r>
    </w:p>
    <w:p w14:paraId="6AA170D0" w14:textId="2E0A2B5F" w:rsidR="00D02542" w:rsidRDefault="00E13647" w:rsidP="00B92161">
      <w:pPr>
        <w:pStyle w:val="GvdeMetni"/>
        <w:spacing w:after="120" w:line="360" w:lineRule="auto"/>
        <w:ind w:right="701" w:firstLine="567"/>
        <w:jc w:val="both"/>
      </w:pPr>
      <w:r>
        <w:t xml:space="preserve">Hastalık dişi </w:t>
      </w:r>
      <w:proofErr w:type="spellStart"/>
      <w:r>
        <w:t>phlebotom</w:t>
      </w:r>
      <w:proofErr w:type="spellEnd"/>
      <w:r>
        <w:t xml:space="preserve"> kum sineklerinin ısırıklarıyla bulaşmaktadır (Petersen, 2020). 23’ten fazla </w:t>
      </w:r>
      <w:proofErr w:type="spellStart"/>
      <w:r>
        <w:t>leishmania</w:t>
      </w:r>
      <w:proofErr w:type="spellEnd"/>
      <w:r>
        <w:t xml:space="preserve"> türü tanımlanmıştır ve bunların çoğu zoonotik karakterdedir. Evcil hayvanları etkileyen en önemli etken </w:t>
      </w:r>
      <w:r>
        <w:rPr>
          <w:i/>
        </w:rPr>
        <w:t xml:space="preserve">L. </w:t>
      </w:r>
      <w:proofErr w:type="spellStart"/>
      <w:r>
        <w:rPr>
          <w:i/>
        </w:rPr>
        <w:t>infantum</w:t>
      </w:r>
      <w:r>
        <w:t>'dur</w:t>
      </w:r>
      <w:proofErr w:type="spellEnd"/>
      <w:r>
        <w:t xml:space="preserve">. </w:t>
      </w:r>
      <w:r w:rsidR="000F5233">
        <w:t>Etken konakçıda</w:t>
      </w:r>
      <w:r>
        <w:t xml:space="preserve"> makrofajlar tarafından </w:t>
      </w:r>
      <w:r w:rsidR="000F5233">
        <w:t>taşınmaktadır</w:t>
      </w:r>
      <w:r>
        <w:t>. Lokalize deri enfeksiyonundan, parazit lenfatik</w:t>
      </w:r>
      <w:r>
        <w:rPr>
          <w:spacing w:val="-10"/>
        </w:rPr>
        <w:t xml:space="preserve"> </w:t>
      </w:r>
      <w:r>
        <w:t>veya</w:t>
      </w:r>
      <w:r>
        <w:rPr>
          <w:spacing w:val="-12"/>
        </w:rPr>
        <w:t xml:space="preserve"> </w:t>
      </w:r>
      <w:r>
        <w:t>kan</w:t>
      </w:r>
      <w:r>
        <w:rPr>
          <w:spacing w:val="-10"/>
        </w:rPr>
        <w:t xml:space="preserve"> </w:t>
      </w:r>
      <w:r>
        <w:t>damarları</w:t>
      </w:r>
      <w:r>
        <w:rPr>
          <w:spacing w:val="-11"/>
        </w:rPr>
        <w:t xml:space="preserve"> </w:t>
      </w:r>
      <w:r>
        <w:t>yoluyla</w:t>
      </w:r>
      <w:r>
        <w:rPr>
          <w:spacing w:val="-11"/>
        </w:rPr>
        <w:t xml:space="preserve"> </w:t>
      </w:r>
      <w:r>
        <w:t>yayılabilmektedir</w:t>
      </w:r>
      <w:r>
        <w:rPr>
          <w:spacing w:val="-10"/>
        </w:rPr>
        <w:t xml:space="preserve"> </w:t>
      </w:r>
      <w:r>
        <w:t>ve</w:t>
      </w:r>
      <w:r>
        <w:rPr>
          <w:spacing w:val="-12"/>
        </w:rPr>
        <w:t xml:space="preserve"> </w:t>
      </w:r>
      <w:r>
        <w:t>kemik</w:t>
      </w:r>
      <w:r>
        <w:rPr>
          <w:spacing w:val="-10"/>
        </w:rPr>
        <w:t xml:space="preserve"> </w:t>
      </w:r>
      <w:r>
        <w:t>iliği,</w:t>
      </w:r>
      <w:r>
        <w:rPr>
          <w:spacing w:val="-12"/>
        </w:rPr>
        <w:t xml:space="preserve"> </w:t>
      </w:r>
      <w:r>
        <w:t>lenf</w:t>
      </w:r>
      <w:r>
        <w:rPr>
          <w:spacing w:val="-12"/>
        </w:rPr>
        <w:t xml:space="preserve"> </w:t>
      </w:r>
      <w:r>
        <w:t>düğümleri,</w:t>
      </w:r>
      <w:r>
        <w:rPr>
          <w:spacing w:val="-11"/>
        </w:rPr>
        <w:t xml:space="preserve"> </w:t>
      </w:r>
      <w:r>
        <w:t>karaciğer, dalak,</w:t>
      </w:r>
      <w:r>
        <w:rPr>
          <w:spacing w:val="-5"/>
        </w:rPr>
        <w:t xml:space="preserve"> </w:t>
      </w:r>
      <w:r>
        <w:t>böbrek</w:t>
      </w:r>
      <w:r>
        <w:rPr>
          <w:spacing w:val="-5"/>
        </w:rPr>
        <w:t xml:space="preserve"> </w:t>
      </w:r>
      <w:r>
        <w:t>ve</w:t>
      </w:r>
      <w:r>
        <w:rPr>
          <w:spacing w:val="-5"/>
        </w:rPr>
        <w:t xml:space="preserve"> </w:t>
      </w:r>
      <w:proofErr w:type="spellStart"/>
      <w:r>
        <w:t>gastrointestinal</w:t>
      </w:r>
      <w:proofErr w:type="spellEnd"/>
      <w:r>
        <w:rPr>
          <w:spacing w:val="-4"/>
        </w:rPr>
        <w:t xml:space="preserve"> </w:t>
      </w:r>
      <w:r>
        <w:t>sistemdeki</w:t>
      </w:r>
      <w:r>
        <w:rPr>
          <w:spacing w:val="-4"/>
        </w:rPr>
        <w:t xml:space="preserve"> </w:t>
      </w:r>
      <w:r>
        <w:t>makrofajları</w:t>
      </w:r>
      <w:r>
        <w:rPr>
          <w:spacing w:val="-2"/>
        </w:rPr>
        <w:t xml:space="preserve"> </w:t>
      </w:r>
      <w:r>
        <w:t>enfekte</w:t>
      </w:r>
      <w:r>
        <w:rPr>
          <w:spacing w:val="-2"/>
        </w:rPr>
        <w:t xml:space="preserve"> </w:t>
      </w:r>
      <w:r>
        <w:t>etmektedir</w:t>
      </w:r>
      <w:r>
        <w:rPr>
          <w:spacing w:val="-3"/>
        </w:rPr>
        <w:t xml:space="preserve"> </w:t>
      </w:r>
      <w:r>
        <w:t>(Reis</w:t>
      </w:r>
      <w:r>
        <w:rPr>
          <w:spacing w:val="-4"/>
        </w:rPr>
        <w:t xml:space="preserve"> </w:t>
      </w:r>
      <w:r>
        <w:t>ve</w:t>
      </w:r>
      <w:r>
        <w:rPr>
          <w:spacing w:val="-6"/>
        </w:rPr>
        <w:t xml:space="preserve"> </w:t>
      </w:r>
      <w:r>
        <w:t xml:space="preserve">diğerleri, 2009). Köpek </w:t>
      </w:r>
      <w:proofErr w:type="spellStart"/>
      <w:r>
        <w:t>visseral</w:t>
      </w:r>
      <w:proofErr w:type="spellEnd"/>
      <w:r>
        <w:t xml:space="preserve"> </w:t>
      </w:r>
      <w:proofErr w:type="spellStart"/>
      <w:r>
        <w:t>leishmaniazisi</w:t>
      </w:r>
      <w:proofErr w:type="spellEnd"/>
      <w:r>
        <w:t xml:space="preserve"> (CVL), bu grubun bir parçası olmakta ve köpeklerde görülen</w:t>
      </w:r>
      <w:r>
        <w:rPr>
          <w:spacing w:val="-12"/>
        </w:rPr>
        <w:t xml:space="preserve"> </w:t>
      </w:r>
      <w:r>
        <w:t>en</w:t>
      </w:r>
      <w:r>
        <w:rPr>
          <w:spacing w:val="-12"/>
        </w:rPr>
        <w:t xml:space="preserve"> </w:t>
      </w:r>
      <w:r>
        <w:t>agresif</w:t>
      </w:r>
      <w:r>
        <w:rPr>
          <w:spacing w:val="-12"/>
        </w:rPr>
        <w:t xml:space="preserve"> </w:t>
      </w:r>
      <w:r>
        <w:t>ve</w:t>
      </w:r>
      <w:r>
        <w:rPr>
          <w:spacing w:val="-13"/>
        </w:rPr>
        <w:t xml:space="preserve"> </w:t>
      </w:r>
      <w:r>
        <w:t>ölümcül</w:t>
      </w:r>
      <w:r>
        <w:rPr>
          <w:spacing w:val="-12"/>
        </w:rPr>
        <w:t xml:space="preserve"> </w:t>
      </w:r>
      <w:r>
        <w:t>form</w:t>
      </w:r>
      <w:r>
        <w:rPr>
          <w:spacing w:val="-12"/>
        </w:rPr>
        <w:t xml:space="preserve"> </w:t>
      </w:r>
      <w:r>
        <w:t>olarak</w:t>
      </w:r>
      <w:r>
        <w:rPr>
          <w:spacing w:val="-12"/>
        </w:rPr>
        <w:t xml:space="preserve"> </w:t>
      </w:r>
      <w:r>
        <w:t>kabul</w:t>
      </w:r>
      <w:r>
        <w:rPr>
          <w:spacing w:val="-12"/>
        </w:rPr>
        <w:t xml:space="preserve"> </w:t>
      </w:r>
      <w:r>
        <w:t>edilmektedir</w:t>
      </w:r>
      <w:r>
        <w:rPr>
          <w:spacing w:val="-12"/>
        </w:rPr>
        <w:t xml:space="preserve"> </w:t>
      </w:r>
      <w:r>
        <w:t>(</w:t>
      </w:r>
      <w:proofErr w:type="spellStart"/>
      <w:r>
        <w:t>Marcondes</w:t>
      </w:r>
      <w:proofErr w:type="spellEnd"/>
      <w:r>
        <w:rPr>
          <w:spacing w:val="-12"/>
        </w:rPr>
        <w:t xml:space="preserve"> </w:t>
      </w:r>
      <w:r>
        <w:t>ve</w:t>
      </w:r>
      <w:r>
        <w:rPr>
          <w:spacing w:val="-13"/>
        </w:rPr>
        <w:t xml:space="preserve"> </w:t>
      </w:r>
      <w:proofErr w:type="spellStart"/>
      <w:r>
        <w:t>Day</w:t>
      </w:r>
      <w:proofErr w:type="spellEnd"/>
      <w:r>
        <w:t>,</w:t>
      </w:r>
      <w:r>
        <w:rPr>
          <w:spacing w:val="-12"/>
        </w:rPr>
        <w:t xml:space="preserve"> </w:t>
      </w:r>
      <w:r>
        <w:t>2019).</w:t>
      </w:r>
      <w:r>
        <w:rPr>
          <w:spacing w:val="-12"/>
        </w:rPr>
        <w:t xml:space="preserve"> </w:t>
      </w:r>
      <w:r>
        <w:t>CVL, geniş</w:t>
      </w:r>
      <w:r>
        <w:rPr>
          <w:spacing w:val="-5"/>
        </w:rPr>
        <w:t xml:space="preserve"> </w:t>
      </w:r>
      <w:r>
        <w:t>bir</w:t>
      </w:r>
      <w:r>
        <w:rPr>
          <w:spacing w:val="-6"/>
        </w:rPr>
        <w:t xml:space="preserve"> </w:t>
      </w:r>
      <w:r>
        <w:t>klinik</w:t>
      </w:r>
      <w:r>
        <w:rPr>
          <w:spacing w:val="-7"/>
        </w:rPr>
        <w:t xml:space="preserve"> </w:t>
      </w:r>
      <w:r>
        <w:t>belirti</w:t>
      </w:r>
      <w:r>
        <w:rPr>
          <w:spacing w:val="-5"/>
        </w:rPr>
        <w:t xml:space="preserve"> </w:t>
      </w:r>
      <w:r>
        <w:t>yelpazesi</w:t>
      </w:r>
      <w:r>
        <w:rPr>
          <w:spacing w:val="-5"/>
        </w:rPr>
        <w:t xml:space="preserve"> </w:t>
      </w:r>
      <w:r>
        <w:t>ve</w:t>
      </w:r>
      <w:r>
        <w:rPr>
          <w:spacing w:val="-7"/>
        </w:rPr>
        <w:t xml:space="preserve"> </w:t>
      </w:r>
      <w:r>
        <w:t>şiddet</w:t>
      </w:r>
      <w:r>
        <w:rPr>
          <w:spacing w:val="-5"/>
        </w:rPr>
        <w:t xml:space="preserve"> </w:t>
      </w:r>
      <w:r>
        <w:t>dereceleri</w:t>
      </w:r>
      <w:r>
        <w:rPr>
          <w:spacing w:val="-5"/>
        </w:rPr>
        <w:t xml:space="preserve"> </w:t>
      </w:r>
      <w:r>
        <w:t>ile</w:t>
      </w:r>
      <w:r>
        <w:rPr>
          <w:spacing w:val="-7"/>
        </w:rPr>
        <w:t xml:space="preserve"> </w:t>
      </w:r>
      <w:r>
        <w:t>kendini</w:t>
      </w:r>
      <w:r>
        <w:rPr>
          <w:spacing w:val="-5"/>
        </w:rPr>
        <w:t xml:space="preserve"> </w:t>
      </w:r>
      <w:r>
        <w:t>göstermektedir</w:t>
      </w:r>
      <w:r>
        <w:rPr>
          <w:spacing w:val="-5"/>
        </w:rPr>
        <w:t xml:space="preserve"> </w:t>
      </w:r>
      <w:r>
        <w:t>ve</w:t>
      </w:r>
      <w:r>
        <w:rPr>
          <w:spacing w:val="-7"/>
        </w:rPr>
        <w:t xml:space="preserve"> </w:t>
      </w:r>
      <w:r>
        <w:t>bu</w:t>
      </w:r>
      <w:r>
        <w:rPr>
          <w:spacing w:val="-6"/>
        </w:rPr>
        <w:t xml:space="preserve"> </w:t>
      </w:r>
      <w:r>
        <w:t>hastalığın yönetimi konusunda bilimsel bir mutabakat sağlanamam</w:t>
      </w:r>
      <w:r w:rsidR="000F5233">
        <w:t>aktadır</w:t>
      </w:r>
      <w:r>
        <w:t xml:space="preserve"> (</w:t>
      </w:r>
      <w:proofErr w:type="spellStart"/>
      <w:r>
        <w:t>Baneth</w:t>
      </w:r>
      <w:proofErr w:type="spellEnd"/>
      <w:r>
        <w:t xml:space="preserve"> ve diğerleri, 2008). </w:t>
      </w:r>
    </w:p>
    <w:p w14:paraId="4E71C4D6" w14:textId="77777777" w:rsidR="00D02542" w:rsidRDefault="00E13647" w:rsidP="00B92161">
      <w:pPr>
        <w:pStyle w:val="GvdeMetni"/>
        <w:spacing w:after="120" w:line="360" w:lineRule="auto"/>
        <w:ind w:right="702" w:firstLine="567"/>
        <w:jc w:val="both"/>
      </w:pPr>
      <w:r>
        <w:t>Yapılan bazı araştırmalarda, yüksek reaktif oksijen serbest radikallerinin paraziter enfeksiyonların patogenezindeki olası rolünü değerlendirmeye odaklanılmıştır (</w:t>
      </w:r>
      <w:proofErr w:type="spellStart"/>
      <w:r>
        <w:t>Biswas</w:t>
      </w:r>
      <w:proofErr w:type="spellEnd"/>
      <w:r>
        <w:t xml:space="preserve"> ve diğerleri,</w:t>
      </w:r>
      <w:r>
        <w:rPr>
          <w:spacing w:val="-12"/>
        </w:rPr>
        <w:t xml:space="preserve"> </w:t>
      </w:r>
      <w:r>
        <w:t>1997;</w:t>
      </w:r>
      <w:r>
        <w:rPr>
          <w:spacing w:val="-13"/>
        </w:rPr>
        <w:t xml:space="preserve"> </w:t>
      </w:r>
      <w:r>
        <w:t>Erel</w:t>
      </w:r>
      <w:r>
        <w:rPr>
          <w:spacing w:val="-12"/>
        </w:rPr>
        <w:t xml:space="preserve"> </w:t>
      </w:r>
      <w:r>
        <w:t>ve</w:t>
      </w:r>
      <w:r>
        <w:rPr>
          <w:spacing w:val="-14"/>
        </w:rPr>
        <w:t xml:space="preserve"> </w:t>
      </w:r>
      <w:r>
        <w:t>diğerleri,</w:t>
      </w:r>
      <w:r>
        <w:rPr>
          <w:spacing w:val="-12"/>
        </w:rPr>
        <w:t xml:space="preserve"> </w:t>
      </w:r>
      <w:r>
        <w:t>1997;</w:t>
      </w:r>
      <w:r>
        <w:rPr>
          <w:spacing w:val="-13"/>
        </w:rPr>
        <w:t xml:space="preserve"> </w:t>
      </w:r>
      <w:proofErr w:type="spellStart"/>
      <w:r>
        <w:t>Oliveira</w:t>
      </w:r>
      <w:proofErr w:type="spellEnd"/>
      <w:r>
        <w:rPr>
          <w:spacing w:val="-13"/>
        </w:rPr>
        <w:t xml:space="preserve"> </w:t>
      </w:r>
      <w:r>
        <w:t>ve</w:t>
      </w:r>
      <w:r>
        <w:rPr>
          <w:spacing w:val="-12"/>
        </w:rPr>
        <w:t xml:space="preserve"> </w:t>
      </w:r>
      <w:r>
        <w:t>diğerleri,</w:t>
      </w:r>
      <w:r>
        <w:rPr>
          <w:spacing w:val="-12"/>
        </w:rPr>
        <w:t xml:space="preserve"> </w:t>
      </w:r>
      <w:r>
        <w:t>2000).</w:t>
      </w:r>
      <w:r>
        <w:rPr>
          <w:spacing w:val="-12"/>
        </w:rPr>
        <w:t xml:space="preserve"> </w:t>
      </w:r>
      <w:r>
        <w:t>Reaktif</w:t>
      </w:r>
      <w:r>
        <w:rPr>
          <w:spacing w:val="-13"/>
        </w:rPr>
        <w:t xml:space="preserve"> </w:t>
      </w:r>
      <w:r>
        <w:t>türler,</w:t>
      </w:r>
      <w:r>
        <w:rPr>
          <w:spacing w:val="-14"/>
        </w:rPr>
        <w:t xml:space="preserve"> </w:t>
      </w:r>
      <w:r>
        <w:t>hastalıklarda DNA</w:t>
      </w:r>
      <w:r>
        <w:rPr>
          <w:spacing w:val="-2"/>
        </w:rPr>
        <w:t xml:space="preserve"> </w:t>
      </w:r>
      <w:r>
        <w:t>üzerinde</w:t>
      </w:r>
      <w:r>
        <w:rPr>
          <w:spacing w:val="-2"/>
        </w:rPr>
        <w:t xml:space="preserve"> </w:t>
      </w:r>
      <w:r>
        <w:t>çeşitli yollarla</w:t>
      </w:r>
      <w:r>
        <w:rPr>
          <w:spacing w:val="-2"/>
        </w:rPr>
        <w:t xml:space="preserve"> </w:t>
      </w:r>
      <w:r>
        <w:t>değişikliklere</w:t>
      </w:r>
      <w:r>
        <w:rPr>
          <w:spacing w:val="-1"/>
        </w:rPr>
        <w:t xml:space="preserve"> </w:t>
      </w:r>
      <w:r>
        <w:t>yol</w:t>
      </w:r>
      <w:r>
        <w:rPr>
          <w:spacing w:val="-1"/>
        </w:rPr>
        <w:t xml:space="preserve"> </w:t>
      </w:r>
      <w:r>
        <w:t>açabilmektedir ve</w:t>
      </w:r>
      <w:r>
        <w:rPr>
          <w:spacing w:val="-1"/>
        </w:rPr>
        <w:t xml:space="preserve"> </w:t>
      </w:r>
      <w:r>
        <w:t>bu</w:t>
      </w:r>
      <w:r>
        <w:rPr>
          <w:spacing w:val="-1"/>
        </w:rPr>
        <w:t xml:space="preserve"> </w:t>
      </w:r>
      <w:r>
        <w:t>da</w:t>
      </w:r>
      <w:r>
        <w:rPr>
          <w:spacing w:val="-2"/>
        </w:rPr>
        <w:t xml:space="preserve"> </w:t>
      </w:r>
      <w:r>
        <w:t>en</w:t>
      </w:r>
      <w:r>
        <w:rPr>
          <w:spacing w:val="-1"/>
        </w:rPr>
        <w:t xml:space="preserve"> </w:t>
      </w:r>
      <w:r>
        <w:t>çok</w:t>
      </w:r>
      <w:r>
        <w:rPr>
          <w:spacing w:val="-1"/>
        </w:rPr>
        <w:t xml:space="preserve"> </w:t>
      </w:r>
      <w:r>
        <w:t xml:space="preserve">çalışılan DNA oksidasyon </w:t>
      </w:r>
      <w:proofErr w:type="spellStart"/>
      <w:r>
        <w:t>biyobelirteçlerinden</w:t>
      </w:r>
      <w:proofErr w:type="spellEnd"/>
      <w:r>
        <w:t xml:space="preserve"> biri olan 8-hidroksi-2'-deoksiguanozinin (8-OHdG) artışına neden olabilmektedir. Çalışmalarda </w:t>
      </w:r>
      <w:proofErr w:type="spellStart"/>
      <w:r>
        <w:t>babesiosiste</w:t>
      </w:r>
      <w:proofErr w:type="spellEnd"/>
      <w:r>
        <w:t xml:space="preserve"> oksidatif DNA hasarına bağlı üriner 8- </w:t>
      </w:r>
      <w:proofErr w:type="spellStart"/>
      <w:r>
        <w:t>OHdG’nin</w:t>
      </w:r>
      <w:proofErr w:type="spellEnd"/>
      <w:r>
        <w:t xml:space="preserve"> arttığı gözlemlenmiştir (</w:t>
      </w:r>
      <w:proofErr w:type="spellStart"/>
      <w:r>
        <w:t>Blanca</w:t>
      </w:r>
      <w:proofErr w:type="spellEnd"/>
      <w:r>
        <w:t xml:space="preserve"> ve diğerleri, 2024). </w:t>
      </w:r>
      <w:proofErr w:type="spellStart"/>
      <w:r>
        <w:t>Leishmaniaziste</w:t>
      </w:r>
      <w:proofErr w:type="spellEnd"/>
      <w:r>
        <w:t xml:space="preserve"> de doğal enfekte köpeklerde oksidatif stres, iz elementler ve biyokimyasal parametrelerde belirgin değişikliklere yol açtığı bildirilmiştir (</w:t>
      </w:r>
      <w:proofErr w:type="spellStart"/>
      <w:r>
        <w:t>Hediarpour</w:t>
      </w:r>
      <w:proofErr w:type="spellEnd"/>
      <w:r>
        <w:t xml:space="preserve"> ve diğerleri, 2012).</w:t>
      </w:r>
    </w:p>
    <w:p w14:paraId="7D992772" w14:textId="77777777" w:rsidR="00D02542" w:rsidRDefault="00E13647" w:rsidP="00B92161">
      <w:pPr>
        <w:pStyle w:val="GvdeMetni"/>
        <w:spacing w:after="120" w:line="360" w:lineRule="auto"/>
        <w:ind w:right="702" w:firstLine="567"/>
        <w:jc w:val="both"/>
      </w:pPr>
      <w:r>
        <w:t xml:space="preserve">Bu tez çalışması ile </w:t>
      </w:r>
      <w:proofErr w:type="spellStart"/>
      <w:r>
        <w:t>leishmaniazisli</w:t>
      </w:r>
      <w:proofErr w:type="spellEnd"/>
      <w:r>
        <w:t xml:space="preserve"> köpeklerde oksidatif DNA hasarının üriner 8-OHdG ile belirlenmesi</w:t>
      </w:r>
      <w:r>
        <w:rPr>
          <w:spacing w:val="40"/>
        </w:rPr>
        <w:t xml:space="preserve"> </w:t>
      </w:r>
      <w:r>
        <w:t xml:space="preserve">oksidatif stres belirteçleri </w:t>
      </w:r>
      <w:proofErr w:type="spellStart"/>
      <w:r>
        <w:t>malondialdehit</w:t>
      </w:r>
      <w:proofErr w:type="spellEnd"/>
      <w:r>
        <w:t xml:space="preserve"> (MDA), total antioksidan kapasite (TAS) ve total oksidan seviye (TOS) ile üriner 8-OHdG korelasyonun ortaya konulması </w:t>
      </w:r>
      <w:r>
        <w:rPr>
          <w:spacing w:val="-2"/>
        </w:rPr>
        <w:t>amaçlandı.</w:t>
      </w:r>
    </w:p>
    <w:p w14:paraId="778B3B38" w14:textId="77777777" w:rsidR="00D02542" w:rsidRDefault="00D02542">
      <w:pPr>
        <w:pStyle w:val="GvdeMetni"/>
        <w:spacing w:line="360" w:lineRule="auto"/>
        <w:jc w:val="both"/>
        <w:sectPr w:rsidR="00D02542">
          <w:footerReference w:type="default" r:id="rId11"/>
          <w:pgSz w:w="11920" w:h="16850"/>
          <w:pgMar w:top="1320" w:right="425" w:bottom="1240" w:left="1559" w:header="0" w:footer="1058" w:gutter="0"/>
          <w:pgNumType w:start="1"/>
          <w:cols w:space="708"/>
        </w:sectPr>
      </w:pPr>
    </w:p>
    <w:p w14:paraId="336BC875" w14:textId="77777777" w:rsidR="00D02542" w:rsidRDefault="00E13647" w:rsidP="000F5233">
      <w:pPr>
        <w:pStyle w:val="Balk1"/>
        <w:numPr>
          <w:ilvl w:val="0"/>
          <w:numId w:val="2"/>
        </w:numPr>
        <w:tabs>
          <w:tab w:val="left" w:pos="3596"/>
        </w:tabs>
        <w:spacing w:before="0" w:after="120" w:line="360" w:lineRule="auto"/>
        <w:ind w:left="3596" w:hanging="275"/>
        <w:jc w:val="left"/>
      </w:pPr>
      <w:bookmarkStart w:id="8" w:name="_bookmark8"/>
      <w:bookmarkEnd w:id="8"/>
      <w:r>
        <w:lastRenderedPageBreak/>
        <w:t>GENEL</w:t>
      </w:r>
      <w:r>
        <w:rPr>
          <w:spacing w:val="-10"/>
        </w:rPr>
        <w:t xml:space="preserve"> </w:t>
      </w:r>
      <w:r>
        <w:rPr>
          <w:spacing w:val="-2"/>
        </w:rPr>
        <w:t>BİLGİLER</w:t>
      </w:r>
    </w:p>
    <w:p w14:paraId="48F606BF" w14:textId="77777777" w:rsidR="00D02542" w:rsidRDefault="00D02542" w:rsidP="000F5233">
      <w:pPr>
        <w:pStyle w:val="GvdeMetni"/>
        <w:spacing w:after="120" w:line="360" w:lineRule="auto"/>
        <w:rPr>
          <w:b/>
        </w:rPr>
      </w:pPr>
    </w:p>
    <w:p w14:paraId="216DA9DA" w14:textId="77777777" w:rsidR="00D02542" w:rsidRDefault="00D02542" w:rsidP="000F5233">
      <w:pPr>
        <w:pStyle w:val="GvdeMetni"/>
        <w:spacing w:after="120" w:line="360" w:lineRule="auto"/>
        <w:rPr>
          <w:b/>
        </w:rPr>
      </w:pPr>
    </w:p>
    <w:p w14:paraId="2833C6D5" w14:textId="77777777" w:rsidR="00D02542" w:rsidRDefault="00E13647" w:rsidP="000F5233">
      <w:pPr>
        <w:pStyle w:val="Balk2"/>
        <w:numPr>
          <w:ilvl w:val="1"/>
          <w:numId w:val="2"/>
        </w:numPr>
        <w:tabs>
          <w:tab w:val="left" w:pos="559"/>
        </w:tabs>
        <w:spacing w:after="120" w:line="360" w:lineRule="auto"/>
        <w:ind w:left="559" w:hanging="419"/>
      </w:pPr>
      <w:bookmarkStart w:id="9" w:name="_bookmark9"/>
      <w:bookmarkEnd w:id="9"/>
      <w:r>
        <w:rPr>
          <w:spacing w:val="-2"/>
        </w:rPr>
        <w:t>Etiyoloji</w:t>
      </w:r>
    </w:p>
    <w:p w14:paraId="655F9CF7" w14:textId="77777777" w:rsidR="00D02542" w:rsidRDefault="00D02542" w:rsidP="000F5233">
      <w:pPr>
        <w:pStyle w:val="GvdeMetni"/>
        <w:spacing w:after="120" w:line="360" w:lineRule="auto"/>
        <w:rPr>
          <w:b/>
        </w:rPr>
      </w:pPr>
    </w:p>
    <w:p w14:paraId="20159A6E" w14:textId="77777777" w:rsidR="00D02542" w:rsidRDefault="00E13647" w:rsidP="00B92161">
      <w:pPr>
        <w:pStyle w:val="GvdeMetni"/>
        <w:spacing w:after="120" w:line="360" w:lineRule="auto"/>
        <w:ind w:right="699" w:firstLine="567"/>
        <w:jc w:val="both"/>
      </w:pPr>
      <w:proofErr w:type="spellStart"/>
      <w:r>
        <w:t>Leishmaniazis</w:t>
      </w:r>
      <w:proofErr w:type="spellEnd"/>
      <w:r>
        <w:t xml:space="preserve">, </w:t>
      </w:r>
      <w:proofErr w:type="spellStart"/>
      <w:r>
        <w:rPr>
          <w:i/>
        </w:rPr>
        <w:t>Trypanosomatidae</w:t>
      </w:r>
      <w:proofErr w:type="spellEnd"/>
      <w:r>
        <w:rPr>
          <w:i/>
        </w:rPr>
        <w:t xml:space="preserve"> </w:t>
      </w:r>
      <w:r>
        <w:t xml:space="preserve">familyasına ait, </w:t>
      </w:r>
      <w:proofErr w:type="spellStart"/>
      <w:r>
        <w:t>Leishmania</w:t>
      </w:r>
      <w:proofErr w:type="spellEnd"/>
      <w:r>
        <w:t xml:space="preserve"> cinsine bağlı bir grup </w:t>
      </w:r>
      <w:proofErr w:type="spellStart"/>
      <w:r>
        <w:t>protozoon</w:t>
      </w:r>
      <w:proofErr w:type="spellEnd"/>
      <w:r>
        <w:t xml:space="preserve"> parazitinin neden olduğu bir hastalıktır (</w:t>
      </w:r>
      <w:proofErr w:type="spellStart"/>
      <w:r>
        <w:t>Mullen</w:t>
      </w:r>
      <w:proofErr w:type="spellEnd"/>
      <w:r>
        <w:t xml:space="preserve"> ve </w:t>
      </w:r>
      <w:proofErr w:type="spellStart"/>
      <w:r>
        <w:t>Durden</w:t>
      </w:r>
      <w:proofErr w:type="spellEnd"/>
      <w:r>
        <w:t xml:space="preserve">, 2002). </w:t>
      </w:r>
      <w:proofErr w:type="spellStart"/>
      <w:r>
        <w:t>Leishmaniazis</w:t>
      </w:r>
      <w:proofErr w:type="spellEnd"/>
      <w:r>
        <w:t xml:space="preserve">, etiyolojik ajanı </w:t>
      </w:r>
      <w:proofErr w:type="spellStart"/>
      <w:r>
        <w:t>Leishmania</w:t>
      </w:r>
      <w:proofErr w:type="spellEnd"/>
      <w:r>
        <w:t xml:space="preserve"> cinsinin </w:t>
      </w:r>
      <w:proofErr w:type="spellStart"/>
      <w:r>
        <w:t>digenetik</w:t>
      </w:r>
      <w:proofErr w:type="spellEnd"/>
      <w:r>
        <w:t xml:space="preserve"> protozoa (</w:t>
      </w:r>
      <w:proofErr w:type="spellStart"/>
      <w:r>
        <w:t>amastigot</w:t>
      </w:r>
      <w:proofErr w:type="spellEnd"/>
      <w:r>
        <w:t xml:space="preserve"> ve </w:t>
      </w:r>
      <w:proofErr w:type="spellStart"/>
      <w:r>
        <w:t>promastigot</w:t>
      </w:r>
      <w:proofErr w:type="spellEnd"/>
      <w:r>
        <w:t xml:space="preserve"> formları) olan</w:t>
      </w:r>
      <w:r>
        <w:rPr>
          <w:spacing w:val="-2"/>
        </w:rPr>
        <w:t xml:space="preserve"> </w:t>
      </w:r>
      <w:r>
        <w:t>hastalıklar</w:t>
      </w:r>
      <w:r>
        <w:rPr>
          <w:spacing w:val="-2"/>
        </w:rPr>
        <w:t xml:space="preserve"> </w:t>
      </w:r>
      <w:r>
        <w:t>kompleksidir.</w:t>
      </w:r>
      <w:r>
        <w:rPr>
          <w:spacing w:val="-1"/>
        </w:rPr>
        <w:t xml:space="preserve"> </w:t>
      </w:r>
      <w:r>
        <w:t>Parazitin bulaşması,</w:t>
      </w:r>
      <w:r>
        <w:rPr>
          <w:spacing w:val="-1"/>
        </w:rPr>
        <w:t xml:space="preserve"> </w:t>
      </w:r>
      <w:r>
        <w:t>Eski</w:t>
      </w:r>
      <w:r>
        <w:rPr>
          <w:spacing w:val="-1"/>
        </w:rPr>
        <w:t xml:space="preserve"> </w:t>
      </w:r>
      <w:r>
        <w:t>Dünya'da</w:t>
      </w:r>
      <w:r>
        <w:rPr>
          <w:spacing w:val="-4"/>
        </w:rPr>
        <w:t xml:space="preserve"> </w:t>
      </w:r>
      <w:proofErr w:type="spellStart"/>
      <w:r>
        <w:rPr>
          <w:i/>
        </w:rPr>
        <w:t>Phlebotomus</w:t>
      </w:r>
      <w:proofErr w:type="spellEnd"/>
      <w:r>
        <w:rPr>
          <w:i/>
          <w:spacing w:val="-1"/>
        </w:rPr>
        <w:t xml:space="preserve"> </w:t>
      </w:r>
      <w:r>
        <w:t>cinsine</w:t>
      </w:r>
      <w:r>
        <w:rPr>
          <w:spacing w:val="-1"/>
        </w:rPr>
        <w:t xml:space="preserve"> </w:t>
      </w:r>
      <w:r>
        <w:t xml:space="preserve">ait dişi </w:t>
      </w:r>
      <w:proofErr w:type="spellStart"/>
      <w:r>
        <w:t>phlebotomine</w:t>
      </w:r>
      <w:proofErr w:type="spellEnd"/>
      <w:r>
        <w:t xml:space="preserve"> kum sineklerinin ve Yeni Dünya'da </w:t>
      </w:r>
      <w:proofErr w:type="spellStart"/>
      <w:r>
        <w:rPr>
          <w:i/>
        </w:rPr>
        <w:t>Lutzomyia</w:t>
      </w:r>
      <w:proofErr w:type="spellEnd"/>
      <w:r>
        <w:rPr>
          <w:i/>
        </w:rPr>
        <w:t xml:space="preserve"> </w:t>
      </w:r>
      <w:r>
        <w:t>cinsine ait kum sineklerinin kan emmesi</w:t>
      </w:r>
      <w:r>
        <w:rPr>
          <w:spacing w:val="-6"/>
        </w:rPr>
        <w:t xml:space="preserve"> </w:t>
      </w:r>
      <w:r>
        <w:t>sırasında</w:t>
      </w:r>
      <w:r>
        <w:rPr>
          <w:spacing w:val="-7"/>
        </w:rPr>
        <w:t xml:space="preserve"> </w:t>
      </w:r>
      <w:r>
        <w:t>gerçekleşmektedir</w:t>
      </w:r>
      <w:r>
        <w:rPr>
          <w:spacing w:val="-7"/>
        </w:rPr>
        <w:t xml:space="preserve"> </w:t>
      </w:r>
      <w:r>
        <w:t>(</w:t>
      </w:r>
      <w:proofErr w:type="spellStart"/>
      <w:r>
        <w:t>Alves</w:t>
      </w:r>
      <w:proofErr w:type="spellEnd"/>
      <w:r>
        <w:rPr>
          <w:spacing w:val="-7"/>
        </w:rPr>
        <w:t xml:space="preserve"> </w:t>
      </w:r>
      <w:r>
        <w:t>ve</w:t>
      </w:r>
      <w:r>
        <w:rPr>
          <w:spacing w:val="-8"/>
        </w:rPr>
        <w:t xml:space="preserve"> </w:t>
      </w:r>
      <w:r>
        <w:t>diğerleri,</w:t>
      </w:r>
      <w:r>
        <w:rPr>
          <w:spacing w:val="-6"/>
        </w:rPr>
        <w:t xml:space="preserve"> </w:t>
      </w:r>
      <w:r>
        <w:t>2018).</w:t>
      </w:r>
      <w:r>
        <w:rPr>
          <w:spacing w:val="-7"/>
        </w:rPr>
        <w:t xml:space="preserve"> </w:t>
      </w:r>
      <w:r>
        <w:t>WHO</w:t>
      </w:r>
      <w:r>
        <w:rPr>
          <w:spacing w:val="-7"/>
        </w:rPr>
        <w:t xml:space="preserve"> </w:t>
      </w:r>
      <w:r>
        <w:t>tarafından</w:t>
      </w:r>
      <w:r>
        <w:rPr>
          <w:spacing w:val="-7"/>
        </w:rPr>
        <w:t xml:space="preserve"> </w:t>
      </w:r>
      <w:r>
        <w:t>ihmal</w:t>
      </w:r>
      <w:r>
        <w:rPr>
          <w:spacing w:val="-6"/>
        </w:rPr>
        <w:t xml:space="preserve"> </w:t>
      </w:r>
      <w:r>
        <w:t xml:space="preserve">edilmiş bir hastalık olarak kabul edilen </w:t>
      </w:r>
      <w:proofErr w:type="spellStart"/>
      <w:r>
        <w:t>leishmaniazis</w:t>
      </w:r>
      <w:proofErr w:type="spellEnd"/>
      <w:r>
        <w:t>, geniş bir coğrafi dağılıma sahip olup 98 ülkede mevcuttur. Dünyada, yaklaşık 12 milyon enfekte insan olduğu tahmin edilmekte ve her yıl yaklaşık</w:t>
      </w:r>
      <w:r>
        <w:rPr>
          <w:spacing w:val="-5"/>
        </w:rPr>
        <w:t xml:space="preserve"> </w:t>
      </w:r>
      <w:r>
        <w:t>700.000</w:t>
      </w:r>
      <w:r>
        <w:rPr>
          <w:spacing w:val="-4"/>
        </w:rPr>
        <w:t xml:space="preserve"> </w:t>
      </w:r>
      <w:r>
        <w:t>ile</w:t>
      </w:r>
      <w:r>
        <w:rPr>
          <w:spacing w:val="-6"/>
        </w:rPr>
        <w:t xml:space="preserve"> </w:t>
      </w:r>
      <w:r>
        <w:t>1</w:t>
      </w:r>
      <w:r>
        <w:rPr>
          <w:spacing w:val="-5"/>
        </w:rPr>
        <w:t xml:space="preserve"> </w:t>
      </w:r>
      <w:r>
        <w:t>milyon</w:t>
      </w:r>
      <w:r>
        <w:rPr>
          <w:spacing w:val="-4"/>
        </w:rPr>
        <w:t xml:space="preserve"> </w:t>
      </w:r>
      <w:r>
        <w:t>yeni</w:t>
      </w:r>
      <w:r>
        <w:rPr>
          <w:spacing w:val="-4"/>
        </w:rPr>
        <w:t xml:space="preserve"> </w:t>
      </w:r>
      <w:r>
        <w:t>vaka</w:t>
      </w:r>
      <w:r>
        <w:rPr>
          <w:spacing w:val="-5"/>
        </w:rPr>
        <w:t xml:space="preserve"> </w:t>
      </w:r>
      <w:r>
        <w:t>bildirilmektedir</w:t>
      </w:r>
      <w:r>
        <w:rPr>
          <w:spacing w:val="-4"/>
        </w:rPr>
        <w:t xml:space="preserve"> </w:t>
      </w:r>
      <w:r>
        <w:t>(</w:t>
      </w:r>
      <w:proofErr w:type="spellStart"/>
      <w:r>
        <w:t>Alemayehu</w:t>
      </w:r>
      <w:proofErr w:type="spellEnd"/>
      <w:r>
        <w:rPr>
          <w:spacing w:val="-2"/>
        </w:rPr>
        <w:t xml:space="preserve"> </w:t>
      </w:r>
      <w:r>
        <w:t>ve</w:t>
      </w:r>
      <w:r>
        <w:rPr>
          <w:spacing w:val="-6"/>
        </w:rPr>
        <w:t xml:space="preserve"> </w:t>
      </w:r>
      <w:r>
        <w:t>diğerleri,</w:t>
      </w:r>
      <w:r>
        <w:rPr>
          <w:spacing w:val="-5"/>
        </w:rPr>
        <w:t xml:space="preserve"> </w:t>
      </w:r>
      <w:r>
        <w:t>2017;</w:t>
      </w:r>
      <w:r>
        <w:rPr>
          <w:spacing w:val="-4"/>
        </w:rPr>
        <w:t xml:space="preserve"> </w:t>
      </w:r>
      <w:proofErr w:type="spellStart"/>
      <w:r>
        <w:t>Alves</w:t>
      </w:r>
      <w:proofErr w:type="spellEnd"/>
      <w:r>
        <w:t xml:space="preserve"> ve diğerleri, 2012; Rossi ve diğerleri, 2018).</w:t>
      </w:r>
    </w:p>
    <w:p w14:paraId="77D23A9C" w14:textId="77777777" w:rsidR="00D02542" w:rsidRDefault="00E13647" w:rsidP="00B92161">
      <w:pPr>
        <w:pStyle w:val="GvdeMetni"/>
        <w:spacing w:after="120" w:line="360" w:lineRule="auto"/>
        <w:ind w:right="702" w:firstLine="567"/>
        <w:jc w:val="both"/>
      </w:pPr>
      <w:proofErr w:type="spellStart"/>
      <w:r>
        <w:t>Leishmaniazis</w:t>
      </w:r>
      <w:proofErr w:type="spellEnd"/>
      <w:r>
        <w:t xml:space="preserve">, parazitin türüne ve konakçının bağışıklık yanıtına bağlı olarak kutanöz, mukozal ve </w:t>
      </w:r>
      <w:proofErr w:type="spellStart"/>
      <w:r>
        <w:t>visseral</w:t>
      </w:r>
      <w:proofErr w:type="spellEnd"/>
      <w:r>
        <w:t xml:space="preserve"> formda farklı klinik bulgulara yol açmaktadır (</w:t>
      </w:r>
      <w:proofErr w:type="spellStart"/>
      <w:r>
        <w:t>McGwire</w:t>
      </w:r>
      <w:proofErr w:type="spellEnd"/>
      <w:r>
        <w:t xml:space="preserve"> ve </w:t>
      </w:r>
      <w:proofErr w:type="spellStart"/>
      <w:r>
        <w:t>Satoskar</w:t>
      </w:r>
      <w:proofErr w:type="spellEnd"/>
      <w:r>
        <w:t>, 2014). Köpeklerde kutanöz</w:t>
      </w:r>
      <w:r>
        <w:rPr>
          <w:spacing w:val="-2"/>
        </w:rPr>
        <w:t xml:space="preserve"> </w:t>
      </w:r>
      <w:proofErr w:type="spellStart"/>
      <w:r>
        <w:t>leishmaniazis</w:t>
      </w:r>
      <w:proofErr w:type="spellEnd"/>
      <w:r>
        <w:t xml:space="preserve"> (CL), iyileşebilen veya kronikleşebilen lokalize deri lezyonları</w:t>
      </w:r>
      <w:r>
        <w:rPr>
          <w:spacing w:val="-1"/>
        </w:rPr>
        <w:t xml:space="preserve"> </w:t>
      </w:r>
      <w:r>
        <w:t>olarak kendini göstermektedir, kronikleşen</w:t>
      </w:r>
      <w:r>
        <w:rPr>
          <w:spacing w:val="-1"/>
        </w:rPr>
        <w:t xml:space="preserve"> </w:t>
      </w:r>
      <w:r>
        <w:t>lezyonlar</w:t>
      </w:r>
      <w:r>
        <w:rPr>
          <w:spacing w:val="-2"/>
        </w:rPr>
        <w:t xml:space="preserve"> </w:t>
      </w:r>
      <w:r>
        <w:t>ise</w:t>
      </w:r>
      <w:r>
        <w:rPr>
          <w:spacing w:val="-1"/>
        </w:rPr>
        <w:t xml:space="preserve"> </w:t>
      </w:r>
      <w:r>
        <w:t>önemli doku</w:t>
      </w:r>
      <w:r>
        <w:rPr>
          <w:spacing w:val="-1"/>
        </w:rPr>
        <w:t xml:space="preserve"> </w:t>
      </w:r>
      <w:r>
        <w:t>tahribatına</w:t>
      </w:r>
      <w:r>
        <w:rPr>
          <w:spacing w:val="-1"/>
        </w:rPr>
        <w:t xml:space="preserve"> </w:t>
      </w:r>
      <w:r>
        <w:t>ve şekil</w:t>
      </w:r>
      <w:r>
        <w:rPr>
          <w:spacing w:val="-5"/>
        </w:rPr>
        <w:t xml:space="preserve"> </w:t>
      </w:r>
      <w:r>
        <w:t>bozukluğuna</w:t>
      </w:r>
      <w:r>
        <w:rPr>
          <w:spacing w:val="-6"/>
        </w:rPr>
        <w:t xml:space="preserve"> </w:t>
      </w:r>
      <w:r>
        <w:t>yol</w:t>
      </w:r>
      <w:r>
        <w:rPr>
          <w:spacing w:val="-5"/>
        </w:rPr>
        <w:t xml:space="preserve"> </w:t>
      </w:r>
      <w:r>
        <w:t>açabilmektedir</w:t>
      </w:r>
      <w:r>
        <w:rPr>
          <w:spacing w:val="-5"/>
        </w:rPr>
        <w:t xml:space="preserve"> </w:t>
      </w:r>
      <w:r>
        <w:t>(</w:t>
      </w:r>
      <w:proofErr w:type="spellStart"/>
      <w:r>
        <w:t>Mehregan</w:t>
      </w:r>
      <w:proofErr w:type="spellEnd"/>
      <w:r>
        <w:rPr>
          <w:spacing w:val="-3"/>
        </w:rPr>
        <w:t xml:space="preserve"> </w:t>
      </w:r>
      <w:r>
        <w:t>ve</w:t>
      </w:r>
      <w:r>
        <w:rPr>
          <w:spacing w:val="-7"/>
        </w:rPr>
        <w:t xml:space="preserve"> </w:t>
      </w:r>
      <w:r>
        <w:t>diğerleri,</w:t>
      </w:r>
      <w:r>
        <w:rPr>
          <w:spacing w:val="-5"/>
        </w:rPr>
        <w:t xml:space="preserve"> </w:t>
      </w:r>
      <w:r>
        <w:t>1999).</w:t>
      </w:r>
      <w:r>
        <w:rPr>
          <w:spacing w:val="-6"/>
        </w:rPr>
        <w:t xml:space="preserve"> </w:t>
      </w:r>
      <w:r>
        <w:t>Köpeklerde</w:t>
      </w:r>
      <w:r>
        <w:rPr>
          <w:spacing w:val="-7"/>
        </w:rPr>
        <w:t xml:space="preserve"> </w:t>
      </w:r>
      <w:proofErr w:type="spellStart"/>
      <w:r>
        <w:t>CL’ye</w:t>
      </w:r>
      <w:proofErr w:type="spellEnd"/>
      <w:r>
        <w:rPr>
          <w:spacing w:val="-6"/>
        </w:rPr>
        <w:t xml:space="preserve"> </w:t>
      </w:r>
      <w:r>
        <w:t xml:space="preserve">neden olduğu bilinen türler, </w:t>
      </w:r>
      <w:r>
        <w:rPr>
          <w:i/>
        </w:rPr>
        <w:t xml:space="preserve">L (V.) </w:t>
      </w:r>
      <w:proofErr w:type="spellStart"/>
      <w:r>
        <w:rPr>
          <w:i/>
        </w:rPr>
        <w:t>braziliensis</w:t>
      </w:r>
      <w:proofErr w:type="spellEnd"/>
      <w:r>
        <w:t xml:space="preserve">, </w:t>
      </w:r>
      <w:r>
        <w:rPr>
          <w:i/>
        </w:rPr>
        <w:t xml:space="preserve">L (V.) </w:t>
      </w:r>
      <w:proofErr w:type="spellStart"/>
      <w:r>
        <w:rPr>
          <w:i/>
        </w:rPr>
        <w:t>panamensis</w:t>
      </w:r>
      <w:proofErr w:type="spellEnd"/>
      <w:r>
        <w:t xml:space="preserve">, </w:t>
      </w:r>
      <w:r>
        <w:rPr>
          <w:i/>
        </w:rPr>
        <w:t xml:space="preserve">L (V.) </w:t>
      </w:r>
      <w:proofErr w:type="spellStart"/>
      <w:r>
        <w:rPr>
          <w:i/>
        </w:rPr>
        <w:t>guyanensis</w:t>
      </w:r>
      <w:proofErr w:type="spellEnd"/>
      <w:r>
        <w:rPr>
          <w:i/>
        </w:rPr>
        <w:t xml:space="preserve"> </w:t>
      </w:r>
      <w:r>
        <w:t xml:space="preserve">ve </w:t>
      </w:r>
      <w:r>
        <w:rPr>
          <w:i/>
        </w:rPr>
        <w:t xml:space="preserve">L (V.) </w:t>
      </w:r>
      <w:proofErr w:type="spellStart"/>
      <w:r>
        <w:rPr>
          <w:i/>
        </w:rPr>
        <w:t>peruviana</w:t>
      </w:r>
      <w:r>
        <w:t>’dır</w:t>
      </w:r>
      <w:proofErr w:type="spellEnd"/>
      <w:r>
        <w:rPr>
          <w:i/>
        </w:rPr>
        <w:t xml:space="preserve">. </w:t>
      </w:r>
      <w:r>
        <w:t>(</w:t>
      </w:r>
      <w:proofErr w:type="spellStart"/>
      <w:r>
        <w:t>Santaella</w:t>
      </w:r>
      <w:proofErr w:type="spellEnd"/>
      <w:r>
        <w:t xml:space="preserve"> ve diğerleri, 2011; </w:t>
      </w:r>
      <w:proofErr w:type="spellStart"/>
      <w:r>
        <w:t>Vélez</w:t>
      </w:r>
      <w:proofErr w:type="spellEnd"/>
      <w:r>
        <w:t xml:space="preserve"> ve diğerleri, 2012).</w:t>
      </w:r>
    </w:p>
    <w:p w14:paraId="7AE0A6EA" w14:textId="58FA4BD8" w:rsidR="00D02542" w:rsidRDefault="00E13647" w:rsidP="00B92161">
      <w:pPr>
        <w:pStyle w:val="GvdeMetni"/>
        <w:spacing w:after="120" w:line="360" w:lineRule="auto"/>
        <w:ind w:right="699" w:firstLine="567"/>
        <w:jc w:val="both"/>
      </w:pPr>
      <w:proofErr w:type="spellStart"/>
      <w:r>
        <w:t>Vis</w:t>
      </w:r>
      <w:r w:rsidR="00777157">
        <w:t>s</w:t>
      </w:r>
      <w:r>
        <w:t>eral</w:t>
      </w:r>
      <w:proofErr w:type="spellEnd"/>
      <w:r>
        <w:t xml:space="preserve"> </w:t>
      </w:r>
      <w:proofErr w:type="spellStart"/>
      <w:r>
        <w:t>leishmaniazis</w:t>
      </w:r>
      <w:proofErr w:type="spellEnd"/>
      <w:r>
        <w:t xml:space="preserve"> (VL), </w:t>
      </w:r>
      <w:proofErr w:type="spellStart"/>
      <w:r>
        <w:rPr>
          <w:i/>
        </w:rPr>
        <w:t>Leishmania</w:t>
      </w:r>
      <w:proofErr w:type="spellEnd"/>
      <w:r>
        <w:rPr>
          <w:i/>
        </w:rPr>
        <w:t xml:space="preserve"> </w:t>
      </w:r>
      <w:proofErr w:type="spellStart"/>
      <w:r>
        <w:rPr>
          <w:i/>
        </w:rPr>
        <w:t>donovani</w:t>
      </w:r>
      <w:proofErr w:type="spellEnd"/>
      <w:r>
        <w:rPr>
          <w:i/>
        </w:rPr>
        <w:t xml:space="preserve"> </w:t>
      </w:r>
      <w:r>
        <w:t>kompleksine ait parazitlerin neden olduğu endemik zoonotik bir hastalıktır: Eski Dünya'da</w:t>
      </w:r>
      <w:r>
        <w:rPr>
          <w:spacing w:val="-1"/>
        </w:rPr>
        <w:t xml:space="preserve"> </w:t>
      </w:r>
      <w:r>
        <w:rPr>
          <w:i/>
        </w:rPr>
        <w:t xml:space="preserve">L. d. </w:t>
      </w:r>
      <w:proofErr w:type="spellStart"/>
      <w:r>
        <w:rPr>
          <w:i/>
        </w:rPr>
        <w:t>donovani</w:t>
      </w:r>
      <w:proofErr w:type="spellEnd"/>
      <w:r>
        <w:rPr>
          <w:i/>
        </w:rPr>
        <w:t xml:space="preserve"> </w:t>
      </w:r>
      <w:r>
        <w:t xml:space="preserve">ve </w:t>
      </w:r>
      <w:r>
        <w:rPr>
          <w:i/>
        </w:rPr>
        <w:t xml:space="preserve">L. d. </w:t>
      </w:r>
      <w:proofErr w:type="spellStart"/>
      <w:r>
        <w:rPr>
          <w:i/>
        </w:rPr>
        <w:t>infantum</w:t>
      </w:r>
      <w:proofErr w:type="spellEnd"/>
      <w:r>
        <w:t xml:space="preserve">, Yeni Dünya'da ise </w:t>
      </w:r>
      <w:r>
        <w:rPr>
          <w:i/>
        </w:rPr>
        <w:t xml:space="preserve">L. d. </w:t>
      </w:r>
      <w:proofErr w:type="spellStart"/>
      <w:r>
        <w:rPr>
          <w:i/>
        </w:rPr>
        <w:t>chagasi</w:t>
      </w:r>
      <w:proofErr w:type="spellEnd"/>
      <w:r>
        <w:rPr>
          <w:i/>
        </w:rPr>
        <w:t xml:space="preserve"> </w:t>
      </w:r>
      <w:r>
        <w:t>olarak bilinmektedir (</w:t>
      </w:r>
      <w:proofErr w:type="spellStart"/>
      <w:r>
        <w:t>Ikonomopoulos</w:t>
      </w:r>
      <w:proofErr w:type="spellEnd"/>
      <w:r>
        <w:t xml:space="preserve"> ve diğerleri, 2003; </w:t>
      </w:r>
      <w:proofErr w:type="spellStart"/>
      <w:r>
        <w:t>Palatinik</w:t>
      </w:r>
      <w:proofErr w:type="spellEnd"/>
      <w:r>
        <w:t>- de-</w:t>
      </w:r>
      <w:proofErr w:type="spellStart"/>
      <w:r>
        <w:t>Souza</w:t>
      </w:r>
      <w:proofErr w:type="spellEnd"/>
      <w:r>
        <w:rPr>
          <w:spacing w:val="-14"/>
        </w:rPr>
        <w:t xml:space="preserve"> </w:t>
      </w:r>
      <w:r>
        <w:t>ve</w:t>
      </w:r>
      <w:r>
        <w:rPr>
          <w:spacing w:val="-14"/>
        </w:rPr>
        <w:t xml:space="preserve"> </w:t>
      </w:r>
      <w:r>
        <w:t>diğerleri,</w:t>
      </w:r>
      <w:r>
        <w:rPr>
          <w:spacing w:val="-13"/>
        </w:rPr>
        <w:t xml:space="preserve"> </w:t>
      </w:r>
      <w:r>
        <w:t>2001).</w:t>
      </w:r>
      <w:r>
        <w:rPr>
          <w:spacing w:val="-14"/>
        </w:rPr>
        <w:t xml:space="preserve"> </w:t>
      </w:r>
      <w:r>
        <w:rPr>
          <w:i/>
        </w:rPr>
        <w:t>L.</w:t>
      </w:r>
      <w:r>
        <w:rPr>
          <w:i/>
          <w:spacing w:val="-14"/>
        </w:rPr>
        <w:t xml:space="preserve"> </w:t>
      </w:r>
      <w:proofErr w:type="spellStart"/>
      <w:r>
        <w:rPr>
          <w:i/>
        </w:rPr>
        <w:t>chagasi</w:t>
      </w:r>
      <w:proofErr w:type="spellEnd"/>
      <w:r>
        <w:t>,</w:t>
      </w:r>
      <w:r>
        <w:rPr>
          <w:spacing w:val="-13"/>
        </w:rPr>
        <w:t xml:space="preserve"> </w:t>
      </w:r>
      <w:r>
        <w:rPr>
          <w:i/>
        </w:rPr>
        <w:t>L.</w:t>
      </w:r>
      <w:r>
        <w:rPr>
          <w:i/>
          <w:spacing w:val="-14"/>
        </w:rPr>
        <w:t xml:space="preserve"> </w:t>
      </w:r>
      <w:proofErr w:type="spellStart"/>
      <w:r>
        <w:rPr>
          <w:i/>
        </w:rPr>
        <w:t>infantum</w:t>
      </w:r>
      <w:proofErr w:type="spellEnd"/>
      <w:r>
        <w:t>'</w:t>
      </w:r>
      <w:r>
        <w:rPr>
          <w:spacing w:val="-14"/>
        </w:rPr>
        <w:t xml:space="preserve"> </w:t>
      </w:r>
      <w:r>
        <w:t>dan</w:t>
      </w:r>
      <w:r>
        <w:rPr>
          <w:spacing w:val="-13"/>
        </w:rPr>
        <w:t xml:space="preserve"> </w:t>
      </w:r>
      <w:r>
        <w:t>ayrı</w:t>
      </w:r>
      <w:r>
        <w:rPr>
          <w:spacing w:val="-13"/>
        </w:rPr>
        <w:t xml:space="preserve"> </w:t>
      </w:r>
      <w:r>
        <w:t>bir</w:t>
      </w:r>
      <w:r>
        <w:rPr>
          <w:spacing w:val="-13"/>
        </w:rPr>
        <w:t xml:space="preserve"> </w:t>
      </w:r>
      <w:r>
        <w:t>tür</w:t>
      </w:r>
      <w:r>
        <w:rPr>
          <w:spacing w:val="-14"/>
        </w:rPr>
        <w:t xml:space="preserve"> </w:t>
      </w:r>
      <w:r>
        <w:t>olarak</w:t>
      </w:r>
      <w:r>
        <w:rPr>
          <w:spacing w:val="-11"/>
        </w:rPr>
        <w:t xml:space="preserve"> </w:t>
      </w:r>
      <w:r>
        <w:t>kabul</w:t>
      </w:r>
      <w:r>
        <w:rPr>
          <w:spacing w:val="-13"/>
        </w:rPr>
        <w:t xml:space="preserve"> </w:t>
      </w:r>
      <w:r>
        <w:t>edilmekteydi, ancak yapılan moleküler karakterizasyonlar bu organizmaların birbirinden ayırt edilemez olduğunu göstermektedir (</w:t>
      </w:r>
      <w:proofErr w:type="spellStart"/>
      <w:r>
        <w:t>Mauricio</w:t>
      </w:r>
      <w:proofErr w:type="spellEnd"/>
      <w:r>
        <w:t xml:space="preserve"> ve diğerleri, 2000). Canin </w:t>
      </w:r>
      <w:proofErr w:type="spellStart"/>
      <w:r>
        <w:t>visceral</w:t>
      </w:r>
      <w:proofErr w:type="spellEnd"/>
      <w:r>
        <w:t xml:space="preserve"> </w:t>
      </w:r>
      <w:proofErr w:type="spellStart"/>
      <w:r>
        <w:t>leishmaniazis</w:t>
      </w:r>
      <w:proofErr w:type="spellEnd"/>
      <w:r>
        <w:t xml:space="preserve"> (CVL), yaklaşık 50 ülkede mevcuttur; Antarktika ve Okyanusya hariç, tüm kıtalar hastalığın endemik olduğu bölgelerdir (</w:t>
      </w:r>
      <w:proofErr w:type="spellStart"/>
      <w:r>
        <w:t>Dantas</w:t>
      </w:r>
      <w:proofErr w:type="spellEnd"/>
      <w:r>
        <w:t xml:space="preserve">- </w:t>
      </w:r>
      <w:proofErr w:type="spellStart"/>
      <w:r>
        <w:t>Torres</w:t>
      </w:r>
      <w:proofErr w:type="spellEnd"/>
      <w:r>
        <w:t xml:space="preserve"> ve diğerleri, 2012; </w:t>
      </w:r>
      <w:proofErr w:type="spellStart"/>
      <w:r>
        <w:t>Solano-Gallego</w:t>
      </w:r>
      <w:proofErr w:type="spellEnd"/>
      <w:r>
        <w:t xml:space="preserve"> ve diğerleri, 2009). Köpekler</w:t>
      </w:r>
      <w:r>
        <w:rPr>
          <w:spacing w:val="80"/>
        </w:rPr>
        <w:t xml:space="preserve"> </w:t>
      </w:r>
      <w:r>
        <w:t>genellikle</w:t>
      </w:r>
      <w:r>
        <w:rPr>
          <w:spacing w:val="80"/>
        </w:rPr>
        <w:t xml:space="preserve"> </w:t>
      </w:r>
      <w:r>
        <w:t>asemptomatik</w:t>
      </w:r>
      <w:r>
        <w:rPr>
          <w:spacing w:val="80"/>
        </w:rPr>
        <w:t xml:space="preserve"> </w:t>
      </w:r>
      <w:r>
        <w:t>seyretmektedir</w:t>
      </w:r>
      <w:r>
        <w:rPr>
          <w:spacing w:val="80"/>
        </w:rPr>
        <w:t xml:space="preserve"> </w:t>
      </w:r>
      <w:r>
        <w:t>ve</w:t>
      </w:r>
      <w:r>
        <w:rPr>
          <w:spacing w:val="80"/>
        </w:rPr>
        <w:t xml:space="preserve"> </w:t>
      </w:r>
      <w:r>
        <w:t>semptomatik</w:t>
      </w:r>
      <w:r>
        <w:rPr>
          <w:spacing w:val="80"/>
        </w:rPr>
        <w:t xml:space="preserve"> </w:t>
      </w:r>
      <w:r>
        <w:t>olduklarında,</w:t>
      </w:r>
      <w:r>
        <w:rPr>
          <w:spacing w:val="80"/>
        </w:rPr>
        <w:t xml:space="preserve"> </w:t>
      </w:r>
      <w:r>
        <w:t>anemi,</w:t>
      </w:r>
      <w:r w:rsidR="00225644">
        <w:t xml:space="preserve"> </w:t>
      </w:r>
      <w:r>
        <w:t xml:space="preserve">zayıflama, </w:t>
      </w:r>
      <w:proofErr w:type="spellStart"/>
      <w:r>
        <w:t>hepatosplenomegali</w:t>
      </w:r>
      <w:proofErr w:type="spellEnd"/>
      <w:r>
        <w:t xml:space="preserve">, böbrek yetmezliği ve </w:t>
      </w:r>
      <w:proofErr w:type="spellStart"/>
      <w:r>
        <w:t>onikogrifozis</w:t>
      </w:r>
      <w:proofErr w:type="spellEnd"/>
      <w:r>
        <w:t xml:space="preserve"> gibi geniş bir klinik bulgu </w:t>
      </w:r>
      <w:r>
        <w:lastRenderedPageBreak/>
        <w:t>yelpazesi gösterebilmektedirler, bu belirtiler tedavi edilmediğinde ölüme yol açabilmektedir (</w:t>
      </w:r>
      <w:proofErr w:type="spellStart"/>
      <w:r>
        <w:t>Ulchar</w:t>
      </w:r>
      <w:proofErr w:type="spellEnd"/>
      <w:r>
        <w:t xml:space="preserve"> ve diğerleri, 2015). CVL klinik bulguları, progresif bir şekilde ortaya çıkmaktadır ve kutanöz lezyonlar, </w:t>
      </w:r>
      <w:proofErr w:type="spellStart"/>
      <w:r>
        <w:t>visseral</w:t>
      </w:r>
      <w:proofErr w:type="spellEnd"/>
      <w:r>
        <w:t xml:space="preserve"> hastalıkla birlikte görülebilmektedir (</w:t>
      </w:r>
      <w:proofErr w:type="spellStart"/>
      <w:r>
        <w:t>Lachaud</w:t>
      </w:r>
      <w:proofErr w:type="spellEnd"/>
      <w:r>
        <w:t xml:space="preserve"> ve diğerleri, 2002).</w:t>
      </w:r>
      <w:r w:rsidR="007A69AC">
        <w:t xml:space="preserve"> </w:t>
      </w:r>
      <w:r>
        <w:t>Tedavi edildiklerinde bile, köpekler hastalığın bulaşında rol oynamaktadır, bu da hastalığın kentsel merkezlerde varlığını sürdürmesine neden olmaktadır (</w:t>
      </w:r>
      <w:proofErr w:type="spellStart"/>
      <w:r>
        <w:t>Gonçalves</w:t>
      </w:r>
      <w:proofErr w:type="spellEnd"/>
      <w:r>
        <w:t xml:space="preserve"> ve diğerleri, 2019).</w:t>
      </w:r>
    </w:p>
    <w:p w14:paraId="4BCAFA55" w14:textId="3CE86AAC" w:rsidR="00D02542" w:rsidRDefault="00E13647" w:rsidP="00B92161">
      <w:pPr>
        <w:pStyle w:val="GvdeMetni"/>
        <w:spacing w:after="120" w:line="360" w:lineRule="auto"/>
        <w:ind w:right="698" w:firstLine="567"/>
        <w:jc w:val="both"/>
        <w:sectPr w:rsidR="00D02542">
          <w:pgSz w:w="11920" w:h="16850"/>
          <w:pgMar w:top="1320" w:right="425" w:bottom="1240" w:left="1559" w:header="0" w:footer="1058" w:gutter="0"/>
          <w:cols w:space="708"/>
        </w:sectPr>
      </w:pPr>
      <w:proofErr w:type="spellStart"/>
      <w:r>
        <w:rPr>
          <w:i/>
        </w:rPr>
        <w:t>Leishmania</w:t>
      </w:r>
      <w:proofErr w:type="spellEnd"/>
      <w:r>
        <w:rPr>
          <w:i/>
          <w:spacing w:val="-7"/>
        </w:rPr>
        <w:t xml:space="preserve"> </w:t>
      </w:r>
      <w:proofErr w:type="spellStart"/>
      <w:r>
        <w:rPr>
          <w:i/>
        </w:rPr>
        <w:t>spp</w:t>
      </w:r>
      <w:proofErr w:type="spellEnd"/>
      <w:r>
        <w:t>.,</w:t>
      </w:r>
      <w:r>
        <w:rPr>
          <w:spacing w:val="-8"/>
        </w:rPr>
        <w:t xml:space="preserve"> </w:t>
      </w:r>
      <w:r>
        <w:t>yaşam</w:t>
      </w:r>
      <w:r>
        <w:rPr>
          <w:spacing w:val="-8"/>
        </w:rPr>
        <w:t xml:space="preserve"> </w:t>
      </w:r>
      <w:r>
        <w:t>döngüsünü</w:t>
      </w:r>
      <w:r>
        <w:rPr>
          <w:spacing w:val="-8"/>
        </w:rPr>
        <w:t xml:space="preserve"> </w:t>
      </w:r>
      <w:r>
        <w:t>iki</w:t>
      </w:r>
      <w:r>
        <w:rPr>
          <w:spacing w:val="-7"/>
        </w:rPr>
        <w:t xml:space="preserve"> </w:t>
      </w:r>
      <w:r>
        <w:t>farklı</w:t>
      </w:r>
      <w:r>
        <w:rPr>
          <w:spacing w:val="-8"/>
        </w:rPr>
        <w:t xml:space="preserve"> </w:t>
      </w:r>
      <w:r>
        <w:t>konakta</w:t>
      </w:r>
      <w:r>
        <w:rPr>
          <w:spacing w:val="-9"/>
        </w:rPr>
        <w:t xml:space="preserve"> </w:t>
      </w:r>
      <w:r>
        <w:t>tamamlayan</w:t>
      </w:r>
      <w:r>
        <w:rPr>
          <w:spacing w:val="-7"/>
        </w:rPr>
        <w:t xml:space="preserve"> </w:t>
      </w:r>
      <w:proofErr w:type="spellStart"/>
      <w:r>
        <w:t>diphasik</w:t>
      </w:r>
      <w:proofErr w:type="spellEnd"/>
      <w:r>
        <w:rPr>
          <w:spacing w:val="-8"/>
        </w:rPr>
        <w:t xml:space="preserve"> </w:t>
      </w:r>
      <w:r>
        <w:t>(iki</w:t>
      </w:r>
      <w:r>
        <w:rPr>
          <w:spacing w:val="-8"/>
        </w:rPr>
        <w:t xml:space="preserve"> </w:t>
      </w:r>
      <w:r>
        <w:t>aşamalı) bir</w:t>
      </w:r>
      <w:r>
        <w:rPr>
          <w:spacing w:val="-2"/>
        </w:rPr>
        <w:t xml:space="preserve"> </w:t>
      </w:r>
      <w:r>
        <w:t>parazittir.</w:t>
      </w:r>
      <w:r>
        <w:rPr>
          <w:spacing w:val="-1"/>
        </w:rPr>
        <w:t xml:space="preserve"> </w:t>
      </w:r>
      <w:r>
        <w:t>Bu</w:t>
      </w:r>
      <w:r>
        <w:rPr>
          <w:spacing w:val="-1"/>
        </w:rPr>
        <w:t xml:space="preserve"> </w:t>
      </w:r>
      <w:r>
        <w:t>iki konak,</w:t>
      </w:r>
      <w:r>
        <w:rPr>
          <w:spacing w:val="-1"/>
        </w:rPr>
        <w:t xml:space="preserve"> </w:t>
      </w:r>
      <w:proofErr w:type="spellStart"/>
      <w:r>
        <w:t>phlebotomine</w:t>
      </w:r>
      <w:proofErr w:type="spellEnd"/>
      <w:r>
        <w:rPr>
          <w:spacing w:val="-2"/>
        </w:rPr>
        <w:t xml:space="preserve"> </w:t>
      </w:r>
      <w:r>
        <w:t>kum</w:t>
      </w:r>
      <w:r>
        <w:rPr>
          <w:spacing w:val="-1"/>
        </w:rPr>
        <w:t xml:space="preserve"> </w:t>
      </w:r>
      <w:r>
        <w:t>sineği</w:t>
      </w:r>
      <w:r>
        <w:rPr>
          <w:spacing w:val="-1"/>
        </w:rPr>
        <w:t xml:space="preserve"> </w:t>
      </w:r>
      <w:r>
        <w:t>vektörü ve memeli konaktır.</w:t>
      </w:r>
      <w:r>
        <w:rPr>
          <w:spacing w:val="-2"/>
        </w:rPr>
        <w:t xml:space="preserve"> </w:t>
      </w:r>
      <w:r>
        <w:t>Kum</w:t>
      </w:r>
      <w:r>
        <w:rPr>
          <w:spacing w:val="-1"/>
        </w:rPr>
        <w:t xml:space="preserve"> </w:t>
      </w:r>
      <w:r>
        <w:t xml:space="preserve">sineği vektörü, parazitin </w:t>
      </w:r>
      <w:proofErr w:type="spellStart"/>
      <w:r>
        <w:t>flagellalı</w:t>
      </w:r>
      <w:proofErr w:type="spellEnd"/>
      <w:r>
        <w:t xml:space="preserve"> dışsal </w:t>
      </w:r>
      <w:proofErr w:type="spellStart"/>
      <w:r>
        <w:t>promastigot</w:t>
      </w:r>
      <w:proofErr w:type="spellEnd"/>
      <w:r>
        <w:t xml:space="preserve"> formunu barındırırken, memeli konak ise parazitin içsel </w:t>
      </w:r>
      <w:proofErr w:type="spellStart"/>
      <w:r>
        <w:t>amastigot</w:t>
      </w:r>
      <w:proofErr w:type="spellEnd"/>
      <w:r>
        <w:t xml:space="preserve"> formunun geliştiği yerdir. Parazitin son formu olan </w:t>
      </w:r>
      <w:proofErr w:type="spellStart"/>
      <w:r>
        <w:t>metasiklik</w:t>
      </w:r>
      <w:proofErr w:type="spellEnd"/>
      <w:r>
        <w:t xml:space="preserve"> </w:t>
      </w:r>
      <w:proofErr w:type="spellStart"/>
      <w:r>
        <w:t>promastigot</w:t>
      </w:r>
      <w:proofErr w:type="spellEnd"/>
      <w:r>
        <w:t xml:space="preserve">, yeni bir omurgalı konağa transfer edilerek </w:t>
      </w:r>
      <w:proofErr w:type="spellStart"/>
      <w:r>
        <w:t>Leishmania</w:t>
      </w:r>
      <w:proofErr w:type="spellEnd"/>
      <w:r>
        <w:t xml:space="preserve"> yaşam döngüsünü tamamlamaktadır. Parazit ile enfekte olan kum sineği bir omurgalıdan kan alırken, bağırsaklarındaki</w:t>
      </w:r>
      <w:r>
        <w:rPr>
          <w:spacing w:val="-1"/>
        </w:rPr>
        <w:t xml:space="preserve"> </w:t>
      </w:r>
      <w:proofErr w:type="spellStart"/>
      <w:r>
        <w:t>promastigotları</w:t>
      </w:r>
      <w:proofErr w:type="spellEnd"/>
      <w:r>
        <w:rPr>
          <w:spacing w:val="-3"/>
        </w:rPr>
        <w:t xml:space="preserve"> </w:t>
      </w:r>
      <w:proofErr w:type="spellStart"/>
      <w:r>
        <w:t>probosisi</w:t>
      </w:r>
      <w:proofErr w:type="spellEnd"/>
      <w:r>
        <w:rPr>
          <w:spacing w:val="-2"/>
        </w:rPr>
        <w:t xml:space="preserve"> </w:t>
      </w:r>
      <w:r>
        <w:t>aracılığıyla</w:t>
      </w:r>
      <w:r>
        <w:rPr>
          <w:spacing w:val="-3"/>
        </w:rPr>
        <w:t xml:space="preserve"> </w:t>
      </w:r>
      <w:r>
        <w:t>konağa</w:t>
      </w:r>
      <w:r>
        <w:rPr>
          <w:spacing w:val="-2"/>
        </w:rPr>
        <w:t xml:space="preserve"> </w:t>
      </w:r>
      <w:r>
        <w:t>enjekte</w:t>
      </w:r>
      <w:r>
        <w:rPr>
          <w:spacing w:val="-3"/>
        </w:rPr>
        <w:t xml:space="preserve"> </w:t>
      </w:r>
      <w:r>
        <w:t>etmektedir.</w:t>
      </w:r>
      <w:r>
        <w:rPr>
          <w:spacing w:val="-3"/>
        </w:rPr>
        <w:t xml:space="preserve"> </w:t>
      </w:r>
      <w:r>
        <w:t>Sadece</w:t>
      </w:r>
      <w:r>
        <w:rPr>
          <w:spacing w:val="-1"/>
        </w:rPr>
        <w:t xml:space="preserve"> </w:t>
      </w:r>
      <w:r>
        <w:t>dişi kum</w:t>
      </w:r>
      <w:r>
        <w:rPr>
          <w:spacing w:val="-15"/>
        </w:rPr>
        <w:t xml:space="preserve"> </w:t>
      </w:r>
      <w:r>
        <w:t>sinekleri</w:t>
      </w:r>
      <w:r>
        <w:rPr>
          <w:spacing w:val="-15"/>
        </w:rPr>
        <w:t xml:space="preserve"> </w:t>
      </w:r>
      <w:r>
        <w:t>kan</w:t>
      </w:r>
      <w:r>
        <w:rPr>
          <w:spacing w:val="-15"/>
        </w:rPr>
        <w:t xml:space="preserve"> </w:t>
      </w:r>
      <w:r>
        <w:t>emici</w:t>
      </w:r>
      <w:r>
        <w:rPr>
          <w:spacing w:val="-15"/>
        </w:rPr>
        <w:t xml:space="preserve"> </w:t>
      </w:r>
      <w:r>
        <w:t>olup,</w:t>
      </w:r>
      <w:r>
        <w:rPr>
          <w:spacing w:val="-15"/>
        </w:rPr>
        <w:t xml:space="preserve"> </w:t>
      </w:r>
      <w:r>
        <w:t>erkekler</w:t>
      </w:r>
      <w:r>
        <w:rPr>
          <w:spacing w:val="-15"/>
        </w:rPr>
        <w:t xml:space="preserve"> </w:t>
      </w:r>
      <w:r>
        <w:t>bitkilerle</w:t>
      </w:r>
      <w:r>
        <w:rPr>
          <w:spacing w:val="-15"/>
        </w:rPr>
        <w:t xml:space="preserve"> </w:t>
      </w:r>
      <w:r>
        <w:t>beslenmektedir</w:t>
      </w:r>
      <w:r>
        <w:rPr>
          <w:spacing w:val="-15"/>
        </w:rPr>
        <w:t xml:space="preserve"> </w:t>
      </w:r>
      <w:r>
        <w:t>(</w:t>
      </w:r>
      <w:proofErr w:type="spellStart"/>
      <w:r>
        <w:t>Killick-Kendrick</w:t>
      </w:r>
      <w:proofErr w:type="spellEnd"/>
      <w:r>
        <w:t>,</w:t>
      </w:r>
      <w:r>
        <w:rPr>
          <w:spacing w:val="-15"/>
        </w:rPr>
        <w:t xml:space="preserve"> </w:t>
      </w:r>
      <w:r>
        <w:t>1999).</w:t>
      </w:r>
      <w:r>
        <w:rPr>
          <w:spacing w:val="-15"/>
        </w:rPr>
        <w:t xml:space="preserve"> </w:t>
      </w:r>
      <w:r>
        <w:t>Kum sinekleri, özellikle köpeklerde, tüy yoğunluğunun düşük olduğu deri bölgelerinde (baş, burun köprüsü,</w:t>
      </w:r>
      <w:r>
        <w:rPr>
          <w:spacing w:val="-13"/>
        </w:rPr>
        <w:t xml:space="preserve"> </w:t>
      </w:r>
      <w:r>
        <w:t>kulak</w:t>
      </w:r>
      <w:r>
        <w:rPr>
          <w:spacing w:val="-13"/>
        </w:rPr>
        <w:t xml:space="preserve"> </w:t>
      </w:r>
      <w:r>
        <w:t>kepçeleri,</w:t>
      </w:r>
      <w:r>
        <w:rPr>
          <w:spacing w:val="-10"/>
        </w:rPr>
        <w:t xml:space="preserve"> </w:t>
      </w:r>
      <w:r>
        <w:t>kasık</w:t>
      </w:r>
      <w:r>
        <w:rPr>
          <w:spacing w:val="-12"/>
        </w:rPr>
        <w:t xml:space="preserve"> </w:t>
      </w:r>
      <w:r>
        <w:t>ve</w:t>
      </w:r>
      <w:r>
        <w:rPr>
          <w:spacing w:val="-14"/>
        </w:rPr>
        <w:t xml:space="preserve"> </w:t>
      </w:r>
      <w:r>
        <w:t>perianal</w:t>
      </w:r>
      <w:r>
        <w:rPr>
          <w:spacing w:val="-12"/>
        </w:rPr>
        <w:t xml:space="preserve"> </w:t>
      </w:r>
      <w:r>
        <w:t>bölgeler</w:t>
      </w:r>
      <w:r>
        <w:rPr>
          <w:spacing w:val="-13"/>
        </w:rPr>
        <w:t xml:space="preserve"> </w:t>
      </w:r>
      <w:r>
        <w:t>gibi)</w:t>
      </w:r>
      <w:r>
        <w:rPr>
          <w:spacing w:val="-13"/>
        </w:rPr>
        <w:t xml:space="preserve"> </w:t>
      </w:r>
      <w:r>
        <w:t>kan</w:t>
      </w:r>
      <w:r>
        <w:rPr>
          <w:spacing w:val="-13"/>
        </w:rPr>
        <w:t xml:space="preserve"> </w:t>
      </w:r>
      <w:r>
        <w:t>emmektedir.</w:t>
      </w:r>
      <w:r>
        <w:rPr>
          <w:spacing w:val="-12"/>
        </w:rPr>
        <w:t xml:space="preserve"> </w:t>
      </w:r>
      <w:r>
        <w:t>Parazit,</w:t>
      </w:r>
      <w:r>
        <w:rPr>
          <w:spacing w:val="-12"/>
        </w:rPr>
        <w:t xml:space="preserve"> </w:t>
      </w:r>
      <w:r>
        <w:t>konağın</w:t>
      </w:r>
      <w:r>
        <w:rPr>
          <w:spacing w:val="-12"/>
        </w:rPr>
        <w:t xml:space="preserve"> </w:t>
      </w:r>
      <w:r>
        <w:t>deri tabakasına</w:t>
      </w:r>
      <w:r>
        <w:rPr>
          <w:spacing w:val="-2"/>
        </w:rPr>
        <w:t xml:space="preserve"> </w:t>
      </w:r>
      <w:r>
        <w:t>ulaştığında, makrofajlar</w:t>
      </w:r>
      <w:r>
        <w:rPr>
          <w:spacing w:val="-1"/>
        </w:rPr>
        <w:t xml:space="preserve"> </w:t>
      </w:r>
      <w:r>
        <w:t>tarafından fagositoz</w:t>
      </w:r>
      <w:r>
        <w:rPr>
          <w:spacing w:val="-1"/>
        </w:rPr>
        <w:t xml:space="preserve"> </w:t>
      </w:r>
      <w:r>
        <w:t>işlemine</w:t>
      </w:r>
      <w:r>
        <w:rPr>
          <w:spacing w:val="-1"/>
        </w:rPr>
        <w:t xml:space="preserve"> </w:t>
      </w:r>
      <w:r>
        <w:t>tabi</w:t>
      </w:r>
      <w:r>
        <w:rPr>
          <w:spacing w:val="-1"/>
        </w:rPr>
        <w:t xml:space="preserve"> </w:t>
      </w:r>
      <w:r>
        <w:t>tutulmaktadır.</w:t>
      </w:r>
      <w:r>
        <w:rPr>
          <w:spacing w:val="-1"/>
        </w:rPr>
        <w:t xml:space="preserve"> </w:t>
      </w:r>
      <w:r>
        <w:t xml:space="preserve">Makrofaj, paraziti çevreleyen bir </w:t>
      </w:r>
      <w:proofErr w:type="spellStart"/>
      <w:r>
        <w:t>fagosom</w:t>
      </w:r>
      <w:proofErr w:type="spellEnd"/>
      <w:r>
        <w:t xml:space="preserve"> oluşturmaktadır ve paraziti, oksijen tabanlı metabolitler (örneğin, nitrik oksit) ve lizozomal hidrolazların salınımıyla yok etmeye çalışmaktadır. Ancak </w:t>
      </w:r>
      <w:proofErr w:type="spellStart"/>
      <w:r>
        <w:t>Leishmania</w:t>
      </w:r>
      <w:proofErr w:type="spellEnd"/>
      <w:r>
        <w:t>, bu spesifik olmayan savunmaları geçerek makrofaj içinde hayatta kalıp çoğalmaktadır. Enfeksiyonun ilerleyişi, konağın bağışıklık yanıtının etkinliğine bağlı olarak değişmektedir</w:t>
      </w:r>
      <w:r>
        <w:rPr>
          <w:spacing w:val="-2"/>
        </w:rPr>
        <w:t xml:space="preserve"> </w:t>
      </w:r>
      <w:r>
        <w:t>(</w:t>
      </w:r>
      <w:proofErr w:type="spellStart"/>
      <w:r>
        <w:t>Alvar</w:t>
      </w:r>
      <w:proofErr w:type="spellEnd"/>
      <w:r>
        <w:rPr>
          <w:spacing w:val="-2"/>
        </w:rPr>
        <w:t xml:space="preserve"> </w:t>
      </w:r>
      <w:r>
        <w:t>ve</w:t>
      </w:r>
      <w:r>
        <w:rPr>
          <w:spacing w:val="-1"/>
        </w:rPr>
        <w:t xml:space="preserve"> </w:t>
      </w:r>
      <w:r>
        <w:t>diğerleri,</w:t>
      </w:r>
      <w:r>
        <w:rPr>
          <w:spacing w:val="-1"/>
        </w:rPr>
        <w:t xml:space="preserve"> </w:t>
      </w:r>
      <w:r>
        <w:t>2004).</w:t>
      </w:r>
      <w:r>
        <w:rPr>
          <w:spacing w:val="-1"/>
        </w:rPr>
        <w:t xml:space="preserve"> </w:t>
      </w:r>
      <w:r>
        <w:t>Parazit, diğer</w:t>
      </w:r>
      <w:r>
        <w:rPr>
          <w:spacing w:val="-2"/>
        </w:rPr>
        <w:t xml:space="preserve"> </w:t>
      </w:r>
      <w:proofErr w:type="spellStart"/>
      <w:r>
        <w:t>phlebotom</w:t>
      </w:r>
      <w:proofErr w:type="spellEnd"/>
      <w:r>
        <w:rPr>
          <w:spacing w:val="-1"/>
        </w:rPr>
        <w:t xml:space="preserve"> </w:t>
      </w:r>
      <w:r>
        <w:t>kum</w:t>
      </w:r>
      <w:r>
        <w:rPr>
          <w:spacing w:val="-1"/>
        </w:rPr>
        <w:t xml:space="preserve"> </w:t>
      </w:r>
      <w:r>
        <w:t>sinekleri</w:t>
      </w:r>
      <w:r>
        <w:rPr>
          <w:spacing w:val="-1"/>
        </w:rPr>
        <w:t xml:space="preserve"> </w:t>
      </w:r>
      <w:r>
        <w:t>tarafından</w:t>
      </w:r>
      <w:r>
        <w:rPr>
          <w:spacing w:val="-1"/>
        </w:rPr>
        <w:t xml:space="preserve"> </w:t>
      </w:r>
      <w:r>
        <w:t xml:space="preserve">da alınabilmektedir. Bu durumda, </w:t>
      </w:r>
      <w:proofErr w:type="spellStart"/>
      <w:r>
        <w:t>amastigotlar</w:t>
      </w:r>
      <w:proofErr w:type="spellEnd"/>
      <w:r>
        <w:t xml:space="preserve">, memeli konağındaki hücrelerden serbest bırakılarak </w:t>
      </w:r>
      <w:proofErr w:type="spellStart"/>
      <w:r>
        <w:t>promastigotlara</w:t>
      </w:r>
      <w:proofErr w:type="spellEnd"/>
      <w:r>
        <w:t xml:space="preserve"> dönüşmektedir. Bu dönüşüm yalnızca sineğin bağırsaklarının ön segmentinde gerçekleşmektedir (</w:t>
      </w:r>
      <w:proofErr w:type="spellStart"/>
      <w:r>
        <w:t>Bates</w:t>
      </w:r>
      <w:proofErr w:type="spellEnd"/>
      <w:r>
        <w:t xml:space="preserve">, 2007). Kum sineği vektör türleri ile </w:t>
      </w:r>
      <w:proofErr w:type="spellStart"/>
      <w:r>
        <w:rPr>
          <w:i/>
        </w:rPr>
        <w:t>Leishmania</w:t>
      </w:r>
      <w:proofErr w:type="spellEnd"/>
      <w:r>
        <w:rPr>
          <w:i/>
        </w:rPr>
        <w:t xml:space="preserve"> </w:t>
      </w:r>
      <w:proofErr w:type="spellStart"/>
      <w:r>
        <w:rPr>
          <w:i/>
        </w:rPr>
        <w:t>spp</w:t>
      </w:r>
      <w:proofErr w:type="spellEnd"/>
      <w:r>
        <w:rPr>
          <w:i/>
        </w:rPr>
        <w:t xml:space="preserve">. </w:t>
      </w:r>
      <w:proofErr w:type="gramStart"/>
      <w:r>
        <w:t>türleri</w:t>
      </w:r>
      <w:proofErr w:type="gramEnd"/>
      <w:r>
        <w:t xml:space="preserve"> arasındaki güçlü ilişki, vektörün bağırsağındaki özel enzim aktiviteleri ve ligandlar sayesinde, sadece belirli </w:t>
      </w:r>
      <w:proofErr w:type="spellStart"/>
      <w:r>
        <w:rPr>
          <w:i/>
        </w:rPr>
        <w:t>Leishmania</w:t>
      </w:r>
      <w:proofErr w:type="spellEnd"/>
      <w:r>
        <w:rPr>
          <w:i/>
        </w:rPr>
        <w:t xml:space="preserve"> </w:t>
      </w:r>
      <w:proofErr w:type="spellStart"/>
      <w:r>
        <w:rPr>
          <w:i/>
        </w:rPr>
        <w:t>spp</w:t>
      </w:r>
      <w:proofErr w:type="spellEnd"/>
      <w:r>
        <w:rPr>
          <w:i/>
        </w:rPr>
        <w:t xml:space="preserve">. </w:t>
      </w:r>
      <w:proofErr w:type="gramStart"/>
      <w:r>
        <w:t>türlerinin</w:t>
      </w:r>
      <w:proofErr w:type="gramEnd"/>
      <w:r>
        <w:t xml:space="preserve"> bağırsağın duvarına tutunabilmesini ve sindirilmiş kanla beslenme sırasında dışarı atılmadan çoğalabilmesini sağlamaktadır (</w:t>
      </w:r>
      <w:proofErr w:type="spellStart"/>
      <w:r>
        <w:t>Volf</w:t>
      </w:r>
      <w:proofErr w:type="spellEnd"/>
      <w:r>
        <w:t xml:space="preserve"> ve diğerleri, 2008). Bu nedenle, doğal iletim yalnızca uygun vektör türlerinin bulunduğu bölgelerde gerçekleşmektedir (</w:t>
      </w:r>
      <w:proofErr w:type="spellStart"/>
      <w:r>
        <w:t>Killick-Kendrick</w:t>
      </w:r>
      <w:proofErr w:type="spellEnd"/>
      <w:r>
        <w:t xml:space="preserve">, 1999; </w:t>
      </w:r>
      <w:proofErr w:type="spellStart"/>
      <w:r>
        <w:t>Volf</w:t>
      </w:r>
      <w:proofErr w:type="spellEnd"/>
      <w:r>
        <w:t xml:space="preserve"> ve diğerleri, 2008). </w:t>
      </w:r>
      <w:proofErr w:type="spellStart"/>
      <w:r>
        <w:rPr>
          <w:i/>
        </w:rPr>
        <w:t>Leishmania</w:t>
      </w:r>
      <w:proofErr w:type="spellEnd"/>
      <w:r>
        <w:rPr>
          <w:i/>
        </w:rPr>
        <w:t xml:space="preserve"> </w:t>
      </w:r>
      <w:proofErr w:type="spellStart"/>
      <w:r>
        <w:rPr>
          <w:i/>
        </w:rPr>
        <w:t>spp</w:t>
      </w:r>
      <w:proofErr w:type="spellEnd"/>
      <w:r>
        <w:t>.’</w:t>
      </w:r>
      <w:proofErr w:type="spellStart"/>
      <w:r>
        <w:t>nin</w:t>
      </w:r>
      <w:proofErr w:type="spellEnd"/>
      <w:r>
        <w:rPr>
          <w:spacing w:val="-15"/>
        </w:rPr>
        <w:t xml:space="preserve"> </w:t>
      </w:r>
      <w:r>
        <w:t>kış</w:t>
      </w:r>
      <w:r>
        <w:rPr>
          <w:spacing w:val="-14"/>
        </w:rPr>
        <w:t xml:space="preserve"> </w:t>
      </w:r>
      <w:r>
        <w:t>boyunca</w:t>
      </w:r>
      <w:r>
        <w:rPr>
          <w:spacing w:val="-15"/>
        </w:rPr>
        <w:t xml:space="preserve"> </w:t>
      </w:r>
      <w:r>
        <w:t>hayatta</w:t>
      </w:r>
      <w:r>
        <w:rPr>
          <w:spacing w:val="-15"/>
        </w:rPr>
        <w:t xml:space="preserve"> </w:t>
      </w:r>
      <w:r>
        <w:t>kalması,</w:t>
      </w:r>
      <w:r>
        <w:rPr>
          <w:spacing w:val="-14"/>
        </w:rPr>
        <w:t xml:space="preserve"> </w:t>
      </w:r>
      <w:r>
        <w:t>aslında</w:t>
      </w:r>
      <w:r>
        <w:rPr>
          <w:spacing w:val="-15"/>
        </w:rPr>
        <w:t xml:space="preserve"> </w:t>
      </w:r>
      <w:r>
        <w:t>enfekte</w:t>
      </w:r>
      <w:r>
        <w:rPr>
          <w:spacing w:val="-14"/>
        </w:rPr>
        <w:t xml:space="preserve"> </w:t>
      </w:r>
      <w:r>
        <w:t>köpeklerde</w:t>
      </w:r>
      <w:r>
        <w:rPr>
          <w:spacing w:val="-12"/>
        </w:rPr>
        <w:t xml:space="preserve"> </w:t>
      </w:r>
      <w:r>
        <w:t>sürdürülmektedir,</w:t>
      </w:r>
      <w:r>
        <w:rPr>
          <w:spacing w:val="-14"/>
        </w:rPr>
        <w:t xml:space="preserve"> </w:t>
      </w:r>
      <w:r>
        <w:t>çünkü</w:t>
      </w:r>
      <w:r>
        <w:rPr>
          <w:spacing w:val="-14"/>
        </w:rPr>
        <w:t xml:space="preserve"> </w:t>
      </w:r>
      <w:proofErr w:type="spellStart"/>
      <w:r>
        <w:t>kumsineği</w:t>
      </w:r>
      <w:proofErr w:type="spellEnd"/>
      <w:r>
        <w:rPr>
          <w:spacing w:val="-7"/>
        </w:rPr>
        <w:t xml:space="preserve"> </w:t>
      </w:r>
      <w:r>
        <w:t>vektörlerinde</w:t>
      </w:r>
      <w:r>
        <w:rPr>
          <w:spacing w:val="-2"/>
        </w:rPr>
        <w:t xml:space="preserve"> </w:t>
      </w:r>
      <w:proofErr w:type="spellStart"/>
      <w:r>
        <w:rPr>
          <w:i/>
        </w:rPr>
        <w:t>Leishmania</w:t>
      </w:r>
      <w:proofErr w:type="spellEnd"/>
      <w:r>
        <w:rPr>
          <w:i/>
          <w:spacing w:val="-1"/>
        </w:rPr>
        <w:t xml:space="preserve"> </w:t>
      </w:r>
      <w:proofErr w:type="spellStart"/>
      <w:r>
        <w:rPr>
          <w:i/>
        </w:rPr>
        <w:t>spp</w:t>
      </w:r>
      <w:proofErr w:type="spellEnd"/>
      <w:r>
        <w:rPr>
          <w:i/>
        </w:rPr>
        <w:t>.</w:t>
      </w:r>
      <w:r>
        <w:t>’</w:t>
      </w:r>
      <w:proofErr w:type="spellStart"/>
      <w:r>
        <w:t>nin</w:t>
      </w:r>
      <w:proofErr w:type="spellEnd"/>
      <w:r>
        <w:rPr>
          <w:spacing w:val="-2"/>
        </w:rPr>
        <w:t xml:space="preserve"> </w:t>
      </w:r>
      <w:proofErr w:type="spellStart"/>
      <w:r>
        <w:t>transovarial</w:t>
      </w:r>
      <w:proofErr w:type="spellEnd"/>
      <w:r>
        <w:rPr>
          <w:spacing w:val="-1"/>
        </w:rPr>
        <w:t xml:space="preserve"> </w:t>
      </w:r>
      <w:r>
        <w:t>geçişi</w:t>
      </w:r>
      <w:r>
        <w:rPr>
          <w:spacing w:val="-1"/>
        </w:rPr>
        <w:t xml:space="preserve"> </w:t>
      </w:r>
      <w:r>
        <w:t>gözlemlenmemiştir</w:t>
      </w:r>
      <w:r>
        <w:rPr>
          <w:spacing w:val="-1"/>
        </w:rPr>
        <w:t xml:space="preserve"> </w:t>
      </w:r>
      <w:r>
        <w:t>(</w:t>
      </w:r>
      <w:proofErr w:type="spellStart"/>
      <w:r>
        <w:t>Bates</w:t>
      </w:r>
      <w:proofErr w:type="spellEnd"/>
      <w:r>
        <w:t>,</w:t>
      </w:r>
      <w:r>
        <w:rPr>
          <w:spacing w:val="-2"/>
        </w:rPr>
        <w:t xml:space="preserve"> </w:t>
      </w:r>
      <w:r>
        <w:t>2007).</w:t>
      </w:r>
      <w:bookmarkStart w:id="10" w:name="_bookmark10"/>
      <w:bookmarkEnd w:id="10"/>
    </w:p>
    <w:p w14:paraId="44F25FF4" w14:textId="77777777" w:rsidR="00D02542" w:rsidRDefault="00E13647" w:rsidP="00115E03">
      <w:pPr>
        <w:pStyle w:val="Balk2"/>
        <w:numPr>
          <w:ilvl w:val="1"/>
          <w:numId w:val="2"/>
        </w:numPr>
        <w:tabs>
          <w:tab w:val="left" w:pos="559"/>
        </w:tabs>
        <w:spacing w:after="120" w:line="360" w:lineRule="auto"/>
        <w:ind w:left="0" w:firstLine="0"/>
      </w:pPr>
      <w:r>
        <w:rPr>
          <w:spacing w:val="-2"/>
        </w:rPr>
        <w:lastRenderedPageBreak/>
        <w:t>Prevalans</w:t>
      </w:r>
    </w:p>
    <w:p w14:paraId="2157DBA6" w14:textId="77777777" w:rsidR="00D02542" w:rsidRDefault="00D02542" w:rsidP="00225644">
      <w:pPr>
        <w:pStyle w:val="GvdeMetni"/>
        <w:spacing w:after="120" w:line="360" w:lineRule="auto"/>
        <w:rPr>
          <w:b/>
        </w:rPr>
      </w:pPr>
    </w:p>
    <w:p w14:paraId="42923823" w14:textId="04EEC15C" w:rsidR="00D02542" w:rsidRDefault="00E13647" w:rsidP="00E62C46">
      <w:pPr>
        <w:pStyle w:val="GvdeMetni"/>
        <w:spacing w:after="120" w:line="360" w:lineRule="auto"/>
        <w:ind w:left="142" w:right="701" w:firstLine="567"/>
        <w:jc w:val="both"/>
      </w:pPr>
      <w:r>
        <w:t xml:space="preserve">Köpeklerde </w:t>
      </w:r>
      <w:proofErr w:type="spellStart"/>
      <w:r>
        <w:t>leishmaniazis</w:t>
      </w:r>
      <w:proofErr w:type="spellEnd"/>
      <w:r>
        <w:t xml:space="preserve"> Akdeniz çevresindeki Avrupa ülkeleri ve bölgelerde endemik olup, hastalığın dağılımı, </w:t>
      </w:r>
      <w:proofErr w:type="spellStart"/>
      <w:r>
        <w:t>phlebotomine</w:t>
      </w:r>
      <w:proofErr w:type="spellEnd"/>
      <w:r>
        <w:t xml:space="preserve"> vektörlerinin (kum sinekleri) dağılımı ile örtüşmektedir. Endemik bölgelerde köpeklerdeki enfeksiyon prevalansı, klinik hastalık gösteren ya da </w:t>
      </w:r>
      <w:proofErr w:type="spellStart"/>
      <w:r>
        <w:t>serokonversiyon</w:t>
      </w:r>
      <w:proofErr w:type="spellEnd"/>
      <w:r>
        <w:t xml:space="preserve"> geçiren bireylerin oranından çok daha yüksek seyretmektedir. Ortalama olarak, endemik ülkelerdeki köpeklerin %10'u </w:t>
      </w:r>
      <w:r>
        <w:rPr>
          <w:i/>
        </w:rPr>
        <w:t xml:space="preserve">L. </w:t>
      </w:r>
      <w:proofErr w:type="spellStart"/>
      <w:r>
        <w:rPr>
          <w:i/>
        </w:rPr>
        <w:t>infantum</w:t>
      </w:r>
      <w:proofErr w:type="spellEnd"/>
      <w:r>
        <w:rPr>
          <w:i/>
        </w:rPr>
        <w:t xml:space="preserve"> </w:t>
      </w:r>
      <w:r>
        <w:t xml:space="preserve">için </w:t>
      </w:r>
      <w:proofErr w:type="spellStart"/>
      <w:r>
        <w:t>seropozitif</w:t>
      </w:r>
      <w:proofErr w:type="spellEnd"/>
      <w:r>
        <w:t xml:space="preserve"> bulunmakta,</w:t>
      </w:r>
      <w:r>
        <w:rPr>
          <w:spacing w:val="-12"/>
        </w:rPr>
        <w:t xml:space="preserve"> </w:t>
      </w:r>
      <w:r>
        <w:t>ancak</w:t>
      </w:r>
      <w:r>
        <w:rPr>
          <w:spacing w:val="-11"/>
        </w:rPr>
        <w:t xml:space="preserve"> </w:t>
      </w:r>
      <w:r>
        <w:t>bu</w:t>
      </w:r>
      <w:r>
        <w:rPr>
          <w:spacing w:val="-12"/>
        </w:rPr>
        <w:t xml:space="preserve"> </w:t>
      </w:r>
      <w:r>
        <w:t>oran</w:t>
      </w:r>
      <w:r>
        <w:rPr>
          <w:spacing w:val="-12"/>
        </w:rPr>
        <w:t xml:space="preserve"> </w:t>
      </w:r>
      <w:r>
        <w:t>bölgelere</w:t>
      </w:r>
      <w:r>
        <w:rPr>
          <w:spacing w:val="-14"/>
        </w:rPr>
        <w:t xml:space="preserve"> </w:t>
      </w:r>
      <w:r>
        <w:t>göre</w:t>
      </w:r>
      <w:r>
        <w:rPr>
          <w:spacing w:val="-13"/>
        </w:rPr>
        <w:t xml:space="preserve"> </w:t>
      </w:r>
      <w:r>
        <w:t>geniş</w:t>
      </w:r>
      <w:r>
        <w:rPr>
          <w:spacing w:val="-11"/>
        </w:rPr>
        <w:t xml:space="preserve"> </w:t>
      </w:r>
      <w:r>
        <w:t>değişiklikler</w:t>
      </w:r>
      <w:r>
        <w:rPr>
          <w:spacing w:val="-13"/>
        </w:rPr>
        <w:t xml:space="preserve"> </w:t>
      </w:r>
      <w:r>
        <w:t>göstermektedir</w:t>
      </w:r>
      <w:r>
        <w:rPr>
          <w:spacing w:val="-12"/>
        </w:rPr>
        <w:t xml:space="preserve"> </w:t>
      </w:r>
      <w:r>
        <w:t>(</w:t>
      </w:r>
      <w:proofErr w:type="spellStart"/>
      <w:r>
        <w:t>Berg</w:t>
      </w:r>
      <w:proofErr w:type="spellEnd"/>
      <w:r>
        <w:rPr>
          <w:spacing w:val="-13"/>
        </w:rPr>
        <w:t xml:space="preserve"> </w:t>
      </w:r>
      <w:r>
        <w:t>ve</w:t>
      </w:r>
      <w:r>
        <w:rPr>
          <w:spacing w:val="-13"/>
        </w:rPr>
        <w:t xml:space="preserve"> </w:t>
      </w:r>
      <w:r>
        <w:t xml:space="preserve">diğerleri, 2015). </w:t>
      </w:r>
      <w:proofErr w:type="gramStart"/>
      <w:r>
        <w:t>hastalığın</w:t>
      </w:r>
      <w:proofErr w:type="gramEnd"/>
      <w:r>
        <w:t xml:space="preserve"> dağılımı heterojendir ve tüm ülkeler ve bölgeler eşit şekilde çalışılmamış ve karakterize edilmemiştir. Güney Avrupa ülkelerinde, </w:t>
      </w:r>
      <w:proofErr w:type="spellStart"/>
      <w:r>
        <w:t>CanL</w:t>
      </w:r>
      <w:proofErr w:type="spellEnd"/>
      <w:r>
        <w:t xml:space="preserve"> </w:t>
      </w:r>
      <w:proofErr w:type="spellStart"/>
      <w:r>
        <w:t>seroprevalansı</w:t>
      </w:r>
      <w:proofErr w:type="spellEnd"/>
      <w:r>
        <w:t xml:space="preserve"> yüksek seviyelere ulaşmaktadır. Enfekte hayvanların erken tespiti, hastalığın yayılmasının kontrolü açısından kritik olabilmektedir. Canin </w:t>
      </w:r>
      <w:proofErr w:type="spellStart"/>
      <w:r w:rsidR="00F950C9">
        <w:t>leishmaniazis</w:t>
      </w:r>
      <w:proofErr w:type="spellEnd"/>
      <w:r>
        <w:t xml:space="preserve"> (</w:t>
      </w:r>
      <w:proofErr w:type="spellStart"/>
      <w:r>
        <w:t>CanL</w:t>
      </w:r>
      <w:proofErr w:type="spellEnd"/>
      <w:r>
        <w:t xml:space="preserve">), İspanya'da yaygın olup, ülkenin neredeyse tüm topraklarında endemik olarak kabul edilebilmektedir. Ülkenin güneydoğusundaki </w:t>
      </w:r>
      <w:proofErr w:type="spellStart"/>
      <w:r>
        <w:t>seroprevalans</w:t>
      </w:r>
      <w:proofErr w:type="spellEnd"/>
      <w:r>
        <w:rPr>
          <w:spacing w:val="-3"/>
        </w:rPr>
        <w:t xml:space="preserve"> </w:t>
      </w:r>
      <w:proofErr w:type="gramStart"/>
      <w:r>
        <w:t>%23.7</w:t>
      </w:r>
      <w:proofErr w:type="gramEnd"/>
      <w:r>
        <w:rPr>
          <w:spacing w:val="-3"/>
        </w:rPr>
        <w:t xml:space="preserve"> </w:t>
      </w:r>
      <w:r>
        <w:t>olarak</w:t>
      </w:r>
      <w:r>
        <w:rPr>
          <w:spacing w:val="-3"/>
        </w:rPr>
        <w:t xml:space="preserve"> </w:t>
      </w:r>
      <w:r>
        <w:t>hesaplanmış</w:t>
      </w:r>
      <w:r>
        <w:rPr>
          <w:spacing w:val="-2"/>
        </w:rPr>
        <w:t xml:space="preserve"> </w:t>
      </w:r>
      <w:r>
        <w:t>olup,</w:t>
      </w:r>
      <w:r>
        <w:rPr>
          <w:spacing w:val="-3"/>
        </w:rPr>
        <w:t xml:space="preserve"> </w:t>
      </w:r>
      <w:r>
        <w:t>bu</w:t>
      </w:r>
      <w:r>
        <w:rPr>
          <w:spacing w:val="-3"/>
        </w:rPr>
        <w:t xml:space="preserve"> </w:t>
      </w:r>
      <w:r>
        <w:t>oran</w:t>
      </w:r>
      <w:r>
        <w:rPr>
          <w:spacing w:val="-3"/>
        </w:rPr>
        <w:t xml:space="preserve"> </w:t>
      </w:r>
      <w:r>
        <w:t>hem</w:t>
      </w:r>
      <w:r>
        <w:rPr>
          <w:spacing w:val="-3"/>
        </w:rPr>
        <w:t xml:space="preserve"> </w:t>
      </w:r>
      <w:r>
        <w:t>veteriner</w:t>
      </w:r>
      <w:r>
        <w:rPr>
          <w:spacing w:val="-3"/>
        </w:rPr>
        <w:t xml:space="preserve"> </w:t>
      </w:r>
      <w:r>
        <w:t>kliniklerinden</w:t>
      </w:r>
      <w:r>
        <w:rPr>
          <w:spacing w:val="-3"/>
        </w:rPr>
        <w:t xml:space="preserve"> </w:t>
      </w:r>
      <w:r>
        <w:t>alınan</w:t>
      </w:r>
      <w:r>
        <w:rPr>
          <w:spacing w:val="-3"/>
        </w:rPr>
        <w:t xml:space="preserve"> </w:t>
      </w:r>
      <w:r>
        <w:t>kan örnekleriyle hem de rastgele seçilen köpeklerle belirlenmiştir (</w:t>
      </w:r>
      <w:proofErr w:type="spellStart"/>
      <w:r>
        <w:t>Martín-Sánchez</w:t>
      </w:r>
      <w:proofErr w:type="spellEnd"/>
      <w:r>
        <w:t xml:space="preserve"> ve diğerleri, 2020; </w:t>
      </w:r>
      <w:proofErr w:type="spellStart"/>
      <w:r>
        <w:t>Morales-Yuste</w:t>
      </w:r>
      <w:proofErr w:type="spellEnd"/>
      <w:r>
        <w:t xml:space="preserve"> ve diğerleri, 2012). Sıcak noktalar, </w:t>
      </w:r>
      <w:proofErr w:type="spellStart"/>
      <w:r>
        <w:t>Axarquia</w:t>
      </w:r>
      <w:proofErr w:type="spellEnd"/>
      <w:r>
        <w:t xml:space="preserve"> bölgesinde (Malaga) tespit edilmiştir (</w:t>
      </w:r>
      <w:proofErr w:type="spellStart"/>
      <w:r>
        <w:t>Morillas</w:t>
      </w:r>
      <w:proofErr w:type="spellEnd"/>
      <w:r>
        <w:t xml:space="preserve"> ve diğerleri, 1996). Merkezi İspanya'da prevalans %1-5 arasında (</w:t>
      </w:r>
      <w:proofErr w:type="spellStart"/>
      <w:r>
        <w:t>Miró</w:t>
      </w:r>
      <w:proofErr w:type="spellEnd"/>
      <w:r>
        <w:t xml:space="preserve"> ve diğerleri, 2017), kuzeyde ise daha düşük bulunmuştur (</w:t>
      </w:r>
      <w:proofErr w:type="spellStart"/>
      <w:r>
        <w:t>Gálvez</w:t>
      </w:r>
      <w:proofErr w:type="spellEnd"/>
      <w:r>
        <w:t xml:space="preserve"> ve diğerleri, 2020; Montoya- Alonso, 2020). Pirene dağları ve kuzeydoğu bölgelerde ise, özellikle av köpeği popülasyonunda, </w:t>
      </w:r>
      <w:proofErr w:type="gramStart"/>
      <w:r>
        <w:t>%19.5</w:t>
      </w:r>
      <w:proofErr w:type="gramEnd"/>
      <w:r>
        <w:t xml:space="preserve"> prevalans bulunmuştur (</w:t>
      </w:r>
      <w:proofErr w:type="spellStart"/>
      <w:r>
        <w:t>Velez</w:t>
      </w:r>
      <w:proofErr w:type="spellEnd"/>
      <w:r>
        <w:t xml:space="preserve"> ve diğerleri, 2019). Kanarya Adaları’nda</w:t>
      </w:r>
      <w:r>
        <w:rPr>
          <w:spacing w:val="-7"/>
        </w:rPr>
        <w:t xml:space="preserve"> </w:t>
      </w:r>
      <w:r>
        <w:t>ise</w:t>
      </w:r>
      <w:r>
        <w:rPr>
          <w:spacing w:val="-6"/>
        </w:rPr>
        <w:t xml:space="preserve"> </w:t>
      </w:r>
      <w:r>
        <w:t>düşük</w:t>
      </w:r>
      <w:r>
        <w:rPr>
          <w:spacing w:val="-3"/>
        </w:rPr>
        <w:t xml:space="preserve"> </w:t>
      </w:r>
      <w:r>
        <w:t>prevalans</w:t>
      </w:r>
      <w:r>
        <w:rPr>
          <w:spacing w:val="-3"/>
        </w:rPr>
        <w:t xml:space="preserve"> </w:t>
      </w:r>
      <w:r>
        <w:t>(%0–2.5)</w:t>
      </w:r>
      <w:r>
        <w:rPr>
          <w:spacing w:val="-4"/>
        </w:rPr>
        <w:t xml:space="preserve"> </w:t>
      </w:r>
      <w:r>
        <w:t>bulunmuş,</w:t>
      </w:r>
      <w:r>
        <w:rPr>
          <w:spacing w:val="-6"/>
        </w:rPr>
        <w:t xml:space="preserve"> </w:t>
      </w:r>
      <w:r>
        <w:t>ancak</w:t>
      </w:r>
      <w:r>
        <w:rPr>
          <w:spacing w:val="-3"/>
        </w:rPr>
        <w:t xml:space="preserve"> </w:t>
      </w:r>
      <w:r>
        <w:t>ithal</w:t>
      </w:r>
      <w:r>
        <w:rPr>
          <w:spacing w:val="-4"/>
        </w:rPr>
        <w:t xml:space="preserve"> </w:t>
      </w:r>
      <w:r>
        <w:t>vakalar</w:t>
      </w:r>
      <w:r>
        <w:rPr>
          <w:spacing w:val="-4"/>
        </w:rPr>
        <w:t xml:space="preserve"> </w:t>
      </w:r>
      <w:r>
        <w:t>göz</w:t>
      </w:r>
      <w:r>
        <w:rPr>
          <w:spacing w:val="-7"/>
        </w:rPr>
        <w:t xml:space="preserve"> </w:t>
      </w:r>
      <w:r>
        <w:t>ardı</w:t>
      </w:r>
      <w:r>
        <w:rPr>
          <w:spacing w:val="-4"/>
        </w:rPr>
        <w:t xml:space="preserve"> </w:t>
      </w:r>
      <w:r>
        <w:t>edilmemiştir (</w:t>
      </w:r>
      <w:proofErr w:type="spellStart"/>
      <w:r>
        <w:t>Gálvez</w:t>
      </w:r>
      <w:proofErr w:type="spellEnd"/>
      <w:r>
        <w:t xml:space="preserve"> ve diğerleri, 2020; Montoya-Alonso, 2020; </w:t>
      </w:r>
      <w:proofErr w:type="spellStart"/>
      <w:r>
        <w:t>Morillas-Márquez</w:t>
      </w:r>
      <w:proofErr w:type="spellEnd"/>
      <w:r>
        <w:t xml:space="preserve">, 2017). Diğer Güney Avrupa ülkelerinde de epidemiyolojik anketler benzer şekilde farklı desenler göstermektedir. İtalya'da, </w:t>
      </w:r>
      <w:proofErr w:type="spellStart"/>
      <w:r>
        <w:t>Campania</w:t>
      </w:r>
      <w:proofErr w:type="spellEnd"/>
      <w:r>
        <w:t xml:space="preserve"> bölgesinde yüksek endemik bölgelerde %14 prevalans bulunmuşken, Fransa'da</w:t>
      </w:r>
      <w:r>
        <w:rPr>
          <w:spacing w:val="-5"/>
        </w:rPr>
        <w:t xml:space="preserve"> </w:t>
      </w:r>
      <w:r>
        <w:t>%12'lik</w:t>
      </w:r>
      <w:r>
        <w:rPr>
          <w:spacing w:val="-6"/>
        </w:rPr>
        <w:t xml:space="preserve"> </w:t>
      </w:r>
      <w:r>
        <w:t>bir</w:t>
      </w:r>
      <w:r>
        <w:rPr>
          <w:spacing w:val="-4"/>
        </w:rPr>
        <w:t xml:space="preserve"> </w:t>
      </w:r>
      <w:r>
        <w:t>ortalama</w:t>
      </w:r>
      <w:r>
        <w:rPr>
          <w:spacing w:val="-7"/>
        </w:rPr>
        <w:t xml:space="preserve"> </w:t>
      </w:r>
      <w:r>
        <w:t>prevalans</w:t>
      </w:r>
      <w:r>
        <w:rPr>
          <w:spacing w:val="-4"/>
        </w:rPr>
        <w:t xml:space="preserve"> </w:t>
      </w:r>
      <w:r>
        <w:t>tespit</w:t>
      </w:r>
      <w:r>
        <w:rPr>
          <w:spacing w:val="-3"/>
        </w:rPr>
        <w:t xml:space="preserve"> </w:t>
      </w:r>
      <w:r>
        <w:t>edilmiştir.</w:t>
      </w:r>
      <w:r>
        <w:rPr>
          <w:spacing w:val="-7"/>
        </w:rPr>
        <w:t xml:space="preserve"> </w:t>
      </w:r>
      <w:r>
        <w:t>Bu</w:t>
      </w:r>
      <w:r>
        <w:rPr>
          <w:spacing w:val="-7"/>
        </w:rPr>
        <w:t xml:space="preserve"> </w:t>
      </w:r>
      <w:r>
        <w:t>oran,</w:t>
      </w:r>
      <w:r>
        <w:rPr>
          <w:spacing w:val="-4"/>
        </w:rPr>
        <w:t xml:space="preserve"> </w:t>
      </w:r>
      <w:r>
        <w:t>Akdeniz'e</w:t>
      </w:r>
      <w:r>
        <w:rPr>
          <w:spacing w:val="-7"/>
        </w:rPr>
        <w:t xml:space="preserve"> </w:t>
      </w:r>
      <w:r>
        <w:t>yakın</w:t>
      </w:r>
      <w:r>
        <w:rPr>
          <w:spacing w:val="-4"/>
        </w:rPr>
        <w:t xml:space="preserve"> </w:t>
      </w:r>
      <w:r>
        <w:t>bölgelerde</w:t>
      </w:r>
    </w:p>
    <w:p w14:paraId="7E805F77" w14:textId="77777777" w:rsidR="00D02542" w:rsidRDefault="00E13647" w:rsidP="00E62C46">
      <w:pPr>
        <w:pStyle w:val="GvdeMetni"/>
        <w:spacing w:after="120" w:line="360" w:lineRule="auto"/>
        <w:ind w:left="142" w:right="704" w:firstLine="567"/>
        <w:jc w:val="both"/>
      </w:pPr>
      <w:proofErr w:type="gramStart"/>
      <w:r>
        <w:t>%8.1</w:t>
      </w:r>
      <w:proofErr w:type="gramEnd"/>
      <w:r>
        <w:t xml:space="preserve"> ile %28 arasında değişmektedir. Fransa'nın güneydoğusunda, 2009 yılında askeri köpeklerde</w:t>
      </w:r>
      <w:r>
        <w:rPr>
          <w:spacing w:val="26"/>
        </w:rPr>
        <w:t xml:space="preserve"> </w:t>
      </w:r>
      <w:r>
        <w:t>semptomatik</w:t>
      </w:r>
      <w:r>
        <w:rPr>
          <w:spacing w:val="32"/>
        </w:rPr>
        <w:t xml:space="preserve"> </w:t>
      </w:r>
      <w:proofErr w:type="spellStart"/>
      <w:r>
        <w:t>CanL</w:t>
      </w:r>
      <w:proofErr w:type="spellEnd"/>
      <w:r>
        <w:rPr>
          <w:spacing w:val="27"/>
        </w:rPr>
        <w:t xml:space="preserve"> </w:t>
      </w:r>
      <w:r>
        <w:t>prevalansı</w:t>
      </w:r>
      <w:r>
        <w:rPr>
          <w:spacing w:val="30"/>
        </w:rPr>
        <w:t xml:space="preserve"> </w:t>
      </w:r>
      <w:r>
        <w:t>çok</w:t>
      </w:r>
      <w:r>
        <w:rPr>
          <w:spacing w:val="30"/>
        </w:rPr>
        <w:t xml:space="preserve"> </w:t>
      </w:r>
      <w:r>
        <w:t>düşük</w:t>
      </w:r>
      <w:r>
        <w:rPr>
          <w:spacing w:val="28"/>
        </w:rPr>
        <w:t xml:space="preserve"> </w:t>
      </w:r>
      <w:r>
        <w:t>(</w:t>
      </w:r>
      <w:proofErr w:type="gramStart"/>
      <w:r>
        <w:t>%0.7</w:t>
      </w:r>
      <w:proofErr w:type="gramEnd"/>
      <w:r>
        <w:t>)</w:t>
      </w:r>
      <w:r>
        <w:rPr>
          <w:spacing w:val="29"/>
        </w:rPr>
        <w:t xml:space="preserve"> </w:t>
      </w:r>
      <w:r>
        <w:t>bulunmuşken,</w:t>
      </w:r>
      <w:r>
        <w:rPr>
          <w:spacing w:val="28"/>
        </w:rPr>
        <w:t xml:space="preserve"> </w:t>
      </w:r>
      <w:r>
        <w:t>1993’te</w:t>
      </w:r>
      <w:r>
        <w:rPr>
          <w:spacing w:val="29"/>
        </w:rPr>
        <w:t xml:space="preserve"> </w:t>
      </w:r>
      <w:r>
        <w:t>bu</w:t>
      </w:r>
      <w:r>
        <w:rPr>
          <w:spacing w:val="30"/>
        </w:rPr>
        <w:t xml:space="preserve"> </w:t>
      </w:r>
      <w:r>
        <w:t>oran</w:t>
      </w:r>
    </w:p>
    <w:p w14:paraId="272F105D" w14:textId="77777777" w:rsidR="000F5233" w:rsidRDefault="00E13647" w:rsidP="00E62C46">
      <w:pPr>
        <w:pStyle w:val="GvdeMetni"/>
        <w:spacing w:after="120" w:line="360" w:lineRule="auto"/>
        <w:ind w:left="142" w:right="701" w:firstLine="567"/>
        <w:jc w:val="both"/>
        <w:rPr>
          <w:spacing w:val="-2"/>
        </w:rPr>
      </w:pPr>
      <w:proofErr w:type="gramStart"/>
      <w:r>
        <w:t>%3.5</w:t>
      </w:r>
      <w:proofErr w:type="gramEnd"/>
      <w:r>
        <w:t xml:space="preserve"> ‘tur; bunun muhtemel nedeni, </w:t>
      </w:r>
      <w:proofErr w:type="spellStart"/>
      <w:r>
        <w:t>deltametrinle</w:t>
      </w:r>
      <w:proofErr w:type="spellEnd"/>
      <w:r>
        <w:t xml:space="preserve"> işlenmiş tasmaların yakın dönemde kullanılmasıdır.</w:t>
      </w:r>
      <w:r>
        <w:rPr>
          <w:spacing w:val="-15"/>
        </w:rPr>
        <w:t xml:space="preserve"> </w:t>
      </w:r>
      <w:r>
        <w:t>Portekiz’de</w:t>
      </w:r>
      <w:r>
        <w:rPr>
          <w:spacing w:val="-15"/>
        </w:rPr>
        <w:t xml:space="preserve"> </w:t>
      </w:r>
      <w:r>
        <w:t>ise</w:t>
      </w:r>
      <w:r>
        <w:rPr>
          <w:spacing w:val="-15"/>
        </w:rPr>
        <w:t xml:space="preserve"> </w:t>
      </w:r>
      <w:r>
        <w:t>genel</w:t>
      </w:r>
      <w:r>
        <w:rPr>
          <w:spacing w:val="-15"/>
        </w:rPr>
        <w:t xml:space="preserve"> </w:t>
      </w:r>
      <w:r>
        <w:t>prevalans</w:t>
      </w:r>
      <w:r>
        <w:rPr>
          <w:spacing w:val="-15"/>
        </w:rPr>
        <w:t xml:space="preserve"> </w:t>
      </w:r>
      <w:r>
        <w:t>%6.31</w:t>
      </w:r>
      <w:r>
        <w:rPr>
          <w:spacing w:val="-15"/>
        </w:rPr>
        <w:t xml:space="preserve"> </w:t>
      </w:r>
      <w:r>
        <w:t>olup,</w:t>
      </w:r>
      <w:r>
        <w:rPr>
          <w:spacing w:val="-15"/>
        </w:rPr>
        <w:t xml:space="preserve"> </w:t>
      </w:r>
      <w:proofErr w:type="gramStart"/>
      <w:r>
        <w:t>%0.88</w:t>
      </w:r>
      <w:proofErr w:type="gramEnd"/>
      <w:r>
        <w:rPr>
          <w:spacing w:val="-15"/>
        </w:rPr>
        <w:t xml:space="preserve"> </w:t>
      </w:r>
      <w:r>
        <w:t>ile</w:t>
      </w:r>
      <w:r>
        <w:rPr>
          <w:spacing w:val="-15"/>
        </w:rPr>
        <w:t xml:space="preserve"> </w:t>
      </w:r>
      <w:r>
        <w:t>%</w:t>
      </w:r>
      <w:proofErr w:type="gramStart"/>
      <w:r>
        <w:t>16.16</w:t>
      </w:r>
      <w:proofErr w:type="gramEnd"/>
      <w:r>
        <w:rPr>
          <w:spacing w:val="-15"/>
        </w:rPr>
        <w:t xml:space="preserve"> </w:t>
      </w:r>
      <w:r>
        <w:t>arasında</w:t>
      </w:r>
      <w:r>
        <w:rPr>
          <w:spacing w:val="-15"/>
        </w:rPr>
        <w:t xml:space="preserve"> </w:t>
      </w:r>
      <w:r>
        <w:t>değişen prevalans</w:t>
      </w:r>
      <w:r>
        <w:rPr>
          <w:spacing w:val="-8"/>
        </w:rPr>
        <w:t xml:space="preserve"> </w:t>
      </w:r>
      <w:r>
        <w:t>oranları,</w:t>
      </w:r>
      <w:r>
        <w:rPr>
          <w:spacing w:val="-6"/>
        </w:rPr>
        <w:t xml:space="preserve"> </w:t>
      </w:r>
      <w:r>
        <w:t>en</w:t>
      </w:r>
      <w:r>
        <w:rPr>
          <w:spacing w:val="-7"/>
        </w:rPr>
        <w:t xml:space="preserve"> </w:t>
      </w:r>
      <w:r>
        <w:t>yüksek</w:t>
      </w:r>
      <w:r>
        <w:rPr>
          <w:spacing w:val="-7"/>
        </w:rPr>
        <w:t xml:space="preserve"> </w:t>
      </w:r>
      <w:r>
        <w:t>prevalansın</w:t>
      </w:r>
      <w:r>
        <w:rPr>
          <w:spacing w:val="-6"/>
        </w:rPr>
        <w:t xml:space="preserve"> </w:t>
      </w:r>
      <w:r>
        <w:t>iç</w:t>
      </w:r>
      <w:r>
        <w:rPr>
          <w:spacing w:val="-8"/>
        </w:rPr>
        <w:t xml:space="preserve"> </w:t>
      </w:r>
      <w:r>
        <w:t>bölgelerde</w:t>
      </w:r>
      <w:r>
        <w:rPr>
          <w:spacing w:val="-8"/>
        </w:rPr>
        <w:t xml:space="preserve"> </w:t>
      </w:r>
      <w:r>
        <w:t>görüldüğünü</w:t>
      </w:r>
      <w:r>
        <w:rPr>
          <w:spacing w:val="-7"/>
        </w:rPr>
        <w:t xml:space="preserve"> </w:t>
      </w:r>
      <w:r>
        <w:t>göstermektedir</w:t>
      </w:r>
      <w:r>
        <w:rPr>
          <w:spacing w:val="-7"/>
        </w:rPr>
        <w:t xml:space="preserve"> </w:t>
      </w:r>
      <w:r>
        <w:t>(</w:t>
      </w:r>
      <w:proofErr w:type="spellStart"/>
      <w:r>
        <w:t>Cortes</w:t>
      </w:r>
      <w:proofErr w:type="spellEnd"/>
      <w:r>
        <w:rPr>
          <w:spacing w:val="-7"/>
        </w:rPr>
        <w:t xml:space="preserve"> </w:t>
      </w:r>
      <w:r>
        <w:t xml:space="preserve">ve diğerleri, 2012; </w:t>
      </w:r>
      <w:proofErr w:type="spellStart"/>
      <w:r>
        <w:t>Gramiccia</w:t>
      </w:r>
      <w:proofErr w:type="spellEnd"/>
      <w:r>
        <w:t xml:space="preserve"> ve diğerleri, 2013; </w:t>
      </w:r>
      <w:proofErr w:type="spellStart"/>
      <w:r>
        <w:t>Lachaud</w:t>
      </w:r>
      <w:proofErr w:type="spellEnd"/>
      <w:r>
        <w:t xml:space="preserve"> ve diğerleri, 2013; </w:t>
      </w:r>
      <w:proofErr w:type="spellStart"/>
      <w:r>
        <w:t>Marty</w:t>
      </w:r>
      <w:proofErr w:type="spellEnd"/>
      <w:r>
        <w:t xml:space="preserve"> ve diğerleri, </w:t>
      </w:r>
      <w:r>
        <w:rPr>
          <w:spacing w:val="-2"/>
        </w:rPr>
        <w:t>2007).</w:t>
      </w:r>
    </w:p>
    <w:p w14:paraId="23B0F025" w14:textId="51543982" w:rsidR="00D02542" w:rsidRDefault="00E13647" w:rsidP="00E62C46">
      <w:pPr>
        <w:pStyle w:val="GvdeMetni"/>
        <w:spacing w:after="120" w:line="360" w:lineRule="auto"/>
        <w:ind w:right="701" w:firstLine="567"/>
        <w:jc w:val="both"/>
      </w:pPr>
      <w:r>
        <w:t>Küresel ısınma sonucunda, kum sineklerinin dağılım alanının hem enlem hem de yükseklik</w:t>
      </w:r>
      <w:r>
        <w:rPr>
          <w:spacing w:val="-2"/>
        </w:rPr>
        <w:t xml:space="preserve"> </w:t>
      </w:r>
      <w:r>
        <w:lastRenderedPageBreak/>
        <w:t>açısından</w:t>
      </w:r>
      <w:r>
        <w:rPr>
          <w:spacing w:val="-1"/>
        </w:rPr>
        <w:t xml:space="preserve"> </w:t>
      </w:r>
      <w:r>
        <w:t>genişleyebileceği</w:t>
      </w:r>
      <w:r>
        <w:rPr>
          <w:spacing w:val="-1"/>
        </w:rPr>
        <w:t xml:space="preserve"> </w:t>
      </w:r>
      <w:r>
        <w:t>ve</w:t>
      </w:r>
      <w:r>
        <w:rPr>
          <w:spacing w:val="-3"/>
        </w:rPr>
        <w:t xml:space="preserve"> </w:t>
      </w:r>
      <w:r>
        <w:t>bu</w:t>
      </w:r>
      <w:r>
        <w:rPr>
          <w:spacing w:val="-2"/>
        </w:rPr>
        <w:t xml:space="preserve"> </w:t>
      </w:r>
      <w:r>
        <w:t>durumun</w:t>
      </w:r>
      <w:r>
        <w:rPr>
          <w:spacing w:val="-1"/>
        </w:rPr>
        <w:t xml:space="preserve"> </w:t>
      </w:r>
      <w:proofErr w:type="spellStart"/>
      <w:r>
        <w:t>leishmaniazis</w:t>
      </w:r>
      <w:proofErr w:type="spellEnd"/>
      <w:r>
        <w:t xml:space="preserve"> prevalansını</w:t>
      </w:r>
      <w:r>
        <w:rPr>
          <w:spacing w:val="-1"/>
        </w:rPr>
        <w:t xml:space="preserve"> </w:t>
      </w:r>
      <w:r>
        <w:t xml:space="preserve">artırabileceği öne sürülmüştür. </w:t>
      </w:r>
      <w:r>
        <w:rPr>
          <w:i/>
        </w:rPr>
        <w:t xml:space="preserve">L. </w:t>
      </w:r>
      <w:proofErr w:type="spellStart"/>
      <w:r>
        <w:rPr>
          <w:i/>
        </w:rPr>
        <w:t>infantum</w:t>
      </w:r>
      <w:proofErr w:type="spellEnd"/>
      <w:r>
        <w:rPr>
          <w:i/>
        </w:rPr>
        <w:t xml:space="preserve"> </w:t>
      </w:r>
      <w:r>
        <w:t>vektörlerinin coğrafi genişlemesi, Kuzey İtalya'da (</w:t>
      </w:r>
      <w:proofErr w:type="spellStart"/>
      <w:r>
        <w:t>Morosetti</w:t>
      </w:r>
      <w:proofErr w:type="spellEnd"/>
      <w:r>
        <w:t xml:space="preserve"> ve diğerleri,</w:t>
      </w:r>
      <w:r>
        <w:rPr>
          <w:spacing w:val="-11"/>
        </w:rPr>
        <w:t xml:space="preserve"> </w:t>
      </w:r>
      <w:r>
        <w:t>2009)</w:t>
      </w:r>
      <w:r>
        <w:rPr>
          <w:spacing w:val="-12"/>
        </w:rPr>
        <w:t xml:space="preserve"> </w:t>
      </w:r>
      <w:r>
        <w:t>ve</w:t>
      </w:r>
      <w:r>
        <w:rPr>
          <w:spacing w:val="-12"/>
        </w:rPr>
        <w:t xml:space="preserve"> </w:t>
      </w:r>
      <w:r>
        <w:t>İspanya’nın</w:t>
      </w:r>
      <w:r>
        <w:rPr>
          <w:spacing w:val="-12"/>
        </w:rPr>
        <w:t xml:space="preserve"> </w:t>
      </w:r>
      <w:r>
        <w:t>Pireneler</w:t>
      </w:r>
      <w:r>
        <w:rPr>
          <w:spacing w:val="-12"/>
        </w:rPr>
        <w:t xml:space="preserve"> </w:t>
      </w:r>
      <w:r>
        <w:t>bölgesinde</w:t>
      </w:r>
      <w:r>
        <w:rPr>
          <w:spacing w:val="-12"/>
        </w:rPr>
        <w:t xml:space="preserve"> </w:t>
      </w:r>
      <w:r>
        <w:t>(</w:t>
      </w:r>
      <w:proofErr w:type="spellStart"/>
      <w:r>
        <w:t>Ballart</w:t>
      </w:r>
      <w:proofErr w:type="spellEnd"/>
      <w:r>
        <w:rPr>
          <w:spacing w:val="-11"/>
        </w:rPr>
        <w:t xml:space="preserve"> </w:t>
      </w:r>
      <w:r>
        <w:t>ve</w:t>
      </w:r>
      <w:r>
        <w:rPr>
          <w:spacing w:val="-13"/>
        </w:rPr>
        <w:t xml:space="preserve"> </w:t>
      </w:r>
      <w:r>
        <w:t>diğerleri,</w:t>
      </w:r>
      <w:r>
        <w:rPr>
          <w:spacing w:val="-10"/>
        </w:rPr>
        <w:t xml:space="preserve"> </w:t>
      </w:r>
      <w:r>
        <w:t>2012)</w:t>
      </w:r>
      <w:r>
        <w:rPr>
          <w:spacing w:val="-12"/>
        </w:rPr>
        <w:t xml:space="preserve"> </w:t>
      </w:r>
      <w:r>
        <w:t>rapor</w:t>
      </w:r>
      <w:r>
        <w:rPr>
          <w:spacing w:val="-12"/>
        </w:rPr>
        <w:t xml:space="preserve"> </w:t>
      </w:r>
      <w:r>
        <w:t xml:space="preserve">edilmiştir ve bu durum iklim değişikliğine bağlanmaktadır. Sierra Nevada (Güney İspanya) bölgesinde, </w:t>
      </w:r>
      <w:proofErr w:type="spellStart"/>
      <w:r>
        <w:t>Barón</w:t>
      </w:r>
      <w:proofErr w:type="spellEnd"/>
      <w:r>
        <w:t xml:space="preserve"> ve diğerleri (2011), kum sineklerinin daha önce rapor edilen yüksekliklerden daha yüksek rakımlarda varlığını göstermiştir (</w:t>
      </w:r>
      <w:proofErr w:type="spellStart"/>
      <w:r>
        <w:t>Barón</w:t>
      </w:r>
      <w:proofErr w:type="spellEnd"/>
      <w:r>
        <w:t xml:space="preserve"> ve diğerleri, 2011); </w:t>
      </w:r>
      <w:proofErr w:type="spellStart"/>
      <w:r>
        <w:t>Martín-Sánchez</w:t>
      </w:r>
      <w:proofErr w:type="spellEnd"/>
      <w:r>
        <w:t xml:space="preserve"> ve diğerleri (2009) ise, 22 yıl süresince </w:t>
      </w:r>
      <w:proofErr w:type="spellStart"/>
      <w:r>
        <w:t>CanL</w:t>
      </w:r>
      <w:proofErr w:type="spellEnd"/>
      <w:r>
        <w:t xml:space="preserve"> </w:t>
      </w:r>
      <w:proofErr w:type="spellStart"/>
      <w:r>
        <w:t>seroprevalansında</w:t>
      </w:r>
      <w:proofErr w:type="spellEnd"/>
      <w:r>
        <w:t xml:space="preserve"> bir artış tespit etmiş ve bunun iklim değişikliğiyle ilişkilendirilebileceğini belirtmiştir (</w:t>
      </w:r>
      <w:proofErr w:type="spellStart"/>
      <w:r>
        <w:t>Martín-Sánchez</w:t>
      </w:r>
      <w:proofErr w:type="spellEnd"/>
      <w:r>
        <w:t xml:space="preserve"> ve diğerleri, 2009). İtalya’da, </w:t>
      </w:r>
      <w:proofErr w:type="spellStart"/>
      <w:r>
        <w:t>CanL’in</w:t>
      </w:r>
      <w:proofErr w:type="spellEnd"/>
      <w:r>
        <w:t xml:space="preserve"> ve vektörlerinin kuzeye doğru yayıldığı izlenmiştir. Ülkede daha önce otokton vakaların bildirilmediği kuzey bölgelerinde yeni </w:t>
      </w:r>
      <w:proofErr w:type="spellStart"/>
      <w:r>
        <w:t>CanL</w:t>
      </w:r>
      <w:proofErr w:type="spellEnd"/>
      <w:r>
        <w:t xml:space="preserve"> odakları ve yetkin vektörlerin varlığı bildirilmiş olup, burada yerleşik köpeklerde </w:t>
      </w:r>
      <w:proofErr w:type="spellStart"/>
      <w:r>
        <w:t>seroprevalans</w:t>
      </w:r>
      <w:proofErr w:type="spellEnd"/>
      <w:r>
        <w:t xml:space="preserve"> %4-6 arasındadır (</w:t>
      </w:r>
      <w:proofErr w:type="spellStart"/>
      <w:r>
        <w:t>Ferroglio</w:t>
      </w:r>
      <w:proofErr w:type="spellEnd"/>
      <w:r>
        <w:t xml:space="preserve"> ve</w:t>
      </w:r>
      <w:r>
        <w:rPr>
          <w:spacing w:val="-15"/>
        </w:rPr>
        <w:t xml:space="preserve"> </w:t>
      </w:r>
      <w:r>
        <w:t>diğerleri,</w:t>
      </w:r>
      <w:r>
        <w:rPr>
          <w:spacing w:val="-15"/>
        </w:rPr>
        <w:t xml:space="preserve"> </w:t>
      </w:r>
      <w:r>
        <w:t>2005).</w:t>
      </w:r>
      <w:r>
        <w:rPr>
          <w:spacing w:val="-15"/>
        </w:rPr>
        <w:t xml:space="preserve"> </w:t>
      </w:r>
      <w:r>
        <w:t>Küresel</w:t>
      </w:r>
      <w:r>
        <w:rPr>
          <w:spacing w:val="-13"/>
        </w:rPr>
        <w:t xml:space="preserve"> </w:t>
      </w:r>
      <w:r>
        <w:t>ısınma,</w:t>
      </w:r>
      <w:r>
        <w:rPr>
          <w:spacing w:val="-15"/>
        </w:rPr>
        <w:t xml:space="preserve"> </w:t>
      </w:r>
      <w:r>
        <w:t>hastalığın</w:t>
      </w:r>
      <w:r>
        <w:rPr>
          <w:spacing w:val="-15"/>
        </w:rPr>
        <w:t xml:space="preserve"> </w:t>
      </w:r>
      <w:r>
        <w:t>daha</w:t>
      </w:r>
      <w:r>
        <w:rPr>
          <w:spacing w:val="-15"/>
        </w:rPr>
        <w:t xml:space="preserve"> </w:t>
      </w:r>
      <w:r>
        <w:t>serin</w:t>
      </w:r>
      <w:r>
        <w:rPr>
          <w:spacing w:val="-15"/>
        </w:rPr>
        <w:t xml:space="preserve"> </w:t>
      </w:r>
      <w:r>
        <w:t>bölgelere</w:t>
      </w:r>
      <w:r>
        <w:rPr>
          <w:spacing w:val="-15"/>
        </w:rPr>
        <w:t xml:space="preserve"> </w:t>
      </w:r>
      <w:r>
        <w:t>yayılmasının</w:t>
      </w:r>
      <w:r>
        <w:rPr>
          <w:spacing w:val="-14"/>
        </w:rPr>
        <w:t xml:space="preserve"> </w:t>
      </w:r>
      <w:r>
        <w:t>olası</w:t>
      </w:r>
      <w:r>
        <w:rPr>
          <w:spacing w:val="-15"/>
        </w:rPr>
        <w:t xml:space="preserve"> </w:t>
      </w:r>
      <w:r>
        <w:t>bir</w:t>
      </w:r>
      <w:r>
        <w:rPr>
          <w:spacing w:val="-14"/>
        </w:rPr>
        <w:t xml:space="preserve"> </w:t>
      </w:r>
      <w:r>
        <w:t>nedeni olarak görülmekte ve hastalığın geleneksel olarak endemik olduğu bölgelerden enfekte hayvanların</w:t>
      </w:r>
      <w:r>
        <w:rPr>
          <w:spacing w:val="-15"/>
        </w:rPr>
        <w:t xml:space="preserve"> </w:t>
      </w:r>
      <w:r>
        <w:t>hareketi,</w:t>
      </w:r>
      <w:r>
        <w:rPr>
          <w:spacing w:val="-15"/>
        </w:rPr>
        <w:t xml:space="preserve"> </w:t>
      </w:r>
      <w:r>
        <w:t>kum</w:t>
      </w:r>
      <w:r>
        <w:rPr>
          <w:spacing w:val="-15"/>
        </w:rPr>
        <w:t xml:space="preserve"> </w:t>
      </w:r>
      <w:r>
        <w:t>sineği</w:t>
      </w:r>
      <w:r>
        <w:rPr>
          <w:spacing w:val="-15"/>
        </w:rPr>
        <w:t xml:space="preserve"> </w:t>
      </w:r>
      <w:r>
        <w:t>vektörlerinin</w:t>
      </w:r>
      <w:r>
        <w:rPr>
          <w:spacing w:val="-15"/>
        </w:rPr>
        <w:t xml:space="preserve"> </w:t>
      </w:r>
      <w:r>
        <w:t>yayılmasını</w:t>
      </w:r>
      <w:r>
        <w:rPr>
          <w:spacing w:val="-15"/>
        </w:rPr>
        <w:t xml:space="preserve"> </w:t>
      </w:r>
      <w:r>
        <w:t>kolaylaştırabilmektedir.</w:t>
      </w:r>
      <w:r>
        <w:rPr>
          <w:spacing w:val="-14"/>
        </w:rPr>
        <w:t xml:space="preserve"> </w:t>
      </w:r>
      <w:r>
        <w:t xml:space="preserve">Portekiz'de, </w:t>
      </w:r>
      <w:proofErr w:type="spellStart"/>
      <w:r>
        <w:t>CanL</w:t>
      </w:r>
      <w:proofErr w:type="spellEnd"/>
      <w:r>
        <w:t xml:space="preserve"> </w:t>
      </w:r>
      <w:proofErr w:type="spellStart"/>
      <w:r>
        <w:t>seroprevalansı</w:t>
      </w:r>
      <w:proofErr w:type="spellEnd"/>
      <w:r>
        <w:t>, 1990'larda %4–7 arasında iken, endemik bölgelerde %20'ye kadar çıkmıştır (</w:t>
      </w:r>
      <w:proofErr w:type="spellStart"/>
      <w:r>
        <w:t>Campino</w:t>
      </w:r>
      <w:proofErr w:type="spellEnd"/>
      <w:r>
        <w:t xml:space="preserve"> ve diğerleri, 2010). Güney İspanya'da ise, yüksek rakımlarda (1753–1813 m)</w:t>
      </w:r>
      <w:r>
        <w:rPr>
          <w:spacing w:val="-2"/>
        </w:rPr>
        <w:t xml:space="preserve"> </w:t>
      </w:r>
      <w:r>
        <w:rPr>
          <w:i/>
        </w:rPr>
        <w:t>L.</w:t>
      </w:r>
      <w:r>
        <w:rPr>
          <w:i/>
          <w:spacing w:val="-1"/>
        </w:rPr>
        <w:t xml:space="preserve"> </w:t>
      </w:r>
      <w:proofErr w:type="spellStart"/>
      <w:r>
        <w:rPr>
          <w:i/>
        </w:rPr>
        <w:t>infantum</w:t>
      </w:r>
      <w:proofErr w:type="spellEnd"/>
      <w:r>
        <w:rPr>
          <w:i/>
          <w:spacing w:val="-1"/>
        </w:rPr>
        <w:t xml:space="preserve"> </w:t>
      </w:r>
      <w:r>
        <w:t>bulaşması, kum</w:t>
      </w:r>
      <w:r>
        <w:rPr>
          <w:spacing w:val="-1"/>
        </w:rPr>
        <w:t xml:space="preserve"> </w:t>
      </w:r>
      <w:r>
        <w:t>sineği</w:t>
      </w:r>
      <w:r>
        <w:rPr>
          <w:spacing w:val="-1"/>
        </w:rPr>
        <w:t xml:space="preserve"> </w:t>
      </w:r>
      <w:r>
        <w:t>kolonizasyonuyla</w:t>
      </w:r>
      <w:r>
        <w:rPr>
          <w:spacing w:val="-1"/>
        </w:rPr>
        <w:t xml:space="preserve"> </w:t>
      </w:r>
      <w:r>
        <w:t xml:space="preserve">bağlantılı olarak, </w:t>
      </w:r>
      <w:proofErr w:type="spellStart"/>
      <w:r>
        <w:t>CanL</w:t>
      </w:r>
      <w:proofErr w:type="spellEnd"/>
      <w:r>
        <w:rPr>
          <w:spacing w:val="-1"/>
        </w:rPr>
        <w:t xml:space="preserve"> </w:t>
      </w:r>
      <w:r>
        <w:t>prevalansında (23%) bir artış göstermektedir (</w:t>
      </w:r>
      <w:proofErr w:type="spellStart"/>
      <w:r>
        <w:t>Díaz-Sáez</w:t>
      </w:r>
      <w:proofErr w:type="spellEnd"/>
      <w:r>
        <w:t xml:space="preserve"> ve diğerleri, 2021).</w:t>
      </w:r>
    </w:p>
    <w:p w14:paraId="605CD9CC" w14:textId="7A961A5A" w:rsidR="00D02542" w:rsidRDefault="00E13647" w:rsidP="00E62C46">
      <w:pPr>
        <w:pStyle w:val="GvdeMetni"/>
        <w:spacing w:after="120" w:line="360" w:lineRule="auto"/>
        <w:ind w:right="701" w:firstLine="567"/>
        <w:jc w:val="both"/>
      </w:pPr>
      <w:r>
        <w:t xml:space="preserve">Yunanistan, </w:t>
      </w:r>
      <w:proofErr w:type="spellStart"/>
      <w:r>
        <w:t>CanL’in</w:t>
      </w:r>
      <w:proofErr w:type="spellEnd"/>
      <w:r>
        <w:t xml:space="preserve"> endemik olduğu bir ülkedir ve burada hem </w:t>
      </w:r>
      <w:r>
        <w:rPr>
          <w:i/>
        </w:rPr>
        <w:t xml:space="preserve">L. </w:t>
      </w:r>
      <w:proofErr w:type="spellStart"/>
      <w:r>
        <w:rPr>
          <w:i/>
        </w:rPr>
        <w:t>infantum</w:t>
      </w:r>
      <w:proofErr w:type="spellEnd"/>
      <w:r>
        <w:rPr>
          <w:i/>
        </w:rPr>
        <w:t xml:space="preserve"> </w:t>
      </w:r>
      <w:r>
        <w:t xml:space="preserve">hem de </w:t>
      </w:r>
      <w:r>
        <w:rPr>
          <w:i/>
        </w:rPr>
        <w:t xml:space="preserve">L. </w:t>
      </w:r>
      <w:proofErr w:type="spellStart"/>
      <w:r>
        <w:rPr>
          <w:i/>
        </w:rPr>
        <w:t>tropica</w:t>
      </w:r>
      <w:proofErr w:type="spellEnd"/>
      <w:r>
        <w:rPr>
          <w:i/>
        </w:rPr>
        <w:t xml:space="preserve"> </w:t>
      </w:r>
      <w:r>
        <w:t xml:space="preserve">(deri </w:t>
      </w:r>
      <w:proofErr w:type="spellStart"/>
      <w:r>
        <w:t>leishmaniazisinin</w:t>
      </w:r>
      <w:proofErr w:type="spellEnd"/>
      <w:r>
        <w:t xml:space="preserve"> etkenleri) bulunmuştur (</w:t>
      </w:r>
      <w:proofErr w:type="spellStart"/>
      <w:r>
        <w:t>Ntais</w:t>
      </w:r>
      <w:proofErr w:type="spellEnd"/>
      <w:r>
        <w:t xml:space="preserve"> ve diğerleri, 2013). 2005-2010 yılları arasında yapılan bir çalışmada, köpeklerde ortalama </w:t>
      </w:r>
      <w:proofErr w:type="spellStart"/>
      <w:r>
        <w:t>seropozitiflik</w:t>
      </w:r>
      <w:proofErr w:type="spellEnd"/>
      <w:r>
        <w:t xml:space="preserve"> oranı </w:t>
      </w:r>
      <w:proofErr w:type="gramStart"/>
      <w:r>
        <w:t>%22.1</w:t>
      </w:r>
      <w:proofErr w:type="gramEnd"/>
      <w:r>
        <w:t xml:space="preserve"> (bazı bölgelerde %50'yi aşan oranlar) bulunmuş ve enfekte hayvanlar, 54 vilayetin 43'ünde tespit edilmiştir (</w:t>
      </w:r>
      <w:proofErr w:type="spellStart"/>
      <w:r>
        <w:t>Ntais</w:t>
      </w:r>
      <w:proofErr w:type="spellEnd"/>
      <w:r>
        <w:t xml:space="preserve"> ve diğerleri, 2013). Bir çalışmada, asemptomatik köpeklerde yapılan </w:t>
      </w:r>
      <w:proofErr w:type="spellStart"/>
      <w:r>
        <w:t>Speed</w:t>
      </w:r>
      <w:proofErr w:type="spellEnd"/>
      <w:r>
        <w:t xml:space="preserve"> </w:t>
      </w:r>
      <w:proofErr w:type="spellStart"/>
      <w:r>
        <w:t>Leish</w:t>
      </w:r>
      <w:proofErr w:type="spellEnd"/>
      <w:r>
        <w:t xml:space="preserve"> K serolojik testine göre, köpek nüfusundaki ortalama </w:t>
      </w:r>
      <w:proofErr w:type="spellStart"/>
      <w:r>
        <w:t>seropozitiflik</w:t>
      </w:r>
      <w:proofErr w:type="spellEnd"/>
      <w:r>
        <w:t xml:space="preserve"> oranı </w:t>
      </w:r>
      <w:proofErr w:type="gramStart"/>
      <w:r>
        <w:t>%13.8</w:t>
      </w:r>
      <w:proofErr w:type="gramEnd"/>
      <w:r>
        <w:t xml:space="preserve"> bulunmuş ve enfekte köpekler tüm vilayetlerde tespit edilmiştir, kuzeyde ise bazı bölgelerde</w:t>
      </w:r>
      <w:r w:rsidR="00225644">
        <w:t xml:space="preserve"> </w:t>
      </w:r>
      <w:r>
        <w:t>%50’yi</w:t>
      </w:r>
      <w:r>
        <w:rPr>
          <w:spacing w:val="-8"/>
        </w:rPr>
        <w:t xml:space="preserve"> </w:t>
      </w:r>
      <w:r>
        <w:t>aşan</w:t>
      </w:r>
      <w:r>
        <w:rPr>
          <w:spacing w:val="-3"/>
        </w:rPr>
        <w:t xml:space="preserve"> </w:t>
      </w:r>
      <w:r>
        <w:t>oranlar</w:t>
      </w:r>
      <w:r>
        <w:rPr>
          <w:spacing w:val="-5"/>
        </w:rPr>
        <w:t xml:space="preserve"> </w:t>
      </w:r>
      <w:r>
        <w:t>gözlemlenmiştir</w:t>
      </w:r>
      <w:r>
        <w:rPr>
          <w:spacing w:val="-4"/>
        </w:rPr>
        <w:t xml:space="preserve"> </w:t>
      </w:r>
      <w:r>
        <w:t>(</w:t>
      </w:r>
      <w:proofErr w:type="spellStart"/>
      <w:r>
        <w:t>Symeonidou</w:t>
      </w:r>
      <w:proofErr w:type="spellEnd"/>
      <w:r>
        <w:rPr>
          <w:spacing w:val="-4"/>
        </w:rPr>
        <w:t xml:space="preserve"> </w:t>
      </w:r>
      <w:r>
        <w:t>ve</w:t>
      </w:r>
      <w:r>
        <w:rPr>
          <w:spacing w:val="-6"/>
        </w:rPr>
        <w:t xml:space="preserve"> </w:t>
      </w:r>
      <w:r>
        <w:t>diğerleri,</w:t>
      </w:r>
      <w:r>
        <w:rPr>
          <w:spacing w:val="-1"/>
        </w:rPr>
        <w:t xml:space="preserve"> </w:t>
      </w:r>
      <w:r>
        <w:rPr>
          <w:spacing w:val="-2"/>
        </w:rPr>
        <w:t>2021).</w:t>
      </w:r>
    </w:p>
    <w:p w14:paraId="651C42E5" w14:textId="77777777" w:rsidR="00D02542" w:rsidRDefault="00E13647" w:rsidP="00E62C46">
      <w:pPr>
        <w:pStyle w:val="GvdeMetni"/>
        <w:spacing w:after="120" w:line="360" w:lineRule="auto"/>
        <w:ind w:right="706" w:firstLine="567"/>
        <w:jc w:val="both"/>
      </w:pPr>
      <w:r>
        <w:t xml:space="preserve">Balkanlar'daki </w:t>
      </w:r>
      <w:proofErr w:type="spellStart"/>
      <w:r>
        <w:t>CanL</w:t>
      </w:r>
      <w:proofErr w:type="spellEnd"/>
      <w:r>
        <w:t xml:space="preserve"> durumu son zamanlarda </w:t>
      </w:r>
      <w:proofErr w:type="spellStart"/>
      <w:r>
        <w:t>Vaselek</w:t>
      </w:r>
      <w:proofErr w:type="spellEnd"/>
      <w:r>
        <w:t xml:space="preserve"> (2021) tarafından gözden geçirilmiştir (</w:t>
      </w:r>
      <w:proofErr w:type="spellStart"/>
      <w:r>
        <w:t>Vaselek</w:t>
      </w:r>
      <w:proofErr w:type="spellEnd"/>
      <w:r>
        <w:t xml:space="preserve">, 2021). Son on yılda, bu bölgedeki otokton </w:t>
      </w:r>
      <w:proofErr w:type="spellStart"/>
      <w:r>
        <w:t>CanL</w:t>
      </w:r>
      <w:proofErr w:type="spellEnd"/>
      <w:r>
        <w:t xml:space="preserve"> vakalarının artışını gösteren bir dizi rapor bulunmuştur. En son raporda Arnavutluk'ta </w:t>
      </w:r>
      <w:proofErr w:type="spellStart"/>
      <w:r>
        <w:t>seroprevalans</w:t>
      </w:r>
      <w:proofErr w:type="spellEnd"/>
      <w:r>
        <w:t xml:space="preserve"> </w:t>
      </w:r>
      <w:proofErr w:type="gramStart"/>
      <w:r>
        <w:t>%3.2</w:t>
      </w:r>
      <w:proofErr w:type="gramEnd"/>
      <w:r>
        <w:t xml:space="preserve"> olarak tespit edilmiştir, ayrıca Bosna-Hersek'te </w:t>
      </w:r>
      <w:proofErr w:type="gramStart"/>
      <w:r>
        <w:t>%16.7</w:t>
      </w:r>
      <w:proofErr w:type="gramEnd"/>
      <w:r>
        <w:t xml:space="preserve"> </w:t>
      </w:r>
      <w:proofErr w:type="spellStart"/>
      <w:r>
        <w:t>seroprevalans</w:t>
      </w:r>
      <w:proofErr w:type="spellEnd"/>
      <w:r>
        <w:t xml:space="preserve"> ve </w:t>
      </w:r>
      <w:proofErr w:type="gramStart"/>
      <w:r>
        <w:t>%3.1</w:t>
      </w:r>
      <w:proofErr w:type="gramEnd"/>
      <w:r>
        <w:t xml:space="preserve"> PCR oranı, Kosova'da ise %18 </w:t>
      </w:r>
      <w:proofErr w:type="spellStart"/>
      <w:r>
        <w:t>seroprevalans</w:t>
      </w:r>
      <w:proofErr w:type="spellEnd"/>
      <w:r>
        <w:t xml:space="preserve"> bildirilmiştir.</w:t>
      </w:r>
    </w:p>
    <w:p w14:paraId="083F3897" w14:textId="77777777" w:rsidR="00D02542" w:rsidRDefault="00D02542">
      <w:pPr>
        <w:pStyle w:val="GvdeMetni"/>
        <w:spacing w:line="360" w:lineRule="auto"/>
        <w:jc w:val="both"/>
        <w:sectPr w:rsidR="00D02542">
          <w:pgSz w:w="11920" w:h="16850"/>
          <w:pgMar w:top="1320" w:right="425" w:bottom="1240" w:left="1559" w:header="0" w:footer="1058" w:gutter="0"/>
          <w:cols w:space="708"/>
        </w:sectPr>
      </w:pPr>
    </w:p>
    <w:p w14:paraId="7C6AB3D2" w14:textId="77777777" w:rsidR="00D02542" w:rsidRDefault="00E13647" w:rsidP="00115E03">
      <w:pPr>
        <w:pStyle w:val="Balk2"/>
        <w:numPr>
          <w:ilvl w:val="1"/>
          <w:numId w:val="2"/>
        </w:numPr>
        <w:tabs>
          <w:tab w:val="left" w:pos="559"/>
        </w:tabs>
        <w:spacing w:after="120" w:line="360" w:lineRule="auto"/>
        <w:ind w:left="0" w:firstLine="0"/>
      </w:pPr>
      <w:bookmarkStart w:id="11" w:name="_bookmark11"/>
      <w:bookmarkEnd w:id="11"/>
      <w:r>
        <w:rPr>
          <w:spacing w:val="-2"/>
        </w:rPr>
        <w:lastRenderedPageBreak/>
        <w:t>Patogenez</w:t>
      </w:r>
    </w:p>
    <w:p w14:paraId="24817D9F" w14:textId="77777777" w:rsidR="00D02542" w:rsidRDefault="00D02542" w:rsidP="00B92161">
      <w:pPr>
        <w:pStyle w:val="GvdeMetni"/>
        <w:spacing w:after="120" w:line="360" w:lineRule="auto"/>
        <w:rPr>
          <w:b/>
        </w:rPr>
      </w:pPr>
    </w:p>
    <w:p w14:paraId="6AC35589" w14:textId="77777777" w:rsidR="00D02542" w:rsidRDefault="00E13647" w:rsidP="00DE43F3">
      <w:pPr>
        <w:pStyle w:val="GvdeMetni"/>
        <w:spacing w:after="120" w:line="360" w:lineRule="auto"/>
        <w:jc w:val="both"/>
      </w:pPr>
      <w:r>
        <w:t>İnkübasyon süresi genellikle 2 hafta ile 18 ay arasında değişmektedir (John ve Petri, 2006), ancak VL belirtileri genellikle enfeksiyonu takiben 2-8 ay içinde başlamaktadır ve başlangıçtaki deri lezyonlarının yanı sıra ciddi inflamasyona bağlı reaksiyonlar gelişebilmektedir, ancak VL semptomlarının ortaya çıkması yıllar sürebilmektedir (</w:t>
      </w:r>
      <w:proofErr w:type="spellStart"/>
      <w:r>
        <w:t>Barret</w:t>
      </w:r>
      <w:proofErr w:type="spellEnd"/>
      <w:r>
        <w:t xml:space="preserve"> ve </w:t>
      </w:r>
      <w:proofErr w:type="spellStart"/>
      <w:r>
        <w:t>Croft</w:t>
      </w:r>
      <w:proofErr w:type="spellEnd"/>
      <w:r>
        <w:t>, 2012). Hastalık progresif bir seyir izlemektedir ve tedavi edilmeyen asemptomatik enfeksiyon genellikle fetal olup (</w:t>
      </w:r>
      <w:proofErr w:type="spellStart"/>
      <w:r>
        <w:t>Barret</w:t>
      </w:r>
      <w:proofErr w:type="spellEnd"/>
      <w:r>
        <w:t xml:space="preserve"> ve </w:t>
      </w:r>
      <w:proofErr w:type="spellStart"/>
      <w:r>
        <w:t>Croft</w:t>
      </w:r>
      <w:proofErr w:type="spellEnd"/>
      <w:r>
        <w:t xml:space="preserve">, 2012), mortalite oranı %75–95 arasında değişmektedir (John ve Petri, 2006). Ölüm genellikle 2 yıl içinde gerçekleşmektedir, ancak </w:t>
      </w:r>
      <w:proofErr w:type="spellStart"/>
      <w:r>
        <w:t>spontan</w:t>
      </w:r>
      <w:proofErr w:type="spellEnd"/>
      <w:r>
        <w:rPr>
          <w:spacing w:val="-10"/>
        </w:rPr>
        <w:t xml:space="preserve"> </w:t>
      </w:r>
      <w:r>
        <w:t>iyileşmeler</w:t>
      </w:r>
      <w:r>
        <w:rPr>
          <w:spacing w:val="-11"/>
        </w:rPr>
        <w:t xml:space="preserve"> </w:t>
      </w:r>
      <w:r>
        <w:t>de</w:t>
      </w:r>
      <w:r>
        <w:rPr>
          <w:spacing w:val="-12"/>
        </w:rPr>
        <w:t xml:space="preserve"> </w:t>
      </w:r>
      <w:r>
        <w:t>görülebilmektedir</w:t>
      </w:r>
      <w:r>
        <w:rPr>
          <w:spacing w:val="-10"/>
        </w:rPr>
        <w:t xml:space="preserve"> </w:t>
      </w:r>
      <w:r>
        <w:t>(John</w:t>
      </w:r>
      <w:r>
        <w:rPr>
          <w:spacing w:val="-11"/>
        </w:rPr>
        <w:t xml:space="preserve"> </w:t>
      </w:r>
      <w:r>
        <w:t>ve</w:t>
      </w:r>
      <w:r>
        <w:rPr>
          <w:spacing w:val="-9"/>
        </w:rPr>
        <w:t xml:space="preserve"> </w:t>
      </w:r>
      <w:r>
        <w:t>Petri,</w:t>
      </w:r>
      <w:r>
        <w:rPr>
          <w:spacing w:val="-10"/>
        </w:rPr>
        <w:t xml:space="preserve"> </w:t>
      </w:r>
      <w:r>
        <w:t>2006).</w:t>
      </w:r>
      <w:r>
        <w:rPr>
          <w:spacing w:val="-11"/>
        </w:rPr>
        <w:t xml:space="preserve"> </w:t>
      </w:r>
      <w:r>
        <w:t>Parazitler,</w:t>
      </w:r>
      <w:r>
        <w:rPr>
          <w:spacing w:val="-7"/>
        </w:rPr>
        <w:t xml:space="preserve"> </w:t>
      </w:r>
      <w:r>
        <w:t>mononükleer</w:t>
      </w:r>
      <w:r>
        <w:rPr>
          <w:spacing w:val="-11"/>
        </w:rPr>
        <w:t xml:space="preserve"> </w:t>
      </w:r>
      <w:r>
        <w:t xml:space="preserve">fagosit sistemi hücrelerinin bulunduğu her yerde çoğalmaktadır ve bunlar en sık makrofajlarda görülmektedir. Bu hücreler en bol olarak dalak ve karaciğerde bulunmaktadır, dolayısıyla enfeksiyon her iki organın da büyümesine yol açmaktadır (John ve Petri, 2006; </w:t>
      </w:r>
      <w:proofErr w:type="spellStart"/>
      <w:r>
        <w:t>McGwire</w:t>
      </w:r>
      <w:proofErr w:type="spellEnd"/>
      <w:r>
        <w:t xml:space="preserve"> ve </w:t>
      </w:r>
      <w:proofErr w:type="spellStart"/>
      <w:r>
        <w:t>Satoskar</w:t>
      </w:r>
      <w:proofErr w:type="spellEnd"/>
      <w:r>
        <w:t xml:space="preserve">, 2013). Kemik iliği hücreleri enfekte olmaktadır ve hastalar </w:t>
      </w:r>
      <w:proofErr w:type="spellStart"/>
      <w:r>
        <w:t>pansı̇topeni</w:t>
      </w:r>
      <w:proofErr w:type="spellEnd"/>
      <w:r>
        <w:t xml:space="preserve"> (kırmızı kan hücreleri,</w:t>
      </w:r>
      <w:r>
        <w:rPr>
          <w:spacing w:val="-10"/>
        </w:rPr>
        <w:t xml:space="preserve"> </w:t>
      </w:r>
      <w:r>
        <w:t>beyaz</w:t>
      </w:r>
      <w:r>
        <w:rPr>
          <w:spacing w:val="-8"/>
        </w:rPr>
        <w:t xml:space="preserve"> </w:t>
      </w:r>
      <w:r>
        <w:t>kan</w:t>
      </w:r>
      <w:r>
        <w:rPr>
          <w:spacing w:val="-7"/>
        </w:rPr>
        <w:t xml:space="preserve"> </w:t>
      </w:r>
      <w:r>
        <w:t>hücreleri</w:t>
      </w:r>
      <w:r>
        <w:rPr>
          <w:spacing w:val="-9"/>
        </w:rPr>
        <w:t xml:space="preserve"> </w:t>
      </w:r>
      <w:r>
        <w:t>ve</w:t>
      </w:r>
      <w:r>
        <w:rPr>
          <w:spacing w:val="-11"/>
        </w:rPr>
        <w:t xml:space="preserve"> </w:t>
      </w:r>
      <w:r>
        <w:t>trombositlerin</w:t>
      </w:r>
      <w:r>
        <w:rPr>
          <w:spacing w:val="-6"/>
        </w:rPr>
        <w:t xml:space="preserve"> </w:t>
      </w:r>
      <w:r>
        <w:t>üretiminin</w:t>
      </w:r>
      <w:r>
        <w:rPr>
          <w:spacing w:val="-8"/>
        </w:rPr>
        <w:t xml:space="preserve"> </w:t>
      </w:r>
      <w:r>
        <w:t>baskılanması)</w:t>
      </w:r>
      <w:r>
        <w:rPr>
          <w:spacing w:val="-9"/>
        </w:rPr>
        <w:t xml:space="preserve"> </w:t>
      </w:r>
      <w:r>
        <w:t>ve</w:t>
      </w:r>
      <w:r>
        <w:rPr>
          <w:spacing w:val="-11"/>
        </w:rPr>
        <w:t xml:space="preserve"> </w:t>
      </w:r>
      <w:proofErr w:type="spellStart"/>
      <w:r>
        <w:t>immunosupresyon</w:t>
      </w:r>
      <w:proofErr w:type="spellEnd"/>
      <w:r>
        <w:t xml:space="preserve"> geliştirerek </w:t>
      </w:r>
      <w:proofErr w:type="spellStart"/>
      <w:r>
        <w:t>süperenfeksiyonlara</w:t>
      </w:r>
      <w:proofErr w:type="spellEnd"/>
      <w:r>
        <w:t xml:space="preserve"> karşı duyarlı hale gelmektedirler (John ve Petri, 2006; </w:t>
      </w:r>
      <w:proofErr w:type="spellStart"/>
      <w:r>
        <w:t>McGwire</w:t>
      </w:r>
      <w:proofErr w:type="spellEnd"/>
      <w:r>
        <w:t xml:space="preserve"> ve </w:t>
      </w:r>
      <w:proofErr w:type="spellStart"/>
      <w:r>
        <w:t>Satoskar</w:t>
      </w:r>
      <w:proofErr w:type="spellEnd"/>
      <w:r>
        <w:t>, 2013).</w:t>
      </w:r>
    </w:p>
    <w:p w14:paraId="675FA1AA" w14:textId="7AD59FA7" w:rsidR="00D02542" w:rsidRDefault="00E13647" w:rsidP="00DE43F3">
      <w:pPr>
        <w:pStyle w:val="GvdeMetni"/>
        <w:spacing w:after="120" w:line="360" w:lineRule="auto"/>
        <w:jc w:val="both"/>
      </w:pPr>
      <w:r>
        <w:t>Doğal</w:t>
      </w:r>
      <w:r>
        <w:rPr>
          <w:spacing w:val="-6"/>
        </w:rPr>
        <w:t xml:space="preserve"> </w:t>
      </w:r>
      <w:r>
        <w:t>koşullarda,</w:t>
      </w:r>
      <w:r>
        <w:rPr>
          <w:spacing w:val="-5"/>
        </w:rPr>
        <w:t xml:space="preserve"> </w:t>
      </w:r>
      <w:r>
        <w:t>kum</w:t>
      </w:r>
      <w:r>
        <w:rPr>
          <w:spacing w:val="-5"/>
        </w:rPr>
        <w:t xml:space="preserve"> </w:t>
      </w:r>
      <w:r>
        <w:t>sinekleri</w:t>
      </w:r>
      <w:r>
        <w:rPr>
          <w:spacing w:val="-6"/>
        </w:rPr>
        <w:t xml:space="preserve"> </w:t>
      </w:r>
      <w:r>
        <w:t>enfekte</w:t>
      </w:r>
      <w:r>
        <w:rPr>
          <w:spacing w:val="-6"/>
        </w:rPr>
        <w:t xml:space="preserve"> </w:t>
      </w:r>
      <w:r>
        <w:t>olmuş</w:t>
      </w:r>
      <w:r>
        <w:rPr>
          <w:spacing w:val="-5"/>
        </w:rPr>
        <w:t xml:space="preserve"> </w:t>
      </w:r>
      <w:r>
        <w:t>bir</w:t>
      </w:r>
      <w:r>
        <w:rPr>
          <w:spacing w:val="-6"/>
        </w:rPr>
        <w:t xml:space="preserve"> </w:t>
      </w:r>
      <w:proofErr w:type="spellStart"/>
      <w:r>
        <w:t>vertebrattan</w:t>
      </w:r>
      <w:proofErr w:type="spellEnd"/>
      <w:r>
        <w:rPr>
          <w:spacing w:val="-5"/>
        </w:rPr>
        <w:t xml:space="preserve"> </w:t>
      </w:r>
      <w:r>
        <w:t>düşük</w:t>
      </w:r>
      <w:r>
        <w:rPr>
          <w:spacing w:val="-6"/>
        </w:rPr>
        <w:t xml:space="preserve"> </w:t>
      </w:r>
      <w:r>
        <w:t>sayıda</w:t>
      </w:r>
      <w:r>
        <w:rPr>
          <w:spacing w:val="-4"/>
        </w:rPr>
        <w:t xml:space="preserve"> </w:t>
      </w:r>
      <w:proofErr w:type="spellStart"/>
      <w:r>
        <w:t>promastigot</w:t>
      </w:r>
      <w:proofErr w:type="spellEnd"/>
      <w:r>
        <w:t xml:space="preserve"> (100-1000) almaktadır ve bu sayede hastalık, duyarlı köpeklerde meydana gelmektedir. Çoğu parazit, kompleman faktörleri tarafından öldürülse </w:t>
      </w:r>
      <w:proofErr w:type="gramStart"/>
      <w:r>
        <w:t>de,</w:t>
      </w:r>
      <w:proofErr w:type="gramEnd"/>
      <w:r>
        <w:t xml:space="preserve"> birkaçı farklı stratejilerle hayatta kalmayı başarmaktadır. Bu </w:t>
      </w:r>
      <w:proofErr w:type="spellStart"/>
      <w:r>
        <w:t>promastigotlar</w:t>
      </w:r>
      <w:proofErr w:type="spellEnd"/>
      <w:r>
        <w:t xml:space="preserve"> hızla, monosit ve makrofaj kökenli hücrelere (</w:t>
      </w:r>
      <w:proofErr w:type="spellStart"/>
      <w:r>
        <w:t>dendritik</w:t>
      </w:r>
      <w:proofErr w:type="spellEnd"/>
      <w:r>
        <w:rPr>
          <w:spacing w:val="-15"/>
        </w:rPr>
        <w:t xml:space="preserve"> </w:t>
      </w:r>
      <w:r>
        <w:t>hücreler</w:t>
      </w:r>
      <w:r>
        <w:rPr>
          <w:spacing w:val="-15"/>
        </w:rPr>
        <w:t xml:space="preserve"> </w:t>
      </w:r>
      <w:r>
        <w:t>ve</w:t>
      </w:r>
      <w:r>
        <w:rPr>
          <w:spacing w:val="-15"/>
        </w:rPr>
        <w:t xml:space="preserve"> </w:t>
      </w:r>
      <w:proofErr w:type="spellStart"/>
      <w:r>
        <w:t>Langerhans</w:t>
      </w:r>
      <w:proofErr w:type="spellEnd"/>
      <w:r>
        <w:rPr>
          <w:spacing w:val="-15"/>
        </w:rPr>
        <w:t xml:space="preserve"> </w:t>
      </w:r>
      <w:r>
        <w:t>hücreleri</w:t>
      </w:r>
      <w:r>
        <w:rPr>
          <w:spacing w:val="-15"/>
        </w:rPr>
        <w:t xml:space="preserve"> </w:t>
      </w:r>
      <w:r>
        <w:t>dahil)</w:t>
      </w:r>
      <w:r>
        <w:rPr>
          <w:spacing w:val="-13"/>
        </w:rPr>
        <w:t xml:space="preserve"> </w:t>
      </w:r>
      <w:r>
        <w:t>tutunmaktadır.</w:t>
      </w:r>
      <w:r>
        <w:rPr>
          <w:spacing w:val="-15"/>
        </w:rPr>
        <w:t xml:space="preserve"> </w:t>
      </w:r>
      <w:r>
        <w:t>Parazitin</w:t>
      </w:r>
      <w:r>
        <w:rPr>
          <w:spacing w:val="-12"/>
        </w:rPr>
        <w:t xml:space="preserve"> </w:t>
      </w:r>
      <w:r>
        <w:t>plazma</w:t>
      </w:r>
      <w:r>
        <w:rPr>
          <w:spacing w:val="-15"/>
        </w:rPr>
        <w:t xml:space="preserve"> </w:t>
      </w:r>
      <w:r>
        <w:t xml:space="preserve">membranına bağlı olan kompleman bileşenlerini bağlayan en önemli tutunma reseptörleri Kompleman reseptörleri Tip I (CR1, CD35) ve Tip III (CR3, CD11b/CD18) olup, bu kompleman-bağımlı yapışma, parazitin fagositoz yoluyla hücre içine alınmasıyla devam etmektedir. </w:t>
      </w:r>
      <w:proofErr w:type="spellStart"/>
      <w:r>
        <w:t>Fagosom</w:t>
      </w:r>
      <w:proofErr w:type="spellEnd"/>
      <w:r>
        <w:t xml:space="preserve"> içinde, </w:t>
      </w:r>
      <w:proofErr w:type="spellStart"/>
      <w:r>
        <w:t>promastigotlar</w:t>
      </w:r>
      <w:proofErr w:type="spellEnd"/>
      <w:r>
        <w:t xml:space="preserve"> hareketsiz </w:t>
      </w:r>
      <w:proofErr w:type="spellStart"/>
      <w:r>
        <w:t>amastigotlara</w:t>
      </w:r>
      <w:proofErr w:type="spellEnd"/>
      <w:r>
        <w:t xml:space="preserve"> dönüşmektedir ve pH hızla yaklaşık 5’e düşmektedir. Parazitin bozulmasını engelleyen gp63’ün proteolitik aktivitesi, </w:t>
      </w:r>
      <w:proofErr w:type="spellStart"/>
      <w:r>
        <w:t>fagosom</w:t>
      </w:r>
      <w:proofErr w:type="spellEnd"/>
      <w:r>
        <w:t xml:space="preserve"> içinde hayatta kalmasını sağlamaktadır (</w:t>
      </w:r>
      <w:proofErr w:type="spellStart"/>
      <w:r>
        <w:t>Solbach</w:t>
      </w:r>
      <w:proofErr w:type="spellEnd"/>
      <w:r>
        <w:t xml:space="preserve"> ve </w:t>
      </w:r>
      <w:proofErr w:type="spellStart"/>
      <w:r>
        <w:t>Laskay</w:t>
      </w:r>
      <w:proofErr w:type="spellEnd"/>
      <w:r>
        <w:t>, 2000). Parazitlerin deriye inokülasyonu, lokal bir inflamatuar yanıtı başlatmaktadır. Başlangıçta, bu yanıtın ana hücreleri nötrofil ve eozinofilik granülositlerdir, bunları makrofajlar izlemektedir. Doğal öldürücü (NK) hücreler, enfeksiyonun</w:t>
      </w:r>
      <w:r>
        <w:rPr>
          <w:spacing w:val="-4"/>
        </w:rPr>
        <w:t xml:space="preserve"> </w:t>
      </w:r>
      <w:r>
        <w:t>erken</w:t>
      </w:r>
      <w:r>
        <w:rPr>
          <w:spacing w:val="-1"/>
        </w:rPr>
        <w:t xml:space="preserve"> </w:t>
      </w:r>
      <w:r>
        <w:t>aşamalarında</w:t>
      </w:r>
      <w:r>
        <w:rPr>
          <w:spacing w:val="-5"/>
        </w:rPr>
        <w:t xml:space="preserve"> </w:t>
      </w:r>
      <w:r>
        <w:t>tespit</w:t>
      </w:r>
      <w:r>
        <w:rPr>
          <w:spacing w:val="-4"/>
        </w:rPr>
        <w:t xml:space="preserve"> </w:t>
      </w:r>
      <w:r>
        <w:t>edilebilmektedir.</w:t>
      </w:r>
      <w:r>
        <w:rPr>
          <w:spacing w:val="-3"/>
        </w:rPr>
        <w:t xml:space="preserve"> </w:t>
      </w:r>
      <w:r>
        <w:t>Lenfositler,</w:t>
      </w:r>
      <w:r>
        <w:rPr>
          <w:spacing w:val="-4"/>
        </w:rPr>
        <w:t xml:space="preserve"> </w:t>
      </w:r>
      <w:r>
        <w:t>daha</w:t>
      </w:r>
      <w:r>
        <w:rPr>
          <w:spacing w:val="-3"/>
        </w:rPr>
        <w:t xml:space="preserve"> </w:t>
      </w:r>
      <w:r>
        <w:t>sonraki</w:t>
      </w:r>
      <w:r>
        <w:rPr>
          <w:spacing w:val="-4"/>
        </w:rPr>
        <w:t xml:space="preserve"> </w:t>
      </w:r>
      <w:r>
        <w:t>aşamalarda ortaya</w:t>
      </w:r>
      <w:r w:rsidR="00EF107D">
        <w:t xml:space="preserve"> </w:t>
      </w:r>
      <w:r>
        <w:t xml:space="preserve">çıkmaktadır ve hastalık ilerledikçe, inflamasyon tipik olarak granülomatöz bir </w:t>
      </w:r>
      <w:proofErr w:type="spellStart"/>
      <w:r>
        <w:t>yapıkazanmaktadır</w:t>
      </w:r>
      <w:proofErr w:type="spellEnd"/>
      <w:r>
        <w:rPr>
          <w:spacing w:val="-12"/>
        </w:rPr>
        <w:t xml:space="preserve"> </w:t>
      </w:r>
      <w:r>
        <w:t>(</w:t>
      </w:r>
      <w:proofErr w:type="spellStart"/>
      <w:r>
        <w:t>Cotran</w:t>
      </w:r>
      <w:proofErr w:type="spellEnd"/>
      <w:r>
        <w:rPr>
          <w:spacing w:val="-11"/>
        </w:rPr>
        <w:t xml:space="preserve"> </w:t>
      </w:r>
      <w:r>
        <w:t>ve</w:t>
      </w:r>
      <w:r>
        <w:rPr>
          <w:spacing w:val="-13"/>
        </w:rPr>
        <w:t xml:space="preserve"> </w:t>
      </w:r>
      <w:r>
        <w:t>diğerleri,</w:t>
      </w:r>
      <w:r>
        <w:rPr>
          <w:spacing w:val="-11"/>
        </w:rPr>
        <w:t xml:space="preserve"> </w:t>
      </w:r>
      <w:r>
        <w:t>1999).</w:t>
      </w:r>
      <w:r>
        <w:rPr>
          <w:spacing w:val="-11"/>
        </w:rPr>
        <w:t xml:space="preserve"> </w:t>
      </w:r>
      <w:r>
        <w:t>Hastalığın</w:t>
      </w:r>
      <w:r>
        <w:rPr>
          <w:spacing w:val="-12"/>
        </w:rPr>
        <w:t xml:space="preserve"> </w:t>
      </w:r>
      <w:r>
        <w:t>yayılmasının</w:t>
      </w:r>
      <w:r>
        <w:rPr>
          <w:spacing w:val="-13"/>
        </w:rPr>
        <w:t xml:space="preserve"> </w:t>
      </w:r>
      <w:r>
        <w:t>önemli</w:t>
      </w:r>
      <w:r>
        <w:rPr>
          <w:spacing w:val="-13"/>
        </w:rPr>
        <w:t xml:space="preserve"> </w:t>
      </w:r>
      <w:r>
        <w:t>bir</w:t>
      </w:r>
      <w:r>
        <w:rPr>
          <w:spacing w:val="-12"/>
        </w:rPr>
        <w:t xml:space="preserve"> </w:t>
      </w:r>
      <w:r>
        <w:t>aşaması,</w:t>
      </w:r>
      <w:r>
        <w:rPr>
          <w:spacing w:val="-11"/>
        </w:rPr>
        <w:t xml:space="preserve"> </w:t>
      </w:r>
      <w:r>
        <w:t>deriden</w:t>
      </w:r>
      <w:r w:rsidR="000F5233">
        <w:t xml:space="preserve"> d</w:t>
      </w:r>
      <w:r>
        <w:t>iğer</w:t>
      </w:r>
      <w:r>
        <w:rPr>
          <w:spacing w:val="-8"/>
        </w:rPr>
        <w:t xml:space="preserve"> </w:t>
      </w:r>
      <w:r>
        <w:t>organlara</w:t>
      </w:r>
      <w:r>
        <w:rPr>
          <w:spacing w:val="-5"/>
        </w:rPr>
        <w:t xml:space="preserve"> </w:t>
      </w:r>
      <w:r>
        <w:t>doğru</w:t>
      </w:r>
      <w:r>
        <w:rPr>
          <w:spacing w:val="-2"/>
        </w:rPr>
        <w:t xml:space="preserve"> </w:t>
      </w:r>
      <w:r>
        <w:t>ilerlemesidir.</w:t>
      </w:r>
      <w:r>
        <w:rPr>
          <w:spacing w:val="-4"/>
        </w:rPr>
        <w:t xml:space="preserve"> </w:t>
      </w:r>
      <w:r>
        <w:t>Duyarlı</w:t>
      </w:r>
      <w:r>
        <w:rPr>
          <w:spacing w:val="-1"/>
        </w:rPr>
        <w:t xml:space="preserve"> </w:t>
      </w:r>
      <w:r>
        <w:t>köpeklerde,</w:t>
      </w:r>
      <w:r>
        <w:rPr>
          <w:spacing w:val="-2"/>
        </w:rPr>
        <w:t xml:space="preserve"> </w:t>
      </w:r>
      <w:r>
        <w:t>enfeksiyon</w:t>
      </w:r>
      <w:r>
        <w:rPr>
          <w:spacing w:val="-1"/>
        </w:rPr>
        <w:t xml:space="preserve"> </w:t>
      </w:r>
      <w:r>
        <w:t>ilk</w:t>
      </w:r>
      <w:r>
        <w:rPr>
          <w:spacing w:val="-4"/>
        </w:rPr>
        <w:t xml:space="preserve"> </w:t>
      </w:r>
      <w:r>
        <w:t>birkaç</w:t>
      </w:r>
      <w:r>
        <w:rPr>
          <w:spacing w:val="-3"/>
        </w:rPr>
        <w:t xml:space="preserve"> </w:t>
      </w:r>
      <w:r>
        <w:t>saat</w:t>
      </w:r>
      <w:r>
        <w:rPr>
          <w:spacing w:val="-4"/>
        </w:rPr>
        <w:t xml:space="preserve"> </w:t>
      </w:r>
      <w:r>
        <w:t>içinde</w:t>
      </w:r>
      <w:r>
        <w:rPr>
          <w:spacing w:val="-2"/>
        </w:rPr>
        <w:t xml:space="preserve"> </w:t>
      </w:r>
      <w:r>
        <w:t>hızla</w:t>
      </w:r>
      <w:r w:rsidR="00EF107D">
        <w:t xml:space="preserve"> </w:t>
      </w:r>
      <w:r>
        <w:t>lenf düğümlerine, dalağa ve kemik iliğine yayılmaktadır. Buna karşın, dirençli hayvanlarda, parazitler</w:t>
      </w:r>
      <w:r>
        <w:rPr>
          <w:spacing w:val="-2"/>
        </w:rPr>
        <w:t xml:space="preserve"> </w:t>
      </w:r>
      <w:r>
        <w:lastRenderedPageBreak/>
        <w:t>yalnızca</w:t>
      </w:r>
      <w:r>
        <w:rPr>
          <w:spacing w:val="-2"/>
        </w:rPr>
        <w:t xml:space="preserve"> </w:t>
      </w:r>
      <w:r>
        <w:t>deride lokalize</w:t>
      </w:r>
      <w:r>
        <w:rPr>
          <w:spacing w:val="-3"/>
        </w:rPr>
        <w:t xml:space="preserve"> </w:t>
      </w:r>
      <w:r>
        <w:t>kalmaktadır</w:t>
      </w:r>
      <w:r>
        <w:rPr>
          <w:spacing w:val="-2"/>
        </w:rPr>
        <w:t xml:space="preserve"> </w:t>
      </w:r>
      <w:r>
        <w:t>veya</w:t>
      </w:r>
      <w:r>
        <w:rPr>
          <w:spacing w:val="-3"/>
        </w:rPr>
        <w:t xml:space="preserve"> </w:t>
      </w:r>
      <w:r>
        <w:t>sadece</w:t>
      </w:r>
      <w:r>
        <w:rPr>
          <w:spacing w:val="-3"/>
        </w:rPr>
        <w:t xml:space="preserve"> </w:t>
      </w:r>
      <w:r>
        <w:t>lokal</w:t>
      </w:r>
      <w:r>
        <w:rPr>
          <w:spacing w:val="-1"/>
        </w:rPr>
        <w:t xml:space="preserve"> </w:t>
      </w:r>
      <w:r>
        <w:t>lenf</w:t>
      </w:r>
      <w:r>
        <w:rPr>
          <w:spacing w:val="-3"/>
        </w:rPr>
        <w:t xml:space="preserve"> </w:t>
      </w:r>
      <w:r>
        <w:t>nodlarını</w:t>
      </w:r>
      <w:r>
        <w:rPr>
          <w:spacing w:val="-1"/>
        </w:rPr>
        <w:t xml:space="preserve"> </w:t>
      </w:r>
      <w:r>
        <w:t>etkilemektedir. Derideki</w:t>
      </w:r>
      <w:r>
        <w:rPr>
          <w:spacing w:val="-6"/>
        </w:rPr>
        <w:t xml:space="preserve"> </w:t>
      </w:r>
      <w:r>
        <w:t>enfeksiyonun</w:t>
      </w:r>
      <w:r>
        <w:rPr>
          <w:spacing w:val="-6"/>
        </w:rPr>
        <w:t xml:space="preserve"> </w:t>
      </w:r>
      <w:r>
        <w:t>kontrolünden</w:t>
      </w:r>
      <w:r>
        <w:rPr>
          <w:spacing w:val="-7"/>
        </w:rPr>
        <w:t xml:space="preserve"> </w:t>
      </w:r>
      <w:r>
        <w:t>sorumlu</w:t>
      </w:r>
      <w:r>
        <w:rPr>
          <w:spacing w:val="-6"/>
        </w:rPr>
        <w:t xml:space="preserve"> </w:t>
      </w:r>
      <w:r>
        <w:t>olan</w:t>
      </w:r>
      <w:r>
        <w:rPr>
          <w:spacing w:val="-7"/>
        </w:rPr>
        <w:t xml:space="preserve"> </w:t>
      </w:r>
      <w:r>
        <w:t>ana</w:t>
      </w:r>
      <w:r>
        <w:rPr>
          <w:spacing w:val="-8"/>
        </w:rPr>
        <w:t xml:space="preserve"> </w:t>
      </w:r>
      <w:r>
        <w:t>hücreler</w:t>
      </w:r>
      <w:r>
        <w:rPr>
          <w:spacing w:val="-8"/>
        </w:rPr>
        <w:t xml:space="preserve"> </w:t>
      </w:r>
      <w:r>
        <w:t>NK</w:t>
      </w:r>
      <w:r>
        <w:rPr>
          <w:spacing w:val="-7"/>
        </w:rPr>
        <w:t xml:space="preserve"> </w:t>
      </w:r>
      <w:r>
        <w:t>hücreleridir.</w:t>
      </w:r>
      <w:r>
        <w:rPr>
          <w:spacing w:val="-7"/>
        </w:rPr>
        <w:t xml:space="preserve"> </w:t>
      </w:r>
      <w:r>
        <w:t>NK</w:t>
      </w:r>
      <w:r>
        <w:rPr>
          <w:spacing w:val="-7"/>
        </w:rPr>
        <w:t xml:space="preserve"> </w:t>
      </w:r>
      <w:r>
        <w:t>hücreleri, parazit antijenleriyle aktive olduktan sonra hızla interferon-γ (IFN-γ) ve interlökin-12 (IL-12) üretirler. IFN-γ,</w:t>
      </w:r>
      <w:r>
        <w:rPr>
          <w:spacing w:val="-1"/>
        </w:rPr>
        <w:t xml:space="preserve"> </w:t>
      </w:r>
      <w:r>
        <w:t>makrofajlarda</w:t>
      </w:r>
      <w:r>
        <w:rPr>
          <w:spacing w:val="-1"/>
        </w:rPr>
        <w:t xml:space="preserve"> </w:t>
      </w:r>
      <w:r>
        <w:t>nitrik</w:t>
      </w:r>
      <w:r>
        <w:rPr>
          <w:spacing w:val="-1"/>
        </w:rPr>
        <w:t xml:space="preserve"> </w:t>
      </w:r>
      <w:r>
        <w:t>oksit</w:t>
      </w:r>
      <w:r>
        <w:rPr>
          <w:spacing w:val="-1"/>
        </w:rPr>
        <w:t xml:space="preserve"> </w:t>
      </w:r>
      <w:proofErr w:type="spellStart"/>
      <w:r>
        <w:t>sentaz</w:t>
      </w:r>
      <w:proofErr w:type="spellEnd"/>
      <w:r>
        <w:rPr>
          <w:spacing w:val="-2"/>
        </w:rPr>
        <w:t xml:space="preserve"> </w:t>
      </w:r>
      <w:r>
        <w:t>(NOS2)</w:t>
      </w:r>
      <w:r>
        <w:rPr>
          <w:spacing w:val="-1"/>
        </w:rPr>
        <w:t xml:space="preserve"> </w:t>
      </w:r>
      <w:r>
        <w:t>üretiminin güçlü</w:t>
      </w:r>
      <w:r>
        <w:rPr>
          <w:spacing w:val="-3"/>
        </w:rPr>
        <w:t xml:space="preserve"> </w:t>
      </w:r>
      <w:r>
        <w:t>bir</w:t>
      </w:r>
      <w:r>
        <w:rPr>
          <w:spacing w:val="-1"/>
        </w:rPr>
        <w:t xml:space="preserve"> </w:t>
      </w:r>
      <w:r>
        <w:t>indükleyicisidir (</w:t>
      </w:r>
      <w:proofErr w:type="spellStart"/>
      <w:r>
        <w:t>Belkaid</w:t>
      </w:r>
      <w:proofErr w:type="spellEnd"/>
      <w:r>
        <w:t xml:space="preserve">, 2000; </w:t>
      </w:r>
      <w:proofErr w:type="spellStart"/>
      <w:r>
        <w:t>Solbach</w:t>
      </w:r>
      <w:proofErr w:type="spellEnd"/>
      <w:r>
        <w:t xml:space="preserve"> ve </w:t>
      </w:r>
      <w:proofErr w:type="spellStart"/>
      <w:r>
        <w:t>Laskay</w:t>
      </w:r>
      <w:proofErr w:type="spellEnd"/>
      <w:r>
        <w:t>, 2000). Koruyucu bir anti-</w:t>
      </w:r>
      <w:proofErr w:type="spellStart"/>
      <w:r>
        <w:t>Leishmania</w:t>
      </w:r>
      <w:proofErr w:type="spellEnd"/>
      <w:r>
        <w:t xml:space="preserve"> bağışıklık yanıtının oluşumu, uygun antijenlerin antijen sunan hücreler (</w:t>
      </w:r>
      <w:proofErr w:type="spellStart"/>
      <w:r>
        <w:t>APC'ler</w:t>
      </w:r>
      <w:proofErr w:type="spellEnd"/>
      <w:r>
        <w:t>) tarafından sunulmasını, CD4+ Th1 lenfositlerinin indüksiyonunu ve genişlemesini gerektirmektedir. Bu süreç, makrofajların parazitleri</w:t>
      </w:r>
      <w:r>
        <w:rPr>
          <w:spacing w:val="-5"/>
        </w:rPr>
        <w:t xml:space="preserve"> </w:t>
      </w:r>
      <w:r>
        <w:t>etkin</w:t>
      </w:r>
      <w:r>
        <w:rPr>
          <w:spacing w:val="-6"/>
        </w:rPr>
        <w:t xml:space="preserve"> </w:t>
      </w:r>
      <w:r>
        <w:t>bir</w:t>
      </w:r>
      <w:r>
        <w:rPr>
          <w:spacing w:val="-5"/>
        </w:rPr>
        <w:t xml:space="preserve"> </w:t>
      </w:r>
      <w:r>
        <w:t>şekilde</w:t>
      </w:r>
      <w:r>
        <w:rPr>
          <w:spacing w:val="-7"/>
        </w:rPr>
        <w:t xml:space="preserve"> </w:t>
      </w:r>
      <w:r>
        <w:t>öldürmesi</w:t>
      </w:r>
      <w:r>
        <w:rPr>
          <w:spacing w:val="-5"/>
        </w:rPr>
        <w:t xml:space="preserve"> </w:t>
      </w:r>
      <w:r>
        <w:t>için</w:t>
      </w:r>
      <w:r>
        <w:rPr>
          <w:spacing w:val="-5"/>
        </w:rPr>
        <w:t xml:space="preserve"> </w:t>
      </w:r>
      <w:r>
        <w:t>aktive</w:t>
      </w:r>
      <w:r>
        <w:rPr>
          <w:spacing w:val="-9"/>
        </w:rPr>
        <w:t xml:space="preserve"> </w:t>
      </w:r>
      <w:r>
        <w:t>edilmesini</w:t>
      </w:r>
      <w:r>
        <w:rPr>
          <w:spacing w:val="-5"/>
        </w:rPr>
        <w:t xml:space="preserve"> </w:t>
      </w:r>
      <w:r>
        <w:t>içermektedir.</w:t>
      </w:r>
      <w:r>
        <w:rPr>
          <w:spacing w:val="-5"/>
        </w:rPr>
        <w:t xml:space="preserve"> </w:t>
      </w:r>
      <w:proofErr w:type="spellStart"/>
      <w:r>
        <w:t>Leishmaniazis'te</w:t>
      </w:r>
      <w:proofErr w:type="spellEnd"/>
      <w:r>
        <w:rPr>
          <w:spacing w:val="-6"/>
        </w:rPr>
        <w:t xml:space="preserve"> </w:t>
      </w:r>
      <w:r>
        <w:t xml:space="preserve">ana </w:t>
      </w:r>
      <w:proofErr w:type="spellStart"/>
      <w:r>
        <w:t>APC'ler</w:t>
      </w:r>
      <w:proofErr w:type="spellEnd"/>
      <w:r>
        <w:t xml:space="preserve"> makrofajlar, </w:t>
      </w:r>
      <w:proofErr w:type="spellStart"/>
      <w:r>
        <w:t>dendritik</w:t>
      </w:r>
      <w:proofErr w:type="spellEnd"/>
      <w:r>
        <w:t xml:space="preserve"> hücreler ve </w:t>
      </w:r>
      <w:proofErr w:type="spellStart"/>
      <w:r>
        <w:t>Langerhans</w:t>
      </w:r>
      <w:proofErr w:type="spellEnd"/>
      <w:r>
        <w:t xml:space="preserve"> hücreleridir. Süperoksit (O2-) ve nitrik oksit (NO) üretimi, </w:t>
      </w:r>
      <w:proofErr w:type="spellStart"/>
      <w:r>
        <w:t>Leishmania</w:t>
      </w:r>
      <w:proofErr w:type="spellEnd"/>
      <w:r>
        <w:t xml:space="preserve"> parazitlerini ortadan kaldırmanın iki ana efektör mekanizmasıdır. Bağışıklık yanıtının türü (Th1 veya Th2), T hücrelerinin antijenle ilk karşılaştıkları sırada karşılaştıkları sitokin ortamına bağlı olarak şekillenmektedir. T yardımcı lenfositleri,</w:t>
      </w:r>
      <w:r>
        <w:rPr>
          <w:spacing w:val="-13"/>
        </w:rPr>
        <w:t xml:space="preserve"> </w:t>
      </w:r>
      <w:r>
        <w:t>memeli</w:t>
      </w:r>
      <w:r>
        <w:rPr>
          <w:spacing w:val="-12"/>
        </w:rPr>
        <w:t xml:space="preserve"> </w:t>
      </w:r>
      <w:r>
        <w:t>konakçılarda</w:t>
      </w:r>
      <w:r>
        <w:rPr>
          <w:spacing w:val="-15"/>
        </w:rPr>
        <w:t xml:space="preserve"> </w:t>
      </w:r>
      <w:proofErr w:type="spellStart"/>
      <w:r>
        <w:t>leishmaniaya</w:t>
      </w:r>
      <w:proofErr w:type="spellEnd"/>
      <w:r>
        <w:rPr>
          <w:spacing w:val="-13"/>
        </w:rPr>
        <w:t xml:space="preserve"> </w:t>
      </w:r>
      <w:r>
        <w:t>karşı</w:t>
      </w:r>
      <w:r>
        <w:rPr>
          <w:spacing w:val="-13"/>
        </w:rPr>
        <w:t xml:space="preserve"> </w:t>
      </w:r>
      <w:r>
        <w:t>bağışıklık</w:t>
      </w:r>
      <w:r>
        <w:rPr>
          <w:spacing w:val="-13"/>
        </w:rPr>
        <w:t xml:space="preserve"> </w:t>
      </w:r>
      <w:r>
        <w:t>tepkisini</w:t>
      </w:r>
      <w:r>
        <w:rPr>
          <w:spacing w:val="-13"/>
        </w:rPr>
        <w:t xml:space="preserve"> </w:t>
      </w:r>
      <w:r>
        <w:t>koordine</w:t>
      </w:r>
      <w:r>
        <w:rPr>
          <w:spacing w:val="-14"/>
        </w:rPr>
        <w:t xml:space="preserve"> </w:t>
      </w:r>
      <w:r>
        <w:t>etmede</w:t>
      </w:r>
      <w:r>
        <w:rPr>
          <w:spacing w:val="-13"/>
        </w:rPr>
        <w:t xml:space="preserve"> </w:t>
      </w:r>
      <w:r>
        <w:t>kritik bir rol oynamaktadır ve doğrudan koruyucu bağışıklık sağlayabilmektedir (</w:t>
      </w:r>
      <w:proofErr w:type="spellStart"/>
      <w:r>
        <w:t>Ayala</w:t>
      </w:r>
      <w:proofErr w:type="spellEnd"/>
      <w:r>
        <w:t xml:space="preserve"> ve diğerleri, 2024). Th1 veya Th2 reseptör yanıtına doğru olan sapmalarının yönü, hastalık ilerlemesinde önemli bir faktör olarak gösterilmiştir (Şekil 1). Bu bağlamda, interlökin-4 (IL-4), bağışıklık yanıtının yönünü belirleyen en önemli sitokindir. </w:t>
      </w:r>
      <w:proofErr w:type="spellStart"/>
      <w:r>
        <w:t>Leishmania</w:t>
      </w:r>
      <w:proofErr w:type="spellEnd"/>
      <w:r>
        <w:t xml:space="preserve"> enfeksiyonuna duyarlılık, ilk aşamalarda IL-4 üretiminin erken dönemde artmasına bağlıdır, bu da IL-12'ye karşı duyarsızlıkla sonuçlanmaktadır. Interlökin-12, IL-12RB1 ve IL-12B2'yi içeren bir reseptör kompleksiyle bağlanmaktadır ve IL-4 (diğer sitokinlerle birlikte), IL-12 reseptörünün ekspresyonunun düzenlenmesinde rol oynamaktadır. Genel olarak, </w:t>
      </w:r>
      <w:proofErr w:type="spellStart"/>
      <w:r>
        <w:t>Leishmania</w:t>
      </w:r>
      <w:proofErr w:type="spellEnd"/>
      <w:r>
        <w:t xml:space="preserve"> enfeksiyonuna duyarlılık veya direnç gelişimi, CD4+ T hücrelerinin IL-12'ye yanıt verip vermemelerine bağlıdır; bu da enfeksiyon sonrası IL-12 reseptörünün ekspresyonunun 48 saatten fazla korunması ile ilişkilidir. Interlökin-12, enfeksiyonun etkin kontrolü için kritik öneme </w:t>
      </w:r>
      <w:proofErr w:type="gramStart"/>
      <w:r>
        <w:t>sahiptir;</w:t>
      </w:r>
      <w:proofErr w:type="gramEnd"/>
      <w:r>
        <w:t xml:space="preserve"> hem NK aktivitesini hem de IFN-γ üretimini indüklemektedir. Duyarlı köpeklerde, klinik lezyonlar ve belirtiler enfeksiyon sonrası 3 aydan birkaç yıla kadar değişen bir süre içinde ortaya çıkmaktadır. Lenfoid organlarda, T-lenfosit bölgeleri hücre açısından zayıflar, buna karşın B-hücre bölgeleri proliferasyon göstermektedir. Ayrıca </w:t>
      </w:r>
      <w:proofErr w:type="spellStart"/>
      <w:r>
        <w:t>histiyositlerin</w:t>
      </w:r>
      <w:proofErr w:type="spellEnd"/>
      <w:r>
        <w:t xml:space="preserve"> ve makrofajların çoğalması, genelleşmiş lenfadenopatiye ve bazen </w:t>
      </w:r>
      <w:proofErr w:type="spellStart"/>
      <w:r>
        <w:t>hepatosplenomegaliye</w:t>
      </w:r>
      <w:proofErr w:type="spellEnd"/>
      <w:r>
        <w:t xml:space="preserve"> yol açmaktadır. Ayrıca, klinik hastalık, dolaşımdaki CD4+ lenfositlerin sayısının düşük olmasıyla ilişkilidir (</w:t>
      </w:r>
      <w:proofErr w:type="spellStart"/>
      <w:r>
        <w:t>Guarga</w:t>
      </w:r>
      <w:proofErr w:type="spellEnd"/>
      <w:r>
        <w:t xml:space="preserve"> ve diğerleri, 2000). Hastalık ilerledikçe, parazitler vücuttaki birçok organı (lenf düğümleri,</w:t>
      </w:r>
      <w:r>
        <w:rPr>
          <w:spacing w:val="-15"/>
        </w:rPr>
        <w:t xml:space="preserve"> </w:t>
      </w:r>
      <w:r>
        <w:t>dalak,</w:t>
      </w:r>
      <w:r>
        <w:rPr>
          <w:spacing w:val="-15"/>
        </w:rPr>
        <w:t xml:space="preserve"> </w:t>
      </w:r>
      <w:r>
        <w:t>kemik</w:t>
      </w:r>
      <w:r>
        <w:rPr>
          <w:spacing w:val="-15"/>
        </w:rPr>
        <w:t xml:space="preserve"> </w:t>
      </w:r>
      <w:r>
        <w:t>iliği,</w:t>
      </w:r>
      <w:r>
        <w:rPr>
          <w:spacing w:val="-15"/>
        </w:rPr>
        <w:t xml:space="preserve"> </w:t>
      </w:r>
      <w:r>
        <w:t>karaciğer,</w:t>
      </w:r>
      <w:r>
        <w:rPr>
          <w:spacing w:val="-15"/>
        </w:rPr>
        <w:t xml:space="preserve"> </w:t>
      </w:r>
      <w:r>
        <w:t>böbrekler,</w:t>
      </w:r>
      <w:r>
        <w:rPr>
          <w:spacing w:val="-15"/>
        </w:rPr>
        <w:t xml:space="preserve"> </w:t>
      </w:r>
      <w:r>
        <w:t>pankreas,</w:t>
      </w:r>
      <w:r>
        <w:rPr>
          <w:spacing w:val="-15"/>
        </w:rPr>
        <w:t xml:space="preserve"> </w:t>
      </w:r>
      <w:r>
        <w:t>ince</w:t>
      </w:r>
      <w:r>
        <w:rPr>
          <w:spacing w:val="-15"/>
        </w:rPr>
        <w:t xml:space="preserve"> </w:t>
      </w:r>
      <w:r>
        <w:t>bağırsak,</w:t>
      </w:r>
      <w:r>
        <w:rPr>
          <w:spacing w:val="-15"/>
        </w:rPr>
        <w:t xml:space="preserve"> </w:t>
      </w:r>
      <w:r>
        <w:t>testisler,</w:t>
      </w:r>
      <w:r>
        <w:rPr>
          <w:spacing w:val="-15"/>
        </w:rPr>
        <w:t xml:space="preserve"> </w:t>
      </w:r>
      <w:r>
        <w:t>akciğerler, gözler,</w:t>
      </w:r>
      <w:r>
        <w:rPr>
          <w:spacing w:val="-3"/>
        </w:rPr>
        <w:t xml:space="preserve"> </w:t>
      </w:r>
      <w:r>
        <w:t>eklemler</w:t>
      </w:r>
      <w:r>
        <w:rPr>
          <w:spacing w:val="-1"/>
        </w:rPr>
        <w:t xml:space="preserve"> </w:t>
      </w:r>
      <w:r>
        <w:t>ve</w:t>
      </w:r>
      <w:r>
        <w:rPr>
          <w:spacing w:val="-3"/>
        </w:rPr>
        <w:t xml:space="preserve"> </w:t>
      </w:r>
      <w:r>
        <w:t>kemikler)</w:t>
      </w:r>
      <w:r>
        <w:rPr>
          <w:spacing w:val="-1"/>
        </w:rPr>
        <w:t xml:space="preserve"> </w:t>
      </w:r>
      <w:r>
        <w:t>kolonize</w:t>
      </w:r>
      <w:r>
        <w:rPr>
          <w:spacing w:val="-3"/>
        </w:rPr>
        <w:t xml:space="preserve"> </w:t>
      </w:r>
      <w:r>
        <w:t>etmektedir ve</w:t>
      </w:r>
      <w:r>
        <w:rPr>
          <w:spacing w:val="-1"/>
        </w:rPr>
        <w:t xml:space="preserve"> </w:t>
      </w:r>
      <w:r>
        <w:t>her</w:t>
      </w:r>
      <w:r>
        <w:rPr>
          <w:spacing w:val="-4"/>
        </w:rPr>
        <w:t xml:space="preserve"> </w:t>
      </w:r>
      <w:r>
        <w:t>bir</w:t>
      </w:r>
      <w:r>
        <w:rPr>
          <w:spacing w:val="-1"/>
        </w:rPr>
        <w:t xml:space="preserve"> </w:t>
      </w:r>
      <w:r>
        <w:t>organın</w:t>
      </w:r>
      <w:r>
        <w:rPr>
          <w:spacing w:val="-2"/>
        </w:rPr>
        <w:t xml:space="preserve"> </w:t>
      </w:r>
      <w:r>
        <w:t>içinde değişken</w:t>
      </w:r>
      <w:r>
        <w:rPr>
          <w:spacing w:val="-1"/>
        </w:rPr>
        <w:t xml:space="preserve"> </w:t>
      </w:r>
      <w:r>
        <w:t>sayılarda</w:t>
      </w:r>
      <w:r w:rsidR="000F5233">
        <w:t xml:space="preserve"> </w:t>
      </w:r>
      <w:proofErr w:type="spellStart"/>
      <w:r>
        <w:t>amastigot</w:t>
      </w:r>
      <w:proofErr w:type="spellEnd"/>
      <w:r>
        <w:t xml:space="preserve"> içeren granülomatöz reaksiyonlar gözlemlenmektedir (</w:t>
      </w:r>
      <w:proofErr w:type="spellStart"/>
      <w:r>
        <w:t>Buracco</w:t>
      </w:r>
      <w:proofErr w:type="spellEnd"/>
      <w:r>
        <w:t xml:space="preserve"> ve diğerleri, 1988; </w:t>
      </w:r>
      <w:proofErr w:type="spellStart"/>
      <w:r>
        <w:t>Engwerda</w:t>
      </w:r>
      <w:proofErr w:type="spellEnd"/>
      <w:r>
        <w:t xml:space="preserve"> ve </w:t>
      </w:r>
      <w:proofErr w:type="spellStart"/>
      <w:r>
        <w:t>Kaye</w:t>
      </w:r>
      <w:proofErr w:type="spellEnd"/>
      <w:r>
        <w:t>, 2000). T-hücre düzenlemesinin bozulması ve aşırı B-hücre aktivitesi, büyük</w:t>
      </w:r>
      <w:r>
        <w:rPr>
          <w:spacing w:val="-13"/>
        </w:rPr>
        <w:t xml:space="preserve"> </w:t>
      </w:r>
      <w:r>
        <w:t>miktarlarda</w:t>
      </w:r>
      <w:r>
        <w:rPr>
          <w:spacing w:val="-13"/>
        </w:rPr>
        <w:t xml:space="preserve"> </w:t>
      </w:r>
      <w:r>
        <w:t>dolaşımdaki</w:t>
      </w:r>
      <w:r>
        <w:rPr>
          <w:spacing w:val="-13"/>
        </w:rPr>
        <w:t xml:space="preserve"> </w:t>
      </w:r>
      <w:proofErr w:type="spellStart"/>
      <w:r>
        <w:t>immun</w:t>
      </w:r>
      <w:proofErr w:type="spellEnd"/>
      <w:r>
        <w:rPr>
          <w:spacing w:val="-12"/>
        </w:rPr>
        <w:t xml:space="preserve"> </w:t>
      </w:r>
      <w:r>
        <w:t>komplekslerin</w:t>
      </w:r>
      <w:r>
        <w:rPr>
          <w:spacing w:val="-12"/>
        </w:rPr>
        <w:t xml:space="preserve"> </w:t>
      </w:r>
      <w:r>
        <w:t>oluşmasına</w:t>
      </w:r>
      <w:r>
        <w:rPr>
          <w:spacing w:val="-10"/>
        </w:rPr>
        <w:t xml:space="preserve"> </w:t>
      </w:r>
      <w:r>
        <w:t>neden</w:t>
      </w:r>
      <w:r>
        <w:rPr>
          <w:spacing w:val="-13"/>
        </w:rPr>
        <w:t xml:space="preserve"> </w:t>
      </w:r>
      <w:r>
        <w:t>olabilmektedir</w:t>
      </w:r>
      <w:r>
        <w:rPr>
          <w:spacing w:val="-12"/>
        </w:rPr>
        <w:t xml:space="preserve"> </w:t>
      </w:r>
      <w:r>
        <w:t>(</w:t>
      </w:r>
      <w:proofErr w:type="spellStart"/>
      <w:r>
        <w:t>López</w:t>
      </w:r>
      <w:proofErr w:type="spellEnd"/>
      <w:r>
        <w:t xml:space="preserve"> ve</w:t>
      </w:r>
      <w:r>
        <w:rPr>
          <w:spacing w:val="-2"/>
        </w:rPr>
        <w:t xml:space="preserve"> </w:t>
      </w:r>
      <w:r>
        <w:t xml:space="preserve">diğerleri, </w:t>
      </w:r>
      <w:r>
        <w:lastRenderedPageBreak/>
        <w:t>1996).</w:t>
      </w:r>
      <w:r>
        <w:rPr>
          <w:spacing w:val="-1"/>
        </w:rPr>
        <w:t xml:space="preserve"> </w:t>
      </w:r>
      <w:r>
        <w:t>Bunların kan</w:t>
      </w:r>
      <w:r>
        <w:rPr>
          <w:spacing w:val="-1"/>
        </w:rPr>
        <w:t xml:space="preserve"> </w:t>
      </w:r>
      <w:r>
        <w:t>damar</w:t>
      </w:r>
      <w:r>
        <w:rPr>
          <w:spacing w:val="-1"/>
        </w:rPr>
        <w:t xml:space="preserve"> </w:t>
      </w:r>
      <w:r>
        <w:t>duvarlarında</w:t>
      </w:r>
      <w:r>
        <w:rPr>
          <w:spacing w:val="-2"/>
        </w:rPr>
        <w:t xml:space="preserve"> </w:t>
      </w:r>
      <w:r>
        <w:t xml:space="preserve">birikmesi, </w:t>
      </w:r>
      <w:proofErr w:type="spellStart"/>
      <w:r>
        <w:t>vaskülit</w:t>
      </w:r>
      <w:proofErr w:type="spellEnd"/>
      <w:r>
        <w:t xml:space="preserve">, </w:t>
      </w:r>
      <w:proofErr w:type="spellStart"/>
      <w:r>
        <w:t>poliarthritis</w:t>
      </w:r>
      <w:proofErr w:type="spellEnd"/>
      <w:r>
        <w:t xml:space="preserve">, </w:t>
      </w:r>
      <w:proofErr w:type="spellStart"/>
      <w:r>
        <w:t>üveit</w:t>
      </w:r>
      <w:proofErr w:type="spellEnd"/>
      <w:r>
        <w:t xml:space="preserve"> ve glomerülonefrit gibi hastalıklara yol açabilmektedir (Garcia-Alonso ve diğerleri, 1996; </w:t>
      </w:r>
      <w:proofErr w:type="spellStart"/>
      <w:r>
        <w:t>Pumarola</w:t>
      </w:r>
      <w:proofErr w:type="spellEnd"/>
      <w:r>
        <w:t xml:space="preserve"> ve diğerleri, 1991; </w:t>
      </w:r>
      <w:proofErr w:type="spellStart"/>
      <w:r>
        <w:t>Spreng</w:t>
      </w:r>
      <w:proofErr w:type="spellEnd"/>
      <w:r>
        <w:t>, 1993).</w:t>
      </w:r>
    </w:p>
    <w:p w14:paraId="0B7F6D51" w14:textId="77777777" w:rsidR="00D02542" w:rsidRDefault="00E13647" w:rsidP="009334E3">
      <w:pPr>
        <w:pStyle w:val="GvdeMetni"/>
        <w:spacing w:afterLines="120" w:after="288" w:line="360" w:lineRule="auto"/>
        <w:rPr>
          <w:sz w:val="20"/>
        </w:rPr>
      </w:pPr>
      <w:r>
        <w:rPr>
          <w:noProof/>
          <w:sz w:val="20"/>
        </w:rPr>
        <w:drawing>
          <wp:anchor distT="0" distB="0" distL="0" distR="0" simplePos="0" relativeHeight="487588352" behindDoc="1" locked="0" layoutInCell="1" allowOverlap="1" wp14:anchorId="267B0F54" wp14:editId="289CC91A">
            <wp:simplePos x="0" y="0"/>
            <wp:positionH relativeFrom="page">
              <wp:posOffset>1076960</wp:posOffset>
            </wp:positionH>
            <wp:positionV relativeFrom="paragraph">
              <wp:posOffset>271145</wp:posOffset>
            </wp:positionV>
            <wp:extent cx="5350510" cy="3983355"/>
            <wp:effectExtent l="0" t="0" r="0" b="4445"/>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2" cstate="print"/>
                    <a:stretch>
                      <a:fillRect/>
                    </a:stretch>
                  </pic:blipFill>
                  <pic:spPr>
                    <a:xfrm>
                      <a:off x="0" y="0"/>
                      <a:ext cx="5350510" cy="3983355"/>
                    </a:xfrm>
                    <a:prstGeom prst="rect">
                      <a:avLst/>
                    </a:prstGeom>
                  </pic:spPr>
                </pic:pic>
              </a:graphicData>
            </a:graphic>
            <wp14:sizeRelH relativeFrom="margin">
              <wp14:pctWidth>0</wp14:pctWidth>
            </wp14:sizeRelH>
            <wp14:sizeRelV relativeFrom="margin">
              <wp14:pctHeight>0</wp14:pctHeight>
            </wp14:sizeRelV>
          </wp:anchor>
        </w:drawing>
      </w:r>
    </w:p>
    <w:p w14:paraId="05F7C25A" w14:textId="77777777" w:rsidR="009334E3" w:rsidRDefault="009334E3" w:rsidP="009334E3">
      <w:pPr>
        <w:pStyle w:val="GvdeMetni"/>
        <w:ind w:left="369" w:right="726"/>
        <w:jc w:val="center"/>
        <w:rPr>
          <w:b/>
        </w:rPr>
      </w:pPr>
    </w:p>
    <w:p w14:paraId="12664A2C" w14:textId="21DBBD3E" w:rsidR="000F5233" w:rsidRDefault="00E13647" w:rsidP="009334E3">
      <w:pPr>
        <w:pStyle w:val="GvdeMetni"/>
        <w:spacing w:after="120" w:line="360" w:lineRule="auto"/>
        <w:ind w:left="369" w:right="726"/>
        <w:jc w:val="center"/>
      </w:pPr>
      <w:r>
        <w:rPr>
          <w:b/>
        </w:rPr>
        <w:t>Şekil</w:t>
      </w:r>
      <w:r>
        <w:rPr>
          <w:b/>
          <w:spacing w:val="-2"/>
        </w:rPr>
        <w:t xml:space="preserve"> </w:t>
      </w:r>
      <w:r>
        <w:rPr>
          <w:b/>
        </w:rPr>
        <w:t>1.</w:t>
      </w:r>
      <w:r>
        <w:rPr>
          <w:b/>
          <w:spacing w:val="-1"/>
        </w:rPr>
        <w:t xml:space="preserve"> </w:t>
      </w:r>
      <w:proofErr w:type="spellStart"/>
      <w:r>
        <w:t>Leishmania</w:t>
      </w:r>
      <w:proofErr w:type="spellEnd"/>
      <w:r>
        <w:rPr>
          <w:spacing w:val="-2"/>
        </w:rPr>
        <w:t xml:space="preserve"> </w:t>
      </w:r>
      <w:r>
        <w:t>enfeksiyonuna</w:t>
      </w:r>
      <w:r>
        <w:rPr>
          <w:spacing w:val="-3"/>
        </w:rPr>
        <w:t xml:space="preserve"> </w:t>
      </w:r>
      <w:r>
        <w:t>karşı</w:t>
      </w:r>
      <w:r>
        <w:rPr>
          <w:spacing w:val="-2"/>
        </w:rPr>
        <w:t xml:space="preserve"> </w:t>
      </w:r>
      <w:r>
        <w:t>Th1/Th2</w:t>
      </w:r>
      <w:r>
        <w:rPr>
          <w:spacing w:val="-2"/>
        </w:rPr>
        <w:t xml:space="preserve"> </w:t>
      </w:r>
      <w:r>
        <w:t>bağışıklık</w:t>
      </w:r>
      <w:r>
        <w:rPr>
          <w:spacing w:val="-2"/>
        </w:rPr>
        <w:t xml:space="preserve"> </w:t>
      </w:r>
      <w:r>
        <w:t>yanıtı.</w:t>
      </w:r>
      <w:r>
        <w:rPr>
          <w:spacing w:val="-2"/>
        </w:rPr>
        <w:t xml:space="preserve"> </w:t>
      </w:r>
      <w:proofErr w:type="spellStart"/>
      <w:r>
        <w:t>Leishmania</w:t>
      </w:r>
      <w:proofErr w:type="spellEnd"/>
      <w:r>
        <w:rPr>
          <w:spacing w:val="-2"/>
        </w:rPr>
        <w:t xml:space="preserve"> </w:t>
      </w:r>
      <w:r>
        <w:t>ile enfekte</w:t>
      </w:r>
      <w:r>
        <w:rPr>
          <w:spacing w:val="-7"/>
        </w:rPr>
        <w:t xml:space="preserve"> </w:t>
      </w:r>
      <w:r>
        <w:t>olmuş</w:t>
      </w:r>
      <w:r>
        <w:rPr>
          <w:spacing w:val="-3"/>
        </w:rPr>
        <w:t xml:space="preserve"> </w:t>
      </w:r>
      <w:r>
        <w:t>makrofajlar,</w:t>
      </w:r>
      <w:r>
        <w:rPr>
          <w:spacing w:val="-4"/>
        </w:rPr>
        <w:t xml:space="preserve"> </w:t>
      </w:r>
      <w:r>
        <w:t>sırasıyla</w:t>
      </w:r>
      <w:r>
        <w:rPr>
          <w:spacing w:val="-8"/>
        </w:rPr>
        <w:t xml:space="preserve"> </w:t>
      </w:r>
      <w:r>
        <w:t>Th1</w:t>
      </w:r>
      <w:r>
        <w:rPr>
          <w:spacing w:val="-4"/>
        </w:rPr>
        <w:t xml:space="preserve"> </w:t>
      </w:r>
      <w:r>
        <w:t>veya</w:t>
      </w:r>
      <w:r>
        <w:rPr>
          <w:spacing w:val="-5"/>
        </w:rPr>
        <w:t xml:space="preserve"> </w:t>
      </w:r>
      <w:r>
        <w:t>Th2</w:t>
      </w:r>
      <w:r>
        <w:rPr>
          <w:spacing w:val="-4"/>
        </w:rPr>
        <w:t xml:space="preserve"> </w:t>
      </w:r>
      <w:r>
        <w:t>bağışıklık</w:t>
      </w:r>
      <w:r>
        <w:rPr>
          <w:spacing w:val="-5"/>
        </w:rPr>
        <w:t xml:space="preserve"> </w:t>
      </w:r>
      <w:r>
        <w:t>yanıtlarıyla</w:t>
      </w:r>
      <w:r>
        <w:rPr>
          <w:spacing w:val="-6"/>
        </w:rPr>
        <w:t xml:space="preserve"> </w:t>
      </w:r>
      <w:r>
        <w:t>ilişkili</w:t>
      </w:r>
      <w:r>
        <w:rPr>
          <w:spacing w:val="-3"/>
        </w:rPr>
        <w:t xml:space="preserve"> </w:t>
      </w:r>
      <w:r>
        <w:t>olan,</w:t>
      </w:r>
      <w:r>
        <w:rPr>
          <w:spacing w:val="-4"/>
        </w:rPr>
        <w:t xml:space="preserve"> </w:t>
      </w:r>
      <w:r>
        <w:rPr>
          <w:spacing w:val="-5"/>
        </w:rPr>
        <w:t>M1</w:t>
      </w:r>
      <w:r w:rsidR="009334E3">
        <w:t xml:space="preserve"> </w:t>
      </w:r>
      <w:r>
        <w:t>(yeşil)</w:t>
      </w:r>
      <w:r>
        <w:rPr>
          <w:spacing w:val="-7"/>
        </w:rPr>
        <w:t xml:space="preserve"> </w:t>
      </w:r>
      <w:r>
        <w:t>ve</w:t>
      </w:r>
      <w:r>
        <w:rPr>
          <w:spacing w:val="-9"/>
        </w:rPr>
        <w:t xml:space="preserve"> </w:t>
      </w:r>
      <w:r>
        <w:t>M2</w:t>
      </w:r>
      <w:r>
        <w:rPr>
          <w:spacing w:val="-6"/>
        </w:rPr>
        <w:t xml:space="preserve"> </w:t>
      </w:r>
      <w:r>
        <w:t>(sarı)</w:t>
      </w:r>
      <w:r>
        <w:rPr>
          <w:spacing w:val="-6"/>
        </w:rPr>
        <w:t xml:space="preserve"> </w:t>
      </w:r>
      <w:r>
        <w:t>olarak</w:t>
      </w:r>
      <w:r>
        <w:rPr>
          <w:spacing w:val="-6"/>
        </w:rPr>
        <w:t xml:space="preserve"> </w:t>
      </w:r>
      <w:r>
        <w:t>bilinen</w:t>
      </w:r>
      <w:r>
        <w:rPr>
          <w:spacing w:val="-6"/>
        </w:rPr>
        <w:t xml:space="preserve"> </w:t>
      </w:r>
      <w:r>
        <w:t>iki</w:t>
      </w:r>
      <w:r>
        <w:rPr>
          <w:spacing w:val="-5"/>
        </w:rPr>
        <w:t xml:space="preserve"> </w:t>
      </w:r>
      <w:r>
        <w:t>farklı</w:t>
      </w:r>
      <w:r>
        <w:rPr>
          <w:spacing w:val="-5"/>
        </w:rPr>
        <w:t xml:space="preserve"> </w:t>
      </w:r>
      <w:r>
        <w:t>makrofaj</w:t>
      </w:r>
      <w:r>
        <w:rPr>
          <w:spacing w:val="-5"/>
        </w:rPr>
        <w:t xml:space="preserve"> </w:t>
      </w:r>
      <w:r>
        <w:t>aktivasyonu</w:t>
      </w:r>
      <w:r>
        <w:rPr>
          <w:spacing w:val="-5"/>
        </w:rPr>
        <w:t xml:space="preserve"> </w:t>
      </w:r>
      <w:r>
        <w:t>geliştirebilmektedir</w:t>
      </w:r>
      <w:r>
        <w:rPr>
          <w:spacing w:val="-6"/>
        </w:rPr>
        <w:t xml:space="preserve"> </w:t>
      </w:r>
      <w:r>
        <w:t>(</w:t>
      </w:r>
      <w:proofErr w:type="spellStart"/>
      <w:r>
        <w:t>Ayala</w:t>
      </w:r>
      <w:proofErr w:type="spellEnd"/>
      <w:r>
        <w:t xml:space="preserve"> ve diğerleri, 2024).</w:t>
      </w:r>
    </w:p>
    <w:p w14:paraId="79B0CAFF" w14:textId="77777777" w:rsidR="000F5233" w:rsidRDefault="000F5233">
      <w:pPr>
        <w:pStyle w:val="GvdeMetni"/>
        <w:spacing w:before="96"/>
      </w:pPr>
    </w:p>
    <w:p w14:paraId="147849D6" w14:textId="77777777" w:rsidR="000F5233" w:rsidRPr="000F5233" w:rsidRDefault="00E13647" w:rsidP="009334E3">
      <w:pPr>
        <w:pStyle w:val="Balk2"/>
        <w:numPr>
          <w:ilvl w:val="1"/>
          <w:numId w:val="2"/>
        </w:numPr>
        <w:tabs>
          <w:tab w:val="left" w:pos="559"/>
        </w:tabs>
        <w:spacing w:afterLines="120" w:after="288" w:line="360" w:lineRule="auto"/>
        <w:ind w:left="0" w:right="703" w:firstLine="142"/>
        <w:jc w:val="both"/>
      </w:pPr>
      <w:r>
        <w:t xml:space="preserve">Klinik </w:t>
      </w:r>
      <w:r w:rsidRPr="000F5233">
        <w:rPr>
          <w:spacing w:val="-2"/>
        </w:rPr>
        <w:t>Bulgular</w:t>
      </w:r>
    </w:p>
    <w:p w14:paraId="7F0CEC92" w14:textId="77777777" w:rsidR="000F5233" w:rsidRDefault="000F5233" w:rsidP="009334E3">
      <w:pPr>
        <w:pStyle w:val="Balk2"/>
        <w:tabs>
          <w:tab w:val="left" w:pos="559"/>
        </w:tabs>
        <w:spacing w:afterLines="120" w:after="288" w:line="360" w:lineRule="auto"/>
        <w:ind w:left="140" w:right="703" w:firstLine="567"/>
        <w:jc w:val="both"/>
        <w:rPr>
          <w:i/>
        </w:rPr>
      </w:pPr>
    </w:p>
    <w:p w14:paraId="30454BAF" w14:textId="228C650A" w:rsidR="00D02542" w:rsidRPr="007A69AC" w:rsidRDefault="00E13647" w:rsidP="00E62C46">
      <w:pPr>
        <w:pStyle w:val="Balk2"/>
        <w:tabs>
          <w:tab w:val="left" w:pos="559"/>
        </w:tabs>
        <w:spacing w:after="120" w:line="360" w:lineRule="auto"/>
        <w:ind w:left="0" w:firstLine="567"/>
        <w:jc w:val="both"/>
        <w:rPr>
          <w:b w:val="0"/>
          <w:bCs w:val="0"/>
        </w:rPr>
      </w:pPr>
      <w:r w:rsidRPr="007A69AC">
        <w:rPr>
          <w:b w:val="0"/>
          <w:bCs w:val="0"/>
          <w:i/>
        </w:rPr>
        <w:t xml:space="preserve">L. </w:t>
      </w:r>
      <w:proofErr w:type="spellStart"/>
      <w:r w:rsidRPr="007A69AC">
        <w:rPr>
          <w:b w:val="0"/>
          <w:bCs w:val="0"/>
          <w:i/>
        </w:rPr>
        <w:t>infantum</w:t>
      </w:r>
      <w:proofErr w:type="spellEnd"/>
      <w:r w:rsidRPr="007A69AC">
        <w:rPr>
          <w:b w:val="0"/>
          <w:bCs w:val="0"/>
          <w:i/>
        </w:rPr>
        <w:t xml:space="preserve"> </w:t>
      </w:r>
      <w:r w:rsidRPr="007A69AC">
        <w:rPr>
          <w:b w:val="0"/>
          <w:bCs w:val="0"/>
        </w:rPr>
        <w:t>ile enfekte olmuş makrofajlar, parazit ile enfekte dokularda bulunabilmektedir ve bu durum, çoğu semptomun ortaya çıkmasına neden olan granülomatöz inflamatuar</w:t>
      </w:r>
      <w:r w:rsidRPr="007A69AC">
        <w:rPr>
          <w:b w:val="0"/>
          <w:bCs w:val="0"/>
          <w:spacing w:val="80"/>
        </w:rPr>
        <w:t xml:space="preserve"> </w:t>
      </w:r>
      <w:r w:rsidRPr="007A69AC">
        <w:rPr>
          <w:b w:val="0"/>
          <w:bCs w:val="0"/>
        </w:rPr>
        <w:t>reaksiyonlara</w:t>
      </w:r>
      <w:r w:rsidRPr="007A69AC">
        <w:rPr>
          <w:b w:val="0"/>
          <w:bCs w:val="0"/>
          <w:spacing w:val="80"/>
        </w:rPr>
        <w:t xml:space="preserve"> </w:t>
      </w:r>
      <w:r w:rsidRPr="007A69AC">
        <w:rPr>
          <w:b w:val="0"/>
          <w:bCs w:val="0"/>
        </w:rPr>
        <w:t>yol</w:t>
      </w:r>
      <w:r w:rsidRPr="007A69AC">
        <w:rPr>
          <w:b w:val="0"/>
          <w:bCs w:val="0"/>
          <w:spacing w:val="80"/>
        </w:rPr>
        <w:t xml:space="preserve"> </w:t>
      </w:r>
      <w:r w:rsidRPr="007A69AC">
        <w:rPr>
          <w:b w:val="0"/>
          <w:bCs w:val="0"/>
        </w:rPr>
        <w:t>açmaktadır.</w:t>
      </w:r>
      <w:r w:rsidRPr="007A69AC">
        <w:rPr>
          <w:b w:val="0"/>
          <w:bCs w:val="0"/>
          <w:spacing w:val="80"/>
        </w:rPr>
        <w:t xml:space="preserve"> </w:t>
      </w:r>
      <w:r w:rsidRPr="007A69AC">
        <w:rPr>
          <w:b w:val="0"/>
          <w:bCs w:val="0"/>
        </w:rPr>
        <w:t>Çoğu</w:t>
      </w:r>
      <w:r w:rsidRPr="007A69AC">
        <w:rPr>
          <w:b w:val="0"/>
          <w:bCs w:val="0"/>
          <w:spacing w:val="80"/>
        </w:rPr>
        <w:t xml:space="preserve"> </w:t>
      </w:r>
      <w:r w:rsidRPr="007A69AC">
        <w:rPr>
          <w:b w:val="0"/>
          <w:bCs w:val="0"/>
        </w:rPr>
        <w:t>köpek,</w:t>
      </w:r>
      <w:r w:rsidRPr="007A69AC">
        <w:rPr>
          <w:b w:val="0"/>
          <w:bCs w:val="0"/>
          <w:spacing w:val="80"/>
        </w:rPr>
        <w:t xml:space="preserve"> </w:t>
      </w:r>
      <w:r w:rsidRPr="007A69AC">
        <w:rPr>
          <w:b w:val="0"/>
          <w:bCs w:val="0"/>
        </w:rPr>
        <w:t>kötü</w:t>
      </w:r>
      <w:r w:rsidRPr="007A69AC">
        <w:rPr>
          <w:b w:val="0"/>
          <w:bCs w:val="0"/>
          <w:spacing w:val="80"/>
        </w:rPr>
        <w:t xml:space="preserve"> </w:t>
      </w:r>
      <w:r w:rsidRPr="007A69AC">
        <w:rPr>
          <w:b w:val="0"/>
          <w:bCs w:val="0"/>
        </w:rPr>
        <w:t>vücut</w:t>
      </w:r>
      <w:r w:rsidRPr="007A69AC">
        <w:rPr>
          <w:b w:val="0"/>
          <w:bCs w:val="0"/>
          <w:spacing w:val="80"/>
        </w:rPr>
        <w:t xml:space="preserve"> </w:t>
      </w:r>
      <w:r w:rsidRPr="007A69AC">
        <w:rPr>
          <w:b w:val="0"/>
          <w:bCs w:val="0"/>
        </w:rPr>
        <w:t>kondisyonuna</w:t>
      </w:r>
      <w:r w:rsidRPr="007A69AC">
        <w:rPr>
          <w:b w:val="0"/>
          <w:bCs w:val="0"/>
          <w:spacing w:val="80"/>
        </w:rPr>
        <w:t xml:space="preserve"> </w:t>
      </w:r>
      <w:r w:rsidRPr="007A69AC">
        <w:rPr>
          <w:b w:val="0"/>
          <w:bCs w:val="0"/>
        </w:rPr>
        <w:t>veya</w:t>
      </w:r>
      <w:r w:rsidR="000F5233" w:rsidRPr="007A69AC">
        <w:rPr>
          <w:b w:val="0"/>
          <w:bCs w:val="0"/>
        </w:rPr>
        <w:t xml:space="preserve"> </w:t>
      </w:r>
      <w:r w:rsidRPr="007A69AC">
        <w:rPr>
          <w:b w:val="0"/>
          <w:bCs w:val="0"/>
        </w:rPr>
        <w:t xml:space="preserve">kaşeksiye sahip olmaktadır; genellikle zayıftırlar ve anoreksi eğilimindedirler. Başlıca deri semptomları arasında deride döküntü, kutanöz lezyonlar (nodüler, ülseratif ve püstüler) ve </w:t>
      </w:r>
      <w:proofErr w:type="spellStart"/>
      <w:r w:rsidRPr="007A69AC">
        <w:rPr>
          <w:b w:val="0"/>
          <w:bCs w:val="0"/>
        </w:rPr>
        <w:t>eksfolyatif</w:t>
      </w:r>
      <w:proofErr w:type="spellEnd"/>
      <w:r w:rsidRPr="007A69AC">
        <w:rPr>
          <w:b w:val="0"/>
          <w:bCs w:val="0"/>
        </w:rPr>
        <w:t xml:space="preserve"> dermatit yer almaktadır. </w:t>
      </w:r>
      <w:proofErr w:type="spellStart"/>
      <w:r w:rsidRPr="007A69AC">
        <w:rPr>
          <w:b w:val="0"/>
          <w:bCs w:val="0"/>
        </w:rPr>
        <w:t>Alopesi</w:t>
      </w:r>
      <w:proofErr w:type="spellEnd"/>
      <w:r w:rsidRPr="007A69AC">
        <w:rPr>
          <w:b w:val="0"/>
          <w:bCs w:val="0"/>
        </w:rPr>
        <w:t xml:space="preserve">, </w:t>
      </w:r>
      <w:r w:rsidRPr="007A69AC">
        <w:rPr>
          <w:b w:val="0"/>
          <w:bCs w:val="0"/>
        </w:rPr>
        <w:lastRenderedPageBreak/>
        <w:t xml:space="preserve">solgun mukozalar ve </w:t>
      </w:r>
      <w:proofErr w:type="spellStart"/>
      <w:r w:rsidRPr="007A69AC">
        <w:rPr>
          <w:b w:val="0"/>
          <w:bCs w:val="0"/>
        </w:rPr>
        <w:t>eritematöz</w:t>
      </w:r>
      <w:proofErr w:type="spellEnd"/>
      <w:r w:rsidRPr="007A69AC">
        <w:rPr>
          <w:b w:val="0"/>
          <w:bCs w:val="0"/>
        </w:rPr>
        <w:t xml:space="preserve"> reaksiyonlar da yaygındır. </w:t>
      </w:r>
      <w:proofErr w:type="spellStart"/>
      <w:r w:rsidRPr="007A69AC">
        <w:rPr>
          <w:b w:val="0"/>
          <w:bCs w:val="0"/>
        </w:rPr>
        <w:t>Onikogrifozis</w:t>
      </w:r>
      <w:proofErr w:type="spellEnd"/>
      <w:r w:rsidRPr="007A69AC">
        <w:rPr>
          <w:b w:val="0"/>
          <w:bCs w:val="0"/>
        </w:rPr>
        <w:t xml:space="preserve"> (tırnak büyümesi) oldukça yaygındır ve parazitlerin yokluğunda </w:t>
      </w:r>
      <w:proofErr w:type="spellStart"/>
      <w:r w:rsidRPr="007A69AC">
        <w:rPr>
          <w:b w:val="0"/>
          <w:bCs w:val="0"/>
        </w:rPr>
        <w:t>likenoid</w:t>
      </w:r>
      <w:proofErr w:type="spellEnd"/>
      <w:r w:rsidRPr="007A69AC">
        <w:rPr>
          <w:b w:val="0"/>
          <w:bCs w:val="0"/>
        </w:rPr>
        <w:t xml:space="preserve"> ve ara yüz mononükleer dermatit ile ilişkilidir (</w:t>
      </w:r>
      <w:proofErr w:type="spellStart"/>
      <w:r w:rsidRPr="007A69AC">
        <w:rPr>
          <w:b w:val="0"/>
          <w:bCs w:val="0"/>
        </w:rPr>
        <w:t>Koutinas</w:t>
      </w:r>
      <w:proofErr w:type="spellEnd"/>
      <w:r w:rsidRPr="007A69AC">
        <w:rPr>
          <w:b w:val="0"/>
          <w:bCs w:val="0"/>
        </w:rPr>
        <w:t xml:space="preserve"> ve diğerleri, 2014). Oküler hasar da gözlemlenebilmektedir; </w:t>
      </w:r>
      <w:proofErr w:type="spellStart"/>
      <w:r w:rsidRPr="007A69AC">
        <w:rPr>
          <w:b w:val="0"/>
          <w:bCs w:val="0"/>
        </w:rPr>
        <w:t>blefarit</w:t>
      </w:r>
      <w:proofErr w:type="spellEnd"/>
      <w:r w:rsidRPr="007A69AC">
        <w:rPr>
          <w:b w:val="0"/>
          <w:bCs w:val="0"/>
        </w:rPr>
        <w:t xml:space="preserve">, </w:t>
      </w:r>
      <w:proofErr w:type="spellStart"/>
      <w:r w:rsidRPr="007A69AC">
        <w:rPr>
          <w:b w:val="0"/>
          <w:bCs w:val="0"/>
        </w:rPr>
        <w:t>üveit</w:t>
      </w:r>
      <w:proofErr w:type="spellEnd"/>
      <w:r w:rsidRPr="007A69AC">
        <w:rPr>
          <w:b w:val="0"/>
          <w:bCs w:val="0"/>
        </w:rPr>
        <w:t xml:space="preserve"> ve konjonktivit oldukça yaygın görülen semptomlar arasında bulunmaktadır. </w:t>
      </w:r>
      <w:proofErr w:type="spellStart"/>
      <w:r w:rsidRPr="007A69AC">
        <w:rPr>
          <w:b w:val="0"/>
          <w:bCs w:val="0"/>
        </w:rPr>
        <w:t>Adenopati</w:t>
      </w:r>
      <w:proofErr w:type="spellEnd"/>
      <w:r w:rsidRPr="007A69AC">
        <w:rPr>
          <w:b w:val="0"/>
          <w:bCs w:val="0"/>
        </w:rPr>
        <w:t>, semptomatik köpeklerde yaygın olmakla birlikte</w:t>
      </w:r>
      <w:r w:rsidRPr="007A69AC">
        <w:rPr>
          <w:b w:val="0"/>
          <w:bCs w:val="0"/>
          <w:spacing w:val="-10"/>
        </w:rPr>
        <w:t xml:space="preserve"> </w:t>
      </w:r>
      <w:r w:rsidRPr="007A69AC">
        <w:rPr>
          <w:b w:val="0"/>
          <w:bCs w:val="0"/>
        </w:rPr>
        <w:t>lenf</w:t>
      </w:r>
      <w:r w:rsidRPr="007A69AC">
        <w:rPr>
          <w:b w:val="0"/>
          <w:bCs w:val="0"/>
          <w:spacing w:val="-11"/>
        </w:rPr>
        <w:t xml:space="preserve"> </w:t>
      </w:r>
      <w:r w:rsidRPr="007A69AC">
        <w:rPr>
          <w:b w:val="0"/>
          <w:bCs w:val="0"/>
        </w:rPr>
        <w:t>nodülü</w:t>
      </w:r>
      <w:r w:rsidRPr="007A69AC">
        <w:rPr>
          <w:b w:val="0"/>
          <w:bCs w:val="0"/>
          <w:spacing w:val="-9"/>
        </w:rPr>
        <w:t xml:space="preserve"> </w:t>
      </w:r>
      <w:r w:rsidRPr="007A69AC">
        <w:rPr>
          <w:b w:val="0"/>
          <w:bCs w:val="0"/>
        </w:rPr>
        <w:t>büyümesiyle</w:t>
      </w:r>
      <w:r w:rsidRPr="007A69AC">
        <w:rPr>
          <w:b w:val="0"/>
          <w:bCs w:val="0"/>
          <w:spacing w:val="-10"/>
        </w:rPr>
        <w:t xml:space="preserve"> </w:t>
      </w:r>
      <w:r w:rsidRPr="007A69AC">
        <w:rPr>
          <w:b w:val="0"/>
          <w:bCs w:val="0"/>
        </w:rPr>
        <w:t>karakterizedir,</w:t>
      </w:r>
      <w:r w:rsidRPr="007A69AC">
        <w:rPr>
          <w:b w:val="0"/>
          <w:bCs w:val="0"/>
          <w:spacing w:val="-9"/>
        </w:rPr>
        <w:t xml:space="preserve"> </w:t>
      </w:r>
      <w:r w:rsidRPr="007A69AC">
        <w:rPr>
          <w:b w:val="0"/>
          <w:bCs w:val="0"/>
        </w:rPr>
        <w:t>bu</w:t>
      </w:r>
      <w:r w:rsidRPr="007A69AC">
        <w:rPr>
          <w:b w:val="0"/>
          <w:bCs w:val="0"/>
          <w:spacing w:val="-10"/>
        </w:rPr>
        <w:t xml:space="preserve"> </w:t>
      </w:r>
      <w:r w:rsidRPr="007A69AC">
        <w:rPr>
          <w:b w:val="0"/>
          <w:bCs w:val="0"/>
        </w:rPr>
        <w:t>durum,</w:t>
      </w:r>
      <w:r w:rsidRPr="007A69AC">
        <w:rPr>
          <w:b w:val="0"/>
          <w:bCs w:val="0"/>
          <w:spacing w:val="-10"/>
        </w:rPr>
        <w:t xml:space="preserve"> </w:t>
      </w:r>
      <w:r w:rsidRPr="007A69AC">
        <w:rPr>
          <w:b w:val="0"/>
          <w:bCs w:val="0"/>
        </w:rPr>
        <w:t>nodül</w:t>
      </w:r>
      <w:r w:rsidRPr="007A69AC">
        <w:rPr>
          <w:b w:val="0"/>
          <w:bCs w:val="0"/>
          <w:spacing w:val="-9"/>
        </w:rPr>
        <w:t xml:space="preserve"> </w:t>
      </w:r>
      <w:r w:rsidRPr="007A69AC">
        <w:rPr>
          <w:b w:val="0"/>
          <w:bCs w:val="0"/>
        </w:rPr>
        <w:t>yapısındaki</w:t>
      </w:r>
      <w:r w:rsidRPr="007A69AC">
        <w:rPr>
          <w:b w:val="0"/>
          <w:bCs w:val="0"/>
          <w:spacing w:val="-9"/>
        </w:rPr>
        <w:t xml:space="preserve"> </w:t>
      </w:r>
      <w:r w:rsidRPr="007A69AC">
        <w:rPr>
          <w:b w:val="0"/>
          <w:bCs w:val="0"/>
        </w:rPr>
        <w:t>hipertrofiye</w:t>
      </w:r>
      <w:r w:rsidRPr="007A69AC">
        <w:rPr>
          <w:b w:val="0"/>
          <w:bCs w:val="0"/>
          <w:spacing w:val="-7"/>
        </w:rPr>
        <w:t xml:space="preserve"> </w:t>
      </w:r>
      <w:r w:rsidRPr="007A69AC">
        <w:rPr>
          <w:b w:val="0"/>
          <w:bCs w:val="0"/>
        </w:rPr>
        <w:t>bağlı olarak gelişmektedir. Bu büyüme, genellikle dokudaki parazit yükü ile ya da hayvanın klinik durumu ile ilişkili değildir (</w:t>
      </w:r>
      <w:proofErr w:type="spellStart"/>
      <w:r w:rsidRPr="007A69AC">
        <w:rPr>
          <w:b w:val="0"/>
          <w:bCs w:val="0"/>
        </w:rPr>
        <w:t>Corpas-López</w:t>
      </w:r>
      <w:proofErr w:type="spellEnd"/>
      <w:r w:rsidRPr="007A69AC">
        <w:rPr>
          <w:b w:val="0"/>
          <w:bCs w:val="0"/>
        </w:rPr>
        <w:t xml:space="preserve"> ve diğerleri, 2016; </w:t>
      </w:r>
      <w:proofErr w:type="spellStart"/>
      <w:r w:rsidRPr="007A69AC">
        <w:rPr>
          <w:b w:val="0"/>
          <w:bCs w:val="0"/>
        </w:rPr>
        <w:t>Koutinas</w:t>
      </w:r>
      <w:proofErr w:type="spellEnd"/>
      <w:r w:rsidRPr="007A69AC">
        <w:rPr>
          <w:b w:val="0"/>
          <w:bCs w:val="0"/>
        </w:rPr>
        <w:t xml:space="preserve"> ve diğerleri, 2014).</w:t>
      </w:r>
    </w:p>
    <w:p w14:paraId="6D754838" w14:textId="77777777" w:rsidR="00D02542" w:rsidRDefault="00E13647" w:rsidP="00E62C46">
      <w:pPr>
        <w:pStyle w:val="GvdeMetni"/>
        <w:spacing w:after="120" w:line="360" w:lineRule="auto"/>
        <w:ind w:firstLine="567"/>
        <w:jc w:val="both"/>
      </w:pPr>
      <w:r>
        <w:t xml:space="preserve">Böbrek tutulumuna çoğu enfekte köpekte rastlanmaktadır. Glomerülonefrit, </w:t>
      </w:r>
      <w:proofErr w:type="spellStart"/>
      <w:r>
        <w:t>immun</w:t>
      </w:r>
      <w:proofErr w:type="spellEnd"/>
      <w:r>
        <w:t xml:space="preserve"> kompleks birikimiyle ilişkili olmakla birlikte böbrek yetmezliğine yol açabilmektedir. Böbrek hasarı, enfeksiyonun başlangıcında başlayabilmektedir fakat yalnızca ileri aşamalarda </w:t>
      </w:r>
      <w:proofErr w:type="spellStart"/>
      <w:r>
        <w:t>proteinüri</w:t>
      </w:r>
      <w:proofErr w:type="spellEnd"/>
      <w:r>
        <w:t xml:space="preserve"> ve yüksek kan kreatinin seviyeleri ile belirginleşmektedir. Böbrek yetmezliği, </w:t>
      </w:r>
      <w:proofErr w:type="spellStart"/>
      <w:r>
        <w:t>CanL'deki</w:t>
      </w:r>
      <w:proofErr w:type="spellEnd"/>
      <w:r>
        <w:t xml:space="preserve"> başlıca ölüm nedenidir (</w:t>
      </w:r>
      <w:proofErr w:type="spellStart"/>
      <w:r>
        <w:t>Solano-Gallego</w:t>
      </w:r>
      <w:proofErr w:type="spellEnd"/>
      <w:r>
        <w:t xml:space="preserve"> ve diğerleri, 2009). </w:t>
      </w:r>
      <w:proofErr w:type="spellStart"/>
      <w:r>
        <w:t>CanL'li</w:t>
      </w:r>
      <w:proofErr w:type="spellEnd"/>
      <w:r>
        <w:t xml:space="preserve"> köpeklerde genellikle </w:t>
      </w:r>
      <w:proofErr w:type="spellStart"/>
      <w:r>
        <w:t>epistaksis</w:t>
      </w:r>
      <w:proofErr w:type="spellEnd"/>
      <w:r>
        <w:t>, hematüri ve hemorajik ishal görülmektedir. Bunlar hastalığın pıhtılaşma bozukluklarından kaynaklanmaktadır (</w:t>
      </w:r>
      <w:proofErr w:type="spellStart"/>
      <w:r>
        <w:t>Koutinas</w:t>
      </w:r>
      <w:proofErr w:type="spellEnd"/>
      <w:r>
        <w:t xml:space="preserve"> ve diğerleri, 2014).</w:t>
      </w:r>
    </w:p>
    <w:p w14:paraId="47608FC5" w14:textId="77777777" w:rsidR="00D02542" w:rsidRDefault="00E13647" w:rsidP="00E62C46">
      <w:pPr>
        <w:pStyle w:val="GvdeMetni"/>
        <w:spacing w:after="120" w:line="360" w:lineRule="auto"/>
        <w:ind w:firstLine="567"/>
        <w:jc w:val="both"/>
      </w:pPr>
      <w:r>
        <w:t xml:space="preserve">Dalakta </w:t>
      </w:r>
      <w:proofErr w:type="spellStart"/>
      <w:r>
        <w:t>amastigotların</w:t>
      </w:r>
      <w:proofErr w:type="spellEnd"/>
      <w:r>
        <w:t xml:space="preserve"> varlığı, makrofaj infiltrasyonu ve organın mikro yapıdaki değişiklikler nedeniyle </w:t>
      </w:r>
      <w:proofErr w:type="spellStart"/>
      <w:r>
        <w:t>splenomegaliye</w:t>
      </w:r>
      <w:proofErr w:type="spellEnd"/>
      <w:r>
        <w:t xml:space="preserve"> yol açmaktadır. Benzer bir durum, karaciğerde de görülebilmektedir ve bazı vakalar hepatite ilerleyebilmektedir (</w:t>
      </w:r>
      <w:proofErr w:type="spellStart"/>
      <w:r>
        <w:t>Rallis</w:t>
      </w:r>
      <w:proofErr w:type="spellEnd"/>
      <w:r>
        <w:t xml:space="preserve"> ve diğerleri, 2005). </w:t>
      </w:r>
      <w:proofErr w:type="spellStart"/>
      <w:r>
        <w:t>CanL’de</w:t>
      </w:r>
      <w:proofErr w:type="spellEnd"/>
      <w:r>
        <w:t>, dalak, deri ve kemik iliğinin yanı sıra enfeksiyon sırasında en fazla etkilenen organlardan biridir.</w:t>
      </w:r>
    </w:p>
    <w:p w14:paraId="720B2E2E" w14:textId="77777777" w:rsidR="000F5233" w:rsidRDefault="00E13647" w:rsidP="00E62C46">
      <w:pPr>
        <w:pStyle w:val="GvdeMetni"/>
        <w:spacing w:after="120" w:line="360" w:lineRule="auto"/>
        <w:ind w:firstLine="567"/>
        <w:jc w:val="both"/>
      </w:pPr>
      <w:r>
        <w:t xml:space="preserve">Pankreas da </w:t>
      </w:r>
      <w:proofErr w:type="spellStart"/>
      <w:r>
        <w:t>CanL’de</w:t>
      </w:r>
      <w:proofErr w:type="spellEnd"/>
      <w:r>
        <w:t xml:space="preserve"> etkilenen organlardan biridir, ancak tespit oranı ve parazit yükü genellikle düşük seyretmektedir (</w:t>
      </w:r>
      <w:proofErr w:type="spellStart"/>
      <w:r>
        <w:t>Kost</w:t>
      </w:r>
      <w:proofErr w:type="spellEnd"/>
      <w:r>
        <w:t xml:space="preserve"> ve diğerleri, 2021). Bir çalışmada, </w:t>
      </w:r>
      <w:r>
        <w:rPr>
          <w:i/>
        </w:rPr>
        <w:t xml:space="preserve">L. </w:t>
      </w:r>
      <w:proofErr w:type="spellStart"/>
      <w:r>
        <w:rPr>
          <w:i/>
        </w:rPr>
        <w:t>infantum</w:t>
      </w:r>
      <w:r>
        <w:t>’un</w:t>
      </w:r>
      <w:proofErr w:type="spellEnd"/>
      <w:r>
        <w:t xml:space="preserve"> köpeklerde kronik pankreatitin etiyolojik ajanlarından biri olduğu ve pankreas, dalak ve/veya kemik iliği </w:t>
      </w:r>
      <w:proofErr w:type="gramStart"/>
      <w:r>
        <w:t>ile birlikte</w:t>
      </w:r>
      <w:proofErr w:type="gramEnd"/>
      <w:r>
        <w:t xml:space="preserve"> eşzamanlı enfeksiyonu ile kötü vücut </w:t>
      </w:r>
      <w:proofErr w:type="spellStart"/>
      <w:r>
        <w:t>kondiyonu</w:t>
      </w:r>
      <w:proofErr w:type="spellEnd"/>
      <w:r>
        <w:t xml:space="preserve"> ve kaşeksi arasında ilişki</w:t>
      </w:r>
      <w:r>
        <w:rPr>
          <w:spacing w:val="-3"/>
        </w:rPr>
        <w:t xml:space="preserve"> </w:t>
      </w:r>
      <w:r>
        <w:t>bulunduğu</w:t>
      </w:r>
      <w:r>
        <w:rPr>
          <w:spacing w:val="-3"/>
        </w:rPr>
        <w:t xml:space="preserve"> </w:t>
      </w:r>
      <w:r>
        <w:t>belirtilmiş</w:t>
      </w:r>
      <w:r>
        <w:rPr>
          <w:spacing w:val="-4"/>
        </w:rPr>
        <w:t xml:space="preserve"> </w:t>
      </w:r>
      <w:r>
        <w:t>ve</w:t>
      </w:r>
      <w:r>
        <w:rPr>
          <w:spacing w:val="-5"/>
        </w:rPr>
        <w:t xml:space="preserve"> </w:t>
      </w:r>
      <w:r>
        <w:t>bu</w:t>
      </w:r>
      <w:r>
        <w:rPr>
          <w:spacing w:val="-4"/>
        </w:rPr>
        <w:t xml:space="preserve"> </w:t>
      </w:r>
      <w:r>
        <w:t>belirtilerin,</w:t>
      </w:r>
      <w:r>
        <w:rPr>
          <w:spacing w:val="-3"/>
        </w:rPr>
        <w:t xml:space="preserve"> </w:t>
      </w:r>
      <w:r>
        <w:t>köpeklerde</w:t>
      </w:r>
      <w:r>
        <w:rPr>
          <w:spacing w:val="-5"/>
        </w:rPr>
        <w:t xml:space="preserve"> </w:t>
      </w:r>
      <w:proofErr w:type="spellStart"/>
      <w:r>
        <w:t>visseral</w:t>
      </w:r>
      <w:proofErr w:type="spellEnd"/>
      <w:r>
        <w:rPr>
          <w:spacing w:val="-3"/>
        </w:rPr>
        <w:t xml:space="preserve"> </w:t>
      </w:r>
      <w:proofErr w:type="spellStart"/>
      <w:r>
        <w:t>leishmaniazisin</w:t>
      </w:r>
      <w:proofErr w:type="spellEnd"/>
      <w:r>
        <w:rPr>
          <w:spacing w:val="-4"/>
        </w:rPr>
        <w:t xml:space="preserve"> </w:t>
      </w:r>
      <w:r>
        <w:t>daha</w:t>
      </w:r>
      <w:r>
        <w:rPr>
          <w:spacing w:val="-5"/>
        </w:rPr>
        <w:t xml:space="preserve"> </w:t>
      </w:r>
      <w:r>
        <w:t>ileri</w:t>
      </w:r>
      <w:r>
        <w:rPr>
          <w:spacing w:val="-4"/>
        </w:rPr>
        <w:t xml:space="preserve"> </w:t>
      </w:r>
      <w:r>
        <w:t>bir aşamasının sonucu olduğu öne sürülmüştür (</w:t>
      </w:r>
      <w:proofErr w:type="spellStart"/>
      <w:r>
        <w:t>Kost</w:t>
      </w:r>
      <w:proofErr w:type="spellEnd"/>
      <w:r>
        <w:t xml:space="preserve"> ve diğerleri, 2021).</w:t>
      </w:r>
    </w:p>
    <w:p w14:paraId="53378DDC" w14:textId="115481FB" w:rsidR="00D02542" w:rsidRDefault="00E13647" w:rsidP="00E62C46">
      <w:pPr>
        <w:pStyle w:val="GvdeMetni"/>
        <w:spacing w:after="120" w:line="360" w:lineRule="auto"/>
        <w:ind w:firstLine="567"/>
        <w:jc w:val="both"/>
      </w:pPr>
      <w:r>
        <w:rPr>
          <w:i/>
        </w:rPr>
        <w:t xml:space="preserve">L. </w:t>
      </w:r>
      <w:proofErr w:type="spellStart"/>
      <w:r>
        <w:rPr>
          <w:i/>
        </w:rPr>
        <w:t>infantum</w:t>
      </w:r>
      <w:proofErr w:type="spellEnd"/>
      <w:r>
        <w:t>, çoğu köpeğin dokularına ve organlarına invazyon yapmaktadır (</w:t>
      </w:r>
      <w:proofErr w:type="spellStart"/>
      <w:r>
        <w:t>Baneth</w:t>
      </w:r>
      <w:proofErr w:type="spellEnd"/>
      <w:r>
        <w:t xml:space="preserve"> ve</w:t>
      </w:r>
      <w:r w:rsidR="000F5233">
        <w:t xml:space="preserve"> </w:t>
      </w:r>
      <w:proofErr w:type="spellStart"/>
      <w:r>
        <w:t>Aroch</w:t>
      </w:r>
      <w:proofErr w:type="spellEnd"/>
      <w:r>
        <w:t>, 2008). Kemik iliğine ulaşarak hastalığın kalıcılığından, özellikle nükslerden sorumlu</w:t>
      </w:r>
      <w:r w:rsidR="000F5233">
        <w:t xml:space="preserve"> </w:t>
      </w:r>
      <w:r>
        <w:t xml:space="preserve">lan organ olarak kabul edilmektedir. </w:t>
      </w:r>
      <w:proofErr w:type="spellStart"/>
      <w:r>
        <w:t>Hematopoez</w:t>
      </w:r>
      <w:proofErr w:type="spellEnd"/>
      <w:r>
        <w:t xml:space="preserve">, hastalığın erken aşamalarında normal olsa </w:t>
      </w:r>
      <w:proofErr w:type="gramStart"/>
      <w:r>
        <w:t>da,</w:t>
      </w:r>
      <w:proofErr w:type="gramEnd"/>
      <w:r>
        <w:rPr>
          <w:spacing w:val="40"/>
        </w:rPr>
        <w:t xml:space="preserve"> </w:t>
      </w:r>
      <w:r>
        <w:t>kemik</w:t>
      </w:r>
      <w:r>
        <w:rPr>
          <w:spacing w:val="65"/>
        </w:rPr>
        <w:t xml:space="preserve"> </w:t>
      </w:r>
      <w:r>
        <w:t>iliğinde</w:t>
      </w:r>
      <w:r>
        <w:rPr>
          <w:spacing w:val="65"/>
        </w:rPr>
        <w:t xml:space="preserve"> </w:t>
      </w:r>
      <w:r>
        <w:t>parazitin</w:t>
      </w:r>
      <w:r>
        <w:rPr>
          <w:spacing w:val="66"/>
        </w:rPr>
        <w:t xml:space="preserve"> </w:t>
      </w:r>
      <w:r>
        <w:t>yoğun</w:t>
      </w:r>
      <w:r>
        <w:rPr>
          <w:spacing w:val="65"/>
        </w:rPr>
        <w:t xml:space="preserve"> </w:t>
      </w:r>
      <w:r>
        <w:t>tutulumu,</w:t>
      </w:r>
      <w:r>
        <w:rPr>
          <w:spacing w:val="64"/>
        </w:rPr>
        <w:t xml:space="preserve"> </w:t>
      </w:r>
      <w:r>
        <w:t>hücre</w:t>
      </w:r>
      <w:r>
        <w:rPr>
          <w:spacing w:val="63"/>
        </w:rPr>
        <w:t xml:space="preserve"> </w:t>
      </w:r>
      <w:r>
        <w:t>üretiminde</w:t>
      </w:r>
      <w:r>
        <w:rPr>
          <w:spacing w:val="65"/>
        </w:rPr>
        <w:t xml:space="preserve"> </w:t>
      </w:r>
      <w:r>
        <w:t>değişikliklere</w:t>
      </w:r>
      <w:r>
        <w:rPr>
          <w:spacing w:val="64"/>
        </w:rPr>
        <w:t xml:space="preserve"> </w:t>
      </w:r>
      <w:r>
        <w:t>yol</w:t>
      </w:r>
      <w:r>
        <w:rPr>
          <w:spacing w:val="66"/>
        </w:rPr>
        <w:t xml:space="preserve"> </w:t>
      </w:r>
      <w:r>
        <w:t>açarak</w:t>
      </w:r>
      <w:r w:rsidR="000F5233">
        <w:t xml:space="preserve"> </w:t>
      </w:r>
      <w:r>
        <w:t xml:space="preserve">pansitopeni, rejeneratif olmayan anemi, </w:t>
      </w:r>
      <w:proofErr w:type="spellStart"/>
      <w:r>
        <w:t>histiositik</w:t>
      </w:r>
      <w:proofErr w:type="spellEnd"/>
      <w:r>
        <w:t xml:space="preserve"> hiperplazi ve </w:t>
      </w:r>
      <w:proofErr w:type="spellStart"/>
      <w:r>
        <w:t>eritrositik</w:t>
      </w:r>
      <w:proofErr w:type="spellEnd"/>
      <w:r>
        <w:t xml:space="preserve"> hipoplaziye neden olmaktadır ve bu durum </w:t>
      </w:r>
      <w:proofErr w:type="spellStart"/>
      <w:r>
        <w:t>meduller</w:t>
      </w:r>
      <w:proofErr w:type="spellEnd"/>
      <w:r>
        <w:t xml:space="preserve"> </w:t>
      </w:r>
      <w:proofErr w:type="spellStart"/>
      <w:r>
        <w:t>aplazi</w:t>
      </w:r>
      <w:proofErr w:type="spellEnd"/>
      <w:r>
        <w:t xml:space="preserve"> ile sonuçlanmaktadır. Tüm bu değişiklikler, hematolojik ve pıhtılaşma bozuklukları olarak kendini göstermektedir ve dalak hasarına bağlı hemoliz değişiklikleriyle daha da kötüleşmektedir (</w:t>
      </w:r>
      <w:proofErr w:type="spellStart"/>
      <w:r>
        <w:t>Manzillo</w:t>
      </w:r>
      <w:proofErr w:type="spellEnd"/>
      <w:r>
        <w:t xml:space="preserve"> ve diğerleri, 2006).</w:t>
      </w:r>
    </w:p>
    <w:p w14:paraId="154A1F98" w14:textId="77777777" w:rsidR="00D02542" w:rsidRDefault="00E13647" w:rsidP="00E62C46">
      <w:pPr>
        <w:pStyle w:val="GvdeMetni"/>
        <w:spacing w:after="120" w:line="360" w:lineRule="auto"/>
        <w:ind w:firstLine="567"/>
        <w:jc w:val="both"/>
      </w:pPr>
      <w:r>
        <w:lastRenderedPageBreak/>
        <w:t>Karaciğer,</w:t>
      </w:r>
      <w:r>
        <w:rPr>
          <w:spacing w:val="-10"/>
        </w:rPr>
        <w:t xml:space="preserve"> </w:t>
      </w:r>
      <w:proofErr w:type="spellStart"/>
      <w:r>
        <w:t>CanL’de</w:t>
      </w:r>
      <w:proofErr w:type="spellEnd"/>
      <w:r>
        <w:rPr>
          <w:spacing w:val="-12"/>
        </w:rPr>
        <w:t xml:space="preserve"> </w:t>
      </w:r>
      <w:r>
        <w:t>hedef</w:t>
      </w:r>
      <w:r>
        <w:rPr>
          <w:spacing w:val="-11"/>
        </w:rPr>
        <w:t xml:space="preserve"> </w:t>
      </w:r>
      <w:r>
        <w:t>organlardan</w:t>
      </w:r>
      <w:r>
        <w:rPr>
          <w:spacing w:val="-10"/>
        </w:rPr>
        <w:t xml:space="preserve"> </w:t>
      </w:r>
      <w:r>
        <w:t>biridir</w:t>
      </w:r>
      <w:r>
        <w:rPr>
          <w:spacing w:val="-11"/>
        </w:rPr>
        <w:t xml:space="preserve"> </w:t>
      </w:r>
      <w:r>
        <w:t>ve</w:t>
      </w:r>
      <w:r>
        <w:rPr>
          <w:spacing w:val="-12"/>
        </w:rPr>
        <w:t xml:space="preserve"> </w:t>
      </w:r>
      <w:r>
        <w:rPr>
          <w:i/>
        </w:rPr>
        <w:t>L.</w:t>
      </w:r>
      <w:r>
        <w:rPr>
          <w:i/>
          <w:spacing w:val="-11"/>
        </w:rPr>
        <w:t xml:space="preserve"> </w:t>
      </w:r>
      <w:proofErr w:type="spellStart"/>
      <w:r>
        <w:rPr>
          <w:i/>
        </w:rPr>
        <w:t>infantum</w:t>
      </w:r>
      <w:proofErr w:type="spellEnd"/>
      <w:r>
        <w:t>,</w:t>
      </w:r>
      <w:r>
        <w:rPr>
          <w:spacing w:val="-11"/>
        </w:rPr>
        <w:t xml:space="preserve"> </w:t>
      </w:r>
      <w:r>
        <w:t>burada</w:t>
      </w:r>
      <w:r>
        <w:rPr>
          <w:spacing w:val="-12"/>
        </w:rPr>
        <w:t xml:space="preserve"> </w:t>
      </w:r>
      <w:r>
        <w:t>yerleşik</w:t>
      </w:r>
      <w:r>
        <w:rPr>
          <w:spacing w:val="-11"/>
        </w:rPr>
        <w:t xml:space="preserve"> </w:t>
      </w:r>
      <w:r>
        <w:t xml:space="preserve">makrofajlar veya </w:t>
      </w:r>
      <w:proofErr w:type="spellStart"/>
      <w:r>
        <w:t>Kupffer</w:t>
      </w:r>
      <w:proofErr w:type="spellEnd"/>
      <w:r>
        <w:t xml:space="preserve"> hücreleri aracılığıyla organda hasar oluşturmaktadır. Parazit enfeksiyonu, karaciğerde inflamatuar değişikliklere yol açmaktadır. Bu değişiklikler, bu organda enfeksiyonun çözümüyle ilişkili olabilecek </w:t>
      </w:r>
      <w:proofErr w:type="spellStart"/>
      <w:r>
        <w:t>granülomaların</w:t>
      </w:r>
      <w:proofErr w:type="spellEnd"/>
      <w:r>
        <w:t xml:space="preserve"> oluşumu ve olgunlaşmasını içermektedir. Karaciğer aynı zamanda bazı bağışıklık fonksiyonlarına sahiptir. Örneğin patojenlerin ve onların antijenlerinin dolaşımdan uzaklaştırılması gibi. Hepatositler, bu fonksiyonu </w:t>
      </w:r>
      <w:proofErr w:type="spellStart"/>
      <w:r>
        <w:t>CanL</w:t>
      </w:r>
      <w:proofErr w:type="spellEnd"/>
      <w:r>
        <w:t xml:space="preserve"> sırasında inflamatuar mekanizmaların aktivasyonu ile koordine etmektedir (</w:t>
      </w:r>
      <w:proofErr w:type="spellStart"/>
      <w:r>
        <w:t>Kaye</w:t>
      </w:r>
      <w:proofErr w:type="spellEnd"/>
      <w:r>
        <w:t xml:space="preserve"> ve </w:t>
      </w:r>
      <w:proofErr w:type="spellStart"/>
      <w:r>
        <w:t>Beattie</w:t>
      </w:r>
      <w:proofErr w:type="spellEnd"/>
      <w:r>
        <w:t xml:space="preserve">, 2016; Lima ve diğerleri, 2019; </w:t>
      </w:r>
      <w:proofErr w:type="spellStart"/>
      <w:r>
        <w:t>Rodrigues</w:t>
      </w:r>
      <w:proofErr w:type="spellEnd"/>
      <w:r>
        <w:t xml:space="preserve"> ve diğerleri, 2019).</w:t>
      </w:r>
    </w:p>
    <w:p w14:paraId="57AAC88F" w14:textId="77777777" w:rsidR="00D02542" w:rsidRDefault="00D02542" w:rsidP="009334E3">
      <w:pPr>
        <w:pStyle w:val="GvdeMetni"/>
        <w:spacing w:after="120" w:line="360" w:lineRule="auto"/>
      </w:pPr>
    </w:p>
    <w:p w14:paraId="309FE1C7" w14:textId="77777777" w:rsidR="00D02542" w:rsidRDefault="00E13647" w:rsidP="009334E3">
      <w:pPr>
        <w:pStyle w:val="Balk2"/>
        <w:numPr>
          <w:ilvl w:val="1"/>
          <w:numId w:val="2"/>
        </w:numPr>
        <w:tabs>
          <w:tab w:val="left" w:pos="559"/>
        </w:tabs>
        <w:spacing w:after="120" w:line="360" w:lineRule="auto"/>
        <w:ind w:left="0" w:firstLine="0"/>
      </w:pPr>
      <w:r>
        <w:rPr>
          <w:spacing w:val="-4"/>
        </w:rPr>
        <w:t>Tanı</w:t>
      </w:r>
    </w:p>
    <w:p w14:paraId="00A56D7B" w14:textId="77777777" w:rsidR="00D02542" w:rsidRDefault="00D02542" w:rsidP="00844CF4">
      <w:pPr>
        <w:pStyle w:val="GvdeMetni"/>
        <w:spacing w:after="120" w:line="360" w:lineRule="auto"/>
        <w:rPr>
          <w:b/>
        </w:rPr>
      </w:pPr>
    </w:p>
    <w:p w14:paraId="0CA4303B" w14:textId="2F500AB0" w:rsidR="00D02542" w:rsidRDefault="00E13647" w:rsidP="00844CF4">
      <w:pPr>
        <w:pStyle w:val="GvdeMetni"/>
        <w:spacing w:after="120" w:line="360" w:lineRule="auto"/>
        <w:ind w:firstLine="567"/>
        <w:jc w:val="both"/>
      </w:pPr>
      <w:proofErr w:type="spellStart"/>
      <w:r>
        <w:t>Leishmaniazis’te</w:t>
      </w:r>
      <w:proofErr w:type="spellEnd"/>
      <w:r>
        <w:t xml:space="preserve"> parazitolojik tanı, her zaman bir laboratuvar ortamında konulmaktadır. Klinik belirtiler ve/veya hastalıkla uyumlu </w:t>
      </w:r>
      <w:proofErr w:type="spellStart"/>
      <w:r>
        <w:t>klinikopatolojik</w:t>
      </w:r>
      <w:proofErr w:type="spellEnd"/>
      <w:r>
        <w:t xml:space="preserve"> anormallikler, </w:t>
      </w:r>
      <w:proofErr w:type="spellStart"/>
      <w:r>
        <w:t>CanL</w:t>
      </w:r>
      <w:proofErr w:type="spellEnd"/>
      <w:r>
        <w:t xml:space="preserve"> </w:t>
      </w:r>
      <w:r>
        <w:rPr>
          <w:sz w:val="16"/>
        </w:rPr>
        <w:t>‘</w:t>
      </w:r>
      <w:r>
        <w:t>den şüphelenmemize</w:t>
      </w:r>
      <w:r>
        <w:rPr>
          <w:spacing w:val="-11"/>
        </w:rPr>
        <w:t xml:space="preserve"> </w:t>
      </w:r>
      <w:r>
        <w:t>yol</w:t>
      </w:r>
      <w:r>
        <w:rPr>
          <w:spacing w:val="-10"/>
        </w:rPr>
        <w:t xml:space="preserve"> </w:t>
      </w:r>
      <w:r>
        <w:t>açmaktadır.</w:t>
      </w:r>
      <w:r>
        <w:rPr>
          <w:spacing w:val="-13"/>
        </w:rPr>
        <w:t xml:space="preserve"> </w:t>
      </w:r>
      <w:r>
        <w:t>Enfeksiyonun</w:t>
      </w:r>
      <w:r>
        <w:rPr>
          <w:spacing w:val="-10"/>
        </w:rPr>
        <w:t xml:space="preserve"> </w:t>
      </w:r>
      <w:r>
        <w:t>etiyolojisinin</w:t>
      </w:r>
      <w:r>
        <w:rPr>
          <w:spacing w:val="-12"/>
        </w:rPr>
        <w:t xml:space="preserve"> </w:t>
      </w:r>
      <w:r>
        <w:t>doğrulanması,</w:t>
      </w:r>
      <w:r>
        <w:rPr>
          <w:spacing w:val="-12"/>
        </w:rPr>
        <w:t xml:space="preserve"> </w:t>
      </w:r>
      <w:r>
        <w:t>farklı</w:t>
      </w:r>
      <w:r>
        <w:rPr>
          <w:spacing w:val="-13"/>
        </w:rPr>
        <w:t xml:space="preserve"> </w:t>
      </w:r>
      <w:r>
        <w:t>doğrudan</w:t>
      </w:r>
      <w:r>
        <w:rPr>
          <w:spacing w:val="-12"/>
        </w:rPr>
        <w:t xml:space="preserve"> </w:t>
      </w:r>
      <w:r>
        <w:t>ve dolaylı laboratuvar tanı yöntemleri (</w:t>
      </w:r>
      <w:proofErr w:type="spellStart"/>
      <w:r>
        <w:t>paraziterolojik</w:t>
      </w:r>
      <w:proofErr w:type="spellEnd"/>
      <w:r>
        <w:t xml:space="preserve">, moleküler ve serolojik yöntemler) kullanılarak yapılabilmektedir. </w:t>
      </w:r>
      <w:proofErr w:type="spellStart"/>
      <w:r>
        <w:t>Paraziterolojik</w:t>
      </w:r>
      <w:proofErr w:type="spellEnd"/>
      <w:r>
        <w:t xml:space="preserve"> yöntemler, mikroskobik inceleme ve kültürü içermektedir. Kemik iliği veya lenf düğümünden alınan boyalı sürüntülerde </w:t>
      </w:r>
      <w:proofErr w:type="spellStart"/>
      <w:r>
        <w:t>amastigotların</w:t>
      </w:r>
      <w:proofErr w:type="spellEnd"/>
      <w:r>
        <w:t xml:space="preserve"> mikroskobik gözlemi kesin tanı sağlamaktadır, ancak bu deneyim ve zaman gerektirmektedir. Kemik</w:t>
      </w:r>
      <w:r>
        <w:rPr>
          <w:spacing w:val="-1"/>
        </w:rPr>
        <w:t xml:space="preserve"> </w:t>
      </w:r>
      <w:r>
        <w:t>iliği</w:t>
      </w:r>
      <w:r>
        <w:rPr>
          <w:spacing w:val="-2"/>
        </w:rPr>
        <w:t xml:space="preserve"> </w:t>
      </w:r>
      <w:proofErr w:type="spellStart"/>
      <w:r>
        <w:t>aspiratlarında</w:t>
      </w:r>
      <w:proofErr w:type="spellEnd"/>
      <w:r>
        <w:rPr>
          <w:spacing w:val="-4"/>
        </w:rPr>
        <w:t xml:space="preserve"> </w:t>
      </w:r>
      <w:r>
        <w:t>%52–85,</w:t>
      </w:r>
      <w:r>
        <w:rPr>
          <w:spacing w:val="-1"/>
        </w:rPr>
        <w:t xml:space="preserve"> </w:t>
      </w:r>
      <w:r>
        <w:t>lenf</w:t>
      </w:r>
      <w:r>
        <w:rPr>
          <w:spacing w:val="-2"/>
        </w:rPr>
        <w:t xml:space="preserve"> </w:t>
      </w:r>
      <w:r>
        <w:t>düğümü</w:t>
      </w:r>
      <w:r>
        <w:rPr>
          <w:spacing w:val="-1"/>
        </w:rPr>
        <w:t xml:space="preserve"> </w:t>
      </w:r>
      <w:proofErr w:type="spellStart"/>
      <w:r>
        <w:t>aspiratlarında</w:t>
      </w:r>
      <w:proofErr w:type="spellEnd"/>
      <w:r>
        <w:rPr>
          <w:spacing w:val="-5"/>
        </w:rPr>
        <w:t xml:space="preserve"> </w:t>
      </w:r>
      <w:r>
        <w:t>ise</w:t>
      </w:r>
      <w:r>
        <w:rPr>
          <w:spacing w:val="-1"/>
        </w:rPr>
        <w:t xml:space="preserve"> </w:t>
      </w:r>
      <w:r>
        <w:t>%52–58</w:t>
      </w:r>
      <w:r>
        <w:rPr>
          <w:spacing w:val="-1"/>
        </w:rPr>
        <w:t xml:space="preserve"> </w:t>
      </w:r>
      <w:r>
        <w:t>arasında</w:t>
      </w:r>
      <w:r>
        <w:rPr>
          <w:spacing w:val="-4"/>
        </w:rPr>
        <w:t xml:space="preserve"> </w:t>
      </w:r>
      <w:r>
        <w:t>duyarlılık bulunmuştur</w:t>
      </w:r>
      <w:r w:rsidR="007A69AC">
        <w:t xml:space="preserve"> </w:t>
      </w:r>
      <w:r>
        <w:t>(</w:t>
      </w:r>
      <w:proofErr w:type="spellStart"/>
      <w:r>
        <w:t>Maia</w:t>
      </w:r>
      <w:proofErr w:type="spellEnd"/>
      <w:r>
        <w:t xml:space="preserve"> ve diğerleri, 2009). </w:t>
      </w:r>
      <w:proofErr w:type="spellStart"/>
      <w:r>
        <w:t>Amastigotların</w:t>
      </w:r>
      <w:proofErr w:type="spellEnd"/>
      <w:r>
        <w:t xml:space="preserve"> atipik yerleşim yerlerinde (örneğin dil, testis, ağız veya burun kitleleri) nodüler kitlelerde varlığını tanımlayan raporlar, ince iğne aspirasyonu sonrasında bildirilmiştir (</w:t>
      </w:r>
      <w:proofErr w:type="spellStart"/>
      <w:r>
        <w:t>Paltrinieri</w:t>
      </w:r>
      <w:proofErr w:type="spellEnd"/>
      <w:r>
        <w:t xml:space="preserve"> ve diğerleri, 2016). Formalinle fikse edilmiş parafin bloklarındaki (FFPE) dokularda histopatolojik (</w:t>
      </w:r>
      <w:proofErr w:type="spellStart"/>
      <w:r>
        <w:t>hematoksilin</w:t>
      </w:r>
      <w:proofErr w:type="spellEnd"/>
      <w:r>
        <w:t xml:space="preserve">-eozin boyalı kesitler) ve </w:t>
      </w:r>
      <w:proofErr w:type="spellStart"/>
      <w:r>
        <w:t>immunohistokimyasal</w:t>
      </w:r>
      <w:proofErr w:type="spellEnd"/>
      <w:r>
        <w:t xml:space="preserve"> yaklaşımlar önemli bir uzmanlık ve eğitim gerektirmektedir, ayrıca bu yöntemler duyarlılığı artırmamaktadır. Bu yöntemler, artefaktların </w:t>
      </w:r>
      <w:proofErr w:type="spellStart"/>
      <w:r>
        <w:t>amastigot</w:t>
      </w:r>
      <w:proofErr w:type="spellEnd"/>
      <w:r>
        <w:t xml:space="preserve"> olarak yanlış değerlendirilmesi nedeniyle</w:t>
      </w:r>
      <w:r>
        <w:rPr>
          <w:spacing w:val="-1"/>
        </w:rPr>
        <w:t xml:space="preserve"> </w:t>
      </w:r>
      <w:r>
        <w:t>yanlış pozitif sonuçlar verebilmektedir (</w:t>
      </w:r>
      <w:proofErr w:type="spellStart"/>
      <w:r>
        <w:t>Maia</w:t>
      </w:r>
      <w:proofErr w:type="spellEnd"/>
      <w:r>
        <w:t xml:space="preserve"> ve</w:t>
      </w:r>
      <w:r>
        <w:rPr>
          <w:spacing w:val="-2"/>
        </w:rPr>
        <w:t xml:space="preserve"> </w:t>
      </w:r>
      <w:proofErr w:type="spellStart"/>
      <w:r>
        <w:t>Campino</w:t>
      </w:r>
      <w:proofErr w:type="spellEnd"/>
      <w:r>
        <w:t>, 2008). Sitolojiye</w:t>
      </w:r>
      <w:r>
        <w:rPr>
          <w:spacing w:val="-13"/>
        </w:rPr>
        <w:t xml:space="preserve"> </w:t>
      </w:r>
      <w:r>
        <w:t>kıyasla,</w:t>
      </w:r>
      <w:r>
        <w:rPr>
          <w:spacing w:val="-13"/>
        </w:rPr>
        <w:t xml:space="preserve"> </w:t>
      </w:r>
      <w:r>
        <w:t>histoloji</w:t>
      </w:r>
      <w:r>
        <w:rPr>
          <w:spacing w:val="-12"/>
        </w:rPr>
        <w:t xml:space="preserve"> </w:t>
      </w:r>
      <w:r>
        <w:t>daha</w:t>
      </w:r>
      <w:r>
        <w:rPr>
          <w:spacing w:val="-14"/>
        </w:rPr>
        <w:t xml:space="preserve"> </w:t>
      </w:r>
      <w:r>
        <w:t>zahmetli</w:t>
      </w:r>
      <w:r>
        <w:rPr>
          <w:spacing w:val="-11"/>
        </w:rPr>
        <w:t xml:space="preserve"> </w:t>
      </w:r>
      <w:r>
        <w:t>ve</w:t>
      </w:r>
      <w:r>
        <w:rPr>
          <w:spacing w:val="-14"/>
        </w:rPr>
        <w:t xml:space="preserve"> </w:t>
      </w:r>
      <w:r>
        <w:t>zaman</w:t>
      </w:r>
      <w:r>
        <w:rPr>
          <w:spacing w:val="-13"/>
        </w:rPr>
        <w:t xml:space="preserve"> </w:t>
      </w:r>
      <w:r>
        <w:t>alıcıdır,</w:t>
      </w:r>
      <w:r>
        <w:rPr>
          <w:spacing w:val="-13"/>
        </w:rPr>
        <w:t xml:space="preserve"> </w:t>
      </w:r>
      <w:r>
        <w:t>ayrıca</w:t>
      </w:r>
      <w:r>
        <w:rPr>
          <w:spacing w:val="-13"/>
        </w:rPr>
        <w:t xml:space="preserve"> </w:t>
      </w:r>
      <w:proofErr w:type="spellStart"/>
      <w:r>
        <w:t>amastigotların</w:t>
      </w:r>
      <w:proofErr w:type="spellEnd"/>
      <w:r>
        <w:rPr>
          <w:spacing w:val="-13"/>
        </w:rPr>
        <w:t xml:space="preserve"> </w:t>
      </w:r>
      <w:r>
        <w:t>tanımlanması daha zor olabilmektedir.</w:t>
      </w:r>
    </w:p>
    <w:p w14:paraId="1C146913" w14:textId="7BF24BCB" w:rsidR="00D02542" w:rsidRDefault="00E13647" w:rsidP="00844CF4">
      <w:pPr>
        <w:pStyle w:val="GvdeMetni"/>
        <w:spacing w:after="120" w:line="360" w:lineRule="auto"/>
        <w:ind w:firstLine="567"/>
        <w:jc w:val="both"/>
      </w:pPr>
      <w:proofErr w:type="spellStart"/>
      <w:r>
        <w:rPr>
          <w:i/>
        </w:rPr>
        <w:t>In</w:t>
      </w:r>
      <w:proofErr w:type="spellEnd"/>
      <w:r>
        <w:rPr>
          <w:i/>
        </w:rPr>
        <w:t xml:space="preserve"> vitro </w:t>
      </w:r>
      <w:r>
        <w:t>kültür, basit bir işlem değildir ve negatif bir sonuç almak en az bir ay sürebilmektedir. Bu nedenle, şu anda genellikle tanı yöntemi olarak kullanılmamaktadır. Geçmiş</w:t>
      </w:r>
      <w:r>
        <w:rPr>
          <w:spacing w:val="-6"/>
        </w:rPr>
        <w:t xml:space="preserve"> </w:t>
      </w:r>
      <w:r>
        <w:t>yüzyılın</w:t>
      </w:r>
      <w:r>
        <w:rPr>
          <w:spacing w:val="-5"/>
        </w:rPr>
        <w:t xml:space="preserve"> </w:t>
      </w:r>
      <w:r>
        <w:t>sonlarında</w:t>
      </w:r>
      <w:r>
        <w:rPr>
          <w:spacing w:val="-7"/>
        </w:rPr>
        <w:t xml:space="preserve"> </w:t>
      </w:r>
      <w:r>
        <w:t>sıkça</w:t>
      </w:r>
      <w:r>
        <w:rPr>
          <w:spacing w:val="-7"/>
        </w:rPr>
        <w:t xml:space="preserve"> </w:t>
      </w:r>
      <w:r>
        <w:t>kullanılması,</w:t>
      </w:r>
      <w:r>
        <w:rPr>
          <w:spacing w:val="-5"/>
        </w:rPr>
        <w:t xml:space="preserve"> </w:t>
      </w:r>
      <w:proofErr w:type="spellStart"/>
      <w:r>
        <w:t>Leishmania</w:t>
      </w:r>
      <w:proofErr w:type="spellEnd"/>
      <w:r>
        <w:rPr>
          <w:spacing w:val="-6"/>
        </w:rPr>
        <w:t xml:space="preserve"> </w:t>
      </w:r>
      <w:r>
        <w:t>suşlarını</w:t>
      </w:r>
      <w:r>
        <w:rPr>
          <w:spacing w:val="-5"/>
        </w:rPr>
        <w:t xml:space="preserve"> </w:t>
      </w:r>
      <w:r>
        <w:t>tanımlamak</w:t>
      </w:r>
      <w:r>
        <w:rPr>
          <w:spacing w:val="-6"/>
        </w:rPr>
        <w:t xml:space="preserve"> </w:t>
      </w:r>
      <w:r>
        <w:t>için</w:t>
      </w:r>
      <w:r>
        <w:rPr>
          <w:spacing w:val="-6"/>
        </w:rPr>
        <w:t xml:space="preserve"> </w:t>
      </w:r>
      <w:r>
        <w:t>izoenzim elektroforezi kullanma ihtiyacıyla ilgili olarak yapılmıştır (</w:t>
      </w:r>
      <w:proofErr w:type="spellStart"/>
      <w:r>
        <w:t>Fisa</w:t>
      </w:r>
      <w:proofErr w:type="spellEnd"/>
      <w:r>
        <w:t xml:space="preserve"> ve diğerleri, 1999; </w:t>
      </w:r>
      <w:proofErr w:type="spellStart"/>
      <w:r>
        <w:t>Jiménez</w:t>
      </w:r>
      <w:proofErr w:type="spellEnd"/>
      <w:r>
        <w:t xml:space="preserve"> ve diğerleri, 1995; </w:t>
      </w:r>
      <w:proofErr w:type="gramStart"/>
      <w:r>
        <w:t>Martin</w:t>
      </w:r>
      <w:proofErr w:type="gramEnd"/>
      <w:r>
        <w:t xml:space="preserve"> Sanchez ve diğerleri, 1994; 2004). Ayrıca, parazit suşları arasında büyüme</w:t>
      </w:r>
      <w:r>
        <w:rPr>
          <w:spacing w:val="-15"/>
        </w:rPr>
        <w:t xml:space="preserve"> </w:t>
      </w:r>
      <w:r>
        <w:t>hızı</w:t>
      </w:r>
      <w:r>
        <w:rPr>
          <w:spacing w:val="-15"/>
        </w:rPr>
        <w:t xml:space="preserve"> </w:t>
      </w:r>
      <w:r>
        <w:t>ve</w:t>
      </w:r>
      <w:r>
        <w:rPr>
          <w:spacing w:val="-15"/>
        </w:rPr>
        <w:t xml:space="preserve"> </w:t>
      </w:r>
      <w:r>
        <w:t>dokularda</w:t>
      </w:r>
      <w:r>
        <w:rPr>
          <w:spacing w:val="-15"/>
        </w:rPr>
        <w:t xml:space="preserve"> </w:t>
      </w:r>
      <w:r>
        <w:t>parazit</w:t>
      </w:r>
      <w:r>
        <w:rPr>
          <w:spacing w:val="-14"/>
        </w:rPr>
        <w:t xml:space="preserve"> </w:t>
      </w:r>
      <w:r>
        <w:t>yükü</w:t>
      </w:r>
      <w:r>
        <w:rPr>
          <w:spacing w:val="-15"/>
        </w:rPr>
        <w:t xml:space="preserve"> </w:t>
      </w:r>
      <w:r>
        <w:lastRenderedPageBreak/>
        <w:t>açısından</w:t>
      </w:r>
      <w:r>
        <w:rPr>
          <w:spacing w:val="-13"/>
        </w:rPr>
        <w:t xml:space="preserve"> </w:t>
      </w:r>
      <w:r>
        <w:t>geniş</w:t>
      </w:r>
      <w:r>
        <w:rPr>
          <w:spacing w:val="-15"/>
        </w:rPr>
        <w:t xml:space="preserve"> </w:t>
      </w:r>
      <w:r>
        <w:t>bir</w:t>
      </w:r>
      <w:r>
        <w:rPr>
          <w:spacing w:val="-15"/>
        </w:rPr>
        <w:t xml:space="preserve"> </w:t>
      </w:r>
      <w:r>
        <w:t>değişkenlik</w:t>
      </w:r>
      <w:r>
        <w:rPr>
          <w:spacing w:val="-15"/>
        </w:rPr>
        <w:t xml:space="preserve"> </w:t>
      </w:r>
      <w:r>
        <w:t>bulunmaktadır.</w:t>
      </w:r>
      <w:r>
        <w:rPr>
          <w:spacing w:val="-15"/>
        </w:rPr>
        <w:t xml:space="preserve"> </w:t>
      </w:r>
      <w:proofErr w:type="spellStart"/>
      <w:r>
        <w:t>Popliteal</w:t>
      </w:r>
      <w:proofErr w:type="spellEnd"/>
      <w:r>
        <w:t xml:space="preserve"> lenf nodülü, kültür için en erişilebilir biyolojik materyaldir ve semptomatik köpeklerde ve antikor </w:t>
      </w:r>
      <w:proofErr w:type="spellStart"/>
      <w:r>
        <w:t>titresi</w:t>
      </w:r>
      <w:proofErr w:type="spellEnd"/>
      <w:r>
        <w:t xml:space="preserve"> ≥80 olan köpeklerde %64–100 pozitif sonuçlar vermektedir </w:t>
      </w:r>
      <w:r w:rsidR="007A69AC">
        <w:t>(</w:t>
      </w:r>
      <w:proofErr w:type="gramStart"/>
      <w:r>
        <w:t>Martin</w:t>
      </w:r>
      <w:proofErr w:type="gramEnd"/>
      <w:r>
        <w:t xml:space="preserve"> Sanchez ve diğerleri, 1994; 1999; </w:t>
      </w:r>
      <w:proofErr w:type="spellStart"/>
      <w:r>
        <w:t>Sánchez</w:t>
      </w:r>
      <w:proofErr w:type="spellEnd"/>
      <w:r>
        <w:t xml:space="preserve"> ve diğerleri, 1996).</w:t>
      </w:r>
    </w:p>
    <w:p w14:paraId="7AFAFD28" w14:textId="77E6748D" w:rsidR="000F5233" w:rsidRDefault="00E13647" w:rsidP="00844CF4">
      <w:pPr>
        <w:pStyle w:val="GvdeMetni"/>
        <w:spacing w:after="120" w:line="360" w:lineRule="auto"/>
        <w:ind w:firstLine="567"/>
        <w:jc w:val="both"/>
      </w:pPr>
      <w:r>
        <w:t xml:space="preserve">Moleküler tanı, duyarlılıkta bir gelişim sağlamaktadır. Polimeraz zincir reaksiyonu (PCR), şu anda </w:t>
      </w:r>
      <w:proofErr w:type="spellStart"/>
      <w:r>
        <w:t>CanL'nin</w:t>
      </w:r>
      <w:proofErr w:type="spellEnd"/>
      <w:r>
        <w:t xml:space="preserve"> tanısında ve </w:t>
      </w:r>
      <w:proofErr w:type="spellStart"/>
      <w:r>
        <w:t>Leishmania</w:t>
      </w:r>
      <w:proofErr w:type="spellEnd"/>
      <w:r>
        <w:t xml:space="preserve"> türlerinin tanımlanmasında duyarlı bir araçtır.</w:t>
      </w:r>
      <w:r>
        <w:rPr>
          <w:spacing w:val="-10"/>
        </w:rPr>
        <w:t xml:space="preserve"> </w:t>
      </w:r>
      <w:r>
        <w:t>LAMP</w:t>
      </w:r>
      <w:r>
        <w:rPr>
          <w:spacing w:val="-8"/>
        </w:rPr>
        <w:t xml:space="preserve"> </w:t>
      </w:r>
      <w:r>
        <w:t>(</w:t>
      </w:r>
      <w:proofErr w:type="spellStart"/>
      <w:r>
        <w:t>loop-mediated</w:t>
      </w:r>
      <w:proofErr w:type="spellEnd"/>
      <w:r>
        <w:rPr>
          <w:spacing w:val="-9"/>
        </w:rPr>
        <w:t xml:space="preserve"> </w:t>
      </w:r>
      <w:proofErr w:type="spellStart"/>
      <w:r>
        <w:t>isothermal</w:t>
      </w:r>
      <w:proofErr w:type="spellEnd"/>
      <w:r>
        <w:rPr>
          <w:spacing w:val="-8"/>
        </w:rPr>
        <w:t xml:space="preserve"> </w:t>
      </w:r>
      <w:proofErr w:type="spellStart"/>
      <w:r>
        <w:t>amplification</w:t>
      </w:r>
      <w:proofErr w:type="spellEnd"/>
      <w:r>
        <w:t>)</w:t>
      </w:r>
      <w:r>
        <w:rPr>
          <w:spacing w:val="-9"/>
        </w:rPr>
        <w:t xml:space="preserve"> </w:t>
      </w:r>
      <w:r>
        <w:t>gibi</w:t>
      </w:r>
      <w:r>
        <w:rPr>
          <w:spacing w:val="-8"/>
        </w:rPr>
        <w:t xml:space="preserve"> </w:t>
      </w:r>
      <w:r>
        <w:t>diğer</w:t>
      </w:r>
      <w:r>
        <w:rPr>
          <w:spacing w:val="-10"/>
        </w:rPr>
        <w:t xml:space="preserve"> </w:t>
      </w:r>
      <w:r>
        <w:t>yöntemler</w:t>
      </w:r>
      <w:r>
        <w:rPr>
          <w:spacing w:val="-10"/>
        </w:rPr>
        <w:t xml:space="preserve"> </w:t>
      </w:r>
      <w:r>
        <w:t>ise</w:t>
      </w:r>
      <w:r>
        <w:rPr>
          <w:spacing w:val="-9"/>
        </w:rPr>
        <w:t xml:space="preserve"> </w:t>
      </w:r>
      <w:r>
        <w:t>yaygın</w:t>
      </w:r>
      <w:r>
        <w:rPr>
          <w:spacing w:val="-8"/>
        </w:rPr>
        <w:t xml:space="preserve"> </w:t>
      </w:r>
      <w:r>
        <w:t xml:space="preserve">olarak kullanılmamaktadır. Birçok PCR testi tanımlanmış olsa </w:t>
      </w:r>
      <w:proofErr w:type="gramStart"/>
      <w:r>
        <w:t>da,</w:t>
      </w:r>
      <w:proofErr w:type="gramEnd"/>
      <w:r>
        <w:t xml:space="preserve"> en uygun PCR tekniğini seçmek karmaşıktır. Duyarlılık ve özgüllük, PCR varyantına (konvansiyonel PCR, </w:t>
      </w:r>
      <w:proofErr w:type="spellStart"/>
      <w:r>
        <w:t>nested</w:t>
      </w:r>
      <w:proofErr w:type="spellEnd"/>
      <w:r>
        <w:t xml:space="preserve"> PCR, PCR- ELISA ve gerçek zamanlı PCR) ve hedef DNA dizisine (</w:t>
      </w:r>
      <w:proofErr w:type="spellStart"/>
      <w:r>
        <w:t>kinetoplast</w:t>
      </w:r>
      <w:proofErr w:type="spellEnd"/>
      <w:r>
        <w:t xml:space="preserve"> DNA </w:t>
      </w:r>
      <w:proofErr w:type="spellStart"/>
      <w:r>
        <w:t>minicircles</w:t>
      </w:r>
      <w:proofErr w:type="spellEnd"/>
      <w:r>
        <w:t xml:space="preserve"> gibi yüksek derecede tekrarlanan diziler veya küçük alt birim ribozomal RNA genleri gibi bir dizi benzersiz</w:t>
      </w:r>
      <w:r>
        <w:rPr>
          <w:spacing w:val="-11"/>
        </w:rPr>
        <w:t xml:space="preserve"> </w:t>
      </w:r>
      <w:r>
        <w:t>gen)</w:t>
      </w:r>
      <w:r>
        <w:rPr>
          <w:spacing w:val="-11"/>
        </w:rPr>
        <w:t xml:space="preserve"> </w:t>
      </w:r>
      <w:r>
        <w:t>göre</w:t>
      </w:r>
      <w:r>
        <w:rPr>
          <w:spacing w:val="-11"/>
        </w:rPr>
        <w:t xml:space="preserve"> </w:t>
      </w:r>
      <w:r>
        <w:t>değişmektedir.</w:t>
      </w:r>
      <w:r>
        <w:rPr>
          <w:spacing w:val="-10"/>
        </w:rPr>
        <w:t xml:space="preserve"> </w:t>
      </w:r>
      <w:proofErr w:type="spellStart"/>
      <w:r>
        <w:t>PCR’nin</w:t>
      </w:r>
      <w:proofErr w:type="spellEnd"/>
      <w:r>
        <w:rPr>
          <w:spacing w:val="-10"/>
        </w:rPr>
        <w:t xml:space="preserve"> </w:t>
      </w:r>
      <w:r>
        <w:t>avantajlarından</w:t>
      </w:r>
      <w:r>
        <w:rPr>
          <w:spacing w:val="-11"/>
        </w:rPr>
        <w:t xml:space="preserve"> </w:t>
      </w:r>
      <w:r>
        <w:t>biri,</w:t>
      </w:r>
      <w:r>
        <w:rPr>
          <w:spacing w:val="-10"/>
        </w:rPr>
        <w:t xml:space="preserve"> </w:t>
      </w:r>
      <w:r>
        <w:t>analiz</w:t>
      </w:r>
      <w:r>
        <w:rPr>
          <w:spacing w:val="-11"/>
        </w:rPr>
        <w:t xml:space="preserve"> </w:t>
      </w:r>
      <w:r>
        <w:t>edilebilecek</w:t>
      </w:r>
      <w:r>
        <w:rPr>
          <w:spacing w:val="-10"/>
        </w:rPr>
        <w:t xml:space="preserve"> </w:t>
      </w:r>
      <w:r>
        <w:t>örneklerin çeşitliliğidir. FFPE biyopsileri, kan, konjonktival ve oral sürüntüler, tüy ve diğer invazif olmayan</w:t>
      </w:r>
      <w:r>
        <w:rPr>
          <w:spacing w:val="-4"/>
        </w:rPr>
        <w:t xml:space="preserve"> </w:t>
      </w:r>
      <w:r>
        <w:t>örnekler</w:t>
      </w:r>
      <w:r>
        <w:rPr>
          <w:spacing w:val="-5"/>
        </w:rPr>
        <w:t xml:space="preserve"> </w:t>
      </w:r>
      <w:r>
        <w:t>dahil</w:t>
      </w:r>
      <w:r>
        <w:rPr>
          <w:spacing w:val="-3"/>
        </w:rPr>
        <w:t xml:space="preserve"> </w:t>
      </w:r>
      <w:r>
        <w:t>olmak</w:t>
      </w:r>
      <w:r>
        <w:rPr>
          <w:spacing w:val="-4"/>
        </w:rPr>
        <w:t xml:space="preserve"> </w:t>
      </w:r>
      <w:r>
        <w:t>üzere</w:t>
      </w:r>
      <w:r>
        <w:rPr>
          <w:spacing w:val="-5"/>
        </w:rPr>
        <w:t xml:space="preserve"> </w:t>
      </w:r>
      <w:r>
        <w:t>birçok</w:t>
      </w:r>
      <w:r>
        <w:rPr>
          <w:spacing w:val="-4"/>
        </w:rPr>
        <w:t xml:space="preserve"> </w:t>
      </w:r>
      <w:r>
        <w:t>farklı</w:t>
      </w:r>
      <w:r>
        <w:rPr>
          <w:spacing w:val="-4"/>
        </w:rPr>
        <w:t xml:space="preserve"> </w:t>
      </w:r>
      <w:r>
        <w:t>örnekle</w:t>
      </w:r>
      <w:r>
        <w:rPr>
          <w:spacing w:val="-5"/>
        </w:rPr>
        <w:t xml:space="preserve"> </w:t>
      </w:r>
      <w:r>
        <w:t>analiz</w:t>
      </w:r>
      <w:r>
        <w:rPr>
          <w:spacing w:val="-4"/>
        </w:rPr>
        <w:t xml:space="preserve"> </w:t>
      </w:r>
      <w:r>
        <w:t>yapılabilmektedir</w:t>
      </w:r>
      <w:r>
        <w:rPr>
          <w:spacing w:val="-4"/>
        </w:rPr>
        <w:t xml:space="preserve"> </w:t>
      </w:r>
      <w:r>
        <w:t>(</w:t>
      </w:r>
      <w:proofErr w:type="spellStart"/>
      <w:r>
        <w:t>Belinchón</w:t>
      </w:r>
      <w:proofErr w:type="spellEnd"/>
      <w:r>
        <w:t>- Lorenzo</w:t>
      </w:r>
      <w:r>
        <w:rPr>
          <w:spacing w:val="40"/>
        </w:rPr>
        <w:t xml:space="preserve"> </w:t>
      </w:r>
      <w:r>
        <w:t xml:space="preserve">ve diğerleri, 2013; </w:t>
      </w:r>
      <w:proofErr w:type="spellStart"/>
      <w:r>
        <w:t>Corpas-López</w:t>
      </w:r>
      <w:proofErr w:type="spellEnd"/>
      <w:r>
        <w:t xml:space="preserve"> ve diğerleri, 2016; </w:t>
      </w:r>
      <w:proofErr w:type="spellStart"/>
      <w:r>
        <w:t>Lombardo</w:t>
      </w:r>
      <w:proofErr w:type="spellEnd"/>
      <w:r>
        <w:t xml:space="preserve"> ve diğerleri, 2012; </w:t>
      </w:r>
      <w:proofErr w:type="spellStart"/>
      <w:r>
        <w:t>Merino-Espinosa</w:t>
      </w:r>
      <w:proofErr w:type="spellEnd"/>
      <w:r>
        <w:t xml:space="preserve"> ve diğerleri, 2018). En yüksek ortalama parazit yükü kemik iliğinde bulunmaktadır, bunu lenf nodülü izlemektedir (</w:t>
      </w:r>
      <w:proofErr w:type="spellStart"/>
      <w:r>
        <w:t>Corpas-López</w:t>
      </w:r>
      <w:proofErr w:type="spellEnd"/>
      <w:r>
        <w:t xml:space="preserve"> ve diğerleri, 2016). </w:t>
      </w:r>
      <w:proofErr w:type="spellStart"/>
      <w:r>
        <w:t>Parazitemi</w:t>
      </w:r>
      <w:proofErr w:type="spellEnd"/>
      <w:r>
        <w:t xml:space="preserve"> genellikle düşük olup, ağır </w:t>
      </w:r>
      <w:proofErr w:type="spellStart"/>
      <w:r>
        <w:t>leishmaniazisli</w:t>
      </w:r>
      <w:proofErr w:type="spellEnd"/>
      <w:r>
        <w:t xml:space="preserve"> köpeklerde bile düşük seviyelerde kalmaktadır (</w:t>
      </w:r>
      <w:proofErr w:type="spellStart"/>
      <w:r>
        <w:t>Di</w:t>
      </w:r>
      <w:proofErr w:type="spellEnd"/>
      <w:r>
        <w:t xml:space="preserve"> Pietro ve diğerleri, 2020).</w:t>
      </w:r>
    </w:p>
    <w:p w14:paraId="3FBA3EC5" w14:textId="77777777" w:rsidR="00281443" w:rsidRDefault="00281443" w:rsidP="00115E03">
      <w:pPr>
        <w:pStyle w:val="GvdeMetni"/>
        <w:spacing w:after="120" w:line="360" w:lineRule="auto"/>
        <w:ind w:right="700" w:firstLine="567"/>
        <w:jc w:val="both"/>
      </w:pPr>
    </w:p>
    <w:p w14:paraId="5BC29FC4" w14:textId="04DB41B9" w:rsidR="00D02542" w:rsidRPr="001515A1" w:rsidRDefault="00E13647" w:rsidP="00115E03">
      <w:pPr>
        <w:pStyle w:val="Balk2"/>
        <w:numPr>
          <w:ilvl w:val="1"/>
          <w:numId w:val="2"/>
        </w:numPr>
        <w:tabs>
          <w:tab w:val="left" w:pos="559"/>
        </w:tabs>
        <w:spacing w:after="120" w:line="360" w:lineRule="auto"/>
        <w:ind w:left="559" w:hanging="419"/>
        <w:rPr>
          <w:color w:val="000000" w:themeColor="text1"/>
        </w:rPr>
      </w:pPr>
      <w:r w:rsidRPr="001515A1">
        <w:rPr>
          <w:color w:val="000000" w:themeColor="text1"/>
        </w:rPr>
        <w:t>Canin</w:t>
      </w:r>
      <w:r w:rsidRPr="001515A1">
        <w:rPr>
          <w:color w:val="000000" w:themeColor="text1"/>
          <w:spacing w:val="-4"/>
        </w:rPr>
        <w:t xml:space="preserve"> </w:t>
      </w:r>
      <w:proofErr w:type="spellStart"/>
      <w:r w:rsidRPr="001515A1">
        <w:rPr>
          <w:color w:val="000000" w:themeColor="text1"/>
        </w:rPr>
        <w:t>Visseral</w:t>
      </w:r>
      <w:proofErr w:type="spellEnd"/>
      <w:r w:rsidRPr="001515A1">
        <w:rPr>
          <w:color w:val="000000" w:themeColor="text1"/>
          <w:spacing w:val="-3"/>
        </w:rPr>
        <w:t xml:space="preserve"> </w:t>
      </w:r>
      <w:proofErr w:type="spellStart"/>
      <w:r w:rsidR="00F950C9" w:rsidRPr="001515A1">
        <w:rPr>
          <w:color w:val="000000" w:themeColor="text1"/>
        </w:rPr>
        <w:t>Leishmaniazis</w:t>
      </w:r>
      <w:r w:rsidRPr="001515A1">
        <w:rPr>
          <w:color w:val="000000" w:themeColor="text1"/>
        </w:rPr>
        <w:t>’te</w:t>
      </w:r>
      <w:proofErr w:type="spellEnd"/>
      <w:r w:rsidRPr="001515A1">
        <w:rPr>
          <w:color w:val="000000" w:themeColor="text1"/>
          <w:spacing w:val="-4"/>
        </w:rPr>
        <w:t xml:space="preserve"> </w:t>
      </w:r>
      <w:r w:rsidRPr="001515A1">
        <w:rPr>
          <w:color w:val="000000" w:themeColor="text1"/>
        </w:rPr>
        <w:t>Oksidatif</w:t>
      </w:r>
      <w:r w:rsidRPr="001515A1">
        <w:rPr>
          <w:color w:val="000000" w:themeColor="text1"/>
          <w:spacing w:val="-4"/>
        </w:rPr>
        <w:t xml:space="preserve"> Stres</w:t>
      </w:r>
    </w:p>
    <w:p w14:paraId="13513E6A" w14:textId="77777777" w:rsidR="000F5233" w:rsidRDefault="000F5233" w:rsidP="00844CF4">
      <w:pPr>
        <w:pStyle w:val="GvdeMetni"/>
        <w:spacing w:after="120" w:line="360" w:lineRule="auto"/>
        <w:ind w:firstLine="707"/>
        <w:jc w:val="both"/>
      </w:pPr>
    </w:p>
    <w:p w14:paraId="2EBB812C" w14:textId="1C95CB85" w:rsidR="00D02542" w:rsidRDefault="000F5233" w:rsidP="00844CF4">
      <w:pPr>
        <w:pStyle w:val="GvdeMetni"/>
        <w:spacing w:after="120" w:line="360" w:lineRule="auto"/>
        <w:jc w:val="both"/>
      </w:pPr>
      <w:r>
        <w:t>O</w:t>
      </w:r>
      <w:r w:rsidR="00281443">
        <w:t>ksi</w:t>
      </w:r>
      <w:r>
        <w:t>datif stres, serbest reaktif oksijen türlerinin (ROS) üretimi ve eliminasyonu</w:t>
      </w:r>
      <w:r w:rsidR="00281443">
        <w:t xml:space="preserve"> </w:t>
      </w:r>
      <w:r>
        <w:t>arasındaki dengenin bozulması" olarak tanımlanabilmektedir. Bu dengenin bozulması</w:t>
      </w:r>
      <w:r w:rsidR="00281443">
        <w:t xml:space="preserve"> s</w:t>
      </w:r>
      <w:r>
        <w:t>onucunda hücre lipitleri, proteinleri ve DNA'sı zarar görmektedir, bu da nihayetinde hücre</w:t>
      </w:r>
      <w:r w:rsidR="00281443">
        <w:t xml:space="preserve"> </w:t>
      </w:r>
      <w:r>
        <w:t>ölümüne yol açmaktadır (</w:t>
      </w:r>
      <w:proofErr w:type="spellStart"/>
      <w:r>
        <w:t>Du</w:t>
      </w:r>
      <w:proofErr w:type="spellEnd"/>
      <w:r>
        <w:t xml:space="preserve"> ve diğerleri, 2012; </w:t>
      </w:r>
      <w:proofErr w:type="spellStart"/>
      <w:r>
        <w:t>Khatri</w:t>
      </w:r>
      <w:proofErr w:type="spellEnd"/>
      <w:r>
        <w:t xml:space="preserve"> ve diğerleri, 2013). Önemli </w:t>
      </w:r>
      <w:proofErr w:type="spellStart"/>
      <w:r>
        <w:t>ROS'lar</w:t>
      </w:r>
      <w:proofErr w:type="spellEnd"/>
      <w:r>
        <w:t xml:space="preserve"> arasında</w:t>
      </w:r>
      <w:r>
        <w:rPr>
          <w:spacing w:val="-14"/>
        </w:rPr>
        <w:t xml:space="preserve"> </w:t>
      </w:r>
      <w:r>
        <w:t>süperoksit</w:t>
      </w:r>
      <w:r>
        <w:rPr>
          <w:spacing w:val="-12"/>
        </w:rPr>
        <w:t xml:space="preserve"> </w:t>
      </w:r>
      <w:r>
        <w:t>(O₂⁻),</w:t>
      </w:r>
      <w:r>
        <w:rPr>
          <w:spacing w:val="-11"/>
        </w:rPr>
        <w:t xml:space="preserve"> </w:t>
      </w:r>
      <w:r>
        <w:t>hidroksil</w:t>
      </w:r>
      <w:r>
        <w:rPr>
          <w:spacing w:val="-12"/>
        </w:rPr>
        <w:t xml:space="preserve"> </w:t>
      </w:r>
      <w:r>
        <w:t>(OH⁻),</w:t>
      </w:r>
      <w:r>
        <w:rPr>
          <w:spacing w:val="-14"/>
        </w:rPr>
        <w:t xml:space="preserve"> </w:t>
      </w:r>
      <w:proofErr w:type="spellStart"/>
      <w:r>
        <w:t>peroksil</w:t>
      </w:r>
      <w:proofErr w:type="spellEnd"/>
      <w:r>
        <w:rPr>
          <w:spacing w:val="-15"/>
        </w:rPr>
        <w:t xml:space="preserve"> </w:t>
      </w:r>
      <w:r>
        <w:t>radikali</w:t>
      </w:r>
      <w:r>
        <w:rPr>
          <w:spacing w:val="-12"/>
        </w:rPr>
        <w:t xml:space="preserve"> </w:t>
      </w:r>
      <w:r>
        <w:t>(ROO·)</w:t>
      </w:r>
      <w:r>
        <w:rPr>
          <w:spacing w:val="-14"/>
        </w:rPr>
        <w:t xml:space="preserve"> </w:t>
      </w:r>
      <w:r>
        <w:t>ve</w:t>
      </w:r>
      <w:r>
        <w:rPr>
          <w:spacing w:val="-14"/>
        </w:rPr>
        <w:t xml:space="preserve"> </w:t>
      </w:r>
      <w:r>
        <w:t>hidrojen</w:t>
      </w:r>
      <w:r>
        <w:rPr>
          <w:spacing w:val="-14"/>
        </w:rPr>
        <w:t xml:space="preserve"> </w:t>
      </w:r>
      <w:r>
        <w:t>peroksit</w:t>
      </w:r>
      <w:r>
        <w:rPr>
          <w:spacing w:val="-12"/>
        </w:rPr>
        <w:t xml:space="preserve"> </w:t>
      </w:r>
      <w:r>
        <w:t>(H₂O₂) bulunmaktadır.</w:t>
      </w:r>
      <w:r>
        <w:rPr>
          <w:spacing w:val="-12"/>
        </w:rPr>
        <w:t xml:space="preserve"> </w:t>
      </w:r>
      <w:r>
        <w:t>Vücudun</w:t>
      </w:r>
      <w:r>
        <w:rPr>
          <w:spacing w:val="-5"/>
        </w:rPr>
        <w:t xml:space="preserve"> </w:t>
      </w:r>
      <w:proofErr w:type="spellStart"/>
      <w:r>
        <w:t>ROS'lara</w:t>
      </w:r>
      <w:proofErr w:type="spellEnd"/>
      <w:r>
        <w:rPr>
          <w:spacing w:val="-11"/>
        </w:rPr>
        <w:t xml:space="preserve"> </w:t>
      </w:r>
      <w:r>
        <w:t>karşı</w:t>
      </w:r>
      <w:r>
        <w:rPr>
          <w:spacing w:val="-10"/>
        </w:rPr>
        <w:t xml:space="preserve"> </w:t>
      </w:r>
      <w:r>
        <w:t>savunma</w:t>
      </w:r>
      <w:r>
        <w:rPr>
          <w:spacing w:val="-10"/>
        </w:rPr>
        <w:t xml:space="preserve"> </w:t>
      </w:r>
      <w:r>
        <w:t>sistemi,</w:t>
      </w:r>
      <w:r>
        <w:rPr>
          <w:spacing w:val="-9"/>
        </w:rPr>
        <w:t xml:space="preserve"> </w:t>
      </w:r>
      <w:proofErr w:type="spellStart"/>
      <w:r>
        <w:t>ROS'ları</w:t>
      </w:r>
      <w:proofErr w:type="spellEnd"/>
      <w:r>
        <w:rPr>
          <w:spacing w:val="-9"/>
        </w:rPr>
        <w:t xml:space="preserve"> </w:t>
      </w:r>
      <w:r>
        <w:t>temizlemekle</w:t>
      </w:r>
      <w:r>
        <w:rPr>
          <w:spacing w:val="-11"/>
        </w:rPr>
        <w:t xml:space="preserve"> </w:t>
      </w:r>
      <w:r>
        <w:t>sorumlu</w:t>
      </w:r>
      <w:r>
        <w:rPr>
          <w:spacing w:val="-7"/>
        </w:rPr>
        <w:t xml:space="preserve"> </w:t>
      </w:r>
      <w:r>
        <w:t>olan</w:t>
      </w:r>
      <w:r w:rsidR="00281443">
        <w:t xml:space="preserve"> </w:t>
      </w:r>
      <w:r>
        <w:t>antioksidanlardan oluşmaktadır (</w:t>
      </w:r>
      <w:proofErr w:type="spellStart"/>
      <w:r>
        <w:t>Herzog</w:t>
      </w:r>
      <w:proofErr w:type="spellEnd"/>
      <w:r>
        <w:t xml:space="preserve"> ve diğerleri, 2009). Eğer antioksidanlar ile </w:t>
      </w:r>
      <w:proofErr w:type="spellStart"/>
      <w:r>
        <w:t>ROS'lar</w:t>
      </w:r>
      <w:proofErr w:type="spellEnd"/>
      <w:r>
        <w:t xml:space="preserve"> arasındaki denge bozulur ve </w:t>
      </w:r>
      <w:proofErr w:type="spellStart"/>
      <w:r>
        <w:t>ROS'lar</w:t>
      </w:r>
      <w:proofErr w:type="spellEnd"/>
      <w:r>
        <w:t xml:space="preserve"> baskın hale gelirse, serbest radikallerin vücut iç organlarına saldırır ve buna da oksidatif stres denmektedir (</w:t>
      </w:r>
      <w:proofErr w:type="spellStart"/>
      <w:r>
        <w:t>Djurišić</w:t>
      </w:r>
      <w:proofErr w:type="spellEnd"/>
      <w:r>
        <w:t xml:space="preserve"> ve diğerleri, 2015; </w:t>
      </w:r>
      <w:proofErr w:type="spellStart"/>
      <w:r>
        <w:t>Elsaesser</w:t>
      </w:r>
      <w:proofErr w:type="spellEnd"/>
      <w:r>
        <w:t xml:space="preserve"> ve Howard, 2012; Fu ve diğerleri, 2014). Köpeklerde </w:t>
      </w:r>
      <w:proofErr w:type="spellStart"/>
      <w:r>
        <w:t>leishmaniazisinin</w:t>
      </w:r>
      <w:proofErr w:type="spellEnd"/>
      <w:r>
        <w:t xml:space="preserve"> (</w:t>
      </w:r>
      <w:proofErr w:type="spellStart"/>
      <w:r>
        <w:t>CanL</w:t>
      </w:r>
      <w:proofErr w:type="spellEnd"/>
      <w:r>
        <w:t>) patogenezinde</w:t>
      </w:r>
      <w:r>
        <w:rPr>
          <w:spacing w:val="-4"/>
        </w:rPr>
        <w:t xml:space="preserve"> </w:t>
      </w:r>
      <w:r>
        <w:t>oksidatif</w:t>
      </w:r>
      <w:r>
        <w:rPr>
          <w:spacing w:val="-3"/>
        </w:rPr>
        <w:t xml:space="preserve"> </w:t>
      </w:r>
      <w:r>
        <w:t>stresin</w:t>
      </w:r>
      <w:r>
        <w:rPr>
          <w:spacing w:val="-2"/>
        </w:rPr>
        <w:t xml:space="preserve"> </w:t>
      </w:r>
      <w:r>
        <w:t>(OS)</w:t>
      </w:r>
      <w:r>
        <w:rPr>
          <w:spacing w:val="-4"/>
        </w:rPr>
        <w:t xml:space="preserve"> </w:t>
      </w:r>
      <w:r>
        <w:t>rolü</w:t>
      </w:r>
      <w:r>
        <w:rPr>
          <w:spacing w:val="-3"/>
        </w:rPr>
        <w:t xml:space="preserve"> </w:t>
      </w:r>
      <w:r>
        <w:t>geniş çapta</w:t>
      </w:r>
      <w:r>
        <w:rPr>
          <w:spacing w:val="-4"/>
        </w:rPr>
        <w:t xml:space="preserve"> </w:t>
      </w:r>
      <w:r>
        <w:t>incelenmiş</w:t>
      </w:r>
      <w:r>
        <w:rPr>
          <w:spacing w:val="-2"/>
        </w:rPr>
        <w:t xml:space="preserve"> </w:t>
      </w:r>
      <w:r>
        <w:t>olup,</w:t>
      </w:r>
      <w:r>
        <w:rPr>
          <w:spacing w:val="-3"/>
        </w:rPr>
        <w:t xml:space="preserve"> </w:t>
      </w:r>
      <w:proofErr w:type="spellStart"/>
      <w:r>
        <w:t>OS’nin</w:t>
      </w:r>
      <w:proofErr w:type="spellEnd"/>
      <w:r>
        <w:rPr>
          <w:spacing w:val="-3"/>
        </w:rPr>
        <w:t xml:space="preserve"> </w:t>
      </w:r>
      <w:proofErr w:type="spellStart"/>
      <w:r>
        <w:t>CanL’nin</w:t>
      </w:r>
      <w:proofErr w:type="spellEnd"/>
      <w:r>
        <w:rPr>
          <w:spacing w:val="-2"/>
        </w:rPr>
        <w:t xml:space="preserve"> </w:t>
      </w:r>
      <w:r>
        <w:t>klinik evreleriyle ilişkisi ve önemi hakkında önemli kanıtlar toplanmaktadır (</w:t>
      </w:r>
      <w:proofErr w:type="spellStart"/>
      <w:r>
        <w:t>Almeida</w:t>
      </w:r>
      <w:proofErr w:type="spellEnd"/>
      <w:r>
        <w:t xml:space="preserve"> ve diğerleri, 2013; </w:t>
      </w:r>
      <w:proofErr w:type="spellStart"/>
      <w:r>
        <w:t>Torrecilha</w:t>
      </w:r>
      <w:proofErr w:type="spellEnd"/>
      <w:r>
        <w:t xml:space="preserve"> ve diğerleri, 2016). Konak </w:t>
      </w:r>
      <w:proofErr w:type="spellStart"/>
      <w:r>
        <w:t>immun</w:t>
      </w:r>
      <w:proofErr w:type="spellEnd"/>
      <w:r>
        <w:t xml:space="preserve"> yanıtı, parazitler ve oksidatif stres arasındaki etkileşim, </w:t>
      </w:r>
      <w:r>
        <w:lastRenderedPageBreak/>
        <w:t>karmaşık bir patojenik durum yaratmaktadır.</w:t>
      </w:r>
    </w:p>
    <w:p w14:paraId="6A574D66" w14:textId="77777777" w:rsidR="00D02542" w:rsidRDefault="00E13647" w:rsidP="00844CF4">
      <w:pPr>
        <w:pStyle w:val="GvdeMetni"/>
        <w:spacing w:after="120" w:line="360" w:lineRule="auto"/>
        <w:jc w:val="both"/>
      </w:pPr>
      <w:proofErr w:type="spellStart"/>
      <w:r>
        <w:rPr>
          <w:i/>
        </w:rPr>
        <w:t>Leishmania</w:t>
      </w:r>
      <w:proofErr w:type="spellEnd"/>
      <w:r>
        <w:rPr>
          <w:i/>
        </w:rPr>
        <w:t xml:space="preserve"> </w:t>
      </w:r>
      <w:proofErr w:type="spellStart"/>
      <w:r>
        <w:rPr>
          <w:i/>
        </w:rPr>
        <w:t>spp</w:t>
      </w:r>
      <w:proofErr w:type="spellEnd"/>
      <w:r>
        <w:rPr>
          <w:i/>
        </w:rPr>
        <w:t xml:space="preserve">., </w:t>
      </w:r>
      <w:r>
        <w:t xml:space="preserve">başlangıçta fagositlerin ROS üretimini baskılayarak </w:t>
      </w:r>
      <w:proofErr w:type="spellStart"/>
      <w:r>
        <w:t>immun</w:t>
      </w:r>
      <w:proofErr w:type="spellEnd"/>
      <w:r>
        <w:t xml:space="preserve"> sistemden kaçabilirken, </w:t>
      </w:r>
      <w:proofErr w:type="spellStart"/>
      <w:r>
        <w:t>CanL’deki</w:t>
      </w:r>
      <w:proofErr w:type="spellEnd"/>
      <w:r>
        <w:t xml:space="preserve"> inflamasyonun ilerlemesi, yüksek seviyelerde oksidan üreten aktifleşmiş nötrofillerin ve makrofajların artan akışıyla karakterize seyretmektedir. Bu durum, hastalığın ilerlemesine ve aynı zamanda antioksidan savunmaların zayıflamasına neden olmaktadır</w:t>
      </w:r>
      <w:r>
        <w:rPr>
          <w:spacing w:val="-9"/>
        </w:rPr>
        <w:t xml:space="preserve"> </w:t>
      </w:r>
      <w:r>
        <w:t>(</w:t>
      </w:r>
      <w:proofErr w:type="spellStart"/>
      <w:r>
        <w:t>Almeida</w:t>
      </w:r>
      <w:proofErr w:type="spellEnd"/>
      <w:r>
        <w:rPr>
          <w:spacing w:val="-8"/>
        </w:rPr>
        <w:t xml:space="preserve"> </w:t>
      </w:r>
      <w:r>
        <w:t>ve</w:t>
      </w:r>
      <w:r>
        <w:rPr>
          <w:spacing w:val="-9"/>
        </w:rPr>
        <w:t xml:space="preserve"> </w:t>
      </w:r>
      <w:r>
        <w:t>diğerleri,</w:t>
      </w:r>
      <w:r>
        <w:rPr>
          <w:spacing w:val="-8"/>
        </w:rPr>
        <w:t xml:space="preserve"> </w:t>
      </w:r>
      <w:r>
        <w:t>2013;</w:t>
      </w:r>
      <w:r>
        <w:rPr>
          <w:spacing w:val="-8"/>
        </w:rPr>
        <w:t xml:space="preserve"> </w:t>
      </w:r>
      <w:r>
        <w:t>2017;</w:t>
      </w:r>
      <w:r>
        <w:rPr>
          <w:spacing w:val="-10"/>
        </w:rPr>
        <w:t xml:space="preserve"> </w:t>
      </w:r>
      <w:proofErr w:type="spellStart"/>
      <w:r>
        <w:t>Paltrinieri</w:t>
      </w:r>
      <w:proofErr w:type="spellEnd"/>
      <w:r>
        <w:rPr>
          <w:spacing w:val="-8"/>
        </w:rPr>
        <w:t xml:space="preserve"> </w:t>
      </w:r>
      <w:r>
        <w:t>ve</w:t>
      </w:r>
      <w:r>
        <w:rPr>
          <w:spacing w:val="-9"/>
        </w:rPr>
        <w:t xml:space="preserve"> </w:t>
      </w:r>
      <w:r>
        <w:t>diğerleri,</w:t>
      </w:r>
      <w:r>
        <w:rPr>
          <w:spacing w:val="-7"/>
        </w:rPr>
        <w:t xml:space="preserve"> </w:t>
      </w:r>
      <w:r>
        <w:t>2021;</w:t>
      </w:r>
      <w:r>
        <w:rPr>
          <w:spacing w:val="-8"/>
        </w:rPr>
        <w:t xml:space="preserve"> </w:t>
      </w:r>
      <w:proofErr w:type="spellStart"/>
      <w:r>
        <w:t>Rubio</w:t>
      </w:r>
      <w:proofErr w:type="spellEnd"/>
      <w:r>
        <w:rPr>
          <w:spacing w:val="-8"/>
        </w:rPr>
        <w:t xml:space="preserve"> </w:t>
      </w:r>
      <w:r>
        <w:t>ve</w:t>
      </w:r>
      <w:r>
        <w:rPr>
          <w:spacing w:val="-9"/>
        </w:rPr>
        <w:t xml:space="preserve"> </w:t>
      </w:r>
      <w:r>
        <w:t xml:space="preserve">diğerleri, 2016). Bu bulgular, dolaşımdaki oksidasyon belirteçlerinde (örneğin reaktif oksijen türleri, </w:t>
      </w:r>
      <w:proofErr w:type="spellStart"/>
      <w:r>
        <w:t>malondialdehit</w:t>
      </w:r>
      <w:proofErr w:type="spellEnd"/>
      <w:r>
        <w:t>,</w:t>
      </w:r>
      <w:r>
        <w:rPr>
          <w:spacing w:val="-1"/>
        </w:rPr>
        <w:t xml:space="preserve"> </w:t>
      </w:r>
      <w:r>
        <w:t>toplam oksidan</w:t>
      </w:r>
      <w:r>
        <w:rPr>
          <w:spacing w:val="-1"/>
        </w:rPr>
        <w:t xml:space="preserve"> </w:t>
      </w:r>
      <w:r>
        <w:t>durumu)</w:t>
      </w:r>
      <w:r>
        <w:rPr>
          <w:spacing w:val="-2"/>
        </w:rPr>
        <w:t xml:space="preserve"> </w:t>
      </w:r>
      <w:r>
        <w:t>artış (</w:t>
      </w:r>
      <w:proofErr w:type="spellStart"/>
      <w:r>
        <w:t>Almeida</w:t>
      </w:r>
      <w:proofErr w:type="spellEnd"/>
      <w:r>
        <w:rPr>
          <w:spacing w:val="-1"/>
        </w:rPr>
        <w:t xml:space="preserve"> </w:t>
      </w:r>
      <w:r>
        <w:t>ve</w:t>
      </w:r>
      <w:r>
        <w:rPr>
          <w:spacing w:val="-2"/>
        </w:rPr>
        <w:t xml:space="preserve"> </w:t>
      </w:r>
      <w:r>
        <w:t>diğerleri, 2013;</w:t>
      </w:r>
      <w:r>
        <w:rPr>
          <w:spacing w:val="-1"/>
        </w:rPr>
        <w:t xml:space="preserve"> </w:t>
      </w:r>
      <w:r>
        <w:t>Bildik</w:t>
      </w:r>
      <w:r>
        <w:rPr>
          <w:spacing w:val="-2"/>
        </w:rPr>
        <w:t xml:space="preserve"> </w:t>
      </w:r>
      <w:r>
        <w:t>ve</w:t>
      </w:r>
      <w:r>
        <w:rPr>
          <w:spacing w:val="-2"/>
        </w:rPr>
        <w:t xml:space="preserve"> </w:t>
      </w:r>
      <w:r>
        <w:t>diğerleri, 2004;</w:t>
      </w:r>
      <w:r>
        <w:rPr>
          <w:spacing w:val="-5"/>
        </w:rPr>
        <w:t xml:space="preserve"> </w:t>
      </w:r>
      <w:proofErr w:type="spellStart"/>
      <w:r>
        <w:t>Heidarpour</w:t>
      </w:r>
      <w:proofErr w:type="spellEnd"/>
      <w:r>
        <w:rPr>
          <w:spacing w:val="-6"/>
        </w:rPr>
        <w:t xml:space="preserve"> </w:t>
      </w:r>
      <w:r>
        <w:t>ve</w:t>
      </w:r>
      <w:r>
        <w:rPr>
          <w:spacing w:val="-7"/>
        </w:rPr>
        <w:t xml:space="preserve"> </w:t>
      </w:r>
      <w:r>
        <w:t>diğerleri,</w:t>
      </w:r>
      <w:r>
        <w:rPr>
          <w:spacing w:val="-6"/>
        </w:rPr>
        <w:t xml:space="preserve"> </w:t>
      </w:r>
      <w:r>
        <w:t>2012;</w:t>
      </w:r>
      <w:r>
        <w:rPr>
          <w:spacing w:val="-5"/>
        </w:rPr>
        <w:t xml:space="preserve"> </w:t>
      </w:r>
      <w:proofErr w:type="spellStart"/>
      <w:r>
        <w:t>Morabito</w:t>
      </w:r>
      <w:proofErr w:type="spellEnd"/>
      <w:r>
        <w:rPr>
          <w:spacing w:val="-5"/>
        </w:rPr>
        <w:t xml:space="preserve"> </w:t>
      </w:r>
      <w:r>
        <w:t>ve</w:t>
      </w:r>
      <w:r>
        <w:rPr>
          <w:spacing w:val="-8"/>
        </w:rPr>
        <w:t xml:space="preserve"> </w:t>
      </w:r>
      <w:r>
        <w:t>diğerleri,</w:t>
      </w:r>
      <w:r>
        <w:rPr>
          <w:spacing w:val="-5"/>
        </w:rPr>
        <w:t xml:space="preserve"> </w:t>
      </w:r>
      <w:r>
        <w:t>2017)</w:t>
      </w:r>
      <w:r>
        <w:rPr>
          <w:spacing w:val="-6"/>
        </w:rPr>
        <w:t xml:space="preserve"> </w:t>
      </w:r>
      <w:r>
        <w:t>ve</w:t>
      </w:r>
      <w:r>
        <w:rPr>
          <w:spacing w:val="-7"/>
        </w:rPr>
        <w:t xml:space="preserve"> </w:t>
      </w:r>
      <w:r>
        <w:t>klinik</w:t>
      </w:r>
      <w:r>
        <w:rPr>
          <w:spacing w:val="-7"/>
        </w:rPr>
        <w:t xml:space="preserve"> </w:t>
      </w:r>
      <w:r>
        <w:t>evreye</w:t>
      </w:r>
      <w:r>
        <w:rPr>
          <w:spacing w:val="-7"/>
        </w:rPr>
        <w:t xml:space="preserve"> </w:t>
      </w:r>
      <w:r>
        <w:t>bağlı</w:t>
      </w:r>
      <w:r>
        <w:rPr>
          <w:spacing w:val="-5"/>
        </w:rPr>
        <w:t xml:space="preserve"> </w:t>
      </w:r>
      <w:r>
        <w:t xml:space="preserve">olarak antioksidan belirteçlerinde (örneğin TAS, CUPRAC, FRAP, GSH ve </w:t>
      </w:r>
      <w:proofErr w:type="spellStart"/>
      <w:r>
        <w:t>tiol</w:t>
      </w:r>
      <w:proofErr w:type="spellEnd"/>
      <w:r>
        <w:t xml:space="preserve"> grupları) farklı değişiklikler gösteren çeşitli çalışmalarla desteklenmektedir (</w:t>
      </w:r>
      <w:proofErr w:type="spellStart"/>
      <w:r>
        <w:t>Almeida</w:t>
      </w:r>
      <w:proofErr w:type="spellEnd"/>
      <w:r>
        <w:t xml:space="preserve"> ve diğerleri, 2013; </w:t>
      </w:r>
      <w:proofErr w:type="spellStart"/>
      <w:r>
        <w:t>Heidarpour</w:t>
      </w:r>
      <w:proofErr w:type="spellEnd"/>
      <w:r>
        <w:t xml:space="preserve"> ve diğerleri, 2012; 2017;Rubio ve diğerleri, 2016; </w:t>
      </w:r>
      <w:proofErr w:type="spellStart"/>
      <w:r>
        <w:t>Torrecilha</w:t>
      </w:r>
      <w:proofErr w:type="spellEnd"/>
      <w:r>
        <w:t xml:space="preserve"> ve diğerleri 2016). </w:t>
      </w:r>
      <w:proofErr w:type="spellStart"/>
      <w:r>
        <w:t>CanL’deki</w:t>
      </w:r>
      <w:proofErr w:type="spellEnd"/>
      <w:r>
        <w:rPr>
          <w:spacing w:val="-15"/>
        </w:rPr>
        <w:t xml:space="preserve"> </w:t>
      </w:r>
      <w:proofErr w:type="spellStart"/>
      <w:r>
        <w:t>OS’nin</w:t>
      </w:r>
      <w:proofErr w:type="spellEnd"/>
      <w:r>
        <w:rPr>
          <w:spacing w:val="-15"/>
        </w:rPr>
        <w:t xml:space="preserve"> </w:t>
      </w:r>
      <w:r>
        <w:t>nötrofil</w:t>
      </w:r>
      <w:r>
        <w:rPr>
          <w:spacing w:val="-15"/>
        </w:rPr>
        <w:t xml:space="preserve"> </w:t>
      </w:r>
      <w:r>
        <w:t>fonksiyon</w:t>
      </w:r>
      <w:r>
        <w:rPr>
          <w:spacing w:val="-14"/>
        </w:rPr>
        <w:t xml:space="preserve"> </w:t>
      </w:r>
      <w:r>
        <w:t>bozukluğuna</w:t>
      </w:r>
      <w:r>
        <w:rPr>
          <w:spacing w:val="-15"/>
        </w:rPr>
        <w:t xml:space="preserve"> </w:t>
      </w:r>
      <w:r>
        <w:t>yol</w:t>
      </w:r>
      <w:r>
        <w:rPr>
          <w:spacing w:val="-15"/>
        </w:rPr>
        <w:t xml:space="preserve"> </w:t>
      </w:r>
      <w:r>
        <w:t>açtığını</w:t>
      </w:r>
      <w:r>
        <w:rPr>
          <w:spacing w:val="-14"/>
        </w:rPr>
        <w:t xml:space="preserve"> </w:t>
      </w:r>
      <w:r>
        <w:t>ve</w:t>
      </w:r>
      <w:r>
        <w:rPr>
          <w:spacing w:val="-15"/>
        </w:rPr>
        <w:t xml:space="preserve"> </w:t>
      </w:r>
      <w:r>
        <w:t>özellikle</w:t>
      </w:r>
      <w:r>
        <w:rPr>
          <w:spacing w:val="-15"/>
        </w:rPr>
        <w:t xml:space="preserve"> </w:t>
      </w:r>
      <w:r>
        <w:t>ileri</w:t>
      </w:r>
      <w:r>
        <w:rPr>
          <w:spacing w:val="-15"/>
        </w:rPr>
        <w:t xml:space="preserve"> </w:t>
      </w:r>
      <w:r>
        <w:t>evrelerde</w:t>
      </w:r>
      <w:r>
        <w:rPr>
          <w:spacing w:val="-15"/>
        </w:rPr>
        <w:t xml:space="preserve"> </w:t>
      </w:r>
      <w:r>
        <w:t>üremi ile ilişkili olarak nötrofillerin apoptozuna neden olduğu kaydedilmiştir (</w:t>
      </w:r>
      <w:proofErr w:type="spellStart"/>
      <w:r>
        <w:t>Almeida</w:t>
      </w:r>
      <w:proofErr w:type="spellEnd"/>
      <w:r>
        <w:t xml:space="preserve"> ve diğerleri, </w:t>
      </w:r>
      <w:proofErr w:type="gramStart"/>
      <w:r>
        <w:t>2013a</w:t>
      </w:r>
      <w:proofErr w:type="gramEnd"/>
      <w:r>
        <w:t xml:space="preserve">, 2013b). ROS üretimi, nötrofillerin antioksidan kapasitesini aştığında, apoptoz tetiklenmektedir ve bu hücrelerin canlılığı ve fonksiyonu bozulmaktadır, bu da köpekleri enfeksiyona yatkın hale getirebilmektedir. Orta evre </w:t>
      </w:r>
      <w:proofErr w:type="spellStart"/>
      <w:r>
        <w:t>CVL’li</w:t>
      </w:r>
      <w:proofErr w:type="spellEnd"/>
      <w:r>
        <w:t xml:space="preserve"> köpeklerde artmış süperoksit üretimi gözlemlenirken, çok şiddetli evre </w:t>
      </w:r>
      <w:proofErr w:type="spellStart"/>
      <w:r>
        <w:t>CVL’li</w:t>
      </w:r>
      <w:proofErr w:type="spellEnd"/>
      <w:r>
        <w:t xml:space="preserve"> köpeklerde süperoksit üretiminde azalma ve nötrofil apoptoz oranında artış görülmüştür. İleri evre köpeklerde gözlemlenen daha düşük </w:t>
      </w:r>
      <w:proofErr w:type="spellStart"/>
      <w:r>
        <w:t>spontan</w:t>
      </w:r>
      <w:proofErr w:type="spellEnd"/>
      <w:r>
        <w:t xml:space="preserve"> canlılık ve artmış </w:t>
      </w:r>
      <w:proofErr w:type="spellStart"/>
      <w:r>
        <w:t>spontan</w:t>
      </w:r>
      <w:proofErr w:type="spellEnd"/>
      <w:r>
        <w:t xml:space="preserve"> apoptoz bu gruplarda gözlemlenen daha yüksek lipid peroksidasyonu ile açıklanabilmektedir. Aşırı ROS, hayati hücresel yapıları hasara uğratmaktadır, hücresel TAS (toplam antioksidan kapasitesi) tükenmesine bağlı olarak oksidatif stres arttırmaktadır ve lipid peroksidasyonuna yol açmaktadır, bu da sonrasında apoptozun artmasına neden olmaktadır (</w:t>
      </w:r>
      <w:proofErr w:type="spellStart"/>
      <w:r>
        <w:t>Almeida</w:t>
      </w:r>
      <w:proofErr w:type="spellEnd"/>
      <w:r>
        <w:t xml:space="preserve"> ve diğerleri, 2013). </w:t>
      </w:r>
      <w:proofErr w:type="spellStart"/>
      <w:r>
        <w:t>Masamba</w:t>
      </w:r>
      <w:proofErr w:type="spellEnd"/>
      <w:r>
        <w:t xml:space="preserve"> ve Kappa’nın (2021)</w:t>
      </w:r>
      <w:r>
        <w:rPr>
          <w:spacing w:val="-12"/>
        </w:rPr>
        <w:t xml:space="preserve"> </w:t>
      </w:r>
      <w:r>
        <w:t>yapmış</w:t>
      </w:r>
      <w:r>
        <w:rPr>
          <w:spacing w:val="-11"/>
        </w:rPr>
        <w:t xml:space="preserve"> </w:t>
      </w:r>
      <w:r>
        <w:t>olduğu</w:t>
      </w:r>
      <w:r>
        <w:rPr>
          <w:spacing w:val="-11"/>
        </w:rPr>
        <w:t xml:space="preserve"> </w:t>
      </w:r>
      <w:proofErr w:type="spellStart"/>
      <w:r>
        <w:t>Şistozomiyazis’te</w:t>
      </w:r>
      <w:proofErr w:type="spellEnd"/>
      <w:r>
        <w:rPr>
          <w:spacing w:val="-12"/>
        </w:rPr>
        <w:t xml:space="preserve"> </w:t>
      </w:r>
      <w:r>
        <w:t>oksidatif</w:t>
      </w:r>
      <w:r>
        <w:rPr>
          <w:spacing w:val="-12"/>
        </w:rPr>
        <w:t xml:space="preserve"> </w:t>
      </w:r>
      <w:r>
        <w:t>stres</w:t>
      </w:r>
      <w:r>
        <w:rPr>
          <w:spacing w:val="-11"/>
        </w:rPr>
        <w:t xml:space="preserve"> </w:t>
      </w:r>
      <w:proofErr w:type="spellStart"/>
      <w:r>
        <w:t>biyobelirteçlerine</w:t>
      </w:r>
      <w:proofErr w:type="spellEnd"/>
      <w:r>
        <w:rPr>
          <w:spacing w:val="-11"/>
        </w:rPr>
        <w:t xml:space="preserve"> </w:t>
      </w:r>
      <w:r>
        <w:t>bakılan</w:t>
      </w:r>
      <w:r>
        <w:rPr>
          <w:spacing w:val="-11"/>
        </w:rPr>
        <w:t xml:space="preserve"> </w:t>
      </w:r>
      <w:r>
        <w:t>bir</w:t>
      </w:r>
      <w:r>
        <w:rPr>
          <w:spacing w:val="-12"/>
        </w:rPr>
        <w:t xml:space="preserve"> </w:t>
      </w:r>
      <w:r>
        <w:t>çalışmada artan ROS üretiminin lipid peroksidasyonunun yanında bu süreç sonunda DNA zincirinde kırılmalara yol açarak kanser gelişimine de neden olduğu görülmüştür (Şekil 2).</w:t>
      </w:r>
    </w:p>
    <w:p w14:paraId="324128C8" w14:textId="77777777" w:rsidR="00D02542" w:rsidRDefault="00D02542">
      <w:pPr>
        <w:pStyle w:val="GvdeMetni"/>
        <w:spacing w:line="360" w:lineRule="auto"/>
        <w:jc w:val="both"/>
        <w:sectPr w:rsidR="00D02542" w:rsidSect="00225644">
          <w:pgSz w:w="11920" w:h="16850"/>
          <w:pgMar w:top="1418" w:right="1134" w:bottom="1418" w:left="1134" w:header="0" w:footer="1058" w:gutter="0"/>
          <w:cols w:space="708"/>
          <w:docGrid w:linePitch="299"/>
        </w:sectPr>
      </w:pPr>
    </w:p>
    <w:p w14:paraId="08C65B9F" w14:textId="77777777" w:rsidR="00D02542" w:rsidRDefault="00E13647">
      <w:pPr>
        <w:pStyle w:val="GvdeMetni"/>
        <w:ind w:left="2030"/>
        <w:rPr>
          <w:sz w:val="20"/>
        </w:rPr>
      </w:pPr>
      <w:r>
        <w:rPr>
          <w:noProof/>
          <w:sz w:val="20"/>
        </w:rPr>
        <w:lastRenderedPageBreak/>
        <w:drawing>
          <wp:inline distT="0" distB="0" distL="0" distR="0" wp14:anchorId="7718005D" wp14:editId="6ED2E4D2">
            <wp:extent cx="4975268" cy="4563999"/>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3" cstate="print"/>
                    <a:stretch>
                      <a:fillRect/>
                    </a:stretch>
                  </pic:blipFill>
                  <pic:spPr>
                    <a:xfrm>
                      <a:off x="0" y="0"/>
                      <a:ext cx="4975268" cy="4563999"/>
                    </a:xfrm>
                    <a:prstGeom prst="rect">
                      <a:avLst/>
                    </a:prstGeom>
                  </pic:spPr>
                </pic:pic>
              </a:graphicData>
            </a:graphic>
          </wp:inline>
        </w:drawing>
      </w:r>
    </w:p>
    <w:p w14:paraId="3CB5A9DF" w14:textId="77777777" w:rsidR="00D02542" w:rsidRDefault="00E13647">
      <w:pPr>
        <w:pStyle w:val="GvdeMetni"/>
        <w:spacing w:before="225" w:line="360" w:lineRule="auto"/>
        <w:ind w:left="3314" w:right="1109" w:hanging="2797"/>
      </w:pPr>
      <w:r>
        <w:rPr>
          <w:b/>
        </w:rPr>
        <w:t>Şekil</w:t>
      </w:r>
      <w:r>
        <w:rPr>
          <w:b/>
          <w:spacing w:val="-7"/>
        </w:rPr>
        <w:t xml:space="preserve"> </w:t>
      </w:r>
      <w:r>
        <w:rPr>
          <w:b/>
        </w:rPr>
        <w:t>2.</w:t>
      </w:r>
      <w:r>
        <w:rPr>
          <w:b/>
          <w:spacing w:val="-6"/>
        </w:rPr>
        <w:t xml:space="preserve"> </w:t>
      </w:r>
      <w:proofErr w:type="spellStart"/>
      <w:r>
        <w:t>Şistozomiyazis</w:t>
      </w:r>
      <w:proofErr w:type="spellEnd"/>
      <w:r>
        <w:rPr>
          <w:spacing w:val="-7"/>
        </w:rPr>
        <w:t xml:space="preserve"> </w:t>
      </w:r>
      <w:r>
        <w:t>sırasında</w:t>
      </w:r>
      <w:r>
        <w:rPr>
          <w:spacing w:val="-9"/>
        </w:rPr>
        <w:t xml:space="preserve"> </w:t>
      </w:r>
      <w:r>
        <w:t>ROS</w:t>
      </w:r>
      <w:r>
        <w:rPr>
          <w:spacing w:val="-5"/>
        </w:rPr>
        <w:t xml:space="preserve"> </w:t>
      </w:r>
      <w:r>
        <w:t>üretimi</w:t>
      </w:r>
      <w:r>
        <w:rPr>
          <w:spacing w:val="-4"/>
        </w:rPr>
        <w:t xml:space="preserve"> </w:t>
      </w:r>
      <w:r>
        <w:t>ve</w:t>
      </w:r>
      <w:r>
        <w:rPr>
          <w:spacing w:val="-7"/>
        </w:rPr>
        <w:t xml:space="preserve"> </w:t>
      </w:r>
      <w:r>
        <w:t>DNA</w:t>
      </w:r>
      <w:r>
        <w:rPr>
          <w:spacing w:val="-6"/>
        </w:rPr>
        <w:t xml:space="preserve"> </w:t>
      </w:r>
      <w:r>
        <w:t>hasarı</w:t>
      </w:r>
      <w:r>
        <w:rPr>
          <w:spacing w:val="-6"/>
        </w:rPr>
        <w:t xml:space="preserve"> </w:t>
      </w:r>
      <w:r>
        <w:t>ile</w:t>
      </w:r>
      <w:r>
        <w:rPr>
          <w:spacing w:val="-9"/>
        </w:rPr>
        <w:t xml:space="preserve"> </w:t>
      </w:r>
      <w:r>
        <w:t>lipid</w:t>
      </w:r>
      <w:r>
        <w:rPr>
          <w:spacing w:val="-5"/>
        </w:rPr>
        <w:t xml:space="preserve"> </w:t>
      </w:r>
      <w:r>
        <w:t>peroksidasyonu (</w:t>
      </w:r>
      <w:proofErr w:type="spellStart"/>
      <w:r>
        <w:t>Masamba</w:t>
      </w:r>
      <w:proofErr w:type="spellEnd"/>
      <w:r>
        <w:t xml:space="preserve"> ve Kappa, 2021).</w:t>
      </w:r>
    </w:p>
    <w:p w14:paraId="204291F3" w14:textId="77777777" w:rsidR="00D02542" w:rsidRDefault="00D02542" w:rsidP="00115E03">
      <w:pPr>
        <w:pStyle w:val="GvdeMetni"/>
        <w:spacing w:after="120" w:line="360" w:lineRule="auto"/>
      </w:pPr>
    </w:p>
    <w:p w14:paraId="241DAFBA" w14:textId="77777777" w:rsidR="00281443" w:rsidRDefault="00E13647" w:rsidP="0069509E">
      <w:pPr>
        <w:pStyle w:val="GvdeMetni"/>
        <w:spacing w:after="120" w:line="360" w:lineRule="auto"/>
        <w:ind w:right="702" w:firstLine="567"/>
        <w:jc w:val="both"/>
      </w:pPr>
      <w:proofErr w:type="spellStart"/>
      <w:r>
        <w:t>Leishmaniazis</w:t>
      </w:r>
      <w:proofErr w:type="spellEnd"/>
      <w:r>
        <w:t>, hastalık evresine bağlı olarak farklı nötrofil disfonksiyonlarına neden olmaktadır.</w:t>
      </w:r>
      <w:r>
        <w:rPr>
          <w:spacing w:val="-5"/>
        </w:rPr>
        <w:t xml:space="preserve"> </w:t>
      </w:r>
      <w:r>
        <w:t>Orta</w:t>
      </w:r>
      <w:r>
        <w:rPr>
          <w:spacing w:val="-2"/>
        </w:rPr>
        <w:t xml:space="preserve"> </w:t>
      </w:r>
      <w:r>
        <w:t>evre</w:t>
      </w:r>
      <w:r>
        <w:rPr>
          <w:spacing w:val="-4"/>
        </w:rPr>
        <w:t xml:space="preserve"> </w:t>
      </w:r>
      <w:proofErr w:type="spellStart"/>
      <w:r>
        <w:t>CVL’de</w:t>
      </w:r>
      <w:proofErr w:type="spellEnd"/>
      <w:r>
        <w:t>,</w:t>
      </w:r>
      <w:r>
        <w:rPr>
          <w:spacing w:val="-4"/>
        </w:rPr>
        <w:t xml:space="preserve"> </w:t>
      </w:r>
      <w:r>
        <w:t>nötrofil</w:t>
      </w:r>
      <w:r>
        <w:rPr>
          <w:spacing w:val="-4"/>
        </w:rPr>
        <w:t xml:space="preserve"> </w:t>
      </w:r>
      <w:r>
        <w:t>canlılığında</w:t>
      </w:r>
      <w:r>
        <w:rPr>
          <w:spacing w:val="-4"/>
        </w:rPr>
        <w:t xml:space="preserve"> </w:t>
      </w:r>
      <w:r>
        <w:t>bir</w:t>
      </w:r>
      <w:r>
        <w:rPr>
          <w:spacing w:val="-3"/>
        </w:rPr>
        <w:t xml:space="preserve"> </w:t>
      </w:r>
      <w:r>
        <w:t>değişiklik</w:t>
      </w:r>
      <w:r>
        <w:rPr>
          <w:spacing w:val="-4"/>
        </w:rPr>
        <w:t xml:space="preserve"> </w:t>
      </w:r>
      <w:r>
        <w:t>olmaksızın</w:t>
      </w:r>
      <w:r>
        <w:rPr>
          <w:spacing w:val="-4"/>
        </w:rPr>
        <w:t xml:space="preserve"> </w:t>
      </w:r>
      <w:r>
        <w:t>artmış</w:t>
      </w:r>
      <w:r>
        <w:rPr>
          <w:spacing w:val="-4"/>
        </w:rPr>
        <w:t xml:space="preserve"> </w:t>
      </w:r>
      <w:r>
        <w:t>süperoksit üretimi</w:t>
      </w:r>
      <w:r>
        <w:rPr>
          <w:spacing w:val="-14"/>
        </w:rPr>
        <w:t xml:space="preserve"> </w:t>
      </w:r>
      <w:r>
        <w:t>gözlemlenirken,</w:t>
      </w:r>
      <w:r>
        <w:rPr>
          <w:spacing w:val="-13"/>
        </w:rPr>
        <w:t xml:space="preserve"> </w:t>
      </w:r>
      <w:r>
        <w:t>çok</w:t>
      </w:r>
      <w:r>
        <w:rPr>
          <w:spacing w:val="-14"/>
        </w:rPr>
        <w:t xml:space="preserve"> </w:t>
      </w:r>
      <w:r>
        <w:t>şiddetli</w:t>
      </w:r>
      <w:r>
        <w:rPr>
          <w:spacing w:val="-13"/>
        </w:rPr>
        <w:t xml:space="preserve"> </w:t>
      </w:r>
      <w:r>
        <w:t>evre</w:t>
      </w:r>
      <w:r>
        <w:rPr>
          <w:spacing w:val="-14"/>
        </w:rPr>
        <w:t xml:space="preserve"> </w:t>
      </w:r>
      <w:proofErr w:type="spellStart"/>
      <w:r>
        <w:t>CVL’de</w:t>
      </w:r>
      <w:proofErr w:type="spellEnd"/>
      <w:r>
        <w:rPr>
          <w:spacing w:val="-15"/>
        </w:rPr>
        <w:t xml:space="preserve"> </w:t>
      </w:r>
      <w:r>
        <w:t>üremi</w:t>
      </w:r>
      <w:r>
        <w:rPr>
          <w:spacing w:val="-13"/>
        </w:rPr>
        <w:t xml:space="preserve"> </w:t>
      </w:r>
      <w:r>
        <w:t>ile</w:t>
      </w:r>
      <w:r>
        <w:rPr>
          <w:spacing w:val="-14"/>
        </w:rPr>
        <w:t xml:space="preserve"> </w:t>
      </w:r>
      <w:r>
        <w:t>ilişkili</w:t>
      </w:r>
      <w:r>
        <w:rPr>
          <w:spacing w:val="-12"/>
        </w:rPr>
        <w:t xml:space="preserve"> </w:t>
      </w:r>
      <w:r>
        <w:t>olarak</w:t>
      </w:r>
      <w:r>
        <w:rPr>
          <w:spacing w:val="-14"/>
        </w:rPr>
        <w:t xml:space="preserve"> </w:t>
      </w:r>
      <w:r>
        <w:t>süperoksit</w:t>
      </w:r>
      <w:r>
        <w:rPr>
          <w:spacing w:val="-14"/>
        </w:rPr>
        <w:t xml:space="preserve"> </w:t>
      </w:r>
      <w:r>
        <w:t>üretiminde azalma ve apoptozda artış görülmektedir (</w:t>
      </w:r>
      <w:proofErr w:type="spellStart"/>
      <w:r>
        <w:t>Almeida</w:t>
      </w:r>
      <w:proofErr w:type="spellEnd"/>
      <w:r>
        <w:t xml:space="preserve"> ve diğerleri, 2013). Başka çalışmalar </w:t>
      </w:r>
      <w:proofErr w:type="gramStart"/>
      <w:r>
        <w:t>da,</w:t>
      </w:r>
      <w:proofErr w:type="gramEnd"/>
      <w:r>
        <w:t xml:space="preserve"> artmış </w:t>
      </w:r>
      <w:proofErr w:type="spellStart"/>
      <w:r>
        <w:t>OS’nin</w:t>
      </w:r>
      <w:proofErr w:type="spellEnd"/>
      <w:r>
        <w:t xml:space="preserve"> </w:t>
      </w:r>
      <w:proofErr w:type="spellStart"/>
      <w:r>
        <w:t>lenfoproliferatif</w:t>
      </w:r>
      <w:proofErr w:type="spellEnd"/>
      <w:r>
        <w:t xml:space="preserve"> yanıtı zayıflatarak bu hastalığa sahip köpeklerde hücresel bağışıklığı</w:t>
      </w:r>
      <w:r>
        <w:rPr>
          <w:spacing w:val="-7"/>
        </w:rPr>
        <w:t xml:space="preserve"> </w:t>
      </w:r>
      <w:r>
        <w:t>bozduğunu</w:t>
      </w:r>
      <w:r>
        <w:rPr>
          <w:spacing w:val="-7"/>
        </w:rPr>
        <w:t xml:space="preserve"> </w:t>
      </w:r>
      <w:r>
        <w:t>göstermektedir</w:t>
      </w:r>
      <w:r>
        <w:rPr>
          <w:spacing w:val="-8"/>
        </w:rPr>
        <w:t xml:space="preserve"> </w:t>
      </w:r>
      <w:r>
        <w:t>(</w:t>
      </w:r>
      <w:proofErr w:type="spellStart"/>
      <w:r>
        <w:t>Almeida</w:t>
      </w:r>
      <w:proofErr w:type="spellEnd"/>
      <w:r>
        <w:rPr>
          <w:spacing w:val="-8"/>
        </w:rPr>
        <w:t xml:space="preserve"> </w:t>
      </w:r>
      <w:r>
        <w:t>ve</w:t>
      </w:r>
      <w:r>
        <w:rPr>
          <w:spacing w:val="-6"/>
        </w:rPr>
        <w:t xml:space="preserve"> </w:t>
      </w:r>
      <w:r>
        <w:t>diğerleri</w:t>
      </w:r>
      <w:r>
        <w:rPr>
          <w:spacing w:val="-7"/>
        </w:rPr>
        <w:t xml:space="preserve"> </w:t>
      </w:r>
      <w:r>
        <w:t>2017).</w:t>
      </w:r>
      <w:r>
        <w:rPr>
          <w:spacing w:val="-7"/>
        </w:rPr>
        <w:t xml:space="preserve"> </w:t>
      </w:r>
      <w:r>
        <w:t>Ayrıca,</w:t>
      </w:r>
      <w:r>
        <w:rPr>
          <w:spacing w:val="-8"/>
        </w:rPr>
        <w:t xml:space="preserve"> </w:t>
      </w:r>
      <w:r>
        <w:t>OS</w:t>
      </w:r>
      <w:r>
        <w:rPr>
          <w:spacing w:val="-7"/>
        </w:rPr>
        <w:t xml:space="preserve"> </w:t>
      </w:r>
      <w:proofErr w:type="spellStart"/>
      <w:r>
        <w:t>biyobelirteçleri</w:t>
      </w:r>
      <w:proofErr w:type="spellEnd"/>
      <w:r>
        <w:t xml:space="preserve"> ile</w:t>
      </w:r>
      <w:r>
        <w:rPr>
          <w:spacing w:val="-11"/>
        </w:rPr>
        <w:t xml:space="preserve"> </w:t>
      </w:r>
      <w:r>
        <w:t>parazit</w:t>
      </w:r>
      <w:r>
        <w:rPr>
          <w:spacing w:val="-9"/>
        </w:rPr>
        <w:t xml:space="preserve"> </w:t>
      </w:r>
      <w:r>
        <w:t>yükü</w:t>
      </w:r>
      <w:r>
        <w:rPr>
          <w:spacing w:val="-10"/>
        </w:rPr>
        <w:t xml:space="preserve"> </w:t>
      </w:r>
      <w:r>
        <w:t>arasında</w:t>
      </w:r>
      <w:r>
        <w:rPr>
          <w:spacing w:val="-8"/>
        </w:rPr>
        <w:t xml:space="preserve"> </w:t>
      </w:r>
      <w:r>
        <w:t>korelasyonlar</w:t>
      </w:r>
      <w:r>
        <w:rPr>
          <w:spacing w:val="-10"/>
        </w:rPr>
        <w:t xml:space="preserve"> </w:t>
      </w:r>
      <w:r>
        <w:t>gözlemlenmiş</w:t>
      </w:r>
      <w:r>
        <w:rPr>
          <w:spacing w:val="-9"/>
        </w:rPr>
        <w:t xml:space="preserve"> </w:t>
      </w:r>
      <w:r>
        <w:t>(</w:t>
      </w:r>
      <w:proofErr w:type="spellStart"/>
      <w:r>
        <w:t>Torrecilha</w:t>
      </w:r>
      <w:proofErr w:type="spellEnd"/>
      <w:r>
        <w:rPr>
          <w:spacing w:val="-10"/>
        </w:rPr>
        <w:t xml:space="preserve"> </w:t>
      </w:r>
      <w:r>
        <w:t>ve</w:t>
      </w:r>
      <w:r>
        <w:rPr>
          <w:spacing w:val="-11"/>
        </w:rPr>
        <w:t xml:space="preserve"> </w:t>
      </w:r>
      <w:r>
        <w:t>diğerleri,</w:t>
      </w:r>
      <w:r>
        <w:rPr>
          <w:spacing w:val="-10"/>
        </w:rPr>
        <w:t xml:space="preserve"> </w:t>
      </w:r>
      <w:r>
        <w:t>2016)</w:t>
      </w:r>
      <w:r>
        <w:rPr>
          <w:spacing w:val="-10"/>
        </w:rPr>
        <w:t xml:space="preserve"> </w:t>
      </w:r>
      <w:r>
        <w:t>ve</w:t>
      </w:r>
      <w:r>
        <w:rPr>
          <w:spacing w:val="-9"/>
        </w:rPr>
        <w:t xml:space="preserve"> </w:t>
      </w:r>
      <w:r>
        <w:t xml:space="preserve">başarılı tedavi sonrasında antioksidan savunmada iyileşmeler olduğu bulunmuştur. Bu da </w:t>
      </w:r>
      <w:proofErr w:type="spellStart"/>
      <w:r>
        <w:t>OS’nin</w:t>
      </w:r>
      <w:proofErr w:type="spellEnd"/>
      <w:r>
        <w:t xml:space="preserve"> hastalık tedavisinin izlenmesi ve klinik takibinin</w:t>
      </w:r>
      <w:r>
        <w:rPr>
          <w:spacing w:val="-1"/>
        </w:rPr>
        <w:t xml:space="preserve"> </w:t>
      </w:r>
      <w:r>
        <w:t>bir aracı olabileceğini göstermektedir (</w:t>
      </w:r>
      <w:proofErr w:type="spellStart"/>
      <w:r>
        <w:t>Rubio</w:t>
      </w:r>
      <w:proofErr w:type="spellEnd"/>
      <w:r>
        <w:t xml:space="preserve"> ve diğerleri, 2016).</w:t>
      </w:r>
    </w:p>
    <w:p w14:paraId="26C2EC2D" w14:textId="2C71C84B" w:rsidR="00D02542" w:rsidRDefault="00E13647" w:rsidP="0069509E">
      <w:pPr>
        <w:pStyle w:val="GvdeMetni"/>
        <w:spacing w:after="120" w:line="360" w:lineRule="auto"/>
        <w:ind w:right="702" w:firstLine="567"/>
        <w:jc w:val="both"/>
      </w:pPr>
      <w:proofErr w:type="spellStart"/>
      <w:r>
        <w:t>Heidarpour</w:t>
      </w:r>
      <w:proofErr w:type="spellEnd"/>
      <w:r>
        <w:t xml:space="preserve"> ve diğerleri (2012) semptomatik köpeklerin asemptomatik ve kontrol köpeklerine kıyasla daha şiddetli oksidatif strese (örneğin, lipid peroksidasyonu </w:t>
      </w:r>
      <w:proofErr w:type="spellStart"/>
      <w:r>
        <w:t>biyobelirteci</w:t>
      </w:r>
      <w:proofErr w:type="spellEnd"/>
      <w:r>
        <w:t xml:space="preserve"> olan yüksek </w:t>
      </w:r>
      <w:proofErr w:type="spellStart"/>
      <w:r>
        <w:t>malondialdehit</w:t>
      </w:r>
      <w:proofErr w:type="spellEnd"/>
      <w:r>
        <w:t xml:space="preserve"> (MDA) ve antioksidanlar olarak düşük TAS ve </w:t>
      </w:r>
      <w:proofErr w:type="spellStart"/>
      <w:r>
        <w:t>albumin</w:t>
      </w:r>
      <w:proofErr w:type="spellEnd"/>
      <w:r>
        <w:t xml:space="preserve">) sahip </w:t>
      </w:r>
      <w:r>
        <w:lastRenderedPageBreak/>
        <w:t xml:space="preserve">olduklarını yaptıkları çalışmada kaydetmişlerdir. Benzer şekilde, </w:t>
      </w:r>
      <w:proofErr w:type="spellStart"/>
      <w:r>
        <w:t>Panaro</w:t>
      </w:r>
      <w:proofErr w:type="spellEnd"/>
      <w:r>
        <w:t xml:space="preserve"> ve diğerleri (2008) nitrik</w:t>
      </w:r>
      <w:r>
        <w:rPr>
          <w:spacing w:val="-7"/>
        </w:rPr>
        <w:t xml:space="preserve"> </w:t>
      </w:r>
      <w:r>
        <w:t>oksidin,</w:t>
      </w:r>
      <w:r>
        <w:rPr>
          <w:spacing w:val="-7"/>
        </w:rPr>
        <w:t xml:space="preserve"> </w:t>
      </w:r>
      <w:r>
        <w:t>köpeklerde</w:t>
      </w:r>
      <w:r>
        <w:rPr>
          <w:spacing w:val="-8"/>
        </w:rPr>
        <w:t xml:space="preserve"> </w:t>
      </w:r>
      <w:proofErr w:type="spellStart"/>
      <w:r>
        <w:t>leishmaniazisin</w:t>
      </w:r>
      <w:proofErr w:type="spellEnd"/>
      <w:r>
        <w:rPr>
          <w:spacing w:val="-6"/>
        </w:rPr>
        <w:t xml:space="preserve"> </w:t>
      </w:r>
      <w:r>
        <w:t>klinik</w:t>
      </w:r>
      <w:r>
        <w:rPr>
          <w:spacing w:val="-7"/>
        </w:rPr>
        <w:t xml:space="preserve"> </w:t>
      </w:r>
      <w:r>
        <w:t>sunumunda</w:t>
      </w:r>
      <w:r>
        <w:rPr>
          <w:spacing w:val="-8"/>
        </w:rPr>
        <w:t xml:space="preserve"> </w:t>
      </w:r>
      <w:r>
        <w:t>güçlü</w:t>
      </w:r>
      <w:r>
        <w:rPr>
          <w:spacing w:val="-6"/>
        </w:rPr>
        <w:t xml:space="preserve"> </w:t>
      </w:r>
      <w:r>
        <w:t>bir</w:t>
      </w:r>
      <w:r>
        <w:rPr>
          <w:spacing w:val="-7"/>
        </w:rPr>
        <w:t xml:space="preserve"> </w:t>
      </w:r>
      <w:r>
        <w:t>şekilde</w:t>
      </w:r>
      <w:r>
        <w:rPr>
          <w:spacing w:val="-8"/>
        </w:rPr>
        <w:t xml:space="preserve"> </w:t>
      </w:r>
      <w:r>
        <w:t>yer</w:t>
      </w:r>
      <w:r>
        <w:rPr>
          <w:spacing w:val="-6"/>
        </w:rPr>
        <w:t xml:space="preserve"> </w:t>
      </w:r>
      <w:r>
        <w:t xml:space="preserve">alabileceğini bildirmiştir. MDA seviyelerinin tahmin edilmesi, hücre zarına verilen </w:t>
      </w:r>
      <w:proofErr w:type="spellStart"/>
      <w:r>
        <w:t>peroksidatif</w:t>
      </w:r>
      <w:proofErr w:type="spellEnd"/>
      <w:r>
        <w:t xml:space="preserve"> hasarın derecesini</w:t>
      </w:r>
      <w:r>
        <w:rPr>
          <w:spacing w:val="-9"/>
        </w:rPr>
        <w:t xml:space="preserve"> </w:t>
      </w:r>
      <w:r>
        <w:t>değerlendirmek</w:t>
      </w:r>
      <w:r>
        <w:rPr>
          <w:spacing w:val="-10"/>
        </w:rPr>
        <w:t xml:space="preserve"> </w:t>
      </w:r>
      <w:r>
        <w:t>için</w:t>
      </w:r>
      <w:r>
        <w:rPr>
          <w:spacing w:val="-11"/>
        </w:rPr>
        <w:t xml:space="preserve"> </w:t>
      </w:r>
      <w:r>
        <w:t>güvenilir</w:t>
      </w:r>
      <w:r>
        <w:rPr>
          <w:spacing w:val="-10"/>
        </w:rPr>
        <w:t xml:space="preserve"> </w:t>
      </w:r>
      <w:r>
        <w:t>bir</w:t>
      </w:r>
      <w:r>
        <w:rPr>
          <w:spacing w:val="-13"/>
        </w:rPr>
        <w:t xml:space="preserve"> </w:t>
      </w:r>
      <w:r>
        <w:t>yöntem</w:t>
      </w:r>
      <w:r>
        <w:rPr>
          <w:spacing w:val="-11"/>
        </w:rPr>
        <w:t xml:space="preserve"> </w:t>
      </w:r>
      <w:r>
        <w:t>olmaya</w:t>
      </w:r>
      <w:r>
        <w:rPr>
          <w:spacing w:val="-11"/>
        </w:rPr>
        <w:t xml:space="preserve"> </w:t>
      </w:r>
      <w:r>
        <w:t>devam</w:t>
      </w:r>
      <w:r>
        <w:rPr>
          <w:spacing w:val="-9"/>
        </w:rPr>
        <w:t xml:space="preserve"> </w:t>
      </w:r>
      <w:r>
        <w:t>etmektedir.</w:t>
      </w:r>
      <w:r>
        <w:rPr>
          <w:spacing w:val="-10"/>
        </w:rPr>
        <w:t xml:space="preserve"> </w:t>
      </w:r>
      <w:r>
        <w:t>Çünkü</w:t>
      </w:r>
      <w:r>
        <w:rPr>
          <w:spacing w:val="-10"/>
        </w:rPr>
        <w:t xml:space="preserve"> </w:t>
      </w:r>
      <w:r>
        <w:t>bu</w:t>
      </w:r>
      <w:r>
        <w:rPr>
          <w:spacing w:val="-13"/>
        </w:rPr>
        <w:t xml:space="preserve"> </w:t>
      </w:r>
      <w:r>
        <w:t>süreç sırasında</w:t>
      </w:r>
      <w:r>
        <w:rPr>
          <w:spacing w:val="-10"/>
        </w:rPr>
        <w:t xml:space="preserve"> </w:t>
      </w:r>
      <w:r>
        <w:t>yan</w:t>
      </w:r>
      <w:r>
        <w:rPr>
          <w:spacing w:val="-7"/>
        </w:rPr>
        <w:t xml:space="preserve"> </w:t>
      </w:r>
      <w:r>
        <w:t>ürün</w:t>
      </w:r>
      <w:r>
        <w:rPr>
          <w:spacing w:val="-10"/>
        </w:rPr>
        <w:t xml:space="preserve"> </w:t>
      </w:r>
      <w:r>
        <w:t>olarak</w:t>
      </w:r>
      <w:r>
        <w:rPr>
          <w:spacing w:val="-7"/>
        </w:rPr>
        <w:t xml:space="preserve"> </w:t>
      </w:r>
      <w:r>
        <w:t>en</w:t>
      </w:r>
      <w:r>
        <w:rPr>
          <w:spacing w:val="-10"/>
        </w:rPr>
        <w:t xml:space="preserve"> </w:t>
      </w:r>
      <w:r>
        <w:t>fazla</w:t>
      </w:r>
      <w:r>
        <w:rPr>
          <w:spacing w:val="-10"/>
        </w:rPr>
        <w:t xml:space="preserve"> </w:t>
      </w:r>
      <w:r>
        <w:t>oluşan</w:t>
      </w:r>
      <w:r>
        <w:rPr>
          <w:spacing w:val="-7"/>
        </w:rPr>
        <w:t xml:space="preserve"> </w:t>
      </w:r>
      <w:r>
        <w:t>aldehittir</w:t>
      </w:r>
      <w:r>
        <w:rPr>
          <w:spacing w:val="-7"/>
        </w:rPr>
        <w:t xml:space="preserve"> </w:t>
      </w:r>
      <w:r>
        <w:t>(</w:t>
      </w:r>
      <w:proofErr w:type="spellStart"/>
      <w:r>
        <w:t>Halliwell</w:t>
      </w:r>
      <w:proofErr w:type="spellEnd"/>
      <w:r>
        <w:rPr>
          <w:spacing w:val="-8"/>
        </w:rPr>
        <w:t xml:space="preserve"> </w:t>
      </w:r>
      <w:r>
        <w:t>ve</w:t>
      </w:r>
      <w:r>
        <w:rPr>
          <w:spacing w:val="-10"/>
        </w:rPr>
        <w:t xml:space="preserve"> </w:t>
      </w:r>
      <w:proofErr w:type="spellStart"/>
      <w:r>
        <w:t>Chirico</w:t>
      </w:r>
      <w:proofErr w:type="spellEnd"/>
      <w:r>
        <w:t>,</w:t>
      </w:r>
      <w:r>
        <w:rPr>
          <w:spacing w:val="-7"/>
        </w:rPr>
        <w:t xml:space="preserve"> </w:t>
      </w:r>
      <w:r>
        <w:t>1993).</w:t>
      </w:r>
      <w:r>
        <w:rPr>
          <w:spacing w:val="-10"/>
        </w:rPr>
        <w:t xml:space="preserve"> </w:t>
      </w:r>
      <w:r>
        <w:t>Asemptomatik köpeklerin</w:t>
      </w:r>
      <w:r>
        <w:rPr>
          <w:spacing w:val="-10"/>
        </w:rPr>
        <w:t xml:space="preserve"> </w:t>
      </w:r>
      <w:r>
        <w:t>düşük</w:t>
      </w:r>
      <w:r>
        <w:rPr>
          <w:spacing w:val="-10"/>
        </w:rPr>
        <w:t xml:space="preserve"> </w:t>
      </w:r>
      <w:r>
        <w:t>parazit</w:t>
      </w:r>
      <w:r>
        <w:rPr>
          <w:spacing w:val="-7"/>
        </w:rPr>
        <w:t xml:space="preserve"> </w:t>
      </w:r>
      <w:r>
        <w:t>yükü</w:t>
      </w:r>
      <w:r>
        <w:rPr>
          <w:spacing w:val="-11"/>
        </w:rPr>
        <w:t xml:space="preserve"> </w:t>
      </w:r>
      <w:r>
        <w:t>sergilediği,</w:t>
      </w:r>
      <w:r>
        <w:rPr>
          <w:spacing w:val="-10"/>
        </w:rPr>
        <w:t xml:space="preserve"> </w:t>
      </w:r>
      <w:r>
        <w:t>semptomatik</w:t>
      </w:r>
      <w:r>
        <w:rPr>
          <w:spacing w:val="-10"/>
        </w:rPr>
        <w:t xml:space="preserve"> </w:t>
      </w:r>
      <w:r>
        <w:t>köpeklerin</w:t>
      </w:r>
      <w:r>
        <w:rPr>
          <w:spacing w:val="-9"/>
        </w:rPr>
        <w:t xml:space="preserve"> </w:t>
      </w:r>
      <w:r>
        <w:t>ise</w:t>
      </w:r>
      <w:r>
        <w:rPr>
          <w:spacing w:val="-11"/>
        </w:rPr>
        <w:t xml:space="preserve"> </w:t>
      </w:r>
      <w:r>
        <w:t>çeşitli</w:t>
      </w:r>
      <w:r>
        <w:rPr>
          <w:spacing w:val="-10"/>
        </w:rPr>
        <w:t xml:space="preserve"> </w:t>
      </w:r>
      <w:r>
        <w:t>dokularda</w:t>
      </w:r>
      <w:r>
        <w:rPr>
          <w:spacing w:val="-11"/>
        </w:rPr>
        <w:t xml:space="preserve"> </w:t>
      </w:r>
      <w:r>
        <w:t>yüksek parazit yükü taşıdığı kaydedilmiştir. Ayrıca, dokulardaki histolojik değişikliklerin yoğunluğu, bu</w:t>
      </w:r>
      <w:r>
        <w:rPr>
          <w:spacing w:val="-14"/>
        </w:rPr>
        <w:t xml:space="preserve"> </w:t>
      </w:r>
      <w:r>
        <w:t>dokulardaki</w:t>
      </w:r>
      <w:r>
        <w:rPr>
          <w:spacing w:val="-14"/>
        </w:rPr>
        <w:t xml:space="preserve"> </w:t>
      </w:r>
      <w:r>
        <w:t>parazit</w:t>
      </w:r>
      <w:r>
        <w:rPr>
          <w:spacing w:val="-12"/>
        </w:rPr>
        <w:t xml:space="preserve"> </w:t>
      </w:r>
      <w:r>
        <w:t>yükünün</w:t>
      </w:r>
      <w:r>
        <w:rPr>
          <w:spacing w:val="-14"/>
        </w:rPr>
        <w:t xml:space="preserve"> </w:t>
      </w:r>
      <w:r>
        <w:t>derecesine</w:t>
      </w:r>
      <w:r>
        <w:rPr>
          <w:spacing w:val="-14"/>
        </w:rPr>
        <w:t xml:space="preserve"> </w:t>
      </w:r>
      <w:r>
        <w:t>bağlıdır</w:t>
      </w:r>
      <w:r>
        <w:rPr>
          <w:spacing w:val="-14"/>
        </w:rPr>
        <w:t xml:space="preserve"> </w:t>
      </w:r>
      <w:r>
        <w:t>(</w:t>
      </w:r>
      <w:proofErr w:type="spellStart"/>
      <w:r>
        <w:t>Giunchetti</w:t>
      </w:r>
      <w:proofErr w:type="spellEnd"/>
      <w:r>
        <w:rPr>
          <w:spacing w:val="-13"/>
        </w:rPr>
        <w:t xml:space="preserve"> </w:t>
      </w:r>
      <w:r>
        <w:t>ve</w:t>
      </w:r>
      <w:r>
        <w:rPr>
          <w:spacing w:val="-14"/>
        </w:rPr>
        <w:t xml:space="preserve"> </w:t>
      </w:r>
      <w:r>
        <w:t>diğerleri,</w:t>
      </w:r>
      <w:r>
        <w:rPr>
          <w:spacing w:val="-11"/>
        </w:rPr>
        <w:t xml:space="preserve"> </w:t>
      </w:r>
      <w:r>
        <w:t>2008).</w:t>
      </w:r>
      <w:r>
        <w:rPr>
          <w:spacing w:val="-14"/>
        </w:rPr>
        <w:t xml:space="preserve"> </w:t>
      </w:r>
      <w:r>
        <w:t>Bu</w:t>
      </w:r>
      <w:r>
        <w:rPr>
          <w:spacing w:val="-14"/>
        </w:rPr>
        <w:t xml:space="preserve"> </w:t>
      </w:r>
      <w:r>
        <w:t>nedenle, semptomatik köpeklerde asemptomatiklere</w:t>
      </w:r>
      <w:r>
        <w:rPr>
          <w:spacing w:val="-2"/>
        </w:rPr>
        <w:t xml:space="preserve"> </w:t>
      </w:r>
      <w:r>
        <w:t>kıyasla daha</w:t>
      </w:r>
      <w:r>
        <w:rPr>
          <w:spacing w:val="-2"/>
        </w:rPr>
        <w:t xml:space="preserve"> </w:t>
      </w:r>
      <w:r>
        <w:t>şiddetli oksidatif</w:t>
      </w:r>
      <w:r>
        <w:rPr>
          <w:spacing w:val="-1"/>
        </w:rPr>
        <w:t xml:space="preserve"> </w:t>
      </w:r>
      <w:r>
        <w:t>stresin, daha</w:t>
      </w:r>
      <w:r>
        <w:rPr>
          <w:spacing w:val="-1"/>
        </w:rPr>
        <w:t xml:space="preserve"> </w:t>
      </w:r>
      <w:r>
        <w:t>yüksek doku parazit yükü ve dolayısıyla semptomatik köpeklerde daha yüksek ROS üretimi ile açıklanabilmektedir.</w:t>
      </w:r>
      <w:r>
        <w:rPr>
          <w:spacing w:val="-10"/>
        </w:rPr>
        <w:t xml:space="preserve"> </w:t>
      </w:r>
      <w:r>
        <w:t>Aynı</w:t>
      </w:r>
      <w:r>
        <w:rPr>
          <w:spacing w:val="-10"/>
        </w:rPr>
        <w:t xml:space="preserve"> </w:t>
      </w:r>
      <w:r>
        <w:t>çalışmada</w:t>
      </w:r>
      <w:r>
        <w:rPr>
          <w:spacing w:val="-11"/>
        </w:rPr>
        <w:t xml:space="preserve"> </w:t>
      </w:r>
      <w:proofErr w:type="spellStart"/>
      <w:r>
        <w:t>leishmaniazisli</w:t>
      </w:r>
      <w:proofErr w:type="spellEnd"/>
      <w:r>
        <w:rPr>
          <w:spacing w:val="-9"/>
        </w:rPr>
        <w:t xml:space="preserve"> </w:t>
      </w:r>
      <w:r>
        <w:t>köpeklerde</w:t>
      </w:r>
      <w:r>
        <w:rPr>
          <w:spacing w:val="-11"/>
        </w:rPr>
        <w:t xml:space="preserve"> </w:t>
      </w:r>
      <w:proofErr w:type="spellStart"/>
      <w:r>
        <w:t>CVL'nin</w:t>
      </w:r>
      <w:proofErr w:type="spellEnd"/>
      <w:r>
        <w:rPr>
          <w:spacing w:val="-10"/>
        </w:rPr>
        <w:t xml:space="preserve"> </w:t>
      </w:r>
      <w:r>
        <w:t>antioksidan</w:t>
      </w:r>
      <w:r>
        <w:rPr>
          <w:spacing w:val="-10"/>
        </w:rPr>
        <w:t xml:space="preserve"> </w:t>
      </w:r>
      <w:r>
        <w:t xml:space="preserve">savunma mekanizmaları üzerinde belirli etkiler yarattığını ve semptomatik </w:t>
      </w:r>
      <w:proofErr w:type="spellStart"/>
      <w:r>
        <w:t>CVL'li</w:t>
      </w:r>
      <w:proofErr w:type="spellEnd"/>
      <w:r>
        <w:t xml:space="preserve"> köpeklerde serum TAS konsantrasyonunun anlamlı bir şekilde (P </w:t>
      </w:r>
      <w:proofErr w:type="gramStart"/>
      <w:r>
        <w:t>&lt; 0.001</w:t>
      </w:r>
      <w:proofErr w:type="gramEnd"/>
      <w:r>
        <w:t>) düşük olduğu kaydedilmiştir. Serum TAS konsantrasyonu, serumun toplam antioksidan kapasitesini yansıtabilmektedir. Bu kapasite,</w:t>
      </w:r>
      <w:r>
        <w:rPr>
          <w:spacing w:val="-3"/>
        </w:rPr>
        <w:t xml:space="preserve"> </w:t>
      </w:r>
      <w:r>
        <w:t>lipidler,</w:t>
      </w:r>
      <w:r>
        <w:rPr>
          <w:spacing w:val="-3"/>
        </w:rPr>
        <w:t xml:space="preserve"> </w:t>
      </w:r>
      <w:r>
        <w:t>proteinler</w:t>
      </w:r>
      <w:r>
        <w:rPr>
          <w:spacing w:val="-4"/>
        </w:rPr>
        <w:t xml:space="preserve"> </w:t>
      </w:r>
      <w:r>
        <w:t>ve</w:t>
      </w:r>
      <w:r>
        <w:rPr>
          <w:spacing w:val="-4"/>
        </w:rPr>
        <w:t xml:space="preserve"> </w:t>
      </w:r>
      <w:r>
        <w:t>DNA</w:t>
      </w:r>
      <w:r>
        <w:rPr>
          <w:spacing w:val="-4"/>
        </w:rPr>
        <w:t xml:space="preserve"> </w:t>
      </w:r>
      <w:r>
        <w:t>gibi</w:t>
      </w:r>
      <w:r>
        <w:rPr>
          <w:spacing w:val="-2"/>
        </w:rPr>
        <w:t xml:space="preserve"> </w:t>
      </w:r>
      <w:r>
        <w:t>biyomoleküllerin</w:t>
      </w:r>
      <w:r>
        <w:rPr>
          <w:spacing w:val="-2"/>
        </w:rPr>
        <w:t xml:space="preserve"> </w:t>
      </w:r>
      <w:r>
        <w:t>oksidatif</w:t>
      </w:r>
      <w:r>
        <w:rPr>
          <w:spacing w:val="-3"/>
        </w:rPr>
        <w:t xml:space="preserve"> </w:t>
      </w:r>
      <w:r>
        <w:t>hasarına</w:t>
      </w:r>
      <w:r>
        <w:rPr>
          <w:spacing w:val="-4"/>
        </w:rPr>
        <w:t xml:space="preserve"> </w:t>
      </w:r>
      <w:r>
        <w:t>güçlü</w:t>
      </w:r>
      <w:r>
        <w:rPr>
          <w:spacing w:val="-3"/>
        </w:rPr>
        <w:t xml:space="preserve"> </w:t>
      </w:r>
      <w:r>
        <w:t>bir</w:t>
      </w:r>
      <w:r>
        <w:rPr>
          <w:spacing w:val="-3"/>
        </w:rPr>
        <w:t xml:space="preserve"> </w:t>
      </w:r>
      <w:r>
        <w:t>şekilde yol açan serbest radikal reaksiyonlarına karşı çalışmaktadır (</w:t>
      </w:r>
      <w:proofErr w:type="spellStart"/>
      <w:r>
        <w:t>Kosecik</w:t>
      </w:r>
      <w:proofErr w:type="spellEnd"/>
      <w:r>
        <w:t xml:space="preserve"> ve diğerleri, 2005). Antioksidanlar, oksidatif süreç sırasında serbest radikal temizleyicileri olarak tüketilmektedir. Benzer şekilde, antioksidanların artan tüketimi Bildik ve diğerleri (2004), </w:t>
      </w:r>
      <w:proofErr w:type="spellStart"/>
      <w:r>
        <w:t>Cechini</w:t>
      </w:r>
      <w:proofErr w:type="spellEnd"/>
      <w:r>
        <w:rPr>
          <w:spacing w:val="40"/>
        </w:rPr>
        <w:t xml:space="preserve"> </w:t>
      </w:r>
      <w:r>
        <w:t>ve</w:t>
      </w:r>
      <w:r>
        <w:rPr>
          <w:spacing w:val="-2"/>
        </w:rPr>
        <w:t xml:space="preserve"> </w:t>
      </w:r>
      <w:proofErr w:type="spellStart"/>
      <w:r>
        <w:t>Oliveira</w:t>
      </w:r>
      <w:proofErr w:type="spellEnd"/>
      <w:r>
        <w:t xml:space="preserve"> (2002)</w:t>
      </w:r>
      <w:r>
        <w:rPr>
          <w:spacing w:val="-14"/>
        </w:rPr>
        <w:t xml:space="preserve"> </w:t>
      </w:r>
      <w:r>
        <w:t>ve</w:t>
      </w:r>
      <w:r>
        <w:rPr>
          <w:spacing w:val="-14"/>
        </w:rPr>
        <w:t xml:space="preserve"> </w:t>
      </w:r>
      <w:r>
        <w:t>tarafından</w:t>
      </w:r>
      <w:r>
        <w:rPr>
          <w:spacing w:val="-13"/>
        </w:rPr>
        <w:t xml:space="preserve"> </w:t>
      </w:r>
      <w:proofErr w:type="spellStart"/>
      <w:r>
        <w:t>leishmaniazisli</w:t>
      </w:r>
      <w:proofErr w:type="spellEnd"/>
      <w:r>
        <w:rPr>
          <w:spacing w:val="-13"/>
        </w:rPr>
        <w:t xml:space="preserve"> </w:t>
      </w:r>
      <w:r>
        <w:t>hayvanlarda</w:t>
      </w:r>
      <w:r>
        <w:rPr>
          <w:spacing w:val="-13"/>
        </w:rPr>
        <w:t xml:space="preserve"> </w:t>
      </w:r>
      <w:r>
        <w:t>bildirilmiştir.</w:t>
      </w:r>
      <w:r>
        <w:rPr>
          <w:spacing w:val="-15"/>
        </w:rPr>
        <w:t xml:space="preserve"> </w:t>
      </w:r>
      <w:r>
        <w:t>Serum</w:t>
      </w:r>
      <w:r>
        <w:rPr>
          <w:spacing w:val="-13"/>
        </w:rPr>
        <w:t xml:space="preserve"> </w:t>
      </w:r>
      <w:r>
        <w:t>TAS</w:t>
      </w:r>
      <w:r>
        <w:rPr>
          <w:spacing w:val="-15"/>
        </w:rPr>
        <w:t xml:space="preserve"> </w:t>
      </w:r>
      <w:r>
        <w:t>ile</w:t>
      </w:r>
      <w:r>
        <w:rPr>
          <w:spacing w:val="-14"/>
        </w:rPr>
        <w:t xml:space="preserve"> </w:t>
      </w:r>
      <w:r>
        <w:t>MDA</w:t>
      </w:r>
      <w:r>
        <w:rPr>
          <w:spacing w:val="-14"/>
        </w:rPr>
        <w:t xml:space="preserve"> </w:t>
      </w:r>
      <w:r>
        <w:t xml:space="preserve">arasındaki anlamlı negatif korelasyon, </w:t>
      </w:r>
      <w:proofErr w:type="spellStart"/>
      <w:r>
        <w:t>CVL’de</w:t>
      </w:r>
      <w:proofErr w:type="spellEnd"/>
      <w:r>
        <w:t xml:space="preserve"> artmış lipid peroksidasyonunun, azalmış antioksidan kapasitesiyle ilişkili olabileceğini göstermektedir.</w:t>
      </w:r>
    </w:p>
    <w:p w14:paraId="4490CC8B" w14:textId="54E3557D" w:rsidR="00D02542" w:rsidRDefault="00E13647" w:rsidP="0069509E">
      <w:pPr>
        <w:pStyle w:val="GvdeMetni"/>
        <w:spacing w:after="120" w:line="360" w:lineRule="auto"/>
        <w:ind w:right="704" w:firstLine="567"/>
        <w:jc w:val="both"/>
        <w:sectPr w:rsidR="00D02542">
          <w:pgSz w:w="11920" w:h="16850"/>
          <w:pgMar w:top="1320" w:right="425" w:bottom="1240" w:left="1559" w:header="0" w:footer="1058" w:gutter="0"/>
          <w:cols w:space="708"/>
        </w:sectPr>
      </w:pPr>
      <w:r>
        <w:t xml:space="preserve">Oksidatif stres ile hastalık progresyonu arasındaki kurulan bağlantıya rağmen, redoks durumuna yönelik tedavi stratejileri yeterince incelenmemiştir. Bazı çalışmalar, </w:t>
      </w:r>
      <w:proofErr w:type="spellStart"/>
      <w:r>
        <w:t>CanL</w:t>
      </w:r>
      <w:proofErr w:type="spellEnd"/>
      <w:r>
        <w:t xml:space="preserve"> tedavi planlarının hastanın redoks durumuna göre özelleştirilmesini savunurken (</w:t>
      </w:r>
      <w:proofErr w:type="spellStart"/>
      <w:r>
        <w:t>Quintavalla</w:t>
      </w:r>
      <w:proofErr w:type="spellEnd"/>
      <w:r>
        <w:t>, 2021) bu hastalıkta antioksidan savunma sistemini artırmanın etkinliği konusunda yapılan araştırmalar sınırlıdır. Yeni bir çalışmada, standart anti-</w:t>
      </w:r>
      <w:proofErr w:type="spellStart"/>
      <w:r>
        <w:t>Leishmania</w:t>
      </w:r>
      <w:proofErr w:type="spellEnd"/>
      <w:r>
        <w:t xml:space="preserve"> tedavisine beslenme yardımcıları (omega-3 </w:t>
      </w:r>
      <w:proofErr w:type="spellStart"/>
      <w:r>
        <w:t>PUFA’lar</w:t>
      </w:r>
      <w:proofErr w:type="spellEnd"/>
      <w:r>
        <w:t xml:space="preserve"> ve B vitaminleri) eklenmesiyle dolaşımdaki MDA ve PC düzeylerinde azalma, aktif glutatyon (GSH) düzeylerinde ise artış gözlemlenmiştir (de </w:t>
      </w:r>
      <w:proofErr w:type="spellStart"/>
      <w:r>
        <w:t>Sousa</w:t>
      </w:r>
      <w:proofErr w:type="spellEnd"/>
      <w:r>
        <w:t xml:space="preserve"> </w:t>
      </w:r>
      <w:proofErr w:type="spellStart"/>
      <w:r>
        <w:t>Gonçalves</w:t>
      </w:r>
      <w:proofErr w:type="spellEnd"/>
      <w:r>
        <w:t>, 2021). Ancak bu konuda daha fazla araştırma yapılması gerekmektedir.</w:t>
      </w:r>
    </w:p>
    <w:p w14:paraId="0203B728" w14:textId="265D779F" w:rsidR="00D02542" w:rsidRDefault="00E13647" w:rsidP="00115E03">
      <w:pPr>
        <w:pStyle w:val="Balk2"/>
        <w:numPr>
          <w:ilvl w:val="1"/>
          <w:numId w:val="2"/>
        </w:numPr>
        <w:tabs>
          <w:tab w:val="left" w:pos="559"/>
        </w:tabs>
        <w:spacing w:after="120" w:line="360" w:lineRule="auto"/>
        <w:ind w:left="142" w:firstLine="0"/>
      </w:pPr>
      <w:r>
        <w:t>Canin</w:t>
      </w:r>
      <w:r>
        <w:rPr>
          <w:spacing w:val="-7"/>
        </w:rPr>
        <w:t xml:space="preserve"> </w:t>
      </w:r>
      <w:proofErr w:type="spellStart"/>
      <w:r>
        <w:t>Visseral</w:t>
      </w:r>
      <w:proofErr w:type="spellEnd"/>
      <w:r>
        <w:rPr>
          <w:spacing w:val="-5"/>
        </w:rPr>
        <w:t xml:space="preserve"> </w:t>
      </w:r>
      <w:proofErr w:type="spellStart"/>
      <w:r w:rsidR="00F950C9">
        <w:t>Leishmaniazis</w:t>
      </w:r>
      <w:r>
        <w:t>’te</w:t>
      </w:r>
      <w:proofErr w:type="spellEnd"/>
      <w:r>
        <w:rPr>
          <w:spacing w:val="-8"/>
        </w:rPr>
        <w:t xml:space="preserve"> </w:t>
      </w:r>
      <w:proofErr w:type="spellStart"/>
      <w:r>
        <w:t>Mitokondriyel</w:t>
      </w:r>
      <w:proofErr w:type="spellEnd"/>
      <w:r>
        <w:rPr>
          <w:spacing w:val="-4"/>
        </w:rPr>
        <w:t xml:space="preserve"> </w:t>
      </w:r>
      <w:r>
        <w:rPr>
          <w:spacing w:val="-2"/>
        </w:rPr>
        <w:t>Hasar</w:t>
      </w:r>
    </w:p>
    <w:p w14:paraId="63963805" w14:textId="77777777" w:rsidR="00D02542" w:rsidRDefault="00D02542" w:rsidP="0069509E">
      <w:pPr>
        <w:pStyle w:val="GvdeMetni"/>
        <w:spacing w:after="120" w:line="360" w:lineRule="auto"/>
        <w:rPr>
          <w:b/>
        </w:rPr>
      </w:pPr>
    </w:p>
    <w:p w14:paraId="56E54260" w14:textId="77777777" w:rsidR="00D02542" w:rsidRDefault="00E13647" w:rsidP="00DE38DD">
      <w:pPr>
        <w:pStyle w:val="GvdeMetni"/>
        <w:spacing w:after="120" w:line="360" w:lineRule="auto"/>
        <w:ind w:right="13"/>
        <w:jc w:val="both"/>
      </w:pPr>
      <w:r>
        <w:t>Oksidatif DNA hasarının, özellikle kanser gelişimi (</w:t>
      </w:r>
      <w:proofErr w:type="spellStart"/>
      <w:r>
        <w:t>karsinogenez</w:t>
      </w:r>
      <w:proofErr w:type="spellEnd"/>
      <w:r>
        <w:t>) ve pek çok diğer hastalığın oluşumunda önemli bir etkiye sahip olduğu bilinmektedir. Hidroksil radikalleri (OH•)</w:t>
      </w:r>
      <w:r>
        <w:rPr>
          <w:spacing w:val="-1"/>
        </w:rPr>
        <w:t xml:space="preserve"> </w:t>
      </w:r>
      <w:r>
        <w:t xml:space="preserve">son derece </w:t>
      </w:r>
      <w:r>
        <w:lastRenderedPageBreak/>
        <w:t>reaktiftir ve</w:t>
      </w:r>
      <w:r>
        <w:rPr>
          <w:spacing w:val="-1"/>
        </w:rPr>
        <w:t xml:space="preserve"> </w:t>
      </w:r>
      <w:r>
        <w:t>DNA yapısındaki</w:t>
      </w:r>
      <w:r>
        <w:rPr>
          <w:spacing w:val="-1"/>
        </w:rPr>
        <w:t xml:space="preserve"> </w:t>
      </w:r>
      <w:r>
        <w:t>bazlarla etkileşerek, bu bazların çift bağlarına hidrojen atomu ekleyebilir ya da DNA'nın yapı taşı olan 2-deoksiribozun karbon-hidrojen bağlarını ve timin bazındaki metil gruplarını hedef alarak H atomu çıkarabilir (</w:t>
      </w:r>
      <w:proofErr w:type="spellStart"/>
      <w:r>
        <w:t>Breen</w:t>
      </w:r>
      <w:proofErr w:type="spellEnd"/>
      <w:r>
        <w:t xml:space="preserve"> ve Murphy, 1995). Bu tür kimyasal reaksiyonlar, timin </w:t>
      </w:r>
      <w:proofErr w:type="spellStart"/>
      <w:r>
        <w:t>peroksil</w:t>
      </w:r>
      <w:proofErr w:type="spellEnd"/>
      <w:r>
        <w:t xml:space="preserve"> radikallerinin indirgenmesine ve ardından</w:t>
      </w:r>
      <w:r>
        <w:rPr>
          <w:spacing w:val="-15"/>
        </w:rPr>
        <w:t xml:space="preserve"> </w:t>
      </w:r>
      <w:r>
        <w:t>timin</w:t>
      </w:r>
      <w:r>
        <w:rPr>
          <w:spacing w:val="-15"/>
        </w:rPr>
        <w:t xml:space="preserve"> </w:t>
      </w:r>
      <w:r>
        <w:t>glikol,</w:t>
      </w:r>
      <w:r>
        <w:rPr>
          <w:spacing w:val="-15"/>
        </w:rPr>
        <w:t xml:space="preserve"> </w:t>
      </w:r>
      <w:proofErr w:type="spellStart"/>
      <w:r>
        <w:t>hidroksihidroperoksit</w:t>
      </w:r>
      <w:proofErr w:type="spellEnd"/>
      <w:r>
        <w:t>,</w:t>
      </w:r>
      <w:r>
        <w:rPr>
          <w:spacing w:val="-15"/>
        </w:rPr>
        <w:t xml:space="preserve"> </w:t>
      </w:r>
      <w:r>
        <w:t>5-hidroksimetilurasil,</w:t>
      </w:r>
      <w:r>
        <w:rPr>
          <w:spacing w:val="-15"/>
        </w:rPr>
        <w:t xml:space="preserve"> </w:t>
      </w:r>
      <w:r>
        <w:t>5-hidroksi-5-metilhidantoin ve 5-formilurasil gibi oksidasyon türevlerinin ortaya çıkmasına yol açmaktadır.</w:t>
      </w:r>
    </w:p>
    <w:p w14:paraId="343032BE" w14:textId="77777777" w:rsidR="00D02542" w:rsidRDefault="00E13647" w:rsidP="00DE38DD">
      <w:pPr>
        <w:pStyle w:val="GvdeMetni"/>
        <w:spacing w:after="120" w:line="360" w:lineRule="auto"/>
        <w:ind w:right="13"/>
        <w:jc w:val="both"/>
      </w:pPr>
      <w:r>
        <w:t xml:space="preserve">DNA'daki en yaygın baz mutasyonlarından biri 8-hidroksi-2′-deoksiguanozinin oluşumudur. Hidroksil radikalleri, </w:t>
      </w:r>
      <w:proofErr w:type="spellStart"/>
      <w:r>
        <w:t>guanin</w:t>
      </w:r>
      <w:proofErr w:type="spellEnd"/>
      <w:r>
        <w:t xml:space="preserve"> bazının 8. pozisyonunda reaksiyona girerek oksidasyona yol açmaktadır ve bunun sonucunda 8-OHdG gibi oksidatif bir ürün meydana gelmektedir.</w:t>
      </w:r>
      <w:r>
        <w:rPr>
          <w:spacing w:val="-3"/>
        </w:rPr>
        <w:t xml:space="preserve"> </w:t>
      </w:r>
      <w:r>
        <w:t>Ayrıca,</w:t>
      </w:r>
      <w:r>
        <w:rPr>
          <w:spacing w:val="-3"/>
        </w:rPr>
        <w:t xml:space="preserve"> </w:t>
      </w:r>
      <w:r>
        <w:t>Cu+2</w:t>
      </w:r>
      <w:r>
        <w:rPr>
          <w:spacing w:val="-3"/>
        </w:rPr>
        <w:t xml:space="preserve"> </w:t>
      </w:r>
      <w:r>
        <w:t>iyonları,</w:t>
      </w:r>
      <w:r>
        <w:rPr>
          <w:spacing w:val="-4"/>
        </w:rPr>
        <w:t xml:space="preserve"> </w:t>
      </w:r>
      <w:r>
        <w:t>DNA'nın</w:t>
      </w:r>
      <w:r>
        <w:rPr>
          <w:spacing w:val="-3"/>
        </w:rPr>
        <w:t xml:space="preserve"> </w:t>
      </w:r>
      <w:proofErr w:type="spellStart"/>
      <w:r>
        <w:t>guanin</w:t>
      </w:r>
      <w:proofErr w:type="spellEnd"/>
      <w:r>
        <w:rPr>
          <w:spacing w:val="-3"/>
        </w:rPr>
        <w:t xml:space="preserve"> </w:t>
      </w:r>
      <w:r>
        <w:t>bazlarına</w:t>
      </w:r>
      <w:r>
        <w:rPr>
          <w:spacing w:val="-4"/>
        </w:rPr>
        <w:t xml:space="preserve"> </w:t>
      </w:r>
      <w:r>
        <w:t>güçlü</w:t>
      </w:r>
      <w:r>
        <w:rPr>
          <w:spacing w:val="-2"/>
        </w:rPr>
        <w:t xml:space="preserve"> </w:t>
      </w:r>
      <w:r>
        <w:t>bir</w:t>
      </w:r>
      <w:r>
        <w:rPr>
          <w:spacing w:val="-4"/>
        </w:rPr>
        <w:t xml:space="preserve"> </w:t>
      </w:r>
      <w:r>
        <w:t>şekilde</w:t>
      </w:r>
      <w:r>
        <w:rPr>
          <w:spacing w:val="-4"/>
        </w:rPr>
        <w:t xml:space="preserve"> </w:t>
      </w:r>
      <w:r>
        <w:t>bağlanarak</w:t>
      </w:r>
      <w:r>
        <w:rPr>
          <w:spacing w:val="-3"/>
        </w:rPr>
        <w:t xml:space="preserve"> </w:t>
      </w:r>
      <w:r>
        <w:t>ve H2O2 ile etkileşime girerek DNA'nın bütünlüğünü daha da zedelemektedir. Oksidatif hasarın göstergesi olarak 8-OHdG, genellikle DNA hasarının derecesini belirlemede kullanılmaktadır (</w:t>
      </w:r>
      <w:proofErr w:type="spellStart"/>
      <w:r>
        <w:t>Helbock</w:t>
      </w:r>
      <w:proofErr w:type="spellEnd"/>
      <w:r>
        <w:t xml:space="preserve"> ve diğerleri, 1999). Bunun yanı sıra, baz radikalleri, proteinlerdeki aromatik amino asitlerle birleşerek DNA ve protein arasında çapraz bağlar oluşturabilmektedir (</w:t>
      </w:r>
      <w:proofErr w:type="spellStart"/>
      <w:r>
        <w:t>Cooke</w:t>
      </w:r>
      <w:proofErr w:type="spellEnd"/>
      <w:r>
        <w:t xml:space="preserve"> ve diğerleri, 2003). OH• radikalleri ayrıca, DNA'nın şeker yapılarına etki ederek zincir kırılmalarına ve şeker modifikasyonlarına neden olabilmektedir. Sonuç olarak, H2O2 ve benzeri</w:t>
      </w:r>
      <w:r>
        <w:rPr>
          <w:spacing w:val="-4"/>
        </w:rPr>
        <w:t xml:space="preserve"> </w:t>
      </w:r>
      <w:r>
        <w:t>oksidan</w:t>
      </w:r>
      <w:r>
        <w:rPr>
          <w:spacing w:val="-3"/>
        </w:rPr>
        <w:t xml:space="preserve"> </w:t>
      </w:r>
      <w:r>
        <w:t>maddelere</w:t>
      </w:r>
      <w:r>
        <w:rPr>
          <w:spacing w:val="-4"/>
        </w:rPr>
        <w:t xml:space="preserve"> </w:t>
      </w:r>
      <w:r>
        <w:t>maruz</w:t>
      </w:r>
      <w:r>
        <w:rPr>
          <w:spacing w:val="-4"/>
        </w:rPr>
        <w:t xml:space="preserve"> </w:t>
      </w:r>
      <w:r>
        <w:t>kalan</w:t>
      </w:r>
      <w:r>
        <w:rPr>
          <w:spacing w:val="-1"/>
        </w:rPr>
        <w:t xml:space="preserve"> </w:t>
      </w:r>
      <w:r>
        <w:t>hücrelerde,</w:t>
      </w:r>
      <w:r>
        <w:rPr>
          <w:spacing w:val="-2"/>
        </w:rPr>
        <w:t xml:space="preserve"> </w:t>
      </w:r>
      <w:r>
        <w:t>replikasyon</w:t>
      </w:r>
      <w:r>
        <w:rPr>
          <w:spacing w:val="-2"/>
        </w:rPr>
        <w:t xml:space="preserve"> </w:t>
      </w:r>
      <w:r>
        <w:t>ve</w:t>
      </w:r>
      <w:r>
        <w:rPr>
          <w:spacing w:val="-4"/>
        </w:rPr>
        <w:t xml:space="preserve"> </w:t>
      </w:r>
      <w:r>
        <w:t>transkripsiyon</w:t>
      </w:r>
      <w:r>
        <w:rPr>
          <w:spacing w:val="-3"/>
        </w:rPr>
        <w:t xml:space="preserve"> </w:t>
      </w:r>
      <w:r>
        <w:t>süreçlerinde aksamalara yol açarken, aynı zamanda DNA tamir mekanizmalarını inhibe ederek hasarın ilerlemesine neden olabilmektedir (Hu ve diğerleri, 1995).</w:t>
      </w:r>
    </w:p>
    <w:p w14:paraId="036B0ECF" w14:textId="77777777" w:rsidR="00281443" w:rsidRDefault="00281443" w:rsidP="001515A1">
      <w:pPr>
        <w:pStyle w:val="GvdeMetni"/>
        <w:spacing w:after="120" w:line="360" w:lineRule="auto"/>
        <w:ind w:left="140" w:right="702" w:firstLine="567"/>
        <w:jc w:val="both"/>
      </w:pPr>
    </w:p>
    <w:p w14:paraId="7909B159" w14:textId="77777777" w:rsidR="00D02542" w:rsidRDefault="00E13647" w:rsidP="001515A1">
      <w:pPr>
        <w:pStyle w:val="Balk2"/>
        <w:numPr>
          <w:ilvl w:val="2"/>
          <w:numId w:val="2"/>
        </w:numPr>
        <w:tabs>
          <w:tab w:val="left" w:pos="739"/>
        </w:tabs>
        <w:spacing w:after="120" w:line="360" w:lineRule="auto"/>
        <w:ind w:left="739" w:hanging="599"/>
      </w:pPr>
      <w:r>
        <w:t>8-Hidroksideoksiguanozin</w:t>
      </w:r>
      <w:r>
        <w:rPr>
          <w:spacing w:val="-16"/>
        </w:rPr>
        <w:t xml:space="preserve"> </w:t>
      </w:r>
      <w:r>
        <w:t>(8-</w:t>
      </w:r>
      <w:r>
        <w:rPr>
          <w:spacing w:val="-2"/>
        </w:rPr>
        <w:t>OHdG)</w:t>
      </w:r>
    </w:p>
    <w:p w14:paraId="2E4726BD" w14:textId="77777777" w:rsidR="00281443" w:rsidRDefault="00281443" w:rsidP="0069509E">
      <w:pPr>
        <w:pStyle w:val="GvdeMetni"/>
        <w:spacing w:after="120" w:line="360" w:lineRule="auto"/>
        <w:ind w:right="703"/>
        <w:jc w:val="both"/>
      </w:pPr>
    </w:p>
    <w:p w14:paraId="2654A6B3" w14:textId="6A9B7089" w:rsidR="00D02542" w:rsidRDefault="00281443" w:rsidP="00DE38DD">
      <w:pPr>
        <w:pStyle w:val="GvdeMetni"/>
        <w:spacing w:after="120" w:line="360" w:lineRule="auto"/>
        <w:ind w:left="142" w:right="13" w:firstLine="567"/>
        <w:jc w:val="both"/>
      </w:pPr>
      <w:r>
        <w:t xml:space="preserve">Oksidatif stres, ROS üretimi ve birikimi arasındaki dengenin bozulmasını yansıtmaktadır. </w:t>
      </w:r>
      <w:proofErr w:type="spellStart"/>
      <w:r>
        <w:t>ROS’lar</w:t>
      </w:r>
      <w:proofErr w:type="spellEnd"/>
      <w:r>
        <w:t xml:space="preserve">, antioksidan sistem tarafından temizlenmektedir, ancak aşırı yoğunlukta olduklarında proteinleri, lipitleri ve DNA'yı oksitleyebilmektedirler. Oksidatif stresin en bilinen zararlarından biri DNA hasarıdır. DNA hasarı genellikle onarılmaktadır ve oksitlenmiş ürünler idrarla atılmaktadır. Nükleik asit oksidasyon </w:t>
      </w:r>
      <w:proofErr w:type="spellStart"/>
      <w:r>
        <w:t>biyobelirteçleri</w:t>
      </w:r>
      <w:proofErr w:type="spellEnd"/>
      <w:r>
        <w:t xml:space="preserve"> hasarı değerlendirmek için yaygın olarak kullanılmaktadır (Brown ve diğerleri, 2016). 8-OHdG, nükleik</w:t>
      </w:r>
      <w:r>
        <w:rPr>
          <w:spacing w:val="25"/>
        </w:rPr>
        <w:t xml:space="preserve"> </w:t>
      </w:r>
      <w:r>
        <w:t>asit</w:t>
      </w:r>
      <w:r>
        <w:rPr>
          <w:spacing w:val="26"/>
        </w:rPr>
        <w:t xml:space="preserve"> </w:t>
      </w:r>
      <w:r>
        <w:t>oksidasyonunun</w:t>
      </w:r>
      <w:r>
        <w:rPr>
          <w:spacing w:val="26"/>
        </w:rPr>
        <w:t xml:space="preserve"> </w:t>
      </w:r>
      <w:r>
        <w:t>en</w:t>
      </w:r>
      <w:r>
        <w:rPr>
          <w:spacing w:val="27"/>
        </w:rPr>
        <w:t xml:space="preserve"> </w:t>
      </w:r>
      <w:r>
        <w:t>bilinen</w:t>
      </w:r>
      <w:r>
        <w:rPr>
          <w:spacing w:val="25"/>
        </w:rPr>
        <w:t xml:space="preserve"> </w:t>
      </w:r>
      <w:r>
        <w:t>ve</w:t>
      </w:r>
      <w:r>
        <w:rPr>
          <w:spacing w:val="26"/>
        </w:rPr>
        <w:t xml:space="preserve"> </w:t>
      </w:r>
      <w:r>
        <w:t>yaygın</w:t>
      </w:r>
      <w:r>
        <w:rPr>
          <w:spacing w:val="27"/>
        </w:rPr>
        <w:t xml:space="preserve"> </w:t>
      </w:r>
      <w:r>
        <w:t>olarak</w:t>
      </w:r>
      <w:r>
        <w:rPr>
          <w:spacing w:val="25"/>
        </w:rPr>
        <w:t xml:space="preserve"> </w:t>
      </w:r>
      <w:r>
        <w:t>kullanılan</w:t>
      </w:r>
      <w:r>
        <w:rPr>
          <w:spacing w:val="25"/>
        </w:rPr>
        <w:t xml:space="preserve"> </w:t>
      </w:r>
      <w:proofErr w:type="spellStart"/>
      <w:r>
        <w:t>biyobelirtecidir</w:t>
      </w:r>
      <w:proofErr w:type="spellEnd"/>
      <w:r>
        <w:t>.</w:t>
      </w:r>
      <w:r>
        <w:rPr>
          <w:spacing w:val="27"/>
        </w:rPr>
        <w:t xml:space="preserve"> </w:t>
      </w:r>
      <w:r>
        <w:t>Serbest radikaller tarafından üretildiği ilk kez 1984 yılında bildirilmiştir (</w:t>
      </w:r>
      <w:proofErr w:type="spellStart"/>
      <w:r>
        <w:t>Graille</w:t>
      </w:r>
      <w:proofErr w:type="spellEnd"/>
      <w:r>
        <w:t xml:space="preserve"> ve diğerleri, 2020). Köpeklerde oksidatif DNA hasar belirteci olarak 8-OHdG’ </w:t>
      </w:r>
      <w:proofErr w:type="spellStart"/>
      <w:r>
        <w:t>nin</w:t>
      </w:r>
      <w:proofErr w:type="spellEnd"/>
      <w:r>
        <w:t xml:space="preserve"> araştırıldığı sınırlı sayıda veri söz konusudur (Ercan ve </w:t>
      </w:r>
      <w:proofErr w:type="spellStart"/>
      <w:r>
        <w:t>Fidanci</w:t>
      </w:r>
      <w:proofErr w:type="spellEnd"/>
      <w:r>
        <w:t xml:space="preserve">, 2012; </w:t>
      </w:r>
      <w:proofErr w:type="spellStart"/>
      <w:r>
        <w:t>Ciftci</w:t>
      </w:r>
      <w:proofErr w:type="spellEnd"/>
      <w:r>
        <w:t xml:space="preserve"> ve diğerleri, 2014; Ercan ve diğerleri, 2020). Ercan</w:t>
      </w:r>
      <w:r>
        <w:rPr>
          <w:spacing w:val="-15"/>
        </w:rPr>
        <w:t xml:space="preserve"> </w:t>
      </w:r>
      <w:r>
        <w:t>ve</w:t>
      </w:r>
      <w:r>
        <w:rPr>
          <w:spacing w:val="-15"/>
        </w:rPr>
        <w:t xml:space="preserve"> </w:t>
      </w:r>
      <w:proofErr w:type="spellStart"/>
      <w:r>
        <w:t>Fidanci</w:t>
      </w:r>
      <w:proofErr w:type="spellEnd"/>
      <w:r>
        <w:rPr>
          <w:spacing w:val="-15"/>
        </w:rPr>
        <w:t xml:space="preserve"> </w:t>
      </w:r>
      <w:r>
        <w:t>(2012)</w:t>
      </w:r>
      <w:r>
        <w:rPr>
          <w:spacing w:val="-15"/>
        </w:rPr>
        <w:t xml:space="preserve"> </w:t>
      </w:r>
      <w:r>
        <w:t>tarafından</w:t>
      </w:r>
      <w:r>
        <w:rPr>
          <w:spacing w:val="-15"/>
        </w:rPr>
        <w:t xml:space="preserve"> </w:t>
      </w:r>
      <w:r>
        <w:t>yapılan</w:t>
      </w:r>
      <w:r>
        <w:rPr>
          <w:spacing w:val="-15"/>
        </w:rPr>
        <w:t xml:space="preserve"> </w:t>
      </w:r>
      <w:r>
        <w:t>araştırmada</w:t>
      </w:r>
      <w:r>
        <w:rPr>
          <w:spacing w:val="-15"/>
        </w:rPr>
        <w:t xml:space="preserve"> </w:t>
      </w:r>
      <w:proofErr w:type="spellStart"/>
      <w:r>
        <w:t>piyoderma</w:t>
      </w:r>
      <w:proofErr w:type="spellEnd"/>
      <w:r>
        <w:rPr>
          <w:spacing w:val="-15"/>
        </w:rPr>
        <w:t xml:space="preserve"> </w:t>
      </w:r>
      <w:r>
        <w:t>köpeklerde</w:t>
      </w:r>
      <w:r>
        <w:rPr>
          <w:spacing w:val="-15"/>
        </w:rPr>
        <w:t xml:space="preserve"> </w:t>
      </w:r>
      <w:proofErr w:type="spellStart"/>
      <w:r>
        <w:t>molondehaldehit</w:t>
      </w:r>
      <w:proofErr w:type="spellEnd"/>
      <w:r>
        <w:t xml:space="preserve"> ile</w:t>
      </w:r>
      <w:r>
        <w:rPr>
          <w:spacing w:val="-9"/>
        </w:rPr>
        <w:t xml:space="preserve"> </w:t>
      </w:r>
      <w:r>
        <w:t>8-OHdG</w:t>
      </w:r>
      <w:r>
        <w:rPr>
          <w:spacing w:val="-9"/>
        </w:rPr>
        <w:t xml:space="preserve"> </w:t>
      </w:r>
      <w:r>
        <w:t>seviyelerinin</w:t>
      </w:r>
      <w:r>
        <w:rPr>
          <w:spacing w:val="-5"/>
        </w:rPr>
        <w:t xml:space="preserve"> </w:t>
      </w:r>
      <w:r>
        <w:t>anlamlı</w:t>
      </w:r>
      <w:r>
        <w:rPr>
          <w:spacing w:val="-7"/>
        </w:rPr>
        <w:t xml:space="preserve"> </w:t>
      </w:r>
      <w:r>
        <w:t>derecede</w:t>
      </w:r>
      <w:r>
        <w:rPr>
          <w:spacing w:val="-8"/>
        </w:rPr>
        <w:t xml:space="preserve"> </w:t>
      </w:r>
      <w:r>
        <w:t>yükseldiği,</w:t>
      </w:r>
      <w:r>
        <w:rPr>
          <w:spacing w:val="-8"/>
        </w:rPr>
        <w:t xml:space="preserve"> </w:t>
      </w:r>
      <w:r>
        <w:t>yine</w:t>
      </w:r>
      <w:r>
        <w:rPr>
          <w:spacing w:val="-9"/>
        </w:rPr>
        <w:t xml:space="preserve"> </w:t>
      </w:r>
      <w:r>
        <w:lastRenderedPageBreak/>
        <w:t>aynı</w:t>
      </w:r>
      <w:r>
        <w:rPr>
          <w:spacing w:val="-7"/>
        </w:rPr>
        <w:t xml:space="preserve"> </w:t>
      </w:r>
      <w:r>
        <w:t>araştırmacının</w:t>
      </w:r>
      <w:r>
        <w:rPr>
          <w:spacing w:val="-7"/>
        </w:rPr>
        <w:t xml:space="preserve"> </w:t>
      </w:r>
      <w:r>
        <w:t>farklı</w:t>
      </w:r>
      <w:r>
        <w:rPr>
          <w:spacing w:val="-8"/>
        </w:rPr>
        <w:t xml:space="preserve"> </w:t>
      </w:r>
      <w:r>
        <w:t xml:space="preserve">zamanda yürüttüğü araştırmada da </w:t>
      </w:r>
      <w:proofErr w:type="spellStart"/>
      <w:r>
        <w:t>venereal</w:t>
      </w:r>
      <w:proofErr w:type="spellEnd"/>
      <w:r>
        <w:t xml:space="preserve"> tümörlü kangal ırkı köpeklerde yine içlerinde 8-OHdG yer aldığı oksidatif parametrelerin daha yüksek seyrettiği (Ercan ve diğerleri, 2020) bulunmuştur. Farklı çalışmalarda da paraziter enfeksiyonlarda oksidatif hasar geliştiği kanıtlanmıştır (</w:t>
      </w:r>
      <w:proofErr w:type="spellStart"/>
      <w:r>
        <w:t>Yano</w:t>
      </w:r>
      <w:proofErr w:type="spellEnd"/>
      <w:r>
        <w:t xml:space="preserve"> ve</w:t>
      </w:r>
      <w:r>
        <w:rPr>
          <w:spacing w:val="-15"/>
        </w:rPr>
        <w:t xml:space="preserve"> </w:t>
      </w:r>
      <w:r>
        <w:t>diğerleri.,</w:t>
      </w:r>
      <w:r>
        <w:rPr>
          <w:spacing w:val="-15"/>
        </w:rPr>
        <w:t xml:space="preserve"> </w:t>
      </w:r>
      <w:r>
        <w:t>2008;</w:t>
      </w:r>
      <w:r>
        <w:rPr>
          <w:spacing w:val="-15"/>
        </w:rPr>
        <w:t xml:space="preserve"> </w:t>
      </w:r>
      <w:proofErr w:type="spellStart"/>
      <w:r>
        <w:t>Herbas</w:t>
      </w:r>
      <w:proofErr w:type="spellEnd"/>
      <w:r>
        <w:rPr>
          <w:spacing w:val="-15"/>
        </w:rPr>
        <w:t xml:space="preserve"> </w:t>
      </w:r>
      <w:r>
        <w:t>ve</w:t>
      </w:r>
      <w:r>
        <w:rPr>
          <w:spacing w:val="-15"/>
        </w:rPr>
        <w:t xml:space="preserve"> </w:t>
      </w:r>
      <w:r>
        <w:t>diğerleri,</w:t>
      </w:r>
      <w:r>
        <w:rPr>
          <w:spacing w:val="-15"/>
        </w:rPr>
        <w:t xml:space="preserve"> </w:t>
      </w:r>
      <w:r>
        <w:t>2009;</w:t>
      </w:r>
      <w:r>
        <w:rPr>
          <w:spacing w:val="-15"/>
        </w:rPr>
        <w:t xml:space="preserve"> </w:t>
      </w:r>
      <w:proofErr w:type="spellStart"/>
      <w:r>
        <w:t>Ciftci</w:t>
      </w:r>
      <w:proofErr w:type="spellEnd"/>
      <w:r>
        <w:rPr>
          <w:spacing w:val="-15"/>
        </w:rPr>
        <w:t xml:space="preserve"> </w:t>
      </w:r>
      <w:r>
        <w:t>ve</w:t>
      </w:r>
      <w:r>
        <w:rPr>
          <w:spacing w:val="-15"/>
        </w:rPr>
        <w:t xml:space="preserve"> </w:t>
      </w:r>
      <w:r>
        <w:t>diğerleri,</w:t>
      </w:r>
      <w:r>
        <w:rPr>
          <w:spacing w:val="-15"/>
        </w:rPr>
        <w:t xml:space="preserve"> </w:t>
      </w:r>
      <w:r>
        <w:t>2014;</w:t>
      </w:r>
      <w:r>
        <w:rPr>
          <w:spacing w:val="-15"/>
        </w:rPr>
        <w:t xml:space="preserve"> </w:t>
      </w:r>
      <w:proofErr w:type="spellStart"/>
      <w:r>
        <w:t>Kiral</w:t>
      </w:r>
      <w:proofErr w:type="spellEnd"/>
      <w:r>
        <w:rPr>
          <w:spacing w:val="-15"/>
        </w:rPr>
        <w:t xml:space="preserve"> </w:t>
      </w:r>
      <w:r>
        <w:t>ve</w:t>
      </w:r>
      <w:r>
        <w:rPr>
          <w:spacing w:val="-15"/>
        </w:rPr>
        <w:t xml:space="preserve"> </w:t>
      </w:r>
      <w:r>
        <w:t>diğerleri,</w:t>
      </w:r>
      <w:r>
        <w:rPr>
          <w:spacing w:val="-15"/>
        </w:rPr>
        <w:t xml:space="preserve"> </w:t>
      </w:r>
      <w:r>
        <w:t>2021). Paraziter</w:t>
      </w:r>
      <w:r>
        <w:rPr>
          <w:spacing w:val="-1"/>
        </w:rPr>
        <w:t xml:space="preserve"> </w:t>
      </w:r>
      <w:r>
        <w:t>hastalıklarda</w:t>
      </w:r>
      <w:r>
        <w:rPr>
          <w:spacing w:val="-2"/>
        </w:rPr>
        <w:t xml:space="preserve"> </w:t>
      </w:r>
      <w:r>
        <w:t>artan</w:t>
      </w:r>
      <w:r>
        <w:rPr>
          <w:spacing w:val="-3"/>
        </w:rPr>
        <w:t xml:space="preserve"> </w:t>
      </w:r>
      <w:r>
        <w:t>oksidatif</w:t>
      </w:r>
      <w:r>
        <w:rPr>
          <w:spacing w:val="-4"/>
        </w:rPr>
        <w:t xml:space="preserve"> </w:t>
      </w:r>
      <w:r>
        <w:t>hasarın</w:t>
      </w:r>
      <w:r>
        <w:rPr>
          <w:spacing w:val="-3"/>
        </w:rPr>
        <w:t xml:space="preserve"> </w:t>
      </w:r>
      <w:r>
        <w:t>farklı</w:t>
      </w:r>
      <w:r>
        <w:rPr>
          <w:spacing w:val="-3"/>
        </w:rPr>
        <w:t xml:space="preserve"> </w:t>
      </w:r>
      <w:r>
        <w:t>patolojik</w:t>
      </w:r>
      <w:r>
        <w:rPr>
          <w:spacing w:val="-3"/>
        </w:rPr>
        <w:t xml:space="preserve"> </w:t>
      </w:r>
      <w:r>
        <w:t>koşullar</w:t>
      </w:r>
      <w:r>
        <w:rPr>
          <w:spacing w:val="-4"/>
        </w:rPr>
        <w:t xml:space="preserve"> </w:t>
      </w:r>
      <w:r>
        <w:t>olan</w:t>
      </w:r>
      <w:r>
        <w:rPr>
          <w:spacing w:val="-4"/>
        </w:rPr>
        <w:t xml:space="preserve"> </w:t>
      </w:r>
      <w:r>
        <w:t>lipid</w:t>
      </w:r>
      <w:r>
        <w:rPr>
          <w:spacing w:val="-3"/>
        </w:rPr>
        <w:t xml:space="preserve"> </w:t>
      </w:r>
      <w:r>
        <w:t>peroksidasyon ve oksidatif DNA hasarıyla oluşan makromoleküller kaynaklı olduğu düşünülmektedir (</w:t>
      </w:r>
      <w:proofErr w:type="spellStart"/>
      <w:r>
        <w:t>Halliwell</w:t>
      </w:r>
      <w:proofErr w:type="spellEnd"/>
      <w:r>
        <w:t xml:space="preserve"> ve </w:t>
      </w:r>
      <w:proofErr w:type="spellStart"/>
      <w:r>
        <w:t>Gutteridge</w:t>
      </w:r>
      <w:proofErr w:type="spellEnd"/>
      <w:r>
        <w:t xml:space="preserve">, 1999). </w:t>
      </w:r>
      <w:proofErr w:type="spellStart"/>
      <w:r>
        <w:t>Kiral</w:t>
      </w:r>
      <w:proofErr w:type="spellEnd"/>
      <w:r>
        <w:t xml:space="preserve"> ve diğerleri (2021) tarafından yapılan araştırmada </w:t>
      </w:r>
      <w:proofErr w:type="spellStart"/>
      <w:r>
        <w:t>leishmaniazisli</w:t>
      </w:r>
      <w:proofErr w:type="spellEnd"/>
      <w:r>
        <w:rPr>
          <w:spacing w:val="-2"/>
        </w:rPr>
        <w:t xml:space="preserve"> </w:t>
      </w:r>
      <w:r>
        <w:t>köpeklerde</w:t>
      </w:r>
      <w:r>
        <w:rPr>
          <w:spacing w:val="-3"/>
        </w:rPr>
        <w:t xml:space="preserve"> </w:t>
      </w:r>
      <w:r>
        <w:t>oksidatif</w:t>
      </w:r>
      <w:r>
        <w:rPr>
          <w:spacing w:val="-4"/>
        </w:rPr>
        <w:t xml:space="preserve"> </w:t>
      </w:r>
      <w:r>
        <w:t>hasar</w:t>
      </w:r>
      <w:r>
        <w:rPr>
          <w:spacing w:val="-1"/>
        </w:rPr>
        <w:t xml:space="preserve"> </w:t>
      </w:r>
      <w:r>
        <w:t>belirteçlerinin</w:t>
      </w:r>
      <w:r>
        <w:rPr>
          <w:spacing w:val="-2"/>
        </w:rPr>
        <w:t xml:space="preserve"> </w:t>
      </w:r>
      <w:r>
        <w:t>arttığı</w:t>
      </w:r>
      <w:r>
        <w:rPr>
          <w:spacing w:val="-1"/>
        </w:rPr>
        <w:t xml:space="preserve"> </w:t>
      </w:r>
      <w:r>
        <w:t>ve</w:t>
      </w:r>
      <w:r>
        <w:rPr>
          <w:spacing w:val="-2"/>
        </w:rPr>
        <w:t xml:space="preserve"> </w:t>
      </w:r>
      <w:r>
        <w:t>antioksidan</w:t>
      </w:r>
      <w:r>
        <w:rPr>
          <w:spacing w:val="-3"/>
        </w:rPr>
        <w:t xml:space="preserve"> </w:t>
      </w:r>
      <w:r>
        <w:t>yanıtın</w:t>
      </w:r>
      <w:r>
        <w:rPr>
          <w:spacing w:val="-3"/>
        </w:rPr>
        <w:t xml:space="preserve"> </w:t>
      </w:r>
      <w:r>
        <w:t xml:space="preserve">azaldığı bildirilmiştir. Aynı araştırmada lenfositlerde oksidatif DNA hasarı </w:t>
      </w:r>
      <w:proofErr w:type="spellStart"/>
      <w:r>
        <w:t>comet</w:t>
      </w:r>
      <w:proofErr w:type="spellEnd"/>
      <w:r>
        <w:t xml:space="preserve"> metoduyla belirlenmiş ve enfekte köpeklerde sağlıklılara göre yüksek bulunmuştur. Ayrıca artan nitrik oksit ve azalan antioksidan yanıt ile DNA hasarının doğrusal artış gösterdiği gözlemlenmiştir (</w:t>
      </w:r>
      <w:proofErr w:type="spellStart"/>
      <w:r>
        <w:t>Kiral</w:t>
      </w:r>
      <w:proofErr w:type="spellEnd"/>
      <w:r>
        <w:t xml:space="preserve"> ve diğerleri, 2021). Hassas yapıdaki DNA moleküllerine serbest radikallerin hücum etmesi ile mutasyon ve hücre ölümleri meydana gelmektedir. Beraberinde kromozomal değişimler, DNA zincirindeki kırılmalar ve DNA transkripsiyon, replikasyon ve yenilenmesindeki azalmalar gelişmektedir. </w:t>
      </w:r>
      <w:proofErr w:type="spellStart"/>
      <w:r>
        <w:t>Leishmaniazisli</w:t>
      </w:r>
      <w:proofErr w:type="spellEnd"/>
      <w:r>
        <w:t xml:space="preserve"> köpeklerde oksidatif DNA hasarının belirlendiği </w:t>
      </w:r>
      <w:proofErr w:type="spellStart"/>
      <w:r>
        <w:t>Kiral</w:t>
      </w:r>
      <w:proofErr w:type="spellEnd"/>
      <w:r>
        <w:t xml:space="preserve"> ve diğerleri (2021) tarafından yürütülen araştırmaya göre </w:t>
      </w:r>
      <w:proofErr w:type="spellStart"/>
      <w:r>
        <w:t>leishmaniazisli</w:t>
      </w:r>
      <w:proofErr w:type="spellEnd"/>
      <w:r>
        <w:t xml:space="preserve"> köpeklerin uzun süreli yangısal hücre aktivasyonuna bağlı artan savunma mekanizmasının ROS üretimi ve DNA hasarından sorumlu olduğu gösterilmektedir.</w:t>
      </w:r>
    </w:p>
    <w:p w14:paraId="104108F7" w14:textId="77777777" w:rsidR="00DE38DD" w:rsidRDefault="00E13647" w:rsidP="00DE38DD">
      <w:pPr>
        <w:pStyle w:val="GvdeMetni"/>
        <w:spacing w:after="120" w:line="360" w:lineRule="auto"/>
        <w:ind w:left="142" w:right="13" w:firstLine="567"/>
        <w:jc w:val="both"/>
      </w:pPr>
      <w:r>
        <w:t>Serbest oksijen radikallerinden dolayı oksidatif DNA hasar ürünü bir metabolit olan 8- OH-</w:t>
      </w:r>
      <w:proofErr w:type="spellStart"/>
      <w:r>
        <w:t>dG</w:t>
      </w:r>
      <w:proofErr w:type="spellEnd"/>
      <w:r>
        <w:t xml:space="preserve"> son yıllardaki araştırmalarda belirtilen önemli bir endojen oksidatif DNA hasar indikatörüdür</w:t>
      </w:r>
      <w:r>
        <w:rPr>
          <w:spacing w:val="-2"/>
        </w:rPr>
        <w:t xml:space="preserve"> </w:t>
      </w:r>
      <w:r>
        <w:t>(</w:t>
      </w:r>
      <w:proofErr w:type="spellStart"/>
      <w:r>
        <w:t>Valavanidis</w:t>
      </w:r>
      <w:proofErr w:type="spellEnd"/>
      <w:r>
        <w:t xml:space="preserve"> ve</w:t>
      </w:r>
      <w:r>
        <w:rPr>
          <w:spacing w:val="-2"/>
        </w:rPr>
        <w:t xml:space="preserve"> </w:t>
      </w:r>
      <w:r>
        <w:t>diğerleri, 2009). İçlerinde</w:t>
      </w:r>
      <w:r>
        <w:rPr>
          <w:spacing w:val="-2"/>
        </w:rPr>
        <w:t xml:space="preserve"> </w:t>
      </w:r>
      <w:proofErr w:type="spellStart"/>
      <w:r>
        <w:t>Plasmodium</w:t>
      </w:r>
      <w:proofErr w:type="spellEnd"/>
      <w:r>
        <w:t xml:space="preserve"> </w:t>
      </w:r>
      <w:proofErr w:type="spellStart"/>
      <w:r>
        <w:t>spp</w:t>
      </w:r>
      <w:proofErr w:type="spellEnd"/>
      <w:r>
        <w:t>.</w:t>
      </w:r>
      <w:r>
        <w:rPr>
          <w:spacing w:val="-1"/>
        </w:rPr>
        <w:t xml:space="preserve"> </w:t>
      </w:r>
      <w:r>
        <w:t>(</w:t>
      </w:r>
      <w:proofErr w:type="spellStart"/>
      <w:r>
        <w:t>Yano</w:t>
      </w:r>
      <w:proofErr w:type="spellEnd"/>
      <w:r>
        <w:rPr>
          <w:spacing w:val="-1"/>
        </w:rPr>
        <w:t xml:space="preserve"> </w:t>
      </w:r>
      <w:r>
        <w:t>ve</w:t>
      </w:r>
      <w:r>
        <w:rPr>
          <w:spacing w:val="-2"/>
        </w:rPr>
        <w:t xml:space="preserve"> </w:t>
      </w:r>
      <w:r>
        <w:t xml:space="preserve">diğerleri., 2008) </w:t>
      </w:r>
      <w:proofErr w:type="spellStart"/>
      <w:r>
        <w:rPr>
          <w:i/>
        </w:rPr>
        <w:t>Trypanosoma</w:t>
      </w:r>
      <w:proofErr w:type="spellEnd"/>
      <w:r>
        <w:rPr>
          <w:i/>
        </w:rPr>
        <w:t xml:space="preserve"> </w:t>
      </w:r>
      <w:proofErr w:type="spellStart"/>
      <w:r>
        <w:rPr>
          <w:i/>
        </w:rPr>
        <w:t>spp</w:t>
      </w:r>
      <w:proofErr w:type="spellEnd"/>
      <w:r>
        <w:t>. (</w:t>
      </w:r>
      <w:proofErr w:type="spellStart"/>
      <w:r>
        <w:t>Herbas</w:t>
      </w:r>
      <w:proofErr w:type="spellEnd"/>
      <w:r>
        <w:t xml:space="preserve"> ve diğerleri, 2009) ve </w:t>
      </w:r>
      <w:proofErr w:type="spellStart"/>
      <w:r>
        <w:t>Babesia</w:t>
      </w:r>
      <w:proofErr w:type="spellEnd"/>
      <w:r>
        <w:t xml:space="preserve"> </w:t>
      </w:r>
      <w:proofErr w:type="spellStart"/>
      <w:r>
        <w:t>vogeli</w:t>
      </w:r>
      <w:proofErr w:type="spellEnd"/>
      <w:r>
        <w:t xml:space="preserve"> (</w:t>
      </w:r>
      <w:proofErr w:type="spellStart"/>
      <w:r>
        <w:t>Ciftci</w:t>
      </w:r>
      <w:proofErr w:type="spellEnd"/>
      <w:r>
        <w:t xml:space="preserve"> ve diğerleri, 2014) bağlı </w:t>
      </w:r>
      <w:proofErr w:type="spellStart"/>
      <w:r>
        <w:t>enfestasyonlarda</w:t>
      </w:r>
      <w:proofErr w:type="spellEnd"/>
      <w:r>
        <w:t xml:space="preserve"> arttığı bildirilen 8-OHdG’ </w:t>
      </w:r>
      <w:proofErr w:type="spellStart"/>
      <w:r>
        <w:t>nin</w:t>
      </w:r>
      <w:proofErr w:type="spellEnd"/>
      <w:r>
        <w:t xml:space="preserve"> </w:t>
      </w:r>
      <w:proofErr w:type="spellStart"/>
      <w:r>
        <w:t>leishmaniazisli</w:t>
      </w:r>
      <w:proofErr w:type="spellEnd"/>
      <w:r>
        <w:t xml:space="preserve"> köpeklerde nasıl seyrettiğini</w:t>
      </w:r>
      <w:r>
        <w:rPr>
          <w:spacing w:val="-15"/>
        </w:rPr>
        <w:t xml:space="preserve"> </w:t>
      </w:r>
      <w:r>
        <w:t>belirten</w:t>
      </w:r>
      <w:r>
        <w:rPr>
          <w:spacing w:val="-15"/>
        </w:rPr>
        <w:t xml:space="preserve"> </w:t>
      </w:r>
      <w:r>
        <w:t>bir</w:t>
      </w:r>
      <w:r>
        <w:rPr>
          <w:spacing w:val="-15"/>
        </w:rPr>
        <w:t xml:space="preserve"> </w:t>
      </w:r>
      <w:r>
        <w:t>araştırma</w:t>
      </w:r>
      <w:r>
        <w:rPr>
          <w:spacing w:val="-15"/>
        </w:rPr>
        <w:t xml:space="preserve"> </w:t>
      </w:r>
      <w:r>
        <w:t>ile</w:t>
      </w:r>
      <w:r>
        <w:rPr>
          <w:spacing w:val="-15"/>
        </w:rPr>
        <w:t xml:space="preserve"> </w:t>
      </w:r>
      <w:r>
        <w:t>karşılaşılmamıştır.</w:t>
      </w:r>
      <w:r>
        <w:rPr>
          <w:spacing w:val="-15"/>
        </w:rPr>
        <w:t xml:space="preserve"> </w:t>
      </w:r>
      <w:r>
        <w:t>Bu</w:t>
      </w:r>
      <w:r>
        <w:rPr>
          <w:spacing w:val="-15"/>
        </w:rPr>
        <w:t xml:space="preserve"> </w:t>
      </w:r>
      <w:r>
        <w:t>araştırma</w:t>
      </w:r>
      <w:r>
        <w:rPr>
          <w:spacing w:val="-15"/>
        </w:rPr>
        <w:t xml:space="preserve"> </w:t>
      </w:r>
      <w:r>
        <w:t>neticesinde</w:t>
      </w:r>
      <w:r>
        <w:rPr>
          <w:spacing w:val="-14"/>
        </w:rPr>
        <w:t xml:space="preserve"> </w:t>
      </w:r>
      <w:r>
        <w:t>oksidatif</w:t>
      </w:r>
      <w:r>
        <w:rPr>
          <w:spacing w:val="-15"/>
        </w:rPr>
        <w:t xml:space="preserve"> </w:t>
      </w:r>
      <w:r>
        <w:t>DNA hasarının oluştuğu (</w:t>
      </w:r>
      <w:proofErr w:type="spellStart"/>
      <w:r>
        <w:t>Kiral</w:t>
      </w:r>
      <w:proofErr w:type="spellEnd"/>
      <w:r>
        <w:t xml:space="preserve"> ve diğerleri, 2021) ortaya konulan </w:t>
      </w:r>
      <w:proofErr w:type="spellStart"/>
      <w:r>
        <w:t>leishmaniazisli</w:t>
      </w:r>
      <w:proofErr w:type="spellEnd"/>
      <w:r>
        <w:t xml:space="preserve"> köpeklerde 8- </w:t>
      </w:r>
      <w:proofErr w:type="spellStart"/>
      <w:r>
        <w:t>OHdG</w:t>
      </w:r>
      <w:proofErr w:type="spellEnd"/>
      <w:r>
        <w:t xml:space="preserve"> seviyesinin sağlıklı köpeklere göre artış göstermesi ve çalışma sonucunda </w:t>
      </w:r>
      <w:proofErr w:type="spellStart"/>
      <w:r>
        <w:t>leishmaniazise</w:t>
      </w:r>
      <w:proofErr w:type="spellEnd"/>
      <w:r>
        <w:rPr>
          <w:spacing w:val="-1"/>
        </w:rPr>
        <w:t xml:space="preserve"> </w:t>
      </w:r>
      <w:r>
        <w:t>bağlı</w:t>
      </w:r>
      <w:r>
        <w:rPr>
          <w:spacing w:val="-2"/>
        </w:rPr>
        <w:t xml:space="preserve"> </w:t>
      </w:r>
      <w:r>
        <w:t>köpeklerde</w:t>
      </w:r>
      <w:r>
        <w:rPr>
          <w:spacing w:val="-2"/>
        </w:rPr>
        <w:t xml:space="preserve"> </w:t>
      </w:r>
      <w:r>
        <w:t>oksidatif</w:t>
      </w:r>
      <w:r>
        <w:rPr>
          <w:spacing w:val="-1"/>
        </w:rPr>
        <w:t xml:space="preserve"> </w:t>
      </w:r>
      <w:r>
        <w:t>DNA</w:t>
      </w:r>
      <w:r>
        <w:rPr>
          <w:spacing w:val="-4"/>
        </w:rPr>
        <w:t xml:space="preserve"> </w:t>
      </w:r>
      <w:r>
        <w:t>hasar</w:t>
      </w:r>
      <w:r>
        <w:rPr>
          <w:spacing w:val="-2"/>
        </w:rPr>
        <w:t xml:space="preserve"> </w:t>
      </w:r>
      <w:r>
        <w:t>gelişim</w:t>
      </w:r>
      <w:r>
        <w:rPr>
          <w:spacing w:val="-2"/>
        </w:rPr>
        <w:t xml:space="preserve"> </w:t>
      </w:r>
      <w:r>
        <w:t>patofizyolojisinin</w:t>
      </w:r>
      <w:r>
        <w:rPr>
          <w:spacing w:val="-1"/>
        </w:rPr>
        <w:t xml:space="preserve"> </w:t>
      </w:r>
      <w:r>
        <w:t>desteklenmesi beklenilmektedir. Diğer taraftan DNA hasarlarının belirlenmesi yararlı bir oksidatif indikatör olmasının yanı sıra kanser riskinin ortaya konmasında da kullanılmaktadır (Fidan ve Dündar,</w:t>
      </w:r>
      <w:r w:rsidR="00281443">
        <w:t xml:space="preserve"> </w:t>
      </w:r>
      <w:r>
        <w:t xml:space="preserve">2008). Nitekim 8-OHdG </w:t>
      </w:r>
      <w:proofErr w:type="gramStart"/>
      <w:r>
        <w:t>beşeri</w:t>
      </w:r>
      <w:proofErr w:type="gramEnd"/>
      <w:r>
        <w:t xml:space="preserve"> alanda kanser riskinin belirlenmesinde kullanılan önemli belirteçler arasındadır (</w:t>
      </w:r>
      <w:proofErr w:type="spellStart"/>
      <w:r>
        <w:t>Wu</w:t>
      </w:r>
      <w:proofErr w:type="spellEnd"/>
      <w:r>
        <w:t xml:space="preserve"> ve diğerleri, 2004; Al-</w:t>
      </w:r>
      <w:proofErr w:type="spellStart"/>
      <w:r>
        <w:t>Taie</w:t>
      </w:r>
      <w:proofErr w:type="spellEnd"/>
      <w:r>
        <w:t xml:space="preserve"> ve diğerleri, 2021). </w:t>
      </w:r>
      <w:proofErr w:type="spellStart"/>
      <w:r>
        <w:t>Leishmaniazisli</w:t>
      </w:r>
      <w:proofErr w:type="spellEnd"/>
      <w:r>
        <w:t xml:space="preserve"> köpeklerde lenfoma gelişimine dair kuvvetli kanıtlar söz konudur (</w:t>
      </w:r>
      <w:proofErr w:type="spellStart"/>
      <w:r>
        <w:t>Foglia</w:t>
      </w:r>
      <w:proofErr w:type="spellEnd"/>
      <w:r>
        <w:t xml:space="preserve"> ve diğerleri, 2008; </w:t>
      </w:r>
      <w:proofErr w:type="spellStart"/>
      <w:r>
        <w:t>Henriques</w:t>
      </w:r>
      <w:proofErr w:type="spellEnd"/>
      <w:r>
        <w:rPr>
          <w:spacing w:val="-6"/>
        </w:rPr>
        <w:t xml:space="preserve"> </w:t>
      </w:r>
      <w:r>
        <w:t>ve</w:t>
      </w:r>
      <w:r>
        <w:rPr>
          <w:spacing w:val="-7"/>
        </w:rPr>
        <w:t xml:space="preserve"> </w:t>
      </w:r>
      <w:r>
        <w:t>diğerleri,</w:t>
      </w:r>
      <w:r>
        <w:rPr>
          <w:spacing w:val="-5"/>
        </w:rPr>
        <w:t xml:space="preserve"> </w:t>
      </w:r>
      <w:r>
        <w:t>2021).</w:t>
      </w:r>
      <w:r>
        <w:rPr>
          <w:spacing w:val="-6"/>
        </w:rPr>
        <w:t xml:space="preserve"> </w:t>
      </w:r>
      <w:r>
        <w:t>Bu</w:t>
      </w:r>
      <w:r>
        <w:rPr>
          <w:spacing w:val="-6"/>
        </w:rPr>
        <w:t xml:space="preserve"> </w:t>
      </w:r>
      <w:r>
        <w:t>sebeple</w:t>
      </w:r>
      <w:r>
        <w:rPr>
          <w:spacing w:val="-6"/>
        </w:rPr>
        <w:t xml:space="preserve"> </w:t>
      </w:r>
      <w:r>
        <w:t>bu</w:t>
      </w:r>
      <w:r>
        <w:rPr>
          <w:spacing w:val="-6"/>
        </w:rPr>
        <w:t xml:space="preserve"> </w:t>
      </w:r>
      <w:r>
        <w:t>araştırmadan</w:t>
      </w:r>
      <w:r>
        <w:rPr>
          <w:spacing w:val="-6"/>
        </w:rPr>
        <w:t xml:space="preserve"> </w:t>
      </w:r>
      <w:r>
        <w:t>elde</w:t>
      </w:r>
      <w:r>
        <w:rPr>
          <w:spacing w:val="-6"/>
        </w:rPr>
        <w:t xml:space="preserve"> </w:t>
      </w:r>
      <w:r>
        <w:t>edilecek</w:t>
      </w:r>
      <w:r>
        <w:rPr>
          <w:spacing w:val="-5"/>
        </w:rPr>
        <w:t xml:space="preserve"> </w:t>
      </w:r>
      <w:r>
        <w:t>veriler</w:t>
      </w:r>
      <w:r>
        <w:rPr>
          <w:spacing w:val="-6"/>
        </w:rPr>
        <w:t xml:space="preserve"> </w:t>
      </w:r>
      <w:proofErr w:type="spellStart"/>
      <w:r>
        <w:t>leishmaniazisli</w:t>
      </w:r>
      <w:proofErr w:type="spellEnd"/>
      <w:r>
        <w:t xml:space="preserve"> köpeklerde kanser gelişimine dair risk faktörlerinin </w:t>
      </w:r>
      <w:r>
        <w:lastRenderedPageBreak/>
        <w:t>değerlendirilmesinde ve kanser ile hastalığın ilişkilendirilmesinde ön veri sunabilecektir.8-OHdG'nin arka plan seviyelerinin belirlenmesi,</w:t>
      </w:r>
      <w:r>
        <w:rPr>
          <w:spacing w:val="-11"/>
        </w:rPr>
        <w:t xml:space="preserve"> </w:t>
      </w:r>
      <w:r>
        <w:t>oksidatif</w:t>
      </w:r>
      <w:r>
        <w:rPr>
          <w:spacing w:val="-11"/>
        </w:rPr>
        <w:t xml:space="preserve"> </w:t>
      </w:r>
      <w:r>
        <w:t>stres</w:t>
      </w:r>
      <w:r>
        <w:rPr>
          <w:spacing w:val="-11"/>
        </w:rPr>
        <w:t xml:space="preserve"> </w:t>
      </w:r>
      <w:r>
        <w:t>üretiminin</w:t>
      </w:r>
      <w:r>
        <w:rPr>
          <w:spacing w:val="-10"/>
        </w:rPr>
        <w:t xml:space="preserve"> </w:t>
      </w:r>
      <w:r>
        <w:t>ölçüsü</w:t>
      </w:r>
      <w:r>
        <w:rPr>
          <w:spacing w:val="-11"/>
        </w:rPr>
        <w:t xml:space="preserve"> </w:t>
      </w:r>
      <w:r>
        <w:t>olarak</w:t>
      </w:r>
      <w:r>
        <w:rPr>
          <w:spacing w:val="-12"/>
        </w:rPr>
        <w:t xml:space="preserve"> </w:t>
      </w:r>
      <w:r>
        <w:t>kullanılabilmesi</w:t>
      </w:r>
      <w:r>
        <w:rPr>
          <w:spacing w:val="-10"/>
        </w:rPr>
        <w:t xml:space="preserve"> </w:t>
      </w:r>
      <w:r>
        <w:t>için</w:t>
      </w:r>
      <w:r>
        <w:rPr>
          <w:spacing w:val="-14"/>
        </w:rPr>
        <w:t xml:space="preserve"> </w:t>
      </w:r>
      <w:r>
        <w:t>gereklidir</w:t>
      </w:r>
      <w:r>
        <w:rPr>
          <w:spacing w:val="-11"/>
        </w:rPr>
        <w:t xml:space="preserve"> </w:t>
      </w:r>
      <w:r>
        <w:t>(</w:t>
      </w:r>
      <w:proofErr w:type="spellStart"/>
      <w:r>
        <w:t>Graille</w:t>
      </w:r>
      <w:proofErr w:type="spellEnd"/>
      <w:r>
        <w:rPr>
          <w:spacing w:val="-11"/>
        </w:rPr>
        <w:t xml:space="preserve"> </w:t>
      </w:r>
      <w:r>
        <w:t xml:space="preserve">ve diğerleri, 2020). Nükleer ve </w:t>
      </w:r>
      <w:proofErr w:type="spellStart"/>
      <w:r>
        <w:t>mitokondrial</w:t>
      </w:r>
      <w:proofErr w:type="spellEnd"/>
      <w:r>
        <w:t xml:space="preserve"> DNA, doku ve kan lenfositlerinden genellikle oksidasyon hasarının meydana geldiği alanlardır. </w:t>
      </w:r>
      <w:proofErr w:type="spellStart"/>
      <w:r>
        <w:t>Purin</w:t>
      </w:r>
      <w:proofErr w:type="spellEnd"/>
      <w:r>
        <w:t xml:space="preserve"> ve </w:t>
      </w:r>
      <w:proofErr w:type="spellStart"/>
      <w:r>
        <w:t>pirimidin</w:t>
      </w:r>
      <w:proofErr w:type="spellEnd"/>
      <w:r>
        <w:t xml:space="preserve"> bazları arasında, </w:t>
      </w:r>
      <w:proofErr w:type="spellStart"/>
      <w:r>
        <w:t>guanin</w:t>
      </w:r>
      <w:proofErr w:type="spellEnd"/>
      <w:r>
        <w:t xml:space="preserve"> oksidasyona en yatkın olanıdır. Oksidasyon sonucu, </w:t>
      </w:r>
      <w:proofErr w:type="spellStart"/>
      <w:r>
        <w:t>guanin</w:t>
      </w:r>
      <w:proofErr w:type="spellEnd"/>
      <w:r>
        <w:t xml:space="preserve"> molekülünün 8. pozisyonuna bir hidroksil grubu eklenmektedir ve oksidatif olarak modifiye olmuş ürün olan 8-hidroksi-2′- </w:t>
      </w:r>
      <w:proofErr w:type="spellStart"/>
      <w:r>
        <w:t>deoksiguanozin</w:t>
      </w:r>
      <w:proofErr w:type="spellEnd"/>
      <w:r>
        <w:t xml:space="preserve"> (8-OHdG), serbest radikal kaynaklı DNA hasarlarının en baskın formlarından biri haline gelmektedir. Oksidatif olarak modifiye olmuş DNA, 8-OHdG formunda, DNA hasarının boyutunu göstermek için ölçülebilmektedir. Son yıllarda 8-OHdG, oksidatif stresin bir göstergesi olarak öne çıkmıştır. Özellikle idrardaki 8-OHdG, oksidatif hasarın boyutunu göstermek için en sık ölçülen belirteçtir, çünkü </w:t>
      </w:r>
      <w:proofErr w:type="spellStart"/>
      <w:r>
        <w:t>non</w:t>
      </w:r>
      <w:proofErr w:type="spellEnd"/>
      <w:r>
        <w:t>-invazivdir ve teknik olarak daha az karmaşıktır (</w:t>
      </w:r>
      <w:proofErr w:type="spellStart"/>
      <w:r>
        <w:t>Wu</w:t>
      </w:r>
      <w:proofErr w:type="spellEnd"/>
      <w:r>
        <w:t xml:space="preserve"> ve diğerleri, 2004).</w:t>
      </w:r>
    </w:p>
    <w:p w14:paraId="2A01ADAB" w14:textId="77777777" w:rsidR="00DE38DD" w:rsidRDefault="00DE38DD" w:rsidP="00DE38DD">
      <w:pPr>
        <w:pStyle w:val="GvdeMetni"/>
        <w:spacing w:after="120" w:line="360" w:lineRule="auto"/>
        <w:ind w:left="142" w:right="13" w:firstLine="567"/>
        <w:jc w:val="both"/>
        <w:sectPr w:rsidR="00DE38DD" w:rsidSect="00DE38DD">
          <w:type w:val="continuous"/>
          <w:pgSz w:w="11920" w:h="16850"/>
          <w:pgMar w:top="1418" w:right="1134" w:bottom="1418" w:left="1134" w:header="0" w:footer="1060" w:gutter="0"/>
          <w:cols w:space="708"/>
        </w:sectPr>
      </w:pPr>
    </w:p>
    <w:p w14:paraId="1855E81C" w14:textId="0B17FA43" w:rsidR="00D02542" w:rsidRPr="00DE38DD" w:rsidRDefault="00E13647" w:rsidP="00DE38DD">
      <w:pPr>
        <w:pStyle w:val="GvdeMetni"/>
        <w:numPr>
          <w:ilvl w:val="0"/>
          <w:numId w:val="2"/>
        </w:numPr>
        <w:spacing w:after="120" w:line="360" w:lineRule="auto"/>
        <w:ind w:left="0" w:firstLine="0"/>
        <w:jc w:val="center"/>
        <w:rPr>
          <w:b/>
          <w:bCs/>
          <w:sz w:val="28"/>
          <w:szCs w:val="28"/>
        </w:rPr>
      </w:pPr>
      <w:r w:rsidRPr="00DE38DD">
        <w:rPr>
          <w:b/>
          <w:bCs/>
          <w:sz w:val="28"/>
          <w:szCs w:val="28"/>
        </w:rPr>
        <w:lastRenderedPageBreak/>
        <w:t>GEREÇ</w:t>
      </w:r>
      <w:r w:rsidRPr="00DE38DD">
        <w:rPr>
          <w:b/>
          <w:bCs/>
          <w:spacing w:val="-7"/>
          <w:sz w:val="28"/>
          <w:szCs w:val="28"/>
        </w:rPr>
        <w:t xml:space="preserve"> </w:t>
      </w:r>
      <w:r w:rsidRPr="00DE38DD">
        <w:rPr>
          <w:b/>
          <w:bCs/>
          <w:sz w:val="28"/>
          <w:szCs w:val="28"/>
        </w:rPr>
        <w:t>VE</w:t>
      </w:r>
      <w:r w:rsidRPr="00DE38DD">
        <w:rPr>
          <w:b/>
          <w:bCs/>
          <w:spacing w:val="-7"/>
          <w:sz w:val="28"/>
          <w:szCs w:val="28"/>
        </w:rPr>
        <w:t xml:space="preserve"> </w:t>
      </w:r>
      <w:r w:rsidRPr="00DE38DD">
        <w:rPr>
          <w:b/>
          <w:bCs/>
          <w:spacing w:val="-2"/>
          <w:sz w:val="28"/>
          <w:szCs w:val="28"/>
        </w:rPr>
        <w:t>YÖNTEM</w:t>
      </w:r>
    </w:p>
    <w:p w14:paraId="32B63212" w14:textId="77777777" w:rsidR="00D02542" w:rsidRDefault="00D02542" w:rsidP="00281443">
      <w:pPr>
        <w:pStyle w:val="GvdeMetni"/>
        <w:spacing w:after="120" w:line="360" w:lineRule="auto"/>
        <w:rPr>
          <w:b/>
        </w:rPr>
      </w:pPr>
    </w:p>
    <w:p w14:paraId="5DA659C2" w14:textId="77777777" w:rsidR="00D02542" w:rsidRDefault="00D02542" w:rsidP="00DE38DD">
      <w:pPr>
        <w:pStyle w:val="GvdeMetni"/>
        <w:spacing w:after="120" w:line="360" w:lineRule="auto"/>
        <w:ind w:right="13"/>
        <w:rPr>
          <w:b/>
        </w:rPr>
      </w:pPr>
    </w:p>
    <w:p w14:paraId="51CE4BCE" w14:textId="77777777" w:rsidR="00D02542" w:rsidRDefault="00E13647" w:rsidP="00DE38DD">
      <w:pPr>
        <w:pStyle w:val="Balk2"/>
        <w:numPr>
          <w:ilvl w:val="1"/>
          <w:numId w:val="2"/>
        </w:numPr>
        <w:tabs>
          <w:tab w:val="left" w:pos="559"/>
        </w:tabs>
        <w:spacing w:after="120" w:line="360" w:lineRule="auto"/>
        <w:ind w:left="559" w:right="13" w:hanging="419"/>
      </w:pPr>
      <w:r>
        <w:rPr>
          <w:spacing w:val="-2"/>
        </w:rPr>
        <w:t>Gereç</w:t>
      </w:r>
    </w:p>
    <w:p w14:paraId="75EF8B29" w14:textId="77777777" w:rsidR="00D02542" w:rsidRDefault="00D02542" w:rsidP="00DE38DD">
      <w:pPr>
        <w:pStyle w:val="GvdeMetni"/>
        <w:spacing w:after="120" w:line="360" w:lineRule="auto"/>
        <w:ind w:right="13"/>
        <w:rPr>
          <w:b/>
        </w:rPr>
      </w:pPr>
    </w:p>
    <w:p w14:paraId="01BAA6A6" w14:textId="77777777" w:rsidR="00D02542" w:rsidRDefault="00E13647" w:rsidP="00DE38DD">
      <w:pPr>
        <w:pStyle w:val="ListeParagraf"/>
        <w:numPr>
          <w:ilvl w:val="2"/>
          <w:numId w:val="2"/>
        </w:numPr>
        <w:tabs>
          <w:tab w:val="left" w:pos="739"/>
        </w:tabs>
        <w:spacing w:after="120" w:line="360" w:lineRule="auto"/>
        <w:ind w:left="739" w:right="13" w:hanging="599"/>
        <w:rPr>
          <w:b/>
          <w:sz w:val="24"/>
        </w:rPr>
      </w:pPr>
      <w:proofErr w:type="spellStart"/>
      <w:r>
        <w:rPr>
          <w:b/>
          <w:sz w:val="24"/>
        </w:rPr>
        <w:t>Kullanılanılan</w:t>
      </w:r>
      <w:proofErr w:type="spellEnd"/>
      <w:r>
        <w:rPr>
          <w:b/>
          <w:spacing w:val="-1"/>
          <w:sz w:val="24"/>
        </w:rPr>
        <w:t xml:space="preserve"> </w:t>
      </w:r>
      <w:r>
        <w:rPr>
          <w:b/>
          <w:sz w:val="24"/>
        </w:rPr>
        <w:t>Cihaz</w:t>
      </w:r>
      <w:r>
        <w:rPr>
          <w:b/>
          <w:spacing w:val="-8"/>
          <w:sz w:val="24"/>
        </w:rPr>
        <w:t xml:space="preserve"> </w:t>
      </w:r>
      <w:r>
        <w:rPr>
          <w:b/>
          <w:sz w:val="24"/>
        </w:rPr>
        <w:t>ve</w:t>
      </w:r>
      <w:r>
        <w:rPr>
          <w:b/>
          <w:spacing w:val="-4"/>
          <w:sz w:val="24"/>
        </w:rPr>
        <w:t xml:space="preserve"> </w:t>
      </w:r>
      <w:r>
        <w:rPr>
          <w:b/>
          <w:spacing w:val="-2"/>
          <w:sz w:val="24"/>
        </w:rPr>
        <w:t>Materyaller</w:t>
      </w:r>
    </w:p>
    <w:p w14:paraId="7097E06E" w14:textId="77777777" w:rsidR="00D02542" w:rsidRDefault="00D02542" w:rsidP="00DE38DD">
      <w:pPr>
        <w:pStyle w:val="GvdeMetni"/>
        <w:spacing w:after="120" w:line="360" w:lineRule="auto"/>
        <w:ind w:right="13"/>
        <w:rPr>
          <w:b/>
        </w:rPr>
      </w:pPr>
    </w:p>
    <w:p w14:paraId="7A0A1FCC" w14:textId="77777777" w:rsidR="00D02542" w:rsidRDefault="00E13647" w:rsidP="00DE38DD">
      <w:pPr>
        <w:pStyle w:val="GvdeMetni"/>
        <w:ind w:left="140" w:right="13"/>
      </w:pPr>
      <w:r>
        <w:t>SNAP</w:t>
      </w:r>
      <w:r>
        <w:rPr>
          <w:vertAlign w:val="superscript"/>
        </w:rPr>
        <w:t>®</w:t>
      </w:r>
      <w:r>
        <w:rPr>
          <w:spacing w:val="-19"/>
        </w:rPr>
        <w:t xml:space="preserve"> </w:t>
      </w:r>
      <w:proofErr w:type="spellStart"/>
      <w:r>
        <w:t>Leishmania</w:t>
      </w:r>
      <w:proofErr w:type="spellEnd"/>
      <w:r>
        <w:rPr>
          <w:spacing w:val="-11"/>
        </w:rPr>
        <w:t xml:space="preserve"> </w:t>
      </w:r>
      <w:r>
        <w:t>(IDEXX,</w:t>
      </w:r>
      <w:r>
        <w:rPr>
          <w:spacing w:val="-4"/>
        </w:rPr>
        <w:t xml:space="preserve"> </w:t>
      </w:r>
      <w:r>
        <w:rPr>
          <w:spacing w:val="-5"/>
        </w:rPr>
        <w:t>US)</w:t>
      </w:r>
    </w:p>
    <w:p w14:paraId="7172D948" w14:textId="75DB22B0" w:rsidR="00D02542" w:rsidRDefault="00E13647" w:rsidP="00DE38DD">
      <w:pPr>
        <w:pStyle w:val="GvdeMetni"/>
        <w:spacing w:before="261" w:line="463" w:lineRule="auto"/>
        <w:ind w:left="140" w:right="13"/>
      </w:pPr>
      <w:r>
        <w:t xml:space="preserve">TAS </w:t>
      </w:r>
      <w:proofErr w:type="spellStart"/>
      <w:r>
        <w:t>Rel</w:t>
      </w:r>
      <w:proofErr w:type="spellEnd"/>
      <w:r>
        <w:t xml:space="preserve"> </w:t>
      </w:r>
      <w:proofErr w:type="spellStart"/>
      <w:r>
        <w:t>Assay</w:t>
      </w:r>
      <w:proofErr w:type="spellEnd"/>
      <w:r>
        <w:t xml:space="preserve"> </w:t>
      </w:r>
      <w:proofErr w:type="spellStart"/>
      <w:r>
        <w:t>Diagnostics</w:t>
      </w:r>
      <w:proofErr w:type="spellEnd"/>
      <w:r>
        <w:t>, Türkiye</w:t>
      </w:r>
    </w:p>
    <w:p w14:paraId="5E0688E1" w14:textId="77777777" w:rsidR="00D02542" w:rsidRDefault="00E13647" w:rsidP="00DE38DD">
      <w:pPr>
        <w:pStyle w:val="GvdeMetni"/>
        <w:spacing w:line="274" w:lineRule="exact"/>
        <w:ind w:left="140" w:right="13"/>
      </w:pPr>
      <w:r>
        <w:t>TOS</w:t>
      </w:r>
      <w:r>
        <w:rPr>
          <w:spacing w:val="-5"/>
        </w:rPr>
        <w:t xml:space="preserve"> </w:t>
      </w:r>
      <w:proofErr w:type="spellStart"/>
      <w:r>
        <w:t>Rel</w:t>
      </w:r>
      <w:proofErr w:type="spellEnd"/>
      <w:r>
        <w:rPr>
          <w:spacing w:val="-2"/>
        </w:rPr>
        <w:t xml:space="preserve"> </w:t>
      </w:r>
      <w:proofErr w:type="spellStart"/>
      <w:r>
        <w:t>Assay</w:t>
      </w:r>
      <w:proofErr w:type="spellEnd"/>
      <w:r>
        <w:rPr>
          <w:spacing w:val="-4"/>
        </w:rPr>
        <w:t xml:space="preserve"> </w:t>
      </w:r>
      <w:proofErr w:type="spellStart"/>
      <w:r>
        <w:t>Diagnostics</w:t>
      </w:r>
      <w:proofErr w:type="spellEnd"/>
      <w:r>
        <w:t>,</w:t>
      </w:r>
      <w:r>
        <w:rPr>
          <w:spacing w:val="-2"/>
        </w:rPr>
        <w:t xml:space="preserve"> Türkiye</w:t>
      </w:r>
    </w:p>
    <w:p w14:paraId="3BBE04F8" w14:textId="617963B1" w:rsidR="00D02542" w:rsidRDefault="00E13647" w:rsidP="00DE38DD">
      <w:pPr>
        <w:pStyle w:val="GvdeMetni"/>
        <w:spacing w:before="257"/>
        <w:ind w:left="140" w:right="13"/>
        <w:rPr>
          <w:spacing w:val="-5"/>
        </w:rPr>
      </w:pPr>
      <w:r>
        <w:t>BT</w:t>
      </w:r>
      <w:r>
        <w:rPr>
          <w:spacing w:val="-5"/>
        </w:rPr>
        <w:t xml:space="preserve"> </w:t>
      </w:r>
      <w:r>
        <w:t>LAB</w:t>
      </w:r>
      <w:r>
        <w:rPr>
          <w:spacing w:val="-4"/>
        </w:rPr>
        <w:t xml:space="preserve"> </w:t>
      </w:r>
      <w:r>
        <w:t>Canine</w:t>
      </w:r>
      <w:r>
        <w:rPr>
          <w:spacing w:val="-4"/>
        </w:rPr>
        <w:t xml:space="preserve"> </w:t>
      </w:r>
      <w:r>
        <w:t>8-Hydroxy-desoxyguanosine,</w:t>
      </w:r>
      <w:r>
        <w:rPr>
          <w:spacing w:val="-4"/>
        </w:rPr>
        <w:t xml:space="preserve"> </w:t>
      </w:r>
      <w:r>
        <w:t>(8-OHdG)</w:t>
      </w:r>
      <w:r>
        <w:rPr>
          <w:spacing w:val="-4"/>
        </w:rPr>
        <w:t xml:space="preserve"> </w:t>
      </w:r>
      <w:r>
        <w:t>ELISA</w:t>
      </w:r>
      <w:r>
        <w:rPr>
          <w:spacing w:val="-1"/>
        </w:rPr>
        <w:t xml:space="preserve"> </w:t>
      </w:r>
      <w:r>
        <w:rPr>
          <w:spacing w:val="-5"/>
        </w:rPr>
        <w:t>Kit</w:t>
      </w:r>
      <w:r w:rsidR="00F95CAF">
        <w:rPr>
          <w:spacing w:val="-5"/>
        </w:rPr>
        <w:t>/ Cat.NO EA0062Ca</w:t>
      </w:r>
    </w:p>
    <w:p w14:paraId="7D9741F7" w14:textId="012FF59B" w:rsidR="00F95CAF" w:rsidRDefault="00F95CAF" w:rsidP="00DE38DD">
      <w:pPr>
        <w:pStyle w:val="GvdeMetni"/>
        <w:spacing w:before="257"/>
        <w:ind w:left="140" w:right="13"/>
      </w:pPr>
      <w:r>
        <w:t>Canine</w:t>
      </w:r>
      <w:r>
        <w:rPr>
          <w:spacing w:val="-15"/>
        </w:rPr>
        <w:t xml:space="preserve"> </w:t>
      </w:r>
      <w:proofErr w:type="spellStart"/>
      <w:r>
        <w:t>Malondialdehyde</w:t>
      </w:r>
      <w:proofErr w:type="spellEnd"/>
      <w:r>
        <w:t>,</w:t>
      </w:r>
      <w:r>
        <w:rPr>
          <w:spacing w:val="-15"/>
        </w:rPr>
        <w:t xml:space="preserve"> </w:t>
      </w:r>
      <w:r>
        <w:t>MDA</w:t>
      </w:r>
      <w:r>
        <w:rPr>
          <w:spacing w:val="-15"/>
        </w:rPr>
        <w:t xml:space="preserve"> </w:t>
      </w:r>
      <w:r>
        <w:t>ELISA</w:t>
      </w:r>
      <w:r>
        <w:rPr>
          <w:spacing w:val="-15"/>
        </w:rPr>
        <w:t xml:space="preserve"> </w:t>
      </w:r>
      <w:r>
        <w:t xml:space="preserve">Kit/ Cat.NO </w:t>
      </w:r>
      <w:r w:rsidRPr="00F95CAF">
        <w:t>E0</w:t>
      </w:r>
      <w:r>
        <w:t>144</w:t>
      </w:r>
      <w:r w:rsidRPr="00F95CAF">
        <w:t>Ca</w:t>
      </w:r>
    </w:p>
    <w:p w14:paraId="03D160C9" w14:textId="77777777" w:rsidR="00D02542" w:rsidRDefault="00D02542" w:rsidP="00DE38DD">
      <w:pPr>
        <w:pStyle w:val="GvdeMetni"/>
        <w:spacing w:after="120" w:line="360" w:lineRule="auto"/>
        <w:ind w:right="13"/>
      </w:pPr>
    </w:p>
    <w:p w14:paraId="062A5A51" w14:textId="77777777" w:rsidR="00D02542" w:rsidRDefault="00E13647" w:rsidP="00DE38DD">
      <w:pPr>
        <w:pStyle w:val="Balk2"/>
        <w:numPr>
          <w:ilvl w:val="2"/>
          <w:numId w:val="2"/>
        </w:numPr>
        <w:tabs>
          <w:tab w:val="left" w:pos="739"/>
        </w:tabs>
        <w:spacing w:after="120" w:line="360" w:lineRule="auto"/>
        <w:ind w:left="739" w:right="13" w:hanging="599"/>
      </w:pPr>
      <w:r>
        <w:t>Hayvan</w:t>
      </w:r>
      <w:r>
        <w:rPr>
          <w:spacing w:val="-6"/>
        </w:rPr>
        <w:t xml:space="preserve"> </w:t>
      </w:r>
      <w:r>
        <w:rPr>
          <w:spacing w:val="-2"/>
        </w:rPr>
        <w:t>Materyali</w:t>
      </w:r>
    </w:p>
    <w:p w14:paraId="21D77C9E" w14:textId="77777777" w:rsidR="00D02542" w:rsidRDefault="00D02542" w:rsidP="00DE38DD">
      <w:pPr>
        <w:pStyle w:val="GvdeMetni"/>
        <w:spacing w:after="120" w:line="360" w:lineRule="auto"/>
        <w:ind w:right="13"/>
        <w:rPr>
          <w:b/>
        </w:rPr>
      </w:pPr>
    </w:p>
    <w:p w14:paraId="0A5EBF2E" w14:textId="77777777" w:rsidR="00D02542" w:rsidRDefault="00E13647" w:rsidP="00DE38DD">
      <w:pPr>
        <w:pStyle w:val="GvdeMetni"/>
        <w:spacing w:after="120" w:line="360" w:lineRule="auto"/>
        <w:ind w:left="142" w:right="13" w:firstLine="567"/>
        <w:jc w:val="both"/>
      </w:pPr>
      <w:r>
        <w:t>Araştırma Aydın Adnan Menderes Üniversitesi Veterinerlik Fakültesi İç Hastalıkları Anabilim</w:t>
      </w:r>
      <w:r>
        <w:rPr>
          <w:spacing w:val="-7"/>
        </w:rPr>
        <w:t xml:space="preserve"> </w:t>
      </w:r>
      <w:r>
        <w:t>Dalı’na</w:t>
      </w:r>
      <w:r>
        <w:rPr>
          <w:spacing w:val="-9"/>
        </w:rPr>
        <w:t xml:space="preserve"> </w:t>
      </w:r>
      <w:r>
        <w:t>getirilen</w:t>
      </w:r>
      <w:r>
        <w:rPr>
          <w:spacing w:val="-8"/>
        </w:rPr>
        <w:t xml:space="preserve"> </w:t>
      </w:r>
      <w:r>
        <w:t>ve</w:t>
      </w:r>
      <w:r>
        <w:rPr>
          <w:spacing w:val="-9"/>
        </w:rPr>
        <w:t xml:space="preserve"> </w:t>
      </w:r>
      <w:r>
        <w:t>rutin</w:t>
      </w:r>
      <w:r>
        <w:rPr>
          <w:spacing w:val="-8"/>
        </w:rPr>
        <w:t xml:space="preserve"> </w:t>
      </w:r>
      <w:r>
        <w:t>değerlendirmede</w:t>
      </w:r>
      <w:r>
        <w:rPr>
          <w:spacing w:val="-9"/>
        </w:rPr>
        <w:t xml:space="preserve"> </w:t>
      </w:r>
      <w:proofErr w:type="spellStart"/>
      <w:r>
        <w:t>leishmaniazis</w:t>
      </w:r>
      <w:proofErr w:type="spellEnd"/>
      <w:r>
        <w:rPr>
          <w:spacing w:val="-6"/>
        </w:rPr>
        <w:t xml:space="preserve"> </w:t>
      </w:r>
      <w:r>
        <w:t>tanısı</w:t>
      </w:r>
      <w:r>
        <w:rPr>
          <w:spacing w:val="-8"/>
        </w:rPr>
        <w:t xml:space="preserve"> </w:t>
      </w:r>
      <w:r>
        <w:t>alan</w:t>
      </w:r>
      <w:r>
        <w:rPr>
          <w:spacing w:val="-9"/>
        </w:rPr>
        <w:t xml:space="preserve"> </w:t>
      </w:r>
      <w:r>
        <w:t>34</w:t>
      </w:r>
      <w:r>
        <w:rPr>
          <w:spacing w:val="-8"/>
        </w:rPr>
        <w:t xml:space="preserve"> </w:t>
      </w:r>
      <w:r>
        <w:t>enfekte</w:t>
      </w:r>
      <w:r>
        <w:rPr>
          <w:spacing w:val="-8"/>
        </w:rPr>
        <w:t xml:space="preserve"> </w:t>
      </w:r>
      <w:r>
        <w:t>köpek ile aşı, paraziter uygulama ya da genel sağlık kontrolü amacıyla getirilen ve rutin değerlendirmede</w:t>
      </w:r>
      <w:r>
        <w:rPr>
          <w:spacing w:val="-15"/>
        </w:rPr>
        <w:t xml:space="preserve"> </w:t>
      </w:r>
      <w:r>
        <w:t>herhangi</w:t>
      </w:r>
      <w:r>
        <w:rPr>
          <w:spacing w:val="-15"/>
        </w:rPr>
        <w:t xml:space="preserve"> </w:t>
      </w:r>
      <w:r>
        <w:t>bir</w:t>
      </w:r>
      <w:r>
        <w:rPr>
          <w:spacing w:val="-15"/>
        </w:rPr>
        <w:t xml:space="preserve"> </w:t>
      </w:r>
      <w:r>
        <w:t>hastalığı</w:t>
      </w:r>
      <w:r>
        <w:rPr>
          <w:spacing w:val="-15"/>
        </w:rPr>
        <w:t xml:space="preserve"> </w:t>
      </w:r>
      <w:r>
        <w:t>olmadığı</w:t>
      </w:r>
      <w:r>
        <w:rPr>
          <w:spacing w:val="-15"/>
        </w:rPr>
        <w:t xml:space="preserve"> </w:t>
      </w:r>
      <w:r>
        <w:t>belirlenen</w:t>
      </w:r>
      <w:r>
        <w:rPr>
          <w:spacing w:val="-15"/>
        </w:rPr>
        <w:t xml:space="preserve"> </w:t>
      </w:r>
      <w:r>
        <w:t>20</w:t>
      </w:r>
      <w:r>
        <w:rPr>
          <w:spacing w:val="-15"/>
        </w:rPr>
        <w:t xml:space="preserve"> </w:t>
      </w:r>
      <w:r>
        <w:t>sağlıklı</w:t>
      </w:r>
      <w:r>
        <w:rPr>
          <w:spacing w:val="-15"/>
        </w:rPr>
        <w:t xml:space="preserve"> </w:t>
      </w:r>
      <w:r>
        <w:t>köpek</w:t>
      </w:r>
      <w:r>
        <w:rPr>
          <w:spacing w:val="-15"/>
        </w:rPr>
        <w:t xml:space="preserve"> </w:t>
      </w:r>
      <w:r>
        <w:t>ile</w:t>
      </w:r>
      <w:r>
        <w:rPr>
          <w:spacing w:val="-15"/>
        </w:rPr>
        <w:t xml:space="preserve"> </w:t>
      </w:r>
      <w:r>
        <w:t>gerçekleştirildi. Araştırma kapsamında toplamda 54 hayvandan örnek alınarak değerlendirildi.</w:t>
      </w:r>
    </w:p>
    <w:p w14:paraId="6FD8FEDB" w14:textId="77777777" w:rsidR="00D02542" w:rsidRDefault="00E13647" w:rsidP="00DE38DD">
      <w:pPr>
        <w:pStyle w:val="GvdeMetni"/>
        <w:spacing w:after="120" w:line="360" w:lineRule="auto"/>
        <w:ind w:left="142" w:right="13" w:firstLine="567"/>
        <w:jc w:val="both"/>
      </w:pPr>
      <w:r>
        <w:t>Çalışma kapsamında kullanılması planlanan hayvanların araştırmaya dahil edilmesi ve araştırmadan çıkarılması kriterleri kapsamında;</w:t>
      </w:r>
    </w:p>
    <w:p w14:paraId="72B60BC5" w14:textId="77777777" w:rsidR="00D02542" w:rsidRDefault="00E13647" w:rsidP="001515A1">
      <w:pPr>
        <w:pStyle w:val="ListeParagraf"/>
        <w:numPr>
          <w:ilvl w:val="0"/>
          <w:numId w:val="1"/>
        </w:numPr>
        <w:tabs>
          <w:tab w:val="left" w:pos="850"/>
        </w:tabs>
        <w:spacing w:after="120" w:line="360" w:lineRule="auto"/>
        <w:ind w:left="850" w:hanging="566"/>
        <w:rPr>
          <w:sz w:val="24"/>
        </w:rPr>
      </w:pPr>
      <w:r>
        <w:rPr>
          <w:rFonts w:ascii="Symbol" w:hAnsi="Symbol"/>
          <w:sz w:val="24"/>
        </w:rPr>
        <w:t></w:t>
      </w:r>
      <w:r>
        <w:rPr>
          <w:sz w:val="24"/>
        </w:rPr>
        <w:t>1</w:t>
      </w:r>
      <w:r>
        <w:rPr>
          <w:spacing w:val="-6"/>
          <w:sz w:val="24"/>
        </w:rPr>
        <w:t xml:space="preserve"> </w:t>
      </w:r>
      <w:r>
        <w:rPr>
          <w:sz w:val="24"/>
        </w:rPr>
        <w:t>yaşından</w:t>
      </w:r>
      <w:r>
        <w:rPr>
          <w:spacing w:val="-3"/>
          <w:sz w:val="24"/>
        </w:rPr>
        <w:t xml:space="preserve"> </w:t>
      </w:r>
      <w:r>
        <w:rPr>
          <w:sz w:val="24"/>
        </w:rPr>
        <w:t xml:space="preserve">büyük </w:t>
      </w:r>
      <w:r>
        <w:rPr>
          <w:spacing w:val="-4"/>
          <w:sz w:val="24"/>
        </w:rPr>
        <w:t>olma,</w:t>
      </w:r>
    </w:p>
    <w:p w14:paraId="4CEE7A47" w14:textId="77777777" w:rsidR="00D02542" w:rsidRDefault="00E13647" w:rsidP="001515A1">
      <w:pPr>
        <w:pStyle w:val="ListeParagraf"/>
        <w:numPr>
          <w:ilvl w:val="0"/>
          <w:numId w:val="1"/>
        </w:numPr>
        <w:tabs>
          <w:tab w:val="left" w:pos="851"/>
        </w:tabs>
        <w:spacing w:after="120" w:line="360" w:lineRule="auto"/>
        <w:ind w:right="749"/>
        <w:rPr>
          <w:sz w:val="24"/>
        </w:rPr>
      </w:pPr>
      <w:proofErr w:type="gramStart"/>
      <w:r>
        <w:rPr>
          <w:sz w:val="24"/>
        </w:rPr>
        <w:t>kaşıntı</w:t>
      </w:r>
      <w:proofErr w:type="gramEnd"/>
      <w:r>
        <w:rPr>
          <w:sz w:val="24"/>
        </w:rPr>
        <w:t>,</w:t>
      </w:r>
      <w:r>
        <w:rPr>
          <w:spacing w:val="-9"/>
          <w:sz w:val="24"/>
        </w:rPr>
        <w:t xml:space="preserve"> </w:t>
      </w:r>
      <w:proofErr w:type="spellStart"/>
      <w:r>
        <w:rPr>
          <w:sz w:val="24"/>
        </w:rPr>
        <w:t>alopesi</w:t>
      </w:r>
      <w:proofErr w:type="spellEnd"/>
      <w:r>
        <w:rPr>
          <w:sz w:val="24"/>
        </w:rPr>
        <w:t>,</w:t>
      </w:r>
      <w:r>
        <w:rPr>
          <w:spacing w:val="-8"/>
          <w:sz w:val="24"/>
        </w:rPr>
        <w:t xml:space="preserve"> </w:t>
      </w:r>
      <w:proofErr w:type="spellStart"/>
      <w:r>
        <w:rPr>
          <w:sz w:val="24"/>
        </w:rPr>
        <w:t>generalize</w:t>
      </w:r>
      <w:proofErr w:type="spellEnd"/>
      <w:r>
        <w:rPr>
          <w:spacing w:val="-10"/>
          <w:sz w:val="24"/>
        </w:rPr>
        <w:t xml:space="preserve"> </w:t>
      </w:r>
      <w:r>
        <w:rPr>
          <w:sz w:val="24"/>
        </w:rPr>
        <w:t>lenfadenopati,</w:t>
      </w:r>
      <w:r>
        <w:rPr>
          <w:spacing w:val="-8"/>
          <w:sz w:val="24"/>
        </w:rPr>
        <w:t xml:space="preserve"> </w:t>
      </w:r>
      <w:r>
        <w:rPr>
          <w:sz w:val="24"/>
        </w:rPr>
        <w:t>burun</w:t>
      </w:r>
      <w:r>
        <w:rPr>
          <w:spacing w:val="-10"/>
          <w:sz w:val="24"/>
        </w:rPr>
        <w:t xml:space="preserve"> </w:t>
      </w:r>
      <w:r>
        <w:rPr>
          <w:sz w:val="24"/>
        </w:rPr>
        <w:t>ve</w:t>
      </w:r>
      <w:r>
        <w:rPr>
          <w:spacing w:val="-8"/>
          <w:sz w:val="24"/>
        </w:rPr>
        <w:t xml:space="preserve"> </w:t>
      </w:r>
      <w:r>
        <w:rPr>
          <w:sz w:val="24"/>
        </w:rPr>
        <w:t>göz</w:t>
      </w:r>
      <w:r>
        <w:rPr>
          <w:spacing w:val="-10"/>
          <w:sz w:val="24"/>
        </w:rPr>
        <w:t xml:space="preserve"> </w:t>
      </w:r>
      <w:r>
        <w:rPr>
          <w:sz w:val="24"/>
        </w:rPr>
        <w:t>çevresinde</w:t>
      </w:r>
      <w:r>
        <w:rPr>
          <w:spacing w:val="-9"/>
          <w:sz w:val="24"/>
        </w:rPr>
        <w:t xml:space="preserve"> </w:t>
      </w:r>
      <w:r>
        <w:rPr>
          <w:sz w:val="24"/>
        </w:rPr>
        <w:t>ülseratif</w:t>
      </w:r>
      <w:r>
        <w:rPr>
          <w:spacing w:val="-9"/>
          <w:sz w:val="24"/>
        </w:rPr>
        <w:t xml:space="preserve"> </w:t>
      </w:r>
      <w:proofErr w:type="spellStart"/>
      <w:r>
        <w:rPr>
          <w:sz w:val="24"/>
        </w:rPr>
        <w:t>eksfoliyatif</w:t>
      </w:r>
      <w:proofErr w:type="spellEnd"/>
      <w:r>
        <w:rPr>
          <w:sz w:val="24"/>
        </w:rPr>
        <w:t xml:space="preserve"> dermatit, </w:t>
      </w:r>
      <w:proofErr w:type="spellStart"/>
      <w:r>
        <w:rPr>
          <w:sz w:val="24"/>
        </w:rPr>
        <w:t>onikogripozisi</w:t>
      </w:r>
      <w:proofErr w:type="spellEnd"/>
      <w:r>
        <w:rPr>
          <w:sz w:val="24"/>
        </w:rPr>
        <w:t xml:space="preserve"> içeren çoklu dermatolojik lezyonların klinik bulguları,</w:t>
      </w:r>
    </w:p>
    <w:p w14:paraId="73D5DD6A" w14:textId="77777777" w:rsidR="00D02542" w:rsidRDefault="00E13647" w:rsidP="001515A1">
      <w:pPr>
        <w:pStyle w:val="ListeParagraf"/>
        <w:numPr>
          <w:ilvl w:val="0"/>
          <w:numId w:val="1"/>
        </w:numPr>
        <w:tabs>
          <w:tab w:val="left" w:pos="851"/>
        </w:tabs>
        <w:spacing w:after="120" w:line="360" w:lineRule="auto"/>
        <w:ind w:right="835"/>
        <w:rPr>
          <w:sz w:val="24"/>
        </w:rPr>
      </w:pPr>
      <w:proofErr w:type="spellStart"/>
      <w:proofErr w:type="gramStart"/>
      <w:r>
        <w:rPr>
          <w:sz w:val="24"/>
        </w:rPr>
        <w:t>monoenfekte</w:t>
      </w:r>
      <w:proofErr w:type="spellEnd"/>
      <w:proofErr w:type="gramEnd"/>
      <w:r>
        <w:rPr>
          <w:spacing w:val="38"/>
          <w:sz w:val="24"/>
        </w:rPr>
        <w:t xml:space="preserve"> </w:t>
      </w:r>
      <w:r>
        <w:rPr>
          <w:sz w:val="24"/>
        </w:rPr>
        <w:t>(hızlı</w:t>
      </w:r>
      <w:r>
        <w:rPr>
          <w:spacing w:val="38"/>
          <w:sz w:val="24"/>
        </w:rPr>
        <w:t xml:space="preserve"> </w:t>
      </w:r>
      <w:r>
        <w:rPr>
          <w:sz w:val="24"/>
        </w:rPr>
        <w:t>test</w:t>
      </w:r>
      <w:r>
        <w:rPr>
          <w:spacing w:val="38"/>
          <w:sz w:val="24"/>
        </w:rPr>
        <w:t xml:space="preserve"> </w:t>
      </w:r>
      <w:r>
        <w:rPr>
          <w:sz w:val="24"/>
        </w:rPr>
        <w:t>kiti</w:t>
      </w:r>
      <w:r>
        <w:rPr>
          <w:spacing w:val="38"/>
          <w:sz w:val="24"/>
        </w:rPr>
        <w:t xml:space="preserve"> </w:t>
      </w:r>
      <w:r>
        <w:rPr>
          <w:sz w:val="24"/>
        </w:rPr>
        <w:t>ve</w:t>
      </w:r>
      <w:r>
        <w:rPr>
          <w:spacing w:val="36"/>
          <w:sz w:val="24"/>
        </w:rPr>
        <w:t xml:space="preserve"> </w:t>
      </w:r>
      <w:r>
        <w:rPr>
          <w:sz w:val="24"/>
        </w:rPr>
        <w:t>IFAT</w:t>
      </w:r>
      <w:r>
        <w:rPr>
          <w:spacing w:val="37"/>
          <w:sz w:val="24"/>
        </w:rPr>
        <w:t xml:space="preserve"> </w:t>
      </w:r>
      <w:r>
        <w:rPr>
          <w:sz w:val="24"/>
        </w:rPr>
        <w:t>ile</w:t>
      </w:r>
      <w:r>
        <w:rPr>
          <w:spacing w:val="36"/>
          <w:sz w:val="24"/>
        </w:rPr>
        <w:t xml:space="preserve"> </w:t>
      </w:r>
      <w:r>
        <w:rPr>
          <w:sz w:val="24"/>
        </w:rPr>
        <w:t>serolojik</w:t>
      </w:r>
      <w:r>
        <w:rPr>
          <w:spacing w:val="38"/>
          <w:sz w:val="24"/>
        </w:rPr>
        <w:t xml:space="preserve"> </w:t>
      </w:r>
      <w:r>
        <w:rPr>
          <w:sz w:val="24"/>
        </w:rPr>
        <w:t>tayini</w:t>
      </w:r>
      <w:r>
        <w:rPr>
          <w:spacing w:val="39"/>
          <w:sz w:val="24"/>
        </w:rPr>
        <w:t xml:space="preserve"> </w:t>
      </w:r>
      <w:r>
        <w:rPr>
          <w:sz w:val="24"/>
        </w:rPr>
        <w:t>yapılmış)</w:t>
      </w:r>
      <w:r>
        <w:rPr>
          <w:spacing w:val="37"/>
          <w:sz w:val="24"/>
        </w:rPr>
        <w:t xml:space="preserve"> </w:t>
      </w:r>
      <w:r>
        <w:rPr>
          <w:sz w:val="24"/>
        </w:rPr>
        <w:t>ve</w:t>
      </w:r>
      <w:r>
        <w:rPr>
          <w:spacing w:val="36"/>
          <w:sz w:val="24"/>
        </w:rPr>
        <w:t xml:space="preserve"> </w:t>
      </w:r>
      <w:r>
        <w:rPr>
          <w:sz w:val="24"/>
        </w:rPr>
        <w:t>diğer</w:t>
      </w:r>
      <w:r>
        <w:rPr>
          <w:spacing w:val="37"/>
          <w:sz w:val="24"/>
        </w:rPr>
        <w:t xml:space="preserve"> </w:t>
      </w:r>
      <w:r>
        <w:rPr>
          <w:sz w:val="24"/>
        </w:rPr>
        <w:t>vektör kaynaklı hastalıklar yönünden negatif sonuca sahip olan),</w:t>
      </w:r>
    </w:p>
    <w:p w14:paraId="4AF57148" w14:textId="77777777" w:rsidR="009334E3" w:rsidRPr="009334E3" w:rsidRDefault="00E13647" w:rsidP="001515A1">
      <w:pPr>
        <w:pStyle w:val="ListeParagraf"/>
        <w:numPr>
          <w:ilvl w:val="0"/>
          <w:numId w:val="1"/>
        </w:numPr>
        <w:spacing w:after="120" w:line="360" w:lineRule="auto"/>
        <w:ind w:right="707"/>
        <w:jc w:val="both"/>
        <w:rPr>
          <w:sz w:val="24"/>
        </w:rPr>
      </w:pPr>
      <w:proofErr w:type="gramStart"/>
      <w:r w:rsidRPr="009334E3">
        <w:rPr>
          <w:sz w:val="24"/>
        </w:rPr>
        <w:lastRenderedPageBreak/>
        <w:t>gebe</w:t>
      </w:r>
      <w:proofErr w:type="gramEnd"/>
      <w:r w:rsidRPr="009334E3">
        <w:rPr>
          <w:spacing w:val="-5"/>
          <w:sz w:val="24"/>
        </w:rPr>
        <w:t xml:space="preserve"> </w:t>
      </w:r>
      <w:r w:rsidRPr="009334E3">
        <w:rPr>
          <w:sz w:val="24"/>
        </w:rPr>
        <w:t>veya</w:t>
      </w:r>
      <w:r w:rsidRPr="009334E3">
        <w:rPr>
          <w:spacing w:val="-3"/>
          <w:sz w:val="24"/>
        </w:rPr>
        <w:t xml:space="preserve"> </w:t>
      </w:r>
      <w:r w:rsidRPr="009334E3">
        <w:rPr>
          <w:sz w:val="24"/>
        </w:rPr>
        <w:t>laktasyonda</w:t>
      </w:r>
      <w:r w:rsidRPr="009334E3">
        <w:rPr>
          <w:spacing w:val="-1"/>
          <w:sz w:val="24"/>
        </w:rPr>
        <w:t xml:space="preserve"> </w:t>
      </w:r>
      <w:r w:rsidRPr="009334E3">
        <w:rPr>
          <w:spacing w:val="-2"/>
          <w:sz w:val="24"/>
        </w:rPr>
        <w:t>olmayan,</w:t>
      </w:r>
    </w:p>
    <w:p w14:paraId="3CF07F26" w14:textId="4DF1A937" w:rsidR="00D02542" w:rsidRPr="009334E3" w:rsidRDefault="00E13647" w:rsidP="001515A1">
      <w:pPr>
        <w:pStyle w:val="ListeParagraf"/>
        <w:numPr>
          <w:ilvl w:val="0"/>
          <w:numId w:val="1"/>
        </w:numPr>
        <w:spacing w:after="120" w:line="360" w:lineRule="auto"/>
        <w:ind w:right="707"/>
        <w:jc w:val="both"/>
        <w:rPr>
          <w:sz w:val="24"/>
        </w:rPr>
      </w:pPr>
      <w:proofErr w:type="gramStart"/>
      <w:r w:rsidRPr="009334E3">
        <w:rPr>
          <w:sz w:val="24"/>
        </w:rPr>
        <w:t>son</w:t>
      </w:r>
      <w:proofErr w:type="gramEnd"/>
      <w:r w:rsidRPr="009334E3">
        <w:rPr>
          <w:sz w:val="24"/>
        </w:rPr>
        <w:t xml:space="preserve"> 2 yıl içerisinde </w:t>
      </w:r>
      <w:proofErr w:type="spellStart"/>
      <w:r w:rsidRPr="009334E3">
        <w:rPr>
          <w:sz w:val="24"/>
        </w:rPr>
        <w:t>leishmaniazis</w:t>
      </w:r>
      <w:proofErr w:type="spellEnd"/>
      <w:r w:rsidRPr="009334E3">
        <w:rPr>
          <w:sz w:val="24"/>
        </w:rPr>
        <w:t xml:space="preserve"> tedavisi görmemiş ancak daha önce tanı almış olan hayvanlar çalışmaya dahil edildi.</w:t>
      </w:r>
    </w:p>
    <w:p w14:paraId="714AABCB" w14:textId="77777777" w:rsidR="00D02542" w:rsidRDefault="00E13647" w:rsidP="001515A1">
      <w:pPr>
        <w:pStyle w:val="GvdeMetni"/>
        <w:spacing w:after="120" w:line="360" w:lineRule="auto"/>
        <w:ind w:firstLine="567"/>
        <w:jc w:val="both"/>
      </w:pPr>
      <w:r>
        <w:t xml:space="preserve">Sağlıklı köpekler ile enfekte köpeklerin karşılaştırması söz konusu olacağı için sağlıklı köpekler de </w:t>
      </w:r>
      <w:r>
        <w:rPr>
          <w:rFonts w:ascii="Symbol" w:hAnsi="Symbol"/>
        </w:rPr>
        <w:t></w:t>
      </w:r>
      <w:r>
        <w:t>1 yaş olma, hastalık yönünden patolojik bulguya sahip olmama, gebe ya da laktasyonda olmama ve devam eden bilinen kronik bir hastalığının olmaması göz önüne alınarak seçildi.</w:t>
      </w:r>
    </w:p>
    <w:p w14:paraId="58AD8687" w14:textId="77777777" w:rsidR="00D02542" w:rsidRDefault="00E13647" w:rsidP="001515A1">
      <w:pPr>
        <w:pStyle w:val="GvdeMetni"/>
        <w:spacing w:after="120" w:line="360" w:lineRule="auto"/>
        <w:ind w:firstLine="567"/>
        <w:jc w:val="both"/>
      </w:pPr>
      <w:r>
        <w:t xml:space="preserve">Hastaların tanımlanmasında kullanılan iş akış şeması Şekil 3’ deki basamaklara göre </w:t>
      </w:r>
      <w:r>
        <w:rPr>
          <w:spacing w:val="-2"/>
        </w:rPr>
        <w:t>değerlendirildi.</w:t>
      </w:r>
    </w:p>
    <w:p w14:paraId="15BEA51F" w14:textId="77777777" w:rsidR="00D02542" w:rsidRDefault="00E13647" w:rsidP="00281443">
      <w:pPr>
        <w:pStyle w:val="GvdeMetni"/>
        <w:spacing w:after="120" w:line="360" w:lineRule="auto"/>
        <w:rPr>
          <w:sz w:val="20"/>
        </w:rPr>
      </w:pPr>
      <w:r>
        <w:rPr>
          <w:noProof/>
          <w:sz w:val="20"/>
        </w:rPr>
        <w:drawing>
          <wp:anchor distT="0" distB="0" distL="0" distR="0" simplePos="0" relativeHeight="487588864" behindDoc="1" locked="0" layoutInCell="1" allowOverlap="1" wp14:anchorId="2BA141DA" wp14:editId="646821E2">
            <wp:simplePos x="0" y="0"/>
            <wp:positionH relativeFrom="page">
              <wp:posOffset>1558289</wp:posOffset>
            </wp:positionH>
            <wp:positionV relativeFrom="paragraph">
              <wp:posOffset>261340</wp:posOffset>
            </wp:positionV>
            <wp:extent cx="5014141" cy="3616547"/>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4" cstate="print"/>
                    <a:stretch>
                      <a:fillRect/>
                    </a:stretch>
                  </pic:blipFill>
                  <pic:spPr>
                    <a:xfrm>
                      <a:off x="0" y="0"/>
                      <a:ext cx="5014141" cy="3616547"/>
                    </a:xfrm>
                    <a:prstGeom prst="rect">
                      <a:avLst/>
                    </a:prstGeom>
                  </pic:spPr>
                </pic:pic>
              </a:graphicData>
            </a:graphic>
          </wp:anchor>
        </w:drawing>
      </w:r>
    </w:p>
    <w:p w14:paraId="7A7623F1" w14:textId="77777777" w:rsidR="009334E3" w:rsidRDefault="009334E3" w:rsidP="009334E3">
      <w:pPr>
        <w:ind w:left="164" w:right="726"/>
        <w:jc w:val="center"/>
        <w:rPr>
          <w:b/>
          <w:sz w:val="24"/>
        </w:rPr>
      </w:pPr>
    </w:p>
    <w:p w14:paraId="71B8E150" w14:textId="4E28489A" w:rsidR="00D02542" w:rsidRDefault="00E13647" w:rsidP="009334E3">
      <w:pPr>
        <w:spacing w:after="120" w:line="360" w:lineRule="auto"/>
        <w:ind w:left="164" w:right="726"/>
        <w:jc w:val="center"/>
        <w:rPr>
          <w:sz w:val="24"/>
        </w:rPr>
      </w:pPr>
      <w:r>
        <w:rPr>
          <w:b/>
          <w:sz w:val="24"/>
        </w:rPr>
        <w:t>Şekil</w:t>
      </w:r>
      <w:r>
        <w:rPr>
          <w:b/>
          <w:spacing w:val="-3"/>
          <w:sz w:val="24"/>
        </w:rPr>
        <w:t xml:space="preserve"> </w:t>
      </w:r>
      <w:r>
        <w:rPr>
          <w:b/>
          <w:sz w:val="24"/>
        </w:rPr>
        <w:t>3.</w:t>
      </w:r>
      <w:r>
        <w:rPr>
          <w:b/>
          <w:spacing w:val="-2"/>
          <w:sz w:val="24"/>
        </w:rPr>
        <w:t xml:space="preserve"> </w:t>
      </w:r>
      <w:r>
        <w:rPr>
          <w:sz w:val="24"/>
        </w:rPr>
        <w:t>İş</w:t>
      </w:r>
      <w:r>
        <w:rPr>
          <w:spacing w:val="-2"/>
          <w:sz w:val="24"/>
        </w:rPr>
        <w:t xml:space="preserve"> </w:t>
      </w:r>
      <w:r>
        <w:rPr>
          <w:sz w:val="24"/>
        </w:rPr>
        <w:t>akış</w:t>
      </w:r>
      <w:r>
        <w:rPr>
          <w:spacing w:val="-2"/>
          <w:sz w:val="24"/>
        </w:rPr>
        <w:t xml:space="preserve"> şeması.</w:t>
      </w:r>
    </w:p>
    <w:p w14:paraId="4C21C0F0" w14:textId="77777777" w:rsidR="00D02542" w:rsidRDefault="00D02542" w:rsidP="001515A1">
      <w:pPr>
        <w:pStyle w:val="GvdeMetni"/>
        <w:spacing w:after="120" w:line="360" w:lineRule="auto"/>
      </w:pPr>
    </w:p>
    <w:p w14:paraId="45F395BF" w14:textId="77777777" w:rsidR="00D02542" w:rsidRDefault="00E13647" w:rsidP="001912AF">
      <w:pPr>
        <w:pStyle w:val="Balk2"/>
        <w:numPr>
          <w:ilvl w:val="2"/>
          <w:numId w:val="2"/>
        </w:numPr>
        <w:tabs>
          <w:tab w:val="left" w:pos="739"/>
        </w:tabs>
        <w:spacing w:after="120" w:line="360" w:lineRule="auto"/>
        <w:ind w:left="0" w:firstLine="0"/>
      </w:pPr>
      <w:bookmarkStart w:id="12" w:name="_TOC_250018"/>
      <w:r>
        <w:t xml:space="preserve">Etik </w:t>
      </w:r>
      <w:bookmarkEnd w:id="12"/>
      <w:r>
        <w:rPr>
          <w:spacing w:val="-2"/>
        </w:rPr>
        <w:t>Değerlendirme</w:t>
      </w:r>
    </w:p>
    <w:p w14:paraId="2CC4A312" w14:textId="77777777" w:rsidR="00D02542" w:rsidRDefault="00D02542" w:rsidP="00281443">
      <w:pPr>
        <w:pStyle w:val="GvdeMetni"/>
        <w:spacing w:after="120" w:line="360" w:lineRule="auto"/>
        <w:rPr>
          <w:b/>
        </w:rPr>
      </w:pPr>
    </w:p>
    <w:p w14:paraId="025AE5AA" w14:textId="77777777" w:rsidR="00DE38DD" w:rsidRDefault="00E13647" w:rsidP="00DE38DD">
      <w:pPr>
        <w:pStyle w:val="GvdeMetni"/>
        <w:spacing w:after="120" w:line="360" w:lineRule="auto"/>
        <w:ind w:firstLine="567"/>
      </w:pPr>
      <w:r>
        <w:t>İlgili tez çalışması Aydın Adnan Menderes Üniversitesi Hayvan Deneyleri Yerel Etik Kurulu</w:t>
      </w:r>
      <w:r>
        <w:rPr>
          <w:spacing w:val="-4"/>
        </w:rPr>
        <w:t xml:space="preserve"> </w:t>
      </w:r>
      <w:r>
        <w:t>(HADYEK)’</w:t>
      </w:r>
      <w:r>
        <w:rPr>
          <w:spacing w:val="-4"/>
        </w:rPr>
        <w:t xml:space="preserve"> </w:t>
      </w:r>
      <w:proofErr w:type="spellStart"/>
      <w:r>
        <w:t>nun</w:t>
      </w:r>
      <w:proofErr w:type="spellEnd"/>
      <w:r>
        <w:rPr>
          <w:spacing w:val="-3"/>
        </w:rPr>
        <w:t xml:space="preserve"> </w:t>
      </w:r>
      <w:r>
        <w:t>64583101/2024/100</w:t>
      </w:r>
      <w:r>
        <w:rPr>
          <w:spacing w:val="-4"/>
        </w:rPr>
        <w:t xml:space="preserve"> </w:t>
      </w:r>
      <w:proofErr w:type="spellStart"/>
      <w:r>
        <w:t>nolu</w:t>
      </w:r>
      <w:proofErr w:type="spellEnd"/>
      <w:r>
        <w:rPr>
          <w:spacing w:val="-4"/>
        </w:rPr>
        <w:t xml:space="preserve"> </w:t>
      </w:r>
      <w:r>
        <w:t>iznine</w:t>
      </w:r>
      <w:r>
        <w:rPr>
          <w:spacing w:val="-5"/>
        </w:rPr>
        <w:t xml:space="preserve"> </w:t>
      </w:r>
      <w:r>
        <w:t>tabii</w:t>
      </w:r>
      <w:r>
        <w:rPr>
          <w:spacing w:val="-4"/>
        </w:rPr>
        <w:t xml:space="preserve"> </w:t>
      </w:r>
      <w:r>
        <w:t>olarak</w:t>
      </w:r>
      <w:r>
        <w:rPr>
          <w:spacing w:val="-4"/>
        </w:rPr>
        <w:t xml:space="preserve"> </w:t>
      </w:r>
      <w:r>
        <w:t>gerçekleştirildi</w:t>
      </w:r>
      <w:r>
        <w:rPr>
          <w:spacing w:val="-4"/>
        </w:rPr>
        <w:t xml:space="preserve"> </w:t>
      </w:r>
      <w:r>
        <w:t>(Ek</w:t>
      </w:r>
      <w:r>
        <w:rPr>
          <w:spacing w:val="-4"/>
        </w:rPr>
        <w:t xml:space="preserve"> </w:t>
      </w:r>
      <w:r>
        <w:t>1).</w:t>
      </w:r>
      <w:bookmarkStart w:id="13" w:name="_TOC_250017"/>
      <w:bookmarkEnd w:id="13"/>
    </w:p>
    <w:p w14:paraId="7105A17F" w14:textId="77777777" w:rsidR="00DE38DD" w:rsidRDefault="00DE38DD" w:rsidP="00DE38DD">
      <w:pPr>
        <w:pStyle w:val="GvdeMetni"/>
        <w:spacing w:after="120" w:line="360" w:lineRule="auto"/>
        <w:ind w:right="13"/>
      </w:pPr>
    </w:p>
    <w:p w14:paraId="2946D398" w14:textId="72C7A211" w:rsidR="00D02542" w:rsidRPr="00DE38DD" w:rsidRDefault="00DE38DD" w:rsidP="00DE38DD">
      <w:pPr>
        <w:pStyle w:val="GvdeMetni"/>
        <w:spacing w:after="120" w:line="360" w:lineRule="auto"/>
        <w:ind w:right="13"/>
        <w:rPr>
          <w:b/>
          <w:bCs/>
        </w:rPr>
      </w:pPr>
      <w:r w:rsidRPr="00DE38DD">
        <w:rPr>
          <w:b/>
          <w:bCs/>
          <w:spacing w:val="-2"/>
        </w:rPr>
        <w:lastRenderedPageBreak/>
        <w:t xml:space="preserve">3.2. </w:t>
      </w:r>
      <w:r w:rsidR="00E13647" w:rsidRPr="00DE38DD">
        <w:rPr>
          <w:b/>
          <w:bCs/>
          <w:spacing w:val="-2"/>
        </w:rPr>
        <w:t>Yöntem</w:t>
      </w:r>
    </w:p>
    <w:p w14:paraId="1D302BAA" w14:textId="77777777" w:rsidR="00D02542" w:rsidRDefault="00D02542" w:rsidP="00281443">
      <w:pPr>
        <w:pStyle w:val="GvdeMetni"/>
        <w:spacing w:after="120" w:line="360" w:lineRule="auto"/>
        <w:rPr>
          <w:b/>
        </w:rPr>
      </w:pPr>
    </w:p>
    <w:p w14:paraId="31E26F17" w14:textId="77777777" w:rsidR="00D02542" w:rsidRDefault="00E13647" w:rsidP="001912AF">
      <w:pPr>
        <w:pStyle w:val="Balk2"/>
        <w:numPr>
          <w:ilvl w:val="2"/>
          <w:numId w:val="2"/>
        </w:numPr>
        <w:tabs>
          <w:tab w:val="left" w:pos="739"/>
        </w:tabs>
        <w:spacing w:after="120" w:line="720" w:lineRule="auto"/>
        <w:ind w:left="567" w:hanging="567"/>
      </w:pPr>
      <w:bookmarkStart w:id="14" w:name="_TOC_250016"/>
      <w:r>
        <w:t>Tanı</w:t>
      </w:r>
      <w:r>
        <w:rPr>
          <w:spacing w:val="-7"/>
        </w:rPr>
        <w:t xml:space="preserve"> </w:t>
      </w:r>
      <w:r>
        <w:t>ve</w:t>
      </w:r>
      <w:r>
        <w:rPr>
          <w:spacing w:val="-5"/>
        </w:rPr>
        <w:t xml:space="preserve"> </w:t>
      </w:r>
      <w:r>
        <w:t xml:space="preserve">Ayırıcı </w:t>
      </w:r>
      <w:bookmarkEnd w:id="14"/>
      <w:r>
        <w:rPr>
          <w:spacing w:val="-4"/>
        </w:rPr>
        <w:t>Tanı</w:t>
      </w:r>
    </w:p>
    <w:p w14:paraId="56CC9F0B" w14:textId="77777777" w:rsidR="00D02542" w:rsidRDefault="00D02542" w:rsidP="00281443">
      <w:pPr>
        <w:pStyle w:val="GvdeMetni"/>
        <w:spacing w:after="120" w:line="360" w:lineRule="auto"/>
        <w:rPr>
          <w:b/>
        </w:rPr>
      </w:pPr>
    </w:p>
    <w:p w14:paraId="71C6A159" w14:textId="17902AE3" w:rsidR="00D02542" w:rsidRDefault="00E13647" w:rsidP="00E520F0">
      <w:pPr>
        <w:pStyle w:val="GvdeMetni"/>
        <w:spacing w:after="120" w:line="360" w:lineRule="auto"/>
        <w:jc w:val="both"/>
      </w:pPr>
      <w:r>
        <w:t xml:space="preserve">Aydın Adnan Menderes Üniversitesi Veteriner Fakültesi İç Hastalıkları </w:t>
      </w:r>
      <w:proofErr w:type="spellStart"/>
      <w:r>
        <w:t>Klinikleri’ne</w:t>
      </w:r>
      <w:proofErr w:type="spellEnd"/>
      <w:r>
        <w:t xml:space="preserve"> getirilen köpeklerden </w:t>
      </w:r>
      <w:proofErr w:type="spellStart"/>
      <w:r>
        <w:t>anamnez</w:t>
      </w:r>
      <w:proofErr w:type="spellEnd"/>
      <w:r>
        <w:t xml:space="preserve"> bilgileri alınıp klinik muayeneleri yapıldıktan sonra </w:t>
      </w:r>
      <w:proofErr w:type="spellStart"/>
      <w:r>
        <w:t>leishmaniazis</w:t>
      </w:r>
      <w:proofErr w:type="spellEnd"/>
      <w:r>
        <w:t xml:space="preserve"> yönünden değerlendirme klinik bulguların varlığı, hematolojik ve biyokimyasal belirteçler ile hızlı test kitinin (SNAP</w:t>
      </w:r>
      <w:r>
        <w:rPr>
          <w:vertAlign w:val="superscript"/>
        </w:rPr>
        <w:t>®</w:t>
      </w:r>
      <w:r>
        <w:t xml:space="preserve"> </w:t>
      </w:r>
      <w:proofErr w:type="spellStart"/>
      <w:r>
        <w:t>Leishmania</w:t>
      </w:r>
      <w:proofErr w:type="spellEnd"/>
      <w:r>
        <w:t>, IDEXX, US) pozitif ve anti-</w:t>
      </w:r>
      <w:proofErr w:type="spellStart"/>
      <w:r>
        <w:t>leishmanial</w:t>
      </w:r>
      <w:proofErr w:type="spellEnd"/>
      <w:r>
        <w:t xml:space="preserve"> antikor </w:t>
      </w:r>
      <w:proofErr w:type="spellStart"/>
      <w:r>
        <w:t>titresi</w:t>
      </w:r>
      <w:proofErr w:type="spellEnd"/>
      <w:r>
        <w:t xml:space="preserve"> (IFAT)’ </w:t>
      </w:r>
      <w:proofErr w:type="spellStart"/>
      <w:r>
        <w:t>nin</w:t>
      </w:r>
      <w:proofErr w:type="spellEnd"/>
      <w:r>
        <w:t xml:space="preserve"> ≥ 1/64 olması ile yapıldı.</w:t>
      </w:r>
    </w:p>
    <w:p w14:paraId="736DCCB5" w14:textId="77777777" w:rsidR="00D02542" w:rsidRDefault="00D02542" w:rsidP="00DE38DD">
      <w:pPr>
        <w:pStyle w:val="GvdeMetni"/>
        <w:spacing w:after="120" w:line="360" w:lineRule="auto"/>
      </w:pPr>
    </w:p>
    <w:p w14:paraId="565320FB" w14:textId="77777777" w:rsidR="00D02542" w:rsidRDefault="00E13647" w:rsidP="00DE38DD">
      <w:pPr>
        <w:pStyle w:val="Balk2"/>
        <w:numPr>
          <w:ilvl w:val="2"/>
          <w:numId w:val="2"/>
        </w:numPr>
        <w:tabs>
          <w:tab w:val="left" w:pos="739"/>
        </w:tabs>
        <w:spacing w:after="120" w:line="360" w:lineRule="auto"/>
        <w:ind w:left="0" w:firstLine="0"/>
      </w:pPr>
      <w:bookmarkStart w:id="15" w:name="_TOC_250015"/>
      <w:r>
        <w:t>Örnekleme</w:t>
      </w:r>
      <w:r>
        <w:rPr>
          <w:spacing w:val="-5"/>
        </w:rPr>
        <w:t xml:space="preserve"> </w:t>
      </w:r>
      <w:bookmarkEnd w:id="15"/>
      <w:r>
        <w:rPr>
          <w:spacing w:val="-2"/>
        </w:rPr>
        <w:t>İşlemleri</w:t>
      </w:r>
    </w:p>
    <w:p w14:paraId="4E25264F" w14:textId="77777777" w:rsidR="00D02542" w:rsidRDefault="00D02542" w:rsidP="00DE38DD">
      <w:pPr>
        <w:pStyle w:val="GvdeMetni"/>
        <w:spacing w:after="120" w:line="360" w:lineRule="auto"/>
        <w:rPr>
          <w:b/>
        </w:rPr>
      </w:pPr>
    </w:p>
    <w:p w14:paraId="3E897048" w14:textId="77777777" w:rsidR="00D02542" w:rsidRDefault="00E13647" w:rsidP="00DE38DD">
      <w:pPr>
        <w:pStyle w:val="Balk2"/>
        <w:numPr>
          <w:ilvl w:val="3"/>
          <w:numId w:val="2"/>
        </w:numPr>
        <w:tabs>
          <w:tab w:val="left" w:pos="919"/>
        </w:tabs>
        <w:spacing w:after="120" w:line="360" w:lineRule="auto"/>
        <w:ind w:left="0" w:firstLine="0"/>
      </w:pPr>
      <w:bookmarkStart w:id="16" w:name="_TOC_250014"/>
      <w:r>
        <w:t>Kan</w:t>
      </w:r>
      <w:r>
        <w:rPr>
          <w:spacing w:val="-7"/>
        </w:rPr>
        <w:t xml:space="preserve"> </w:t>
      </w:r>
      <w:r>
        <w:t>Örneklerinin</w:t>
      </w:r>
      <w:r>
        <w:rPr>
          <w:spacing w:val="-3"/>
        </w:rPr>
        <w:t xml:space="preserve"> </w:t>
      </w:r>
      <w:bookmarkEnd w:id="16"/>
      <w:r>
        <w:rPr>
          <w:spacing w:val="-2"/>
        </w:rPr>
        <w:t>Toplanması</w:t>
      </w:r>
    </w:p>
    <w:p w14:paraId="39A54816" w14:textId="77777777" w:rsidR="00D02542" w:rsidRDefault="00D02542" w:rsidP="00DE38DD">
      <w:pPr>
        <w:pStyle w:val="GvdeMetni"/>
        <w:spacing w:after="120" w:line="360" w:lineRule="auto"/>
        <w:rPr>
          <w:b/>
        </w:rPr>
      </w:pPr>
    </w:p>
    <w:p w14:paraId="539E76C5" w14:textId="77777777" w:rsidR="00D02542" w:rsidRDefault="00E13647" w:rsidP="00DE38DD">
      <w:pPr>
        <w:pStyle w:val="GvdeMetni"/>
        <w:spacing w:after="120" w:line="360" w:lineRule="auto"/>
        <w:ind w:firstLine="567"/>
        <w:jc w:val="both"/>
      </w:pPr>
      <w:r>
        <w:t xml:space="preserve">Bu kapsamda tüm köpeklerden </w:t>
      </w:r>
      <w:r>
        <w:rPr>
          <w:i/>
        </w:rPr>
        <w:t>V</w:t>
      </w:r>
      <w:r>
        <w:t xml:space="preserve">. </w:t>
      </w:r>
      <w:proofErr w:type="spellStart"/>
      <w:r>
        <w:rPr>
          <w:i/>
        </w:rPr>
        <w:t>cephalica</w:t>
      </w:r>
      <w:proofErr w:type="spellEnd"/>
      <w:r>
        <w:rPr>
          <w:i/>
        </w:rPr>
        <w:t xml:space="preserve"> </w:t>
      </w:r>
      <w:r>
        <w:t xml:space="preserve">veya </w:t>
      </w:r>
      <w:r>
        <w:rPr>
          <w:i/>
        </w:rPr>
        <w:t xml:space="preserve">V. </w:t>
      </w:r>
      <w:proofErr w:type="spellStart"/>
      <w:r>
        <w:rPr>
          <w:i/>
        </w:rPr>
        <w:t>saphena</w:t>
      </w:r>
      <w:r>
        <w:t>’dan</w:t>
      </w:r>
      <w:proofErr w:type="spellEnd"/>
      <w:r>
        <w:t xml:space="preserve"> tekniğine uygun yöntemle (köpeğin boyutuna uygun kanül yardımıyla) </w:t>
      </w:r>
      <w:proofErr w:type="spellStart"/>
      <w:r>
        <w:t>antikoagulantlı</w:t>
      </w:r>
      <w:proofErr w:type="spellEnd"/>
      <w:r>
        <w:t xml:space="preserve"> </w:t>
      </w:r>
      <w:proofErr w:type="spellStart"/>
      <w:r>
        <w:t>heparin</w:t>
      </w:r>
      <w:proofErr w:type="spellEnd"/>
      <w:r>
        <w:t xml:space="preserve"> içeren ve antikoagülan</w:t>
      </w:r>
      <w:r>
        <w:rPr>
          <w:spacing w:val="-6"/>
        </w:rPr>
        <w:t xml:space="preserve"> </w:t>
      </w:r>
      <w:r>
        <w:t>eklenmemiş</w:t>
      </w:r>
      <w:r>
        <w:rPr>
          <w:spacing w:val="-7"/>
        </w:rPr>
        <w:t xml:space="preserve"> </w:t>
      </w:r>
      <w:r>
        <w:t>(serum</w:t>
      </w:r>
      <w:r>
        <w:rPr>
          <w:spacing w:val="-6"/>
        </w:rPr>
        <w:t xml:space="preserve"> </w:t>
      </w:r>
      <w:r>
        <w:t>tüpü)</w:t>
      </w:r>
      <w:r>
        <w:rPr>
          <w:spacing w:val="-6"/>
        </w:rPr>
        <w:t xml:space="preserve"> </w:t>
      </w:r>
      <w:r>
        <w:t>tüplere</w:t>
      </w:r>
      <w:r>
        <w:rPr>
          <w:spacing w:val="-7"/>
        </w:rPr>
        <w:t xml:space="preserve"> </w:t>
      </w:r>
      <w:r>
        <w:t>4’er</w:t>
      </w:r>
      <w:r>
        <w:rPr>
          <w:spacing w:val="-9"/>
        </w:rPr>
        <w:t xml:space="preserve"> </w:t>
      </w:r>
      <w:r>
        <w:t>ml</w:t>
      </w:r>
      <w:r>
        <w:rPr>
          <w:spacing w:val="-5"/>
        </w:rPr>
        <w:t xml:space="preserve"> </w:t>
      </w:r>
      <w:r>
        <w:t>olacak</w:t>
      </w:r>
      <w:r>
        <w:rPr>
          <w:spacing w:val="-6"/>
        </w:rPr>
        <w:t xml:space="preserve"> </w:t>
      </w:r>
      <w:r>
        <w:t>şekilde</w:t>
      </w:r>
      <w:r>
        <w:rPr>
          <w:spacing w:val="-9"/>
        </w:rPr>
        <w:t xml:space="preserve"> </w:t>
      </w:r>
      <w:r>
        <w:t>bir</w:t>
      </w:r>
      <w:r>
        <w:rPr>
          <w:spacing w:val="-6"/>
        </w:rPr>
        <w:t xml:space="preserve"> </w:t>
      </w:r>
      <w:r>
        <w:t>defaya</w:t>
      </w:r>
      <w:r>
        <w:rPr>
          <w:spacing w:val="-7"/>
        </w:rPr>
        <w:t xml:space="preserve"> </w:t>
      </w:r>
      <w:r>
        <w:t>mahsus</w:t>
      </w:r>
      <w:r>
        <w:rPr>
          <w:spacing w:val="-5"/>
        </w:rPr>
        <w:t xml:space="preserve"> </w:t>
      </w:r>
      <w:r>
        <w:t>olmak üzere kan örneği alındı.</w:t>
      </w:r>
    </w:p>
    <w:p w14:paraId="013F43C7" w14:textId="77777777" w:rsidR="00D02542" w:rsidRDefault="00E13647" w:rsidP="00DE38DD">
      <w:pPr>
        <w:pStyle w:val="GvdeMetni"/>
        <w:spacing w:after="120" w:line="360" w:lineRule="auto"/>
        <w:ind w:firstLine="567"/>
        <w:jc w:val="both"/>
      </w:pPr>
      <w:r>
        <w:t xml:space="preserve">Kan örnekleme işlemleri kapsamında rutin değerlendirmede tam kan ve biyokimyasal değerlendirmeler </w:t>
      </w:r>
      <w:proofErr w:type="spellStart"/>
      <w:r>
        <w:t>antikoagulantlı</w:t>
      </w:r>
      <w:proofErr w:type="spellEnd"/>
      <w:r>
        <w:t xml:space="preserve"> kan örnekleri ile yapıldıktan sonra serum tüplerine alınan kanlar</w:t>
      </w:r>
      <w:r>
        <w:rPr>
          <w:spacing w:val="-14"/>
        </w:rPr>
        <w:t xml:space="preserve"> </w:t>
      </w:r>
      <w:r>
        <w:t>laboratuvarda</w:t>
      </w:r>
      <w:r>
        <w:rPr>
          <w:spacing w:val="-10"/>
        </w:rPr>
        <w:t xml:space="preserve"> </w:t>
      </w:r>
      <w:r>
        <w:t>1,800×g</w:t>
      </w:r>
      <w:r>
        <w:rPr>
          <w:spacing w:val="-10"/>
        </w:rPr>
        <w:t xml:space="preserve"> </w:t>
      </w:r>
      <w:r>
        <w:t>hızda</w:t>
      </w:r>
      <w:r>
        <w:rPr>
          <w:spacing w:val="-12"/>
        </w:rPr>
        <w:t xml:space="preserve"> </w:t>
      </w:r>
      <w:r>
        <w:t>10</w:t>
      </w:r>
      <w:r>
        <w:rPr>
          <w:spacing w:val="-10"/>
        </w:rPr>
        <w:t xml:space="preserve"> </w:t>
      </w:r>
      <w:r>
        <w:t>dakika</w:t>
      </w:r>
      <w:r>
        <w:rPr>
          <w:spacing w:val="-10"/>
        </w:rPr>
        <w:t xml:space="preserve"> </w:t>
      </w:r>
      <w:r>
        <w:t>santrifüj</w:t>
      </w:r>
      <w:r>
        <w:rPr>
          <w:spacing w:val="-9"/>
        </w:rPr>
        <w:t xml:space="preserve"> </w:t>
      </w:r>
      <w:r>
        <w:t>edildi.</w:t>
      </w:r>
      <w:r>
        <w:rPr>
          <w:spacing w:val="-9"/>
        </w:rPr>
        <w:t xml:space="preserve"> </w:t>
      </w:r>
      <w:r>
        <w:t>Ayrıştırılan</w:t>
      </w:r>
      <w:r>
        <w:rPr>
          <w:spacing w:val="-9"/>
        </w:rPr>
        <w:t xml:space="preserve"> </w:t>
      </w:r>
      <w:r>
        <w:t>serum</w:t>
      </w:r>
      <w:r>
        <w:rPr>
          <w:spacing w:val="-10"/>
        </w:rPr>
        <w:t xml:space="preserve"> </w:t>
      </w:r>
      <w:r>
        <w:t>örneklerinden</w:t>
      </w:r>
    </w:p>
    <w:p w14:paraId="7317E575" w14:textId="19529C1E" w:rsidR="00D02542" w:rsidRDefault="00E13647" w:rsidP="00DE38DD">
      <w:pPr>
        <w:pStyle w:val="GvdeMetni"/>
        <w:spacing w:after="120" w:line="360" w:lineRule="auto"/>
        <w:ind w:firstLine="567"/>
        <w:jc w:val="both"/>
      </w:pPr>
      <w:r>
        <w:t xml:space="preserve">0.5 ‘er ml örnek </w:t>
      </w:r>
      <w:proofErr w:type="spellStart"/>
      <w:r>
        <w:t>ependorflara</w:t>
      </w:r>
      <w:proofErr w:type="spellEnd"/>
      <w:r>
        <w:t xml:space="preserve"> </w:t>
      </w:r>
      <w:proofErr w:type="spellStart"/>
      <w:r>
        <w:t>katarılarak</w:t>
      </w:r>
      <w:proofErr w:type="spellEnd"/>
      <w:r>
        <w:t xml:space="preserve"> bekletilmeksizin IFAT analizleri için Veteriner Fakültesi Parazitoloji Anabilim Dalı’ </w:t>
      </w:r>
      <w:proofErr w:type="spellStart"/>
      <w:r>
        <w:t>na</w:t>
      </w:r>
      <w:proofErr w:type="spellEnd"/>
      <w:r>
        <w:t xml:space="preserve"> gönderildi ve kalan serum örnekleri ise oksidatif belirteçlerin analizi gerçekleşene kadar −20 °C'de saklandı.</w:t>
      </w:r>
    </w:p>
    <w:p w14:paraId="76CAB43C" w14:textId="77777777" w:rsidR="00D02542" w:rsidRDefault="00D02542" w:rsidP="00DE38DD">
      <w:pPr>
        <w:pStyle w:val="GvdeMetni"/>
        <w:spacing w:after="120" w:line="360" w:lineRule="auto"/>
        <w:ind w:firstLine="567"/>
      </w:pPr>
    </w:p>
    <w:p w14:paraId="6CCC7720" w14:textId="77777777" w:rsidR="00D02542" w:rsidRDefault="00E13647" w:rsidP="00DE38DD">
      <w:pPr>
        <w:pStyle w:val="Balk2"/>
        <w:numPr>
          <w:ilvl w:val="3"/>
          <w:numId w:val="2"/>
        </w:numPr>
        <w:tabs>
          <w:tab w:val="left" w:pos="919"/>
        </w:tabs>
        <w:spacing w:after="120" w:line="360" w:lineRule="auto"/>
        <w:ind w:left="0" w:firstLine="0"/>
      </w:pPr>
      <w:bookmarkStart w:id="17" w:name="_TOC_250013"/>
      <w:r>
        <w:t>İdrar</w:t>
      </w:r>
      <w:r>
        <w:rPr>
          <w:spacing w:val="-10"/>
        </w:rPr>
        <w:t xml:space="preserve"> </w:t>
      </w:r>
      <w:r>
        <w:t>Örneklerinin</w:t>
      </w:r>
      <w:r>
        <w:rPr>
          <w:spacing w:val="-4"/>
        </w:rPr>
        <w:t xml:space="preserve"> </w:t>
      </w:r>
      <w:bookmarkEnd w:id="17"/>
      <w:r>
        <w:rPr>
          <w:spacing w:val="-2"/>
        </w:rPr>
        <w:t>Toplanması</w:t>
      </w:r>
    </w:p>
    <w:p w14:paraId="7B02F85D" w14:textId="77777777" w:rsidR="00D02542" w:rsidRDefault="00D02542" w:rsidP="00DE38DD">
      <w:pPr>
        <w:pStyle w:val="GvdeMetni"/>
        <w:spacing w:after="120" w:line="360" w:lineRule="auto"/>
        <w:rPr>
          <w:b/>
        </w:rPr>
      </w:pPr>
    </w:p>
    <w:p w14:paraId="412EBBA0" w14:textId="77777777" w:rsidR="00DE38DD" w:rsidRDefault="00E13647" w:rsidP="00DE38DD">
      <w:pPr>
        <w:pStyle w:val="GvdeMetni"/>
        <w:spacing w:after="120" w:line="360" w:lineRule="auto"/>
        <w:ind w:firstLine="567"/>
        <w:jc w:val="both"/>
      </w:pPr>
      <w:r>
        <w:t xml:space="preserve">Köpeklerde idrarda 8-OHdG tayini amacıyla da steril idrar kaplarına idrar örnekleri toplandı. </w:t>
      </w:r>
      <w:r>
        <w:lastRenderedPageBreak/>
        <w:t>İdrarlar sondalama yoluyla ilk parti egale edildikten sonra en az 5 ml olacak şekilde alındı. Toplanan idrar örnekleri analiz gerçekleştirilene kadar -80</w:t>
      </w:r>
      <w:r>
        <w:rPr>
          <w:rFonts w:ascii="Symbol" w:hAnsi="Symbol"/>
        </w:rPr>
        <w:t></w:t>
      </w:r>
      <w:r>
        <w:t>C’ de saklandı</w:t>
      </w:r>
      <w:r w:rsidR="00DE38DD">
        <w:t>.</w:t>
      </w:r>
      <w:bookmarkStart w:id="18" w:name="_TOC_250012"/>
    </w:p>
    <w:p w14:paraId="3F84C71F" w14:textId="77777777" w:rsidR="00DE38DD" w:rsidRDefault="00DE38DD" w:rsidP="00DE38DD">
      <w:pPr>
        <w:pStyle w:val="GvdeMetni"/>
        <w:spacing w:after="120" w:line="360" w:lineRule="auto"/>
        <w:ind w:firstLine="567"/>
        <w:jc w:val="both"/>
      </w:pPr>
    </w:p>
    <w:p w14:paraId="5E78D687" w14:textId="6FCE252F" w:rsidR="00D02542" w:rsidRPr="00DE38DD" w:rsidRDefault="00DE38DD" w:rsidP="00DE38DD">
      <w:pPr>
        <w:pStyle w:val="GvdeMetni"/>
        <w:spacing w:after="120" w:line="360" w:lineRule="auto"/>
        <w:jc w:val="both"/>
        <w:rPr>
          <w:b/>
          <w:bCs/>
          <w:spacing w:val="-2"/>
        </w:rPr>
      </w:pPr>
      <w:r w:rsidRPr="00DE38DD">
        <w:rPr>
          <w:b/>
          <w:bCs/>
        </w:rPr>
        <w:t xml:space="preserve">3.2.3. </w:t>
      </w:r>
      <w:r w:rsidR="00E13647" w:rsidRPr="00DE38DD">
        <w:rPr>
          <w:b/>
          <w:bCs/>
        </w:rPr>
        <w:t>Laboratuvar</w:t>
      </w:r>
      <w:r w:rsidR="00E13647" w:rsidRPr="00DE38DD">
        <w:rPr>
          <w:b/>
          <w:bCs/>
          <w:spacing w:val="-8"/>
        </w:rPr>
        <w:t xml:space="preserve"> </w:t>
      </w:r>
      <w:bookmarkEnd w:id="18"/>
      <w:r w:rsidR="00E13647" w:rsidRPr="00DE38DD">
        <w:rPr>
          <w:b/>
          <w:bCs/>
          <w:spacing w:val="-2"/>
        </w:rPr>
        <w:t>Analizleri</w:t>
      </w:r>
    </w:p>
    <w:p w14:paraId="6665F0A7" w14:textId="77777777" w:rsidR="00DE38DD" w:rsidRPr="007A69AC" w:rsidRDefault="00DE38DD" w:rsidP="00DE38DD">
      <w:pPr>
        <w:pStyle w:val="GvdeMetni"/>
        <w:spacing w:after="120" w:line="360" w:lineRule="auto"/>
        <w:jc w:val="both"/>
      </w:pPr>
    </w:p>
    <w:p w14:paraId="5CCAEC82" w14:textId="77777777" w:rsidR="00D02542" w:rsidRDefault="00E13647" w:rsidP="00DE38DD">
      <w:pPr>
        <w:pStyle w:val="GvdeMetni"/>
        <w:spacing w:after="120" w:line="360" w:lineRule="auto"/>
        <w:ind w:firstLine="567"/>
        <w:jc w:val="both"/>
      </w:pPr>
      <w:r>
        <w:t>Hızlı test kiti, IFAT analizi ve tam kan-tam biyokimya analizleri rutin değerlendirme kapsamında yapılmış olup yalnızca hastaların tanısal değerlendirilmesinde kullanılmıştır.</w:t>
      </w:r>
    </w:p>
    <w:p w14:paraId="6FE00D8B" w14:textId="77777777" w:rsidR="00D02542" w:rsidRDefault="00D02542" w:rsidP="00DE38DD">
      <w:pPr>
        <w:pStyle w:val="GvdeMetni"/>
        <w:spacing w:after="120" w:line="360" w:lineRule="auto"/>
      </w:pPr>
    </w:p>
    <w:p w14:paraId="6B1D0F6F" w14:textId="77777777" w:rsidR="00D02542" w:rsidRDefault="00E13647" w:rsidP="00281443">
      <w:pPr>
        <w:pStyle w:val="Balk2"/>
        <w:numPr>
          <w:ilvl w:val="3"/>
          <w:numId w:val="2"/>
        </w:numPr>
        <w:tabs>
          <w:tab w:val="left" w:pos="919"/>
        </w:tabs>
        <w:spacing w:after="120" w:line="360" w:lineRule="auto"/>
        <w:ind w:left="919" w:hanging="919"/>
      </w:pPr>
      <w:bookmarkStart w:id="19" w:name="_TOC_250011"/>
      <w:r>
        <w:t>İdrarda</w:t>
      </w:r>
      <w:r>
        <w:rPr>
          <w:spacing w:val="-4"/>
        </w:rPr>
        <w:t xml:space="preserve"> </w:t>
      </w:r>
      <w:r>
        <w:t>8-OHdG</w:t>
      </w:r>
      <w:r>
        <w:rPr>
          <w:spacing w:val="-1"/>
        </w:rPr>
        <w:t xml:space="preserve"> </w:t>
      </w:r>
      <w:bookmarkEnd w:id="19"/>
      <w:r>
        <w:rPr>
          <w:spacing w:val="-2"/>
        </w:rPr>
        <w:t>Tayini</w:t>
      </w:r>
    </w:p>
    <w:p w14:paraId="54E5FF46" w14:textId="77777777" w:rsidR="00D02542" w:rsidRDefault="00D02542" w:rsidP="001515A1">
      <w:pPr>
        <w:pStyle w:val="GvdeMetni"/>
        <w:spacing w:after="120" w:line="360" w:lineRule="auto"/>
        <w:rPr>
          <w:b/>
        </w:rPr>
      </w:pPr>
    </w:p>
    <w:p w14:paraId="2122F16E" w14:textId="662A53CF" w:rsidR="00D02542" w:rsidRDefault="00E13647" w:rsidP="00DE38DD">
      <w:pPr>
        <w:pStyle w:val="GvdeMetni"/>
        <w:spacing w:after="120" w:line="360" w:lineRule="auto"/>
        <w:ind w:left="142" w:right="13" w:firstLine="567"/>
        <w:jc w:val="both"/>
      </w:pPr>
      <w:r>
        <w:t>Üriner</w:t>
      </w:r>
      <w:r>
        <w:rPr>
          <w:spacing w:val="-5"/>
        </w:rPr>
        <w:t xml:space="preserve"> </w:t>
      </w:r>
      <w:r>
        <w:t>8-OHdG</w:t>
      </w:r>
      <w:r>
        <w:rPr>
          <w:spacing w:val="-4"/>
        </w:rPr>
        <w:t xml:space="preserve"> </w:t>
      </w:r>
      <w:r>
        <w:t>ölçümünde</w:t>
      </w:r>
      <w:r>
        <w:rPr>
          <w:spacing w:val="-4"/>
        </w:rPr>
        <w:t xml:space="preserve"> </w:t>
      </w:r>
      <w:r>
        <w:t>ticari</w:t>
      </w:r>
      <w:r w:rsidR="00781A9A">
        <w:rPr>
          <w:spacing w:val="-3"/>
        </w:rPr>
        <w:t xml:space="preserve"> </w:t>
      </w:r>
      <w:r w:rsidR="00781A9A" w:rsidRPr="00781A9A">
        <w:t xml:space="preserve">Enzim Bağlantılı </w:t>
      </w:r>
      <w:proofErr w:type="spellStart"/>
      <w:r w:rsidR="00781A9A" w:rsidRPr="00781A9A">
        <w:t>İmmünosorbent</w:t>
      </w:r>
      <w:proofErr w:type="spellEnd"/>
      <w:r w:rsidR="00781A9A" w:rsidRPr="00781A9A">
        <w:t xml:space="preserve"> </w:t>
      </w:r>
      <w:proofErr w:type="spellStart"/>
      <w:r w:rsidR="00781A9A" w:rsidRPr="00781A9A">
        <w:t>Assay</w:t>
      </w:r>
      <w:proofErr w:type="spellEnd"/>
      <w:r w:rsidR="00781A9A" w:rsidRPr="00781A9A">
        <w:t xml:space="preserve"> </w:t>
      </w:r>
      <w:r w:rsidR="00781A9A">
        <w:t>(</w:t>
      </w:r>
      <w:r>
        <w:t>ELISA</w:t>
      </w:r>
      <w:r w:rsidR="00781A9A">
        <w:t>)</w:t>
      </w:r>
      <w:r>
        <w:rPr>
          <w:spacing w:val="-3"/>
        </w:rPr>
        <w:t xml:space="preserve"> </w:t>
      </w:r>
      <w:r>
        <w:t>test</w:t>
      </w:r>
      <w:r>
        <w:rPr>
          <w:spacing w:val="-3"/>
        </w:rPr>
        <w:t xml:space="preserve"> </w:t>
      </w:r>
      <w:r>
        <w:t>kiti</w:t>
      </w:r>
      <w:r>
        <w:rPr>
          <w:spacing w:val="-5"/>
        </w:rPr>
        <w:t xml:space="preserve"> </w:t>
      </w:r>
      <w:r>
        <w:t>(</w:t>
      </w:r>
      <w:r w:rsidR="00781A9A">
        <w:t>BT</w:t>
      </w:r>
      <w:r w:rsidR="00781A9A">
        <w:rPr>
          <w:spacing w:val="-5"/>
        </w:rPr>
        <w:t xml:space="preserve"> </w:t>
      </w:r>
      <w:r w:rsidR="00781A9A">
        <w:t>LAB</w:t>
      </w:r>
      <w:r w:rsidR="00781A9A">
        <w:rPr>
          <w:spacing w:val="-4"/>
        </w:rPr>
        <w:t xml:space="preserve"> </w:t>
      </w:r>
      <w:r w:rsidR="00781A9A">
        <w:t>Canine</w:t>
      </w:r>
      <w:r w:rsidR="00781A9A">
        <w:rPr>
          <w:spacing w:val="-4"/>
        </w:rPr>
        <w:t xml:space="preserve"> </w:t>
      </w:r>
      <w:r w:rsidR="00781A9A">
        <w:t xml:space="preserve">8-Hydroxy-desoxyguanosine, </w:t>
      </w:r>
      <w:r w:rsidR="00781A9A">
        <w:rPr>
          <w:spacing w:val="-5"/>
        </w:rPr>
        <w:t>Cat.NO EA0062Ca</w:t>
      </w:r>
      <w:r>
        <w:t>) kullanıldı ve ölçümler özel bir laboratuvarda gerçekleştirildi.</w:t>
      </w:r>
      <w:r w:rsidR="00781A9A">
        <w:t xml:space="preserve"> </w:t>
      </w:r>
      <w:r w:rsidR="00781A9A" w:rsidRPr="00781A9A">
        <w:t xml:space="preserve">Örnekler, önceden kaplanmış </w:t>
      </w:r>
      <w:proofErr w:type="spellStart"/>
      <w:r w:rsidR="00781A9A" w:rsidRPr="00781A9A">
        <w:t>mikrotitre</w:t>
      </w:r>
      <w:proofErr w:type="spellEnd"/>
      <w:r w:rsidR="00781A9A" w:rsidRPr="00781A9A">
        <w:t xml:space="preserve"> plakalarına eklen</w:t>
      </w:r>
      <w:r w:rsidR="00781A9A">
        <w:t>di</w:t>
      </w:r>
      <w:r w:rsidR="00781A9A" w:rsidRPr="00781A9A">
        <w:t xml:space="preserve">. Daha sonra </w:t>
      </w:r>
      <w:proofErr w:type="spellStart"/>
      <w:r w:rsidR="00781A9A" w:rsidRPr="00781A9A">
        <w:t>biyotinilant</w:t>
      </w:r>
      <w:proofErr w:type="spellEnd"/>
      <w:r w:rsidR="00781A9A" w:rsidRPr="00781A9A">
        <w:t xml:space="preserve"> antijen eklen</w:t>
      </w:r>
      <w:r w:rsidR="00781A9A">
        <w:t>di</w:t>
      </w:r>
      <w:r w:rsidR="00781A9A" w:rsidRPr="00781A9A">
        <w:t xml:space="preserve">. Örneklerdeki antijenler, </w:t>
      </w:r>
      <w:proofErr w:type="spellStart"/>
      <w:r w:rsidR="00781A9A" w:rsidRPr="00781A9A">
        <w:t>biyotinilant</w:t>
      </w:r>
      <w:proofErr w:type="spellEnd"/>
      <w:r w:rsidR="00781A9A" w:rsidRPr="00781A9A">
        <w:t xml:space="preserve"> antijenle bağlanmak için rekabet e</w:t>
      </w:r>
      <w:r w:rsidR="00781A9A">
        <w:t>tti</w:t>
      </w:r>
      <w:r w:rsidR="00781A9A" w:rsidRPr="00781A9A">
        <w:t xml:space="preserve"> ve bu şekilde yakalama antikoruna bağlanarak inkübe edil</w:t>
      </w:r>
      <w:r w:rsidR="00781A9A">
        <w:t>di</w:t>
      </w:r>
      <w:r w:rsidR="00781A9A" w:rsidRPr="00781A9A">
        <w:t>. Bağlanmamış antijen yıkama adımında uzaklaştırıl</w:t>
      </w:r>
      <w:r w:rsidR="00781A9A">
        <w:t>dı</w:t>
      </w:r>
      <w:r w:rsidR="00781A9A" w:rsidRPr="00781A9A">
        <w:t xml:space="preserve">. Ardından </w:t>
      </w:r>
      <w:proofErr w:type="spellStart"/>
      <w:r w:rsidR="00781A9A" w:rsidRPr="00781A9A">
        <w:t>avidin</w:t>
      </w:r>
      <w:proofErr w:type="spellEnd"/>
      <w:r w:rsidR="00781A9A" w:rsidRPr="00781A9A">
        <w:t>-HRP eklen</w:t>
      </w:r>
      <w:r w:rsidR="00781A9A">
        <w:t>di</w:t>
      </w:r>
      <w:r w:rsidR="00781A9A" w:rsidRPr="00781A9A">
        <w:t xml:space="preserve"> ve tekrar inkübe edil</w:t>
      </w:r>
      <w:r w:rsidR="00781A9A">
        <w:t>di</w:t>
      </w:r>
      <w:r w:rsidR="00781A9A" w:rsidRPr="00781A9A">
        <w:t xml:space="preserve">. Bağlanmamış </w:t>
      </w:r>
      <w:proofErr w:type="spellStart"/>
      <w:r w:rsidR="00781A9A" w:rsidRPr="00781A9A">
        <w:t>avidin</w:t>
      </w:r>
      <w:proofErr w:type="spellEnd"/>
      <w:r w:rsidR="00781A9A" w:rsidRPr="00781A9A">
        <w:t>-HRP de yıkama adımıyla uzaklaştırıl</w:t>
      </w:r>
      <w:r w:rsidR="00781A9A">
        <w:t>dı</w:t>
      </w:r>
      <w:r w:rsidR="00781A9A" w:rsidRPr="00781A9A">
        <w:t>. TMB substratı eklen</w:t>
      </w:r>
      <w:r w:rsidR="00781A9A">
        <w:t>di</w:t>
      </w:r>
      <w:r w:rsidR="00781A9A" w:rsidRPr="00781A9A">
        <w:t xml:space="preserve"> ve renk geliş</w:t>
      </w:r>
      <w:r w:rsidR="00781A9A">
        <w:t>ti</w:t>
      </w:r>
      <w:r w:rsidR="00781A9A" w:rsidRPr="00781A9A">
        <w:t>. Reaksiyon, asidik durdurma çözeltisi eklenerek durdurul</w:t>
      </w:r>
      <w:r w:rsidR="00781A9A">
        <w:t>du</w:t>
      </w:r>
      <w:r w:rsidR="00781A9A" w:rsidRPr="00781A9A">
        <w:t xml:space="preserve"> ve renk sarıya dön</w:t>
      </w:r>
      <w:r w:rsidR="00781A9A">
        <w:t>dü</w:t>
      </w:r>
      <w:r w:rsidR="00781A9A" w:rsidRPr="00781A9A">
        <w:t>. Bu renk, 450 nm dalga boyunda ölçül</w:t>
      </w:r>
      <w:r w:rsidR="00781A9A">
        <w:t>dü</w:t>
      </w:r>
      <w:r w:rsidR="00781A9A" w:rsidRPr="00781A9A">
        <w:t>. Gelişen renk yoğunluğu, örnekteki 8-OHDG konsantrasyonu ile ters orantılıdır. Örnekteki 8-OHDG konsantrasyonu, örneklerin optik yoğunluğu (O.D.) standart eğri ile karşılaştırılarak belirlen</w:t>
      </w:r>
      <w:r w:rsidR="00781A9A">
        <w:t>di</w:t>
      </w:r>
      <w:r w:rsidR="00781A9A" w:rsidRPr="00781A9A">
        <w:t>.</w:t>
      </w:r>
    </w:p>
    <w:p w14:paraId="5494C62D" w14:textId="77777777" w:rsidR="00D02542" w:rsidRDefault="00D02542" w:rsidP="00281443">
      <w:pPr>
        <w:pStyle w:val="GvdeMetni"/>
        <w:spacing w:after="120" w:line="360" w:lineRule="auto"/>
        <w:ind w:firstLine="567"/>
      </w:pPr>
    </w:p>
    <w:p w14:paraId="6A83958B" w14:textId="03D3DF8D" w:rsidR="00D02542" w:rsidRDefault="00E13647" w:rsidP="00DE38DD">
      <w:pPr>
        <w:pStyle w:val="Balk2"/>
        <w:numPr>
          <w:ilvl w:val="3"/>
          <w:numId w:val="2"/>
        </w:numPr>
        <w:tabs>
          <w:tab w:val="left" w:pos="0"/>
        </w:tabs>
        <w:spacing w:after="120" w:line="360" w:lineRule="auto"/>
        <w:ind w:left="919" w:hanging="777"/>
      </w:pPr>
      <w:bookmarkStart w:id="20" w:name="_TOC_250010"/>
      <w:r>
        <w:t>MDA,</w:t>
      </w:r>
      <w:r w:rsidR="00781A9A">
        <w:t xml:space="preserve"> </w:t>
      </w:r>
      <w:r>
        <w:t>TAS ve</w:t>
      </w:r>
      <w:r>
        <w:rPr>
          <w:spacing w:val="-2"/>
        </w:rPr>
        <w:t xml:space="preserve"> </w:t>
      </w:r>
      <w:r>
        <w:t>TOS</w:t>
      </w:r>
      <w:r>
        <w:rPr>
          <w:spacing w:val="1"/>
        </w:rPr>
        <w:t xml:space="preserve"> </w:t>
      </w:r>
      <w:bookmarkEnd w:id="20"/>
      <w:r>
        <w:rPr>
          <w:spacing w:val="-2"/>
        </w:rPr>
        <w:t>Ölçümü</w:t>
      </w:r>
    </w:p>
    <w:p w14:paraId="6D5D2425" w14:textId="77777777" w:rsidR="00D02542" w:rsidRDefault="00D02542" w:rsidP="00281443">
      <w:pPr>
        <w:pStyle w:val="GvdeMetni"/>
        <w:spacing w:after="120" w:line="360" w:lineRule="auto"/>
        <w:ind w:firstLine="567"/>
        <w:rPr>
          <w:b/>
        </w:rPr>
      </w:pPr>
    </w:p>
    <w:p w14:paraId="59B1C3A8" w14:textId="77777777" w:rsidR="00281443" w:rsidRDefault="00E13647" w:rsidP="00DE38DD">
      <w:pPr>
        <w:pStyle w:val="GvdeMetni"/>
        <w:spacing w:after="120" w:line="360" w:lineRule="auto"/>
        <w:ind w:left="142" w:right="13" w:firstLine="567"/>
        <w:jc w:val="both"/>
      </w:pPr>
      <w:r>
        <w:t>Serumdaki MDA konsantrasyonu</w:t>
      </w:r>
      <w:r w:rsidR="00B94C2A">
        <w:t xml:space="preserve"> ölçümü, Enzim Bağlantılı </w:t>
      </w:r>
      <w:proofErr w:type="spellStart"/>
      <w:r w:rsidR="00B94C2A">
        <w:t>İmmünosorbent</w:t>
      </w:r>
      <w:proofErr w:type="spellEnd"/>
      <w:r w:rsidR="00B94C2A">
        <w:t xml:space="preserve"> Analizi (ELISA) yöntemi ile gerçekleştirildi. Kullanılan plaka, köpek MDA antikoru ile önceden kaplandı. Örneklerde bulunan MDA kuyulardaki antikorlar ile bağlandı. Daha sonra </w:t>
      </w:r>
      <w:proofErr w:type="spellStart"/>
      <w:r w:rsidR="00B94C2A">
        <w:t>biyotinli</w:t>
      </w:r>
      <w:proofErr w:type="spellEnd"/>
      <w:r w:rsidR="00B94C2A">
        <w:t xml:space="preserve"> antijen ve HRP eklenerek renkli bir reaksiyon oluşması sağlandı. Test uygulamasında öncelikle reaktifler oda sıcaklığına getirildi ve üretici firma talimatlarına uygun olarak hazırlandı. Örnek ve standartlar ilgili kuyulara 50 </w:t>
      </w:r>
      <w:proofErr w:type="spellStart"/>
      <w:r w:rsidR="00B94C2A" w:rsidRPr="00B94C2A">
        <w:t>μl</w:t>
      </w:r>
      <w:proofErr w:type="spellEnd"/>
      <w:r w:rsidR="00B94C2A">
        <w:t xml:space="preserve"> eklendi. Ardından 50 </w:t>
      </w:r>
      <w:proofErr w:type="spellStart"/>
      <w:r w:rsidR="00B94C2A" w:rsidRPr="00B94C2A">
        <w:t>μl</w:t>
      </w:r>
      <w:proofErr w:type="spellEnd"/>
      <w:r w:rsidR="00B94C2A">
        <w:t xml:space="preserve"> </w:t>
      </w:r>
      <w:proofErr w:type="spellStart"/>
      <w:r w:rsidR="00B94C2A">
        <w:t>biyotinli</w:t>
      </w:r>
      <w:proofErr w:type="spellEnd"/>
      <w:r w:rsidR="00B94C2A">
        <w:t xml:space="preserve"> antijen çözeltisi eklenerek karıştırıldı.  Bu işlemden </w:t>
      </w:r>
      <w:r w:rsidR="00B94C2A">
        <w:lastRenderedPageBreak/>
        <w:t xml:space="preserve">sonra 50 </w:t>
      </w:r>
      <w:proofErr w:type="spellStart"/>
      <w:r w:rsidR="00B94C2A" w:rsidRPr="00B94C2A">
        <w:t>μl</w:t>
      </w:r>
      <w:proofErr w:type="spellEnd"/>
      <w:r w:rsidR="00B94C2A">
        <w:t xml:space="preserve"> HRP eklenerek 37</w:t>
      </w:r>
      <w:r w:rsidR="00B94C2A" w:rsidRPr="00B94C2A">
        <w:t>°C’de 60 dakika inkübe edil</w:t>
      </w:r>
      <w:r w:rsidR="00B94C2A">
        <w:t xml:space="preserve">di. Kuyular elle beş kez ya da otomatik yıkayıcı ile yıkandı. Daha sonra 50 </w:t>
      </w:r>
      <w:proofErr w:type="spellStart"/>
      <w:r w:rsidR="00B94C2A" w:rsidRPr="00B94C2A">
        <w:t>μl</w:t>
      </w:r>
      <w:proofErr w:type="spellEnd"/>
      <w:r w:rsidR="00B94C2A">
        <w:t xml:space="preserve"> Substrat A ve </w:t>
      </w:r>
      <w:r w:rsidR="00B94C2A" w:rsidRPr="00B94C2A">
        <w:t xml:space="preserve">50 </w:t>
      </w:r>
      <w:proofErr w:type="spellStart"/>
      <w:r w:rsidR="00B94C2A" w:rsidRPr="00B94C2A">
        <w:t>μl</w:t>
      </w:r>
      <w:proofErr w:type="spellEnd"/>
      <w:r w:rsidR="00B94C2A" w:rsidRPr="00B94C2A">
        <w:t xml:space="preserve"> Substrat</w:t>
      </w:r>
      <w:r w:rsidR="00B94C2A">
        <w:t xml:space="preserve"> B eklenerek 10 dakika boyunca karanlık ortamda inkübe edildi. İnkübasyonun sonunda 50 </w:t>
      </w:r>
      <w:proofErr w:type="spellStart"/>
      <w:r w:rsidR="00B94C2A" w:rsidRPr="00B94C2A">
        <w:t>μl</w:t>
      </w:r>
      <w:proofErr w:type="spellEnd"/>
      <w:r w:rsidR="00B94C2A">
        <w:t xml:space="preserve"> durdurma solüsyonu eklendi ve optik yoğunluk, 450 nm dalga boyunda, 10 dakika içinde spektrofotometrik olarak ölçüldü.</w:t>
      </w:r>
    </w:p>
    <w:p w14:paraId="64866C7C" w14:textId="358C1296" w:rsidR="00D02542" w:rsidRDefault="00E13647" w:rsidP="00DE38DD">
      <w:pPr>
        <w:pStyle w:val="GvdeMetni"/>
        <w:spacing w:after="120" w:line="360" w:lineRule="auto"/>
        <w:ind w:left="142" w:right="13" w:firstLine="567"/>
        <w:jc w:val="both"/>
      </w:pPr>
      <w:r>
        <w:t>Plazmanın toplam antioksidan kapasitesi, Erel (2004) tarafından geliştirilen yeni bir otomatik</w:t>
      </w:r>
      <w:r>
        <w:rPr>
          <w:spacing w:val="-11"/>
        </w:rPr>
        <w:t xml:space="preserve"> </w:t>
      </w:r>
      <w:r>
        <w:t>kolorimetrik</w:t>
      </w:r>
      <w:r>
        <w:rPr>
          <w:spacing w:val="-11"/>
        </w:rPr>
        <w:t xml:space="preserve"> </w:t>
      </w:r>
      <w:r>
        <w:t>ölçüm</w:t>
      </w:r>
      <w:r>
        <w:rPr>
          <w:spacing w:val="-11"/>
        </w:rPr>
        <w:t xml:space="preserve"> </w:t>
      </w:r>
      <w:r>
        <w:t>yöntemi</w:t>
      </w:r>
      <w:r>
        <w:rPr>
          <w:spacing w:val="-11"/>
        </w:rPr>
        <w:t xml:space="preserve"> </w:t>
      </w:r>
      <w:r>
        <w:t>ile</w:t>
      </w:r>
      <w:r>
        <w:rPr>
          <w:spacing w:val="-10"/>
        </w:rPr>
        <w:t xml:space="preserve"> </w:t>
      </w:r>
      <w:r>
        <w:t>ölçüldü.</w:t>
      </w:r>
      <w:r>
        <w:rPr>
          <w:spacing w:val="-7"/>
        </w:rPr>
        <w:t xml:space="preserve"> </w:t>
      </w:r>
      <w:r>
        <w:t>Bu</w:t>
      </w:r>
      <w:r>
        <w:rPr>
          <w:spacing w:val="-12"/>
        </w:rPr>
        <w:t xml:space="preserve"> </w:t>
      </w:r>
      <w:r>
        <w:t>yöntemde,</w:t>
      </w:r>
      <w:r>
        <w:rPr>
          <w:spacing w:val="-9"/>
        </w:rPr>
        <w:t xml:space="preserve"> </w:t>
      </w:r>
      <w:r>
        <w:t>en</w:t>
      </w:r>
      <w:r>
        <w:rPr>
          <w:spacing w:val="-10"/>
        </w:rPr>
        <w:t xml:space="preserve"> </w:t>
      </w:r>
      <w:r>
        <w:t>güçlü</w:t>
      </w:r>
      <w:r>
        <w:rPr>
          <w:spacing w:val="-9"/>
        </w:rPr>
        <w:t xml:space="preserve"> </w:t>
      </w:r>
      <w:r>
        <w:t>biyolojik</w:t>
      </w:r>
      <w:r>
        <w:rPr>
          <w:spacing w:val="-11"/>
        </w:rPr>
        <w:t xml:space="preserve"> </w:t>
      </w:r>
      <w:r>
        <w:t>radikal</w:t>
      </w:r>
      <w:r>
        <w:rPr>
          <w:spacing w:val="-9"/>
        </w:rPr>
        <w:t xml:space="preserve"> </w:t>
      </w:r>
      <w:r>
        <w:t xml:space="preserve">olan hidroksil radikali, </w:t>
      </w:r>
      <w:proofErr w:type="spellStart"/>
      <w:r>
        <w:t>Fenton</w:t>
      </w:r>
      <w:proofErr w:type="spellEnd"/>
      <w:r>
        <w:t xml:space="preserve"> tepkimesi ile üretilmektedir ve renksiz substrat O-</w:t>
      </w:r>
      <w:proofErr w:type="spellStart"/>
      <w:r>
        <w:t>dianisidin</w:t>
      </w:r>
      <w:proofErr w:type="spellEnd"/>
      <w:r>
        <w:t xml:space="preserve"> ile reaksiyona girerek, parlak sarımsı-kahverengi olan </w:t>
      </w:r>
      <w:proofErr w:type="spellStart"/>
      <w:r>
        <w:t>dianisil</w:t>
      </w:r>
      <w:proofErr w:type="spellEnd"/>
      <w:r>
        <w:t xml:space="preserve"> radikalini oluşturmaktadır. Plazma örneği eklendiğinde, reaksiyonda bulunan hidroksil radikalleri tarafından başlatılan oksidatif reaksiyonlar, plazmanın antioksidan bileşenleri tarafından baskılanmaktadır, bu da renk değişimini engellemekte ve böylece </w:t>
      </w:r>
      <w:proofErr w:type="spellStart"/>
      <w:r>
        <w:t>TAS'ın</w:t>
      </w:r>
      <w:proofErr w:type="spellEnd"/>
      <w:r>
        <w:t xml:space="preserve"> etkili bir şekilde ölçülmesini sağlamaktadır. Test prosedürü Erel (2004) tarafından belirtilen şekilde yapıldı ve test sonuçları mmol </w:t>
      </w:r>
      <w:proofErr w:type="spellStart"/>
      <w:r>
        <w:t>Trolox</w:t>
      </w:r>
      <w:proofErr w:type="spellEnd"/>
      <w:r>
        <w:t xml:space="preserve"> </w:t>
      </w:r>
      <w:proofErr w:type="spellStart"/>
      <w:r>
        <w:t>Eq</w:t>
      </w:r>
      <w:proofErr w:type="spellEnd"/>
      <w:r>
        <w:t>/l olarak kayıtlandı.</w:t>
      </w:r>
    </w:p>
    <w:p w14:paraId="13FCC8DC" w14:textId="77777777" w:rsidR="00D02542" w:rsidRDefault="00E13647" w:rsidP="00DE38DD">
      <w:pPr>
        <w:pStyle w:val="GvdeMetni"/>
        <w:spacing w:after="120" w:line="360" w:lineRule="auto"/>
        <w:ind w:left="142" w:right="13" w:firstLine="567"/>
        <w:jc w:val="both"/>
      </w:pPr>
      <w:r>
        <w:t>TOS analizi yine Erel (2005) tarafından geliştirilen ticari kit (</w:t>
      </w:r>
      <w:proofErr w:type="spellStart"/>
      <w:r>
        <w:t>Rel</w:t>
      </w:r>
      <w:proofErr w:type="spellEnd"/>
      <w:r>
        <w:t xml:space="preserve"> </w:t>
      </w:r>
      <w:proofErr w:type="spellStart"/>
      <w:r>
        <w:t>Assay</w:t>
      </w:r>
      <w:proofErr w:type="spellEnd"/>
      <w:r>
        <w:t xml:space="preserve"> </w:t>
      </w:r>
      <w:proofErr w:type="spellStart"/>
      <w:r>
        <w:t>Diagnostics</w:t>
      </w:r>
      <w:proofErr w:type="spellEnd"/>
      <w:r>
        <w:t xml:space="preserve">, Gaziantep, Türkiye) kullanılarak belirlendi. Analizin çalışma prensibi oksidatif reaksiyonda </w:t>
      </w:r>
      <w:proofErr w:type="spellStart"/>
      <w:r>
        <w:t>ferrik</w:t>
      </w:r>
      <w:proofErr w:type="spellEnd"/>
      <w:r>
        <w:t xml:space="preserve"> iyonlarının asidik ortamda </w:t>
      </w:r>
      <w:proofErr w:type="spellStart"/>
      <w:r>
        <w:t>kromojen</w:t>
      </w:r>
      <w:proofErr w:type="spellEnd"/>
      <w:r>
        <w:t xml:space="preserve"> ile oluşturduğu renk yoğunluğunun spektrofotometrik olarak ölçümüne dayanmaktadır. Oluşan reaksiyon yoğunluğu ELISA cihazında 660 nm absorbansla okutulup kaydedildi ve absorbans değerleri; ∆</w:t>
      </w:r>
      <w:proofErr w:type="spellStart"/>
      <w:r>
        <w:t>Abs</w:t>
      </w:r>
      <w:proofErr w:type="spellEnd"/>
      <w:r>
        <w:t xml:space="preserve"> Örnek = Örnek ikinci okuma – Örnek ilk okuma ∆</w:t>
      </w:r>
      <w:proofErr w:type="spellStart"/>
      <w:r>
        <w:t>Abs</w:t>
      </w:r>
      <w:proofErr w:type="spellEnd"/>
      <w:r>
        <w:t xml:space="preserve"> Standart = Standart ikinci okuma – Standart ilk okuma TOS (μmolH2O2Eq/l) = (∆</w:t>
      </w:r>
      <w:proofErr w:type="spellStart"/>
      <w:r>
        <w:t>Abs</w:t>
      </w:r>
      <w:proofErr w:type="spellEnd"/>
      <w:r>
        <w:t xml:space="preserve"> Örnek/ ∆</w:t>
      </w:r>
      <w:proofErr w:type="spellStart"/>
      <w:r>
        <w:t>Abs</w:t>
      </w:r>
      <w:proofErr w:type="spellEnd"/>
      <w:r>
        <w:t xml:space="preserve"> </w:t>
      </w:r>
      <w:proofErr w:type="spellStart"/>
      <w:r>
        <w:t>Standard</w:t>
      </w:r>
      <w:proofErr w:type="spellEnd"/>
      <w:r>
        <w:t>) X 10* formülü kullanılarak belirlendi. Değerler μmolH2O2Eq/l cinsinden kaydedildi.</w:t>
      </w:r>
    </w:p>
    <w:p w14:paraId="63B26468" w14:textId="77777777" w:rsidR="00D02542" w:rsidRDefault="00D02542" w:rsidP="00DE38DD">
      <w:pPr>
        <w:pStyle w:val="GvdeMetni"/>
        <w:spacing w:after="120" w:line="360" w:lineRule="auto"/>
        <w:ind w:right="13" w:firstLine="567"/>
      </w:pPr>
    </w:p>
    <w:p w14:paraId="4DC2C45E" w14:textId="77777777" w:rsidR="00D02542" w:rsidRDefault="00E13647" w:rsidP="00DE38DD">
      <w:pPr>
        <w:pStyle w:val="Balk2"/>
        <w:numPr>
          <w:ilvl w:val="2"/>
          <w:numId w:val="2"/>
        </w:numPr>
        <w:tabs>
          <w:tab w:val="left" w:pos="739"/>
        </w:tabs>
        <w:spacing w:after="120" w:line="360" w:lineRule="auto"/>
        <w:ind w:left="0" w:right="13" w:firstLine="142"/>
      </w:pPr>
      <w:bookmarkStart w:id="21" w:name="_TOC_250009"/>
      <w:r>
        <w:t>İstatistiksel</w:t>
      </w:r>
      <w:r>
        <w:rPr>
          <w:spacing w:val="-4"/>
        </w:rPr>
        <w:t xml:space="preserve"> </w:t>
      </w:r>
      <w:bookmarkEnd w:id="21"/>
      <w:r>
        <w:rPr>
          <w:spacing w:val="-2"/>
        </w:rPr>
        <w:t>Değerlendirme</w:t>
      </w:r>
    </w:p>
    <w:p w14:paraId="0B8DAAA0" w14:textId="77777777" w:rsidR="00D02542" w:rsidRDefault="00D02542" w:rsidP="00DE38DD">
      <w:pPr>
        <w:pStyle w:val="GvdeMetni"/>
        <w:spacing w:after="120" w:line="360" w:lineRule="auto"/>
        <w:ind w:right="13" w:firstLine="567"/>
        <w:rPr>
          <w:b/>
        </w:rPr>
      </w:pPr>
    </w:p>
    <w:p w14:paraId="011E98D8" w14:textId="091488F2" w:rsidR="00F950C9" w:rsidRDefault="00E13647" w:rsidP="00DE38DD">
      <w:pPr>
        <w:pStyle w:val="GvdeMetni"/>
        <w:spacing w:after="120" w:line="360" w:lineRule="auto"/>
        <w:ind w:left="140" w:right="13" w:firstLine="567"/>
        <w:jc w:val="both"/>
        <w:rPr>
          <w:spacing w:val="-2"/>
        </w:rPr>
        <w:sectPr w:rsidR="00F950C9" w:rsidSect="00DE38DD">
          <w:pgSz w:w="11920" w:h="16850"/>
          <w:pgMar w:top="1418" w:right="1134" w:bottom="1418" w:left="1134" w:header="0" w:footer="1060" w:gutter="0"/>
          <w:cols w:space="708"/>
        </w:sectPr>
      </w:pPr>
      <w:r>
        <w:t xml:space="preserve">Elde edilen verilerin istatistiksel analizi amacıyla SPSS 16 (SPSS </w:t>
      </w:r>
      <w:proofErr w:type="spellStart"/>
      <w:r>
        <w:t>Inc</w:t>
      </w:r>
      <w:proofErr w:type="spellEnd"/>
      <w:r>
        <w:t xml:space="preserve">., Chicago, IL, USA) paket programı kullanıldı. Verilerin normal dağılıma uygunluğu </w:t>
      </w:r>
      <w:proofErr w:type="spellStart"/>
      <w:r>
        <w:t>Shapiro</w:t>
      </w:r>
      <w:proofErr w:type="spellEnd"/>
      <w:r>
        <w:t xml:space="preserve"> </w:t>
      </w:r>
      <w:proofErr w:type="spellStart"/>
      <w:r>
        <w:t>Wilk</w:t>
      </w:r>
      <w:proofErr w:type="spellEnd"/>
      <w:r>
        <w:t xml:space="preserve"> testi kullanılarak değerlendirildi. Normal dağılım göstermeyen gruplar arası farklılık </w:t>
      </w:r>
      <w:proofErr w:type="spellStart"/>
      <w:r>
        <w:t>Kruskall</w:t>
      </w:r>
      <w:proofErr w:type="spellEnd"/>
      <w:r>
        <w:t xml:space="preserve"> Wallis varyans analizi ile yapıldı. Normal dağılım gösteren gruplar arası farklılık tek yönlü varyans analizi (ANOVA) ile, farkların önem kontrolü ise </w:t>
      </w:r>
      <w:r>
        <w:rPr>
          <w:i/>
        </w:rPr>
        <w:t xml:space="preserve">post hoc </w:t>
      </w:r>
      <w:proofErr w:type="spellStart"/>
      <w:r>
        <w:t>Duncan</w:t>
      </w:r>
      <w:proofErr w:type="spellEnd"/>
      <w:r>
        <w:t xml:space="preserve"> testi ile yapıldı. Farkın hangi grup veya gruplardan kaynaklandığını belirlemek için </w:t>
      </w:r>
      <w:proofErr w:type="spellStart"/>
      <w:r>
        <w:t>Bonferroni</w:t>
      </w:r>
      <w:proofErr w:type="spellEnd"/>
      <w:r>
        <w:t xml:space="preserve"> düzeltmeli Mann-Whitney</w:t>
      </w:r>
      <w:r>
        <w:rPr>
          <w:spacing w:val="-15"/>
        </w:rPr>
        <w:t xml:space="preserve"> </w:t>
      </w:r>
      <w:r>
        <w:t>U</w:t>
      </w:r>
      <w:r>
        <w:rPr>
          <w:spacing w:val="-15"/>
        </w:rPr>
        <w:t xml:space="preserve"> </w:t>
      </w:r>
      <w:r>
        <w:t>testi</w:t>
      </w:r>
      <w:r>
        <w:rPr>
          <w:spacing w:val="-15"/>
        </w:rPr>
        <w:t xml:space="preserve"> </w:t>
      </w:r>
      <w:r>
        <w:t>yapıldı.</w:t>
      </w:r>
      <w:r>
        <w:rPr>
          <w:spacing w:val="-15"/>
        </w:rPr>
        <w:t xml:space="preserve"> </w:t>
      </w:r>
      <w:r>
        <w:t>Yapılan</w:t>
      </w:r>
      <w:r>
        <w:rPr>
          <w:spacing w:val="-15"/>
        </w:rPr>
        <w:t xml:space="preserve"> </w:t>
      </w:r>
      <w:r>
        <w:t>istatistiksel</w:t>
      </w:r>
      <w:r>
        <w:rPr>
          <w:spacing w:val="-15"/>
        </w:rPr>
        <w:t xml:space="preserve"> </w:t>
      </w:r>
      <w:r>
        <w:t>analizlerden</w:t>
      </w:r>
      <w:r>
        <w:rPr>
          <w:spacing w:val="-15"/>
        </w:rPr>
        <w:t xml:space="preserve"> </w:t>
      </w:r>
      <w:r>
        <w:t>elde</w:t>
      </w:r>
      <w:r>
        <w:rPr>
          <w:spacing w:val="-13"/>
        </w:rPr>
        <w:t xml:space="preserve"> </w:t>
      </w:r>
      <w:r>
        <w:t>edilen</w:t>
      </w:r>
      <w:r>
        <w:rPr>
          <w:spacing w:val="-15"/>
        </w:rPr>
        <w:t xml:space="preserve"> </w:t>
      </w:r>
      <w:r>
        <w:t>sonuçlardan</w:t>
      </w:r>
      <w:r>
        <w:rPr>
          <w:spacing w:val="-15"/>
        </w:rPr>
        <w:t xml:space="preserve"> </w:t>
      </w:r>
      <w:r>
        <w:t>p&lt;0.05 olan değerler önemli kabul edildi. Tüm veriler ortalama ve ± standart hata olarak verildi.</w:t>
      </w:r>
      <w:bookmarkStart w:id="22" w:name="_TOC_250008"/>
      <w:bookmarkEnd w:id="22"/>
    </w:p>
    <w:p w14:paraId="0B647046" w14:textId="77777777" w:rsidR="00D02542" w:rsidRDefault="00E13647" w:rsidP="00281443">
      <w:pPr>
        <w:pStyle w:val="Balk1"/>
        <w:numPr>
          <w:ilvl w:val="0"/>
          <w:numId w:val="2"/>
        </w:numPr>
        <w:tabs>
          <w:tab w:val="left" w:pos="4020"/>
        </w:tabs>
        <w:spacing w:before="0" w:after="120" w:line="360" w:lineRule="auto"/>
        <w:ind w:left="4020" w:hanging="277"/>
        <w:jc w:val="left"/>
      </w:pPr>
      <w:r>
        <w:rPr>
          <w:spacing w:val="-2"/>
        </w:rPr>
        <w:lastRenderedPageBreak/>
        <w:t>BULGULAR</w:t>
      </w:r>
    </w:p>
    <w:p w14:paraId="2733D452" w14:textId="77777777" w:rsidR="00D02542" w:rsidRDefault="00D02542" w:rsidP="00281443">
      <w:pPr>
        <w:pStyle w:val="GvdeMetni"/>
        <w:spacing w:after="120" w:line="360" w:lineRule="auto"/>
        <w:rPr>
          <w:b/>
          <w:sz w:val="28"/>
        </w:rPr>
      </w:pPr>
    </w:p>
    <w:p w14:paraId="37093E11" w14:textId="77777777" w:rsidR="00D02542" w:rsidRDefault="00D02542" w:rsidP="00455213">
      <w:pPr>
        <w:pStyle w:val="GvdeMetni"/>
        <w:spacing w:after="120" w:line="360" w:lineRule="auto"/>
        <w:ind w:firstLineChars="567" w:firstLine="1619"/>
        <w:rPr>
          <w:b/>
          <w:sz w:val="28"/>
        </w:rPr>
      </w:pPr>
    </w:p>
    <w:p w14:paraId="0421A382" w14:textId="53457EB8" w:rsidR="00D02542" w:rsidRPr="00B9417D" w:rsidRDefault="00E13647" w:rsidP="00455213">
      <w:pPr>
        <w:pStyle w:val="GvdeMetni"/>
        <w:spacing w:after="120" w:line="360" w:lineRule="auto"/>
        <w:ind w:left="142" w:right="709" w:firstLine="578"/>
        <w:jc w:val="both"/>
      </w:pPr>
      <w:r w:rsidRPr="00B9417D">
        <w:t>Dahil</w:t>
      </w:r>
      <w:r w:rsidRPr="00B9417D">
        <w:rPr>
          <w:spacing w:val="62"/>
        </w:rPr>
        <w:t xml:space="preserve"> </w:t>
      </w:r>
      <w:r w:rsidRPr="00B9417D">
        <w:t>edilen</w:t>
      </w:r>
      <w:r w:rsidRPr="00B9417D">
        <w:rPr>
          <w:spacing w:val="64"/>
        </w:rPr>
        <w:t xml:space="preserve"> </w:t>
      </w:r>
      <w:r w:rsidRPr="00B9417D">
        <w:t>köpeklerin</w:t>
      </w:r>
      <w:r w:rsidRPr="00B9417D">
        <w:rPr>
          <w:spacing w:val="64"/>
        </w:rPr>
        <w:t xml:space="preserve"> </w:t>
      </w:r>
      <w:r w:rsidRPr="00B9417D">
        <w:t>farklı</w:t>
      </w:r>
      <w:r w:rsidRPr="00B9417D">
        <w:rPr>
          <w:spacing w:val="66"/>
        </w:rPr>
        <w:t xml:space="preserve"> </w:t>
      </w:r>
      <w:r w:rsidRPr="00B9417D">
        <w:t>ırk,</w:t>
      </w:r>
      <w:r w:rsidRPr="00B9417D">
        <w:rPr>
          <w:spacing w:val="65"/>
        </w:rPr>
        <w:t xml:space="preserve"> </w:t>
      </w:r>
      <w:r w:rsidRPr="00B9417D">
        <w:t>her</w:t>
      </w:r>
      <w:r w:rsidRPr="00B9417D">
        <w:rPr>
          <w:spacing w:val="63"/>
        </w:rPr>
        <w:t xml:space="preserve"> </w:t>
      </w:r>
      <w:r w:rsidRPr="00B9417D">
        <w:t>iki</w:t>
      </w:r>
      <w:r w:rsidRPr="00B9417D">
        <w:rPr>
          <w:spacing w:val="64"/>
        </w:rPr>
        <w:t xml:space="preserve"> </w:t>
      </w:r>
      <w:r w:rsidRPr="00B9417D">
        <w:t>cinsiyet</w:t>
      </w:r>
      <w:r w:rsidRPr="00B9417D">
        <w:rPr>
          <w:spacing w:val="67"/>
        </w:rPr>
        <w:t xml:space="preserve"> </w:t>
      </w:r>
      <w:r w:rsidRPr="00B9417D">
        <w:t>ve</w:t>
      </w:r>
      <w:r w:rsidRPr="00B9417D">
        <w:rPr>
          <w:spacing w:val="61"/>
        </w:rPr>
        <w:t xml:space="preserve"> </w:t>
      </w:r>
      <w:r w:rsidRPr="00B9417D">
        <w:t>1</w:t>
      </w:r>
      <w:r w:rsidRPr="00B9417D">
        <w:rPr>
          <w:spacing w:val="64"/>
        </w:rPr>
        <w:t xml:space="preserve"> </w:t>
      </w:r>
      <w:r w:rsidRPr="00B9417D">
        <w:t>yaşında</w:t>
      </w:r>
      <w:r w:rsidRPr="00B9417D">
        <w:rPr>
          <w:spacing w:val="63"/>
        </w:rPr>
        <w:t xml:space="preserve"> </w:t>
      </w:r>
      <w:r w:rsidRPr="00B9417D">
        <w:t>olduğu</w:t>
      </w:r>
      <w:r w:rsidRPr="00B9417D">
        <w:rPr>
          <w:spacing w:val="67"/>
        </w:rPr>
        <w:t xml:space="preserve"> </w:t>
      </w:r>
      <w:r w:rsidRPr="00B9417D">
        <w:rPr>
          <w:spacing w:val="-2"/>
        </w:rPr>
        <w:t>görüldü.</w:t>
      </w:r>
      <w:r w:rsidR="00455213">
        <w:t xml:space="preserve"> </w:t>
      </w:r>
      <w:r w:rsidRPr="00B9417D">
        <w:t>Hayvanlara</w:t>
      </w:r>
      <w:r w:rsidRPr="00B9417D">
        <w:rPr>
          <w:spacing w:val="-6"/>
        </w:rPr>
        <w:t xml:space="preserve"> </w:t>
      </w:r>
      <w:r w:rsidRPr="00B9417D">
        <w:t>ait demografik</w:t>
      </w:r>
      <w:r w:rsidRPr="00B9417D">
        <w:rPr>
          <w:spacing w:val="-1"/>
        </w:rPr>
        <w:t xml:space="preserve"> </w:t>
      </w:r>
      <w:r w:rsidRPr="00B9417D">
        <w:t>bilgiler</w:t>
      </w:r>
      <w:r w:rsidRPr="00B9417D">
        <w:rPr>
          <w:spacing w:val="-5"/>
        </w:rPr>
        <w:t xml:space="preserve"> </w:t>
      </w:r>
      <w:r w:rsidRPr="00B9417D">
        <w:t>Tablo 1’</w:t>
      </w:r>
      <w:r w:rsidRPr="00B9417D">
        <w:rPr>
          <w:spacing w:val="-2"/>
        </w:rPr>
        <w:t xml:space="preserve"> </w:t>
      </w:r>
      <w:r w:rsidRPr="00B9417D">
        <w:t>de</w:t>
      </w:r>
      <w:r w:rsidRPr="00B9417D">
        <w:rPr>
          <w:spacing w:val="-2"/>
        </w:rPr>
        <w:t xml:space="preserve"> verildi.</w:t>
      </w:r>
    </w:p>
    <w:p w14:paraId="6D4FBD5A" w14:textId="77777777" w:rsidR="00D02542" w:rsidRPr="00B9417D" w:rsidRDefault="00D02542" w:rsidP="001515A1">
      <w:pPr>
        <w:pStyle w:val="GvdeMetni"/>
        <w:spacing w:after="120" w:line="360" w:lineRule="auto"/>
        <w:ind w:left="142" w:right="709" w:firstLineChars="567" w:firstLine="1361"/>
        <w:jc w:val="both"/>
      </w:pPr>
    </w:p>
    <w:p w14:paraId="1D6A5D9C" w14:textId="34A69B9F" w:rsidR="00E541D7" w:rsidRPr="00552A0C" w:rsidRDefault="00E13647" w:rsidP="00552A0C">
      <w:pPr>
        <w:pStyle w:val="GvdeMetni"/>
        <w:spacing w:after="120" w:line="360" w:lineRule="auto"/>
        <w:ind w:left="142"/>
      </w:pPr>
      <w:r>
        <w:rPr>
          <w:b/>
        </w:rPr>
        <w:t>Tablo</w:t>
      </w:r>
      <w:r>
        <w:rPr>
          <w:b/>
          <w:spacing w:val="-7"/>
        </w:rPr>
        <w:t xml:space="preserve"> </w:t>
      </w:r>
      <w:r>
        <w:rPr>
          <w:b/>
        </w:rPr>
        <w:t>1.</w:t>
      </w:r>
      <w:r>
        <w:rPr>
          <w:b/>
          <w:spacing w:val="-4"/>
        </w:rPr>
        <w:t xml:space="preserve"> </w:t>
      </w:r>
      <w:r>
        <w:t>Çalışmaya</w:t>
      </w:r>
      <w:r>
        <w:rPr>
          <w:spacing w:val="-4"/>
        </w:rPr>
        <w:t xml:space="preserve"> </w:t>
      </w:r>
      <w:r>
        <w:t>dahil</w:t>
      </w:r>
      <w:r>
        <w:rPr>
          <w:spacing w:val="-3"/>
        </w:rPr>
        <w:t xml:space="preserve"> </w:t>
      </w:r>
      <w:r>
        <w:t>edilen</w:t>
      </w:r>
      <w:r>
        <w:rPr>
          <w:spacing w:val="-3"/>
        </w:rPr>
        <w:t xml:space="preserve"> </w:t>
      </w:r>
      <w:r>
        <w:t>hayvanların</w:t>
      </w:r>
      <w:r>
        <w:rPr>
          <w:spacing w:val="-3"/>
        </w:rPr>
        <w:t xml:space="preserve"> </w:t>
      </w:r>
      <w:r>
        <w:t>demografik</w:t>
      </w:r>
      <w:r>
        <w:rPr>
          <w:spacing w:val="-1"/>
        </w:rPr>
        <w:t xml:space="preserve"> </w:t>
      </w:r>
      <w:r>
        <w:rPr>
          <w:spacing w:val="-2"/>
        </w:rPr>
        <w:t>verileri</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6"/>
        <w:gridCol w:w="1276"/>
        <w:gridCol w:w="1701"/>
        <w:gridCol w:w="1559"/>
        <w:gridCol w:w="1418"/>
      </w:tblGrid>
      <w:tr w:rsidR="0090007D" w:rsidRPr="00E541D7" w14:paraId="1E53977E" w14:textId="77777777" w:rsidTr="0090007D">
        <w:trPr>
          <w:trHeight w:val="504"/>
        </w:trPr>
        <w:tc>
          <w:tcPr>
            <w:tcW w:w="2972" w:type="dxa"/>
            <w:gridSpan w:val="2"/>
            <w:vMerge w:val="restart"/>
            <w:tcBorders>
              <w:top w:val="single" w:sz="12" w:space="0" w:color="auto"/>
            </w:tcBorders>
            <w:vAlign w:val="center"/>
          </w:tcPr>
          <w:p w14:paraId="39502A8F" w14:textId="6585DA0F" w:rsidR="0090007D" w:rsidRPr="0090007D" w:rsidRDefault="0090007D" w:rsidP="0090007D">
            <w:pPr>
              <w:pStyle w:val="GvdeMetni"/>
              <w:spacing w:line="360" w:lineRule="auto"/>
              <w:ind w:right="-108"/>
              <w:jc w:val="center"/>
              <w:rPr>
                <w:b/>
                <w:bCs/>
                <w:sz w:val="22"/>
                <w:szCs w:val="22"/>
              </w:rPr>
            </w:pPr>
            <w:r w:rsidRPr="0090007D">
              <w:rPr>
                <w:b/>
                <w:bCs/>
                <w:sz w:val="22"/>
                <w:szCs w:val="22"/>
              </w:rPr>
              <w:t>Özellikler</w:t>
            </w:r>
          </w:p>
        </w:tc>
        <w:tc>
          <w:tcPr>
            <w:tcW w:w="1701" w:type="dxa"/>
            <w:tcBorders>
              <w:top w:val="single" w:sz="12" w:space="0" w:color="auto"/>
              <w:bottom w:val="single" w:sz="4" w:space="0" w:color="auto"/>
            </w:tcBorders>
            <w:vAlign w:val="bottom"/>
          </w:tcPr>
          <w:p w14:paraId="537D8165" w14:textId="3DB338B8" w:rsidR="0090007D" w:rsidRPr="0090007D" w:rsidRDefault="0090007D" w:rsidP="0090007D">
            <w:pPr>
              <w:pStyle w:val="GvdeMetni"/>
              <w:spacing w:line="360" w:lineRule="auto"/>
              <w:jc w:val="center"/>
              <w:rPr>
                <w:b/>
                <w:bCs/>
                <w:sz w:val="22"/>
                <w:szCs w:val="22"/>
              </w:rPr>
            </w:pPr>
            <w:r w:rsidRPr="0090007D">
              <w:rPr>
                <w:b/>
                <w:bCs/>
                <w:sz w:val="22"/>
                <w:szCs w:val="22"/>
              </w:rPr>
              <w:t>Sağlıklı (n=20)</w:t>
            </w:r>
          </w:p>
        </w:tc>
        <w:tc>
          <w:tcPr>
            <w:tcW w:w="1559" w:type="dxa"/>
            <w:tcBorders>
              <w:top w:val="single" w:sz="12" w:space="0" w:color="auto"/>
              <w:bottom w:val="single" w:sz="4" w:space="0" w:color="auto"/>
            </w:tcBorders>
            <w:vAlign w:val="bottom"/>
          </w:tcPr>
          <w:p w14:paraId="10D9EA8B" w14:textId="20C738C7" w:rsidR="0090007D" w:rsidRPr="0090007D" w:rsidRDefault="0090007D" w:rsidP="0090007D">
            <w:pPr>
              <w:pStyle w:val="GvdeMetni"/>
              <w:spacing w:line="360" w:lineRule="auto"/>
              <w:jc w:val="center"/>
              <w:rPr>
                <w:b/>
                <w:bCs/>
                <w:sz w:val="22"/>
                <w:szCs w:val="22"/>
              </w:rPr>
            </w:pPr>
            <w:r w:rsidRPr="0090007D">
              <w:rPr>
                <w:b/>
                <w:bCs/>
                <w:sz w:val="22"/>
                <w:szCs w:val="22"/>
              </w:rPr>
              <w:t>CVL (n=34)</w:t>
            </w:r>
          </w:p>
        </w:tc>
        <w:tc>
          <w:tcPr>
            <w:tcW w:w="1418" w:type="dxa"/>
            <w:vMerge w:val="restart"/>
            <w:tcBorders>
              <w:top w:val="single" w:sz="12" w:space="0" w:color="auto"/>
            </w:tcBorders>
            <w:vAlign w:val="center"/>
          </w:tcPr>
          <w:p w14:paraId="13078AB9" w14:textId="53310C3A" w:rsidR="0090007D" w:rsidRPr="0090007D" w:rsidRDefault="0090007D" w:rsidP="0090007D">
            <w:pPr>
              <w:pStyle w:val="GvdeMetni"/>
              <w:spacing w:line="360" w:lineRule="auto"/>
              <w:ind w:right="174"/>
              <w:jc w:val="center"/>
              <w:rPr>
                <w:b/>
                <w:bCs/>
                <w:sz w:val="22"/>
                <w:szCs w:val="22"/>
              </w:rPr>
            </w:pPr>
            <w:r w:rsidRPr="0090007D">
              <w:rPr>
                <w:b/>
                <w:bCs/>
                <w:sz w:val="22"/>
                <w:szCs w:val="22"/>
              </w:rPr>
              <w:t>P değeri</w:t>
            </w:r>
          </w:p>
        </w:tc>
      </w:tr>
      <w:tr w:rsidR="0090007D" w:rsidRPr="00E541D7" w14:paraId="1BF95C84" w14:textId="77777777" w:rsidTr="0090007D">
        <w:trPr>
          <w:trHeight w:val="385"/>
        </w:trPr>
        <w:tc>
          <w:tcPr>
            <w:tcW w:w="2972" w:type="dxa"/>
            <w:gridSpan w:val="2"/>
            <w:vMerge/>
            <w:tcBorders>
              <w:bottom w:val="single" w:sz="4" w:space="0" w:color="auto"/>
            </w:tcBorders>
          </w:tcPr>
          <w:p w14:paraId="58E62996" w14:textId="77777777" w:rsidR="0090007D" w:rsidRPr="00E541D7" w:rsidRDefault="0090007D" w:rsidP="0090007D">
            <w:pPr>
              <w:pStyle w:val="GvdeMetni"/>
              <w:spacing w:line="360" w:lineRule="auto"/>
              <w:ind w:right="722"/>
              <w:jc w:val="both"/>
              <w:rPr>
                <w:sz w:val="22"/>
                <w:szCs w:val="22"/>
              </w:rPr>
            </w:pPr>
          </w:p>
        </w:tc>
        <w:tc>
          <w:tcPr>
            <w:tcW w:w="3260" w:type="dxa"/>
            <w:gridSpan w:val="2"/>
            <w:tcBorders>
              <w:top w:val="single" w:sz="4" w:space="0" w:color="auto"/>
              <w:bottom w:val="single" w:sz="4" w:space="0" w:color="auto"/>
            </w:tcBorders>
            <w:vAlign w:val="bottom"/>
          </w:tcPr>
          <w:p w14:paraId="093F1711" w14:textId="69485BFB" w:rsidR="0090007D" w:rsidRPr="00E541D7" w:rsidRDefault="0090007D" w:rsidP="0090007D">
            <w:pPr>
              <w:pStyle w:val="GvdeMetni"/>
              <w:spacing w:line="360" w:lineRule="auto"/>
              <w:ind w:right="722"/>
              <w:jc w:val="center"/>
              <w:rPr>
                <w:sz w:val="22"/>
                <w:szCs w:val="22"/>
              </w:rPr>
            </w:pPr>
            <w:r>
              <w:rPr>
                <w:sz w:val="22"/>
                <w:szCs w:val="22"/>
              </w:rPr>
              <w:t xml:space="preserve">             </w:t>
            </w:r>
            <w:proofErr w:type="spellStart"/>
            <w:r>
              <w:rPr>
                <w:sz w:val="22"/>
                <w:szCs w:val="22"/>
              </w:rPr>
              <w:t>Ort</w:t>
            </w:r>
            <w:proofErr w:type="spellEnd"/>
            <w:r>
              <w:rPr>
                <w:sz w:val="22"/>
                <w:szCs w:val="22"/>
              </w:rPr>
              <w:t xml:space="preserve"> (</w:t>
            </w:r>
            <w:proofErr w:type="spellStart"/>
            <w:r>
              <w:rPr>
                <w:sz w:val="22"/>
                <w:szCs w:val="22"/>
              </w:rPr>
              <w:t>Min-max</w:t>
            </w:r>
            <w:proofErr w:type="spellEnd"/>
            <w:r>
              <w:rPr>
                <w:sz w:val="22"/>
                <w:szCs w:val="22"/>
              </w:rPr>
              <w:t>)</w:t>
            </w:r>
          </w:p>
        </w:tc>
        <w:tc>
          <w:tcPr>
            <w:tcW w:w="1418" w:type="dxa"/>
            <w:vMerge/>
            <w:tcBorders>
              <w:bottom w:val="single" w:sz="4" w:space="0" w:color="auto"/>
            </w:tcBorders>
          </w:tcPr>
          <w:p w14:paraId="54649C00" w14:textId="77777777" w:rsidR="0090007D" w:rsidRPr="00E541D7" w:rsidRDefault="0090007D" w:rsidP="0090007D">
            <w:pPr>
              <w:pStyle w:val="GvdeMetni"/>
              <w:spacing w:line="360" w:lineRule="auto"/>
              <w:ind w:right="722"/>
              <w:jc w:val="both"/>
              <w:rPr>
                <w:sz w:val="22"/>
                <w:szCs w:val="22"/>
              </w:rPr>
            </w:pPr>
          </w:p>
        </w:tc>
      </w:tr>
      <w:tr w:rsidR="0090007D" w:rsidRPr="00E541D7" w14:paraId="00283192" w14:textId="77777777" w:rsidTr="0090007D">
        <w:tc>
          <w:tcPr>
            <w:tcW w:w="1696" w:type="dxa"/>
            <w:tcBorders>
              <w:top w:val="single" w:sz="4" w:space="0" w:color="auto"/>
            </w:tcBorders>
            <w:vAlign w:val="center"/>
          </w:tcPr>
          <w:p w14:paraId="485EE6AE" w14:textId="14863ADE" w:rsidR="0090007D" w:rsidRPr="0090007D" w:rsidRDefault="0090007D" w:rsidP="0090007D">
            <w:pPr>
              <w:pStyle w:val="GvdeMetni"/>
              <w:spacing w:line="360" w:lineRule="auto"/>
              <w:ind w:right="36"/>
              <w:jc w:val="both"/>
              <w:rPr>
                <w:b/>
                <w:bCs/>
                <w:sz w:val="22"/>
                <w:szCs w:val="22"/>
              </w:rPr>
            </w:pPr>
            <w:r w:rsidRPr="0090007D">
              <w:rPr>
                <w:b/>
                <w:bCs/>
                <w:sz w:val="22"/>
                <w:szCs w:val="22"/>
              </w:rPr>
              <w:t>Yaş (yıl)</w:t>
            </w:r>
          </w:p>
        </w:tc>
        <w:tc>
          <w:tcPr>
            <w:tcW w:w="1276" w:type="dxa"/>
            <w:tcBorders>
              <w:top w:val="single" w:sz="4" w:space="0" w:color="auto"/>
            </w:tcBorders>
            <w:vAlign w:val="center"/>
          </w:tcPr>
          <w:p w14:paraId="7BC479EC" w14:textId="77777777" w:rsidR="0090007D" w:rsidRPr="00E541D7" w:rsidRDefault="0090007D" w:rsidP="0090007D">
            <w:pPr>
              <w:pStyle w:val="GvdeMetni"/>
              <w:spacing w:line="360" w:lineRule="auto"/>
              <w:ind w:right="722"/>
              <w:jc w:val="both"/>
              <w:rPr>
                <w:sz w:val="22"/>
                <w:szCs w:val="22"/>
              </w:rPr>
            </w:pPr>
          </w:p>
        </w:tc>
        <w:tc>
          <w:tcPr>
            <w:tcW w:w="1701" w:type="dxa"/>
            <w:tcBorders>
              <w:top w:val="single" w:sz="4" w:space="0" w:color="auto"/>
            </w:tcBorders>
            <w:vAlign w:val="center"/>
          </w:tcPr>
          <w:p w14:paraId="3B865556" w14:textId="50A44E08" w:rsidR="0090007D" w:rsidRPr="00E541D7" w:rsidRDefault="0090007D" w:rsidP="0090007D">
            <w:pPr>
              <w:pStyle w:val="GvdeMetni"/>
              <w:spacing w:line="360" w:lineRule="auto"/>
              <w:ind w:right="178"/>
              <w:jc w:val="center"/>
              <w:rPr>
                <w:sz w:val="22"/>
                <w:szCs w:val="22"/>
              </w:rPr>
            </w:pPr>
            <w:r>
              <w:rPr>
                <w:sz w:val="22"/>
                <w:szCs w:val="22"/>
              </w:rPr>
              <w:t>3,70 (1-8)</w:t>
            </w:r>
          </w:p>
        </w:tc>
        <w:tc>
          <w:tcPr>
            <w:tcW w:w="1559" w:type="dxa"/>
            <w:tcBorders>
              <w:top w:val="single" w:sz="4" w:space="0" w:color="auto"/>
            </w:tcBorders>
            <w:vAlign w:val="center"/>
          </w:tcPr>
          <w:p w14:paraId="2B848ECC" w14:textId="61A298DF" w:rsidR="0090007D" w:rsidRPr="00E541D7" w:rsidRDefault="0090007D" w:rsidP="0090007D">
            <w:pPr>
              <w:pStyle w:val="GvdeMetni"/>
              <w:spacing w:line="360" w:lineRule="auto"/>
              <w:ind w:right="174"/>
              <w:jc w:val="center"/>
              <w:rPr>
                <w:sz w:val="22"/>
                <w:szCs w:val="22"/>
              </w:rPr>
            </w:pPr>
            <w:r>
              <w:rPr>
                <w:sz w:val="22"/>
                <w:szCs w:val="22"/>
              </w:rPr>
              <w:t>5,25 (1-14)</w:t>
            </w:r>
          </w:p>
        </w:tc>
        <w:tc>
          <w:tcPr>
            <w:tcW w:w="1418" w:type="dxa"/>
            <w:tcBorders>
              <w:top w:val="single" w:sz="4" w:space="0" w:color="auto"/>
            </w:tcBorders>
            <w:vAlign w:val="center"/>
          </w:tcPr>
          <w:p w14:paraId="1766F7B0" w14:textId="584B1B1C" w:rsidR="0090007D" w:rsidRPr="00E541D7" w:rsidRDefault="0090007D" w:rsidP="0090007D">
            <w:pPr>
              <w:pStyle w:val="GvdeMetni"/>
              <w:spacing w:line="360" w:lineRule="auto"/>
              <w:ind w:right="174"/>
              <w:jc w:val="center"/>
              <w:rPr>
                <w:sz w:val="22"/>
                <w:szCs w:val="22"/>
              </w:rPr>
            </w:pPr>
            <w:r>
              <w:rPr>
                <w:sz w:val="22"/>
                <w:szCs w:val="22"/>
              </w:rPr>
              <w:t>0,152</w:t>
            </w:r>
          </w:p>
        </w:tc>
      </w:tr>
      <w:tr w:rsidR="0090007D" w:rsidRPr="00E541D7" w14:paraId="2F29E256" w14:textId="77777777" w:rsidTr="0090007D">
        <w:tc>
          <w:tcPr>
            <w:tcW w:w="1696" w:type="dxa"/>
            <w:vMerge w:val="restart"/>
            <w:vAlign w:val="center"/>
          </w:tcPr>
          <w:p w14:paraId="2102699C" w14:textId="16914B3C" w:rsidR="0090007D" w:rsidRPr="0090007D" w:rsidRDefault="0090007D" w:rsidP="0090007D">
            <w:pPr>
              <w:pStyle w:val="GvdeMetni"/>
              <w:spacing w:line="360" w:lineRule="auto"/>
              <w:ind w:right="178"/>
              <w:jc w:val="both"/>
              <w:rPr>
                <w:b/>
                <w:bCs/>
                <w:sz w:val="22"/>
                <w:szCs w:val="22"/>
              </w:rPr>
            </w:pPr>
            <w:r w:rsidRPr="0090007D">
              <w:rPr>
                <w:b/>
                <w:bCs/>
                <w:sz w:val="22"/>
                <w:szCs w:val="22"/>
              </w:rPr>
              <w:t>Cinsiyet (%)</w:t>
            </w:r>
          </w:p>
        </w:tc>
        <w:tc>
          <w:tcPr>
            <w:tcW w:w="1276" w:type="dxa"/>
            <w:vAlign w:val="center"/>
          </w:tcPr>
          <w:p w14:paraId="749A48A8" w14:textId="2A6B0506" w:rsidR="0090007D" w:rsidRPr="00E541D7" w:rsidRDefault="0090007D" w:rsidP="0090007D">
            <w:pPr>
              <w:pStyle w:val="GvdeMetni"/>
              <w:spacing w:line="360" w:lineRule="auto"/>
              <w:ind w:right="-108"/>
              <w:jc w:val="both"/>
              <w:rPr>
                <w:sz w:val="22"/>
                <w:szCs w:val="22"/>
              </w:rPr>
            </w:pPr>
            <w:r>
              <w:rPr>
                <w:sz w:val="22"/>
                <w:szCs w:val="22"/>
              </w:rPr>
              <w:t>Dişi</w:t>
            </w:r>
          </w:p>
        </w:tc>
        <w:tc>
          <w:tcPr>
            <w:tcW w:w="1701" w:type="dxa"/>
            <w:vAlign w:val="center"/>
          </w:tcPr>
          <w:p w14:paraId="5DE24C17" w14:textId="519629CA" w:rsidR="0090007D" w:rsidRPr="00E541D7" w:rsidRDefault="0090007D" w:rsidP="0090007D">
            <w:pPr>
              <w:pStyle w:val="GvdeMetni"/>
              <w:spacing w:line="360" w:lineRule="auto"/>
              <w:ind w:right="722"/>
              <w:jc w:val="center"/>
              <w:rPr>
                <w:sz w:val="22"/>
                <w:szCs w:val="22"/>
              </w:rPr>
            </w:pPr>
            <w:r>
              <w:rPr>
                <w:sz w:val="22"/>
                <w:szCs w:val="22"/>
              </w:rPr>
              <w:t>35</w:t>
            </w:r>
          </w:p>
        </w:tc>
        <w:tc>
          <w:tcPr>
            <w:tcW w:w="1559" w:type="dxa"/>
            <w:vAlign w:val="center"/>
          </w:tcPr>
          <w:p w14:paraId="4D8E0052" w14:textId="47C8D21A" w:rsidR="0090007D" w:rsidRPr="00E541D7" w:rsidRDefault="0090007D" w:rsidP="0090007D">
            <w:pPr>
              <w:pStyle w:val="GvdeMetni"/>
              <w:spacing w:line="360" w:lineRule="auto"/>
              <w:ind w:right="722"/>
              <w:jc w:val="center"/>
              <w:rPr>
                <w:sz w:val="22"/>
                <w:szCs w:val="22"/>
              </w:rPr>
            </w:pPr>
            <w:r>
              <w:rPr>
                <w:sz w:val="22"/>
                <w:szCs w:val="22"/>
              </w:rPr>
              <w:t>35,3</w:t>
            </w:r>
          </w:p>
        </w:tc>
        <w:tc>
          <w:tcPr>
            <w:tcW w:w="1418" w:type="dxa"/>
            <w:vMerge w:val="restart"/>
            <w:vAlign w:val="center"/>
          </w:tcPr>
          <w:p w14:paraId="5BAF2E31" w14:textId="0AFE9075" w:rsidR="0090007D" w:rsidRPr="00E541D7" w:rsidRDefault="0090007D" w:rsidP="0090007D">
            <w:pPr>
              <w:pStyle w:val="GvdeMetni"/>
              <w:spacing w:line="360" w:lineRule="auto"/>
              <w:ind w:right="32"/>
              <w:jc w:val="center"/>
              <w:rPr>
                <w:sz w:val="22"/>
                <w:szCs w:val="22"/>
              </w:rPr>
            </w:pPr>
            <w:r>
              <w:rPr>
                <w:sz w:val="22"/>
                <w:szCs w:val="22"/>
              </w:rPr>
              <w:t>1,00</w:t>
            </w:r>
          </w:p>
        </w:tc>
      </w:tr>
      <w:tr w:rsidR="0090007D" w:rsidRPr="00E541D7" w14:paraId="27972943" w14:textId="77777777" w:rsidTr="0090007D">
        <w:tc>
          <w:tcPr>
            <w:tcW w:w="1696" w:type="dxa"/>
            <w:vMerge/>
            <w:vAlign w:val="center"/>
          </w:tcPr>
          <w:p w14:paraId="74DCCB2A" w14:textId="77777777" w:rsidR="0090007D" w:rsidRPr="0090007D" w:rsidRDefault="0090007D" w:rsidP="0090007D">
            <w:pPr>
              <w:pStyle w:val="GvdeMetni"/>
              <w:spacing w:line="360" w:lineRule="auto"/>
              <w:ind w:right="722"/>
              <w:jc w:val="both"/>
              <w:rPr>
                <w:b/>
                <w:bCs/>
                <w:sz w:val="22"/>
                <w:szCs w:val="22"/>
              </w:rPr>
            </w:pPr>
          </w:p>
        </w:tc>
        <w:tc>
          <w:tcPr>
            <w:tcW w:w="1276" w:type="dxa"/>
            <w:vAlign w:val="center"/>
          </w:tcPr>
          <w:p w14:paraId="556B06DD" w14:textId="20216C1A" w:rsidR="0090007D" w:rsidRPr="00E541D7" w:rsidRDefault="0090007D" w:rsidP="0090007D">
            <w:pPr>
              <w:pStyle w:val="GvdeMetni"/>
              <w:spacing w:line="360" w:lineRule="auto"/>
              <w:ind w:right="34"/>
              <w:jc w:val="both"/>
              <w:rPr>
                <w:sz w:val="22"/>
                <w:szCs w:val="22"/>
              </w:rPr>
            </w:pPr>
            <w:r>
              <w:rPr>
                <w:sz w:val="22"/>
                <w:szCs w:val="22"/>
              </w:rPr>
              <w:t>Erkek</w:t>
            </w:r>
          </w:p>
        </w:tc>
        <w:tc>
          <w:tcPr>
            <w:tcW w:w="1701" w:type="dxa"/>
            <w:vAlign w:val="center"/>
          </w:tcPr>
          <w:p w14:paraId="05F328D3" w14:textId="278AD9F6" w:rsidR="0090007D" w:rsidRPr="00E541D7" w:rsidRDefault="0090007D" w:rsidP="0090007D">
            <w:pPr>
              <w:pStyle w:val="GvdeMetni"/>
              <w:spacing w:line="360" w:lineRule="auto"/>
              <w:ind w:right="722"/>
              <w:jc w:val="center"/>
              <w:rPr>
                <w:sz w:val="22"/>
                <w:szCs w:val="22"/>
              </w:rPr>
            </w:pPr>
            <w:r>
              <w:rPr>
                <w:sz w:val="22"/>
                <w:szCs w:val="22"/>
              </w:rPr>
              <w:t>65</w:t>
            </w:r>
          </w:p>
        </w:tc>
        <w:tc>
          <w:tcPr>
            <w:tcW w:w="1559" w:type="dxa"/>
            <w:vAlign w:val="center"/>
          </w:tcPr>
          <w:p w14:paraId="5C71E6A4" w14:textId="0221827F" w:rsidR="0090007D" w:rsidRPr="00E541D7" w:rsidRDefault="0090007D" w:rsidP="0090007D">
            <w:pPr>
              <w:pStyle w:val="GvdeMetni"/>
              <w:spacing w:line="360" w:lineRule="auto"/>
              <w:ind w:right="722"/>
              <w:jc w:val="center"/>
              <w:rPr>
                <w:sz w:val="22"/>
                <w:szCs w:val="22"/>
              </w:rPr>
            </w:pPr>
            <w:r>
              <w:rPr>
                <w:sz w:val="22"/>
                <w:szCs w:val="22"/>
              </w:rPr>
              <w:t>64,7</w:t>
            </w:r>
          </w:p>
        </w:tc>
        <w:tc>
          <w:tcPr>
            <w:tcW w:w="1418" w:type="dxa"/>
            <w:vMerge/>
            <w:vAlign w:val="center"/>
          </w:tcPr>
          <w:p w14:paraId="18AA0011" w14:textId="77777777" w:rsidR="0090007D" w:rsidRPr="00E541D7" w:rsidRDefault="0090007D" w:rsidP="0090007D">
            <w:pPr>
              <w:pStyle w:val="GvdeMetni"/>
              <w:spacing w:line="360" w:lineRule="auto"/>
              <w:ind w:right="32"/>
              <w:jc w:val="center"/>
              <w:rPr>
                <w:sz w:val="22"/>
                <w:szCs w:val="22"/>
              </w:rPr>
            </w:pPr>
          </w:p>
        </w:tc>
      </w:tr>
      <w:tr w:rsidR="0090007D" w:rsidRPr="00E541D7" w14:paraId="7E0D9C7C" w14:textId="77777777" w:rsidTr="0090007D">
        <w:tc>
          <w:tcPr>
            <w:tcW w:w="1696" w:type="dxa"/>
            <w:vMerge w:val="restart"/>
            <w:vAlign w:val="center"/>
          </w:tcPr>
          <w:p w14:paraId="6D16C6EE" w14:textId="52BCCAAB" w:rsidR="0090007D" w:rsidRPr="0090007D" w:rsidRDefault="0090007D" w:rsidP="0090007D">
            <w:pPr>
              <w:pStyle w:val="GvdeMetni"/>
              <w:spacing w:line="360" w:lineRule="auto"/>
              <w:ind w:right="722"/>
              <w:jc w:val="both"/>
              <w:rPr>
                <w:b/>
                <w:bCs/>
                <w:sz w:val="22"/>
                <w:szCs w:val="22"/>
              </w:rPr>
            </w:pPr>
            <w:r w:rsidRPr="0090007D">
              <w:rPr>
                <w:b/>
                <w:bCs/>
                <w:sz w:val="22"/>
                <w:szCs w:val="22"/>
              </w:rPr>
              <w:t>Irk (%)</w:t>
            </w:r>
          </w:p>
        </w:tc>
        <w:tc>
          <w:tcPr>
            <w:tcW w:w="1276" w:type="dxa"/>
            <w:vAlign w:val="center"/>
          </w:tcPr>
          <w:p w14:paraId="1DDA7F44" w14:textId="6EB6E8F6" w:rsidR="0090007D" w:rsidRPr="00E541D7" w:rsidRDefault="0090007D" w:rsidP="0090007D">
            <w:pPr>
              <w:pStyle w:val="GvdeMetni"/>
              <w:spacing w:line="360" w:lineRule="auto"/>
              <w:ind w:right="722"/>
              <w:jc w:val="both"/>
              <w:rPr>
                <w:sz w:val="22"/>
                <w:szCs w:val="22"/>
              </w:rPr>
            </w:pPr>
            <w:r>
              <w:rPr>
                <w:sz w:val="22"/>
                <w:szCs w:val="22"/>
              </w:rPr>
              <w:t>Saf</w:t>
            </w:r>
          </w:p>
        </w:tc>
        <w:tc>
          <w:tcPr>
            <w:tcW w:w="1701" w:type="dxa"/>
            <w:vAlign w:val="center"/>
          </w:tcPr>
          <w:p w14:paraId="62510F45" w14:textId="13E12C76" w:rsidR="0090007D" w:rsidRPr="00E541D7" w:rsidRDefault="0090007D" w:rsidP="0090007D">
            <w:pPr>
              <w:pStyle w:val="GvdeMetni"/>
              <w:spacing w:line="360" w:lineRule="auto"/>
              <w:ind w:right="722"/>
              <w:jc w:val="center"/>
              <w:rPr>
                <w:sz w:val="22"/>
                <w:szCs w:val="22"/>
              </w:rPr>
            </w:pPr>
            <w:r>
              <w:rPr>
                <w:sz w:val="22"/>
                <w:szCs w:val="22"/>
              </w:rPr>
              <w:t>55</w:t>
            </w:r>
          </w:p>
        </w:tc>
        <w:tc>
          <w:tcPr>
            <w:tcW w:w="1559" w:type="dxa"/>
            <w:vAlign w:val="center"/>
          </w:tcPr>
          <w:p w14:paraId="5AC3B36A" w14:textId="26022A9F" w:rsidR="0090007D" w:rsidRPr="00E541D7" w:rsidRDefault="0090007D" w:rsidP="0090007D">
            <w:pPr>
              <w:pStyle w:val="GvdeMetni"/>
              <w:spacing w:line="360" w:lineRule="auto"/>
              <w:ind w:right="722"/>
              <w:jc w:val="center"/>
              <w:rPr>
                <w:sz w:val="22"/>
                <w:szCs w:val="22"/>
              </w:rPr>
            </w:pPr>
            <w:r>
              <w:rPr>
                <w:sz w:val="22"/>
                <w:szCs w:val="22"/>
              </w:rPr>
              <w:t>70,6</w:t>
            </w:r>
          </w:p>
        </w:tc>
        <w:tc>
          <w:tcPr>
            <w:tcW w:w="1418" w:type="dxa"/>
            <w:vMerge w:val="restart"/>
            <w:vAlign w:val="center"/>
          </w:tcPr>
          <w:p w14:paraId="20C6D22F" w14:textId="35976670" w:rsidR="0090007D" w:rsidRPr="00E541D7" w:rsidRDefault="0090007D" w:rsidP="0090007D">
            <w:pPr>
              <w:pStyle w:val="GvdeMetni"/>
              <w:spacing w:line="360" w:lineRule="auto"/>
              <w:ind w:right="32"/>
              <w:jc w:val="center"/>
              <w:rPr>
                <w:sz w:val="22"/>
                <w:szCs w:val="22"/>
              </w:rPr>
            </w:pPr>
            <w:r>
              <w:rPr>
                <w:sz w:val="22"/>
                <w:szCs w:val="22"/>
              </w:rPr>
              <w:t>0,376</w:t>
            </w:r>
          </w:p>
        </w:tc>
      </w:tr>
      <w:tr w:rsidR="0090007D" w:rsidRPr="00E541D7" w14:paraId="713A8217" w14:textId="77777777" w:rsidTr="0090007D">
        <w:tc>
          <w:tcPr>
            <w:tcW w:w="1696" w:type="dxa"/>
            <w:vMerge/>
            <w:tcBorders>
              <w:bottom w:val="single" w:sz="12" w:space="0" w:color="auto"/>
            </w:tcBorders>
            <w:vAlign w:val="center"/>
          </w:tcPr>
          <w:p w14:paraId="6B392C6B" w14:textId="77777777" w:rsidR="0090007D" w:rsidRPr="00E541D7" w:rsidRDefault="0090007D" w:rsidP="0090007D">
            <w:pPr>
              <w:pStyle w:val="GvdeMetni"/>
              <w:spacing w:line="360" w:lineRule="auto"/>
              <w:ind w:right="722"/>
              <w:jc w:val="both"/>
              <w:rPr>
                <w:sz w:val="22"/>
                <w:szCs w:val="22"/>
              </w:rPr>
            </w:pPr>
          </w:p>
        </w:tc>
        <w:tc>
          <w:tcPr>
            <w:tcW w:w="1276" w:type="dxa"/>
            <w:tcBorders>
              <w:bottom w:val="single" w:sz="12" w:space="0" w:color="auto"/>
            </w:tcBorders>
            <w:vAlign w:val="center"/>
          </w:tcPr>
          <w:p w14:paraId="0B69E9F4" w14:textId="3DF02937" w:rsidR="0090007D" w:rsidRPr="00E541D7" w:rsidRDefault="0090007D" w:rsidP="0090007D">
            <w:pPr>
              <w:pStyle w:val="GvdeMetni"/>
              <w:tabs>
                <w:tab w:val="left" w:pos="1065"/>
              </w:tabs>
              <w:spacing w:line="360" w:lineRule="auto"/>
              <w:ind w:right="175"/>
              <w:jc w:val="both"/>
              <w:rPr>
                <w:sz w:val="22"/>
                <w:szCs w:val="22"/>
              </w:rPr>
            </w:pPr>
            <w:r w:rsidRPr="00E541D7">
              <w:rPr>
                <w:sz w:val="22"/>
                <w:szCs w:val="22"/>
              </w:rPr>
              <w:t>Melez</w:t>
            </w:r>
          </w:p>
        </w:tc>
        <w:tc>
          <w:tcPr>
            <w:tcW w:w="1701" w:type="dxa"/>
            <w:tcBorders>
              <w:bottom w:val="single" w:sz="12" w:space="0" w:color="auto"/>
            </w:tcBorders>
            <w:vAlign w:val="center"/>
          </w:tcPr>
          <w:p w14:paraId="7940EA76" w14:textId="010B6F1E" w:rsidR="0090007D" w:rsidRPr="00E541D7" w:rsidRDefault="0090007D" w:rsidP="0090007D">
            <w:pPr>
              <w:pStyle w:val="GvdeMetni"/>
              <w:spacing w:line="360" w:lineRule="auto"/>
              <w:ind w:right="722"/>
              <w:jc w:val="center"/>
              <w:rPr>
                <w:sz w:val="22"/>
                <w:szCs w:val="22"/>
              </w:rPr>
            </w:pPr>
            <w:r>
              <w:rPr>
                <w:sz w:val="22"/>
                <w:szCs w:val="22"/>
              </w:rPr>
              <w:t>45</w:t>
            </w:r>
          </w:p>
        </w:tc>
        <w:tc>
          <w:tcPr>
            <w:tcW w:w="1559" w:type="dxa"/>
            <w:tcBorders>
              <w:bottom w:val="single" w:sz="12" w:space="0" w:color="auto"/>
            </w:tcBorders>
            <w:vAlign w:val="center"/>
          </w:tcPr>
          <w:p w14:paraId="4A6FB33E" w14:textId="3044B9EE" w:rsidR="0090007D" w:rsidRPr="00E541D7" w:rsidRDefault="0090007D" w:rsidP="0090007D">
            <w:pPr>
              <w:pStyle w:val="GvdeMetni"/>
              <w:spacing w:line="360" w:lineRule="auto"/>
              <w:ind w:right="722"/>
              <w:jc w:val="center"/>
              <w:rPr>
                <w:sz w:val="22"/>
                <w:szCs w:val="22"/>
              </w:rPr>
            </w:pPr>
            <w:r>
              <w:rPr>
                <w:sz w:val="22"/>
                <w:szCs w:val="22"/>
              </w:rPr>
              <w:t>29,4</w:t>
            </w:r>
          </w:p>
        </w:tc>
        <w:tc>
          <w:tcPr>
            <w:tcW w:w="1418" w:type="dxa"/>
            <w:vMerge/>
            <w:tcBorders>
              <w:bottom w:val="single" w:sz="12" w:space="0" w:color="auto"/>
            </w:tcBorders>
            <w:vAlign w:val="center"/>
          </w:tcPr>
          <w:p w14:paraId="3A3C2D76" w14:textId="77777777" w:rsidR="0090007D" w:rsidRPr="00E541D7" w:rsidRDefault="0090007D" w:rsidP="0090007D">
            <w:pPr>
              <w:pStyle w:val="GvdeMetni"/>
              <w:spacing w:line="360" w:lineRule="auto"/>
              <w:ind w:right="32"/>
              <w:jc w:val="center"/>
              <w:rPr>
                <w:sz w:val="22"/>
                <w:szCs w:val="22"/>
              </w:rPr>
            </w:pPr>
          </w:p>
        </w:tc>
      </w:tr>
    </w:tbl>
    <w:p w14:paraId="55D01B46" w14:textId="77777777" w:rsidR="00E541D7" w:rsidRDefault="00E541D7" w:rsidP="00B9417D">
      <w:pPr>
        <w:pStyle w:val="GvdeMetni"/>
        <w:spacing w:after="120" w:line="360" w:lineRule="auto"/>
        <w:ind w:left="142" w:right="709"/>
        <w:jc w:val="both"/>
        <w:rPr>
          <w:b/>
          <w:bCs/>
        </w:rPr>
      </w:pPr>
    </w:p>
    <w:p w14:paraId="7303187A" w14:textId="1495E71E" w:rsidR="00D02542" w:rsidRDefault="00E13647" w:rsidP="00E23D43">
      <w:pPr>
        <w:pStyle w:val="GvdeMetni"/>
        <w:spacing w:after="120" w:line="360" w:lineRule="auto"/>
        <w:ind w:left="142" w:right="709" w:firstLine="567"/>
        <w:jc w:val="both"/>
      </w:pPr>
      <w:r>
        <w:t>Araştırma</w:t>
      </w:r>
      <w:r>
        <w:rPr>
          <w:spacing w:val="-13"/>
        </w:rPr>
        <w:t xml:space="preserve"> </w:t>
      </w:r>
      <w:r>
        <w:t>kapsamında,</w:t>
      </w:r>
      <w:r>
        <w:rPr>
          <w:spacing w:val="-11"/>
        </w:rPr>
        <w:t xml:space="preserve"> </w:t>
      </w:r>
      <w:r>
        <w:t>enfekte</w:t>
      </w:r>
      <w:r>
        <w:rPr>
          <w:spacing w:val="-12"/>
        </w:rPr>
        <w:t xml:space="preserve"> </w:t>
      </w:r>
      <w:r>
        <w:t>(n=34)</w:t>
      </w:r>
      <w:r>
        <w:rPr>
          <w:spacing w:val="-12"/>
        </w:rPr>
        <w:t xml:space="preserve"> </w:t>
      </w:r>
      <w:r>
        <w:t>ve</w:t>
      </w:r>
      <w:r>
        <w:rPr>
          <w:spacing w:val="-13"/>
        </w:rPr>
        <w:t xml:space="preserve"> </w:t>
      </w:r>
      <w:r>
        <w:t>sağlıklı</w:t>
      </w:r>
      <w:r>
        <w:rPr>
          <w:spacing w:val="-14"/>
        </w:rPr>
        <w:t xml:space="preserve"> </w:t>
      </w:r>
      <w:r>
        <w:t>(n=20)</w:t>
      </w:r>
      <w:r>
        <w:rPr>
          <w:spacing w:val="-12"/>
        </w:rPr>
        <w:t xml:space="preserve"> </w:t>
      </w:r>
      <w:r>
        <w:t>olmak</w:t>
      </w:r>
      <w:r>
        <w:rPr>
          <w:spacing w:val="-11"/>
        </w:rPr>
        <w:t xml:space="preserve"> </w:t>
      </w:r>
      <w:r>
        <w:t>üzere</w:t>
      </w:r>
      <w:r>
        <w:rPr>
          <w:spacing w:val="-13"/>
        </w:rPr>
        <w:t xml:space="preserve"> </w:t>
      </w:r>
      <w:r>
        <w:t>toplamda</w:t>
      </w:r>
      <w:r>
        <w:rPr>
          <w:spacing w:val="-12"/>
        </w:rPr>
        <w:t xml:space="preserve"> </w:t>
      </w:r>
      <w:r>
        <w:t>54</w:t>
      </w:r>
      <w:r>
        <w:rPr>
          <w:spacing w:val="-13"/>
        </w:rPr>
        <w:t xml:space="preserve"> </w:t>
      </w:r>
      <w:r>
        <w:t>köpek dahil edildi.</w:t>
      </w:r>
    </w:p>
    <w:p w14:paraId="5642A615" w14:textId="4641474F" w:rsidR="003F7046" w:rsidRPr="003F7046" w:rsidRDefault="00E13647" w:rsidP="003F7046">
      <w:pPr>
        <w:pStyle w:val="GvdeMetni"/>
        <w:spacing w:after="120" w:line="360" w:lineRule="auto"/>
        <w:ind w:left="142" w:right="709" w:firstLine="567"/>
        <w:jc w:val="both"/>
      </w:pPr>
      <w:r>
        <w:t>Araştırmaya dahil edilen köpeklerin yaş, cinsiyet ve ırk dağılımlarına göre gruplar arası farklılık göstermediği görüldü (p&gt;0.05) (Tablo 1).</w:t>
      </w:r>
    </w:p>
    <w:p w14:paraId="1BA483FF" w14:textId="77777777" w:rsidR="003F7046" w:rsidRDefault="003F7046" w:rsidP="003F7046">
      <w:pPr>
        <w:pStyle w:val="GvdeMetni"/>
        <w:spacing w:after="120" w:line="360" w:lineRule="auto"/>
        <w:ind w:right="709"/>
        <w:jc w:val="both"/>
        <w:rPr>
          <w:b/>
          <w:bCs/>
        </w:rPr>
      </w:pPr>
    </w:p>
    <w:p w14:paraId="5EA03B27" w14:textId="515971A6" w:rsidR="003F7046" w:rsidRPr="003F7046" w:rsidRDefault="003F7046" w:rsidP="003F7046">
      <w:pPr>
        <w:pStyle w:val="GvdeMetni"/>
        <w:spacing w:after="120" w:line="360" w:lineRule="auto"/>
        <w:ind w:right="709"/>
        <w:jc w:val="both"/>
        <w:rPr>
          <w:b/>
          <w:bCs/>
        </w:rPr>
      </w:pPr>
      <w:r w:rsidRPr="003F7046">
        <w:rPr>
          <w:b/>
          <w:bCs/>
        </w:rPr>
        <w:t>4.1</w:t>
      </w:r>
      <w:r>
        <w:rPr>
          <w:b/>
          <w:bCs/>
        </w:rPr>
        <w:t>.</w:t>
      </w:r>
      <w:r w:rsidRPr="003F7046">
        <w:rPr>
          <w:b/>
          <w:bCs/>
        </w:rPr>
        <w:t xml:space="preserve"> Klinik Bulgular</w:t>
      </w:r>
    </w:p>
    <w:p w14:paraId="384DDD8C" w14:textId="77777777" w:rsidR="003F7046" w:rsidRDefault="003F7046" w:rsidP="00E23D43">
      <w:pPr>
        <w:pStyle w:val="GvdeMetni"/>
        <w:spacing w:after="120" w:line="360" w:lineRule="auto"/>
        <w:ind w:right="720" w:firstLineChars="567" w:firstLine="1387"/>
        <w:jc w:val="both"/>
        <w:rPr>
          <w:b/>
        </w:rPr>
      </w:pPr>
    </w:p>
    <w:p w14:paraId="7316ECFD" w14:textId="74D17294" w:rsidR="0056242B" w:rsidRDefault="00E13647" w:rsidP="00872665">
      <w:pPr>
        <w:pStyle w:val="GvdeMetni"/>
        <w:spacing w:after="120" w:line="360" w:lineRule="auto"/>
        <w:ind w:right="720" w:firstLine="562"/>
        <w:jc w:val="both"/>
      </w:pPr>
      <w:r>
        <w:t xml:space="preserve">Enfekte köpeklerde klinik bulgulardan yaygın olarak dermatolojik lezyonlar ile karşılaşıldı. Sık karşılaşılan semptomlar arasında sistemik bulgulardan lenfadenopati (%64.7), dermatolojik bulgulardan </w:t>
      </w:r>
      <w:proofErr w:type="spellStart"/>
      <w:r>
        <w:t>deskuamasyon</w:t>
      </w:r>
      <w:proofErr w:type="spellEnd"/>
      <w:r>
        <w:t xml:space="preserve"> (deride kepeklenme) (%55.88), nazal hiperkeratoz (%38.23), </w:t>
      </w:r>
      <w:proofErr w:type="spellStart"/>
      <w:r>
        <w:t>onikogrifozis</w:t>
      </w:r>
      <w:proofErr w:type="spellEnd"/>
      <w:r>
        <w:t xml:space="preserve"> (%35.29), kulak ucu nekrozu (%29.41) yer alırken daha az olarak sistemik</w:t>
      </w:r>
      <w:r>
        <w:rPr>
          <w:spacing w:val="-8"/>
        </w:rPr>
        <w:t xml:space="preserve"> </w:t>
      </w:r>
      <w:r>
        <w:t>ve</w:t>
      </w:r>
      <w:r>
        <w:rPr>
          <w:spacing w:val="-7"/>
        </w:rPr>
        <w:t xml:space="preserve"> </w:t>
      </w:r>
      <w:r>
        <w:t>oküler</w:t>
      </w:r>
      <w:r>
        <w:rPr>
          <w:spacing w:val="-7"/>
        </w:rPr>
        <w:t xml:space="preserve"> </w:t>
      </w:r>
      <w:r>
        <w:t>lezyonlardan</w:t>
      </w:r>
      <w:r>
        <w:rPr>
          <w:spacing w:val="40"/>
        </w:rPr>
        <w:t xml:space="preserve"> </w:t>
      </w:r>
      <w:r>
        <w:t>kilo</w:t>
      </w:r>
      <w:r>
        <w:rPr>
          <w:spacing w:val="-6"/>
        </w:rPr>
        <w:t xml:space="preserve"> </w:t>
      </w:r>
      <w:r>
        <w:t>kaybı</w:t>
      </w:r>
      <w:r>
        <w:rPr>
          <w:spacing w:val="-5"/>
        </w:rPr>
        <w:t xml:space="preserve"> </w:t>
      </w:r>
      <w:r>
        <w:t>(%14.70),</w:t>
      </w:r>
      <w:r>
        <w:rPr>
          <w:spacing w:val="-7"/>
        </w:rPr>
        <w:t xml:space="preserve"> </w:t>
      </w:r>
      <w:r>
        <w:t>iştahsızlık</w:t>
      </w:r>
      <w:r>
        <w:rPr>
          <w:spacing w:val="-5"/>
        </w:rPr>
        <w:t xml:space="preserve"> </w:t>
      </w:r>
      <w:r>
        <w:t>(%17,64),</w:t>
      </w:r>
      <w:r>
        <w:rPr>
          <w:spacing w:val="-4"/>
        </w:rPr>
        <w:t xml:space="preserve"> </w:t>
      </w:r>
      <w:r>
        <w:t>halsizlik</w:t>
      </w:r>
      <w:r>
        <w:rPr>
          <w:spacing w:val="-6"/>
        </w:rPr>
        <w:t xml:space="preserve"> </w:t>
      </w:r>
      <w:r>
        <w:t>(%14,70)</w:t>
      </w:r>
      <w:r w:rsidR="0056242B">
        <w:t>, burun</w:t>
      </w:r>
      <w:r w:rsidR="0056242B">
        <w:rPr>
          <w:spacing w:val="37"/>
        </w:rPr>
        <w:t xml:space="preserve"> </w:t>
      </w:r>
      <w:r w:rsidR="0056242B">
        <w:t>kanaması</w:t>
      </w:r>
      <w:r w:rsidR="0056242B">
        <w:rPr>
          <w:spacing w:val="38"/>
        </w:rPr>
        <w:t xml:space="preserve"> </w:t>
      </w:r>
      <w:r w:rsidR="0056242B">
        <w:t>(%14,70),</w:t>
      </w:r>
      <w:r w:rsidR="0056242B">
        <w:rPr>
          <w:spacing w:val="37"/>
        </w:rPr>
        <w:t xml:space="preserve"> </w:t>
      </w:r>
      <w:proofErr w:type="spellStart"/>
      <w:r w:rsidR="0056242B">
        <w:t>perioküler</w:t>
      </w:r>
      <w:proofErr w:type="spellEnd"/>
      <w:r w:rsidR="0056242B">
        <w:rPr>
          <w:spacing w:val="36"/>
        </w:rPr>
        <w:t xml:space="preserve"> </w:t>
      </w:r>
      <w:r w:rsidR="0056242B">
        <w:t>dökülme</w:t>
      </w:r>
      <w:r w:rsidR="0056242B">
        <w:rPr>
          <w:spacing w:val="37"/>
        </w:rPr>
        <w:t xml:space="preserve"> </w:t>
      </w:r>
      <w:r w:rsidR="0056242B">
        <w:t>ve</w:t>
      </w:r>
      <w:r w:rsidR="0056242B">
        <w:rPr>
          <w:spacing w:val="36"/>
        </w:rPr>
        <w:t xml:space="preserve"> </w:t>
      </w:r>
      <w:r w:rsidR="00F950C9">
        <w:rPr>
          <w:spacing w:val="36"/>
        </w:rPr>
        <w:t xml:space="preserve">deri lezyonlarından </w:t>
      </w:r>
      <w:r w:rsidR="0056242B">
        <w:t>hiperkeratoz</w:t>
      </w:r>
      <w:r w:rsidR="0056242B">
        <w:rPr>
          <w:spacing w:val="38"/>
        </w:rPr>
        <w:t xml:space="preserve"> </w:t>
      </w:r>
      <w:r w:rsidR="0056242B">
        <w:t>(%26.47),</w:t>
      </w:r>
      <w:r w:rsidR="0056242B">
        <w:rPr>
          <w:spacing w:val="37"/>
        </w:rPr>
        <w:t xml:space="preserve"> </w:t>
      </w:r>
      <w:r w:rsidR="0056242B">
        <w:t>deride</w:t>
      </w:r>
      <w:r w:rsidR="0056242B">
        <w:rPr>
          <w:spacing w:val="36"/>
        </w:rPr>
        <w:t xml:space="preserve"> </w:t>
      </w:r>
      <w:r w:rsidR="0056242B">
        <w:t>lokal</w:t>
      </w:r>
      <w:r w:rsidR="0056242B">
        <w:rPr>
          <w:spacing w:val="38"/>
        </w:rPr>
        <w:t xml:space="preserve"> </w:t>
      </w:r>
      <w:r w:rsidR="0056242B">
        <w:t>tüy dökülmeleri (%17.64) gözlemlendi (Resim 1).</w:t>
      </w:r>
    </w:p>
    <w:p w14:paraId="644BC8F6" w14:textId="77777777" w:rsidR="0056242B" w:rsidRDefault="0056242B" w:rsidP="00E23D43">
      <w:pPr>
        <w:pStyle w:val="GvdeMetni"/>
        <w:spacing w:after="120" w:line="360" w:lineRule="auto"/>
        <w:ind w:right="722" w:firstLineChars="567" w:firstLine="1361"/>
        <w:jc w:val="both"/>
      </w:pPr>
    </w:p>
    <w:p w14:paraId="4A4205B9" w14:textId="76CF7D4C" w:rsidR="0056242B" w:rsidRDefault="0056242B" w:rsidP="0056242B">
      <w:pPr>
        <w:pStyle w:val="GvdeMetni"/>
        <w:spacing w:before="78" w:line="360" w:lineRule="auto"/>
        <w:ind w:right="722"/>
        <w:jc w:val="both"/>
      </w:pPr>
      <w:r>
        <w:rPr>
          <w:noProof/>
          <w:sz w:val="20"/>
        </w:rPr>
        <w:lastRenderedPageBreak/>
        <w:drawing>
          <wp:anchor distT="0" distB="0" distL="0" distR="0" simplePos="0" relativeHeight="487594496" behindDoc="1" locked="0" layoutInCell="1" allowOverlap="1" wp14:anchorId="1106D116" wp14:editId="7AF06DD7">
            <wp:simplePos x="0" y="0"/>
            <wp:positionH relativeFrom="page">
              <wp:posOffset>989965</wp:posOffset>
            </wp:positionH>
            <wp:positionV relativeFrom="paragraph">
              <wp:posOffset>313690</wp:posOffset>
            </wp:positionV>
            <wp:extent cx="5242432" cy="6553200"/>
            <wp:effectExtent l="0" t="0" r="0" b="0"/>
            <wp:wrapTopAndBottom/>
            <wp:docPr id="662724910" name="Image 15" descr="köpek cinsi, ev hayvanı, köpek, iç mekan içeren bir resim&#10;&#10;Açıklama otomatik olarak oluşturuld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2724910" name="Image 15" descr="köpek cinsi, ev hayvanı, köpek, iç mekan içeren bir resim&#10;&#10;Açıklama otomatik olarak oluşturuldu"/>
                    <pic:cNvPicPr/>
                  </pic:nvPicPr>
                  <pic:blipFill>
                    <a:blip r:embed="rId15" cstate="print"/>
                    <a:stretch>
                      <a:fillRect/>
                    </a:stretch>
                  </pic:blipFill>
                  <pic:spPr>
                    <a:xfrm>
                      <a:off x="0" y="0"/>
                      <a:ext cx="5242432" cy="6553200"/>
                    </a:xfrm>
                    <a:prstGeom prst="rect">
                      <a:avLst/>
                    </a:prstGeom>
                  </pic:spPr>
                </pic:pic>
              </a:graphicData>
            </a:graphic>
          </wp:anchor>
        </w:drawing>
      </w:r>
    </w:p>
    <w:p w14:paraId="17FA508E" w14:textId="3D34039E" w:rsidR="007142DD" w:rsidRPr="007142DD" w:rsidRDefault="0056242B" w:rsidP="00281443">
      <w:pPr>
        <w:pStyle w:val="GvdeMetni"/>
        <w:spacing w:before="120" w:after="120" w:line="360" w:lineRule="auto"/>
        <w:ind w:right="720"/>
        <w:jc w:val="center"/>
        <w:rPr>
          <w:color w:val="212121"/>
          <w:spacing w:val="-2"/>
        </w:rPr>
        <w:sectPr w:rsidR="007142DD" w:rsidRPr="007142DD" w:rsidSect="00F950C9">
          <w:pgSz w:w="11920" w:h="16850"/>
          <w:pgMar w:top="1321" w:right="425" w:bottom="828" w:left="1559" w:header="0" w:footer="1060" w:gutter="0"/>
          <w:cols w:space="708"/>
        </w:sectPr>
      </w:pPr>
      <w:r>
        <w:rPr>
          <w:b/>
        </w:rPr>
        <w:t>Resim</w:t>
      </w:r>
      <w:r>
        <w:rPr>
          <w:b/>
          <w:spacing w:val="-5"/>
        </w:rPr>
        <w:t xml:space="preserve"> </w:t>
      </w:r>
      <w:r>
        <w:rPr>
          <w:b/>
        </w:rPr>
        <w:t>1.</w:t>
      </w:r>
      <w:r>
        <w:rPr>
          <w:b/>
          <w:spacing w:val="-1"/>
        </w:rPr>
        <w:t xml:space="preserve"> </w:t>
      </w:r>
      <w:r>
        <w:rPr>
          <w:color w:val="212121"/>
        </w:rPr>
        <w:t>Enfekte</w:t>
      </w:r>
      <w:r>
        <w:rPr>
          <w:color w:val="212121"/>
          <w:spacing w:val="-4"/>
        </w:rPr>
        <w:t xml:space="preserve"> </w:t>
      </w:r>
      <w:r>
        <w:rPr>
          <w:color w:val="212121"/>
        </w:rPr>
        <w:t>köpeklerde</w:t>
      </w:r>
      <w:r>
        <w:rPr>
          <w:color w:val="212121"/>
          <w:spacing w:val="-5"/>
        </w:rPr>
        <w:t xml:space="preserve"> </w:t>
      </w:r>
      <w:r>
        <w:rPr>
          <w:color w:val="212121"/>
        </w:rPr>
        <w:t>sık</w:t>
      </w:r>
      <w:r>
        <w:rPr>
          <w:color w:val="212121"/>
          <w:spacing w:val="-3"/>
        </w:rPr>
        <w:t xml:space="preserve"> </w:t>
      </w:r>
      <w:r>
        <w:rPr>
          <w:color w:val="212121"/>
        </w:rPr>
        <w:t>karşılaşılan</w:t>
      </w:r>
      <w:r>
        <w:rPr>
          <w:color w:val="212121"/>
          <w:spacing w:val="-1"/>
        </w:rPr>
        <w:t xml:space="preserve"> </w:t>
      </w:r>
      <w:r>
        <w:rPr>
          <w:color w:val="212121"/>
        </w:rPr>
        <w:t xml:space="preserve">dermatolojik </w:t>
      </w:r>
      <w:r>
        <w:rPr>
          <w:color w:val="212121"/>
          <w:spacing w:val="-2"/>
        </w:rPr>
        <w:t>bulgul</w:t>
      </w:r>
      <w:r w:rsidR="00702491">
        <w:rPr>
          <w:color w:val="212121"/>
          <w:spacing w:val="-2"/>
        </w:rPr>
        <w:t>ar.</w:t>
      </w:r>
    </w:p>
    <w:p w14:paraId="6F9D46A3" w14:textId="34F5EF0C" w:rsidR="00D02542" w:rsidRPr="00552A0C" w:rsidRDefault="00E13647" w:rsidP="00EE7736">
      <w:pPr>
        <w:pStyle w:val="Balk2"/>
        <w:numPr>
          <w:ilvl w:val="1"/>
          <w:numId w:val="2"/>
        </w:numPr>
        <w:tabs>
          <w:tab w:val="left" w:pos="559"/>
        </w:tabs>
        <w:spacing w:after="120" w:line="360" w:lineRule="auto"/>
        <w:ind w:left="0" w:firstLine="0"/>
      </w:pPr>
      <w:bookmarkStart w:id="23" w:name="_TOC_250006"/>
      <w:r>
        <w:lastRenderedPageBreak/>
        <w:t>Üriner</w:t>
      </w:r>
      <w:r>
        <w:rPr>
          <w:spacing w:val="-4"/>
        </w:rPr>
        <w:t xml:space="preserve"> </w:t>
      </w:r>
      <w:r>
        <w:t>8-</w:t>
      </w:r>
      <w:bookmarkEnd w:id="23"/>
      <w:r>
        <w:rPr>
          <w:spacing w:val="-4"/>
        </w:rPr>
        <w:t>O</w:t>
      </w:r>
      <w:r w:rsidR="00702491">
        <w:rPr>
          <w:spacing w:val="-4"/>
        </w:rPr>
        <w:t>HdG</w:t>
      </w:r>
      <w:r w:rsidR="00A53AC1">
        <w:rPr>
          <w:spacing w:val="-4"/>
        </w:rPr>
        <w:t xml:space="preserve"> ve Reaktif Oksijen Türleri (TAS, TOS, MDA)</w:t>
      </w:r>
    </w:p>
    <w:p w14:paraId="08B427D8" w14:textId="77777777" w:rsidR="00552A0C" w:rsidRDefault="00552A0C" w:rsidP="00E23D43">
      <w:pPr>
        <w:pStyle w:val="GvdeMetni"/>
        <w:spacing w:after="120" w:line="360" w:lineRule="auto"/>
        <w:ind w:left="142" w:right="703" w:firstLineChars="567" w:firstLine="1361"/>
        <w:jc w:val="both"/>
      </w:pPr>
    </w:p>
    <w:p w14:paraId="0ECF81BB" w14:textId="77777777" w:rsidR="00A53AC1" w:rsidRDefault="00A53AC1" w:rsidP="00872665">
      <w:pPr>
        <w:pStyle w:val="GvdeMetni"/>
        <w:spacing w:after="120" w:line="360" w:lineRule="auto"/>
        <w:ind w:left="142" w:right="703" w:firstLine="578"/>
        <w:jc w:val="both"/>
      </w:pPr>
      <w:r>
        <w:t xml:space="preserve">Çalışmamızda enfekte grup (n=34) ile sağlıklı kontrol grubu (n=20) arasında oksidatif stres ve antioksidan kapasiteyi yansıtan </w:t>
      </w:r>
      <w:proofErr w:type="spellStart"/>
      <w:r>
        <w:t>biyobelirteçler</w:t>
      </w:r>
      <w:proofErr w:type="spellEnd"/>
      <w:r>
        <w:t xml:space="preserve"> ve DNA hasarını gösteren üriner 8-OHdG açısından karşılaştırmalar yapıldı (Tablo 2). </w:t>
      </w:r>
    </w:p>
    <w:p w14:paraId="5B32DF05" w14:textId="3DE82B3C" w:rsidR="00A53AC1" w:rsidRDefault="00A53AC1" w:rsidP="00872665">
      <w:pPr>
        <w:pStyle w:val="GvdeMetni"/>
        <w:spacing w:after="120" w:line="360" w:lineRule="auto"/>
        <w:ind w:left="142" w:right="703" w:firstLine="578"/>
        <w:jc w:val="both"/>
      </w:pPr>
      <w:r>
        <w:t xml:space="preserve">8-OHdG düzeyleri Tablo 2’ de de belirtildiği gibi enfekte grupta ortalama 1043,79 ± 78,96 </w:t>
      </w:r>
      <w:proofErr w:type="spellStart"/>
      <w:r>
        <w:t>pg</w:t>
      </w:r>
      <w:proofErr w:type="spellEnd"/>
      <w:r>
        <w:t xml:space="preserve">/ml iken kontrol grubunda 918,79 ± 105,76 </w:t>
      </w:r>
      <w:proofErr w:type="spellStart"/>
      <w:r>
        <w:t>pg</w:t>
      </w:r>
      <w:proofErr w:type="spellEnd"/>
      <w:r>
        <w:t xml:space="preserve">/ml olarak ölçüldü. Enfekte grupta daha yüksek bir ortalama değer gözlenmesine rağmen bu fark istatistiksel olarak anlamlı (p=0,333) bulunmadı. </w:t>
      </w:r>
    </w:p>
    <w:p w14:paraId="33D83787" w14:textId="08D715E1" w:rsidR="00A53AC1" w:rsidRDefault="00A53AC1" w:rsidP="00872665">
      <w:pPr>
        <w:pStyle w:val="GvdeMetni"/>
        <w:spacing w:after="120" w:line="360" w:lineRule="auto"/>
        <w:ind w:left="142" w:right="703" w:firstLine="578"/>
        <w:jc w:val="both"/>
      </w:pPr>
      <w:r>
        <w:t xml:space="preserve">MDA düzeyleri ise enfekte grupta ortalama 10,50 ± 2,08 </w:t>
      </w:r>
      <w:proofErr w:type="spellStart"/>
      <w:r>
        <w:t>nmol</w:t>
      </w:r>
      <w:proofErr w:type="spellEnd"/>
      <w:r>
        <w:t xml:space="preserve">/L ve kontrol grubunda 8,38 ± 2,22 </w:t>
      </w:r>
      <w:proofErr w:type="spellStart"/>
      <w:r>
        <w:t>nmol</w:t>
      </w:r>
      <w:proofErr w:type="spellEnd"/>
      <w:r>
        <w:t>/L olarak tespit edildi. Enfekte grupta daha yüksek ortalama görülmesine rağmen 8-OHdG düzeylerinde olduğu gibi istatistiksel olarak anlamlılık (p=0,352) görülmedi.</w:t>
      </w:r>
    </w:p>
    <w:p w14:paraId="284A8AA1" w14:textId="4708F692" w:rsidR="007A3C2D" w:rsidRDefault="00A53AC1" w:rsidP="00872665">
      <w:pPr>
        <w:pStyle w:val="GvdeMetni"/>
        <w:spacing w:after="120" w:line="360" w:lineRule="auto"/>
        <w:ind w:left="142" w:right="703"/>
        <w:jc w:val="both"/>
      </w:pPr>
      <w:r>
        <w:t xml:space="preserve">Beraberinde TAS ve TOS değerleri incelendi. Enfekte köpeklerde her iki parametrede kontrol grubuna kıyasla anlamlı (p=0,001) şekilde daha yüksek bulundu. </w:t>
      </w:r>
    </w:p>
    <w:p w14:paraId="0BFC2CE7" w14:textId="77777777" w:rsidR="00A53AC1" w:rsidRDefault="00A53AC1" w:rsidP="00E23D43">
      <w:pPr>
        <w:pStyle w:val="GvdeMetni"/>
        <w:spacing w:after="120" w:line="360" w:lineRule="auto"/>
        <w:ind w:left="142" w:right="703" w:firstLineChars="567" w:firstLine="1361"/>
        <w:jc w:val="both"/>
      </w:pPr>
    </w:p>
    <w:p w14:paraId="0E2EE7C9" w14:textId="32AED10D" w:rsidR="0056242B" w:rsidRDefault="00552A0C" w:rsidP="00552A0C">
      <w:pPr>
        <w:pStyle w:val="GvdeMetni"/>
        <w:spacing w:after="120" w:line="360" w:lineRule="auto"/>
        <w:ind w:left="142"/>
      </w:pPr>
      <w:r>
        <w:rPr>
          <w:b/>
        </w:rPr>
        <w:t>Tablo</w:t>
      </w:r>
      <w:r>
        <w:rPr>
          <w:b/>
          <w:spacing w:val="-7"/>
        </w:rPr>
        <w:t xml:space="preserve"> </w:t>
      </w:r>
      <w:r>
        <w:rPr>
          <w:b/>
        </w:rPr>
        <w:t>2.</w:t>
      </w:r>
      <w:r>
        <w:rPr>
          <w:b/>
          <w:spacing w:val="-4"/>
        </w:rPr>
        <w:t xml:space="preserve"> </w:t>
      </w:r>
      <w:r w:rsidR="00954AFE">
        <w:t>Gruplar arası oksidatif stres ve DNA hasar belirteçlerinin karşılaştırılması</w:t>
      </w:r>
      <w:r>
        <w:t xml:space="preserve"> </w:t>
      </w:r>
    </w:p>
    <w:tbl>
      <w:tblPr>
        <w:tblStyle w:val="TabloKlavuzu"/>
        <w:tblW w:w="9356" w:type="dxa"/>
        <w:tblBorders>
          <w:left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1125"/>
        <w:gridCol w:w="1528"/>
        <w:gridCol w:w="2524"/>
        <w:gridCol w:w="2686"/>
        <w:gridCol w:w="1493"/>
      </w:tblGrid>
      <w:tr w:rsidR="00665D62" w14:paraId="17C4DC3B" w14:textId="77777777" w:rsidTr="00A53AC1">
        <w:trPr>
          <w:trHeight w:val="446"/>
        </w:trPr>
        <w:tc>
          <w:tcPr>
            <w:tcW w:w="1125" w:type="dxa"/>
            <w:vMerge w:val="restart"/>
          </w:tcPr>
          <w:p w14:paraId="73A73297" w14:textId="3EF04A96" w:rsidR="00665D62" w:rsidRPr="00552A0C" w:rsidRDefault="00665D62" w:rsidP="00552A0C">
            <w:pPr>
              <w:pStyle w:val="GvdeMetni"/>
              <w:spacing w:afterLines="20" w:after="48" w:line="360" w:lineRule="auto"/>
              <w:jc w:val="center"/>
              <w:rPr>
                <w:b/>
                <w:bCs/>
              </w:rPr>
            </w:pPr>
            <w:r w:rsidRPr="00552A0C">
              <w:rPr>
                <w:b/>
                <w:bCs/>
              </w:rPr>
              <w:t>Değişken</w:t>
            </w:r>
          </w:p>
        </w:tc>
        <w:tc>
          <w:tcPr>
            <w:tcW w:w="1528" w:type="dxa"/>
            <w:vMerge w:val="restart"/>
          </w:tcPr>
          <w:p w14:paraId="704CB660" w14:textId="30B6E467" w:rsidR="00665D62" w:rsidRPr="00552A0C" w:rsidRDefault="00665D62" w:rsidP="00552A0C">
            <w:pPr>
              <w:pStyle w:val="GvdeMetni"/>
              <w:spacing w:afterLines="20" w:after="48" w:line="360" w:lineRule="auto"/>
              <w:jc w:val="center"/>
              <w:rPr>
                <w:b/>
                <w:bCs/>
              </w:rPr>
            </w:pPr>
            <w:r w:rsidRPr="00552A0C">
              <w:rPr>
                <w:b/>
                <w:bCs/>
              </w:rPr>
              <w:t>Birimin Cinsi</w:t>
            </w:r>
          </w:p>
        </w:tc>
        <w:tc>
          <w:tcPr>
            <w:tcW w:w="2524" w:type="dxa"/>
          </w:tcPr>
          <w:p w14:paraId="1B53C4C7" w14:textId="66AF9C22" w:rsidR="00665D62" w:rsidRPr="00552A0C" w:rsidRDefault="00552A0C" w:rsidP="00552A0C">
            <w:pPr>
              <w:pStyle w:val="GvdeMetni"/>
              <w:spacing w:afterLines="20" w:after="48" w:line="360" w:lineRule="auto"/>
              <w:jc w:val="center"/>
              <w:rPr>
                <w:b/>
                <w:bCs/>
              </w:rPr>
            </w:pPr>
            <w:r w:rsidRPr="00552A0C">
              <w:rPr>
                <w:b/>
                <w:bCs/>
              </w:rPr>
              <w:t xml:space="preserve">Enfekte Grup </w:t>
            </w:r>
            <w:r w:rsidR="005F453C" w:rsidRPr="00552A0C">
              <w:rPr>
                <w:b/>
                <w:bCs/>
              </w:rPr>
              <w:t>(n=34)</w:t>
            </w:r>
          </w:p>
        </w:tc>
        <w:tc>
          <w:tcPr>
            <w:tcW w:w="2686" w:type="dxa"/>
          </w:tcPr>
          <w:p w14:paraId="5243A732" w14:textId="7A05C1A1" w:rsidR="00665D62" w:rsidRPr="00552A0C" w:rsidRDefault="00665D62" w:rsidP="00552A0C">
            <w:pPr>
              <w:pStyle w:val="GvdeMetni"/>
              <w:spacing w:afterLines="20" w:after="48" w:line="360" w:lineRule="auto"/>
              <w:jc w:val="center"/>
              <w:rPr>
                <w:b/>
                <w:bCs/>
              </w:rPr>
            </w:pPr>
            <w:r w:rsidRPr="00552A0C">
              <w:rPr>
                <w:b/>
                <w:bCs/>
              </w:rPr>
              <w:t>Kontrol Grubu</w:t>
            </w:r>
            <w:r w:rsidR="00552A0C" w:rsidRPr="00552A0C">
              <w:rPr>
                <w:b/>
                <w:bCs/>
              </w:rPr>
              <w:t xml:space="preserve"> </w:t>
            </w:r>
            <w:r w:rsidR="005F453C" w:rsidRPr="00552A0C">
              <w:rPr>
                <w:b/>
                <w:bCs/>
              </w:rPr>
              <w:t>(n=20)</w:t>
            </w:r>
          </w:p>
        </w:tc>
        <w:tc>
          <w:tcPr>
            <w:tcW w:w="1493" w:type="dxa"/>
            <w:vMerge w:val="restart"/>
          </w:tcPr>
          <w:p w14:paraId="0871FB5D" w14:textId="561B10F5" w:rsidR="00665D62" w:rsidRPr="00552A0C" w:rsidRDefault="00665D62" w:rsidP="00552A0C">
            <w:pPr>
              <w:pStyle w:val="GvdeMetni"/>
              <w:spacing w:afterLines="20" w:after="48" w:line="360" w:lineRule="auto"/>
              <w:jc w:val="center"/>
              <w:rPr>
                <w:b/>
                <w:bCs/>
              </w:rPr>
            </w:pPr>
            <w:r w:rsidRPr="00552A0C">
              <w:rPr>
                <w:b/>
                <w:bCs/>
              </w:rPr>
              <w:t>P-değeri</w:t>
            </w:r>
          </w:p>
        </w:tc>
      </w:tr>
      <w:tr w:rsidR="00552A0C" w14:paraId="50C9EBBF" w14:textId="77777777" w:rsidTr="00A53AC1">
        <w:trPr>
          <w:trHeight w:val="396"/>
        </w:trPr>
        <w:tc>
          <w:tcPr>
            <w:tcW w:w="1125" w:type="dxa"/>
            <w:vMerge/>
            <w:tcBorders>
              <w:bottom w:val="single" w:sz="4" w:space="0" w:color="auto"/>
            </w:tcBorders>
          </w:tcPr>
          <w:p w14:paraId="764174CF" w14:textId="77777777" w:rsidR="00552A0C" w:rsidRDefault="00552A0C" w:rsidP="00552A0C">
            <w:pPr>
              <w:pStyle w:val="GvdeMetni"/>
              <w:spacing w:afterLines="20" w:after="48" w:line="360" w:lineRule="auto"/>
              <w:jc w:val="center"/>
            </w:pPr>
          </w:p>
        </w:tc>
        <w:tc>
          <w:tcPr>
            <w:tcW w:w="1528" w:type="dxa"/>
            <w:vMerge/>
            <w:tcBorders>
              <w:bottom w:val="single" w:sz="4" w:space="0" w:color="auto"/>
            </w:tcBorders>
          </w:tcPr>
          <w:p w14:paraId="482B1DF0" w14:textId="77777777" w:rsidR="00552A0C" w:rsidRDefault="00552A0C" w:rsidP="00552A0C">
            <w:pPr>
              <w:pStyle w:val="GvdeMetni"/>
              <w:spacing w:afterLines="20" w:after="48" w:line="360" w:lineRule="auto"/>
              <w:jc w:val="center"/>
            </w:pPr>
          </w:p>
        </w:tc>
        <w:tc>
          <w:tcPr>
            <w:tcW w:w="5210" w:type="dxa"/>
            <w:gridSpan w:val="2"/>
            <w:tcBorders>
              <w:bottom w:val="single" w:sz="4" w:space="0" w:color="auto"/>
            </w:tcBorders>
          </w:tcPr>
          <w:p w14:paraId="7B78D554" w14:textId="30C516A8" w:rsidR="00552A0C" w:rsidRPr="00552A0C" w:rsidRDefault="00552A0C" w:rsidP="00552A0C">
            <w:pPr>
              <w:pStyle w:val="GvdeMetni"/>
              <w:spacing w:afterLines="20" w:after="48" w:line="360" w:lineRule="auto"/>
              <w:jc w:val="center"/>
            </w:pPr>
            <w:r w:rsidRPr="00552A0C">
              <w:t xml:space="preserve">Ortalama </w:t>
            </w:r>
            <w:r w:rsidRPr="00552A0C">
              <w:sym w:font="Symbol" w:char="F0B1"/>
            </w:r>
            <w:r w:rsidRPr="00552A0C">
              <w:t xml:space="preserve"> SH</w:t>
            </w:r>
          </w:p>
        </w:tc>
        <w:tc>
          <w:tcPr>
            <w:tcW w:w="1493" w:type="dxa"/>
            <w:vMerge/>
            <w:tcBorders>
              <w:bottom w:val="single" w:sz="4" w:space="0" w:color="auto"/>
            </w:tcBorders>
          </w:tcPr>
          <w:p w14:paraId="659CF0AC" w14:textId="77777777" w:rsidR="00552A0C" w:rsidRDefault="00552A0C" w:rsidP="00552A0C">
            <w:pPr>
              <w:pStyle w:val="GvdeMetni"/>
              <w:spacing w:afterLines="20" w:after="48" w:line="360" w:lineRule="auto"/>
              <w:jc w:val="center"/>
            </w:pPr>
          </w:p>
        </w:tc>
      </w:tr>
      <w:tr w:rsidR="00541E4A" w14:paraId="227254C7" w14:textId="77777777" w:rsidTr="00F60B3F">
        <w:trPr>
          <w:trHeight w:val="740"/>
        </w:trPr>
        <w:tc>
          <w:tcPr>
            <w:tcW w:w="1125" w:type="dxa"/>
            <w:tcBorders>
              <w:top w:val="single" w:sz="4" w:space="0" w:color="auto"/>
              <w:bottom w:val="nil"/>
            </w:tcBorders>
          </w:tcPr>
          <w:p w14:paraId="6D65E27D" w14:textId="1F9C5D31" w:rsidR="00541E4A" w:rsidRPr="00552A0C" w:rsidRDefault="00541E4A" w:rsidP="00552A0C">
            <w:pPr>
              <w:pStyle w:val="GvdeMetni"/>
              <w:spacing w:afterLines="20" w:after="48" w:line="360" w:lineRule="auto"/>
              <w:jc w:val="center"/>
              <w:rPr>
                <w:b/>
                <w:bCs/>
              </w:rPr>
            </w:pPr>
            <w:r w:rsidRPr="00552A0C">
              <w:rPr>
                <w:b/>
                <w:bCs/>
              </w:rPr>
              <w:t>8-OHdG</w:t>
            </w:r>
          </w:p>
        </w:tc>
        <w:tc>
          <w:tcPr>
            <w:tcW w:w="1528" w:type="dxa"/>
            <w:tcBorders>
              <w:top w:val="single" w:sz="4" w:space="0" w:color="auto"/>
              <w:bottom w:val="nil"/>
            </w:tcBorders>
          </w:tcPr>
          <w:p w14:paraId="78AEC905" w14:textId="6785AD60" w:rsidR="00541E4A" w:rsidRPr="00552A0C" w:rsidRDefault="00541E4A" w:rsidP="00552A0C">
            <w:pPr>
              <w:pStyle w:val="GvdeMetni"/>
              <w:spacing w:afterLines="20" w:after="48" w:line="360" w:lineRule="auto"/>
              <w:jc w:val="center"/>
              <w:rPr>
                <w:b/>
                <w:bCs/>
              </w:rPr>
            </w:pPr>
            <w:proofErr w:type="spellStart"/>
            <w:proofErr w:type="gramStart"/>
            <w:r w:rsidRPr="00552A0C">
              <w:rPr>
                <w:b/>
                <w:bCs/>
              </w:rPr>
              <w:t>pg</w:t>
            </w:r>
            <w:proofErr w:type="spellEnd"/>
            <w:proofErr w:type="gramEnd"/>
            <w:r w:rsidRPr="00552A0C">
              <w:rPr>
                <w:b/>
                <w:bCs/>
              </w:rPr>
              <w:t>/ml</w:t>
            </w:r>
          </w:p>
        </w:tc>
        <w:tc>
          <w:tcPr>
            <w:tcW w:w="2524" w:type="dxa"/>
            <w:tcBorders>
              <w:top w:val="single" w:sz="4" w:space="0" w:color="auto"/>
              <w:bottom w:val="nil"/>
            </w:tcBorders>
          </w:tcPr>
          <w:p w14:paraId="3DBF9075" w14:textId="5B3903A4" w:rsidR="00541E4A" w:rsidRDefault="00541E4A" w:rsidP="00541E4A">
            <w:pPr>
              <w:pStyle w:val="GvdeMetni"/>
              <w:spacing w:afterLines="20" w:after="48" w:line="360" w:lineRule="auto"/>
              <w:jc w:val="center"/>
            </w:pPr>
            <w:r w:rsidRPr="00D970DB">
              <w:t>1043,</w:t>
            </w:r>
            <w:r>
              <w:t xml:space="preserve">80 </w:t>
            </w:r>
            <w:r w:rsidRPr="00552A0C">
              <w:sym w:font="Symbol" w:char="F0B1"/>
            </w:r>
            <w:r>
              <w:t xml:space="preserve"> </w:t>
            </w:r>
            <w:r w:rsidRPr="005905B2">
              <w:t>78,9</w:t>
            </w:r>
            <w:r>
              <w:t>6</w:t>
            </w:r>
          </w:p>
        </w:tc>
        <w:tc>
          <w:tcPr>
            <w:tcW w:w="2686" w:type="dxa"/>
            <w:tcBorders>
              <w:top w:val="single" w:sz="4" w:space="0" w:color="auto"/>
              <w:bottom w:val="nil"/>
            </w:tcBorders>
          </w:tcPr>
          <w:p w14:paraId="512842FA" w14:textId="7318E6FE" w:rsidR="00541E4A" w:rsidRDefault="00541E4A" w:rsidP="00541E4A">
            <w:pPr>
              <w:pStyle w:val="GvdeMetni"/>
              <w:spacing w:afterLines="20" w:after="48" w:line="360" w:lineRule="auto"/>
              <w:jc w:val="center"/>
            </w:pPr>
            <w:r w:rsidRPr="00D970DB">
              <w:t>918,7</w:t>
            </w:r>
            <w:r>
              <w:t xml:space="preserve">9 </w:t>
            </w:r>
            <w:r w:rsidRPr="00552A0C">
              <w:sym w:font="Symbol" w:char="F0B1"/>
            </w:r>
            <w:r>
              <w:t xml:space="preserve"> </w:t>
            </w:r>
            <w:r w:rsidRPr="005905B2">
              <w:t>105,7</w:t>
            </w:r>
            <w:r>
              <w:t>6</w:t>
            </w:r>
          </w:p>
        </w:tc>
        <w:tc>
          <w:tcPr>
            <w:tcW w:w="1493" w:type="dxa"/>
            <w:tcBorders>
              <w:top w:val="single" w:sz="4" w:space="0" w:color="auto"/>
              <w:bottom w:val="nil"/>
            </w:tcBorders>
          </w:tcPr>
          <w:p w14:paraId="109E42B8" w14:textId="2E96C5F7" w:rsidR="00541E4A" w:rsidRDefault="00541E4A" w:rsidP="00552A0C">
            <w:pPr>
              <w:pStyle w:val="GvdeMetni"/>
              <w:spacing w:afterLines="20" w:after="48" w:line="360" w:lineRule="auto"/>
              <w:jc w:val="center"/>
            </w:pPr>
            <w:r>
              <w:t>0,333</w:t>
            </w:r>
          </w:p>
        </w:tc>
      </w:tr>
      <w:tr w:rsidR="00541E4A" w14:paraId="4A5E4E2C" w14:textId="77777777" w:rsidTr="006B6A7A">
        <w:trPr>
          <w:trHeight w:val="740"/>
        </w:trPr>
        <w:tc>
          <w:tcPr>
            <w:tcW w:w="1125" w:type="dxa"/>
            <w:tcBorders>
              <w:top w:val="nil"/>
              <w:bottom w:val="nil"/>
            </w:tcBorders>
          </w:tcPr>
          <w:p w14:paraId="172B1828" w14:textId="1201E75D" w:rsidR="00541E4A" w:rsidRPr="00552A0C" w:rsidRDefault="00541E4A" w:rsidP="00552A0C">
            <w:pPr>
              <w:pStyle w:val="GvdeMetni"/>
              <w:spacing w:afterLines="20" w:after="48" w:line="360" w:lineRule="auto"/>
              <w:jc w:val="center"/>
              <w:rPr>
                <w:b/>
                <w:bCs/>
              </w:rPr>
            </w:pPr>
            <w:r w:rsidRPr="00552A0C">
              <w:rPr>
                <w:b/>
                <w:bCs/>
              </w:rPr>
              <w:t>TAS</w:t>
            </w:r>
          </w:p>
        </w:tc>
        <w:tc>
          <w:tcPr>
            <w:tcW w:w="1528" w:type="dxa"/>
            <w:tcBorders>
              <w:top w:val="nil"/>
              <w:bottom w:val="nil"/>
            </w:tcBorders>
          </w:tcPr>
          <w:p w14:paraId="6B4A8368" w14:textId="0B66565D" w:rsidR="00541E4A" w:rsidRPr="00552A0C" w:rsidRDefault="00541E4A" w:rsidP="00552A0C">
            <w:pPr>
              <w:pStyle w:val="GvdeMetni"/>
              <w:spacing w:afterLines="20" w:after="48" w:line="360" w:lineRule="auto"/>
              <w:jc w:val="center"/>
              <w:rPr>
                <w:b/>
                <w:bCs/>
              </w:rPr>
            </w:pPr>
            <w:proofErr w:type="gramStart"/>
            <w:r w:rsidRPr="00552A0C">
              <w:rPr>
                <w:b/>
                <w:bCs/>
              </w:rPr>
              <w:t>mmol</w:t>
            </w:r>
            <w:proofErr w:type="gramEnd"/>
            <w:r w:rsidRPr="00552A0C">
              <w:rPr>
                <w:b/>
                <w:bCs/>
              </w:rPr>
              <w:t>/L</w:t>
            </w:r>
          </w:p>
        </w:tc>
        <w:tc>
          <w:tcPr>
            <w:tcW w:w="2524" w:type="dxa"/>
            <w:tcBorders>
              <w:top w:val="nil"/>
              <w:bottom w:val="nil"/>
            </w:tcBorders>
          </w:tcPr>
          <w:p w14:paraId="2C417B75" w14:textId="46DEA0BD" w:rsidR="00541E4A" w:rsidRDefault="00541E4A" w:rsidP="00541E4A">
            <w:pPr>
              <w:pStyle w:val="GvdeMetni"/>
              <w:spacing w:afterLines="20" w:after="48" w:line="360" w:lineRule="auto"/>
              <w:jc w:val="center"/>
            </w:pPr>
            <w:r w:rsidRPr="00D970DB">
              <w:t>1,</w:t>
            </w:r>
            <w:r>
              <w:t xml:space="preserve">30 </w:t>
            </w:r>
            <w:r w:rsidRPr="00552A0C">
              <w:sym w:font="Symbol" w:char="F0B1"/>
            </w:r>
            <w:r>
              <w:t xml:space="preserve"> 0</w:t>
            </w:r>
            <w:r w:rsidRPr="00D970DB">
              <w:t>,0</w:t>
            </w:r>
            <w:r>
              <w:t>5</w:t>
            </w:r>
          </w:p>
        </w:tc>
        <w:tc>
          <w:tcPr>
            <w:tcW w:w="2686" w:type="dxa"/>
            <w:tcBorders>
              <w:top w:val="nil"/>
              <w:bottom w:val="nil"/>
            </w:tcBorders>
          </w:tcPr>
          <w:p w14:paraId="4F3F444F" w14:textId="3C385026" w:rsidR="00541E4A" w:rsidRDefault="00541E4A" w:rsidP="00541E4A">
            <w:pPr>
              <w:pStyle w:val="GvdeMetni"/>
              <w:spacing w:afterLines="20" w:after="48" w:line="360" w:lineRule="auto"/>
              <w:jc w:val="center"/>
            </w:pPr>
            <w:r w:rsidRPr="00D970DB">
              <w:t>1,04</w:t>
            </w:r>
            <w:r>
              <w:t xml:space="preserve"> </w:t>
            </w:r>
            <w:r w:rsidRPr="00552A0C">
              <w:sym w:font="Symbol" w:char="F0B1"/>
            </w:r>
            <w:r>
              <w:t xml:space="preserve"> 0</w:t>
            </w:r>
            <w:r w:rsidRPr="00D970DB">
              <w:t>,06</w:t>
            </w:r>
          </w:p>
        </w:tc>
        <w:tc>
          <w:tcPr>
            <w:tcW w:w="1493" w:type="dxa"/>
            <w:tcBorders>
              <w:top w:val="nil"/>
              <w:bottom w:val="nil"/>
            </w:tcBorders>
          </w:tcPr>
          <w:p w14:paraId="492C7A58" w14:textId="3EF44A56" w:rsidR="00541E4A" w:rsidRPr="00552A0C" w:rsidRDefault="00541E4A" w:rsidP="00552A0C">
            <w:pPr>
              <w:pStyle w:val="GvdeMetni"/>
              <w:spacing w:afterLines="20" w:after="48" w:line="360" w:lineRule="auto"/>
              <w:jc w:val="center"/>
              <w:rPr>
                <w:b/>
                <w:bCs/>
              </w:rPr>
            </w:pPr>
            <w:r w:rsidRPr="00552A0C">
              <w:rPr>
                <w:b/>
                <w:bCs/>
              </w:rPr>
              <w:t>0,001</w:t>
            </w:r>
          </w:p>
        </w:tc>
      </w:tr>
      <w:tr w:rsidR="00541E4A" w14:paraId="7AC7AA45" w14:textId="77777777" w:rsidTr="00883945">
        <w:trPr>
          <w:trHeight w:val="740"/>
        </w:trPr>
        <w:tc>
          <w:tcPr>
            <w:tcW w:w="1125" w:type="dxa"/>
            <w:tcBorders>
              <w:top w:val="nil"/>
              <w:bottom w:val="nil"/>
            </w:tcBorders>
          </w:tcPr>
          <w:p w14:paraId="1EE9BD69" w14:textId="4BB4B560" w:rsidR="00541E4A" w:rsidRPr="00552A0C" w:rsidRDefault="00541E4A" w:rsidP="00552A0C">
            <w:pPr>
              <w:pStyle w:val="GvdeMetni"/>
              <w:spacing w:afterLines="20" w:after="48" w:line="360" w:lineRule="auto"/>
              <w:jc w:val="center"/>
              <w:rPr>
                <w:b/>
                <w:bCs/>
              </w:rPr>
            </w:pPr>
            <w:r w:rsidRPr="00552A0C">
              <w:rPr>
                <w:b/>
                <w:bCs/>
              </w:rPr>
              <w:t>TOS</w:t>
            </w:r>
          </w:p>
        </w:tc>
        <w:tc>
          <w:tcPr>
            <w:tcW w:w="1528" w:type="dxa"/>
            <w:tcBorders>
              <w:top w:val="nil"/>
              <w:bottom w:val="nil"/>
            </w:tcBorders>
          </w:tcPr>
          <w:p w14:paraId="08142D4E" w14:textId="10FBEDF7" w:rsidR="00541E4A" w:rsidRPr="00552A0C" w:rsidRDefault="00541E4A" w:rsidP="00552A0C">
            <w:pPr>
              <w:pStyle w:val="GvdeMetni"/>
              <w:spacing w:afterLines="20" w:after="48" w:line="360" w:lineRule="auto"/>
              <w:jc w:val="center"/>
              <w:rPr>
                <w:b/>
                <w:bCs/>
              </w:rPr>
            </w:pPr>
            <w:r w:rsidRPr="00552A0C">
              <w:rPr>
                <w:b/>
                <w:bCs/>
              </w:rPr>
              <w:t>µmol/L</w:t>
            </w:r>
          </w:p>
        </w:tc>
        <w:tc>
          <w:tcPr>
            <w:tcW w:w="2524" w:type="dxa"/>
            <w:tcBorders>
              <w:top w:val="nil"/>
              <w:bottom w:val="nil"/>
            </w:tcBorders>
          </w:tcPr>
          <w:p w14:paraId="61546E89" w14:textId="2983CECE" w:rsidR="00541E4A" w:rsidRDefault="00541E4A" w:rsidP="00541E4A">
            <w:pPr>
              <w:pStyle w:val="GvdeMetni"/>
              <w:spacing w:afterLines="20" w:after="48" w:line="360" w:lineRule="auto"/>
              <w:jc w:val="center"/>
            </w:pPr>
            <w:r w:rsidRPr="00D970DB">
              <w:t>18,9</w:t>
            </w:r>
            <w:r>
              <w:t xml:space="preserve">1 </w:t>
            </w:r>
            <w:r w:rsidRPr="00552A0C">
              <w:sym w:font="Symbol" w:char="F0B1"/>
            </w:r>
            <w:r>
              <w:t xml:space="preserve"> </w:t>
            </w:r>
            <w:r w:rsidRPr="00D970DB">
              <w:t>3,2</w:t>
            </w:r>
            <w:r>
              <w:t>9</w:t>
            </w:r>
          </w:p>
        </w:tc>
        <w:tc>
          <w:tcPr>
            <w:tcW w:w="2686" w:type="dxa"/>
            <w:tcBorders>
              <w:top w:val="nil"/>
              <w:bottom w:val="nil"/>
            </w:tcBorders>
          </w:tcPr>
          <w:p w14:paraId="3F6C9359" w14:textId="0B0E30CB" w:rsidR="00541E4A" w:rsidRDefault="00541E4A" w:rsidP="00541E4A">
            <w:pPr>
              <w:pStyle w:val="GvdeMetni"/>
              <w:spacing w:afterLines="20" w:after="48" w:line="360" w:lineRule="auto"/>
              <w:jc w:val="center"/>
            </w:pPr>
            <w:r w:rsidRPr="00D970DB">
              <w:t>8,2</w:t>
            </w:r>
            <w:r>
              <w:t xml:space="preserve">3 </w:t>
            </w:r>
            <w:r w:rsidRPr="00552A0C">
              <w:sym w:font="Symbol" w:char="F0B1"/>
            </w:r>
            <w:r>
              <w:t xml:space="preserve"> </w:t>
            </w:r>
            <w:r w:rsidRPr="00D970DB">
              <w:t>1,61</w:t>
            </w:r>
          </w:p>
        </w:tc>
        <w:tc>
          <w:tcPr>
            <w:tcW w:w="1493" w:type="dxa"/>
            <w:tcBorders>
              <w:top w:val="nil"/>
              <w:bottom w:val="nil"/>
            </w:tcBorders>
          </w:tcPr>
          <w:p w14:paraId="435DA675" w14:textId="436EFFBC" w:rsidR="00541E4A" w:rsidRPr="00552A0C" w:rsidRDefault="00541E4A" w:rsidP="00552A0C">
            <w:pPr>
              <w:pStyle w:val="GvdeMetni"/>
              <w:spacing w:afterLines="20" w:after="48" w:line="360" w:lineRule="auto"/>
              <w:jc w:val="center"/>
              <w:rPr>
                <w:b/>
                <w:bCs/>
              </w:rPr>
            </w:pPr>
            <w:r w:rsidRPr="00552A0C">
              <w:rPr>
                <w:b/>
                <w:bCs/>
              </w:rPr>
              <w:t>0,002</w:t>
            </w:r>
          </w:p>
        </w:tc>
      </w:tr>
      <w:tr w:rsidR="00541E4A" w14:paraId="62256E98" w14:textId="77777777" w:rsidTr="005645EF">
        <w:trPr>
          <w:trHeight w:val="515"/>
        </w:trPr>
        <w:tc>
          <w:tcPr>
            <w:tcW w:w="1125" w:type="dxa"/>
            <w:tcBorders>
              <w:top w:val="nil"/>
            </w:tcBorders>
          </w:tcPr>
          <w:p w14:paraId="58DC1C1D" w14:textId="633635A3" w:rsidR="00541E4A" w:rsidRPr="00552A0C" w:rsidRDefault="00541E4A" w:rsidP="00552A0C">
            <w:pPr>
              <w:pStyle w:val="GvdeMetni"/>
              <w:spacing w:afterLines="20" w:after="48" w:line="360" w:lineRule="auto"/>
              <w:jc w:val="center"/>
              <w:rPr>
                <w:b/>
                <w:bCs/>
              </w:rPr>
            </w:pPr>
            <w:r w:rsidRPr="00552A0C">
              <w:rPr>
                <w:b/>
                <w:bCs/>
              </w:rPr>
              <w:t>MDA</w:t>
            </w:r>
          </w:p>
        </w:tc>
        <w:tc>
          <w:tcPr>
            <w:tcW w:w="1528" w:type="dxa"/>
            <w:tcBorders>
              <w:top w:val="nil"/>
            </w:tcBorders>
          </w:tcPr>
          <w:p w14:paraId="0F2F78E7" w14:textId="06533910" w:rsidR="00541E4A" w:rsidRPr="00552A0C" w:rsidRDefault="00541E4A" w:rsidP="00552A0C">
            <w:pPr>
              <w:pStyle w:val="GvdeMetni"/>
              <w:spacing w:afterLines="20" w:after="48" w:line="360" w:lineRule="auto"/>
              <w:jc w:val="center"/>
              <w:rPr>
                <w:b/>
                <w:bCs/>
              </w:rPr>
            </w:pPr>
            <w:proofErr w:type="spellStart"/>
            <w:proofErr w:type="gramStart"/>
            <w:r w:rsidRPr="00552A0C">
              <w:rPr>
                <w:b/>
                <w:bCs/>
              </w:rPr>
              <w:t>nmol</w:t>
            </w:r>
            <w:proofErr w:type="spellEnd"/>
            <w:proofErr w:type="gramEnd"/>
            <w:r w:rsidRPr="00552A0C">
              <w:rPr>
                <w:b/>
                <w:bCs/>
              </w:rPr>
              <w:t>/L</w:t>
            </w:r>
          </w:p>
        </w:tc>
        <w:tc>
          <w:tcPr>
            <w:tcW w:w="2524" w:type="dxa"/>
            <w:tcBorders>
              <w:top w:val="nil"/>
            </w:tcBorders>
          </w:tcPr>
          <w:p w14:paraId="01B0F38C" w14:textId="25CB3F79" w:rsidR="00541E4A" w:rsidRDefault="00541E4A" w:rsidP="00541E4A">
            <w:pPr>
              <w:pStyle w:val="GvdeMetni"/>
              <w:spacing w:afterLines="20" w:after="48" w:line="360" w:lineRule="auto"/>
              <w:jc w:val="center"/>
            </w:pPr>
            <w:r w:rsidRPr="00D970DB">
              <w:t>10,5</w:t>
            </w:r>
            <w:r>
              <w:t xml:space="preserve">1 </w:t>
            </w:r>
            <w:r w:rsidRPr="00552A0C">
              <w:sym w:font="Symbol" w:char="F0B1"/>
            </w:r>
            <w:r>
              <w:t xml:space="preserve"> </w:t>
            </w:r>
            <w:r w:rsidRPr="00D970DB">
              <w:t>2,0</w:t>
            </w:r>
            <w:r>
              <w:t>8</w:t>
            </w:r>
          </w:p>
        </w:tc>
        <w:tc>
          <w:tcPr>
            <w:tcW w:w="2686" w:type="dxa"/>
            <w:tcBorders>
              <w:top w:val="nil"/>
            </w:tcBorders>
          </w:tcPr>
          <w:p w14:paraId="3B62CBB3" w14:textId="058EE70B" w:rsidR="00541E4A" w:rsidRDefault="00541E4A" w:rsidP="00541E4A">
            <w:pPr>
              <w:pStyle w:val="GvdeMetni"/>
              <w:spacing w:afterLines="20" w:after="48" w:line="360" w:lineRule="auto"/>
              <w:jc w:val="center"/>
            </w:pPr>
            <w:r w:rsidRPr="00D970DB">
              <w:t>8,38</w:t>
            </w:r>
            <w:r>
              <w:t xml:space="preserve"> </w:t>
            </w:r>
            <w:r w:rsidRPr="00552A0C">
              <w:sym w:font="Symbol" w:char="F0B1"/>
            </w:r>
            <w:r>
              <w:t xml:space="preserve"> </w:t>
            </w:r>
            <w:r w:rsidRPr="00D970DB">
              <w:t>2,2</w:t>
            </w:r>
            <w:r>
              <w:t>2</w:t>
            </w:r>
          </w:p>
        </w:tc>
        <w:tc>
          <w:tcPr>
            <w:tcW w:w="1493" w:type="dxa"/>
            <w:tcBorders>
              <w:top w:val="nil"/>
            </w:tcBorders>
          </w:tcPr>
          <w:p w14:paraId="582D6FC3" w14:textId="3266967F" w:rsidR="00541E4A" w:rsidRDefault="00541E4A" w:rsidP="00552A0C">
            <w:pPr>
              <w:pStyle w:val="GvdeMetni"/>
              <w:spacing w:afterLines="20" w:after="48" w:line="360" w:lineRule="auto"/>
              <w:jc w:val="center"/>
            </w:pPr>
            <w:r w:rsidRPr="00A45E3F">
              <w:t>0,352</w:t>
            </w:r>
          </w:p>
        </w:tc>
      </w:tr>
    </w:tbl>
    <w:p w14:paraId="10CE2C0A" w14:textId="090FAE33" w:rsidR="00EB7268" w:rsidRDefault="00EB7268">
      <w:pPr>
        <w:pStyle w:val="GvdeMetni"/>
        <w:sectPr w:rsidR="00EB7268" w:rsidSect="00A53AC1">
          <w:pgSz w:w="11920" w:h="16850"/>
          <w:pgMar w:top="1320" w:right="425" w:bottom="1240" w:left="1559" w:header="0" w:footer="1058" w:gutter="0"/>
          <w:cols w:space="708"/>
          <w:docGrid w:linePitch="299"/>
        </w:sectPr>
      </w:pPr>
    </w:p>
    <w:p w14:paraId="507C2ECF" w14:textId="77777777" w:rsidR="00D02542" w:rsidRDefault="00E13647" w:rsidP="00281443">
      <w:pPr>
        <w:pStyle w:val="Balk1"/>
        <w:numPr>
          <w:ilvl w:val="0"/>
          <w:numId w:val="2"/>
        </w:numPr>
        <w:tabs>
          <w:tab w:val="left" w:pos="4059"/>
        </w:tabs>
        <w:spacing w:before="0" w:after="120" w:line="360" w:lineRule="auto"/>
        <w:ind w:left="4059" w:hanging="277"/>
        <w:jc w:val="left"/>
      </w:pPr>
      <w:bookmarkStart w:id="24" w:name="_TOC_250004"/>
      <w:bookmarkEnd w:id="24"/>
      <w:r>
        <w:rPr>
          <w:spacing w:val="-2"/>
        </w:rPr>
        <w:lastRenderedPageBreak/>
        <w:t>TARTIŞMA</w:t>
      </w:r>
    </w:p>
    <w:p w14:paraId="471C975C" w14:textId="77777777" w:rsidR="00D02542" w:rsidRDefault="00D02542" w:rsidP="00281443">
      <w:pPr>
        <w:pStyle w:val="GvdeMetni"/>
        <w:spacing w:after="120" w:line="360" w:lineRule="auto"/>
        <w:rPr>
          <w:b/>
          <w:sz w:val="28"/>
        </w:rPr>
      </w:pPr>
    </w:p>
    <w:p w14:paraId="044AC657" w14:textId="77777777" w:rsidR="00D02542" w:rsidRDefault="00D02542" w:rsidP="00281443">
      <w:pPr>
        <w:pStyle w:val="GvdeMetni"/>
        <w:spacing w:after="120" w:line="360" w:lineRule="auto"/>
        <w:rPr>
          <w:b/>
          <w:sz w:val="28"/>
        </w:rPr>
      </w:pPr>
    </w:p>
    <w:p w14:paraId="43A7AB15" w14:textId="39B062C4" w:rsidR="00D02542" w:rsidRDefault="00E13647" w:rsidP="00701122">
      <w:pPr>
        <w:pStyle w:val="GvdeMetni"/>
        <w:spacing w:after="120" w:line="360" w:lineRule="auto"/>
        <w:ind w:right="722" w:firstLine="567"/>
        <w:jc w:val="both"/>
      </w:pPr>
      <w:r>
        <w:rPr>
          <w:i/>
          <w:color w:val="212121"/>
        </w:rPr>
        <w:t xml:space="preserve">L. </w:t>
      </w:r>
      <w:proofErr w:type="spellStart"/>
      <w:r>
        <w:rPr>
          <w:i/>
          <w:color w:val="212121"/>
        </w:rPr>
        <w:t>infantum</w:t>
      </w:r>
      <w:proofErr w:type="spellEnd"/>
      <w:r>
        <w:rPr>
          <w:i/>
          <w:color w:val="212121"/>
        </w:rPr>
        <w:t xml:space="preserve"> </w:t>
      </w:r>
      <w:r>
        <w:rPr>
          <w:color w:val="212121"/>
        </w:rPr>
        <w:t xml:space="preserve">tarafından meydana gelen </w:t>
      </w:r>
      <w:proofErr w:type="spellStart"/>
      <w:r>
        <w:rPr>
          <w:color w:val="212121"/>
        </w:rPr>
        <w:t>leishmania</w:t>
      </w:r>
      <w:r w:rsidR="00E541D7">
        <w:rPr>
          <w:color w:val="212121"/>
        </w:rPr>
        <w:t>z</w:t>
      </w:r>
      <w:r>
        <w:rPr>
          <w:color w:val="212121"/>
        </w:rPr>
        <w:t>is</w:t>
      </w:r>
      <w:proofErr w:type="spellEnd"/>
      <w:r>
        <w:rPr>
          <w:color w:val="212121"/>
        </w:rPr>
        <w:t>, dişi kum sineklerinin ısırığıyla insanlara ve köpeklere bulaşan zoonotik vektörle taşınan</w:t>
      </w:r>
      <w:r w:rsidR="00E541D7">
        <w:rPr>
          <w:color w:val="212121"/>
        </w:rPr>
        <w:t xml:space="preserve"> bir</w:t>
      </w:r>
      <w:r>
        <w:rPr>
          <w:color w:val="212121"/>
        </w:rPr>
        <w:t xml:space="preserve"> hastalıktır. WHO tarafından öncelikli olarak belirlenen 20 terk edilmiş tropikal hastalıktan biridir ve 12 milyondan fazla insanı etkilemekte ve her yıl 20.000 ölüme neden olmaktadır. Veteriner saha açısından bakıldığında, dünya çapında 700 milyonun üzerinde köpeğin enfekte olduğu tahmin edilmektedir (</w:t>
      </w:r>
      <w:proofErr w:type="spellStart"/>
      <w:r>
        <w:rPr>
          <w:color w:val="212121"/>
        </w:rPr>
        <w:t>Alvar</w:t>
      </w:r>
      <w:proofErr w:type="spellEnd"/>
      <w:r>
        <w:rPr>
          <w:color w:val="212121"/>
        </w:rPr>
        <w:t xml:space="preserve"> ve diğerleri, 2011; </w:t>
      </w:r>
      <w:proofErr w:type="spellStart"/>
      <w:r>
        <w:rPr>
          <w:color w:val="212121"/>
        </w:rPr>
        <w:t>Feasey</w:t>
      </w:r>
      <w:proofErr w:type="spellEnd"/>
      <w:r>
        <w:rPr>
          <w:color w:val="212121"/>
        </w:rPr>
        <w:t xml:space="preserve"> ve diğerleri, 2010; </w:t>
      </w:r>
      <w:proofErr w:type="spellStart"/>
      <w:r>
        <w:rPr>
          <w:color w:val="212121"/>
        </w:rPr>
        <w:t>Hotez</w:t>
      </w:r>
      <w:proofErr w:type="spellEnd"/>
      <w:r>
        <w:rPr>
          <w:color w:val="212121"/>
        </w:rPr>
        <w:t xml:space="preserve"> ve diğerleri, 2020).</w:t>
      </w:r>
    </w:p>
    <w:p w14:paraId="125B164E" w14:textId="0254552A" w:rsidR="00D02542" w:rsidRDefault="00E13647" w:rsidP="00701122">
      <w:pPr>
        <w:pStyle w:val="GvdeMetni"/>
        <w:spacing w:after="120" w:line="360" w:lineRule="auto"/>
        <w:ind w:right="722" w:firstLine="567"/>
        <w:jc w:val="both"/>
      </w:pPr>
      <w:r>
        <w:rPr>
          <w:color w:val="212121"/>
        </w:rPr>
        <w:t xml:space="preserve">Mevcut literatüre göre, </w:t>
      </w:r>
      <w:proofErr w:type="spellStart"/>
      <w:r>
        <w:rPr>
          <w:color w:val="212121"/>
        </w:rPr>
        <w:t>leishmania</w:t>
      </w:r>
      <w:r w:rsidR="00E541D7">
        <w:rPr>
          <w:color w:val="212121"/>
        </w:rPr>
        <w:t>z</w:t>
      </w:r>
      <w:r>
        <w:rPr>
          <w:color w:val="212121"/>
        </w:rPr>
        <w:t>ise</w:t>
      </w:r>
      <w:proofErr w:type="spellEnd"/>
      <w:r>
        <w:rPr>
          <w:color w:val="212121"/>
        </w:rPr>
        <w:t xml:space="preserve"> karşı belirli bir ırka özgü yatkınlık bulunmamaktadır; hastalık tüm ırklarda tanımlanmıştır (</w:t>
      </w:r>
      <w:proofErr w:type="spellStart"/>
      <w:r>
        <w:rPr>
          <w:color w:val="212121"/>
        </w:rPr>
        <w:t>Abranches</w:t>
      </w:r>
      <w:proofErr w:type="spellEnd"/>
      <w:r>
        <w:rPr>
          <w:color w:val="212121"/>
        </w:rPr>
        <w:t xml:space="preserve"> ve diğerleri, 1991; </w:t>
      </w:r>
      <w:proofErr w:type="spellStart"/>
      <w:r>
        <w:rPr>
          <w:color w:val="212121"/>
        </w:rPr>
        <w:t>Ciaramella</w:t>
      </w:r>
      <w:proofErr w:type="spellEnd"/>
      <w:r>
        <w:rPr>
          <w:color w:val="212121"/>
        </w:rPr>
        <w:t xml:space="preserve"> ve diğerleri, 1997; Ozon ve diğerleri, 1995; </w:t>
      </w:r>
      <w:proofErr w:type="spellStart"/>
      <w:r>
        <w:rPr>
          <w:color w:val="212121"/>
        </w:rPr>
        <w:t>Slappendel</w:t>
      </w:r>
      <w:proofErr w:type="spellEnd"/>
      <w:r>
        <w:rPr>
          <w:color w:val="212121"/>
        </w:rPr>
        <w:t xml:space="preserve">, 1988). Bununla birlikte, </w:t>
      </w:r>
      <w:proofErr w:type="spellStart"/>
      <w:r>
        <w:rPr>
          <w:color w:val="212121"/>
        </w:rPr>
        <w:t>Boxer</w:t>
      </w:r>
      <w:proofErr w:type="spellEnd"/>
      <w:r>
        <w:rPr>
          <w:color w:val="212121"/>
        </w:rPr>
        <w:t xml:space="preserve"> ve büyük ırklarda daha fazla vaka bildirilmişken (</w:t>
      </w:r>
      <w:proofErr w:type="spellStart"/>
      <w:r>
        <w:rPr>
          <w:color w:val="212121"/>
        </w:rPr>
        <w:t>Ph</w:t>
      </w:r>
      <w:proofErr w:type="spellEnd"/>
      <w:r>
        <w:rPr>
          <w:color w:val="212121"/>
        </w:rPr>
        <w:t xml:space="preserve"> ve diğerleri, 1996), </w:t>
      </w:r>
      <w:proofErr w:type="spellStart"/>
      <w:r>
        <w:rPr>
          <w:color w:val="212121"/>
        </w:rPr>
        <w:t>Poodle</w:t>
      </w:r>
      <w:proofErr w:type="spellEnd"/>
      <w:r>
        <w:rPr>
          <w:color w:val="212121"/>
        </w:rPr>
        <w:t xml:space="preserve"> ve Yorkshire </w:t>
      </w:r>
      <w:proofErr w:type="spellStart"/>
      <w:r>
        <w:rPr>
          <w:color w:val="212121"/>
        </w:rPr>
        <w:t>terrierlerde</w:t>
      </w:r>
      <w:proofErr w:type="spellEnd"/>
      <w:r>
        <w:rPr>
          <w:color w:val="212121"/>
        </w:rPr>
        <w:t xml:space="preserve"> daha az vaka görülmüştür (Ozon ve diğerleri, 1995). Küresel köpek popülasyonu</w:t>
      </w:r>
      <w:r>
        <w:rPr>
          <w:color w:val="212121"/>
          <w:spacing w:val="-13"/>
        </w:rPr>
        <w:t xml:space="preserve"> </w:t>
      </w:r>
      <w:r>
        <w:rPr>
          <w:color w:val="212121"/>
        </w:rPr>
        <w:t>dikkate</w:t>
      </w:r>
      <w:r>
        <w:rPr>
          <w:color w:val="212121"/>
          <w:spacing w:val="-13"/>
        </w:rPr>
        <w:t xml:space="preserve"> </w:t>
      </w:r>
      <w:r>
        <w:rPr>
          <w:color w:val="212121"/>
        </w:rPr>
        <w:t>alındığında</w:t>
      </w:r>
      <w:r>
        <w:rPr>
          <w:color w:val="212121"/>
          <w:spacing w:val="-14"/>
        </w:rPr>
        <w:t xml:space="preserve"> </w:t>
      </w:r>
      <w:r>
        <w:rPr>
          <w:color w:val="212121"/>
        </w:rPr>
        <w:t>bile</w:t>
      </w:r>
      <w:r>
        <w:rPr>
          <w:color w:val="212121"/>
          <w:spacing w:val="-14"/>
        </w:rPr>
        <w:t xml:space="preserve"> </w:t>
      </w:r>
      <w:r>
        <w:rPr>
          <w:color w:val="212121"/>
        </w:rPr>
        <w:t>(</w:t>
      </w:r>
      <w:proofErr w:type="spellStart"/>
      <w:r>
        <w:rPr>
          <w:color w:val="212121"/>
        </w:rPr>
        <w:t>Abranches</w:t>
      </w:r>
      <w:proofErr w:type="spellEnd"/>
      <w:r>
        <w:rPr>
          <w:color w:val="212121"/>
          <w:spacing w:val="-13"/>
        </w:rPr>
        <w:t xml:space="preserve"> </w:t>
      </w:r>
      <w:r>
        <w:rPr>
          <w:color w:val="212121"/>
        </w:rPr>
        <w:t>ve</w:t>
      </w:r>
      <w:r>
        <w:rPr>
          <w:color w:val="212121"/>
          <w:spacing w:val="-14"/>
        </w:rPr>
        <w:t xml:space="preserve"> </w:t>
      </w:r>
      <w:r>
        <w:rPr>
          <w:color w:val="212121"/>
        </w:rPr>
        <w:t>diğerleri,</w:t>
      </w:r>
      <w:r>
        <w:rPr>
          <w:color w:val="212121"/>
          <w:spacing w:val="-13"/>
        </w:rPr>
        <w:t xml:space="preserve"> </w:t>
      </w:r>
      <w:r>
        <w:rPr>
          <w:color w:val="212121"/>
        </w:rPr>
        <w:t>1991)</w:t>
      </w:r>
      <w:r>
        <w:rPr>
          <w:color w:val="212121"/>
          <w:spacing w:val="-13"/>
        </w:rPr>
        <w:t xml:space="preserve"> </w:t>
      </w:r>
      <w:r>
        <w:rPr>
          <w:color w:val="212121"/>
        </w:rPr>
        <w:t>Alman</w:t>
      </w:r>
      <w:r>
        <w:rPr>
          <w:color w:val="212121"/>
          <w:spacing w:val="-13"/>
        </w:rPr>
        <w:t xml:space="preserve"> </w:t>
      </w:r>
      <w:r>
        <w:rPr>
          <w:color w:val="212121"/>
        </w:rPr>
        <w:t>çoban</w:t>
      </w:r>
      <w:r>
        <w:rPr>
          <w:color w:val="212121"/>
          <w:spacing w:val="-13"/>
        </w:rPr>
        <w:t xml:space="preserve"> </w:t>
      </w:r>
      <w:r>
        <w:rPr>
          <w:color w:val="212121"/>
        </w:rPr>
        <w:t>köpeği</w:t>
      </w:r>
      <w:r>
        <w:rPr>
          <w:color w:val="212121"/>
          <w:spacing w:val="-13"/>
        </w:rPr>
        <w:t xml:space="preserve"> </w:t>
      </w:r>
      <w:r>
        <w:rPr>
          <w:color w:val="212121"/>
        </w:rPr>
        <w:t xml:space="preserve">farklı çalışmalarda en sık bahsedilen ırklardan biri olmuştur. Köpek ırkı, yalnızca </w:t>
      </w:r>
      <w:proofErr w:type="spellStart"/>
      <w:proofErr w:type="gramStart"/>
      <w:r>
        <w:rPr>
          <w:i/>
          <w:color w:val="212121"/>
        </w:rPr>
        <w:t>L.infantum</w:t>
      </w:r>
      <w:proofErr w:type="spellEnd"/>
      <w:proofErr w:type="gramEnd"/>
      <w:r>
        <w:rPr>
          <w:i/>
          <w:color w:val="212121"/>
        </w:rPr>
        <w:t xml:space="preserve"> </w:t>
      </w:r>
      <w:r>
        <w:rPr>
          <w:color w:val="212121"/>
        </w:rPr>
        <w:t>enfeksiyonunu</w:t>
      </w:r>
      <w:r>
        <w:rPr>
          <w:color w:val="212121"/>
          <w:spacing w:val="-11"/>
        </w:rPr>
        <w:t xml:space="preserve"> </w:t>
      </w:r>
      <w:r>
        <w:rPr>
          <w:color w:val="212121"/>
        </w:rPr>
        <w:t>taşıma</w:t>
      </w:r>
      <w:r>
        <w:rPr>
          <w:color w:val="212121"/>
          <w:spacing w:val="-11"/>
        </w:rPr>
        <w:t xml:space="preserve"> </w:t>
      </w:r>
      <w:r>
        <w:rPr>
          <w:color w:val="212121"/>
        </w:rPr>
        <w:t>riskini</w:t>
      </w:r>
      <w:r>
        <w:rPr>
          <w:color w:val="212121"/>
          <w:spacing w:val="-11"/>
        </w:rPr>
        <w:t xml:space="preserve"> </w:t>
      </w:r>
      <w:r>
        <w:rPr>
          <w:color w:val="212121"/>
        </w:rPr>
        <w:t>değil,</w:t>
      </w:r>
      <w:r>
        <w:rPr>
          <w:color w:val="212121"/>
          <w:spacing w:val="-12"/>
        </w:rPr>
        <w:t xml:space="preserve"> </w:t>
      </w:r>
      <w:r>
        <w:rPr>
          <w:color w:val="212121"/>
        </w:rPr>
        <w:t>aynı</w:t>
      </w:r>
      <w:r>
        <w:rPr>
          <w:color w:val="212121"/>
          <w:spacing w:val="-14"/>
        </w:rPr>
        <w:t xml:space="preserve"> </w:t>
      </w:r>
      <w:r>
        <w:rPr>
          <w:color w:val="212121"/>
        </w:rPr>
        <w:t>zamanda</w:t>
      </w:r>
      <w:r>
        <w:rPr>
          <w:color w:val="212121"/>
          <w:spacing w:val="-13"/>
        </w:rPr>
        <w:t xml:space="preserve"> </w:t>
      </w:r>
      <w:proofErr w:type="spellStart"/>
      <w:r>
        <w:rPr>
          <w:color w:val="212121"/>
        </w:rPr>
        <w:t>CanL’nin</w:t>
      </w:r>
      <w:proofErr w:type="spellEnd"/>
      <w:r>
        <w:rPr>
          <w:color w:val="212121"/>
          <w:spacing w:val="-11"/>
        </w:rPr>
        <w:t xml:space="preserve"> </w:t>
      </w:r>
      <w:r>
        <w:rPr>
          <w:color w:val="212121"/>
        </w:rPr>
        <w:t>patolojik</w:t>
      </w:r>
      <w:r>
        <w:rPr>
          <w:color w:val="212121"/>
          <w:spacing w:val="-10"/>
        </w:rPr>
        <w:t xml:space="preserve"> </w:t>
      </w:r>
      <w:r>
        <w:rPr>
          <w:color w:val="212121"/>
        </w:rPr>
        <w:t>seyrini</w:t>
      </w:r>
      <w:r>
        <w:rPr>
          <w:color w:val="212121"/>
          <w:spacing w:val="-11"/>
        </w:rPr>
        <w:t xml:space="preserve"> </w:t>
      </w:r>
      <w:r>
        <w:rPr>
          <w:color w:val="212121"/>
        </w:rPr>
        <w:t>de</w:t>
      </w:r>
      <w:r>
        <w:rPr>
          <w:color w:val="212121"/>
          <w:spacing w:val="-13"/>
        </w:rPr>
        <w:t xml:space="preserve"> </w:t>
      </w:r>
      <w:r>
        <w:rPr>
          <w:color w:val="212121"/>
        </w:rPr>
        <w:t>etkileyebilecek bir</w:t>
      </w:r>
      <w:r>
        <w:rPr>
          <w:color w:val="212121"/>
          <w:spacing w:val="-7"/>
        </w:rPr>
        <w:t xml:space="preserve"> </w:t>
      </w:r>
      <w:r>
        <w:rPr>
          <w:color w:val="212121"/>
        </w:rPr>
        <w:t>faktördür</w:t>
      </w:r>
      <w:r>
        <w:rPr>
          <w:color w:val="212121"/>
          <w:spacing w:val="-8"/>
        </w:rPr>
        <w:t xml:space="preserve"> </w:t>
      </w:r>
      <w:r>
        <w:rPr>
          <w:color w:val="212121"/>
        </w:rPr>
        <w:t>(Sanchez-Robert</w:t>
      </w:r>
      <w:r>
        <w:rPr>
          <w:color w:val="212121"/>
          <w:spacing w:val="-7"/>
        </w:rPr>
        <w:t xml:space="preserve"> </w:t>
      </w:r>
      <w:r>
        <w:rPr>
          <w:color w:val="212121"/>
        </w:rPr>
        <w:t>ve</w:t>
      </w:r>
      <w:r>
        <w:rPr>
          <w:color w:val="212121"/>
          <w:spacing w:val="-8"/>
        </w:rPr>
        <w:t xml:space="preserve"> </w:t>
      </w:r>
      <w:r>
        <w:rPr>
          <w:color w:val="212121"/>
        </w:rPr>
        <w:t>diğerleri,</w:t>
      </w:r>
      <w:r>
        <w:rPr>
          <w:color w:val="212121"/>
          <w:spacing w:val="-6"/>
        </w:rPr>
        <w:t xml:space="preserve"> </w:t>
      </w:r>
      <w:r>
        <w:rPr>
          <w:color w:val="212121"/>
        </w:rPr>
        <w:t>2005,</w:t>
      </w:r>
      <w:r>
        <w:rPr>
          <w:color w:val="212121"/>
          <w:spacing w:val="-9"/>
        </w:rPr>
        <w:t xml:space="preserve"> </w:t>
      </w:r>
      <w:r>
        <w:rPr>
          <w:color w:val="212121"/>
        </w:rPr>
        <w:t>2008;</w:t>
      </w:r>
      <w:r>
        <w:rPr>
          <w:color w:val="212121"/>
          <w:spacing w:val="-6"/>
        </w:rPr>
        <w:t xml:space="preserve"> </w:t>
      </w:r>
      <w:proofErr w:type="spellStart"/>
      <w:r>
        <w:rPr>
          <w:color w:val="212121"/>
        </w:rPr>
        <w:t>Solano-Gallego</w:t>
      </w:r>
      <w:proofErr w:type="spellEnd"/>
      <w:r>
        <w:rPr>
          <w:color w:val="212121"/>
          <w:spacing w:val="-6"/>
        </w:rPr>
        <w:t xml:space="preserve"> </w:t>
      </w:r>
      <w:r>
        <w:rPr>
          <w:color w:val="212121"/>
        </w:rPr>
        <w:t>ve</w:t>
      </w:r>
      <w:r>
        <w:rPr>
          <w:color w:val="212121"/>
          <w:spacing w:val="-9"/>
        </w:rPr>
        <w:t xml:space="preserve"> </w:t>
      </w:r>
      <w:r>
        <w:rPr>
          <w:color w:val="212121"/>
        </w:rPr>
        <w:t>diğerleri,</w:t>
      </w:r>
      <w:r>
        <w:rPr>
          <w:color w:val="212121"/>
          <w:spacing w:val="-6"/>
        </w:rPr>
        <w:t xml:space="preserve"> </w:t>
      </w:r>
      <w:r>
        <w:rPr>
          <w:color w:val="212121"/>
        </w:rPr>
        <w:t>2000).</w:t>
      </w:r>
      <w:r>
        <w:rPr>
          <w:color w:val="212121"/>
          <w:spacing w:val="-6"/>
        </w:rPr>
        <w:t xml:space="preserve"> </w:t>
      </w:r>
      <w:r>
        <w:rPr>
          <w:color w:val="212121"/>
        </w:rPr>
        <w:t xml:space="preserve">Bu doğrultuda, safkan köpeklerin, melez köpeklere kıyasla </w:t>
      </w:r>
      <w:proofErr w:type="spellStart"/>
      <w:r>
        <w:rPr>
          <w:color w:val="212121"/>
        </w:rPr>
        <w:t>CanL’nin</w:t>
      </w:r>
      <w:proofErr w:type="spellEnd"/>
      <w:r>
        <w:rPr>
          <w:color w:val="212121"/>
        </w:rPr>
        <w:t xml:space="preserve"> klinik formları ile önemli ölçüde ilişkili olduğu belirlenmiştir (</w:t>
      </w:r>
      <w:proofErr w:type="spellStart"/>
      <w:r>
        <w:rPr>
          <w:color w:val="212121"/>
        </w:rPr>
        <w:t>Cortes</w:t>
      </w:r>
      <w:proofErr w:type="spellEnd"/>
      <w:r>
        <w:rPr>
          <w:color w:val="212121"/>
        </w:rPr>
        <w:t xml:space="preserve"> ve diğerleri, 2012; </w:t>
      </w:r>
      <w:proofErr w:type="spellStart"/>
      <w:r>
        <w:rPr>
          <w:color w:val="212121"/>
        </w:rPr>
        <w:t>Maia</w:t>
      </w:r>
      <w:proofErr w:type="spellEnd"/>
      <w:r>
        <w:rPr>
          <w:color w:val="212121"/>
        </w:rPr>
        <w:t xml:space="preserve"> ve diğerleri, 2017). </w:t>
      </w:r>
      <w:proofErr w:type="spellStart"/>
      <w:r>
        <w:rPr>
          <w:color w:val="212121"/>
        </w:rPr>
        <w:t>Seroprevalans</w:t>
      </w:r>
      <w:proofErr w:type="spellEnd"/>
      <w:r>
        <w:rPr>
          <w:color w:val="212121"/>
        </w:rPr>
        <w:t xml:space="preserve"> çalışmaları doğrultusunda, enfeksiyona daha duyarlı olduğu bildirilen ırklar </w:t>
      </w:r>
      <w:proofErr w:type="spellStart"/>
      <w:r>
        <w:rPr>
          <w:color w:val="212121"/>
        </w:rPr>
        <w:t>Boxer</w:t>
      </w:r>
      <w:proofErr w:type="spellEnd"/>
      <w:r>
        <w:rPr>
          <w:color w:val="212121"/>
        </w:rPr>
        <w:t>,</w:t>
      </w:r>
      <w:r>
        <w:rPr>
          <w:color w:val="212121"/>
          <w:spacing w:val="-4"/>
        </w:rPr>
        <w:t xml:space="preserve"> </w:t>
      </w:r>
      <w:proofErr w:type="spellStart"/>
      <w:r>
        <w:rPr>
          <w:color w:val="212121"/>
        </w:rPr>
        <w:t>Cocker</w:t>
      </w:r>
      <w:proofErr w:type="spellEnd"/>
      <w:r>
        <w:rPr>
          <w:color w:val="212121"/>
          <w:spacing w:val="-4"/>
        </w:rPr>
        <w:t xml:space="preserve"> </w:t>
      </w:r>
      <w:proofErr w:type="spellStart"/>
      <w:r>
        <w:rPr>
          <w:color w:val="212121"/>
        </w:rPr>
        <w:t>Spaniel</w:t>
      </w:r>
      <w:proofErr w:type="spellEnd"/>
      <w:r>
        <w:rPr>
          <w:color w:val="212121"/>
        </w:rPr>
        <w:t xml:space="preserve">, </w:t>
      </w:r>
      <w:proofErr w:type="spellStart"/>
      <w:r>
        <w:rPr>
          <w:color w:val="212121"/>
        </w:rPr>
        <w:t>Doberman</w:t>
      </w:r>
      <w:proofErr w:type="spellEnd"/>
      <w:r>
        <w:rPr>
          <w:color w:val="212121"/>
          <w:spacing w:val="-3"/>
        </w:rPr>
        <w:t xml:space="preserve"> </w:t>
      </w:r>
      <w:proofErr w:type="spellStart"/>
      <w:r>
        <w:rPr>
          <w:color w:val="212121"/>
        </w:rPr>
        <w:t>Pinscher</w:t>
      </w:r>
      <w:proofErr w:type="spellEnd"/>
      <w:r>
        <w:rPr>
          <w:color w:val="212121"/>
        </w:rPr>
        <w:t>,</w:t>
      </w:r>
      <w:r>
        <w:rPr>
          <w:color w:val="212121"/>
          <w:spacing w:val="-3"/>
        </w:rPr>
        <w:t xml:space="preserve"> </w:t>
      </w:r>
      <w:r>
        <w:rPr>
          <w:color w:val="212121"/>
        </w:rPr>
        <w:t>Alman</w:t>
      </w:r>
      <w:r>
        <w:rPr>
          <w:color w:val="212121"/>
          <w:spacing w:val="-3"/>
        </w:rPr>
        <w:t xml:space="preserve"> </w:t>
      </w:r>
      <w:r>
        <w:rPr>
          <w:color w:val="212121"/>
        </w:rPr>
        <w:t>Çoban</w:t>
      </w:r>
      <w:r>
        <w:rPr>
          <w:color w:val="212121"/>
          <w:spacing w:val="-3"/>
        </w:rPr>
        <w:t xml:space="preserve"> </w:t>
      </w:r>
      <w:r>
        <w:rPr>
          <w:color w:val="212121"/>
        </w:rPr>
        <w:t>Köpeği,</w:t>
      </w:r>
      <w:r>
        <w:rPr>
          <w:color w:val="212121"/>
          <w:spacing w:val="-3"/>
        </w:rPr>
        <w:t xml:space="preserve"> </w:t>
      </w:r>
      <w:proofErr w:type="spellStart"/>
      <w:r>
        <w:rPr>
          <w:color w:val="212121"/>
        </w:rPr>
        <w:t>American</w:t>
      </w:r>
      <w:proofErr w:type="spellEnd"/>
      <w:r>
        <w:rPr>
          <w:color w:val="212121"/>
          <w:spacing w:val="-3"/>
        </w:rPr>
        <w:t xml:space="preserve"> </w:t>
      </w:r>
      <w:proofErr w:type="spellStart"/>
      <w:r>
        <w:rPr>
          <w:color w:val="212121"/>
        </w:rPr>
        <w:t>Pit</w:t>
      </w:r>
      <w:proofErr w:type="spellEnd"/>
      <w:r>
        <w:rPr>
          <w:color w:val="212121"/>
          <w:spacing w:val="-2"/>
        </w:rPr>
        <w:t xml:space="preserve"> </w:t>
      </w:r>
      <w:proofErr w:type="spellStart"/>
      <w:r>
        <w:rPr>
          <w:color w:val="212121"/>
        </w:rPr>
        <w:t>Bull</w:t>
      </w:r>
      <w:proofErr w:type="spellEnd"/>
      <w:r>
        <w:rPr>
          <w:color w:val="212121"/>
          <w:spacing w:val="-2"/>
        </w:rPr>
        <w:t xml:space="preserve"> </w:t>
      </w:r>
      <w:proofErr w:type="spellStart"/>
      <w:r>
        <w:rPr>
          <w:color w:val="212121"/>
        </w:rPr>
        <w:t>Terrier</w:t>
      </w:r>
      <w:proofErr w:type="spellEnd"/>
      <w:r>
        <w:rPr>
          <w:color w:val="212121"/>
        </w:rPr>
        <w:t xml:space="preserve">, </w:t>
      </w:r>
      <w:proofErr w:type="spellStart"/>
      <w:r>
        <w:rPr>
          <w:color w:val="212121"/>
        </w:rPr>
        <w:t>Rottweiler</w:t>
      </w:r>
      <w:proofErr w:type="spellEnd"/>
      <w:r>
        <w:rPr>
          <w:color w:val="212121"/>
        </w:rPr>
        <w:t xml:space="preserve"> iken daha düşük </w:t>
      </w:r>
      <w:proofErr w:type="spellStart"/>
      <w:r>
        <w:rPr>
          <w:color w:val="212121"/>
        </w:rPr>
        <w:t>seroprevalans</w:t>
      </w:r>
      <w:proofErr w:type="spellEnd"/>
      <w:r>
        <w:rPr>
          <w:color w:val="212121"/>
        </w:rPr>
        <w:t xml:space="preserve"> oranlarına sahip olduğu bildirilen ırklar </w:t>
      </w:r>
      <w:proofErr w:type="spellStart"/>
      <w:r>
        <w:rPr>
          <w:color w:val="212121"/>
        </w:rPr>
        <w:t>Ibizan</w:t>
      </w:r>
      <w:proofErr w:type="spellEnd"/>
      <w:r>
        <w:rPr>
          <w:color w:val="212121"/>
        </w:rPr>
        <w:t xml:space="preserve"> </w:t>
      </w:r>
      <w:proofErr w:type="spellStart"/>
      <w:r>
        <w:rPr>
          <w:color w:val="212121"/>
        </w:rPr>
        <w:t>Hound</w:t>
      </w:r>
      <w:proofErr w:type="spellEnd"/>
      <w:r>
        <w:rPr>
          <w:color w:val="212121"/>
        </w:rPr>
        <w:t>,</w:t>
      </w:r>
      <w:r>
        <w:rPr>
          <w:color w:val="212121"/>
          <w:spacing w:val="-15"/>
        </w:rPr>
        <w:t xml:space="preserve"> </w:t>
      </w:r>
      <w:r>
        <w:rPr>
          <w:color w:val="212121"/>
        </w:rPr>
        <w:t>Yorkshire</w:t>
      </w:r>
      <w:r>
        <w:rPr>
          <w:color w:val="212121"/>
          <w:spacing w:val="-15"/>
        </w:rPr>
        <w:t xml:space="preserve"> </w:t>
      </w:r>
      <w:proofErr w:type="spellStart"/>
      <w:r>
        <w:rPr>
          <w:color w:val="212121"/>
        </w:rPr>
        <w:t>Terrier</w:t>
      </w:r>
      <w:proofErr w:type="spellEnd"/>
      <w:r>
        <w:rPr>
          <w:color w:val="212121"/>
        </w:rPr>
        <w:t>,</w:t>
      </w:r>
      <w:r>
        <w:rPr>
          <w:color w:val="212121"/>
          <w:spacing w:val="-15"/>
        </w:rPr>
        <w:t xml:space="preserve"> </w:t>
      </w:r>
      <w:proofErr w:type="spellStart"/>
      <w:r>
        <w:rPr>
          <w:color w:val="212121"/>
        </w:rPr>
        <w:t>Poodle</w:t>
      </w:r>
      <w:proofErr w:type="spellEnd"/>
      <w:r>
        <w:rPr>
          <w:color w:val="212121"/>
          <w:spacing w:val="-15"/>
        </w:rPr>
        <w:t xml:space="preserve"> </w:t>
      </w:r>
      <w:r>
        <w:rPr>
          <w:color w:val="212121"/>
        </w:rPr>
        <w:t>gibi</w:t>
      </w:r>
      <w:r>
        <w:rPr>
          <w:color w:val="212121"/>
          <w:spacing w:val="-15"/>
        </w:rPr>
        <w:t xml:space="preserve"> </w:t>
      </w:r>
      <w:r>
        <w:rPr>
          <w:color w:val="212121"/>
        </w:rPr>
        <w:t>ırklardır</w:t>
      </w:r>
      <w:r>
        <w:rPr>
          <w:color w:val="212121"/>
          <w:spacing w:val="-15"/>
        </w:rPr>
        <w:t xml:space="preserve"> </w:t>
      </w:r>
      <w:r>
        <w:rPr>
          <w:color w:val="212121"/>
        </w:rPr>
        <w:t>(de</w:t>
      </w:r>
      <w:r>
        <w:rPr>
          <w:color w:val="212121"/>
          <w:spacing w:val="-15"/>
        </w:rPr>
        <w:t xml:space="preserve"> </w:t>
      </w:r>
      <w:proofErr w:type="spellStart"/>
      <w:r>
        <w:rPr>
          <w:color w:val="212121"/>
        </w:rPr>
        <w:t>Vasconcelos</w:t>
      </w:r>
      <w:proofErr w:type="spellEnd"/>
      <w:r>
        <w:rPr>
          <w:color w:val="212121"/>
          <w:spacing w:val="-15"/>
        </w:rPr>
        <w:t xml:space="preserve"> </w:t>
      </w:r>
      <w:r>
        <w:rPr>
          <w:color w:val="212121"/>
        </w:rPr>
        <w:t>ve</w:t>
      </w:r>
      <w:r>
        <w:rPr>
          <w:color w:val="212121"/>
          <w:spacing w:val="-15"/>
        </w:rPr>
        <w:t xml:space="preserve"> </w:t>
      </w:r>
      <w:r>
        <w:rPr>
          <w:color w:val="212121"/>
        </w:rPr>
        <w:t>diğerleri</w:t>
      </w:r>
      <w:r>
        <w:rPr>
          <w:color w:val="212121"/>
          <w:spacing w:val="-13"/>
        </w:rPr>
        <w:t xml:space="preserve"> </w:t>
      </w:r>
      <w:r>
        <w:rPr>
          <w:color w:val="212121"/>
        </w:rPr>
        <w:t>2019;</w:t>
      </w:r>
      <w:r>
        <w:rPr>
          <w:color w:val="212121"/>
          <w:spacing w:val="-15"/>
        </w:rPr>
        <w:t xml:space="preserve"> </w:t>
      </w:r>
      <w:proofErr w:type="spellStart"/>
      <w:r>
        <w:rPr>
          <w:color w:val="212121"/>
        </w:rPr>
        <w:t>França-Silva</w:t>
      </w:r>
      <w:proofErr w:type="spellEnd"/>
      <w:r>
        <w:rPr>
          <w:color w:val="212121"/>
        </w:rPr>
        <w:t xml:space="preserve"> ve</w:t>
      </w:r>
      <w:r>
        <w:rPr>
          <w:color w:val="212121"/>
          <w:spacing w:val="-9"/>
        </w:rPr>
        <w:t xml:space="preserve"> </w:t>
      </w:r>
      <w:r>
        <w:rPr>
          <w:color w:val="212121"/>
        </w:rPr>
        <w:t>diğerleri,</w:t>
      </w:r>
      <w:r>
        <w:rPr>
          <w:color w:val="212121"/>
          <w:spacing w:val="-8"/>
        </w:rPr>
        <w:t xml:space="preserve"> </w:t>
      </w:r>
      <w:r>
        <w:rPr>
          <w:color w:val="212121"/>
        </w:rPr>
        <w:t>2003;</w:t>
      </w:r>
      <w:r>
        <w:rPr>
          <w:color w:val="212121"/>
          <w:spacing w:val="-7"/>
        </w:rPr>
        <w:t xml:space="preserve"> </w:t>
      </w:r>
      <w:r>
        <w:rPr>
          <w:color w:val="212121"/>
        </w:rPr>
        <w:t>Michelin</w:t>
      </w:r>
      <w:r>
        <w:rPr>
          <w:color w:val="212121"/>
          <w:spacing w:val="-8"/>
        </w:rPr>
        <w:t xml:space="preserve"> </w:t>
      </w:r>
      <w:r>
        <w:rPr>
          <w:color w:val="212121"/>
        </w:rPr>
        <w:t>ve</w:t>
      </w:r>
      <w:r>
        <w:rPr>
          <w:color w:val="212121"/>
          <w:spacing w:val="-9"/>
        </w:rPr>
        <w:t xml:space="preserve"> </w:t>
      </w:r>
      <w:r>
        <w:rPr>
          <w:color w:val="212121"/>
        </w:rPr>
        <w:t>diğerleri,</w:t>
      </w:r>
      <w:r>
        <w:rPr>
          <w:color w:val="212121"/>
          <w:spacing w:val="-7"/>
        </w:rPr>
        <w:t xml:space="preserve"> </w:t>
      </w:r>
      <w:r>
        <w:rPr>
          <w:color w:val="212121"/>
        </w:rPr>
        <w:t>2018;</w:t>
      </w:r>
      <w:r>
        <w:rPr>
          <w:color w:val="212121"/>
          <w:spacing w:val="-8"/>
        </w:rPr>
        <w:t xml:space="preserve"> </w:t>
      </w:r>
      <w:r>
        <w:rPr>
          <w:color w:val="212121"/>
        </w:rPr>
        <w:t>Miranda</w:t>
      </w:r>
      <w:r>
        <w:rPr>
          <w:color w:val="212121"/>
          <w:spacing w:val="-9"/>
        </w:rPr>
        <w:t xml:space="preserve"> </w:t>
      </w:r>
      <w:r>
        <w:rPr>
          <w:color w:val="212121"/>
        </w:rPr>
        <w:t>ve</w:t>
      </w:r>
      <w:r>
        <w:rPr>
          <w:color w:val="212121"/>
          <w:spacing w:val="-9"/>
        </w:rPr>
        <w:t xml:space="preserve"> </w:t>
      </w:r>
      <w:r>
        <w:rPr>
          <w:color w:val="212121"/>
        </w:rPr>
        <w:t>diğerleri,</w:t>
      </w:r>
      <w:r>
        <w:rPr>
          <w:color w:val="212121"/>
          <w:spacing w:val="-8"/>
        </w:rPr>
        <w:t xml:space="preserve"> </w:t>
      </w:r>
      <w:r>
        <w:rPr>
          <w:color w:val="212121"/>
        </w:rPr>
        <w:t>2008;</w:t>
      </w:r>
      <w:r>
        <w:rPr>
          <w:color w:val="212121"/>
          <w:spacing w:val="-8"/>
        </w:rPr>
        <w:t xml:space="preserve"> </w:t>
      </w:r>
      <w:r>
        <w:rPr>
          <w:color w:val="212121"/>
        </w:rPr>
        <w:t>Müller</w:t>
      </w:r>
      <w:r>
        <w:rPr>
          <w:color w:val="212121"/>
          <w:spacing w:val="-9"/>
        </w:rPr>
        <w:t xml:space="preserve"> </w:t>
      </w:r>
      <w:r>
        <w:rPr>
          <w:color w:val="212121"/>
        </w:rPr>
        <w:t>ve</w:t>
      </w:r>
      <w:r>
        <w:rPr>
          <w:color w:val="212121"/>
          <w:spacing w:val="-9"/>
        </w:rPr>
        <w:t xml:space="preserve"> </w:t>
      </w:r>
      <w:r>
        <w:rPr>
          <w:color w:val="212121"/>
        </w:rPr>
        <w:t xml:space="preserve">diğerleri, 2022). Dirençli köpeklerin, </w:t>
      </w:r>
      <w:proofErr w:type="spellStart"/>
      <w:r>
        <w:rPr>
          <w:color w:val="212121"/>
        </w:rPr>
        <w:t>Leishmania'ya</w:t>
      </w:r>
      <w:proofErr w:type="spellEnd"/>
      <w:r>
        <w:rPr>
          <w:color w:val="212121"/>
        </w:rPr>
        <w:t xml:space="preserve"> karşı ağırlıklı olarak hücresel bağışıklık yanıtı geliştirdiği ve bunun koruyucu bir rol oynadığı gösterilmiştir. Buna karşılık, hastalığa yatkın köpekler genellikle aşırı, ancak koruyucu olmayan bir </w:t>
      </w:r>
      <w:proofErr w:type="spellStart"/>
      <w:r>
        <w:rPr>
          <w:color w:val="212121"/>
        </w:rPr>
        <w:t>humoral</w:t>
      </w:r>
      <w:proofErr w:type="spellEnd"/>
      <w:r>
        <w:rPr>
          <w:color w:val="212121"/>
        </w:rPr>
        <w:t xml:space="preserve"> yanıt </w:t>
      </w:r>
      <w:r w:rsidR="00E541D7">
        <w:rPr>
          <w:color w:val="212121"/>
        </w:rPr>
        <w:t>görülmektedir</w:t>
      </w:r>
      <w:r>
        <w:rPr>
          <w:color w:val="212121"/>
        </w:rPr>
        <w:t xml:space="preserve"> (</w:t>
      </w:r>
      <w:proofErr w:type="spellStart"/>
      <w:r>
        <w:rPr>
          <w:color w:val="212121"/>
        </w:rPr>
        <w:t>Solano</w:t>
      </w:r>
      <w:proofErr w:type="spellEnd"/>
      <w:r>
        <w:rPr>
          <w:color w:val="212121"/>
        </w:rPr>
        <w:t xml:space="preserve">- </w:t>
      </w:r>
      <w:proofErr w:type="spellStart"/>
      <w:r>
        <w:rPr>
          <w:color w:val="212121"/>
        </w:rPr>
        <w:t>Gallego</w:t>
      </w:r>
      <w:proofErr w:type="spellEnd"/>
      <w:r>
        <w:rPr>
          <w:color w:val="212121"/>
        </w:rPr>
        <w:t xml:space="preserve"> ve diğerleri, 2000).</w:t>
      </w:r>
      <w:r w:rsidR="00F950C9">
        <w:rPr>
          <w:color w:val="212121"/>
        </w:rPr>
        <w:t xml:space="preserve"> Araştırmamızda enfekte köpeklerde saf ırk köpeklerin dağılımı daha yüksek olup sağlıklı grupla kıyaslandığında gruplar arası saf ya da melez ırk dağılımlarının birbirlerine yakın olduğu görüldü. </w:t>
      </w:r>
    </w:p>
    <w:p w14:paraId="372C6DD8" w14:textId="78020C8B" w:rsidR="00D02542" w:rsidRDefault="00F950C9" w:rsidP="00701122">
      <w:pPr>
        <w:pStyle w:val="GvdeMetni"/>
        <w:spacing w:after="120" w:line="360" w:lineRule="auto"/>
        <w:ind w:right="722" w:firstLine="567"/>
        <w:jc w:val="both"/>
      </w:pPr>
      <w:proofErr w:type="spellStart"/>
      <w:r>
        <w:rPr>
          <w:color w:val="212121"/>
        </w:rPr>
        <w:t>Leishmaniazis’in</w:t>
      </w:r>
      <w:proofErr w:type="spellEnd"/>
      <w:r>
        <w:rPr>
          <w:color w:val="212121"/>
        </w:rPr>
        <w:t xml:space="preserve"> </w:t>
      </w:r>
      <w:proofErr w:type="spellStart"/>
      <w:r>
        <w:rPr>
          <w:color w:val="212121"/>
        </w:rPr>
        <w:t>seroprevalans</w:t>
      </w:r>
      <w:proofErr w:type="spellEnd"/>
      <w:r>
        <w:rPr>
          <w:color w:val="212121"/>
        </w:rPr>
        <w:t xml:space="preserve"> çalışmalarında cinsiyet dağılımını belirlemek amacıyla </w:t>
      </w:r>
      <w:proofErr w:type="spellStart"/>
      <w:r>
        <w:rPr>
          <w:color w:val="212121"/>
        </w:rPr>
        <w:lastRenderedPageBreak/>
        <w:t>Amela</w:t>
      </w:r>
      <w:proofErr w:type="spellEnd"/>
      <w:r>
        <w:rPr>
          <w:color w:val="212121"/>
        </w:rPr>
        <w:t xml:space="preserve"> ve diğerleri (1995)’ </w:t>
      </w:r>
      <w:proofErr w:type="spellStart"/>
      <w:r>
        <w:rPr>
          <w:color w:val="212121"/>
        </w:rPr>
        <w:t>nin</w:t>
      </w:r>
      <w:proofErr w:type="spellEnd"/>
      <w:r>
        <w:rPr>
          <w:color w:val="212121"/>
        </w:rPr>
        <w:t xml:space="preserve"> yapmış olduğu benzer bir çalışmada erkek köpekler ile dişi köpekler arasında önemli bir fark bulunmamıştır. Carolina ve diğerleri (2024) ise </w:t>
      </w:r>
      <w:proofErr w:type="spellStart"/>
      <w:r>
        <w:rPr>
          <w:color w:val="212121"/>
        </w:rPr>
        <w:t>leishmaniaziste</w:t>
      </w:r>
      <w:proofErr w:type="spellEnd"/>
      <w:r>
        <w:rPr>
          <w:color w:val="212121"/>
        </w:rPr>
        <w:t xml:space="preserve"> erkek köpeklerin daha yüksek </w:t>
      </w:r>
      <w:proofErr w:type="spellStart"/>
      <w:r>
        <w:rPr>
          <w:color w:val="212121"/>
        </w:rPr>
        <w:t>seroprevalans</w:t>
      </w:r>
      <w:proofErr w:type="spellEnd"/>
      <w:r>
        <w:rPr>
          <w:color w:val="212121"/>
        </w:rPr>
        <w:t xml:space="preserve"> gösterdiğini bildirmişlerdir. Bu sonuç, kırsal bölgelerde erkek köpeklerin daha fazla başıboş dolaşma eğiliminde olması veya erkek bekçi köpeklerinin daha çok dış mekânda bulunma alışkanlığına sahip olmasıyla açıklanabilmektedir (</w:t>
      </w:r>
      <w:proofErr w:type="spellStart"/>
      <w:r>
        <w:rPr>
          <w:color w:val="212121"/>
        </w:rPr>
        <w:t>Carvelli</w:t>
      </w:r>
      <w:proofErr w:type="spellEnd"/>
      <w:r>
        <w:rPr>
          <w:color w:val="212121"/>
        </w:rPr>
        <w:t xml:space="preserve"> ve diğerleri, 2020). Yürütülen bu tez araştırmasında araştırmadaki</w:t>
      </w:r>
      <w:r>
        <w:rPr>
          <w:color w:val="212121"/>
          <w:spacing w:val="-8"/>
        </w:rPr>
        <w:t xml:space="preserve"> </w:t>
      </w:r>
      <w:r>
        <w:rPr>
          <w:color w:val="212121"/>
        </w:rPr>
        <w:t>erkek</w:t>
      </w:r>
      <w:r>
        <w:rPr>
          <w:color w:val="212121"/>
          <w:spacing w:val="-10"/>
        </w:rPr>
        <w:t xml:space="preserve"> </w:t>
      </w:r>
      <w:r>
        <w:rPr>
          <w:color w:val="212121"/>
        </w:rPr>
        <w:t>köpek</w:t>
      </w:r>
      <w:r>
        <w:rPr>
          <w:color w:val="212121"/>
          <w:spacing w:val="-12"/>
        </w:rPr>
        <w:t xml:space="preserve"> </w:t>
      </w:r>
      <w:r>
        <w:rPr>
          <w:color w:val="212121"/>
        </w:rPr>
        <w:t>dağılımlarının</w:t>
      </w:r>
      <w:r>
        <w:rPr>
          <w:color w:val="212121"/>
          <w:spacing w:val="-11"/>
        </w:rPr>
        <w:t xml:space="preserve"> </w:t>
      </w:r>
      <w:r>
        <w:rPr>
          <w:color w:val="212121"/>
        </w:rPr>
        <w:t>her</w:t>
      </w:r>
      <w:r>
        <w:rPr>
          <w:color w:val="212121"/>
          <w:spacing w:val="-10"/>
        </w:rPr>
        <w:t xml:space="preserve"> </w:t>
      </w:r>
      <w:r>
        <w:rPr>
          <w:color w:val="212121"/>
        </w:rPr>
        <w:t>iki</w:t>
      </w:r>
      <w:r>
        <w:rPr>
          <w:color w:val="212121"/>
          <w:spacing w:val="-11"/>
        </w:rPr>
        <w:t xml:space="preserve"> </w:t>
      </w:r>
      <w:r>
        <w:rPr>
          <w:color w:val="212121"/>
        </w:rPr>
        <w:t>grupta</w:t>
      </w:r>
      <w:r>
        <w:rPr>
          <w:color w:val="212121"/>
          <w:spacing w:val="-12"/>
        </w:rPr>
        <w:t xml:space="preserve"> </w:t>
      </w:r>
      <w:r>
        <w:rPr>
          <w:color w:val="212121"/>
        </w:rPr>
        <w:t>daha</w:t>
      </w:r>
      <w:r>
        <w:rPr>
          <w:color w:val="212121"/>
          <w:spacing w:val="-10"/>
        </w:rPr>
        <w:t xml:space="preserve"> </w:t>
      </w:r>
      <w:r>
        <w:rPr>
          <w:color w:val="212121"/>
        </w:rPr>
        <w:t>fazla</w:t>
      </w:r>
      <w:r>
        <w:rPr>
          <w:color w:val="212121"/>
          <w:spacing w:val="-10"/>
        </w:rPr>
        <w:t xml:space="preserve"> </w:t>
      </w:r>
      <w:r>
        <w:rPr>
          <w:color w:val="212121"/>
        </w:rPr>
        <w:t>olmasına</w:t>
      </w:r>
      <w:r>
        <w:rPr>
          <w:color w:val="212121"/>
          <w:spacing w:val="-8"/>
        </w:rPr>
        <w:t xml:space="preserve"> </w:t>
      </w:r>
      <w:r>
        <w:rPr>
          <w:color w:val="212121"/>
        </w:rPr>
        <w:t>rağmen</w:t>
      </w:r>
      <w:r>
        <w:rPr>
          <w:color w:val="212121"/>
          <w:spacing w:val="-10"/>
        </w:rPr>
        <w:t xml:space="preserve"> </w:t>
      </w:r>
      <w:r>
        <w:rPr>
          <w:color w:val="212121"/>
        </w:rPr>
        <w:t>elde</w:t>
      </w:r>
      <w:r>
        <w:rPr>
          <w:color w:val="212121"/>
          <w:spacing w:val="-8"/>
        </w:rPr>
        <w:t xml:space="preserve"> </w:t>
      </w:r>
      <w:r>
        <w:rPr>
          <w:color w:val="212121"/>
        </w:rPr>
        <w:t>edilen veriler</w:t>
      </w:r>
      <w:r>
        <w:rPr>
          <w:color w:val="212121"/>
          <w:spacing w:val="-2"/>
        </w:rPr>
        <w:t xml:space="preserve"> </w:t>
      </w:r>
      <w:proofErr w:type="spellStart"/>
      <w:r>
        <w:rPr>
          <w:color w:val="212121"/>
        </w:rPr>
        <w:t>Amela</w:t>
      </w:r>
      <w:proofErr w:type="spellEnd"/>
      <w:r>
        <w:rPr>
          <w:color w:val="212121"/>
          <w:spacing w:val="-1"/>
        </w:rPr>
        <w:t xml:space="preserve"> </w:t>
      </w:r>
      <w:r>
        <w:rPr>
          <w:color w:val="212121"/>
        </w:rPr>
        <w:t>ve</w:t>
      </w:r>
      <w:r>
        <w:rPr>
          <w:color w:val="212121"/>
          <w:spacing w:val="-1"/>
        </w:rPr>
        <w:t xml:space="preserve"> </w:t>
      </w:r>
      <w:r>
        <w:rPr>
          <w:color w:val="212121"/>
        </w:rPr>
        <w:t>diğerleri (1995)</w:t>
      </w:r>
      <w:r>
        <w:rPr>
          <w:color w:val="212121"/>
          <w:spacing w:val="-2"/>
        </w:rPr>
        <w:t xml:space="preserve"> </w:t>
      </w:r>
      <w:r>
        <w:rPr>
          <w:color w:val="212121"/>
        </w:rPr>
        <w:t>ile</w:t>
      </w:r>
      <w:r>
        <w:rPr>
          <w:color w:val="212121"/>
          <w:spacing w:val="-2"/>
        </w:rPr>
        <w:t xml:space="preserve"> </w:t>
      </w:r>
      <w:r>
        <w:rPr>
          <w:color w:val="212121"/>
        </w:rPr>
        <w:t>uyumlu şekilde</w:t>
      </w:r>
      <w:r>
        <w:rPr>
          <w:color w:val="212121"/>
          <w:spacing w:val="-2"/>
        </w:rPr>
        <w:t xml:space="preserve"> </w:t>
      </w:r>
      <w:r>
        <w:rPr>
          <w:color w:val="212121"/>
        </w:rPr>
        <w:t>istatistiksel olarak</w:t>
      </w:r>
      <w:r>
        <w:rPr>
          <w:color w:val="212121"/>
          <w:spacing w:val="-1"/>
        </w:rPr>
        <w:t xml:space="preserve"> </w:t>
      </w:r>
      <w:r>
        <w:rPr>
          <w:color w:val="212121"/>
        </w:rPr>
        <w:t xml:space="preserve">anlamlı bulunmamıştır </w:t>
      </w:r>
      <w:r>
        <w:rPr>
          <w:color w:val="212121"/>
          <w:spacing w:val="-2"/>
        </w:rPr>
        <w:t>(p&lt;0.05).</w:t>
      </w:r>
    </w:p>
    <w:p w14:paraId="0270AE95" w14:textId="77777777" w:rsidR="008E3E9F" w:rsidRDefault="00E13647" w:rsidP="00701122">
      <w:pPr>
        <w:pStyle w:val="GvdeMetni"/>
        <w:spacing w:after="120" w:line="360" w:lineRule="auto"/>
        <w:ind w:right="722" w:firstLine="567"/>
        <w:jc w:val="both"/>
      </w:pPr>
      <w:proofErr w:type="spellStart"/>
      <w:r>
        <w:t>Rombolà</w:t>
      </w:r>
      <w:proofErr w:type="spellEnd"/>
      <w:r>
        <w:rPr>
          <w:spacing w:val="-15"/>
        </w:rPr>
        <w:t xml:space="preserve"> </w:t>
      </w:r>
      <w:r>
        <w:t>ve</w:t>
      </w:r>
      <w:r>
        <w:rPr>
          <w:spacing w:val="-15"/>
        </w:rPr>
        <w:t xml:space="preserve"> </w:t>
      </w:r>
      <w:r>
        <w:t>diğerleri</w:t>
      </w:r>
      <w:r>
        <w:rPr>
          <w:spacing w:val="-15"/>
        </w:rPr>
        <w:t xml:space="preserve"> </w:t>
      </w:r>
      <w:r>
        <w:t>(2021)</w:t>
      </w:r>
      <w:r>
        <w:rPr>
          <w:spacing w:val="-15"/>
        </w:rPr>
        <w:t xml:space="preserve"> </w:t>
      </w:r>
      <w:r>
        <w:t>‘</w:t>
      </w:r>
      <w:proofErr w:type="spellStart"/>
      <w:r>
        <w:t>nin</w:t>
      </w:r>
      <w:proofErr w:type="spellEnd"/>
      <w:r>
        <w:rPr>
          <w:spacing w:val="-15"/>
        </w:rPr>
        <w:t xml:space="preserve"> </w:t>
      </w:r>
      <w:r>
        <w:t>yapmış</w:t>
      </w:r>
      <w:r>
        <w:rPr>
          <w:spacing w:val="-15"/>
        </w:rPr>
        <w:t xml:space="preserve"> </w:t>
      </w:r>
      <w:r>
        <w:t>olduğu</w:t>
      </w:r>
      <w:r>
        <w:rPr>
          <w:spacing w:val="-15"/>
        </w:rPr>
        <w:t xml:space="preserve"> </w:t>
      </w:r>
      <w:r>
        <w:t>çalışmada</w:t>
      </w:r>
      <w:r>
        <w:rPr>
          <w:spacing w:val="-15"/>
        </w:rPr>
        <w:t xml:space="preserve"> </w:t>
      </w:r>
      <w:r>
        <w:t>2</w:t>
      </w:r>
      <w:r>
        <w:rPr>
          <w:spacing w:val="-15"/>
        </w:rPr>
        <w:t xml:space="preserve"> </w:t>
      </w:r>
      <w:r>
        <w:t>yaşından</w:t>
      </w:r>
      <w:r>
        <w:rPr>
          <w:spacing w:val="-15"/>
        </w:rPr>
        <w:t xml:space="preserve"> </w:t>
      </w:r>
      <w:r>
        <w:t>itibaren</w:t>
      </w:r>
      <w:r>
        <w:rPr>
          <w:spacing w:val="-15"/>
        </w:rPr>
        <w:t xml:space="preserve"> </w:t>
      </w:r>
      <w:proofErr w:type="spellStart"/>
      <w:r>
        <w:t>seropozitif</w:t>
      </w:r>
      <w:proofErr w:type="spellEnd"/>
      <w:r>
        <w:t xml:space="preserve"> olma riski daha yüksek bulunmuştur ve bu durum, köpeklerde yaş ilerledikçe </w:t>
      </w:r>
      <w:proofErr w:type="spellStart"/>
      <w:r>
        <w:t>seropozitiflik</w:t>
      </w:r>
      <w:proofErr w:type="spellEnd"/>
      <w:r>
        <w:t xml:space="preserve"> riskinin arttığını bildiren çeşitli çalışmalarla uyumlu bulunmuştur (De </w:t>
      </w:r>
      <w:proofErr w:type="spellStart"/>
      <w:r>
        <w:t>Massis</w:t>
      </w:r>
      <w:proofErr w:type="spellEnd"/>
      <w:r>
        <w:t xml:space="preserve"> ve diğerleri, 2020;</w:t>
      </w:r>
      <w:r>
        <w:rPr>
          <w:spacing w:val="-7"/>
        </w:rPr>
        <w:t xml:space="preserve"> </w:t>
      </w:r>
      <w:proofErr w:type="spellStart"/>
      <w:r>
        <w:t>Martín-sánchez</w:t>
      </w:r>
      <w:proofErr w:type="spellEnd"/>
      <w:r>
        <w:rPr>
          <w:spacing w:val="-5"/>
        </w:rPr>
        <w:t xml:space="preserve"> </w:t>
      </w:r>
      <w:r>
        <w:t>ve</w:t>
      </w:r>
      <w:r>
        <w:rPr>
          <w:spacing w:val="-3"/>
        </w:rPr>
        <w:t xml:space="preserve"> </w:t>
      </w:r>
      <w:r>
        <w:t>diğerleri</w:t>
      </w:r>
      <w:r>
        <w:rPr>
          <w:spacing w:val="-4"/>
        </w:rPr>
        <w:t xml:space="preserve"> </w:t>
      </w:r>
      <w:r>
        <w:t>2020;</w:t>
      </w:r>
      <w:r>
        <w:rPr>
          <w:spacing w:val="-6"/>
        </w:rPr>
        <w:t xml:space="preserve"> </w:t>
      </w:r>
      <w:proofErr w:type="spellStart"/>
      <w:r>
        <w:t>Maresca</w:t>
      </w:r>
      <w:proofErr w:type="spellEnd"/>
      <w:r>
        <w:rPr>
          <w:spacing w:val="-3"/>
        </w:rPr>
        <w:t xml:space="preserve"> </w:t>
      </w:r>
      <w:r>
        <w:t>ve</w:t>
      </w:r>
      <w:r>
        <w:rPr>
          <w:spacing w:val="-8"/>
        </w:rPr>
        <w:t xml:space="preserve"> </w:t>
      </w:r>
      <w:r>
        <w:t>diğerleri,</w:t>
      </w:r>
      <w:r>
        <w:rPr>
          <w:spacing w:val="-5"/>
        </w:rPr>
        <w:t xml:space="preserve"> </w:t>
      </w:r>
      <w:r>
        <w:t>2009;</w:t>
      </w:r>
      <w:r>
        <w:rPr>
          <w:spacing w:val="-4"/>
        </w:rPr>
        <w:t xml:space="preserve"> </w:t>
      </w:r>
      <w:proofErr w:type="spellStart"/>
      <w:r>
        <w:t>Sauda</w:t>
      </w:r>
      <w:proofErr w:type="spellEnd"/>
      <w:r>
        <w:rPr>
          <w:spacing w:val="-6"/>
        </w:rPr>
        <w:t xml:space="preserve"> </w:t>
      </w:r>
      <w:r>
        <w:t>ve</w:t>
      </w:r>
      <w:r>
        <w:rPr>
          <w:spacing w:val="-6"/>
        </w:rPr>
        <w:t xml:space="preserve"> </w:t>
      </w:r>
      <w:r>
        <w:t>diğerleri,</w:t>
      </w:r>
      <w:r>
        <w:rPr>
          <w:spacing w:val="-5"/>
        </w:rPr>
        <w:t xml:space="preserve"> </w:t>
      </w:r>
      <w:r>
        <w:t xml:space="preserve">2018). </w:t>
      </w:r>
      <w:proofErr w:type="spellStart"/>
      <w:r>
        <w:t>Cardoso</w:t>
      </w:r>
      <w:proofErr w:type="spellEnd"/>
      <w:r>
        <w:t xml:space="preserve"> ve diğerleri (2004)’</w:t>
      </w:r>
      <w:proofErr w:type="spellStart"/>
      <w:r>
        <w:t>nin</w:t>
      </w:r>
      <w:proofErr w:type="spellEnd"/>
      <w:r>
        <w:t xml:space="preserve"> yapmış olduğu bir çalışmaya benzer şekilde Sofia ve diğerleri de (2012) 2 yaşından küçük köpeklerin daha az enfekte olduğunu ve riskli yaş grubunun 5-8 yaş aralığında seyrettiğini bulmuştur. Bununla birlikte, bazı araştırmacılar </w:t>
      </w:r>
      <w:proofErr w:type="spellStart"/>
      <w:r>
        <w:t>seroprevalansın</w:t>
      </w:r>
      <w:proofErr w:type="spellEnd"/>
      <w:r>
        <w:t xml:space="preserve"> </w:t>
      </w:r>
      <w:proofErr w:type="spellStart"/>
      <w:r>
        <w:t>bimodal</w:t>
      </w:r>
      <w:proofErr w:type="spellEnd"/>
      <w:r>
        <w:t xml:space="preserve"> yaş dağılımı gösterdiğini bildirmiştir; yani </w:t>
      </w:r>
      <w:proofErr w:type="spellStart"/>
      <w:r>
        <w:t>seropozitiflik</w:t>
      </w:r>
      <w:proofErr w:type="spellEnd"/>
      <w:r>
        <w:t xml:space="preserve"> 1–2 yaşındaki genç köpeklerde</w:t>
      </w:r>
      <w:r>
        <w:rPr>
          <w:spacing w:val="-2"/>
        </w:rPr>
        <w:t xml:space="preserve"> </w:t>
      </w:r>
      <w:r>
        <w:t>ilk</w:t>
      </w:r>
      <w:r>
        <w:rPr>
          <w:spacing w:val="-2"/>
        </w:rPr>
        <w:t xml:space="preserve"> </w:t>
      </w:r>
      <w:r>
        <w:t>yüksek</w:t>
      </w:r>
      <w:r>
        <w:rPr>
          <w:spacing w:val="-2"/>
        </w:rPr>
        <w:t xml:space="preserve"> </w:t>
      </w:r>
      <w:r>
        <w:t>seviyesine</w:t>
      </w:r>
      <w:r>
        <w:rPr>
          <w:spacing w:val="-3"/>
        </w:rPr>
        <w:t xml:space="preserve"> </w:t>
      </w:r>
      <w:r>
        <w:t>ulaşmakta,</w:t>
      </w:r>
      <w:r>
        <w:rPr>
          <w:spacing w:val="-1"/>
        </w:rPr>
        <w:t xml:space="preserve"> </w:t>
      </w:r>
      <w:r>
        <w:t>ardından</w:t>
      </w:r>
      <w:r>
        <w:rPr>
          <w:spacing w:val="-2"/>
        </w:rPr>
        <w:t xml:space="preserve"> </w:t>
      </w:r>
      <w:r>
        <w:t>7–8</w:t>
      </w:r>
      <w:r>
        <w:rPr>
          <w:spacing w:val="-2"/>
        </w:rPr>
        <w:t xml:space="preserve"> </w:t>
      </w:r>
      <w:r>
        <w:t>yaşlarındaki</w:t>
      </w:r>
      <w:r>
        <w:rPr>
          <w:spacing w:val="-2"/>
        </w:rPr>
        <w:t xml:space="preserve"> </w:t>
      </w:r>
      <w:r>
        <w:t>yaşlı</w:t>
      </w:r>
      <w:r>
        <w:rPr>
          <w:spacing w:val="-2"/>
        </w:rPr>
        <w:t xml:space="preserve"> </w:t>
      </w:r>
      <w:r>
        <w:t>köpeklerde</w:t>
      </w:r>
      <w:r>
        <w:rPr>
          <w:spacing w:val="-2"/>
        </w:rPr>
        <w:t xml:space="preserve"> </w:t>
      </w:r>
      <w:r>
        <w:t xml:space="preserve">ikinci ve daha belirgin bir artış göstermektedir. Bu model, hedef popülasyonun bileşimi ile açıklanmaktadır. Hastalığa daha duyarlı ırklarda (örneğin </w:t>
      </w:r>
      <w:proofErr w:type="spellStart"/>
      <w:r>
        <w:t>Boxer</w:t>
      </w:r>
      <w:proofErr w:type="spellEnd"/>
      <w:r>
        <w:t>), enfeksiyonun erken yaşta geliştiği, daha dirençli köpeklerde ise latent enfeksiyon ilişkili yaşlanma ve bağışıklık sisteminin zayıflaması ile ortaya çıktığı bildirilmektedir (</w:t>
      </w:r>
      <w:proofErr w:type="spellStart"/>
      <w:r>
        <w:t>Gálvez</w:t>
      </w:r>
      <w:proofErr w:type="spellEnd"/>
      <w:r>
        <w:t xml:space="preserve"> ve diğerleri, 2010).</w:t>
      </w:r>
      <w:r w:rsidR="00F950C9">
        <w:t xml:space="preserve"> Araştırmamızda bir </w:t>
      </w:r>
      <w:proofErr w:type="spellStart"/>
      <w:r w:rsidR="00F950C9">
        <w:t>örnekliliğin</w:t>
      </w:r>
      <w:proofErr w:type="spellEnd"/>
      <w:r w:rsidR="00F950C9">
        <w:t xml:space="preserve"> sağlanabilmesi adına bazı dışlama kriterleri dikkate alınmıştır. Bu kapsamda sağlıklı ve enfekte grup arasındaki yaş dağılımları benzerlik göstermiş olup enfekte köpeklerin yaş dağılımlarının ortalama 5,25 (1-14) olduğu görülmüştür. </w:t>
      </w:r>
    </w:p>
    <w:p w14:paraId="780EA590" w14:textId="1DDB99F9" w:rsidR="008E3E9F" w:rsidRDefault="008E3E9F" w:rsidP="00701122">
      <w:pPr>
        <w:pStyle w:val="GvdeMetni"/>
        <w:spacing w:after="120" w:line="360" w:lineRule="auto"/>
        <w:ind w:right="722" w:firstLine="567"/>
        <w:jc w:val="both"/>
      </w:pPr>
      <w:proofErr w:type="spellStart"/>
      <w:r>
        <w:t>CanL</w:t>
      </w:r>
      <w:proofErr w:type="spellEnd"/>
      <w:r>
        <w:t xml:space="preserve">, potansiyel olarak herhangi bir organ, doku ve biyolojik sıvıyı içerebilecek ve spesifik olmayan klinik belirtilerle kendini gösteren sistemik bir hastalıktır. </w:t>
      </w:r>
      <w:r w:rsidRPr="008E3E9F">
        <w:t>Farklı çalışmalarda doğal enfeksiyonlu köpeklerde çeşitli klinik bulgular rapor edilmiştir.</w:t>
      </w:r>
      <w:r>
        <w:t xml:space="preserve"> Klinik olarak anemi, zayıflama, </w:t>
      </w:r>
      <w:proofErr w:type="spellStart"/>
      <w:r>
        <w:t>splenomegali</w:t>
      </w:r>
      <w:proofErr w:type="spellEnd"/>
      <w:r>
        <w:t xml:space="preserve">, lokal veya </w:t>
      </w:r>
      <w:proofErr w:type="spellStart"/>
      <w:r>
        <w:t>generalize</w:t>
      </w:r>
      <w:proofErr w:type="spellEnd"/>
      <w:r>
        <w:t xml:space="preserve"> lenfadenopati, kutanöz lezyonlar, oküler lezyonlar, kilo kaybı ve kaşeksi ile kendini göstermektedir </w:t>
      </w:r>
      <w:r w:rsidRPr="00696927">
        <w:rPr>
          <w:lang w:eastAsia="tr-TR"/>
        </w:rPr>
        <w:t>(</w:t>
      </w:r>
      <w:proofErr w:type="spellStart"/>
      <w:r w:rsidRPr="00696927">
        <w:rPr>
          <w:lang w:eastAsia="tr-TR"/>
        </w:rPr>
        <w:t>Dahmani</w:t>
      </w:r>
      <w:proofErr w:type="spellEnd"/>
      <w:r w:rsidRPr="00696927">
        <w:rPr>
          <w:lang w:eastAsia="tr-TR"/>
        </w:rPr>
        <w:t xml:space="preserve"> v</w:t>
      </w:r>
      <w:r>
        <w:rPr>
          <w:lang w:eastAsia="tr-TR"/>
        </w:rPr>
        <w:t>e diğerleri</w:t>
      </w:r>
      <w:r w:rsidRPr="00696927">
        <w:rPr>
          <w:lang w:eastAsia="tr-TR"/>
        </w:rPr>
        <w:t>, 2022</w:t>
      </w:r>
      <w:r>
        <w:rPr>
          <w:lang w:eastAsia="tr-TR"/>
        </w:rPr>
        <w:t xml:space="preserve">; </w:t>
      </w:r>
      <w:proofErr w:type="spellStart"/>
      <w:r w:rsidRPr="00696927">
        <w:rPr>
          <w:lang w:eastAsia="tr-TR"/>
        </w:rPr>
        <w:t>Meléndez-Lazo</w:t>
      </w:r>
      <w:proofErr w:type="spellEnd"/>
      <w:r w:rsidRPr="00696927">
        <w:rPr>
          <w:lang w:eastAsia="tr-TR"/>
        </w:rPr>
        <w:t xml:space="preserve"> v</w:t>
      </w:r>
      <w:r>
        <w:rPr>
          <w:lang w:eastAsia="tr-TR"/>
        </w:rPr>
        <w:t>e diğerleri</w:t>
      </w:r>
      <w:r w:rsidRPr="00696927">
        <w:rPr>
          <w:lang w:eastAsia="tr-TR"/>
        </w:rPr>
        <w:t>, 2018)</w:t>
      </w:r>
      <w:r>
        <w:t xml:space="preserve">. </w:t>
      </w:r>
      <w:proofErr w:type="spellStart"/>
      <w:r w:rsidRPr="008E3E9F">
        <w:t>Monteiro</w:t>
      </w:r>
      <w:proofErr w:type="spellEnd"/>
      <w:r w:rsidRPr="008E3E9F">
        <w:t xml:space="preserve"> ve arkadaşlarının (2019) çalışmasında, 185 enfekte köpeğin 41’inde </w:t>
      </w:r>
      <w:proofErr w:type="spellStart"/>
      <w:r w:rsidRPr="008E3E9F">
        <w:t>alopesi</w:t>
      </w:r>
      <w:proofErr w:type="spellEnd"/>
      <w:r w:rsidRPr="008E3E9F">
        <w:t>, deri kurul</w:t>
      </w:r>
      <w:r>
        <w:t>uk</w:t>
      </w:r>
      <w:r w:rsidRPr="008E3E9F">
        <w:t xml:space="preserve">, nodül ve ülserasyonlar gibi </w:t>
      </w:r>
      <w:r>
        <w:t>deri lezyonlarının</w:t>
      </w:r>
      <w:r w:rsidRPr="008E3E9F">
        <w:t xml:space="preserve"> yanı sıra zayıflık ve oküler belirtiler saptanmıştır. </w:t>
      </w:r>
      <w:proofErr w:type="spellStart"/>
      <w:r w:rsidRPr="008E3E9F">
        <w:t>Meléndez-Lazo</w:t>
      </w:r>
      <w:proofErr w:type="spellEnd"/>
      <w:r w:rsidRPr="008E3E9F">
        <w:t xml:space="preserve"> ve ark. (2018) ise </w:t>
      </w:r>
      <w:proofErr w:type="gramStart"/>
      <w:r w:rsidRPr="008E3E9F">
        <w:t>%78.4</w:t>
      </w:r>
      <w:proofErr w:type="gramEnd"/>
      <w:r>
        <w:t xml:space="preserve"> oranda </w:t>
      </w:r>
      <w:r w:rsidRPr="008E3E9F">
        <w:t xml:space="preserve">deri lezyonlarını, </w:t>
      </w:r>
      <w:proofErr w:type="gramStart"/>
      <w:r w:rsidRPr="008E3E9F">
        <w:t>%64.7</w:t>
      </w:r>
      <w:proofErr w:type="gramEnd"/>
      <w:r w:rsidRPr="008E3E9F">
        <w:t xml:space="preserve"> </w:t>
      </w:r>
      <w:r>
        <w:t xml:space="preserve">ile </w:t>
      </w:r>
      <w:r w:rsidRPr="008E3E9F">
        <w:t xml:space="preserve">lenfadenopati ve </w:t>
      </w:r>
      <w:proofErr w:type="gramStart"/>
      <w:r w:rsidRPr="008E3E9F">
        <w:t>%47.1</w:t>
      </w:r>
      <w:proofErr w:type="gramEnd"/>
      <w:r>
        <w:t xml:space="preserve"> ile </w:t>
      </w:r>
      <w:r w:rsidRPr="008E3E9F">
        <w:t>kilo kaybını</w:t>
      </w:r>
      <w:r>
        <w:t>n</w:t>
      </w:r>
      <w:r w:rsidRPr="008E3E9F">
        <w:t xml:space="preserve"> </w:t>
      </w:r>
      <w:r>
        <w:t>takip ettiğini bildirmiştir</w:t>
      </w:r>
      <w:r w:rsidRPr="008E3E9F">
        <w:t xml:space="preserve">. </w:t>
      </w:r>
      <w:proofErr w:type="spellStart"/>
      <w:r w:rsidRPr="008E3E9F">
        <w:t>Silva</w:t>
      </w:r>
      <w:proofErr w:type="spellEnd"/>
      <w:r w:rsidRPr="008E3E9F">
        <w:t xml:space="preserve"> ve ark. (2017) tarafından 265 </w:t>
      </w:r>
      <w:proofErr w:type="spellStart"/>
      <w:r w:rsidRPr="008E3E9F">
        <w:t>CVL’li</w:t>
      </w:r>
      <w:proofErr w:type="spellEnd"/>
      <w:r w:rsidRPr="008E3E9F">
        <w:t xml:space="preserve"> köpekte yapılan değerlendirmede, en sık karşılaşılan </w:t>
      </w:r>
      <w:r w:rsidRPr="008E3E9F">
        <w:lastRenderedPageBreak/>
        <w:t xml:space="preserve">belirtiler arasında </w:t>
      </w:r>
      <w:proofErr w:type="spellStart"/>
      <w:r w:rsidRPr="008E3E9F">
        <w:t>lenfadenomegali</w:t>
      </w:r>
      <w:proofErr w:type="spellEnd"/>
      <w:r w:rsidRPr="008E3E9F">
        <w:t xml:space="preserve">, burun ve kulak lezyonları, beslenme durumu bozukluğu, tüy yapısında değişiklik, solgun mukoza, </w:t>
      </w:r>
      <w:proofErr w:type="spellStart"/>
      <w:r w:rsidRPr="008E3E9F">
        <w:t>ornikogrifozis</w:t>
      </w:r>
      <w:proofErr w:type="spellEnd"/>
      <w:r w:rsidRPr="008E3E9F">
        <w:t xml:space="preserve">, nazal </w:t>
      </w:r>
      <w:proofErr w:type="spellStart"/>
      <w:r w:rsidRPr="008E3E9F">
        <w:t>depigmentasyon</w:t>
      </w:r>
      <w:proofErr w:type="spellEnd"/>
      <w:r w:rsidRPr="008E3E9F">
        <w:t xml:space="preserve"> ve gözle ilgili sorunlar yer almakta; özellikle </w:t>
      </w:r>
      <w:proofErr w:type="spellStart"/>
      <w:r w:rsidRPr="008E3E9F">
        <w:t>ornikogrifozis</w:t>
      </w:r>
      <w:proofErr w:type="spellEnd"/>
      <w:r w:rsidRPr="008E3E9F">
        <w:t xml:space="preserve">, nazal </w:t>
      </w:r>
      <w:proofErr w:type="spellStart"/>
      <w:r w:rsidRPr="008E3E9F">
        <w:t>depigmentasyon</w:t>
      </w:r>
      <w:proofErr w:type="spellEnd"/>
      <w:r w:rsidRPr="008E3E9F">
        <w:t xml:space="preserve"> ve </w:t>
      </w:r>
      <w:proofErr w:type="spellStart"/>
      <w:r w:rsidRPr="008E3E9F">
        <w:t>keratokonjunktivitisin</w:t>
      </w:r>
      <w:proofErr w:type="spellEnd"/>
      <w:r w:rsidRPr="008E3E9F">
        <w:t xml:space="preserve"> CVL ile güçlü ilişkisi olduğu belirtilmektedir.</w:t>
      </w:r>
      <w:r w:rsidR="00552A0C">
        <w:t xml:space="preserve"> </w:t>
      </w:r>
      <w:r w:rsidR="00552A0C">
        <w:rPr>
          <w:lang w:eastAsia="tr-TR"/>
        </w:rPr>
        <w:t xml:space="preserve">Araştırmamızda </w:t>
      </w:r>
      <w:proofErr w:type="spellStart"/>
      <w:r w:rsidR="00552A0C">
        <w:rPr>
          <w:lang w:eastAsia="tr-TR"/>
        </w:rPr>
        <w:t>leishmaniaziste</w:t>
      </w:r>
      <w:proofErr w:type="spellEnd"/>
      <w:r w:rsidR="00552A0C">
        <w:rPr>
          <w:lang w:eastAsia="tr-TR"/>
        </w:rPr>
        <w:t xml:space="preserve"> yaygın görülen klinik semptomlara göre yapılan değerlendirmelerle benzer yaygın semptomların görülmesi söz konusudur. </w:t>
      </w:r>
      <w:r w:rsidR="00552A0C" w:rsidRPr="00552A0C">
        <w:t xml:space="preserve">Çalışmamızda enfekte köpeklerde en yaygın gözlenen klinik belirtilerin dermatolojik kökenli olduğu belirlenmiştir. Özellikle lenfadenopati (%64,7) gibi sistemik semptomlar sık görülürken, dermatolojik lezyonlar arasında </w:t>
      </w:r>
      <w:proofErr w:type="spellStart"/>
      <w:r w:rsidR="00552A0C" w:rsidRPr="00552A0C">
        <w:t>deskuamasyon</w:t>
      </w:r>
      <w:proofErr w:type="spellEnd"/>
      <w:r w:rsidR="00552A0C" w:rsidRPr="00552A0C">
        <w:t xml:space="preserve"> (%55,88), nazal hiperkeratoz (%38,23), </w:t>
      </w:r>
      <w:proofErr w:type="spellStart"/>
      <w:r w:rsidR="00552A0C" w:rsidRPr="00552A0C">
        <w:t>onikogrifozis</w:t>
      </w:r>
      <w:proofErr w:type="spellEnd"/>
      <w:r w:rsidR="00552A0C" w:rsidRPr="00552A0C">
        <w:t xml:space="preserve"> (%35,29) ve kulak ucu nekrozu (%29,41) dikkat çekmiştir. Daha düşük oranlarda ise kilo kaybı (%14,70), iştahsızlık (%17,64), halsizlik (%14,70), </w:t>
      </w:r>
      <w:proofErr w:type="spellStart"/>
      <w:r w:rsidR="00552A0C" w:rsidRPr="00552A0C">
        <w:t>epistaksis</w:t>
      </w:r>
      <w:proofErr w:type="spellEnd"/>
      <w:r w:rsidR="00552A0C" w:rsidRPr="00552A0C">
        <w:t xml:space="preserve"> (%14,70), </w:t>
      </w:r>
      <w:proofErr w:type="spellStart"/>
      <w:r w:rsidR="00552A0C" w:rsidRPr="00552A0C">
        <w:t>perioküler</w:t>
      </w:r>
      <w:proofErr w:type="spellEnd"/>
      <w:r w:rsidR="00552A0C" w:rsidRPr="00552A0C">
        <w:t xml:space="preserve"> bölgedeki tüy dökülmeleri, hiperkeratoz (%26,47) ve lokal </w:t>
      </w:r>
      <w:proofErr w:type="spellStart"/>
      <w:r w:rsidR="00552A0C" w:rsidRPr="00552A0C">
        <w:t>alopesiler</w:t>
      </w:r>
      <w:proofErr w:type="spellEnd"/>
      <w:r w:rsidR="00552A0C" w:rsidRPr="00552A0C">
        <w:t xml:space="preserve"> (%17,64) gibi sistemik, oküler ve kutanöz bulgulara rastlanmıştır.</w:t>
      </w:r>
      <w:r w:rsidR="00552A0C">
        <w:t xml:space="preserve"> </w:t>
      </w:r>
    </w:p>
    <w:p w14:paraId="7FB4E74B" w14:textId="0DF4FCA6" w:rsidR="00F950C9" w:rsidRDefault="00E13647" w:rsidP="00701122">
      <w:pPr>
        <w:pStyle w:val="GvdeMetni"/>
        <w:spacing w:after="120" w:line="360" w:lineRule="auto"/>
        <w:ind w:right="722" w:firstLine="567"/>
        <w:jc w:val="both"/>
      </w:pPr>
      <w:proofErr w:type="spellStart"/>
      <w:r>
        <w:t>CVL'de</w:t>
      </w:r>
      <w:proofErr w:type="spellEnd"/>
      <w:r>
        <w:t xml:space="preserve"> lenfadenopati de hastalığın yaygın bir klinik belirtisidir. Lenfadenopati genellikle lenf nodu büyüklüğünde bir artış (lenf düğümlerinin genişlemesi) olarak tanımlanmaktadır ve bölgesel veya</w:t>
      </w:r>
      <w:r>
        <w:rPr>
          <w:spacing w:val="-15"/>
        </w:rPr>
        <w:t xml:space="preserve"> </w:t>
      </w:r>
      <w:proofErr w:type="spellStart"/>
      <w:r>
        <w:t>generalize</w:t>
      </w:r>
      <w:proofErr w:type="spellEnd"/>
      <w:r>
        <w:rPr>
          <w:spacing w:val="-14"/>
        </w:rPr>
        <w:t xml:space="preserve"> </w:t>
      </w:r>
      <w:r>
        <w:t>bir</w:t>
      </w:r>
      <w:r>
        <w:rPr>
          <w:spacing w:val="-14"/>
        </w:rPr>
        <w:t xml:space="preserve"> </w:t>
      </w:r>
      <w:r>
        <w:t>değişiklik</w:t>
      </w:r>
      <w:r>
        <w:rPr>
          <w:spacing w:val="-14"/>
        </w:rPr>
        <w:t xml:space="preserve"> </w:t>
      </w:r>
      <w:r>
        <w:t>olarak</w:t>
      </w:r>
      <w:r>
        <w:rPr>
          <w:spacing w:val="-14"/>
        </w:rPr>
        <w:t xml:space="preserve"> </w:t>
      </w:r>
      <w:r>
        <w:t>ortaya</w:t>
      </w:r>
      <w:r>
        <w:rPr>
          <w:spacing w:val="-15"/>
        </w:rPr>
        <w:t xml:space="preserve"> </w:t>
      </w:r>
      <w:r>
        <w:t>çıkabilmektedir</w:t>
      </w:r>
      <w:r>
        <w:rPr>
          <w:spacing w:val="-14"/>
        </w:rPr>
        <w:t xml:space="preserve"> </w:t>
      </w:r>
      <w:r>
        <w:t>(</w:t>
      </w:r>
      <w:proofErr w:type="spellStart"/>
      <w:r>
        <w:t>Amusategui</w:t>
      </w:r>
      <w:proofErr w:type="spellEnd"/>
      <w:r>
        <w:rPr>
          <w:spacing w:val="-13"/>
        </w:rPr>
        <w:t xml:space="preserve"> </w:t>
      </w:r>
      <w:r>
        <w:t>ve</w:t>
      </w:r>
      <w:r>
        <w:rPr>
          <w:spacing w:val="-15"/>
        </w:rPr>
        <w:t xml:space="preserve"> </w:t>
      </w:r>
      <w:proofErr w:type="spellStart"/>
      <w:r>
        <w:t>ve</w:t>
      </w:r>
      <w:proofErr w:type="spellEnd"/>
      <w:r>
        <w:rPr>
          <w:spacing w:val="-15"/>
        </w:rPr>
        <w:t xml:space="preserve"> </w:t>
      </w:r>
      <w:r>
        <w:t>diğerleri,</w:t>
      </w:r>
      <w:r>
        <w:rPr>
          <w:spacing w:val="-13"/>
        </w:rPr>
        <w:t xml:space="preserve"> </w:t>
      </w:r>
      <w:r>
        <w:t>2003). Yapılan klinik skorlama değerlendirmelerinde enfekte köpeklerin çoğunda deri lezyonları gözlenirken,</w:t>
      </w:r>
      <w:r>
        <w:rPr>
          <w:spacing w:val="-8"/>
        </w:rPr>
        <w:t xml:space="preserve"> </w:t>
      </w:r>
      <w:r>
        <w:t>sistemik</w:t>
      </w:r>
      <w:r>
        <w:rPr>
          <w:spacing w:val="-7"/>
        </w:rPr>
        <w:t xml:space="preserve"> </w:t>
      </w:r>
      <w:r>
        <w:t>bulgulardan</w:t>
      </w:r>
      <w:r>
        <w:rPr>
          <w:spacing w:val="-8"/>
        </w:rPr>
        <w:t xml:space="preserve"> </w:t>
      </w:r>
      <w:r>
        <w:t>lenfadenopati</w:t>
      </w:r>
      <w:r>
        <w:rPr>
          <w:spacing w:val="-6"/>
        </w:rPr>
        <w:t xml:space="preserve"> </w:t>
      </w:r>
      <w:r>
        <w:t>ile</w:t>
      </w:r>
      <w:r>
        <w:rPr>
          <w:spacing w:val="-9"/>
        </w:rPr>
        <w:t xml:space="preserve"> </w:t>
      </w:r>
      <w:r>
        <w:t>daha</w:t>
      </w:r>
      <w:r>
        <w:rPr>
          <w:spacing w:val="-9"/>
        </w:rPr>
        <w:t xml:space="preserve"> </w:t>
      </w:r>
      <w:r>
        <w:t>sık</w:t>
      </w:r>
      <w:r>
        <w:rPr>
          <w:spacing w:val="-8"/>
        </w:rPr>
        <w:t xml:space="preserve"> </w:t>
      </w:r>
      <w:r>
        <w:t>karşılaşılmıştır</w:t>
      </w:r>
      <w:r>
        <w:rPr>
          <w:spacing w:val="-10"/>
        </w:rPr>
        <w:t xml:space="preserve"> </w:t>
      </w:r>
      <w:r>
        <w:t>(Lima</w:t>
      </w:r>
      <w:r>
        <w:rPr>
          <w:spacing w:val="-9"/>
        </w:rPr>
        <w:t xml:space="preserve"> </w:t>
      </w:r>
      <w:r>
        <w:t>ve</w:t>
      </w:r>
      <w:r>
        <w:rPr>
          <w:spacing w:val="-9"/>
        </w:rPr>
        <w:t xml:space="preserve"> </w:t>
      </w:r>
      <w:r>
        <w:t xml:space="preserve">diğerleri, 2004; </w:t>
      </w:r>
      <w:proofErr w:type="spellStart"/>
      <w:r>
        <w:t>Meléndez-Lazo</w:t>
      </w:r>
      <w:proofErr w:type="spellEnd"/>
      <w:r>
        <w:t xml:space="preserve"> ve diğerleri, 2018; </w:t>
      </w:r>
      <w:proofErr w:type="spellStart"/>
      <w:r>
        <w:t>Silva</w:t>
      </w:r>
      <w:proofErr w:type="spellEnd"/>
      <w:r>
        <w:t xml:space="preserve"> ve diğerleri, 2017).</w:t>
      </w:r>
      <w:r w:rsidR="00F950C9">
        <w:t xml:space="preserve"> </w:t>
      </w:r>
    </w:p>
    <w:p w14:paraId="782414A1" w14:textId="4FCCD284" w:rsidR="00D02542" w:rsidRDefault="00E13647" w:rsidP="00701122">
      <w:pPr>
        <w:pStyle w:val="GvdeMetni"/>
        <w:spacing w:after="120" w:line="360" w:lineRule="auto"/>
        <w:ind w:right="722" w:firstLine="567"/>
        <w:jc w:val="both"/>
      </w:pPr>
      <w:r>
        <w:t xml:space="preserve">Endemik bölgelerde yapılan çalışmalarda en sık bildirilen deri lezyonları, yaygın veya fokal </w:t>
      </w:r>
      <w:proofErr w:type="spellStart"/>
      <w:r>
        <w:t>alopesi</w:t>
      </w:r>
      <w:proofErr w:type="spellEnd"/>
      <w:r>
        <w:t>/</w:t>
      </w:r>
      <w:proofErr w:type="spellStart"/>
      <w:r>
        <w:t>hipotrikoz</w:t>
      </w:r>
      <w:proofErr w:type="spellEnd"/>
      <w:r>
        <w:t xml:space="preserve"> ve kutanöz veya mukozal </w:t>
      </w:r>
      <w:proofErr w:type="spellStart"/>
      <w:r>
        <w:t>ülserasyonlu</w:t>
      </w:r>
      <w:proofErr w:type="spellEnd"/>
      <w:r>
        <w:t xml:space="preserve"> </w:t>
      </w:r>
      <w:proofErr w:type="spellStart"/>
      <w:r>
        <w:t>eksfolyatif</w:t>
      </w:r>
      <w:proofErr w:type="spellEnd"/>
      <w:r>
        <w:t xml:space="preserve"> dermatittir. </w:t>
      </w:r>
      <w:proofErr w:type="spellStart"/>
      <w:r>
        <w:t>Eksfolyatif</w:t>
      </w:r>
      <w:proofErr w:type="spellEnd"/>
      <w:r>
        <w:t xml:space="preserve"> dermatitin, daha önce bildirilen çalışmalarda %56 ile %91 arasında değişen prevalansı (</w:t>
      </w:r>
      <w:proofErr w:type="spellStart"/>
      <w:r>
        <w:t>Ciaramella</w:t>
      </w:r>
      <w:proofErr w:type="spellEnd"/>
      <w:r>
        <w:t xml:space="preserve"> ve diğerleri, 1997; </w:t>
      </w:r>
      <w:proofErr w:type="spellStart"/>
      <w:r>
        <w:t>Koutinas</w:t>
      </w:r>
      <w:proofErr w:type="spellEnd"/>
      <w:r>
        <w:t xml:space="preserve"> ve diğerleri, 1992), </w:t>
      </w:r>
      <w:proofErr w:type="spellStart"/>
      <w:r>
        <w:t>Manolis</w:t>
      </w:r>
      <w:proofErr w:type="spellEnd"/>
      <w:r>
        <w:t xml:space="preserve"> ve diğerleri (2007)’</w:t>
      </w:r>
      <w:proofErr w:type="spellStart"/>
      <w:r>
        <w:t>nin</w:t>
      </w:r>
      <w:proofErr w:type="spellEnd"/>
      <w:r>
        <w:t xml:space="preserve"> yapmış olduğu 15 semptomatik </w:t>
      </w:r>
      <w:proofErr w:type="spellStart"/>
      <w:r w:rsidR="00F950C9">
        <w:t>leishmaniazis</w:t>
      </w:r>
      <w:r>
        <w:t>li</w:t>
      </w:r>
      <w:proofErr w:type="spellEnd"/>
      <w:r>
        <w:t xml:space="preserve"> hastada da benzer şekilde olup deride</w:t>
      </w:r>
      <w:r>
        <w:rPr>
          <w:spacing w:val="-5"/>
        </w:rPr>
        <w:t xml:space="preserve"> </w:t>
      </w:r>
      <w:r>
        <w:t>kepeklenme</w:t>
      </w:r>
      <w:r>
        <w:rPr>
          <w:spacing w:val="-3"/>
        </w:rPr>
        <w:t xml:space="preserve"> </w:t>
      </w:r>
      <w:r>
        <w:t>en</w:t>
      </w:r>
      <w:r>
        <w:rPr>
          <w:spacing w:val="-3"/>
        </w:rPr>
        <w:t xml:space="preserve"> </w:t>
      </w:r>
      <w:r>
        <w:t>yaygın</w:t>
      </w:r>
      <w:r>
        <w:rPr>
          <w:spacing w:val="-2"/>
        </w:rPr>
        <w:t xml:space="preserve"> </w:t>
      </w:r>
      <w:r>
        <w:t>klinik</w:t>
      </w:r>
      <w:r>
        <w:rPr>
          <w:spacing w:val="-3"/>
        </w:rPr>
        <w:t xml:space="preserve"> </w:t>
      </w:r>
      <w:r>
        <w:t>belirti</w:t>
      </w:r>
      <w:r>
        <w:rPr>
          <w:spacing w:val="-2"/>
        </w:rPr>
        <w:t xml:space="preserve"> </w:t>
      </w:r>
      <w:r>
        <w:t>olarak</w:t>
      </w:r>
      <w:r>
        <w:rPr>
          <w:spacing w:val="-3"/>
        </w:rPr>
        <w:t xml:space="preserve"> </w:t>
      </w:r>
      <w:r>
        <w:t>öne</w:t>
      </w:r>
      <w:r>
        <w:rPr>
          <w:spacing w:val="-4"/>
        </w:rPr>
        <w:t xml:space="preserve"> </w:t>
      </w:r>
      <w:r>
        <w:t>çıkmaktadır.</w:t>
      </w:r>
      <w:r>
        <w:rPr>
          <w:spacing w:val="-3"/>
        </w:rPr>
        <w:t xml:space="preserve"> </w:t>
      </w:r>
      <w:r>
        <w:t>Yine</w:t>
      </w:r>
      <w:r>
        <w:rPr>
          <w:spacing w:val="-2"/>
        </w:rPr>
        <w:t xml:space="preserve"> </w:t>
      </w:r>
      <w:r>
        <w:t>aynı</w:t>
      </w:r>
      <w:r>
        <w:rPr>
          <w:spacing w:val="-3"/>
        </w:rPr>
        <w:t xml:space="preserve"> </w:t>
      </w:r>
      <w:r>
        <w:t>çalışmada</w:t>
      </w:r>
      <w:r>
        <w:rPr>
          <w:spacing w:val="-4"/>
        </w:rPr>
        <w:t xml:space="preserve"> </w:t>
      </w:r>
      <w:r>
        <w:t xml:space="preserve">deride gözlemlenen histolojik değişiklikler, örneğin </w:t>
      </w:r>
      <w:proofErr w:type="spellStart"/>
      <w:r>
        <w:t>ortokeratotik</w:t>
      </w:r>
      <w:proofErr w:type="spellEnd"/>
      <w:r>
        <w:t xml:space="preserve"> hiperkeratoz, epidermal hiperplazi ve diğer iltihabi lezyonlar, daha önce yapılan çalışmalarla benzerlik göstermektedir (</w:t>
      </w:r>
      <w:proofErr w:type="spellStart"/>
      <w:r>
        <w:t>Manolis</w:t>
      </w:r>
      <w:proofErr w:type="spellEnd"/>
      <w:r>
        <w:t xml:space="preserve"> ve diğerleri, 2007). </w:t>
      </w:r>
      <w:proofErr w:type="spellStart"/>
      <w:r>
        <w:t>Perego</w:t>
      </w:r>
      <w:proofErr w:type="spellEnd"/>
      <w:r>
        <w:t xml:space="preserve"> ve diğerleri (2014) tarafından yapılan bir çalışmada toplam 100 köpek örnekleminde sadece deride lezyon gösteren 21 köpeğin alt grubunda, endemik bölgelerde</w:t>
      </w:r>
      <w:r>
        <w:rPr>
          <w:spacing w:val="-10"/>
        </w:rPr>
        <w:t xml:space="preserve"> </w:t>
      </w:r>
      <w:r>
        <w:t>yapılan</w:t>
      </w:r>
      <w:r>
        <w:rPr>
          <w:spacing w:val="-8"/>
        </w:rPr>
        <w:t xml:space="preserve"> </w:t>
      </w:r>
      <w:r>
        <w:t>önceki</w:t>
      </w:r>
      <w:r>
        <w:rPr>
          <w:spacing w:val="-7"/>
        </w:rPr>
        <w:t xml:space="preserve"> </w:t>
      </w:r>
      <w:r>
        <w:t>çalışmalarda</w:t>
      </w:r>
      <w:r>
        <w:rPr>
          <w:spacing w:val="-10"/>
        </w:rPr>
        <w:t xml:space="preserve"> </w:t>
      </w:r>
      <w:r>
        <w:t>rapor</w:t>
      </w:r>
      <w:r>
        <w:rPr>
          <w:spacing w:val="-6"/>
        </w:rPr>
        <w:t xml:space="preserve"> </w:t>
      </w:r>
      <w:r>
        <w:t>edilenlerle</w:t>
      </w:r>
      <w:r>
        <w:rPr>
          <w:spacing w:val="-8"/>
        </w:rPr>
        <w:t xml:space="preserve"> </w:t>
      </w:r>
      <w:r>
        <w:t>uyumlu</w:t>
      </w:r>
      <w:r>
        <w:rPr>
          <w:spacing w:val="-7"/>
        </w:rPr>
        <w:t xml:space="preserve"> </w:t>
      </w:r>
      <w:r>
        <w:t>olarak</w:t>
      </w:r>
      <w:r>
        <w:rPr>
          <w:spacing w:val="-8"/>
        </w:rPr>
        <w:t xml:space="preserve"> </w:t>
      </w:r>
      <w:r>
        <w:t>en</w:t>
      </w:r>
      <w:r>
        <w:rPr>
          <w:spacing w:val="-8"/>
        </w:rPr>
        <w:t xml:space="preserve"> </w:t>
      </w:r>
      <w:r>
        <w:t>yaygın</w:t>
      </w:r>
      <w:r>
        <w:rPr>
          <w:spacing w:val="-8"/>
        </w:rPr>
        <w:t xml:space="preserve"> </w:t>
      </w:r>
      <w:r>
        <w:t xml:space="preserve">dermatolojik formun </w:t>
      </w:r>
      <w:proofErr w:type="spellStart"/>
      <w:r>
        <w:t>eksfolyatif</w:t>
      </w:r>
      <w:proofErr w:type="spellEnd"/>
      <w:r>
        <w:t xml:space="preserve"> dermatit olduğu gözlemlenmiştir, bu sonuç literatürdeki önceki bulgularla paralellik göstermektedir. Ancak, bazı önemli farklılıklar da gözlemlenmiştir. Özellikle, ülseratif dermatit ve </w:t>
      </w:r>
      <w:proofErr w:type="spellStart"/>
      <w:r>
        <w:t>onikogrifoz</w:t>
      </w:r>
      <w:proofErr w:type="spellEnd"/>
      <w:r>
        <w:t xml:space="preserve"> oranları, endemik bölgelerdeki önceki çalışmalarda bildirilenlerden daha düşük bulunurken, nodüler formun prevalansı daha yüksek olarak saptanmıştır (</w:t>
      </w:r>
      <w:proofErr w:type="spellStart"/>
      <w:r>
        <w:t>Ciaramella</w:t>
      </w:r>
      <w:proofErr w:type="spellEnd"/>
      <w:r>
        <w:t xml:space="preserve"> ve</w:t>
      </w:r>
      <w:r>
        <w:rPr>
          <w:spacing w:val="-1"/>
        </w:rPr>
        <w:t xml:space="preserve"> </w:t>
      </w:r>
      <w:r>
        <w:t xml:space="preserve">diğerleri, 1997; </w:t>
      </w:r>
      <w:proofErr w:type="spellStart"/>
      <w:r>
        <w:t>Koutinas</w:t>
      </w:r>
      <w:proofErr w:type="spellEnd"/>
      <w:r>
        <w:t xml:space="preserve"> ve diğerleri, 1993,1999). Araştırmamıza dahil edilen enfekte köpeklerde sistemik </w:t>
      </w:r>
      <w:r>
        <w:lastRenderedPageBreak/>
        <w:t>bulgulardan lenfadenopati (</w:t>
      </w:r>
      <w:proofErr w:type="gramStart"/>
      <w:r>
        <w:t>%64.7</w:t>
      </w:r>
      <w:proofErr w:type="gramEnd"/>
      <w:r>
        <w:t>), kutanöz bulgulardan kepeklenme (</w:t>
      </w:r>
      <w:proofErr w:type="gramStart"/>
      <w:r>
        <w:t>%55.88</w:t>
      </w:r>
      <w:proofErr w:type="gramEnd"/>
      <w:r>
        <w:t xml:space="preserve">) ile nazal/kulak hiperkeratozu, tırnaklardaki uzama en sık karşılaşılan semptomlardandır. Görülen deri lezyonlarında değişken konakçı immün yanıtının rol oynadığı öne sürülmektedir. Hücresel bağışıklığın aktif olması, konakçıda etkene karşı direncin sağlandığı başlıca etkendir. Deri immün sisteminin doğuştan gelen mekanizması, antijenleri spesifik olmayan bir şekilde tanıyarak </w:t>
      </w:r>
      <w:proofErr w:type="spellStart"/>
      <w:r>
        <w:t>leishmania</w:t>
      </w:r>
      <w:proofErr w:type="spellEnd"/>
      <w:r>
        <w:t xml:space="preserve"> enfeksiyonuna karşı ilk savunma hattını oluşturmaktadır (</w:t>
      </w:r>
      <w:proofErr w:type="spellStart"/>
      <w:r>
        <w:t>Solbach</w:t>
      </w:r>
      <w:proofErr w:type="spellEnd"/>
      <w:r>
        <w:t xml:space="preserve"> ve </w:t>
      </w:r>
      <w:proofErr w:type="spellStart"/>
      <w:r>
        <w:t>Laskay</w:t>
      </w:r>
      <w:proofErr w:type="spellEnd"/>
      <w:r>
        <w:t xml:space="preserve">, 2000). Enfekte deride </w:t>
      </w:r>
      <w:proofErr w:type="spellStart"/>
      <w:r>
        <w:t>promastigotlar</w:t>
      </w:r>
      <w:proofErr w:type="spellEnd"/>
      <w:r>
        <w:t xml:space="preserve">, savunma hücreleri tarafından tanımlanarak T hücrelerinin farklılaşmasına neden olmaktadır. </w:t>
      </w:r>
      <w:proofErr w:type="spellStart"/>
      <w:r>
        <w:t>Immun</w:t>
      </w:r>
      <w:proofErr w:type="spellEnd"/>
      <w:r>
        <w:t xml:space="preserve"> sistemdeki denge ve parazit yüküne bağlı olarak hastalık bu safhada elemine edilebilmekte ya da</w:t>
      </w:r>
      <w:r>
        <w:rPr>
          <w:spacing w:val="-15"/>
        </w:rPr>
        <w:t xml:space="preserve"> </w:t>
      </w:r>
      <w:r>
        <w:t>ilerleyebilmektedir</w:t>
      </w:r>
      <w:r>
        <w:rPr>
          <w:spacing w:val="-15"/>
        </w:rPr>
        <w:t xml:space="preserve"> </w:t>
      </w:r>
      <w:r>
        <w:t>(</w:t>
      </w:r>
      <w:proofErr w:type="spellStart"/>
      <w:r>
        <w:t>Solbach</w:t>
      </w:r>
      <w:proofErr w:type="spellEnd"/>
      <w:r>
        <w:rPr>
          <w:spacing w:val="-15"/>
        </w:rPr>
        <w:t xml:space="preserve"> </w:t>
      </w:r>
      <w:r>
        <w:t>ve</w:t>
      </w:r>
      <w:r>
        <w:rPr>
          <w:spacing w:val="-15"/>
        </w:rPr>
        <w:t xml:space="preserve"> </w:t>
      </w:r>
      <w:proofErr w:type="spellStart"/>
      <w:r>
        <w:t>Laskay</w:t>
      </w:r>
      <w:proofErr w:type="spellEnd"/>
      <w:r>
        <w:t>,</w:t>
      </w:r>
      <w:r>
        <w:rPr>
          <w:spacing w:val="-15"/>
        </w:rPr>
        <w:t xml:space="preserve"> </w:t>
      </w:r>
      <w:r>
        <w:t>2000).</w:t>
      </w:r>
      <w:r>
        <w:rPr>
          <w:spacing w:val="-15"/>
        </w:rPr>
        <w:t xml:space="preserve"> </w:t>
      </w:r>
      <w:r>
        <w:t>İmmün</w:t>
      </w:r>
      <w:r>
        <w:rPr>
          <w:spacing w:val="-15"/>
        </w:rPr>
        <w:t xml:space="preserve"> </w:t>
      </w:r>
      <w:r>
        <w:t>sistem</w:t>
      </w:r>
      <w:r>
        <w:rPr>
          <w:spacing w:val="-15"/>
        </w:rPr>
        <w:t xml:space="preserve"> </w:t>
      </w:r>
      <w:r>
        <w:t>ile</w:t>
      </w:r>
      <w:r>
        <w:rPr>
          <w:spacing w:val="-15"/>
        </w:rPr>
        <w:t xml:space="preserve"> </w:t>
      </w:r>
      <w:r>
        <w:t>parazit</w:t>
      </w:r>
      <w:r>
        <w:rPr>
          <w:spacing w:val="-15"/>
        </w:rPr>
        <w:t xml:space="preserve"> </w:t>
      </w:r>
      <w:r>
        <w:t>arasındaki</w:t>
      </w:r>
      <w:r>
        <w:rPr>
          <w:spacing w:val="-15"/>
        </w:rPr>
        <w:t xml:space="preserve"> </w:t>
      </w:r>
      <w:r>
        <w:t>karmaşık etkileşime dair pek çok mekanizma henüz tam olarak aydınlatılamamış olup, bu alanda daha fazla araştırmaya ihtiyaç duyulmaktadır.</w:t>
      </w:r>
    </w:p>
    <w:p w14:paraId="251FAC4D" w14:textId="3ABDFC84" w:rsidR="00D02542" w:rsidRDefault="00E13647" w:rsidP="00701122">
      <w:pPr>
        <w:pStyle w:val="GvdeMetni"/>
        <w:spacing w:after="120" w:line="360" w:lineRule="auto"/>
        <w:ind w:right="722" w:firstLine="567"/>
        <w:jc w:val="both"/>
      </w:pPr>
      <w:r>
        <w:t xml:space="preserve">Oksidatif stres, ROS oluşumu ile organizmayı bu kimyasal saldırılardan koruyan antioksidan yanıtlar arasındaki dengesizlik olarak tanımlanmaktadır. </w:t>
      </w:r>
      <w:proofErr w:type="spellStart"/>
      <w:r>
        <w:t>ROS'un</w:t>
      </w:r>
      <w:proofErr w:type="spellEnd"/>
      <w:r>
        <w:t xml:space="preserve"> kontrolsüz aşırı üretimi, protein, lipid peroksidasyonuna ve DNA hasarına yol açarak hücre ve doku ölümüne neden olabilir (</w:t>
      </w:r>
      <w:proofErr w:type="spellStart"/>
      <w:r>
        <w:t>Michalek</w:t>
      </w:r>
      <w:proofErr w:type="spellEnd"/>
      <w:r>
        <w:t xml:space="preserve"> ve diğerleri, 2020). Son yıllarda, çeşitli hayvan türlerinde farklı patolojik durumlarda incelenmiş olan oksidatif stres (</w:t>
      </w:r>
      <w:proofErr w:type="spellStart"/>
      <w:r>
        <w:t>Gessner</w:t>
      </w:r>
      <w:proofErr w:type="spellEnd"/>
      <w:r>
        <w:t xml:space="preserve"> ve diğerleri, 2017; </w:t>
      </w:r>
      <w:proofErr w:type="spellStart"/>
      <w:r>
        <w:t>Quintavalla</w:t>
      </w:r>
      <w:proofErr w:type="spellEnd"/>
      <w:r>
        <w:t xml:space="preserve"> ve diğerleri, 2021), klinik semptomların gelişiminde önemli bir rol oynamaktadır. </w:t>
      </w:r>
      <w:proofErr w:type="spellStart"/>
      <w:r w:rsidR="00F950C9">
        <w:t>Leishmaniazis</w:t>
      </w:r>
      <w:r>
        <w:t>te</w:t>
      </w:r>
      <w:proofErr w:type="spellEnd"/>
      <w:r>
        <w:rPr>
          <w:spacing w:val="-4"/>
        </w:rPr>
        <w:t xml:space="preserve"> </w:t>
      </w:r>
      <w:r>
        <w:t>parazitler</w:t>
      </w:r>
      <w:r>
        <w:rPr>
          <w:spacing w:val="-3"/>
        </w:rPr>
        <w:t xml:space="preserve"> </w:t>
      </w:r>
      <w:r>
        <w:t>makrofajlar</w:t>
      </w:r>
      <w:r>
        <w:rPr>
          <w:spacing w:val="-4"/>
        </w:rPr>
        <w:t xml:space="preserve"> </w:t>
      </w:r>
      <w:r>
        <w:t>tarafından fagosite</w:t>
      </w:r>
      <w:r>
        <w:rPr>
          <w:spacing w:val="-4"/>
        </w:rPr>
        <w:t xml:space="preserve"> </w:t>
      </w:r>
      <w:r>
        <w:t>edildikten</w:t>
      </w:r>
      <w:r>
        <w:rPr>
          <w:spacing w:val="-2"/>
        </w:rPr>
        <w:t xml:space="preserve"> </w:t>
      </w:r>
      <w:r>
        <w:t>sonra,</w:t>
      </w:r>
      <w:r>
        <w:rPr>
          <w:spacing w:val="-3"/>
        </w:rPr>
        <w:t xml:space="preserve"> </w:t>
      </w:r>
      <w:r>
        <w:t>bu</w:t>
      </w:r>
      <w:r>
        <w:rPr>
          <w:spacing w:val="-3"/>
        </w:rPr>
        <w:t xml:space="preserve"> </w:t>
      </w:r>
      <w:r>
        <w:t>hücreler</w:t>
      </w:r>
      <w:r>
        <w:rPr>
          <w:spacing w:val="-3"/>
        </w:rPr>
        <w:t xml:space="preserve"> </w:t>
      </w:r>
      <w:r>
        <w:t xml:space="preserve">konak savunma mekanizması olarak </w:t>
      </w:r>
      <w:r w:rsidR="00A67919">
        <w:t xml:space="preserve">çeşitli </w:t>
      </w:r>
      <w:r>
        <w:t>RO</w:t>
      </w:r>
      <w:r w:rsidR="00A67919">
        <w:t>S ürünleri</w:t>
      </w:r>
      <w:r>
        <w:rPr>
          <w:spacing w:val="-6"/>
        </w:rPr>
        <w:t xml:space="preserve"> </w:t>
      </w:r>
      <w:r>
        <w:t>üretmektedirler</w:t>
      </w:r>
      <w:r>
        <w:rPr>
          <w:spacing w:val="-6"/>
        </w:rPr>
        <w:t xml:space="preserve"> </w:t>
      </w:r>
      <w:r>
        <w:t>(</w:t>
      </w:r>
      <w:proofErr w:type="spellStart"/>
      <w:r>
        <w:t>Serarslan</w:t>
      </w:r>
      <w:proofErr w:type="spellEnd"/>
      <w:r>
        <w:t xml:space="preserve"> ve</w:t>
      </w:r>
      <w:r>
        <w:rPr>
          <w:spacing w:val="-3"/>
        </w:rPr>
        <w:t xml:space="preserve"> </w:t>
      </w:r>
      <w:r>
        <w:t>diğerleri,</w:t>
      </w:r>
      <w:r>
        <w:rPr>
          <w:spacing w:val="-2"/>
        </w:rPr>
        <w:t xml:space="preserve"> </w:t>
      </w:r>
      <w:r>
        <w:t>2005). ROS,</w:t>
      </w:r>
      <w:r>
        <w:rPr>
          <w:spacing w:val="-2"/>
        </w:rPr>
        <w:t xml:space="preserve"> </w:t>
      </w:r>
      <w:r>
        <w:t>vücutta</w:t>
      </w:r>
      <w:r>
        <w:rPr>
          <w:spacing w:val="-3"/>
        </w:rPr>
        <w:t xml:space="preserve"> </w:t>
      </w:r>
      <w:r>
        <w:t>normal</w:t>
      </w:r>
      <w:r>
        <w:rPr>
          <w:spacing w:val="-1"/>
        </w:rPr>
        <w:t xml:space="preserve"> </w:t>
      </w:r>
      <w:r>
        <w:t>metabolizma</w:t>
      </w:r>
      <w:r>
        <w:rPr>
          <w:spacing w:val="-2"/>
        </w:rPr>
        <w:t xml:space="preserve"> </w:t>
      </w:r>
      <w:r>
        <w:t>sırasında veya</w:t>
      </w:r>
      <w:r>
        <w:rPr>
          <w:spacing w:val="-3"/>
        </w:rPr>
        <w:t xml:space="preserve"> </w:t>
      </w:r>
      <w:r>
        <w:t>çevresel</w:t>
      </w:r>
      <w:r>
        <w:rPr>
          <w:spacing w:val="-1"/>
        </w:rPr>
        <w:t xml:space="preserve"> </w:t>
      </w:r>
      <w:proofErr w:type="spellStart"/>
      <w:r>
        <w:t>pro</w:t>
      </w:r>
      <w:proofErr w:type="spellEnd"/>
      <w:r>
        <w:t>-oksidanlara maruz</w:t>
      </w:r>
      <w:r>
        <w:rPr>
          <w:spacing w:val="-15"/>
        </w:rPr>
        <w:t xml:space="preserve"> </w:t>
      </w:r>
      <w:r>
        <w:t>kaldıktan</w:t>
      </w:r>
      <w:r>
        <w:rPr>
          <w:spacing w:val="-14"/>
        </w:rPr>
        <w:t xml:space="preserve"> </w:t>
      </w:r>
      <w:r>
        <w:t>sonra</w:t>
      </w:r>
      <w:r>
        <w:rPr>
          <w:spacing w:val="-15"/>
        </w:rPr>
        <w:t xml:space="preserve"> </w:t>
      </w:r>
      <w:r>
        <w:t>üretilen</w:t>
      </w:r>
      <w:r>
        <w:rPr>
          <w:spacing w:val="-14"/>
        </w:rPr>
        <w:t xml:space="preserve"> </w:t>
      </w:r>
      <w:r>
        <w:t>son</w:t>
      </w:r>
      <w:r>
        <w:rPr>
          <w:spacing w:val="-14"/>
        </w:rPr>
        <w:t xml:space="preserve"> </w:t>
      </w:r>
      <w:r>
        <w:t>derece</w:t>
      </w:r>
      <w:r>
        <w:rPr>
          <w:spacing w:val="-15"/>
        </w:rPr>
        <w:t xml:space="preserve"> </w:t>
      </w:r>
      <w:r>
        <w:t>reaktif</w:t>
      </w:r>
      <w:r>
        <w:rPr>
          <w:spacing w:val="-14"/>
        </w:rPr>
        <w:t xml:space="preserve"> </w:t>
      </w:r>
      <w:r>
        <w:t>moleküllerdir.</w:t>
      </w:r>
      <w:r>
        <w:rPr>
          <w:spacing w:val="-13"/>
        </w:rPr>
        <w:t xml:space="preserve"> </w:t>
      </w:r>
      <w:r>
        <w:t>Aşırı</w:t>
      </w:r>
      <w:r>
        <w:rPr>
          <w:spacing w:val="-14"/>
        </w:rPr>
        <w:t xml:space="preserve"> </w:t>
      </w:r>
      <w:r>
        <w:t>serbest</w:t>
      </w:r>
      <w:r>
        <w:rPr>
          <w:spacing w:val="-13"/>
        </w:rPr>
        <w:t xml:space="preserve"> </w:t>
      </w:r>
      <w:r>
        <w:t>radikaller,</w:t>
      </w:r>
      <w:r>
        <w:rPr>
          <w:spacing w:val="-14"/>
        </w:rPr>
        <w:t xml:space="preserve"> </w:t>
      </w:r>
      <w:r>
        <w:t>nükleik asitleri, proteinleri, lipitleri ve diğer hücresel bileşenleri yok edebilecek tehlikeli bir zincir reaksiyonuna neden olmaktadır (</w:t>
      </w:r>
      <w:proofErr w:type="spellStart"/>
      <w:r>
        <w:t>Halliwell</w:t>
      </w:r>
      <w:proofErr w:type="spellEnd"/>
      <w:r>
        <w:t xml:space="preserve"> ve </w:t>
      </w:r>
      <w:proofErr w:type="spellStart"/>
      <w:r>
        <w:t>Gutteridge</w:t>
      </w:r>
      <w:proofErr w:type="spellEnd"/>
      <w:r>
        <w:t xml:space="preserve">, 1999). Son yıllarda, </w:t>
      </w:r>
      <w:proofErr w:type="spellStart"/>
      <w:r>
        <w:t>parazitik</w:t>
      </w:r>
      <w:proofErr w:type="spellEnd"/>
      <w:r>
        <w:t xml:space="preserve"> enfeksiyonların patogenezinde </w:t>
      </w:r>
      <w:r w:rsidR="00A67919">
        <w:t xml:space="preserve">ROS’ </w:t>
      </w:r>
      <w:proofErr w:type="spellStart"/>
      <w:r w:rsidR="00A67919">
        <w:t>ların</w:t>
      </w:r>
      <w:proofErr w:type="spellEnd"/>
      <w:r>
        <w:t xml:space="preserve"> olası rolü üzerine aktif araştırmalar yapılmaktadır (</w:t>
      </w:r>
      <w:proofErr w:type="spellStart"/>
      <w:r>
        <w:t>Kiral</w:t>
      </w:r>
      <w:proofErr w:type="spellEnd"/>
      <w:r>
        <w:t xml:space="preserve"> ve diğerleri, 2021; </w:t>
      </w:r>
      <w:proofErr w:type="spellStart"/>
      <w:r>
        <w:t>Mousa</w:t>
      </w:r>
      <w:proofErr w:type="spellEnd"/>
      <w:r>
        <w:t xml:space="preserve"> ve diğerleri, 2021; </w:t>
      </w:r>
      <w:proofErr w:type="spellStart"/>
      <w:r>
        <w:t>Pugliese</w:t>
      </w:r>
      <w:proofErr w:type="spellEnd"/>
      <w:r>
        <w:t xml:space="preserve"> ve diğerleri, 2022; </w:t>
      </w:r>
      <w:proofErr w:type="spellStart"/>
      <w:r>
        <w:t>Pawłowska</w:t>
      </w:r>
      <w:proofErr w:type="spellEnd"/>
      <w:r>
        <w:t xml:space="preserve"> ve diğerleri, 2023). </w:t>
      </w:r>
      <w:proofErr w:type="spellStart"/>
      <w:r w:rsidR="00A67919">
        <w:t>CanL</w:t>
      </w:r>
      <w:proofErr w:type="spellEnd"/>
      <w:r w:rsidR="00A67919">
        <w:t>’ de e</w:t>
      </w:r>
      <w:r>
        <w:t>tken, fagositik hücrelerden makrofajlara yerleşim</w:t>
      </w:r>
      <w:r>
        <w:rPr>
          <w:spacing w:val="-7"/>
        </w:rPr>
        <w:t xml:space="preserve"> </w:t>
      </w:r>
      <w:r>
        <w:t>göstermektedir.</w:t>
      </w:r>
      <w:r>
        <w:rPr>
          <w:spacing w:val="-4"/>
        </w:rPr>
        <w:t xml:space="preserve"> </w:t>
      </w:r>
      <w:r>
        <w:t>Konakçı</w:t>
      </w:r>
      <w:r>
        <w:rPr>
          <w:spacing w:val="-8"/>
        </w:rPr>
        <w:t xml:space="preserve"> </w:t>
      </w:r>
      <w:r>
        <w:t>makrofajları</w:t>
      </w:r>
      <w:r>
        <w:rPr>
          <w:spacing w:val="-7"/>
        </w:rPr>
        <w:t xml:space="preserve"> </w:t>
      </w:r>
      <w:proofErr w:type="gramStart"/>
      <w:r>
        <w:t>da,</w:t>
      </w:r>
      <w:proofErr w:type="gramEnd"/>
      <w:r>
        <w:rPr>
          <w:spacing w:val="-5"/>
        </w:rPr>
        <w:t xml:space="preserve"> </w:t>
      </w:r>
      <w:r>
        <w:t>patojenlerin</w:t>
      </w:r>
      <w:r>
        <w:rPr>
          <w:spacing w:val="-7"/>
        </w:rPr>
        <w:t xml:space="preserve"> </w:t>
      </w:r>
      <w:r>
        <w:t>uzaklaştırılmasını</w:t>
      </w:r>
      <w:r>
        <w:rPr>
          <w:spacing w:val="-7"/>
        </w:rPr>
        <w:t xml:space="preserve"> </w:t>
      </w:r>
      <w:r>
        <w:t>teşvik</w:t>
      </w:r>
      <w:r>
        <w:rPr>
          <w:spacing w:val="-7"/>
        </w:rPr>
        <w:t xml:space="preserve"> </w:t>
      </w:r>
      <w:r>
        <w:t>etmek ve</w:t>
      </w:r>
      <w:r>
        <w:rPr>
          <w:spacing w:val="-14"/>
        </w:rPr>
        <w:t xml:space="preserve"> </w:t>
      </w:r>
      <w:r>
        <w:t>inflamasyon</w:t>
      </w:r>
      <w:r>
        <w:rPr>
          <w:spacing w:val="-13"/>
        </w:rPr>
        <w:t xml:space="preserve"> </w:t>
      </w:r>
      <w:r>
        <w:t>ile</w:t>
      </w:r>
      <w:r>
        <w:rPr>
          <w:spacing w:val="-13"/>
        </w:rPr>
        <w:t xml:space="preserve"> </w:t>
      </w:r>
      <w:r>
        <w:t>bağışıklık</w:t>
      </w:r>
      <w:r>
        <w:rPr>
          <w:spacing w:val="-13"/>
        </w:rPr>
        <w:t xml:space="preserve"> </w:t>
      </w:r>
      <w:r>
        <w:t>yanıtını</w:t>
      </w:r>
      <w:r>
        <w:rPr>
          <w:spacing w:val="-14"/>
        </w:rPr>
        <w:t xml:space="preserve"> </w:t>
      </w:r>
      <w:r>
        <w:t>içeren</w:t>
      </w:r>
      <w:r>
        <w:rPr>
          <w:spacing w:val="-13"/>
        </w:rPr>
        <w:t xml:space="preserve"> </w:t>
      </w:r>
      <w:r>
        <w:t>sinyal</w:t>
      </w:r>
      <w:r>
        <w:rPr>
          <w:spacing w:val="-13"/>
        </w:rPr>
        <w:t xml:space="preserve"> </w:t>
      </w:r>
      <w:r>
        <w:t>yollarına</w:t>
      </w:r>
      <w:r>
        <w:rPr>
          <w:spacing w:val="-14"/>
        </w:rPr>
        <w:t xml:space="preserve"> </w:t>
      </w:r>
      <w:r>
        <w:t>katkıda</w:t>
      </w:r>
      <w:r>
        <w:rPr>
          <w:spacing w:val="-13"/>
        </w:rPr>
        <w:t xml:space="preserve"> </w:t>
      </w:r>
      <w:r>
        <w:t>bulunmak</w:t>
      </w:r>
      <w:r>
        <w:rPr>
          <w:spacing w:val="-13"/>
        </w:rPr>
        <w:t xml:space="preserve"> </w:t>
      </w:r>
      <w:r>
        <w:t>için</w:t>
      </w:r>
      <w:r>
        <w:rPr>
          <w:spacing w:val="-13"/>
        </w:rPr>
        <w:t xml:space="preserve"> </w:t>
      </w:r>
      <w:r>
        <w:t>bir</w:t>
      </w:r>
      <w:r>
        <w:rPr>
          <w:spacing w:val="-13"/>
        </w:rPr>
        <w:t xml:space="preserve"> </w:t>
      </w:r>
      <w:r>
        <w:t>savunma mekanizması olarak oksidatif yanıtı başlatmaktadır. Bu nedenle, oksidatif stres enfeksiyonda iki yönlü bir rol oynamaktadır; serbest radikaller istilacı patojenlere karşı koruma sağlarken,</w:t>
      </w:r>
      <w:r w:rsidR="00A67919">
        <w:t xml:space="preserve"> </w:t>
      </w:r>
      <w:r>
        <w:t>aynı</w:t>
      </w:r>
      <w:r>
        <w:rPr>
          <w:spacing w:val="-8"/>
        </w:rPr>
        <w:t xml:space="preserve"> </w:t>
      </w:r>
      <w:r>
        <w:t>zamanda</w:t>
      </w:r>
      <w:r>
        <w:rPr>
          <w:spacing w:val="-10"/>
        </w:rPr>
        <w:t xml:space="preserve"> </w:t>
      </w:r>
      <w:r>
        <w:t>doku</w:t>
      </w:r>
      <w:r>
        <w:rPr>
          <w:spacing w:val="-8"/>
        </w:rPr>
        <w:t xml:space="preserve"> </w:t>
      </w:r>
      <w:r>
        <w:t>hasarına</w:t>
      </w:r>
      <w:r>
        <w:rPr>
          <w:spacing w:val="-9"/>
        </w:rPr>
        <w:t xml:space="preserve"> </w:t>
      </w:r>
      <w:r>
        <w:t>yol</w:t>
      </w:r>
      <w:r>
        <w:rPr>
          <w:spacing w:val="-8"/>
        </w:rPr>
        <w:t xml:space="preserve"> </w:t>
      </w:r>
      <w:r>
        <w:t>açan</w:t>
      </w:r>
      <w:r>
        <w:rPr>
          <w:spacing w:val="-8"/>
        </w:rPr>
        <w:t xml:space="preserve"> </w:t>
      </w:r>
      <w:r>
        <w:t>inflamasyona</w:t>
      </w:r>
      <w:r>
        <w:rPr>
          <w:spacing w:val="-9"/>
        </w:rPr>
        <w:t xml:space="preserve"> </w:t>
      </w:r>
      <w:r>
        <w:t>neden</w:t>
      </w:r>
      <w:r>
        <w:rPr>
          <w:spacing w:val="-8"/>
        </w:rPr>
        <w:t xml:space="preserve"> </w:t>
      </w:r>
      <w:r>
        <w:t>olabilmektedir</w:t>
      </w:r>
      <w:r>
        <w:rPr>
          <w:spacing w:val="-8"/>
        </w:rPr>
        <w:t xml:space="preserve"> </w:t>
      </w:r>
      <w:r>
        <w:t>(</w:t>
      </w:r>
      <w:proofErr w:type="spellStart"/>
      <w:r>
        <w:t>Reverte</w:t>
      </w:r>
      <w:proofErr w:type="spellEnd"/>
      <w:r>
        <w:rPr>
          <w:spacing w:val="-9"/>
        </w:rPr>
        <w:t xml:space="preserve"> </w:t>
      </w:r>
      <w:r>
        <w:t>ve</w:t>
      </w:r>
      <w:r>
        <w:rPr>
          <w:spacing w:val="-9"/>
        </w:rPr>
        <w:t xml:space="preserve"> </w:t>
      </w:r>
      <w:r>
        <w:t>diğerleri, 2022).</w:t>
      </w:r>
      <w:r>
        <w:rPr>
          <w:spacing w:val="40"/>
        </w:rPr>
        <w:t xml:space="preserve"> </w:t>
      </w:r>
      <w:r>
        <w:t>Oksidatif stres, ROS ve reaktif azot türlerinin aşırı salınımından kaynaklanmaktadır (</w:t>
      </w:r>
      <w:proofErr w:type="spellStart"/>
      <w:r>
        <w:t>Shankar</w:t>
      </w:r>
      <w:proofErr w:type="spellEnd"/>
      <w:r>
        <w:t xml:space="preserve"> ve diğerleri, 2014). ROS, proteinler, nükleik asitler, lipidler ve karbonhidratlar gibi geniş bir molekül yelpazesi ile güçlü bir şekilde etkileşmektedir. Bu etkileşimler aracılığıyla, ROS</w:t>
      </w:r>
      <w:r>
        <w:rPr>
          <w:spacing w:val="-9"/>
        </w:rPr>
        <w:t xml:space="preserve"> </w:t>
      </w:r>
      <w:r>
        <w:t>biyolojik</w:t>
      </w:r>
      <w:r>
        <w:rPr>
          <w:spacing w:val="-9"/>
        </w:rPr>
        <w:t xml:space="preserve"> </w:t>
      </w:r>
      <w:r>
        <w:t>sistemlerde</w:t>
      </w:r>
      <w:r>
        <w:rPr>
          <w:spacing w:val="-10"/>
        </w:rPr>
        <w:t xml:space="preserve"> </w:t>
      </w:r>
      <w:r>
        <w:t>hasara</w:t>
      </w:r>
      <w:r>
        <w:rPr>
          <w:spacing w:val="-11"/>
        </w:rPr>
        <w:t xml:space="preserve"> </w:t>
      </w:r>
      <w:r>
        <w:t>yol</w:t>
      </w:r>
      <w:r>
        <w:rPr>
          <w:spacing w:val="-7"/>
        </w:rPr>
        <w:t xml:space="preserve"> </w:t>
      </w:r>
      <w:r>
        <w:lastRenderedPageBreak/>
        <w:t>açmaktadır.</w:t>
      </w:r>
      <w:r>
        <w:rPr>
          <w:spacing w:val="-7"/>
        </w:rPr>
        <w:t xml:space="preserve"> </w:t>
      </w:r>
      <w:r>
        <w:t>Ayrıca,</w:t>
      </w:r>
      <w:r>
        <w:rPr>
          <w:spacing w:val="-10"/>
        </w:rPr>
        <w:t xml:space="preserve"> </w:t>
      </w:r>
      <w:r>
        <w:t>ROS</w:t>
      </w:r>
      <w:r>
        <w:rPr>
          <w:spacing w:val="-9"/>
        </w:rPr>
        <w:t xml:space="preserve"> </w:t>
      </w:r>
      <w:r>
        <w:t>istilacı</w:t>
      </w:r>
      <w:r>
        <w:rPr>
          <w:spacing w:val="-8"/>
        </w:rPr>
        <w:t xml:space="preserve"> </w:t>
      </w:r>
      <w:r>
        <w:t>patojenlere</w:t>
      </w:r>
      <w:r>
        <w:rPr>
          <w:spacing w:val="-10"/>
        </w:rPr>
        <w:t xml:space="preserve"> </w:t>
      </w:r>
      <w:r>
        <w:t>karşı</w:t>
      </w:r>
      <w:r>
        <w:rPr>
          <w:spacing w:val="-9"/>
        </w:rPr>
        <w:t xml:space="preserve"> </w:t>
      </w:r>
      <w:r>
        <w:t>önemli bir hücresel savunma mekanizmasıdır (</w:t>
      </w:r>
      <w:proofErr w:type="spellStart"/>
      <w:r>
        <w:t>Bedard</w:t>
      </w:r>
      <w:proofErr w:type="spellEnd"/>
      <w:r>
        <w:t xml:space="preserve"> ve diğerleri, 2007). </w:t>
      </w:r>
      <w:proofErr w:type="spellStart"/>
      <w:r>
        <w:t>Leishmania</w:t>
      </w:r>
      <w:proofErr w:type="spellEnd"/>
      <w:r>
        <w:t xml:space="preserve"> parazitleri gibi hücre</w:t>
      </w:r>
      <w:r>
        <w:rPr>
          <w:spacing w:val="-12"/>
        </w:rPr>
        <w:t xml:space="preserve"> </w:t>
      </w:r>
      <w:r>
        <w:t>içi</w:t>
      </w:r>
      <w:r>
        <w:rPr>
          <w:spacing w:val="-11"/>
        </w:rPr>
        <w:t xml:space="preserve"> </w:t>
      </w:r>
      <w:r>
        <w:t>patojenlere</w:t>
      </w:r>
      <w:r>
        <w:rPr>
          <w:spacing w:val="-10"/>
        </w:rPr>
        <w:t xml:space="preserve"> </w:t>
      </w:r>
      <w:r>
        <w:t>yanıt</w:t>
      </w:r>
      <w:r>
        <w:rPr>
          <w:spacing w:val="-10"/>
        </w:rPr>
        <w:t xml:space="preserve"> </w:t>
      </w:r>
      <w:r>
        <w:t>olarak,</w:t>
      </w:r>
      <w:r>
        <w:rPr>
          <w:spacing w:val="-11"/>
        </w:rPr>
        <w:t xml:space="preserve"> </w:t>
      </w:r>
      <w:r>
        <w:t>makrofajlar</w:t>
      </w:r>
      <w:r>
        <w:rPr>
          <w:spacing w:val="-11"/>
        </w:rPr>
        <w:t xml:space="preserve"> </w:t>
      </w:r>
      <w:r>
        <w:t>hızlı</w:t>
      </w:r>
      <w:r>
        <w:rPr>
          <w:spacing w:val="-8"/>
        </w:rPr>
        <w:t xml:space="preserve"> </w:t>
      </w:r>
      <w:r>
        <w:t>bir</w:t>
      </w:r>
      <w:r>
        <w:rPr>
          <w:spacing w:val="-11"/>
        </w:rPr>
        <w:t xml:space="preserve"> </w:t>
      </w:r>
      <w:r>
        <w:t>şekilde</w:t>
      </w:r>
      <w:r>
        <w:rPr>
          <w:spacing w:val="-12"/>
        </w:rPr>
        <w:t xml:space="preserve"> </w:t>
      </w:r>
      <w:r>
        <w:t>oksidatif</w:t>
      </w:r>
      <w:r>
        <w:rPr>
          <w:spacing w:val="-10"/>
        </w:rPr>
        <w:t xml:space="preserve"> </w:t>
      </w:r>
      <w:r>
        <w:t>stres</w:t>
      </w:r>
      <w:r>
        <w:rPr>
          <w:spacing w:val="-13"/>
        </w:rPr>
        <w:t xml:space="preserve"> </w:t>
      </w:r>
      <w:r>
        <w:t>yanıtını</w:t>
      </w:r>
      <w:r>
        <w:rPr>
          <w:spacing w:val="-10"/>
        </w:rPr>
        <w:t xml:space="preserve"> </w:t>
      </w:r>
      <w:r>
        <w:t>başlatarak patojen</w:t>
      </w:r>
      <w:r>
        <w:rPr>
          <w:spacing w:val="-15"/>
        </w:rPr>
        <w:t xml:space="preserve"> </w:t>
      </w:r>
      <w:r>
        <w:t>temizliği</w:t>
      </w:r>
      <w:r>
        <w:rPr>
          <w:spacing w:val="-15"/>
        </w:rPr>
        <w:t xml:space="preserve"> </w:t>
      </w:r>
      <w:r>
        <w:t>sağlamaktadır</w:t>
      </w:r>
      <w:r>
        <w:rPr>
          <w:spacing w:val="-15"/>
        </w:rPr>
        <w:t xml:space="preserve"> </w:t>
      </w:r>
      <w:r>
        <w:t>ve</w:t>
      </w:r>
      <w:r>
        <w:rPr>
          <w:spacing w:val="-15"/>
        </w:rPr>
        <w:t xml:space="preserve"> </w:t>
      </w:r>
      <w:r>
        <w:t>inflamasyon</w:t>
      </w:r>
      <w:r>
        <w:rPr>
          <w:spacing w:val="-14"/>
        </w:rPr>
        <w:t xml:space="preserve"> </w:t>
      </w:r>
      <w:r>
        <w:t>ile</w:t>
      </w:r>
      <w:r>
        <w:rPr>
          <w:spacing w:val="-15"/>
        </w:rPr>
        <w:t xml:space="preserve"> </w:t>
      </w:r>
      <w:r>
        <w:t>bağışıklık</w:t>
      </w:r>
      <w:r>
        <w:rPr>
          <w:spacing w:val="-14"/>
        </w:rPr>
        <w:t xml:space="preserve"> </w:t>
      </w:r>
      <w:r>
        <w:t>yanıtları</w:t>
      </w:r>
      <w:r>
        <w:rPr>
          <w:spacing w:val="-13"/>
        </w:rPr>
        <w:t xml:space="preserve"> </w:t>
      </w:r>
      <w:r>
        <w:t>ile</w:t>
      </w:r>
      <w:r>
        <w:rPr>
          <w:spacing w:val="-15"/>
        </w:rPr>
        <w:t xml:space="preserve"> </w:t>
      </w:r>
      <w:r>
        <w:t>ilişkili</w:t>
      </w:r>
      <w:r>
        <w:rPr>
          <w:spacing w:val="-13"/>
        </w:rPr>
        <w:t xml:space="preserve"> </w:t>
      </w:r>
      <w:r>
        <w:t>sinyal</w:t>
      </w:r>
      <w:r>
        <w:rPr>
          <w:spacing w:val="-14"/>
        </w:rPr>
        <w:t xml:space="preserve"> </w:t>
      </w:r>
      <w:r>
        <w:t xml:space="preserve">yollarını aktive etmektedir (Ferrari ve diğerleri, 2019; Rossi ve diğerleri, 2017). Enfeksiyon sırasında, eritrositlerin hasarı sebebiyle hem MDA seviyelerindeki artış hem de plazmadaki antioksidan moleküllerinin seviyelerinde azalma ile oksidatif hasar şekillendiği bildirilmiştir (Bildik ve diğerleri, 2004). Köpeklerde </w:t>
      </w:r>
      <w:proofErr w:type="spellStart"/>
      <w:r>
        <w:t>leishmaniazis</w:t>
      </w:r>
      <w:proofErr w:type="spellEnd"/>
      <w:r>
        <w:t xml:space="preserve"> ilişkili yapılan oksidatif hasar araştırmalarında antioksidan yanıt için TAS ve oksidatif yanıtta MDA takibinin yapıldığı görülmektedir (</w:t>
      </w:r>
      <w:proofErr w:type="spellStart"/>
      <w:r>
        <w:t>Heidarpour</w:t>
      </w:r>
      <w:proofErr w:type="spellEnd"/>
      <w:r>
        <w:t xml:space="preserve"> ve diğerleri, 2012; </w:t>
      </w:r>
      <w:proofErr w:type="spellStart"/>
      <w:r>
        <w:t>Kiral</w:t>
      </w:r>
      <w:proofErr w:type="spellEnd"/>
      <w:r>
        <w:t xml:space="preserve"> ve diğerleri, 2021; </w:t>
      </w:r>
      <w:proofErr w:type="spellStart"/>
      <w:r>
        <w:t>Mousa</w:t>
      </w:r>
      <w:proofErr w:type="spellEnd"/>
      <w:r>
        <w:t xml:space="preserve"> ve diğerleri, 2021).</w:t>
      </w:r>
    </w:p>
    <w:p w14:paraId="4B21CF2D" w14:textId="65CCC420" w:rsidR="00D02542" w:rsidRDefault="00E13647" w:rsidP="00701122">
      <w:pPr>
        <w:pStyle w:val="GvdeMetni"/>
        <w:spacing w:after="120" w:line="360" w:lineRule="auto"/>
        <w:ind w:right="722" w:firstLine="567"/>
        <w:jc w:val="both"/>
      </w:pPr>
      <w:r>
        <w:t>Reaktif oksijen türleri, çeşitli çevresel ajanlar ve endojen oksijen metabolizması tarafından hücrelerde oluşturularak DNA'ya zarar vermektedirler (</w:t>
      </w:r>
      <w:proofErr w:type="spellStart"/>
      <w:r>
        <w:t>Halliwell</w:t>
      </w:r>
      <w:proofErr w:type="spellEnd"/>
      <w:r>
        <w:t xml:space="preserve">, 1994). Oksidatif DNA hasarının birçok türü arasında, </w:t>
      </w:r>
      <w:proofErr w:type="spellStart"/>
      <w:r>
        <w:t>kanserojenite</w:t>
      </w:r>
      <w:proofErr w:type="spellEnd"/>
      <w:r>
        <w:t xml:space="preserve"> ile ilişkili hücresel oksidatif stresin bir belirteci olarak sıkça analiz edilen 8-OHdG, mutasyonlara neden olabileceğinden araştırmalarda takip edilmektedir (</w:t>
      </w:r>
      <w:proofErr w:type="spellStart"/>
      <w:r>
        <w:t>Kasai</w:t>
      </w:r>
      <w:proofErr w:type="spellEnd"/>
      <w:r>
        <w:t xml:space="preserve">, 1997,2001; Cheng ve diğerleri, 1992; </w:t>
      </w:r>
      <w:proofErr w:type="spellStart"/>
      <w:r>
        <w:t>Kuchino</w:t>
      </w:r>
      <w:proofErr w:type="spellEnd"/>
      <w:r>
        <w:t xml:space="preserve"> ve diğerleri,</w:t>
      </w:r>
      <w:r>
        <w:rPr>
          <w:spacing w:val="-3"/>
        </w:rPr>
        <w:t xml:space="preserve"> </w:t>
      </w:r>
      <w:r>
        <w:t>1987).</w:t>
      </w:r>
      <w:r>
        <w:rPr>
          <w:spacing w:val="-3"/>
        </w:rPr>
        <w:t xml:space="preserve"> </w:t>
      </w:r>
      <w:r w:rsidR="00FA5159">
        <w:t xml:space="preserve">8-OHdG, reaktif oksijen türlerinin indüklediği </w:t>
      </w:r>
      <w:proofErr w:type="spellStart"/>
      <w:r w:rsidR="00FA5159">
        <w:t>guanin</w:t>
      </w:r>
      <w:proofErr w:type="spellEnd"/>
      <w:r w:rsidR="00FA5159">
        <w:t xml:space="preserve"> bazının 8-hidroksilasyonundan sonra mitokondri ve</w:t>
      </w:r>
      <w:r w:rsidR="00FA5159">
        <w:rPr>
          <w:spacing w:val="-8"/>
        </w:rPr>
        <w:t xml:space="preserve"> </w:t>
      </w:r>
      <w:r w:rsidR="00FA5159">
        <w:t>nükleer</w:t>
      </w:r>
      <w:r w:rsidR="00FA5159">
        <w:rPr>
          <w:spacing w:val="-6"/>
        </w:rPr>
        <w:t xml:space="preserve"> </w:t>
      </w:r>
      <w:r w:rsidR="00FA5159">
        <w:t>DNA'da</w:t>
      </w:r>
      <w:r w:rsidR="00FA5159">
        <w:rPr>
          <w:spacing w:val="-8"/>
        </w:rPr>
        <w:t xml:space="preserve"> </w:t>
      </w:r>
      <w:r w:rsidR="00FA5159">
        <w:t>spesifik</w:t>
      </w:r>
      <w:r w:rsidR="00FA5159">
        <w:rPr>
          <w:spacing w:val="-7"/>
        </w:rPr>
        <w:t xml:space="preserve"> </w:t>
      </w:r>
      <w:r w:rsidR="00FA5159">
        <w:t>enzimatik</w:t>
      </w:r>
      <w:r w:rsidR="00FA5159">
        <w:rPr>
          <w:spacing w:val="-7"/>
        </w:rPr>
        <w:t xml:space="preserve"> </w:t>
      </w:r>
      <w:r w:rsidR="00FA5159">
        <w:t>ayrılma</w:t>
      </w:r>
      <w:r w:rsidR="00FA5159">
        <w:rPr>
          <w:spacing w:val="-8"/>
        </w:rPr>
        <w:t xml:space="preserve"> </w:t>
      </w:r>
      <w:r w:rsidR="00FA5159">
        <w:t>ile</w:t>
      </w:r>
      <w:r w:rsidR="00FA5159">
        <w:rPr>
          <w:spacing w:val="-6"/>
        </w:rPr>
        <w:t xml:space="preserve"> </w:t>
      </w:r>
      <w:r w:rsidR="00FA5159">
        <w:t>oluşan</w:t>
      </w:r>
      <w:r w:rsidR="00FA5159">
        <w:rPr>
          <w:spacing w:val="-7"/>
        </w:rPr>
        <w:t xml:space="preserve"> </w:t>
      </w:r>
      <w:r w:rsidR="00FA5159">
        <w:t>oksidatif</w:t>
      </w:r>
      <w:r w:rsidR="00FA5159">
        <w:rPr>
          <w:spacing w:val="-7"/>
        </w:rPr>
        <w:t xml:space="preserve"> </w:t>
      </w:r>
      <w:r w:rsidR="00FA5159">
        <w:t>DNA</w:t>
      </w:r>
      <w:r w:rsidR="00FA5159">
        <w:rPr>
          <w:spacing w:val="-8"/>
        </w:rPr>
        <w:t xml:space="preserve"> </w:t>
      </w:r>
      <w:r w:rsidR="00FA5159">
        <w:t>hasarının</w:t>
      </w:r>
      <w:r w:rsidR="00FA5159">
        <w:rPr>
          <w:spacing w:val="-7"/>
        </w:rPr>
        <w:t xml:space="preserve"> </w:t>
      </w:r>
      <w:r w:rsidR="00FA5159">
        <w:t>bir</w:t>
      </w:r>
      <w:r w:rsidR="00FA5159">
        <w:rPr>
          <w:spacing w:val="-7"/>
        </w:rPr>
        <w:t xml:space="preserve"> </w:t>
      </w:r>
      <w:r w:rsidR="00FA5159">
        <w:t>ürünüdür (</w:t>
      </w:r>
      <w:proofErr w:type="spellStart"/>
      <w:r w:rsidR="00FA5159">
        <w:t>Cooke</w:t>
      </w:r>
      <w:proofErr w:type="spellEnd"/>
      <w:r w:rsidR="00FA5159">
        <w:t xml:space="preserve"> ve diğerleri, 2000). Hasar görmüş DNA onarıldığında, üretilen 8-OHdG idrara atılmaktadır (</w:t>
      </w:r>
      <w:proofErr w:type="spellStart"/>
      <w:r w:rsidR="00FA5159">
        <w:t>Loft</w:t>
      </w:r>
      <w:proofErr w:type="spellEnd"/>
      <w:r w:rsidR="00FA5159">
        <w:t xml:space="preserve"> ve diğerleri, 1009; </w:t>
      </w:r>
      <w:proofErr w:type="spellStart"/>
      <w:r w:rsidR="00FA5159">
        <w:t>Shigenaga</w:t>
      </w:r>
      <w:proofErr w:type="spellEnd"/>
      <w:r w:rsidR="00FA5159">
        <w:t xml:space="preserve"> ve </w:t>
      </w:r>
      <w:proofErr w:type="spellStart"/>
      <w:r w:rsidR="00FA5159">
        <w:t>Ames</w:t>
      </w:r>
      <w:proofErr w:type="spellEnd"/>
      <w:r w:rsidR="00FA5159">
        <w:t>, 1991). İdrarda 8-OHdG, oksidatif DNA hasarının ve toplam sistemik</w:t>
      </w:r>
      <w:r w:rsidR="00FA5159">
        <w:rPr>
          <w:spacing w:val="-1"/>
        </w:rPr>
        <w:t xml:space="preserve"> </w:t>
      </w:r>
      <w:r w:rsidR="00FA5159">
        <w:t xml:space="preserve">oksidatif stresin </w:t>
      </w:r>
      <w:r w:rsidR="00FA5159">
        <w:rPr>
          <w:i/>
        </w:rPr>
        <w:t>in</w:t>
      </w:r>
      <w:r w:rsidR="00FA5159">
        <w:rPr>
          <w:i/>
          <w:spacing w:val="-1"/>
        </w:rPr>
        <w:t xml:space="preserve"> </w:t>
      </w:r>
      <w:proofErr w:type="spellStart"/>
      <w:r w:rsidR="00FA5159">
        <w:rPr>
          <w:i/>
        </w:rPr>
        <w:t>vivo</w:t>
      </w:r>
      <w:proofErr w:type="spellEnd"/>
      <w:r w:rsidR="00FA5159">
        <w:rPr>
          <w:i/>
        </w:rPr>
        <w:t xml:space="preserve"> </w:t>
      </w:r>
      <w:r w:rsidR="00FA5159">
        <w:t>hassas bir göstergesi olarak yaygın bir</w:t>
      </w:r>
      <w:r w:rsidR="00FA5159">
        <w:rPr>
          <w:spacing w:val="-6"/>
        </w:rPr>
        <w:t xml:space="preserve"> </w:t>
      </w:r>
      <w:r w:rsidR="00FA5159">
        <w:t>biçimde</w:t>
      </w:r>
      <w:r w:rsidR="00FA5159">
        <w:rPr>
          <w:spacing w:val="-6"/>
        </w:rPr>
        <w:t xml:space="preserve"> </w:t>
      </w:r>
      <w:r w:rsidR="00FA5159">
        <w:t>kullanılmaktadır</w:t>
      </w:r>
      <w:r w:rsidR="00FA5159">
        <w:rPr>
          <w:spacing w:val="-6"/>
        </w:rPr>
        <w:t xml:space="preserve"> </w:t>
      </w:r>
      <w:r w:rsidR="00FA5159">
        <w:t>(</w:t>
      </w:r>
      <w:proofErr w:type="spellStart"/>
      <w:r w:rsidR="00FA5159">
        <w:t>Halliwell</w:t>
      </w:r>
      <w:proofErr w:type="spellEnd"/>
      <w:r w:rsidR="00FA5159">
        <w:t>,</w:t>
      </w:r>
      <w:r w:rsidR="00FA5159">
        <w:rPr>
          <w:spacing w:val="-6"/>
        </w:rPr>
        <w:t xml:space="preserve"> </w:t>
      </w:r>
      <w:r w:rsidR="00FA5159">
        <w:t>1996;</w:t>
      </w:r>
      <w:r w:rsidR="00FA5159">
        <w:rPr>
          <w:spacing w:val="-6"/>
        </w:rPr>
        <w:t xml:space="preserve"> </w:t>
      </w:r>
      <w:proofErr w:type="spellStart"/>
      <w:r w:rsidR="00FA5159">
        <w:t>Shigenaga</w:t>
      </w:r>
      <w:proofErr w:type="spellEnd"/>
      <w:r w:rsidR="00FA5159">
        <w:rPr>
          <w:spacing w:val="-6"/>
        </w:rPr>
        <w:t xml:space="preserve"> </w:t>
      </w:r>
      <w:r w:rsidR="00FA5159">
        <w:t>ve</w:t>
      </w:r>
      <w:r w:rsidR="00FA5159">
        <w:rPr>
          <w:spacing w:val="-7"/>
        </w:rPr>
        <w:t xml:space="preserve"> </w:t>
      </w:r>
      <w:r w:rsidR="00FA5159">
        <w:t>diğerleri,</w:t>
      </w:r>
      <w:r w:rsidR="00FA5159">
        <w:rPr>
          <w:spacing w:val="-6"/>
        </w:rPr>
        <w:t xml:space="preserve"> </w:t>
      </w:r>
      <w:r w:rsidR="00FA5159">
        <w:t>1989).</w:t>
      </w:r>
      <w:r w:rsidR="00FA5159">
        <w:rPr>
          <w:spacing w:val="-6"/>
        </w:rPr>
        <w:t xml:space="preserve"> </w:t>
      </w:r>
      <w:r>
        <w:t>8-OHdG'ye</w:t>
      </w:r>
      <w:r>
        <w:rPr>
          <w:spacing w:val="-4"/>
        </w:rPr>
        <w:t xml:space="preserve"> </w:t>
      </w:r>
      <w:r>
        <w:t>ek</w:t>
      </w:r>
      <w:r>
        <w:rPr>
          <w:spacing w:val="-3"/>
        </w:rPr>
        <w:t xml:space="preserve"> </w:t>
      </w:r>
      <w:r>
        <w:t>olarak,</w:t>
      </w:r>
      <w:r>
        <w:rPr>
          <w:spacing w:val="-3"/>
        </w:rPr>
        <w:t xml:space="preserve"> </w:t>
      </w:r>
      <w:r>
        <w:t>biyolojik</w:t>
      </w:r>
      <w:r>
        <w:rPr>
          <w:spacing w:val="-2"/>
        </w:rPr>
        <w:t xml:space="preserve"> </w:t>
      </w:r>
      <w:r>
        <w:t>sıvılardaki</w:t>
      </w:r>
      <w:r>
        <w:rPr>
          <w:spacing w:val="-3"/>
        </w:rPr>
        <w:t xml:space="preserve"> </w:t>
      </w:r>
      <w:r>
        <w:t>serbest</w:t>
      </w:r>
      <w:r>
        <w:rPr>
          <w:spacing w:val="-2"/>
        </w:rPr>
        <w:t xml:space="preserve"> </w:t>
      </w:r>
      <w:r>
        <w:t>baz</w:t>
      </w:r>
      <w:r>
        <w:rPr>
          <w:spacing w:val="-4"/>
        </w:rPr>
        <w:t xml:space="preserve"> </w:t>
      </w:r>
      <w:r>
        <w:t>olan</w:t>
      </w:r>
      <w:r>
        <w:rPr>
          <w:spacing w:val="-1"/>
        </w:rPr>
        <w:t xml:space="preserve"> </w:t>
      </w:r>
      <w:r>
        <w:t xml:space="preserve">8-hidroksiguanin, </w:t>
      </w:r>
      <w:r>
        <w:rPr>
          <w:i/>
        </w:rPr>
        <w:t>in-</w:t>
      </w:r>
      <w:proofErr w:type="spellStart"/>
      <w:r>
        <w:rPr>
          <w:i/>
        </w:rPr>
        <w:t>vivo</w:t>
      </w:r>
      <w:proofErr w:type="spellEnd"/>
      <w:r>
        <w:rPr>
          <w:i/>
        </w:rPr>
        <w:t xml:space="preserve"> </w:t>
      </w:r>
      <w:r>
        <w:t>oksidatif stres göstergesi olup (</w:t>
      </w:r>
      <w:proofErr w:type="spellStart"/>
      <w:r>
        <w:t>Dziaman</w:t>
      </w:r>
      <w:proofErr w:type="spellEnd"/>
      <w:r>
        <w:t xml:space="preserve"> ve diğerleri, 2007; </w:t>
      </w:r>
      <w:proofErr w:type="spellStart"/>
      <w:r>
        <w:t>Shigenaga</w:t>
      </w:r>
      <w:proofErr w:type="spellEnd"/>
      <w:r>
        <w:t xml:space="preserve"> ve diğerleri, 1994) idrarda belirlenen 8-OHdG </w:t>
      </w:r>
      <w:proofErr w:type="spellStart"/>
      <w:r>
        <w:t>endojenik</w:t>
      </w:r>
      <w:proofErr w:type="spellEnd"/>
      <w:r>
        <w:t xml:space="preserve"> DNA hasarının önemli belirteci olarak yerini almaktadır (Lin ve diğerleri, 2004).</w:t>
      </w:r>
    </w:p>
    <w:p w14:paraId="067D20BD" w14:textId="1B29466E" w:rsidR="00FA5159" w:rsidRDefault="00FA5159" w:rsidP="00701122">
      <w:pPr>
        <w:pStyle w:val="GvdeMetni"/>
        <w:spacing w:after="120" w:line="360" w:lineRule="auto"/>
        <w:ind w:right="722" w:firstLine="567"/>
        <w:jc w:val="both"/>
      </w:pPr>
      <w:r>
        <w:t>Mevcut</w:t>
      </w:r>
      <w:r>
        <w:rPr>
          <w:spacing w:val="-6"/>
        </w:rPr>
        <w:t xml:space="preserve"> </w:t>
      </w:r>
      <w:r>
        <w:t>veteriner literatüründe, üriner 8-OHdG ile ilgili yeterli sayıda çalışma bulunmamaktadır (Ercan</w:t>
      </w:r>
      <w:r>
        <w:rPr>
          <w:spacing w:val="-10"/>
        </w:rPr>
        <w:t xml:space="preserve"> </w:t>
      </w:r>
      <w:r>
        <w:t>ve</w:t>
      </w:r>
      <w:r>
        <w:rPr>
          <w:spacing w:val="-12"/>
        </w:rPr>
        <w:t xml:space="preserve"> </w:t>
      </w:r>
      <w:proofErr w:type="spellStart"/>
      <w:r>
        <w:t>Fidanci</w:t>
      </w:r>
      <w:proofErr w:type="spellEnd"/>
      <w:r>
        <w:t>,</w:t>
      </w:r>
      <w:r>
        <w:rPr>
          <w:spacing w:val="-10"/>
        </w:rPr>
        <w:t xml:space="preserve"> </w:t>
      </w:r>
      <w:r>
        <w:t>2012;</w:t>
      </w:r>
      <w:r>
        <w:rPr>
          <w:spacing w:val="-15"/>
        </w:rPr>
        <w:t xml:space="preserve"> </w:t>
      </w:r>
      <w:proofErr w:type="spellStart"/>
      <w:r>
        <w:t>Ciftci</w:t>
      </w:r>
      <w:proofErr w:type="spellEnd"/>
      <w:r>
        <w:rPr>
          <w:spacing w:val="-10"/>
        </w:rPr>
        <w:t xml:space="preserve"> </w:t>
      </w:r>
      <w:r>
        <w:t>ve</w:t>
      </w:r>
      <w:r>
        <w:rPr>
          <w:spacing w:val="-12"/>
        </w:rPr>
        <w:t xml:space="preserve"> </w:t>
      </w:r>
      <w:r>
        <w:t>diğerleri,</w:t>
      </w:r>
      <w:r>
        <w:rPr>
          <w:spacing w:val="-10"/>
        </w:rPr>
        <w:t xml:space="preserve"> </w:t>
      </w:r>
      <w:r>
        <w:t>2014;</w:t>
      </w:r>
      <w:r>
        <w:rPr>
          <w:spacing w:val="-10"/>
        </w:rPr>
        <w:t xml:space="preserve"> </w:t>
      </w:r>
      <w:r>
        <w:t>Ercan</w:t>
      </w:r>
      <w:r>
        <w:rPr>
          <w:spacing w:val="-11"/>
        </w:rPr>
        <w:t xml:space="preserve"> </w:t>
      </w:r>
      <w:r>
        <w:t>ve</w:t>
      </w:r>
      <w:r>
        <w:rPr>
          <w:spacing w:val="-12"/>
        </w:rPr>
        <w:t xml:space="preserve"> </w:t>
      </w:r>
      <w:r>
        <w:t>diğerleri,</w:t>
      </w:r>
      <w:r>
        <w:rPr>
          <w:spacing w:val="-10"/>
        </w:rPr>
        <w:t xml:space="preserve"> </w:t>
      </w:r>
      <w:r>
        <w:t>2020). Ercan ve Fidancı</w:t>
      </w:r>
      <w:r>
        <w:rPr>
          <w:spacing w:val="-10"/>
        </w:rPr>
        <w:t xml:space="preserve"> </w:t>
      </w:r>
      <w:r>
        <w:t>(2012)</w:t>
      </w:r>
      <w:r>
        <w:rPr>
          <w:spacing w:val="-11"/>
        </w:rPr>
        <w:t xml:space="preserve"> </w:t>
      </w:r>
      <w:r>
        <w:t>tarafından</w:t>
      </w:r>
      <w:r>
        <w:rPr>
          <w:spacing w:val="-7"/>
        </w:rPr>
        <w:t xml:space="preserve"> </w:t>
      </w:r>
      <w:r>
        <w:t>28</w:t>
      </w:r>
      <w:r>
        <w:rPr>
          <w:spacing w:val="-11"/>
        </w:rPr>
        <w:t xml:space="preserve"> </w:t>
      </w:r>
      <w:proofErr w:type="spellStart"/>
      <w:r>
        <w:t>pyoderma</w:t>
      </w:r>
      <w:proofErr w:type="spellEnd"/>
      <w:r>
        <w:rPr>
          <w:spacing w:val="-12"/>
        </w:rPr>
        <w:t xml:space="preserve"> </w:t>
      </w:r>
      <w:r>
        <w:t>ile</w:t>
      </w:r>
      <w:r>
        <w:rPr>
          <w:spacing w:val="-9"/>
        </w:rPr>
        <w:t xml:space="preserve"> </w:t>
      </w:r>
      <w:r>
        <w:t>enfekte</w:t>
      </w:r>
      <w:r>
        <w:rPr>
          <w:spacing w:val="-9"/>
        </w:rPr>
        <w:t xml:space="preserve"> </w:t>
      </w:r>
      <w:r>
        <w:t>köpek,</w:t>
      </w:r>
      <w:r>
        <w:rPr>
          <w:spacing w:val="-11"/>
        </w:rPr>
        <w:t xml:space="preserve"> </w:t>
      </w:r>
      <w:r>
        <w:t>27</w:t>
      </w:r>
      <w:r>
        <w:rPr>
          <w:spacing w:val="-11"/>
        </w:rPr>
        <w:t xml:space="preserve"> </w:t>
      </w:r>
      <w:r>
        <w:t>sağlıklı</w:t>
      </w:r>
      <w:r>
        <w:rPr>
          <w:spacing w:val="-9"/>
        </w:rPr>
        <w:t xml:space="preserve"> </w:t>
      </w:r>
      <w:r>
        <w:t>köpek</w:t>
      </w:r>
      <w:r>
        <w:rPr>
          <w:spacing w:val="-8"/>
        </w:rPr>
        <w:t xml:space="preserve"> </w:t>
      </w:r>
      <w:r>
        <w:t>bulunduran</w:t>
      </w:r>
      <w:r>
        <w:rPr>
          <w:spacing w:val="-10"/>
        </w:rPr>
        <w:t xml:space="preserve"> </w:t>
      </w:r>
      <w:r>
        <w:t xml:space="preserve">kontrol grubundan oluşan bir çalışmada plazmada MDA ve idrarda 8-OHdG düzeyleri ölçülmüştür. Çalışma sonucunda, </w:t>
      </w:r>
      <w:proofErr w:type="spellStart"/>
      <w:r>
        <w:t>piyodermalı</w:t>
      </w:r>
      <w:proofErr w:type="spellEnd"/>
      <w:r>
        <w:t xml:space="preserve"> köpeklerde sağlıklı gruba kıyasla istatistiksel olarak anlamlı derecede yüksek 8-OHdG seviyeleri gözlemlenmiştir (p ≤ 0.05). Benzer şekilde Ercan ve diğerleri (2020) ‘</w:t>
      </w:r>
      <w:proofErr w:type="spellStart"/>
      <w:r>
        <w:t>nin</w:t>
      </w:r>
      <w:proofErr w:type="spellEnd"/>
      <w:r>
        <w:t xml:space="preserve"> yapmış olduğu bir çalışmada 15 adet TVT ile enfekte, 15 adet sağlıklı köpek ve hasta köpeklerin serum 8-OHdG ve MDA düzeylerinin enfekte</w:t>
      </w:r>
      <w:r>
        <w:rPr>
          <w:spacing w:val="-15"/>
        </w:rPr>
        <w:t xml:space="preserve"> </w:t>
      </w:r>
      <w:r>
        <w:t>grupta</w:t>
      </w:r>
      <w:r>
        <w:rPr>
          <w:spacing w:val="-15"/>
        </w:rPr>
        <w:t xml:space="preserve"> </w:t>
      </w:r>
      <w:r>
        <w:t>istatistiksel</w:t>
      </w:r>
      <w:r>
        <w:rPr>
          <w:spacing w:val="-12"/>
        </w:rPr>
        <w:t xml:space="preserve"> </w:t>
      </w:r>
      <w:r>
        <w:t>olarak</w:t>
      </w:r>
      <w:r>
        <w:rPr>
          <w:spacing w:val="-14"/>
        </w:rPr>
        <w:t xml:space="preserve"> </w:t>
      </w:r>
      <w:r>
        <w:t>anlamlı</w:t>
      </w:r>
      <w:r>
        <w:rPr>
          <w:spacing w:val="-13"/>
        </w:rPr>
        <w:t xml:space="preserve"> </w:t>
      </w:r>
      <w:r>
        <w:t>bir</w:t>
      </w:r>
      <w:r>
        <w:rPr>
          <w:spacing w:val="-15"/>
        </w:rPr>
        <w:t xml:space="preserve"> </w:t>
      </w:r>
      <w:r>
        <w:t>artışa</w:t>
      </w:r>
      <w:r>
        <w:rPr>
          <w:spacing w:val="-13"/>
        </w:rPr>
        <w:t xml:space="preserve"> </w:t>
      </w:r>
      <w:r>
        <w:t>sahip</w:t>
      </w:r>
      <w:r>
        <w:rPr>
          <w:spacing w:val="-14"/>
        </w:rPr>
        <w:t xml:space="preserve"> </w:t>
      </w:r>
      <w:r>
        <w:t>olduğu</w:t>
      </w:r>
      <w:r>
        <w:rPr>
          <w:spacing w:val="-14"/>
        </w:rPr>
        <w:t xml:space="preserve"> </w:t>
      </w:r>
      <w:r>
        <w:t>görülmüştür.</w:t>
      </w:r>
      <w:r>
        <w:rPr>
          <w:spacing w:val="13"/>
        </w:rPr>
        <w:t xml:space="preserve"> </w:t>
      </w:r>
      <w:r>
        <w:t>Yine</w:t>
      </w:r>
      <w:r>
        <w:rPr>
          <w:spacing w:val="-15"/>
        </w:rPr>
        <w:t xml:space="preserve"> </w:t>
      </w:r>
      <w:r>
        <w:t>aynı</w:t>
      </w:r>
      <w:r>
        <w:rPr>
          <w:spacing w:val="-14"/>
        </w:rPr>
        <w:t xml:space="preserve"> </w:t>
      </w:r>
      <w:r>
        <w:t xml:space="preserve">şekilde </w:t>
      </w:r>
      <w:proofErr w:type="spellStart"/>
      <w:r>
        <w:t>Peștean</w:t>
      </w:r>
      <w:proofErr w:type="spellEnd"/>
      <w:r>
        <w:t xml:space="preserve"> ve diğerleri (2024)’</w:t>
      </w:r>
      <w:proofErr w:type="spellStart"/>
      <w:r>
        <w:t>nin</w:t>
      </w:r>
      <w:proofErr w:type="spellEnd"/>
      <w:r>
        <w:t xml:space="preserve"> yapmış olduğu köpeklerde oksidatif stres belirteçleri ve periodontal hastalık </w:t>
      </w:r>
      <w:r>
        <w:lastRenderedPageBreak/>
        <w:t xml:space="preserve">arasındaki korelasyon çalışmasında </w:t>
      </w:r>
      <w:proofErr w:type="spellStart"/>
      <w:r>
        <w:t>periodontitisli</w:t>
      </w:r>
      <w:proofErr w:type="spellEnd"/>
      <w:r>
        <w:t xml:space="preserve"> hastaların sağlıklı kontrol grubuna göre önemli ölçüde daha yüksek tükürük 8-OHdG seviyelerine sahip olduğu </w:t>
      </w:r>
      <w:r>
        <w:rPr>
          <w:spacing w:val="-2"/>
        </w:rPr>
        <w:t xml:space="preserve">bulunmuştur. </w:t>
      </w:r>
      <w:r>
        <w:t>Farklı çalışmalarda da paraziter enfeksiyonlarda oksidatif hasar geliştiği kanıtlanmıştır (</w:t>
      </w:r>
      <w:proofErr w:type="spellStart"/>
      <w:r>
        <w:t>Yano</w:t>
      </w:r>
      <w:proofErr w:type="spellEnd"/>
      <w:r>
        <w:t xml:space="preserve"> ve diğerleri., 2008; </w:t>
      </w:r>
      <w:proofErr w:type="spellStart"/>
      <w:r>
        <w:t>Herbas</w:t>
      </w:r>
      <w:proofErr w:type="spellEnd"/>
      <w:r>
        <w:t xml:space="preserve"> ve diğerleri, 2009; </w:t>
      </w:r>
      <w:proofErr w:type="spellStart"/>
      <w:r>
        <w:t>Ciftci</w:t>
      </w:r>
      <w:proofErr w:type="spellEnd"/>
      <w:r>
        <w:t xml:space="preserve"> ve diğerleri, 2014; </w:t>
      </w:r>
      <w:proofErr w:type="spellStart"/>
      <w:r>
        <w:t>Kiral</w:t>
      </w:r>
      <w:proofErr w:type="spellEnd"/>
      <w:r>
        <w:t xml:space="preserve"> ve diğerleri, 2021).</w:t>
      </w:r>
      <w:r w:rsidRPr="00FA5159">
        <w:t xml:space="preserve"> </w:t>
      </w:r>
      <w:r>
        <w:t>İçlerinde</w:t>
      </w:r>
      <w:r>
        <w:rPr>
          <w:spacing w:val="-2"/>
        </w:rPr>
        <w:t xml:space="preserve"> </w:t>
      </w:r>
      <w:proofErr w:type="spellStart"/>
      <w:r w:rsidRPr="00FA5159">
        <w:rPr>
          <w:i/>
          <w:iCs/>
        </w:rPr>
        <w:t>Plasmodium</w:t>
      </w:r>
      <w:proofErr w:type="spellEnd"/>
      <w:r w:rsidRPr="00FA5159">
        <w:rPr>
          <w:i/>
          <w:iCs/>
        </w:rPr>
        <w:t xml:space="preserve"> </w:t>
      </w:r>
      <w:proofErr w:type="spellStart"/>
      <w:r w:rsidRPr="00FA5159">
        <w:rPr>
          <w:i/>
          <w:iCs/>
        </w:rPr>
        <w:t>spp</w:t>
      </w:r>
      <w:proofErr w:type="spellEnd"/>
      <w:r w:rsidRPr="00FA5159">
        <w:rPr>
          <w:i/>
          <w:iCs/>
        </w:rPr>
        <w:t>.</w:t>
      </w:r>
      <w:r>
        <w:rPr>
          <w:spacing w:val="-1"/>
        </w:rPr>
        <w:t xml:space="preserve"> </w:t>
      </w:r>
      <w:r>
        <w:t>(</w:t>
      </w:r>
      <w:proofErr w:type="spellStart"/>
      <w:r>
        <w:t>Yano</w:t>
      </w:r>
      <w:proofErr w:type="spellEnd"/>
      <w:r>
        <w:rPr>
          <w:spacing w:val="-1"/>
        </w:rPr>
        <w:t xml:space="preserve"> </w:t>
      </w:r>
      <w:r>
        <w:t>ve</w:t>
      </w:r>
      <w:r>
        <w:rPr>
          <w:spacing w:val="-2"/>
        </w:rPr>
        <w:t xml:space="preserve"> </w:t>
      </w:r>
      <w:r>
        <w:t xml:space="preserve">diğerleri., 2008) </w:t>
      </w:r>
      <w:proofErr w:type="spellStart"/>
      <w:r w:rsidRPr="00FA5159">
        <w:rPr>
          <w:i/>
          <w:iCs/>
        </w:rPr>
        <w:t>Trypanosoma</w:t>
      </w:r>
      <w:proofErr w:type="spellEnd"/>
      <w:r w:rsidRPr="00FA5159">
        <w:rPr>
          <w:i/>
          <w:iCs/>
        </w:rPr>
        <w:t xml:space="preserve"> </w:t>
      </w:r>
      <w:proofErr w:type="spellStart"/>
      <w:r w:rsidRPr="00FA5159">
        <w:rPr>
          <w:i/>
          <w:iCs/>
        </w:rPr>
        <w:t>spp</w:t>
      </w:r>
      <w:proofErr w:type="spellEnd"/>
      <w:r w:rsidRPr="00FA5159">
        <w:rPr>
          <w:i/>
          <w:iCs/>
        </w:rPr>
        <w:t>.</w:t>
      </w:r>
      <w:r>
        <w:t xml:space="preserve"> (</w:t>
      </w:r>
      <w:proofErr w:type="spellStart"/>
      <w:r>
        <w:t>Herbas</w:t>
      </w:r>
      <w:proofErr w:type="spellEnd"/>
      <w:r>
        <w:t xml:space="preserve"> ve diğerleri, 2009) ve </w:t>
      </w:r>
      <w:proofErr w:type="spellStart"/>
      <w:r w:rsidRPr="00FA5159">
        <w:rPr>
          <w:i/>
          <w:iCs/>
        </w:rPr>
        <w:t>Babesia</w:t>
      </w:r>
      <w:proofErr w:type="spellEnd"/>
      <w:r w:rsidRPr="00FA5159">
        <w:rPr>
          <w:i/>
          <w:iCs/>
        </w:rPr>
        <w:t xml:space="preserve"> </w:t>
      </w:r>
      <w:proofErr w:type="spellStart"/>
      <w:r w:rsidRPr="00FA5159">
        <w:rPr>
          <w:i/>
          <w:iCs/>
        </w:rPr>
        <w:t>vogeli</w:t>
      </w:r>
      <w:proofErr w:type="spellEnd"/>
      <w:r>
        <w:t xml:space="preserve"> (</w:t>
      </w:r>
      <w:proofErr w:type="spellStart"/>
      <w:r>
        <w:t>Ciftci</w:t>
      </w:r>
      <w:proofErr w:type="spellEnd"/>
      <w:r>
        <w:t xml:space="preserve"> ve diğerleri, 2014) bağlı </w:t>
      </w:r>
      <w:proofErr w:type="spellStart"/>
      <w:r>
        <w:t>enfestasyonlarda</w:t>
      </w:r>
      <w:proofErr w:type="spellEnd"/>
      <w:r>
        <w:t xml:space="preserve"> arttığı bildirilen 8-OH-dG’ </w:t>
      </w:r>
      <w:proofErr w:type="spellStart"/>
      <w:r>
        <w:t>nin</w:t>
      </w:r>
      <w:proofErr w:type="spellEnd"/>
      <w:r>
        <w:t xml:space="preserve"> </w:t>
      </w:r>
      <w:proofErr w:type="spellStart"/>
      <w:r>
        <w:t>leishmaniazisli</w:t>
      </w:r>
      <w:proofErr w:type="spellEnd"/>
      <w:r>
        <w:t xml:space="preserve"> köpeklerde oksidatif DNA hasarının oluştuğunu gösteren ve </w:t>
      </w:r>
      <w:proofErr w:type="spellStart"/>
      <w:r>
        <w:t>Kiral</w:t>
      </w:r>
      <w:proofErr w:type="spellEnd"/>
      <w:r>
        <w:t xml:space="preserve"> ve diğerleri (2021) tarafından </w:t>
      </w:r>
      <w:proofErr w:type="spellStart"/>
      <w:r>
        <w:t>yaplan</w:t>
      </w:r>
      <w:proofErr w:type="spellEnd"/>
      <w:r>
        <w:t xml:space="preserve"> araştırma ile literatürlere önemli katkı sağlamıştır.</w:t>
      </w:r>
    </w:p>
    <w:p w14:paraId="3A90D377" w14:textId="72D33881" w:rsidR="00D02542" w:rsidRDefault="00E13647" w:rsidP="00701122">
      <w:pPr>
        <w:pStyle w:val="GvdeMetni"/>
        <w:spacing w:after="120" w:line="360" w:lineRule="auto"/>
        <w:ind w:right="722" w:firstLine="567"/>
        <w:jc w:val="both"/>
      </w:pPr>
      <w:r>
        <w:t>Paraziter hastalıklarda artan oksidatif hasarın farklı patolojik koşullar olan lipid peroksidasyon</w:t>
      </w:r>
      <w:r>
        <w:rPr>
          <w:spacing w:val="80"/>
          <w:w w:val="150"/>
        </w:rPr>
        <w:t xml:space="preserve"> </w:t>
      </w:r>
      <w:r>
        <w:t>ve</w:t>
      </w:r>
      <w:r>
        <w:rPr>
          <w:spacing w:val="80"/>
          <w:w w:val="150"/>
        </w:rPr>
        <w:t xml:space="preserve"> </w:t>
      </w:r>
      <w:r>
        <w:t>oksidatif</w:t>
      </w:r>
      <w:r>
        <w:rPr>
          <w:spacing w:val="80"/>
          <w:w w:val="150"/>
        </w:rPr>
        <w:t xml:space="preserve"> </w:t>
      </w:r>
      <w:r>
        <w:t>DNA</w:t>
      </w:r>
      <w:r>
        <w:rPr>
          <w:spacing w:val="80"/>
          <w:w w:val="150"/>
        </w:rPr>
        <w:t xml:space="preserve"> </w:t>
      </w:r>
      <w:r>
        <w:t>hasarıyla</w:t>
      </w:r>
      <w:r>
        <w:rPr>
          <w:spacing w:val="80"/>
          <w:w w:val="150"/>
        </w:rPr>
        <w:t xml:space="preserve"> </w:t>
      </w:r>
      <w:r>
        <w:t>oluşan</w:t>
      </w:r>
      <w:r>
        <w:rPr>
          <w:spacing w:val="80"/>
          <w:w w:val="150"/>
        </w:rPr>
        <w:t xml:space="preserve"> </w:t>
      </w:r>
      <w:r>
        <w:t>makromoleküller</w:t>
      </w:r>
      <w:r>
        <w:rPr>
          <w:spacing w:val="80"/>
          <w:w w:val="150"/>
        </w:rPr>
        <w:t xml:space="preserve"> </w:t>
      </w:r>
      <w:r>
        <w:t>kaynaklı</w:t>
      </w:r>
      <w:r>
        <w:rPr>
          <w:spacing w:val="80"/>
          <w:w w:val="150"/>
        </w:rPr>
        <w:t xml:space="preserve"> </w:t>
      </w:r>
      <w:r>
        <w:t>olduğu</w:t>
      </w:r>
      <w:r w:rsidR="00A67919">
        <w:t xml:space="preserve"> </w:t>
      </w:r>
      <w:r>
        <w:t>düşünülmektedir (</w:t>
      </w:r>
      <w:proofErr w:type="spellStart"/>
      <w:r>
        <w:t>Halliwell</w:t>
      </w:r>
      <w:proofErr w:type="spellEnd"/>
      <w:r>
        <w:t xml:space="preserve"> ve </w:t>
      </w:r>
      <w:proofErr w:type="spellStart"/>
      <w:r>
        <w:t>Gutteridge</w:t>
      </w:r>
      <w:proofErr w:type="spellEnd"/>
      <w:r>
        <w:t xml:space="preserve">, 1999). </w:t>
      </w:r>
      <w:proofErr w:type="spellStart"/>
      <w:r>
        <w:t>Kiral</w:t>
      </w:r>
      <w:proofErr w:type="spellEnd"/>
      <w:r>
        <w:t xml:space="preserve"> ve diğerleri (2021) tarafından yapılan araştırmada </w:t>
      </w:r>
      <w:proofErr w:type="spellStart"/>
      <w:r>
        <w:t>leishmaniazisli</w:t>
      </w:r>
      <w:proofErr w:type="spellEnd"/>
      <w:r>
        <w:t xml:space="preserve"> köpeklerde oksidatif hasar belirteçlerinin arttığı ve antioksidan yanıtın azaldığı bildirilmiştir. Aynı araştırmada lenfositlerde oksidatif DNA hasarı </w:t>
      </w:r>
      <w:proofErr w:type="spellStart"/>
      <w:r>
        <w:t>comet</w:t>
      </w:r>
      <w:proofErr w:type="spellEnd"/>
      <w:r>
        <w:t xml:space="preserve"> metoduyla belirlenmiş ve enfekte köpeklerde sağlıklılara göre yüksek bulunmuştur. Ayrıca artan nitrik oksit ve azalan antioksidan yanıt ile DNA hasarının doğrusal artış gösterdiği gözlemlenmiştir (</w:t>
      </w:r>
      <w:proofErr w:type="spellStart"/>
      <w:r>
        <w:t>Kiral</w:t>
      </w:r>
      <w:proofErr w:type="spellEnd"/>
      <w:r>
        <w:t xml:space="preserve"> ve diğerleri, 2021). Hassas yapıdaki DNA moleküllerine serbest radikallerin hücum etmesi ile mutasyon ve hücre ölümleri meydana gelmektedir. Beraberinde kromozomal değişimler, DNA zincirindeki kırılmalar ve DNA transkripsiyon, replikasyon ve yenilenmesindeki azalmalar gelişmektedir. </w:t>
      </w:r>
      <w:proofErr w:type="spellStart"/>
      <w:r>
        <w:t>Leishmaniazisli</w:t>
      </w:r>
      <w:proofErr w:type="spellEnd"/>
      <w:r>
        <w:t xml:space="preserve"> köpeklerde oksidatif DNA hasarının belirlendiği </w:t>
      </w:r>
      <w:proofErr w:type="spellStart"/>
      <w:r>
        <w:t>Kiral</w:t>
      </w:r>
      <w:proofErr w:type="spellEnd"/>
      <w:r>
        <w:t xml:space="preserve"> ve diğerleri (2021) tarafından yürütülen araştırmaya göre </w:t>
      </w:r>
      <w:proofErr w:type="spellStart"/>
      <w:r>
        <w:t>leishmaniazisli</w:t>
      </w:r>
      <w:proofErr w:type="spellEnd"/>
      <w:r>
        <w:t xml:space="preserve"> köpeklerin uzun süreli yangısal hücre aktivasyonuna bağlı artan savunma mekanizmasının ROS üretimi ve DNA hasarından sorumlu olduğu gösterilmektedir.</w:t>
      </w:r>
    </w:p>
    <w:p w14:paraId="499353DA" w14:textId="77777777" w:rsidR="00FA5159" w:rsidRDefault="00E13647" w:rsidP="00701122">
      <w:pPr>
        <w:pStyle w:val="GvdeMetni"/>
        <w:spacing w:after="120" w:line="360" w:lineRule="auto"/>
        <w:ind w:right="722" w:firstLine="567"/>
        <w:jc w:val="both"/>
      </w:pPr>
      <w:r>
        <w:t xml:space="preserve">Zoonotik bir hastalık olan </w:t>
      </w:r>
      <w:proofErr w:type="spellStart"/>
      <w:r w:rsidR="00F950C9">
        <w:t>leishmaniazis</w:t>
      </w:r>
      <w:proofErr w:type="spellEnd"/>
      <w:r>
        <w:t xml:space="preserve"> üzerine yapılan çeşitli çalışmalar, oksidan durumu gösteren </w:t>
      </w:r>
      <w:proofErr w:type="spellStart"/>
      <w:r>
        <w:t>biyobelirteçlerde</w:t>
      </w:r>
      <w:proofErr w:type="spellEnd"/>
      <w:r>
        <w:t xml:space="preserve"> artış, antioksidan savunmayı gösteren </w:t>
      </w:r>
      <w:proofErr w:type="spellStart"/>
      <w:r>
        <w:t>biyobelirteçlerde</w:t>
      </w:r>
      <w:proofErr w:type="spellEnd"/>
      <w:r>
        <w:t xml:space="preserve"> ise azalma olduğunu bildirmiştir. Bu durum, oksidanlar ile antioksidanlar arasındaki dengenin bozulmasına</w:t>
      </w:r>
      <w:r>
        <w:rPr>
          <w:spacing w:val="-2"/>
        </w:rPr>
        <w:t xml:space="preserve"> </w:t>
      </w:r>
      <w:r>
        <w:t>neden olmakta ve oksidatif hasarın her iki hastalıkta da önemli bir rol oynadığını</w:t>
      </w:r>
      <w:r w:rsidR="00A67919">
        <w:t xml:space="preserve"> </w:t>
      </w:r>
      <w:r>
        <w:t>göstermektedir (</w:t>
      </w:r>
      <w:proofErr w:type="spellStart"/>
      <w:r>
        <w:t>Rubio</w:t>
      </w:r>
      <w:proofErr w:type="spellEnd"/>
      <w:r>
        <w:t xml:space="preserve"> ve diğerleri, 2019). </w:t>
      </w:r>
    </w:p>
    <w:p w14:paraId="52585A70" w14:textId="77777777" w:rsidR="00D02542" w:rsidRDefault="00E13647" w:rsidP="00701122">
      <w:pPr>
        <w:pStyle w:val="GvdeMetni"/>
        <w:spacing w:after="120" w:line="360" w:lineRule="auto"/>
        <w:ind w:right="722" w:firstLine="567"/>
        <w:jc w:val="both"/>
      </w:pPr>
      <w:r>
        <w:t xml:space="preserve">Lipid peroksidasyonunun genel seviyesini gösteren yaygın ROS </w:t>
      </w:r>
      <w:proofErr w:type="spellStart"/>
      <w:r>
        <w:t>biyobelirteçlerinden</w:t>
      </w:r>
      <w:proofErr w:type="spellEnd"/>
      <w:r>
        <w:t xml:space="preserve"> biri, lipid peroksidasyon ürünü olan MDA</w:t>
      </w:r>
      <w:r w:rsidR="00FA5159">
        <w:t xml:space="preserve">’ </w:t>
      </w:r>
      <w:proofErr w:type="spellStart"/>
      <w:r>
        <w:t>d</w:t>
      </w:r>
      <w:r w:rsidR="00FA5159">
        <w:t>ı</w:t>
      </w:r>
      <w:r>
        <w:t>r</w:t>
      </w:r>
      <w:proofErr w:type="spellEnd"/>
      <w:r>
        <w:t xml:space="preserve"> (Nielsen ve</w:t>
      </w:r>
      <w:r>
        <w:rPr>
          <w:spacing w:val="-4"/>
        </w:rPr>
        <w:t xml:space="preserve"> </w:t>
      </w:r>
      <w:r>
        <w:t>diğerleri,</w:t>
      </w:r>
      <w:r>
        <w:rPr>
          <w:spacing w:val="-3"/>
        </w:rPr>
        <w:t xml:space="preserve"> </w:t>
      </w:r>
      <w:r>
        <w:t>1997).</w:t>
      </w:r>
      <w:r>
        <w:rPr>
          <w:spacing w:val="-3"/>
        </w:rPr>
        <w:t xml:space="preserve"> </w:t>
      </w:r>
      <w:r>
        <w:t>Kutanöz</w:t>
      </w:r>
      <w:r>
        <w:rPr>
          <w:spacing w:val="-4"/>
        </w:rPr>
        <w:t xml:space="preserve"> </w:t>
      </w:r>
      <w:proofErr w:type="spellStart"/>
      <w:r w:rsidR="00F950C9">
        <w:t>leishmaniazis</w:t>
      </w:r>
      <w:proofErr w:type="spellEnd"/>
      <w:r>
        <w:rPr>
          <w:spacing w:val="-2"/>
        </w:rPr>
        <w:t xml:space="preserve"> </w:t>
      </w:r>
      <w:r>
        <w:t>vakalarında</w:t>
      </w:r>
      <w:r>
        <w:rPr>
          <w:spacing w:val="-5"/>
        </w:rPr>
        <w:t xml:space="preserve"> </w:t>
      </w:r>
      <w:r>
        <w:t>artmış</w:t>
      </w:r>
      <w:r>
        <w:rPr>
          <w:spacing w:val="-3"/>
        </w:rPr>
        <w:t xml:space="preserve"> </w:t>
      </w:r>
      <w:r>
        <w:t>MDA</w:t>
      </w:r>
      <w:r>
        <w:rPr>
          <w:spacing w:val="-4"/>
        </w:rPr>
        <w:t xml:space="preserve"> </w:t>
      </w:r>
      <w:r>
        <w:t>seviyelerine</w:t>
      </w:r>
      <w:r>
        <w:rPr>
          <w:spacing w:val="-3"/>
        </w:rPr>
        <w:t xml:space="preserve"> </w:t>
      </w:r>
      <w:r>
        <w:t>ilişkin</w:t>
      </w:r>
      <w:r>
        <w:rPr>
          <w:spacing w:val="-3"/>
        </w:rPr>
        <w:t xml:space="preserve"> </w:t>
      </w:r>
      <w:r>
        <w:t>birçok çalışma bulunmaktadır (</w:t>
      </w:r>
      <w:proofErr w:type="spellStart"/>
      <w:r>
        <w:t>Serarslan</w:t>
      </w:r>
      <w:proofErr w:type="spellEnd"/>
      <w:r>
        <w:t xml:space="preserve"> ve diğerleri, 2005). </w:t>
      </w:r>
      <w:proofErr w:type="spellStart"/>
      <w:r>
        <w:t>Heidarpour</w:t>
      </w:r>
      <w:proofErr w:type="spellEnd"/>
      <w:r>
        <w:t xml:space="preserve"> ve diğerleri (2012)’</w:t>
      </w:r>
      <w:proofErr w:type="spellStart"/>
      <w:r>
        <w:t>nin</w:t>
      </w:r>
      <w:proofErr w:type="spellEnd"/>
      <w:r>
        <w:t xml:space="preserve"> yapmış olduğu semptomatik ve asemptomatik olmak üzere toplam </w:t>
      </w:r>
      <w:proofErr w:type="spellStart"/>
      <w:r>
        <w:t>visseral</w:t>
      </w:r>
      <w:proofErr w:type="spellEnd"/>
      <w:r>
        <w:t xml:space="preserve"> </w:t>
      </w:r>
      <w:proofErr w:type="spellStart"/>
      <w:r w:rsidR="00F950C9">
        <w:t>leishmaniazis</w:t>
      </w:r>
      <w:r>
        <w:t>li</w:t>
      </w:r>
      <w:proofErr w:type="spellEnd"/>
      <w:r>
        <w:t xml:space="preserve"> 30 köpek içeren bir çalışmada, semptomatik köpeklerde MDA seviyesinin daha yüksek, TAS ve albümin seviyelerinin ise</w:t>
      </w:r>
      <w:r>
        <w:rPr>
          <w:spacing w:val="-1"/>
        </w:rPr>
        <w:t xml:space="preserve"> </w:t>
      </w:r>
      <w:r>
        <w:t>daha</w:t>
      </w:r>
      <w:r>
        <w:rPr>
          <w:spacing w:val="-2"/>
        </w:rPr>
        <w:t xml:space="preserve"> </w:t>
      </w:r>
      <w:r>
        <w:lastRenderedPageBreak/>
        <w:t>düşük</w:t>
      </w:r>
      <w:r>
        <w:rPr>
          <w:spacing w:val="-1"/>
        </w:rPr>
        <w:t xml:space="preserve"> </w:t>
      </w:r>
      <w:r>
        <w:t>olduğu tespit edilmiştir.</w:t>
      </w:r>
      <w:r>
        <w:rPr>
          <w:spacing w:val="-1"/>
        </w:rPr>
        <w:t xml:space="preserve"> </w:t>
      </w:r>
      <w:r>
        <w:t>Bu bulgular,</w:t>
      </w:r>
      <w:r>
        <w:rPr>
          <w:spacing w:val="-1"/>
        </w:rPr>
        <w:t xml:space="preserve"> </w:t>
      </w:r>
      <w:proofErr w:type="spellStart"/>
      <w:r>
        <w:t>Panaro</w:t>
      </w:r>
      <w:proofErr w:type="spellEnd"/>
      <w:r>
        <w:rPr>
          <w:spacing w:val="-2"/>
        </w:rPr>
        <w:t xml:space="preserve"> </w:t>
      </w:r>
      <w:r>
        <w:t>ve</w:t>
      </w:r>
      <w:r>
        <w:rPr>
          <w:spacing w:val="-2"/>
        </w:rPr>
        <w:t xml:space="preserve"> </w:t>
      </w:r>
      <w:r>
        <w:t>diğerleri (2008)</w:t>
      </w:r>
      <w:r>
        <w:rPr>
          <w:spacing w:val="-11"/>
        </w:rPr>
        <w:t xml:space="preserve"> </w:t>
      </w:r>
      <w:r>
        <w:t>tarafından</w:t>
      </w:r>
      <w:r>
        <w:rPr>
          <w:spacing w:val="-10"/>
        </w:rPr>
        <w:t xml:space="preserve"> </w:t>
      </w:r>
      <w:r>
        <w:t>bildirilen,</w:t>
      </w:r>
      <w:r>
        <w:rPr>
          <w:spacing w:val="-10"/>
        </w:rPr>
        <w:t xml:space="preserve"> </w:t>
      </w:r>
      <w:r>
        <w:t>nitrik</w:t>
      </w:r>
      <w:r>
        <w:rPr>
          <w:spacing w:val="-11"/>
        </w:rPr>
        <w:t xml:space="preserve"> </w:t>
      </w:r>
      <w:r>
        <w:t>oksidin</w:t>
      </w:r>
      <w:r>
        <w:rPr>
          <w:spacing w:val="-10"/>
        </w:rPr>
        <w:t xml:space="preserve"> </w:t>
      </w:r>
      <w:r>
        <w:t>köpeklerdeki</w:t>
      </w:r>
      <w:r>
        <w:rPr>
          <w:spacing w:val="-10"/>
        </w:rPr>
        <w:t xml:space="preserve"> </w:t>
      </w:r>
      <w:proofErr w:type="spellStart"/>
      <w:r w:rsidR="00F950C9">
        <w:t>leishmaniazis</w:t>
      </w:r>
      <w:proofErr w:type="spellEnd"/>
      <w:r>
        <w:rPr>
          <w:spacing w:val="-7"/>
        </w:rPr>
        <w:t xml:space="preserve"> </w:t>
      </w:r>
      <w:r>
        <w:t>klinik</w:t>
      </w:r>
      <w:r>
        <w:rPr>
          <w:spacing w:val="-10"/>
        </w:rPr>
        <w:t xml:space="preserve"> </w:t>
      </w:r>
      <w:r>
        <w:t>tablosunda</w:t>
      </w:r>
      <w:r>
        <w:rPr>
          <w:spacing w:val="-8"/>
        </w:rPr>
        <w:t xml:space="preserve"> </w:t>
      </w:r>
      <w:r>
        <w:t>önemli bir</w:t>
      </w:r>
      <w:r>
        <w:rPr>
          <w:spacing w:val="-12"/>
        </w:rPr>
        <w:t xml:space="preserve"> </w:t>
      </w:r>
      <w:r>
        <w:t>rol</w:t>
      </w:r>
      <w:r>
        <w:rPr>
          <w:spacing w:val="-12"/>
        </w:rPr>
        <w:t xml:space="preserve"> </w:t>
      </w:r>
      <w:r>
        <w:t>oynayabileceği</w:t>
      </w:r>
      <w:r>
        <w:rPr>
          <w:spacing w:val="-11"/>
        </w:rPr>
        <w:t xml:space="preserve"> </w:t>
      </w:r>
      <w:r>
        <w:t>yönündeki</w:t>
      </w:r>
      <w:r>
        <w:rPr>
          <w:spacing w:val="-11"/>
        </w:rPr>
        <w:t xml:space="preserve"> </w:t>
      </w:r>
      <w:r>
        <w:t>çalışmaları</w:t>
      </w:r>
      <w:r>
        <w:rPr>
          <w:spacing w:val="-11"/>
        </w:rPr>
        <w:t xml:space="preserve"> </w:t>
      </w:r>
      <w:r>
        <w:t>desteklemektedir.</w:t>
      </w:r>
      <w:r>
        <w:rPr>
          <w:spacing w:val="-12"/>
        </w:rPr>
        <w:t xml:space="preserve"> </w:t>
      </w:r>
      <w:r>
        <w:t>Bu</w:t>
      </w:r>
      <w:r>
        <w:rPr>
          <w:spacing w:val="-11"/>
        </w:rPr>
        <w:t xml:space="preserve"> </w:t>
      </w:r>
      <w:proofErr w:type="gramStart"/>
      <w:r>
        <w:t>da,</w:t>
      </w:r>
      <w:proofErr w:type="gramEnd"/>
      <w:r>
        <w:rPr>
          <w:spacing w:val="-12"/>
        </w:rPr>
        <w:t xml:space="preserve"> </w:t>
      </w:r>
      <w:r w:rsidRPr="00FA5159">
        <w:rPr>
          <w:i/>
          <w:iCs/>
        </w:rPr>
        <w:t>L.</w:t>
      </w:r>
      <w:r w:rsidRPr="00FA5159">
        <w:rPr>
          <w:i/>
          <w:iCs/>
          <w:spacing w:val="-12"/>
        </w:rPr>
        <w:t xml:space="preserve"> </w:t>
      </w:r>
      <w:proofErr w:type="spellStart"/>
      <w:r w:rsidRPr="00FA5159">
        <w:rPr>
          <w:i/>
          <w:iCs/>
        </w:rPr>
        <w:t>infantum</w:t>
      </w:r>
      <w:proofErr w:type="spellEnd"/>
      <w:r>
        <w:rPr>
          <w:spacing w:val="-11"/>
        </w:rPr>
        <w:t xml:space="preserve"> </w:t>
      </w:r>
      <w:r>
        <w:t xml:space="preserve">enfeksiyonu sırasında oksidatif stresin ve lipid peroksidasyonunun böbrek hasarı mekanizmasında rol oynadığını göstermektedir. Ayrıca yine aynı çalışmada MDA ile böbrek </w:t>
      </w:r>
      <w:proofErr w:type="spellStart"/>
      <w:r>
        <w:t>biyobelirteçleri</w:t>
      </w:r>
      <w:proofErr w:type="spellEnd"/>
      <w:r>
        <w:t xml:space="preserve"> olan BUN</w:t>
      </w:r>
      <w:r>
        <w:rPr>
          <w:spacing w:val="-8"/>
        </w:rPr>
        <w:t xml:space="preserve"> </w:t>
      </w:r>
      <w:r>
        <w:t>ve</w:t>
      </w:r>
      <w:r>
        <w:rPr>
          <w:spacing w:val="-5"/>
        </w:rPr>
        <w:t xml:space="preserve"> </w:t>
      </w:r>
      <w:r>
        <w:t>kreatinin</w:t>
      </w:r>
      <w:r>
        <w:rPr>
          <w:spacing w:val="-3"/>
        </w:rPr>
        <w:t xml:space="preserve"> </w:t>
      </w:r>
      <w:r>
        <w:t>arasında</w:t>
      </w:r>
      <w:r>
        <w:rPr>
          <w:spacing w:val="-7"/>
        </w:rPr>
        <w:t xml:space="preserve"> </w:t>
      </w:r>
      <w:r>
        <w:t>pozitif</w:t>
      </w:r>
      <w:r>
        <w:rPr>
          <w:spacing w:val="-4"/>
        </w:rPr>
        <w:t xml:space="preserve"> </w:t>
      </w:r>
      <w:r>
        <w:t>bir</w:t>
      </w:r>
      <w:r>
        <w:rPr>
          <w:spacing w:val="-4"/>
        </w:rPr>
        <w:t xml:space="preserve"> </w:t>
      </w:r>
      <w:r>
        <w:t>korelasyon</w:t>
      </w:r>
      <w:r>
        <w:rPr>
          <w:spacing w:val="-6"/>
        </w:rPr>
        <w:t xml:space="preserve"> </w:t>
      </w:r>
      <w:r>
        <w:t>tespit</w:t>
      </w:r>
      <w:r>
        <w:rPr>
          <w:spacing w:val="-3"/>
        </w:rPr>
        <w:t xml:space="preserve"> </w:t>
      </w:r>
      <w:r>
        <w:t>edilmiştir.</w:t>
      </w:r>
      <w:r>
        <w:rPr>
          <w:spacing w:val="-4"/>
        </w:rPr>
        <w:t xml:space="preserve"> </w:t>
      </w:r>
      <w:r>
        <w:t>Bu</w:t>
      </w:r>
      <w:r>
        <w:rPr>
          <w:spacing w:val="-7"/>
        </w:rPr>
        <w:t xml:space="preserve"> </w:t>
      </w:r>
      <w:r>
        <w:t>çalışmaya</w:t>
      </w:r>
      <w:r>
        <w:rPr>
          <w:spacing w:val="-5"/>
        </w:rPr>
        <w:t xml:space="preserve"> </w:t>
      </w:r>
      <w:r>
        <w:t>benzer</w:t>
      </w:r>
      <w:r>
        <w:rPr>
          <w:spacing w:val="-5"/>
        </w:rPr>
        <w:t xml:space="preserve"> </w:t>
      </w:r>
      <w:r>
        <w:t>şekilde</w:t>
      </w:r>
      <w:r w:rsidR="00A67919">
        <w:t xml:space="preserve"> </w:t>
      </w:r>
      <w:r>
        <w:rPr>
          <w:i/>
        </w:rPr>
        <w:t xml:space="preserve">L. </w:t>
      </w:r>
      <w:proofErr w:type="spellStart"/>
      <w:r>
        <w:rPr>
          <w:i/>
        </w:rPr>
        <w:t>chagasi</w:t>
      </w:r>
      <w:proofErr w:type="spellEnd"/>
      <w:r>
        <w:rPr>
          <w:i/>
        </w:rPr>
        <w:t xml:space="preserve"> </w:t>
      </w:r>
      <w:r>
        <w:t xml:space="preserve">ile enfekte </w:t>
      </w:r>
      <w:proofErr w:type="spellStart"/>
      <w:r>
        <w:t>hamsterlerin</w:t>
      </w:r>
      <w:proofErr w:type="spellEnd"/>
      <w:r>
        <w:t xml:space="preserve"> karaciğerinde yüksek MDA konsantrasyonu gözlemlenmiş ve kronik </w:t>
      </w:r>
      <w:r>
        <w:rPr>
          <w:i/>
        </w:rPr>
        <w:t xml:space="preserve">L. </w:t>
      </w:r>
      <w:proofErr w:type="spellStart"/>
      <w:r>
        <w:rPr>
          <w:i/>
        </w:rPr>
        <w:t>chagasi</w:t>
      </w:r>
      <w:proofErr w:type="spellEnd"/>
      <w:r>
        <w:rPr>
          <w:i/>
        </w:rPr>
        <w:t xml:space="preserve"> </w:t>
      </w:r>
      <w:r>
        <w:t>enfeksiyonlarında oksidatif stres ve lipid peroksidasyonunun karaciğer hasarına</w:t>
      </w:r>
      <w:r>
        <w:rPr>
          <w:spacing w:val="-15"/>
        </w:rPr>
        <w:t xml:space="preserve"> </w:t>
      </w:r>
      <w:r>
        <w:t>yol</w:t>
      </w:r>
      <w:r>
        <w:rPr>
          <w:spacing w:val="-12"/>
        </w:rPr>
        <w:t xml:space="preserve"> </w:t>
      </w:r>
      <w:r>
        <w:t>açtığı</w:t>
      </w:r>
      <w:r>
        <w:rPr>
          <w:spacing w:val="-13"/>
        </w:rPr>
        <w:t xml:space="preserve"> </w:t>
      </w:r>
      <w:r>
        <w:t>güçlü</w:t>
      </w:r>
      <w:r>
        <w:rPr>
          <w:spacing w:val="-12"/>
        </w:rPr>
        <w:t xml:space="preserve"> </w:t>
      </w:r>
      <w:r>
        <w:t>bir</w:t>
      </w:r>
      <w:r>
        <w:rPr>
          <w:spacing w:val="-15"/>
        </w:rPr>
        <w:t xml:space="preserve"> </w:t>
      </w:r>
      <w:r>
        <w:t>şekilde</w:t>
      </w:r>
      <w:r>
        <w:rPr>
          <w:spacing w:val="-15"/>
        </w:rPr>
        <w:t xml:space="preserve"> </w:t>
      </w:r>
      <w:r>
        <w:t>belirtilmiştir</w:t>
      </w:r>
      <w:r>
        <w:rPr>
          <w:spacing w:val="-14"/>
        </w:rPr>
        <w:t xml:space="preserve"> </w:t>
      </w:r>
      <w:r>
        <w:t>(</w:t>
      </w:r>
      <w:proofErr w:type="spellStart"/>
      <w:r>
        <w:t>Oliveira</w:t>
      </w:r>
      <w:proofErr w:type="spellEnd"/>
      <w:r>
        <w:rPr>
          <w:spacing w:val="-15"/>
        </w:rPr>
        <w:t xml:space="preserve"> </w:t>
      </w:r>
      <w:r>
        <w:t>ve</w:t>
      </w:r>
      <w:r>
        <w:rPr>
          <w:spacing w:val="-15"/>
        </w:rPr>
        <w:t xml:space="preserve"> </w:t>
      </w:r>
      <w:proofErr w:type="spellStart"/>
      <w:r>
        <w:t>Cechini</w:t>
      </w:r>
      <w:proofErr w:type="spellEnd"/>
      <w:r>
        <w:rPr>
          <w:spacing w:val="-13"/>
        </w:rPr>
        <w:t xml:space="preserve"> </w:t>
      </w:r>
      <w:r>
        <w:t>2002).</w:t>
      </w:r>
      <w:r>
        <w:rPr>
          <w:spacing w:val="-15"/>
        </w:rPr>
        <w:t xml:space="preserve"> </w:t>
      </w:r>
      <w:r>
        <w:t>Vücudun</w:t>
      </w:r>
      <w:r>
        <w:rPr>
          <w:spacing w:val="-14"/>
        </w:rPr>
        <w:t xml:space="preserve"> </w:t>
      </w:r>
      <w:r>
        <w:t>oksidatif strese</w:t>
      </w:r>
      <w:r>
        <w:rPr>
          <w:spacing w:val="-3"/>
        </w:rPr>
        <w:t xml:space="preserve"> </w:t>
      </w:r>
      <w:r>
        <w:t>karşı</w:t>
      </w:r>
      <w:r>
        <w:rPr>
          <w:spacing w:val="-3"/>
        </w:rPr>
        <w:t xml:space="preserve"> </w:t>
      </w:r>
      <w:r>
        <w:t>koyma</w:t>
      </w:r>
      <w:r>
        <w:rPr>
          <w:spacing w:val="-2"/>
        </w:rPr>
        <w:t xml:space="preserve"> </w:t>
      </w:r>
      <w:r>
        <w:t>yeteneğinin</w:t>
      </w:r>
      <w:r>
        <w:rPr>
          <w:spacing w:val="-2"/>
        </w:rPr>
        <w:t xml:space="preserve"> </w:t>
      </w:r>
      <w:r>
        <w:t>göstergesi</w:t>
      </w:r>
      <w:r>
        <w:rPr>
          <w:spacing w:val="-1"/>
        </w:rPr>
        <w:t xml:space="preserve"> </w:t>
      </w:r>
      <w:r>
        <w:t>olan</w:t>
      </w:r>
      <w:r>
        <w:rPr>
          <w:spacing w:val="-3"/>
        </w:rPr>
        <w:t xml:space="preserve"> </w:t>
      </w:r>
      <w:r>
        <w:t>başka</w:t>
      </w:r>
      <w:r>
        <w:rPr>
          <w:spacing w:val="-3"/>
        </w:rPr>
        <w:t xml:space="preserve"> </w:t>
      </w:r>
      <w:r>
        <w:t>bir</w:t>
      </w:r>
      <w:r>
        <w:rPr>
          <w:spacing w:val="-3"/>
        </w:rPr>
        <w:t xml:space="preserve"> </w:t>
      </w:r>
      <w:proofErr w:type="spellStart"/>
      <w:r>
        <w:t>biyobelirteç</w:t>
      </w:r>
      <w:proofErr w:type="spellEnd"/>
      <w:r>
        <w:rPr>
          <w:spacing w:val="-3"/>
        </w:rPr>
        <w:t xml:space="preserve"> </w:t>
      </w:r>
      <w:r>
        <w:t>de</w:t>
      </w:r>
      <w:r>
        <w:rPr>
          <w:spacing w:val="-3"/>
        </w:rPr>
        <w:t xml:space="preserve"> </w:t>
      </w:r>
      <w:proofErr w:type="spellStart"/>
      <w:r>
        <w:t>TAS’tır</w:t>
      </w:r>
      <w:proofErr w:type="spellEnd"/>
      <w:r>
        <w:t>.</w:t>
      </w:r>
      <w:r>
        <w:rPr>
          <w:spacing w:val="-2"/>
        </w:rPr>
        <w:t xml:space="preserve"> </w:t>
      </w:r>
      <w:r>
        <w:t>Serum</w:t>
      </w:r>
      <w:r>
        <w:rPr>
          <w:spacing w:val="-2"/>
        </w:rPr>
        <w:t xml:space="preserve"> </w:t>
      </w:r>
      <w:r>
        <w:t>TAS konsantrasyonu, serbest radikal reaksiyonlarına karşı koyan toplam antioksidan kapasiteyi yansıtmaktadır ve bu reaksiyonlar, lipitler, proteinler ve DNA gibi biyomoleküllerde oksidatif hasara</w:t>
      </w:r>
      <w:r>
        <w:rPr>
          <w:spacing w:val="-7"/>
        </w:rPr>
        <w:t xml:space="preserve"> </w:t>
      </w:r>
      <w:r>
        <w:t>yol</w:t>
      </w:r>
      <w:r>
        <w:rPr>
          <w:spacing w:val="-2"/>
        </w:rPr>
        <w:t xml:space="preserve"> </w:t>
      </w:r>
      <w:r>
        <w:t>açmaktadır</w:t>
      </w:r>
      <w:r>
        <w:rPr>
          <w:spacing w:val="-2"/>
        </w:rPr>
        <w:t xml:space="preserve"> </w:t>
      </w:r>
      <w:r>
        <w:t>(</w:t>
      </w:r>
      <w:proofErr w:type="spellStart"/>
      <w:r>
        <w:t>Kosecik</w:t>
      </w:r>
      <w:proofErr w:type="spellEnd"/>
      <w:r>
        <w:rPr>
          <w:spacing w:val="-7"/>
        </w:rPr>
        <w:t xml:space="preserve"> </w:t>
      </w:r>
      <w:r>
        <w:t>ve</w:t>
      </w:r>
      <w:r>
        <w:rPr>
          <w:spacing w:val="-6"/>
        </w:rPr>
        <w:t xml:space="preserve"> </w:t>
      </w:r>
      <w:r>
        <w:t>diğerleri.</w:t>
      </w:r>
      <w:r>
        <w:rPr>
          <w:spacing w:val="-4"/>
        </w:rPr>
        <w:t xml:space="preserve"> </w:t>
      </w:r>
      <w:r>
        <w:t>2005).</w:t>
      </w:r>
      <w:r>
        <w:rPr>
          <w:spacing w:val="-7"/>
        </w:rPr>
        <w:t xml:space="preserve"> </w:t>
      </w:r>
      <w:r>
        <w:t>Benzer</w:t>
      </w:r>
      <w:r>
        <w:rPr>
          <w:spacing w:val="-5"/>
        </w:rPr>
        <w:t xml:space="preserve"> </w:t>
      </w:r>
      <w:r>
        <w:t>şekilde,</w:t>
      </w:r>
      <w:r>
        <w:rPr>
          <w:spacing w:val="-2"/>
        </w:rPr>
        <w:t xml:space="preserve"> </w:t>
      </w:r>
      <w:proofErr w:type="spellStart"/>
      <w:r>
        <w:t>Oliveira</w:t>
      </w:r>
      <w:proofErr w:type="spellEnd"/>
      <w:r>
        <w:rPr>
          <w:spacing w:val="-6"/>
        </w:rPr>
        <w:t xml:space="preserve"> </w:t>
      </w:r>
      <w:r>
        <w:t>ve</w:t>
      </w:r>
      <w:r>
        <w:rPr>
          <w:spacing w:val="-6"/>
        </w:rPr>
        <w:t xml:space="preserve"> </w:t>
      </w:r>
      <w:proofErr w:type="spellStart"/>
      <w:r>
        <w:t>Cechini</w:t>
      </w:r>
      <w:proofErr w:type="spellEnd"/>
      <w:r>
        <w:rPr>
          <w:spacing w:val="-3"/>
        </w:rPr>
        <w:t xml:space="preserve"> </w:t>
      </w:r>
      <w:r>
        <w:t xml:space="preserve">(2002) ile Bildik ve diğerleri (2004), </w:t>
      </w:r>
      <w:proofErr w:type="spellStart"/>
      <w:r w:rsidR="00F950C9">
        <w:t>leishmaniazis</w:t>
      </w:r>
      <w:r>
        <w:t>li</w:t>
      </w:r>
      <w:proofErr w:type="spellEnd"/>
      <w:r>
        <w:t xml:space="preserve"> hayvanlarda artmış antioksidan tüketimi bildirmiştir. Serum TAS ve MDA arasındaki önemli negatif korelasyon, </w:t>
      </w:r>
      <w:proofErr w:type="spellStart"/>
      <w:r>
        <w:t>CVL’de</w:t>
      </w:r>
      <w:proofErr w:type="spellEnd"/>
      <w:r>
        <w:t xml:space="preserve"> artan lipid peroksidasyonunun azalmış antioksidan kapasite ile ilişkili olabileceğini göstermektedir. </w:t>
      </w:r>
      <w:proofErr w:type="spellStart"/>
      <w:r>
        <w:t>Heidarpour</w:t>
      </w:r>
      <w:proofErr w:type="spellEnd"/>
      <w:r>
        <w:t xml:space="preserve"> ve diğerleri (2012)’</w:t>
      </w:r>
      <w:proofErr w:type="spellStart"/>
      <w:r>
        <w:t>nin</w:t>
      </w:r>
      <w:proofErr w:type="spellEnd"/>
      <w:r>
        <w:t xml:space="preserve"> yapmış olduğu çalışmada </w:t>
      </w:r>
      <w:proofErr w:type="spellStart"/>
      <w:r>
        <w:t>CVL'nin</w:t>
      </w:r>
      <w:proofErr w:type="spellEnd"/>
      <w:r>
        <w:t xml:space="preserve"> antioksidan savunma mekanizmaları üzerinde belirli etkileri olduğu ve semptomatik köpeklerde serum TAS konsantrasyonunun belirgin şekilde (P </w:t>
      </w:r>
      <w:proofErr w:type="gramStart"/>
      <w:r>
        <w:t>&lt; 0.001</w:t>
      </w:r>
      <w:proofErr w:type="gramEnd"/>
      <w:r>
        <w:t>) düşük olduğu gözlemlenmiştir. Gültekin ve diğerleri (2017)’</w:t>
      </w:r>
      <w:proofErr w:type="spellStart"/>
      <w:r>
        <w:t>nin</w:t>
      </w:r>
      <w:proofErr w:type="spellEnd"/>
      <w:r>
        <w:t xml:space="preserve"> yapmış olduğu 32, klinik, hematolojik ve biyokimyasal bulgulara göre sağlıklı</w:t>
      </w:r>
      <w:r>
        <w:rPr>
          <w:spacing w:val="-5"/>
        </w:rPr>
        <w:t xml:space="preserve"> </w:t>
      </w:r>
      <w:r>
        <w:t>14</w:t>
      </w:r>
      <w:r>
        <w:rPr>
          <w:spacing w:val="-8"/>
        </w:rPr>
        <w:t xml:space="preserve"> </w:t>
      </w:r>
      <w:r>
        <w:t>olmak</w:t>
      </w:r>
      <w:r>
        <w:rPr>
          <w:spacing w:val="-7"/>
        </w:rPr>
        <w:t xml:space="preserve"> </w:t>
      </w:r>
      <w:r>
        <w:t>üzere</w:t>
      </w:r>
      <w:r>
        <w:rPr>
          <w:spacing w:val="-7"/>
        </w:rPr>
        <w:t xml:space="preserve"> </w:t>
      </w:r>
      <w:r>
        <w:t>toplam</w:t>
      </w:r>
      <w:r>
        <w:rPr>
          <w:spacing w:val="-5"/>
        </w:rPr>
        <w:t xml:space="preserve"> </w:t>
      </w:r>
      <w:r>
        <w:t>46</w:t>
      </w:r>
      <w:r>
        <w:rPr>
          <w:spacing w:val="-6"/>
        </w:rPr>
        <w:t xml:space="preserve"> </w:t>
      </w:r>
      <w:r>
        <w:t>köpek</w:t>
      </w:r>
      <w:r>
        <w:rPr>
          <w:spacing w:val="-8"/>
        </w:rPr>
        <w:t xml:space="preserve"> </w:t>
      </w:r>
      <w:r>
        <w:t>içeren</w:t>
      </w:r>
      <w:r>
        <w:rPr>
          <w:spacing w:val="-6"/>
        </w:rPr>
        <w:t xml:space="preserve"> </w:t>
      </w:r>
      <w:r>
        <w:t>çalışmada</w:t>
      </w:r>
      <w:r>
        <w:rPr>
          <w:spacing w:val="-7"/>
        </w:rPr>
        <w:t xml:space="preserve"> </w:t>
      </w:r>
      <w:r>
        <w:t>hastalığın</w:t>
      </w:r>
      <w:r>
        <w:rPr>
          <w:spacing w:val="-8"/>
        </w:rPr>
        <w:t xml:space="preserve"> </w:t>
      </w:r>
      <w:r>
        <w:t>tüm</w:t>
      </w:r>
      <w:r>
        <w:rPr>
          <w:spacing w:val="-7"/>
        </w:rPr>
        <w:t xml:space="preserve"> </w:t>
      </w:r>
      <w:r>
        <w:t>evrelerindeki</w:t>
      </w:r>
      <w:r>
        <w:rPr>
          <w:spacing w:val="-8"/>
        </w:rPr>
        <w:t xml:space="preserve"> </w:t>
      </w:r>
      <w:proofErr w:type="spellStart"/>
      <w:r>
        <w:t>visseral</w:t>
      </w:r>
      <w:proofErr w:type="spellEnd"/>
      <w:r>
        <w:t xml:space="preserve"> </w:t>
      </w:r>
      <w:proofErr w:type="spellStart"/>
      <w:r w:rsidR="00F950C9">
        <w:t>leishmaniazis</w:t>
      </w:r>
      <w:r>
        <w:t>li</w:t>
      </w:r>
      <w:proofErr w:type="spellEnd"/>
      <w:r>
        <w:t xml:space="preserve"> köpeklerde sağlıklı köpeklere göre yüksek (p&lt;0,001) TOS değerleri bulunmuş olup ayrıca sağlıklı ve </w:t>
      </w:r>
      <w:proofErr w:type="spellStart"/>
      <w:r>
        <w:t>visseral</w:t>
      </w:r>
      <w:proofErr w:type="spellEnd"/>
      <w:r>
        <w:t xml:space="preserve"> </w:t>
      </w:r>
      <w:proofErr w:type="spellStart"/>
      <w:r w:rsidR="00F950C9">
        <w:t>leishmaniazis</w:t>
      </w:r>
      <w:r>
        <w:t>li</w:t>
      </w:r>
      <w:proofErr w:type="spellEnd"/>
      <w:r>
        <w:t xml:space="preserve"> köpekler arasında TAS değerinde anlamlı bir farklılık olmadığı görülmüştür. </w:t>
      </w:r>
      <w:proofErr w:type="spellStart"/>
      <w:r>
        <w:t>Kıral</w:t>
      </w:r>
      <w:proofErr w:type="spellEnd"/>
      <w:r>
        <w:t xml:space="preserve"> ve diğerleri (2021) ‘</w:t>
      </w:r>
      <w:proofErr w:type="spellStart"/>
      <w:r>
        <w:t>nin</w:t>
      </w:r>
      <w:proofErr w:type="spellEnd"/>
      <w:r>
        <w:t xml:space="preserve"> yapmış olduğu 2 ila 6 yaşları arasında olan 10 klinik olarak sağlıklı köpek ile rk39 </w:t>
      </w:r>
      <w:proofErr w:type="spellStart"/>
      <w:r>
        <w:t>dipstick</w:t>
      </w:r>
      <w:proofErr w:type="spellEnd"/>
      <w:r>
        <w:t xml:space="preserve"> testi ve IFAT</w:t>
      </w:r>
      <w:r>
        <w:rPr>
          <w:spacing w:val="-8"/>
        </w:rPr>
        <w:t xml:space="preserve"> </w:t>
      </w:r>
      <w:r>
        <w:t>ile</w:t>
      </w:r>
      <w:r>
        <w:rPr>
          <w:spacing w:val="-8"/>
        </w:rPr>
        <w:t xml:space="preserve"> </w:t>
      </w:r>
      <w:proofErr w:type="spellStart"/>
      <w:r w:rsidR="00F950C9">
        <w:t>leishmaniazis</w:t>
      </w:r>
      <w:proofErr w:type="spellEnd"/>
      <w:r>
        <w:rPr>
          <w:spacing w:val="-5"/>
        </w:rPr>
        <w:t xml:space="preserve"> </w:t>
      </w:r>
      <w:r>
        <w:t>teşhisi</w:t>
      </w:r>
      <w:r>
        <w:rPr>
          <w:spacing w:val="-6"/>
        </w:rPr>
        <w:t xml:space="preserve"> </w:t>
      </w:r>
      <w:r>
        <w:t>konmuş</w:t>
      </w:r>
      <w:r>
        <w:rPr>
          <w:spacing w:val="-6"/>
        </w:rPr>
        <w:t xml:space="preserve"> </w:t>
      </w:r>
      <w:r>
        <w:t>15</w:t>
      </w:r>
      <w:r>
        <w:rPr>
          <w:spacing w:val="-7"/>
        </w:rPr>
        <w:t xml:space="preserve"> </w:t>
      </w:r>
      <w:r>
        <w:t>köpek</w:t>
      </w:r>
      <w:r>
        <w:rPr>
          <w:spacing w:val="-7"/>
        </w:rPr>
        <w:t xml:space="preserve"> </w:t>
      </w:r>
      <w:r>
        <w:t>olmak</w:t>
      </w:r>
      <w:r>
        <w:rPr>
          <w:spacing w:val="-7"/>
        </w:rPr>
        <w:t xml:space="preserve"> </w:t>
      </w:r>
      <w:r>
        <w:t>üzere</w:t>
      </w:r>
      <w:r>
        <w:rPr>
          <w:spacing w:val="-8"/>
        </w:rPr>
        <w:t xml:space="preserve"> </w:t>
      </w:r>
      <w:r>
        <w:t>toplam</w:t>
      </w:r>
      <w:r>
        <w:rPr>
          <w:spacing w:val="-4"/>
        </w:rPr>
        <w:t xml:space="preserve"> </w:t>
      </w:r>
      <w:r>
        <w:t>25</w:t>
      </w:r>
      <w:r>
        <w:rPr>
          <w:spacing w:val="-7"/>
        </w:rPr>
        <w:t xml:space="preserve"> </w:t>
      </w:r>
      <w:r>
        <w:t>köpekten</w:t>
      </w:r>
      <w:r>
        <w:rPr>
          <w:spacing w:val="-7"/>
        </w:rPr>
        <w:t xml:space="preserve"> </w:t>
      </w:r>
      <w:r>
        <w:t>oluşan çalışmada</w:t>
      </w:r>
      <w:r>
        <w:rPr>
          <w:spacing w:val="-7"/>
        </w:rPr>
        <w:t xml:space="preserve"> </w:t>
      </w:r>
      <w:r>
        <w:t>mevcut</w:t>
      </w:r>
      <w:r>
        <w:rPr>
          <w:spacing w:val="-5"/>
        </w:rPr>
        <w:t xml:space="preserve"> </w:t>
      </w:r>
      <w:r>
        <w:t>çalışmalara</w:t>
      </w:r>
      <w:r>
        <w:rPr>
          <w:spacing w:val="-7"/>
        </w:rPr>
        <w:t xml:space="preserve"> </w:t>
      </w:r>
      <w:r>
        <w:t>benzer</w:t>
      </w:r>
      <w:r>
        <w:rPr>
          <w:spacing w:val="-6"/>
        </w:rPr>
        <w:t xml:space="preserve"> </w:t>
      </w:r>
      <w:r>
        <w:t>olarak</w:t>
      </w:r>
      <w:r>
        <w:rPr>
          <w:spacing w:val="-5"/>
        </w:rPr>
        <w:t xml:space="preserve"> </w:t>
      </w:r>
      <w:r>
        <w:t>lipid</w:t>
      </w:r>
      <w:r>
        <w:rPr>
          <w:spacing w:val="-7"/>
        </w:rPr>
        <w:t xml:space="preserve"> </w:t>
      </w:r>
      <w:r>
        <w:t>peroksidasyonunun</w:t>
      </w:r>
      <w:r>
        <w:rPr>
          <w:spacing w:val="-5"/>
        </w:rPr>
        <w:t xml:space="preserve"> </w:t>
      </w:r>
      <w:r>
        <w:t>bir</w:t>
      </w:r>
      <w:r>
        <w:rPr>
          <w:spacing w:val="-6"/>
        </w:rPr>
        <w:t xml:space="preserve"> </w:t>
      </w:r>
      <w:r>
        <w:t>göstergesi</w:t>
      </w:r>
      <w:r>
        <w:rPr>
          <w:spacing w:val="-5"/>
        </w:rPr>
        <w:t xml:space="preserve"> </w:t>
      </w:r>
      <w:r>
        <w:t>olan</w:t>
      </w:r>
      <w:r>
        <w:rPr>
          <w:spacing w:val="-6"/>
        </w:rPr>
        <w:t xml:space="preserve"> </w:t>
      </w:r>
      <w:r>
        <w:t>MDA düzeyi,</w:t>
      </w:r>
      <w:r>
        <w:rPr>
          <w:spacing w:val="-3"/>
        </w:rPr>
        <w:t xml:space="preserve"> </w:t>
      </w:r>
      <w:r>
        <w:t>enfekte</w:t>
      </w:r>
      <w:r>
        <w:rPr>
          <w:spacing w:val="-4"/>
        </w:rPr>
        <w:t xml:space="preserve"> </w:t>
      </w:r>
      <w:r>
        <w:t>köpeklerde</w:t>
      </w:r>
      <w:r>
        <w:rPr>
          <w:spacing w:val="-3"/>
        </w:rPr>
        <w:t xml:space="preserve"> </w:t>
      </w:r>
      <w:r>
        <w:t>kontrol</w:t>
      </w:r>
      <w:r>
        <w:rPr>
          <w:spacing w:val="-3"/>
        </w:rPr>
        <w:t xml:space="preserve"> </w:t>
      </w:r>
      <w:r>
        <w:t>grubuna</w:t>
      </w:r>
      <w:r>
        <w:rPr>
          <w:spacing w:val="-4"/>
        </w:rPr>
        <w:t xml:space="preserve"> </w:t>
      </w:r>
      <w:r>
        <w:t>kıyasla</w:t>
      </w:r>
      <w:r>
        <w:rPr>
          <w:spacing w:val="-4"/>
        </w:rPr>
        <w:t xml:space="preserve"> </w:t>
      </w:r>
      <w:r>
        <w:t>anlamlı</w:t>
      </w:r>
      <w:r>
        <w:rPr>
          <w:spacing w:val="-3"/>
        </w:rPr>
        <w:t xml:space="preserve"> </w:t>
      </w:r>
      <w:r>
        <w:t>derecede</w:t>
      </w:r>
      <w:r>
        <w:rPr>
          <w:spacing w:val="-4"/>
        </w:rPr>
        <w:t xml:space="preserve"> </w:t>
      </w:r>
      <w:r>
        <w:t>yüksek</w:t>
      </w:r>
      <w:r>
        <w:rPr>
          <w:spacing w:val="-3"/>
        </w:rPr>
        <w:t xml:space="preserve"> </w:t>
      </w:r>
      <w:r>
        <w:t>bulunmuştur</w:t>
      </w:r>
      <w:r>
        <w:rPr>
          <w:spacing w:val="-3"/>
        </w:rPr>
        <w:t xml:space="preserve"> </w:t>
      </w:r>
      <w:r>
        <w:t>(p</w:t>
      </w:r>
      <w:r>
        <w:rPr>
          <w:spacing w:val="-3"/>
        </w:rPr>
        <w:t xml:space="preserve"> </w:t>
      </w:r>
      <w:proofErr w:type="gramStart"/>
      <w:r>
        <w:t>&lt; 0.05</w:t>
      </w:r>
      <w:proofErr w:type="gramEnd"/>
      <w:r>
        <w:t>).</w:t>
      </w:r>
      <w:r>
        <w:rPr>
          <w:spacing w:val="-1"/>
        </w:rPr>
        <w:t xml:space="preserve"> </w:t>
      </w:r>
      <w:r>
        <w:t>Öte</w:t>
      </w:r>
      <w:r>
        <w:rPr>
          <w:spacing w:val="-2"/>
        </w:rPr>
        <w:t xml:space="preserve"> </w:t>
      </w:r>
      <w:r>
        <w:t>yandan, TAS seviyeleri</w:t>
      </w:r>
      <w:r>
        <w:rPr>
          <w:spacing w:val="-1"/>
        </w:rPr>
        <w:t xml:space="preserve"> </w:t>
      </w:r>
      <w:proofErr w:type="spellStart"/>
      <w:r w:rsidR="00F950C9">
        <w:t>leishmaniazis</w:t>
      </w:r>
      <w:r>
        <w:t>li</w:t>
      </w:r>
      <w:proofErr w:type="spellEnd"/>
      <w:r>
        <w:t xml:space="preserve"> köpeklerde</w:t>
      </w:r>
      <w:r>
        <w:rPr>
          <w:spacing w:val="-2"/>
        </w:rPr>
        <w:t xml:space="preserve"> </w:t>
      </w:r>
      <w:r>
        <w:t>daha</w:t>
      </w:r>
      <w:r>
        <w:rPr>
          <w:spacing w:val="-1"/>
        </w:rPr>
        <w:t xml:space="preserve"> </w:t>
      </w:r>
      <w:r>
        <w:t>düşük</w:t>
      </w:r>
      <w:r>
        <w:rPr>
          <w:spacing w:val="-1"/>
        </w:rPr>
        <w:t xml:space="preserve"> </w:t>
      </w:r>
      <w:r>
        <w:t>tespit edilmiştir</w:t>
      </w:r>
      <w:r>
        <w:rPr>
          <w:spacing w:val="-1"/>
        </w:rPr>
        <w:t xml:space="preserve"> </w:t>
      </w:r>
      <w:r>
        <w:t>(p</w:t>
      </w:r>
      <w:r>
        <w:rPr>
          <w:spacing w:val="-1"/>
        </w:rPr>
        <w:t xml:space="preserve"> </w:t>
      </w:r>
      <w:proofErr w:type="gramStart"/>
      <w:r>
        <w:t>&lt; 0.05</w:t>
      </w:r>
      <w:proofErr w:type="gramEnd"/>
      <w:r>
        <w:t xml:space="preserve">). Veteriner literatürdeki çalışmalara benzer şekilde insan </w:t>
      </w:r>
      <w:proofErr w:type="spellStart"/>
      <w:r w:rsidR="00F950C9">
        <w:t>leishmaniazis</w:t>
      </w:r>
      <w:r>
        <w:t>inde</w:t>
      </w:r>
      <w:proofErr w:type="spellEnd"/>
      <w:r>
        <w:t xml:space="preserve"> de </w:t>
      </w:r>
      <w:proofErr w:type="spellStart"/>
      <w:r>
        <w:t>Serarslan</w:t>
      </w:r>
      <w:proofErr w:type="spellEnd"/>
      <w:r>
        <w:t xml:space="preserve"> ve</w:t>
      </w:r>
      <w:r>
        <w:rPr>
          <w:spacing w:val="-15"/>
        </w:rPr>
        <w:t xml:space="preserve"> </w:t>
      </w:r>
      <w:r>
        <w:t>diğerleri</w:t>
      </w:r>
      <w:r>
        <w:rPr>
          <w:spacing w:val="-14"/>
        </w:rPr>
        <w:t xml:space="preserve"> </w:t>
      </w:r>
      <w:r>
        <w:t>(2005)’in</w:t>
      </w:r>
      <w:r>
        <w:rPr>
          <w:spacing w:val="-13"/>
        </w:rPr>
        <w:t xml:space="preserve"> </w:t>
      </w:r>
      <w:r>
        <w:t>yapmış</w:t>
      </w:r>
      <w:r>
        <w:rPr>
          <w:spacing w:val="-14"/>
        </w:rPr>
        <w:t xml:space="preserve"> </w:t>
      </w:r>
      <w:r>
        <w:t>olduğu</w:t>
      </w:r>
      <w:r>
        <w:rPr>
          <w:spacing w:val="-14"/>
        </w:rPr>
        <w:t xml:space="preserve"> </w:t>
      </w:r>
      <w:r>
        <w:t>çalışmada</w:t>
      </w:r>
      <w:r>
        <w:rPr>
          <w:spacing w:val="-15"/>
        </w:rPr>
        <w:t xml:space="preserve"> </w:t>
      </w:r>
      <w:r>
        <w:t>kutanöz</w:t>
      </w:r>
      <w:r>
        <w:rPr>
          <w:spacing w:val="-15"/>
        </w:rPr>
        <w:t xml:space="preserve"> </w:t>
      </w:r>
      <w:proofErr w:type="spellStart"/>
      <w:r w:rsidR="00F950C9">
        <w:t>leishmaniazis</w:t>
      </w:r>
      <w:r>
        <w:t>li</w:t>
      </w:r>
      <w:proofErr w:type="spellEnd"/>
      <w:r>
        <w:rPr>
          <w:spacing w:val="-13"/>
        </w:rPr>
        <w:t xml:space="preserve"> </w:t>
      </w:r>
      <w:r>
        <w:t>hastalarda</w:t>
      </w:r>
      <w:r>
        <w:rPr>
          <w:spacing w:val="-15"/>
        </w:rPr>
        <w:t xml:space="preserve"> </w:t>
      </w:r>
      <w:r>
        <w:t>tedavi</w:t>
      </w:r>
      <w:r>
        <w:rPr>
          <w:spacing w:val="-13"/>
        </w:rPr>
        <w:t xml:space="preserve"> </w:t>
      </w:r>
      <w:r>
        <w:t>edilen hastalara kıyasla önemli ölçüde daha yüksek serum MDA ve NO· seviyeleri bulunmuştur.</w:t>
      </w:r>
    </w:p>
    <w:p w14:paraId="7F338474" w14:textId="447150F6" w:rsidR="00A53AC1" w:rsidRDefault="00A53AC1" w:rsidP="00701122">
      <w:pPr>
        <w:pStyle w:val="GvdeMetni"/>
        <w:spacing w:after="120" w:line="360" w:lineRule="auto"/>
        <w:ind w:right="722" w:firstLine="567"/>
        <w:jc w:val="both"/>
      </w:pPr>
      <w:r>
        <w:t xml:space="preserve">Çalışmamızda </w:t>
      </w:r>
      <w:proofErr w:type="spellStart"/>
      <w:r>
        <w:t>CanL</w:t>
      </w:r>
      <w:proofErr w:type="spellEnd"/>
      <w:r>
        <w:t xml:space="preserve"> ile sağlıklı grup oksidatif </w:t>
      </w:r>
      <w:r w:rsidR="00541E4A">
        <w:t xml:space="preserve">parametreler açısından kıyaslandığında üriner </w:t>
      </w:r>
      <w:r>
        <w:t>8-OHdG</w:t>
      </w:r>
      <w:r w:rsidR="00541E4A">
        <w:t xml:space="preserve">’ </w:t>
      </w:r>
      <w:proofErr w:type="spellStart"/>
      <w:r w:rsidR="00541E4A">
        <w:t>nin</w:t>
      </w:r>
      <w:proofErr w:type="spellEnd"/>
      <w:r w:rsidR="00541E4A">
        <w:t xml:space="preserve"> ve MDA düzeylerinin yukarıda beyan edilen araştırmalarla benzer şekilde </w:t>
      </w:r>
      <w:r w:rsidR="00541E4A">
        <w:lastRenderedPageBreak/>
        <w:t>yüksek seyrettiği ancak farklı olarak bu artışın istatistiksel olarak anlamlı olmadığı görüldü.</w:t>
      </w:r>
      <w:r>
        <w:t xml:space="preserve"> Bu durum, DNA oksidatif hasarı </w:t>
      </w:r>
      <w:r w:rsidR="00541E4A">
        <w:t>ve lipid peroksida</w:t>
      </w:r>
      <w:r w:rsidR="007A69AC">
        <w:t>s</w:t>
      </w:r>
      <w:r w:rsidR="00541E4A">
        <w:t xml:space="preserve">yon </w:t>
      </w:r>
      <w:r>
        <w:t xml:space="preserve">yönünden iki grup arasında belirgin bir fark olmadığını göstermektedir. </w:t>
      </w:r>
      <w:r w:rsidR="00541E4A">
        <w:t>Diğer taraftan önemli oksidatif denge parametreleri arasında yer alan TAS ve TOS değerleri ise</w:t>
      </w:r>
      <w:r>
        <w:t xml:space="preserve"> enfekte grupta kontrol grubuna kıyasla </w:t>
      </w:r>
      <w:r w:rsidR="00E14A79">
        <w:t xml:space="preserve">anlamlı </w:t>
      </w:r>
      <w:r>
        <w:t>(p</w:t>
      </w:r>
      <w:r w:rsidR="00541E4A">
        <w:t xml:space="preserve"> </w:t>
      </w:r>
      <w:proofErr w:type="gramStart"/>
      <w:r w:rsidR="00541E4A">
        <w:t xml:space="preserve">&lt; </w:t>
      </w:r>
      <w:r>
        <w:t>0,00</w:t>
      </w:r>
      <w:r w:rsidR="00541E4A">
        <w:t>5</w:t>
      </w:r>
      <w:proofErr w:type="gramEnd"/>
      <w:r>
        <w:t>)</w:t>
      </w:r>
      <w:r w:rsidR="00E14A79">
        <w:t xml:space="preserve"> artış göstermiş olup b</w:t>
      </w:r>
      <w:r>
        <w:t>u bulgu, enfeksiyonun antioksidan savunma sistemini uyardığını ve bu yanıtın sistemik düzeyde artmış antioksidan kapasite ile sonuçlandığını düşündürmektedir.</w:t>
      </w:r>
    </w:p>
    <w:p w14:paraId="766D5045" w14:textId="77777777" w:rsidR="00A53AC1" w:rsidRDefault="00A53AC1" w:rsidP="00701122">
      <w:pPr>
        <w:pStyle w:val="GvdeMetni"/>
        <w:spacing w:after="120" w:line="360" w:lineRule="auto"/>
        <w:ind w:right="722" w:firstLine="567"/>
        <w:jc w:val="both"/>
      </w:pPr>
    </w:p>
    <w:p w14:paraId="6584B0E6" w14:textId="77777777" w:rsidR="00FA5159" w:rsidRDefault="00FA5159" w:rsidP="00A67919">
      <w:pPr>
        <w:pStyle w:val="GvdeMetni"/>
        <w:spacing w:before="1" w:line="360" w:lineRule="auto"/>
        <w:ind w:left="140" w:right="700" w:firstLine="568"/>
        <w:jc w:val="both"/>
      </w:pPr>
    </w:p>
    <w:p w14:paraId="177D299B" w14:textId="605D7F44" w:rsidR="00FA5159" w:rsidRDefault="00FA5159" w:rsidP="00A67919">
      <w:pPr>
        <w:pStyle w:val="GvdeMetni"/>
        <w:spacing w:before="1" w:line="360" w:lineRule="auto"/>
        <w:ind w:left="140" w:right="700" w:firstLine="568"/>
        <w:jc w:val="both"/>
        <w:sectPr w:rsidR="00FA5159">
          <w:pgSz w:w="11920" w:h="16850"/>
          <w:pgMar w:top="1320" w:right="425" w:bottom="1240" w:left="1559" w:header="0" w:footer="1058" w:gutter="0"/>
          <w:cols w:space="708"/>
        </w:sectPr>
      </w:pPr>
    </w:p>
    <w:p w14:paraId="37B1CB5E" w14:textId="77777777" w:rsidR="00D02542" w:rsidRDefault="00E13647" w:rsidP="00281443">
      <w:pPr>
        <w:pStyle w:val="Balk1"/>
        <w:numPr>
          <w:ilvl w:val="0"/>
          <w:numId w:val="2"/>
        </w:numPr>
        <w:tabs>
          <w:tab w:val="left" w:pos="3312"/>
        </w:tabs>
        <w:spacing w:before="0" w:after="120" w:line="360" w:lineRule="auto"/>
        <w:ind w:left="3312" w:hanging="277"/>
        <w:jc w:val="left"/>
      </w:pPr>
      <w:bookmarkStart w:id="25" w:name="_TOC_250003"/>
      <w:r>
        <w:lastRenderedPageBreak/>
        <w:t>SONUÇ</w:t>
      </w:r>
      <w:r>
        <w:rPr>
          <w:spacing w:val="-6"/>
        </w:rPr>
        <w:t xml:space="preserve"> </w:t>
      </w:r>
      <w:r>
        <w:t>VE</w:t>
      </w:r>
      <w:r>
        <w:rPr>
          <w:spacing w:val="-7"/>
        </w:rPr>
        <w:t xml:space="preserve"> </w:t>
      </w:r>
      <w:bookmarkEnd w:id="25"/>
      <w:r>
        <w:rPr>
          <w:spacing w:val="-2"/>
        </w:rPr>
        <w:t>ÖNERİLER</w:t>
      </w:r>
    </w:p>
    <w:p w14:paraId="3AD3A77F" w14:textId="77777777" w:rsidR="00D02542" w:rsidRDefault="00D02542" w:rsidP="00281443">
      <w:pPr>
        <w:pStyle w:val="GvdeMetni"/>
        <w:spacing w:after="120" w:line="360" w:lineRule="auto"/>
        <w:rPr>
          <w:b/>
          <w:sz w:val="28"/>
        </w:rPr>
      </w:pPr>
    </w:p>
    <w:p w14:paraId="3A7B5D74" w14:textId="77777777" w:rsidR="00D02542" w:rsidRDefault="00D02542" w:rsidP="00281443">
      <w:pPr>
        <w:pStyle w:val="GvdeMetni"/>
        <w:spacing w:after="120" w:line="360" w:lineRule="auto"/>
        <w:rPr>
          <w:b/>
          <w:sz w:val="28"/>
        </w:rPr>
      </w:pPr>
    </w:p>
    <w:p w14:paraId="29BCFA44" w14:textId="4DA19D1F" w:rsidR="00D02542" w:rsidRPr="00FC5DDE" w:rsidRDefault="00E13647" w:rsidP="00E23D43">
      <w:pPr>
        <w:pStyle w:val="GvdeMetni"/>
        <w:spacing w:after="120" w:line="360" w:lineRule="auto"/>
        <w:ind w:left="142" w:right="709" w:firstLine="567"/>
        <w:jc w:val="both"/>
      </w:pPr>
      <w:r w:rsidRPr="00FC5DDE">
        <w:t>Yürütülen</w:t>
      </w:r>
      <w:r w:rsidRPr="00FC5DDE">
        <w:rPr>
          <w:spacing w:val="-6"/>
        </w:rPr>
        <w:t xml:space="preserve"> </w:t>
      </w:r>
      <w:r w:rsidRPr="00FC5DDE">
        <w:t>bu</w:t>
      </w:r>
      <w:r w:rsidRPr="00FC5DDE">
        <w:rPr>
          <w:spacing w:val="-1"/>
        </w:rPr>
        <w:t xml:space="preserve"> </w:t>
      </w:r>
      <w:r w:rsidRPr="00FC5DDE">
        <w:t>tez</w:t>
      </w:r>
      <w:r w:rsidRPr="00FC5DDE">
        <w:rPr>
          <w:spacing w:val="-3"/>
        </w:rPr>
        <w:t xml:space="preserve"> </w:t>
      </w:r>
      <w:r w:rsidR="00096395" w:rsidRPr="00FC5DDE">
        <w:t>çalışması</w:t>
      </w:r>
      <w:r w:rsidR="009334E3">
        <w:rPr>
          <w:spacing w:val="-1"/>
        </w:rPr>
        <w:t xml:space="preserve">yla </w:t>
      </w:r>
      <w:r w:rsidR="004B5C7D" w:rsidRPr="00FC5DDE">
        <w:rPr>
          <w:spacing w:val="-5"/>
        </w:rPr>
        <w:t>CVL</w:t>
      </w:r>
      <w:r w:rsidR="0094589C">
        <w:rPr>
          <w:spacing w:val="-5"/>
        </w:rPr>
        <w:t xml:space="preserve">’ </w:t>
      </w:r>
      <w:proofErr w:type="spellStart"/>
      <w:r w:rsidR="0094589C">
        <w:rPr>
          <w:spacing w:val="-5"/>
        </w:rPr>
        <w:t>li</w:t>
      </w:r>
      <w:proofErr w:type="spellEnd"/>
      <w:r w:rsidR="0094589C">
        <w:rPr>
          <w:spacing w:val="-5"/>
        </w:rPr>
        <w:t xml:space="preserve"> </w:t>
      </w:r>
      <w:r w:rsidR="004B5C7D" w:rsidRPr="00FC5DDE">
        <w:rPr>
          <w:spacing w:val="-5"/>
        </w:rPr>
        <w:t xml:space="preserve">köpeklerde oksidatif stres düzeylerinin ve buna bağlı DNA hasarının değerlendirilmesi amaçlanmış; elde edilen bulgular doğrultusunda, enfekte grupta serum TAS ve TOS değerlerinin yüksek olduğu belirlenmiştir. Buna karşın, oksidatif DNA hasar göstergesi olan üriner 8-OHdG ve lipid peroksidasyon belirteci MDA düzeylerinde gruplar arasında anlamlı bir fark tespit edilmemiştir. Bu sonuçlar, CVL patogenezinde oksidatif stres mekanizmalarının aktif rol oynadığını ortaya koyarken, oksidatif DNA hasarı ve lipid peroksidasyonuna ilişkin </w:t>
      </w:r>
      <w:proofErr w:type="spellStart"/>
      <w:r w:rsidR="004B5C7D" w:rsidRPr="00FC5DDE">
        <w:rPr>
          <w:spacing w:val="-5"/>
        </w:rPr>
        <w:t>biyobelirteçlerin</w:t>
      </w:r>
      <w:proofErr w:type="spellEnd"/>
      <w:r w:rsidR="004B5C7D" w:rsidRPr="00FC5DDE">
        <w:rPr>
          <w:spacing w:val="-5"/>
        </w:rPr>
        <w:t xml:space="preserve"> duyarlılığının sınırlı olabileceğine işaret etmektedir. Bu doğrultuda, ileriye dönük çalışmalarda daha geniş örneklem grupları kullanılarak hastalığın farklı klinik evrelerinin ayrıntılı biçimde değerlendirilmesi ve 8-OHdG gibi </w:t>
      </w:r>
      <w:proofErr w:type="spellStart"/>
      <w:r w:rsidR="004B5C7D" w:rsidRPr="00FC5DDE">
        <w:rPr>
          <w:spacing w:val="-5"/>
        </w:rPr>
        <w:t>non</w:t>
      </w:r>
      <w:proofErr w:type="spellEnd"/>
      <w:r w:rsidR="004B5C7D" w:rsidRPr="00FC5DDE">
        <w:rPr>
          <w:spacing w:val="-5"/>
        </w:rPr>
        <w:t xml:space="preserve">-invaziv </w:t>
      </w:r>
      <w:proofErr w:type="spellStart"/>
      <w:r w:rsidR="004B5C7D" w:rsidRPr="00FC5DDE">
        <w:rPr>
          <w:spacing w:val="-5"/>
        </w:rPr>
        <w:t>biyobelirteçlerin</w:t>
      </w:r>
      <w:proofErr w:type="spellEnd"/>
      <w:r w:rsidR="004B5C7D" w:rsidRPr="00FC5DDE">
        <w:rPr>
          <w:spacing w:val="-5"/>
        </w:rPr>
        <w:t xml:space="preserve"> tanısal ve prognostik açıdan güvenilirliğinin derinlemesine araştırılması önerilmektedir.</w:t>
      </w:r>
    </w:p>
    <w:p w14:paraId="51D9D559" w14:textId="77777777" w:rsidR="00D02542" w:rsidRDefault="00D02542">
      <w:pPr>
        <w:pStyle w:val="GvdeMetni"/>
        <w:sectPr w:rsidR="00D02542">
          <w:pgSz w:w="11920" w:h="16850"/>
          <w:pgMar w:top="1320" w:right="425" w:bottom="1240" w:left="1559" w:header="0" w:footer="1058" w:gutter="0"/>
          <w:cols w:space="708"/>
        </w:sectPr>
      </w:pPr>
    </w:p>
    <w:p w14:paraId="54A431DA" w14:textId="590CCC5B" w:rsidR="00E72E43" w:rsidRDefault="00E13647" w:rsidP="009A3104">
      <w:pPr>
        <w:pStyle w:val="Balk1"/>
        <w:spacing w:before="0" w:after="120" w:line="360" w:lineRule="auto"/>
        <w:ind w:left="2973" w:firstLine="627"/>
        <w:jc w:val="left"/>
        <w:rPr>
          <w:spacing w:val="-2"/>
        </w:rPr>
      </w:pPr>
      <w:bookmarkStart w:id="26" w:name="_TOC_250002"/>
      <w:bookmarkEnd w:id="26"/>
      <w:r>
        <w:rPr>
          <w:spacing w:val="-2"/>
        </w:rPr>
        <w:lastRenderedPageBreak/>
        <w:t>KAYNAKLAR</w:t>
      </w:r>
    </w:p>
    <w:p w14:paraId="0ED6D840" w14:textId="77777777" w:rsidR="00E72E43" w:rsidRDefault="00E72E43" w:rsidP="00E72E43">
      <w:pPr>
        <w:pStyle w:val="Balk1"/>
        <w:spacing w:before="0" w:after="120" w:line="360" w:lineRule="auto"/>
        <w:ind w:left="2973"/>
        <w:jc w:val="left"/>
        <w:rPr>
          <w:spacing w:val="-2"/>
        </w:rPr>
      </w:pPr>
    </w:p>
    <w:p w14:paraId="2C5137A9" w14:textId="77777777" w:rsidR="00E72E43" w:rsidRDefault="00E72E43" w:rsidP="00E72E43">
      <w:pPr>
        <w:pStyle w:val="Balk1"/>
        <w:spacing w:before="0" w:after="120" w:line="360" w:lineRule="auto"/>
        <w:ind w:left="2973"/>
        <w:jc w:val="left"/>
        <w:rPr>
          <w:spacing w:val="-2"/>
        </w:rPr>
      </w:pPr>
    </w:p>
    <w:p w14:paraId="3A196152" w14:textId="3F7D39DC" w:rsidR="00E72E43" w:rsidRDefault="00E72E43" w:rsidP="00C743A4">
      <w:pPr>
        <w:pStyle w:val="GvdeMetni"/>
        <w:spacing w:afterLines="120" w:after="288" w:line="360" w:lineRule="auto"/>
        <w:ind w:left="567" w:hanging="425"/>
        <w:jc w:val="both"/>
      </w:pPr>
      <w:r w:rsidRPr="002E2C2E">
        <w:t>Adel, A</w:t>
      </w:r>
      <w:r w:rsidR="00EE5C9C">
        <w:t xml:space="preserve">., </w:t>
      </w:r>
      <w:proofErr w:type="spellStart"/>
      <w:r w:rsidR="00EE5C9C">
        <w:t>Berkvens</w:t>
      </w:r>
      <w:proofErr w:type="spellEnd"/>
      <w:r w:rsidR="00EE5C9C">
        <w:t xml:space="preserve"> D., </w:t>
      </w:r>
      <w:proofErr w:type="spellStart"/>
      <w:r w:rsidR="00EE5C9C">
        <w:t>Abatih</w:t>
      </w:r>
      <w:proofErr w:type="spellEnd"/>
      <w:r w:rsidR="00EE5C9C">
        <w:t xml:space="preserve"> E., </w:t>
      </w:r>
      <w:proofErr w:type="spellStart"/>
      <w:r w:rsidR="00EE5C9C">
        <w:t>Soukehal</w:t>
      </w:r>
      <w:proofErr w:type="spellEnd"/>
      <w:r w:rsidR="00EE5C9C">
        <w:t xml:space="preserve"> A., </w:t>
      </w:r>
      <w:proofErr w:type="spellStart"/>
      <w:r w:rsidR="00EE5C9C">
        <w:t>Bianchini</w:t>
      </w:r>
      <w:proofErr w:type="spellEnd"/>
      <w:r w:rsidR="00EE5C9C">
        <w:t xml:space="preserve"> J., </w:t>
      </w:r>
      <w:proofErr w:type="spellStart"/>
      <w:r w:rsidR="00EE5C9C">
        <w:t>Saegerman</w:t>
      </w:r>
      <w:proofErr w:type="spellEnd"/>
      <w:r w:rsidR="00EE5C9C">
        <w:t xml:space="preserve"> C. </w:t>
      </w:r>
      <w:r w:rsidRPr="002E2C2E">
        <w:t xml:space="preserve">"Evaluation of </w:t>
      </w:r>
      <w:proofErr w:type="spellStart"/>
      <w:r w:rsidRPr="002E2C2E">
        <w:t>immunofluorescence</w:t>
      </w:r>
      <w:proofErr w:type="spellEnd"/>
      <w:r w:rsidRPr="002E2C2E">
        <w:t xml:space="preserve"> </w:t>
      </w:r>
      <w:proofErr w:type="spellStart"/>
      <w:r w:rsidRPr="002E2C2E">
        <w:t>antibody</w:t>
      </w:r>
      <w:proofErr w:type="spellEnd"/>
      <w:r w:rsidRPr="002E2C2E">
        <w:t xml:space="preserve"> test </w:t>
      </w:r>
      <w:proofErr w:type="spellStart"/>
      <w:r w:rsidRPr="002E2C2E">
        <w:t>used</w:t>
      </w:r>
      <w:proofErr w:type="spellEnd"/>
      <w:r w:rsidRPr="002E2C2E">
        <w:t xml:space="preserve"> </w:t>
      </w:r>
      <w:proofErr w:type="spellStart"/>
      <w:r w:rsidRPr="002E2C2E">
        <w:t>for</w:t>
      </w:r>
      <w:proofErr w:type="spellEnd"/>
      <w:r w:rsidRPr="002E2C2E">
        <w:t xml:space="preserve"> </w:t>
      </w:r>
      <w:proofErr w:type="spellStart"/>
      <w:r w:rsidRPr="002E2C2E">
        <w:t>the</w:t>
      </w:r>
      <w:proofErr w:type="spellEnd"/>
      <w:r w:rsidRPr="002E2C2E">
        <w:t xml:space="preserve"> </w:t>
      </w:r>
      <w:proofErr w:type="spellStart"/>
      <w:r w:rsidRPr="002E2C2E">
        <w:t>diagnosis</w:t>
      </w:r>
      <w:proofErr w:type="spellEnd"/>
      <w:r w:rsidRPr="002E2C2E">
        <w:t xml:space="preserve"> of canine </w:t>
      </w:r>
      <w:proofErr w:type="spellStart"/>
      <w:r w:rsidRPr="002E2C2E">
        <w:t>leishmaniasis</w:t>
      </w:r>
      <w:proofErr w:type="spellEnd"/>
      <w:r w:rsidRPr="002E2C2E">
        <w:t xml:space="preserve"> in </w:t>
      </w:r>
      <w:proofErr w:type="spellStart"/>
      <w:r w:rsidRPr="002E2C2E">
        <w:t>the</w:t>
      </w:r>
      <w:proofErr w:type="spellEnd"/>
      <w:r w:rsidRPr="002E2C2E">
        <w:t xml:space="preserve"> </w:t>
      </w:r>
      <w:proofErr w:type="spellStart"/>
      <w:r w:rsidRPr="002E2C2E">
        <w:t>mediterranean</w:t>
      </w:r>
      <w:proofErr w:type="spellEnd"/>
      <w:r w:rsidRPr="002E2C2E">
        <w:t xml:space="preserve"> </w:t>
      </w:r>
      <w:proofErr w:type="spellStart"/>
      <w:r w:rsidRPr="002E2C2E">
        <w:t>basin</w:t>
      </w:r>
      <w:proofErr w:type="spellEnd"/>
      <w:r w:rsidRPr="002E2C2E">
        <w:t xml:space="preserve">: A </w:t>
      </w:r>
      <w:proofErr w:type="spellStart"/>
      <w:r w:rsidRPr="002E2C2E">
        <w:t>systematic</w:t>
      </w:r>
      <w:proofErr w:type="spellEnd"/>
      <w:r w:rsidRPr="002E2C2E">
        <w:t xml:space="preserve"> </w:t>
      </w:r>
      <w:proofErr w:type="spellStart"/>
      <w:r w:rsidRPr="002E2C2E">
        <w:t>review</w:t>
      </w:r>
      <w:proofErr w:type="spellEnd"/>
      <w:r w:rsidRPr="002E2C2E">
        <w:t xml:space="preserve"> </w:t>
      </w:r>
      <w:proofErr w:type="spellStart"/>
      <w:r w:rsidRPr="002E2C2E">
        <w:t>and</w:t>
      </w:r>
      <w:proofErr w:type="spellEnd"/>
      <w:r w:rsidRPr="002E2C2E">
        <w:t xml:space="preserve"> meta-Analysis." </w:t>
      </w:r>
      <w:proofErr w:type="spellStart"/>
      <w:r w:rsidRPr="00A6184E">
        <w:rPr>
          <w:i/>
          <w:iCs/>
        </w:rPr>
        <w:t>PloS</w:t>
      </w:r>
      <w:proofErr w:type="spellEnd"/>
      <w:r w:rsidRPr="00A6184E">
        <w:rPr>
          <w:i/>
          <w:iCs/>
        </w:rPr>
        <w:t xml:space="preserve"> </w:t>
      </w:r>
      <w:proofErr w:type="spellStart"/>
      <w:r w:rsidRPr="00A6184E">
        <w:rPr>
          <w:i/>
          <w:iCs/>
        </w:rPr>
        <w:t>one</w:t>
      </w:r>
      <w:proofErr w:type="spellEnd"/>
      <w:r w:rsidRPr="002E2C2E">
        <w:t xml:space="preserve"> 11.8 (2016): e0161051.</w:t>
      </w:r>
      <w:r>
        <w:t>doi:</w:t>
      </w:r>
      <w:r w:rsidRPr="002E2C2E">
        <w:t xml:space="preserve"> 10.1371/journal.pone.0161051</w:t>
      </w:r>
    </w:p>
    <w:p w14:paraId="7AB75A8E" w14:textId="7479BF19" w:rsidR="00E72E43" w:rsidRDefault="00E72E43" w:rsidP="00C743A4">
      <w:pPr>
        <w:pStyle w:val="GvdeMetni"/>
        <w:spacing w:afterLines="120" w:after="288" w:line="360" w:lineRule="auto"/>
        <w:ind w:left="567" w:hanging="425"/>
        <w:jc w:val="both"/>
        <w:rPr>
          <w:color w:val="212121"/>
        </w:rPr>
      </w:pPr>
      <w:r>
        <w:rPr>
          <w:color w:val="212121"/>
        </w:rPr>
        <w:t>Aktepe, N.,</w:t>
      </w:r>
      <w:r w:rsidR="00D524F2">
        <w:rPr>
          <w:color w:val="212121"/>
        </w:rPr>
        <w:t xml:space="preserve"> </w:t>
      </w:r>
      <w:r>
        <w:rPr>
          <w:color w:val="212121"/>
        </w:rPr>
        <w:t xml:space="preserve">Altıntaş, A. (2021). </w:t>
      </w:r>
      <w:proofErr w:type="spellStart"/>
      <w:r>
        <w:rPr>
          <w:color w:val="212121"/>
        </w:rPr>
        <w:t>Visceral</w:t>
      </w:r>
      <w:proofErr w:type="spellEnd"/>
      <w:r>
        <w:rPr>
          <w:color w:val="212121"/>
        </w:rPr>
        <w:t xml:space="preserve"> </w:t>
      </w:r>
      <w:proofErr w:type="spellStart"/>
      <w:r>
        <w:rPr>
          <w:color w:val="212121"/>
        </w:rPr>
        <w:t>Leishmaniazis</w:t>
      </w:r>
      <w:proofErr w:type="spellEnd"/>
      <w:r>
        <w:rPr>
          <w:color w:val="212121"/>
        </w:rPr>
        <w:t xml:space="preserve">’ </w:t>
      </w:r>
      <w:proofErr w:type="spellStart"/>
      <w:r>
        <w:rPr>
          <w:color w:val="212121"/>
        </w:rPr>
        <w:t>li</w:t>
      </w:r>
      <w:proofErr w:type="spellEnd"/>
      <w:r>
        <w:rPr>
          <w:color w:val="212121"/>
        </w:rPr>
        <w:t xml:space="preserve"> Köpeklerde Serum C-Reaktif Protein Üre Kreatinin ve Toplam Protein Düzeyleri. </w:t>
      </w:r>
      <w:r w:rsidRPr="00A6184E">
        <w:rPr>
          <w:i/>
          <w:iCs/>
          <w:color w:val="212121"/>
        </w:rPr>
        <w:t xml:space="preserve">MAS </w:t>
      </w:r>
      <w:proofErr w:type="spellStart"/>
      <w:r w:rsidRPr="00A6184E">
        <w:rPr>
          <w:i/>
          <w:iCs/>
          <w:color w:val="212121"/>
        </w:rPr>
        <w:t>Journal</w:t>
      </w:r>
      <w:proofErr w:type="spellEnd"/>
      <w:r w:rsidRPr="00A6184E">
        <w:rPr>
          <w:i/>
          <w:iCs/>
          <w:color w:val="212121"/>
        </w:rPr>
        <w:t xml:space="preserve"> of </w:t>
      </w:r>
      <w:proofErr w:type="spellStart"/>
      <w:r w:rsidRPr="00A6184E">
        <w:rPr>
          <w:i/>
          <w:iCs/>
          <w:color w:val="212121"/>
        </w:rPr>
        <w:t>Applied</w:t>
      </w:r>
      <w:proofErr w:type="spellEnd"/>
      <w:r w:rsidRPr="00A6184E">
        <w:rPr>
          <w:i/>
          <w:iCs/>
          <w:color w:val="212121"/>
        </w:rPr>
        <w:t xml:space="preserve"> </w:t>
      </w:r>
      <w:proofErr w:type="spellStart"/>
      <w:r w:rsidRPr="00A6184E">
        <w:rPr>
          <w:i/>
          <w:iCs/>
          <w:color w:val="212121"/>
        </w:rPr>
        <w:t>Sciences</w:t>
      </w:r>
      <w:proofErr w:type="spellEnd"/>
      <w:r>
        <w:rPr>
          <w:color w:val="212121"/>
        </w:rPr>
        <w:t xml:space="preserve">, 6(2), 470-480. </w:t>
      </w:r>
      <w:proofErr w:type="spellStart"/>
      <w:r>
        <w:rPr>
          <w:color w:val="212121"/>
        </w:rPr>
        <w:t>doi</w:t>
      </w:r>
      <w:proofErr w:type="spellEnd"/>
      <w:r>
        <w:rPr>
          <w:color w:val="212121"/>
        </w:rPr>
        <w:t>: 10.52520/masjaps.88</w:t>
      </w:r>
    </w:p>
    <w:p w14:paraId="6719FCA2" w14:textId="205C0617" w:rsidR="00E72E43" w:rsidRDefault="00E72E43" w:rsidP="00C743A4">
      <w:pPr>
        <w:pStyle w:val="GvdeMetni"/>
        <w:spacing w:afterLines="120" w:after="288" w:line="360" w:lineRule="auto"/>
        <w:ind w:left="567" w:hanging="425"/>
        <w:jc w:val="both"/>
      </w:pPr>
      <w:r>
        <w:t>Al-</w:t>
      </w:r>
      <w:proofErr w:type="spellStart"/>
      <w:r>
        <w:t>Taie</w:t>
      </w:r>
      <w:proofErr w:type="spellEnd"/>
      <w:r>
        <w:t xml:space="preserve">, A., Sancar, M., </w:t>
      </w:r>
      <w:proofErr w:type="spellStart"/>
      <w:r>
        <w:t>Izzettin</w:t>
      </w:r>
      <w:proofErr w:type="spellEnd"/>
      <w:r>
        <w:t xml:space="preserve">, F. V. (2021). 8-Hydroxydeoxyguanosine: A </w:t>
      </w:r>
      <w:proofErr w:type="spellStart"/>
      <w:r>
        <w:t>valuable</w:t>
      </w:r>
      <w:proofErr w:type="spellEnd"/>
      <w:r>
        <w:t xml:space="preserve"> </w:t>
      </w:r>
      <w:proofErr w:type="spellStart"/>
      <w:r>
        <w:t>predictor</w:t>
      </w:r>
      <w:proofErr w:type="spellEnd"/>
      <w:r>
        <w:rPr>
          <w:spacing w:val="-1"/>
        </w:rPr>
        <w:t xml:space="preserve"> </w:t>
      </w:r>
      <w:r>
        <w:t xml:space="preserve">of </w:t>
      </w:r>
      <w:proofErr w:type="spellStart"/>
      <w:r>
        <w:t>oxidative</w:t>
      </w:r>
      <w:proofErr w:type="spellEnd"/>
      <w:r>
        <w:t xml:space="preserve"> DNA</w:t>
      </w:r>
      <w:r>
        <w:rPr>
          <w:spacing w:val="-1"/>
        </w:rPr>
        <w:t xml:space="preserve"> </w:t>
      </w:r>
      <w:proofErr w:type="spellStart"/>
      <w:r>
        <w:t>damage</w:t>
      </w:r>
      <w:proofErr w:type="spellEnd"/>
      <w:r>
        <w:rPr>
          <w:spacing w:val="-1"/>
        </w:rPr>
        <w:t xml:space="preserve"> </w:t>
      </w:r>
      <w:r>
        <w:t xml:space="preserve">in </w:t>
      </w:r>
      <w:proofErr w:type="spellStart"/>
      <w:r>
        <w:t>cancer</w:t>
      </w:r>
      <w:proofErr w:type="spellEnd"/>
      <w:r>
        <w:t xml:space="preserve"> </w:t>
      </w:r>
      <w:proofErr w:type="spellStart"/>
      <w:r>
        <w:t>and</w:t>
      </w:r>
      <w:proofErr w:type="spellEnd"/>
      <w:r>
        <w:t xml:space="preserve"> </w:t>
      </w:r>
      <w:proofErr w:type="spellStart"/>
      <w:r>
        <w:t>diabetes</w:t>
      </w:r>
      <w:proofErr w:type="spellEnd"/>
      <w:r>
        <w:t xml:space="preserve"> </w:t>
      </w:r>
      <w:proofErr w:type="spellStart"/>
      <w:r>
        <w:t>mellitus</w:t>
      </w:r>
      <w:proofErr w:type="spellEnd"/>
      <w:r>
        <w:t xml:space="preserve">. </w:t>
      </w:r>
      <w:proofErr w:type="spellStart"/>
      <w:r>
        <w:t>In</w:t>
      </w:r>
      <w:proofErr w:type="spellEnd"/>
      <w:r>
        <w:t xml:space="preserve"> </w:t>
      </w:r>
      <w:proofErr w:type="spellStart"/>
      <w:r>
        <w:t>Cancer</w:t>
      </w:r>
      <w:proofErr w:type="spellEnd"/>
      <w:r>
        <w:t xml:space="preserve"> (</w:t>
      </w:r>
      <w:proofErr w:type="spellStart"/>
      <w:r>
        <w:t>pp</w:t>
      </w:r>
      <w:proofErr w:type="spellEnd"/>
      <w:r>
        <w:t xml:space="preserve">. 179- 187). </w:t>
      </w:r>
      <w:proofErr w:type="spellStart"/>
      <w:r>
        <w:t>Academic</w:t>
      </w:r>
      <w:proofErr w:type="spellEnd"/>
      <w:r>
        <w:t xml:space="preserve"> </w:t>
      </w:r>
      <w:proofErr w:type="spellStart"/>
      <w:r>
        <w:t>Press</w:t>
      </w:r>
      <w:proofErr w:type="spellEnd"/>
      <w:r>
        <w:t xml:space="preserve">. </w:t>
      </w:r>
      <w:proofErr w:type="spellStart"/>
      <w:proofErr w:type="gramStart"/>
      <w:r>
        <w:t>doi</w:t>
      </w:r>
      <w:proofErr w:type="spellEnd"/>
      <w:proofErr w:type="gramEnd"/>
      <w:r>
        <w:t>: 10.1016/B978-0-12-819547-5.00017-1</w:t>
      </w:r>
    </w:p>
    <w:p w14:paraId="6AFDC737" w14:textId="1730081A" w:rsidR="00E72E43" w:rsidRDefault="00E72E43" w:rsidP="00C743A4">
      <w:pPr>
        <w:pStyle w:val="GvdeMetni"/>
        <w:spacing w:afterLines="120" w:after="288" w:line="360" w:lineRule="auto"/>
        <w:ind w:left="567" w:hanging="425"/>
        <w:jc w:val="both"/>
      </w:pPr>
      <w:proofErr w:type="spellStart"/>
      <w:r>
        <w:t>Almeida</w:t>
      </w:r>
      <w:proofErr w:type="spellEnd"/>
      <w:r>
        <w:t>,</w:t>
      </w:r>
      <w:r>
        <w:rPr>
          <w:spacing w:val="-5"/>
        </w:rPr>
        <w:t xml:space="preserve"> </w:t>
      </w:r>
      <w:r>
        <w:t>B.</w:t>
      </w:r>
      <w:r>
        <w:rPr>
          <w:spacing w:val="-5"/>
        </w:rPr>
        <w:t xml:space="preserve"> </w:t>
      </w:r>
      <w:r>
        <w:t>F.</w:t>
      </w:r>
      <w:r>
        <w:rPr>
          <w:spacing w:val="-5"/>
        </w:rPr>
        <w:t xml:space="preserve"> </w:t>
      </w:r>
      <w:r>
        <w:t>M.,</w:t>
      </w:r>
      <w:r>
        <w:rPr>
          <w:spacing w:val="-2"/>
        </w:rPr>
        <w:t xml:space="preserve"> </w:t>
      </w:r>
      <w:proofErr w:type="spellStart"/>
      <w:r>
        <w:t>Narciso</w:t>
      </w:r>
      <w:proofErr w:type="spellEnd"/>
      <w:r>
        <w:t>,</w:t>
      </w:r>
      <w:r>
        <w:rPr>
          <w:spacing w:val="-4"/>
        </w:rPr>
        <w:t xml:space="preserve"> </w:t>
      </w:r>
      <w:r>
        <w:t>L.</w:t>
      </w:r>
      <w:r>
        <w:rPr>
          <w:spacing w:val="-5"/>
        </w:rPr>
        <w:t xml:space="preserve"> </w:t>
      </w:r>
      <w:r>
        <w:t>G.,</w:t>
      </w:r>
      <w:r>
        <w:rPr>
          <w:spacing w:val="-5"/>
        </w:rPr>
        <w:t xml:space="preserve"> </w:t>
      </w:r>
      <w:proofErr w:type="spellStart"/>
      <w:r>
        <w:t>Bosco</w:t>
      </w:r>
      <w:proofErr w:type="spellEnd"/>
      <w:r>
        <w:t>,</w:t>
      </w:r>
      <w:r>
        <w:rPr>
          <w:spacing w:val="-4"/>
        </w:rPr>
        <w:t xml:space="preserve"> </w:t>
      </w:r>
      <w:r>
        <w:t>A.</w:t>
      </w:r>
      <w:r>
        <w:rPr>
          <w:spacing w:val="-5"/>
        </w:rPr>
        <w:t xml:space="preserve"> </w:t>
      </w:r>
      <w:r>
        <w:t>M.,</w:t>
      </w:r>
      <w:r>
        <w:rPr>
          <w:spacing w:val="-2"/>
        </w:rPr>
        <w:t xml:space="preserve"> </w:t>
      </w:r>
      <w:proofErr w:type="spellStart"/>
      <w:r>
        <w:t>Pereira</w:t>
      </w:r>
      <w:proofErr w:type="spellEnd"/>
      <w:r>
        <w:t>,</w:t>
      </w:r>
      <w:r>
        <w:rPr>
          <w:spacing w:val="-5"/>
        </w:rPr>
        <w:t xml:space="preserve"> </w:t>
      </w:r>
      <w:r>
        <w:t>P.</w:t>
      </w:r>
      <w:r>
        <w:rPr>
          <w:spacing w:val="-5"/>
        </w:rPr>
        <w:t xml:space="preserve"> </w:t>
      </w:r>
      <w:r>
        <w:t>P.,</w:t>
      </w:r>
      <w:r>
        <w:rPr>
          <w:spacing w:val="-4"/>
        </w:rPr>
        <w:t xml:space="preserve"> </w:t>
      </w:r>
      <w:proofErr w:type="spellStart"/>
      <w:r>
        <w:t>Braga</w:t>
      </w:r>
      <w:proofErr w:type="spellEnd"/>
      <w:r>
        <w:t>,</w:t>
      </w:r>
      <w:r>
        <w:rPr>
          <w:spacing w:val="-4"/>
        </w:rPr>
        <w:t xml:space="preserve"> </w:t>
      </w:r>
      <w:r>
        <w:t>E.</w:t>
      </w:r>
      <w:r>
        <w:rPr>
          <w:spacing w:val="-2"/>
        </w:rPr>
        <w:t xml:space="preserve"> </w:t>
      </w:r>
      <w:r>
        <w:t>T.,</w:t>
      </w:r>
      <w:r>
        <w:rPr>
          <w:spacing w:val="-5"/>
        </w:rPr>
        <w:t xml:space="preserve"> </w:t>
      </w:r>
      <w:proofErr w:type="spellStart"/>
      <w:r>
        <w:t>Avanço</w:t>
      </w:r>
      <w:proofErr w:type="spellEnd"/>
      <w:r>
        <w:t>,</w:t>
      </w:r>
      <w:r>
        <w:rPr>
          <w:spacing w:val="-5"/>
        </w:rPr>
        <w:t xml:space="preserve"> </w:t>
      </w:r>
      <w:r>
        <w:t>S.</w:t>
      </w:r>
      <w:r>
        <w:rPr>
          <w:spacing w:val="-5"/>
        </w:rPr>
        <w:t xml:space="preserve"> </w:t>
      </w:r>
      <w:r>
        <w:t>V.</w:t>
      </w:r>
      <w:proofErr w:type="gramStart"/>
      <w:r>
        <w:t>,</w:t>
      </w:r>
      <w:r w:rsidR="00D524F2">
        <w:rPr>
          <w:spacing w:val="-3"/>
        </w:rPr>
        <w:t xml:space="preserve"> </w:t>
      </w:r>
      <w:r>
        <w:t xml:space="preserve"> </w:t>
      </w:r>
      <w:proofErr w:type="spellStart"/>
      <w:r>
        <w:t>Ciarlini</w:t>
      </w:r>
      <w:proofErr w:type="spellEnd"/>
      <w:proofErr w:type="gramEnd"/>
      <w:r>
        <w:t xml:space="preserve">, P. C. (2013). </w:t>
      </w:r>
      <w:proofErr w:type="spellStart"/>
      <w:r>
        <w:t>Neutrophil</w:t>
      </w:r>
      <w:proofErr w:type="spellEnd"/>
      <w:r>
        <w:t xml:space="preserve"> </w:t>
      </w:r>
      <w:proofErr w:type="spellStart"/>
      <w:r>
        <w:t>dysfunction</w:t>
      </w:r>
      <w:proofErr w:type="spellEnd"/>
      <w:r>
        <w:t xml:space="preserve"> </w:t>
      </w:r>
      <w:proofErr w:type="spellStart"/>
      <w:r>
        <w:t>varies</w:t>
      </w:r>
      <w:proofErr w:type="spellEnd"/>
      <w:r>
        <w:t xml:space="preserve"> </w:t>
      </w:r>
      <w:proofErr w:type="spellStart"/>
      <w:r>
        <w:t>with</w:t>
      </w:r>
      <w:proofErr w:type="spellEnd"/>
      <w:r>
        <w:t xml:space="preserve"> </w:t>
      </w:r>
      <w:proofErr w:type="spellStart"/>
      <w:r>
        <w:t>the</w:t>
      </w:r>
      <w:proofErr w:type="spellEnd"/>
      <w:r>
        <w:t xml:space="preserve"> </w:t>
      </w:r>
      <w:proofErr w:type="spellStart"/>
      <w:r>
        <w:t>stage</w:t>
      </w:r>
      <w:proofErr w:type="spellEnd"/>
      <w:r>
        <w:t xml:space="preserve"> of canine </w:t>
      </w:r>
      <w:proofErr w:type="spellStart"/>
      <w:r>
        <w:t>visceral</w:t>
      </w:r>
      <w:proofErr w:type="spellEnd"/>
      <w:r>
        <w:t xml:space="preserve"> </w:t>
      </w:r>
      <w:proofErr w:type="spellStart"/>
      <w:r>
        <w:t>leishmaniosis</w:t>
      </w:r>
      <w:proofErr w:type="spellEnd"/>
      <w:r>
        <w:t xml:space="preserve">. </w:t>
      </w:r>
      <w:proofErr w:type="spellStart"/>
      <w:r w:rsidRPr="00A6184E">
        <w:rPr>
          <w:i/>
          <w:iCs/>
        </w:rPr>
        <w:t>Veterinary</w:t>
      </w:r>
      <w:proofErr w:type="spellEnd"/>
      <w:r w:rsidRPr="00A6184E">
        <w:rPr>
          <w:i/>
          <w:iCs/>
        </w:rPr>
        <w:t xml:space="preserve"> </w:t>
      </w:r>
      <w:proofErr w:type="spellStart"/>
      <w:r w:rsidRPr="00A6184E">
        <w:rPr>
          <w:i/>
          <w:iCs/>
        </w:rPr>
        <w:t>Parasitology</w:t>
      </w:r>
      <w:proofErr w:type="spellEnd"/>
      <w:r>
        <w:t>, 196(1-2), 6-12.</w:t>
      </w:r>
      <w:r w:rsidR="00494F94">
        <w:t xml:space="preserve"> </w:t>
      </w:r>
      <w:proofErr w:type="gramStart"/>
      <w:r>
        <w:t>doi:10.1016/j.vetpar</w:t>
      </w:r>
      <w:proofErr w:type="gramEnd"/>
      <w:r>
        <w:t xml:space="preserve">.2013.02.016 </w:t>
      </w:r>
    </w:p>
    <w:p w14:paraId="24D06631" w14:textId="7AB8D8A4" w:rsidR="00E72E43" w:rsidRDefault="00E72E43" w:rsidP="00C743A4">
      <w:pPr>
        <w:pStyle w:val="GvdeMetni"/>
        <w:spacing w:afterLines="120" w:after="288" w:line="360" w:lineRule="auto"/>
        <w:ind w:left="567" w:hanging="425"/>
        <w:jc w:val="both"/>
      </w:pPr>
      <w:proofErr w:type="spellStart"/>
      <w:r>
        <w:rPr>
          <w:color w:val="212121"/>
        </w:rPr>
        <w:t>Amusategui</w:t>
      </w:r>
      <w:proofErr w:type="spellEnd"/>
      <w:r>
        <w:rPr>
          <w:color w:val="212121"/>
        </w:rPr>
        <w:t xml:space="preserve">, I., </w:t>
      </w:r>
      <w:proofErr w:type="spellStart"/>
      <w:r>
        <w:rPr>
          <w:color w:val="212121"/>
        </w:rPr>
        <w:t>Sainz</w:t>
      </w:r>
      <w:proofErr w:type="spellEnd"/>
      <w:r>
        <w:rPr>
          <w:color w:val="212121"/>
        </w:rPr>
        <w:t xml:space="preserve">, A., Rodriguez, F., </w:t>
      </w:r>
      <w:proofErr w:type="spellStart"/>
      <w:r>
        <w:rPr>
          <w:color w:val="212121"/>
        </w:rPr>
        <w:t>Tesouro</w:t>
      </w:r>
      <w:proofErr w:type="spellEnd"/>
      <w:r>
        <w:rPr>
          <w:color w:val="212121"/>
        </w:rPr>
        <w:t xml:space="preserve">, M. A. (2003). Distribution </w:t>
      </w:r>
      <w:proofErr w:type="spellStart"/>
      <w:r>
        <w:rPr>
          <w:color w:val="212121"/>
        </w:rPr>
        <w:t>and</w:t>
      </w:r>
      <w:proofErr w:type="spellEnd"/>
      <w:r>
        <w:rPr>
          <w:color w:val="212121"/>
        </w:rPr>
        <w:t xml:space="preserve"> </w:t>
      </w:r>
      <w:proofErr w:type="spellStart"/>
      <w:r>
        <w:rPr>
          <w:color w:val="212121"/>
        </w:rPr>
        <w:t>relationships</w:t>
      </w:r>
      <w:proofErr w:type="spellEnd"/>
      <w:r>
        <w:rPr>
          <w:color w:val="212121"/>
        </w:rPr>
        <w:t xml:space="preserve"> </w:t>
      </w:r>
      <w:proofErr w:type="spellStart"/>
      <w:r>
        <w:rPr>
          <w:color w:val="212121"/>
        </w:rPr>
        <w:t>between</w:t>
      </w:r>
      <w:proofErr w:type="spellEnd"/>
      <w:r>
        <w:rPr>
          <w:color w:val="212121"/>
        </w:rPr>
        <w:t xml:space="preserve"> </w:t>
      </w:r>
      <w:proofErr w:type="spellStart"/>
      <w:r>
        <w:rPr>
          <w:color w:val="212121"/>
        </w:rPr>
        <w:t>clinical</w:t>
      </w:r>
      <w:proofErr w:type="spellEnd"/>
      <w:r>
        <w:rPr>
          <w:color w:val="212121"/>
        </w:rPr>
        <w:t xml:space="preserve"> </w:t>
      </w:r>
      <w:proofErr w:type="spellStart"/>
      <w:r>
        <w:rPr>
          <w:color w:val="212121"/>
        </w:rPr>
        <w:t>and</w:t>
      </w:r>
      <w:proofErr w:type="spellEnd"/>
      <w:r>
        <w:rPr>
          <w:color w:val="212121"/>
        </w:rPr>
        <w:t xml:space="preserve"> </w:t>
      </w:r>
      <w:proofErr w:type="spellStart"/>
      <w:r>
        <w:rPr>
          <w:color w:val="212121"/>
        </w:rPr>
        <w:t>biopathological</w:t>
      </w:r>
      <w:proofErr w:type="spellEnd"/>
      <w:r>
        <w:rPr>
          <w:color w:val="212121"/>
        </w:rPr>
        <w:t xml:space="preserve"> </w:t>
      </w:r>
      <w:proofErr w:type="spellStart"/>
      <w:r>
        <w:rPr>
          <w:color w:val="212121"/>
        </w:rPr>
        <w:t>parameters</w:t>
      </w:r>
      <w:proofErr w:type="spellEnd"/>
      <w:r>
        <w:rPr>
          <w:color w:val="212121"/>
        </w:rPr>
        <w:t xml:space="preserve"> in canine </w:t>
      </w:r>
      <w:proofErr w:type="spellStart"/>
      <w:r>
        <w:rPr>
          <w:color w:val="212121"/>
        </w:rPr>
        <w:t>leishmaniazis</w:t>
      </w:r>
      <w:proofErr w:type="spellEnd"/>
      <w:r>
        <w:rPr>
          <w:color w:val="212121"/>
        </w:rPr>
        <w:t xml:space="preserve">. </w:t>
      </w:r>
      <w:proofErr w:type="spellStart"/>
      <w:r w:rsidRPr="00A6184E">
        <w:rPr>
          <w:i/>
          <w:iCs/>
          <w:color w:val="212121"/>
        </w:rPr>
        <w:t>European</w:t>
      </w:r>
      <w:proofErr w:type="spellEnd"/>
      <w:r w:rsidRPr="00A6184E">
        <w:rPr>
          <w:i/>
          <w:iCs/>
          <w:color w:val="212121"/>
        </w:rPr>
        <w:t xml:space="preserve"> </w:t>
      </w:r>
      <w:proofErr w:type="spellStart"/>
      <w:r w:rsidR="001212F4">
        <w:rPr>
          <w:i/>
          <w:iCs/>
          <w:color w:val="212121"/>
        </w:rPr>
        <w:t>J</w:t>
      </w:r>
      <w:r w:rsidRPr="00A6184E">
        <w:rPr>
          <w:i/>
          <w:iCs/>
          <w:color w:val="212121"/>
        </w:rPr>
        <w:t>ournal</w:t>
      </w:r>
      <w:proofErr w:type="spellEnd"/>
      <w:r w:rsidRPr="00A6184E">
        <w:rPr>
          <w:i/>
          <w:iCs/>
          <w:color w:val="212121"/>
        </w:rPr>
        <w:t xml:space="preserve"> of </w:t>
      </w:r>
      <w:proofErr w:type="spellStart"/>
      <w:r w:rsidR="001212F4">
        <w:rPr>
          <w:i/>
          <w:iCs/>
          <w:color w:val="212121"/>
        </w:rPr>
        <w:t>E</w:t>
      </w:r>
      <w:r w:rsidRPr="00A6184E">
        <w:rPr>
          <w:i/>
          <w:iCs/>
          <w:color w:val="212121"/>
        </w:rPr>
        <w:t>pidemiology</w:t>
      </w:r>
      <w:proofErr w:type="spellEnd"/>
      <w:r>
        <w:rPr>
          <w:color w:val="212121"/>
        </w:rPr>
        <w:t xml:space="preserve">, 18, 147-156. </w:t>
      </w:r>
      <w:proofErr w:type="spellStart"/>
      <w:r>
        <w:rPr>
          <w:color w:val="212121"/>
        </w:rPr>
        <w:t>doi</w:t>
      </w:r>
      <w:proofErr w:type="spellEnd"/>
      <w:r>
        <w:rPr>
          <w:color w:val="212121"/>
        </w:rPr>
        <w:t>: 10.1023/A:1023090929302</w:t>
      </w:r>
    </w:p>
    <w:p w14:paraId="69ED3E24" w14:textId="3585C783" w:rsidR="00E72E43" w:rsidRDefault="00E72E43" w:rsidP="00C743A4">
      <w:pPr>
        <w:pStyle w:val="GvdeMetni"/>
        <w:spacing w:afterLines="120" w:after="288" w:line="360" w:lineRule="auto"/>
        <w:ind w:left="567" w:hanging="425"/>
        <w:jc w:val="both"/>
      </w:pPr>
      <w:r>
        <w:rPr>
          <w:color w:val="212121"/>
        </w:rPr>
        <w:t>Aşkar,</w:t>
      </w:r>
      <w:r>
        <w:rPr>
          <w:color w:val="212121"/>
          <w:spacing w:val="-6"/>
        </w:rPr>
        <w:t xml:space="preserve"> </w:t>
      </w:r>
      <w:r>
        <w:rPr>
          <w:color w:val="212121"/>
        </w:rPr>
        <w:t>T.</w:t>
      </w:r>
      <w:r>
        <w:rPr>
          <w:color w:val="212121"/>
          <w:spacing w:val="-5"/>
        </w:rPr>
        <w:t xml:space="preserve"> </w:t>
      </w:r>
      <w:r>
        <w:rPr>
          <w:color w:val="212121"/>
        </w:rPr>
        <w:t>K.,</w:t>
      </w:r>
      <w:r>
        <w:rPr>
          <w:color w:val="212121"/>
          <w:spacing w:val="-5"/>
        </w:rPr>
        <w:t xml:space="preserve"> </w:t>
      </w:r>
      <w:r>
        <w:rPr>
          <w:color w:val="212121"/>
        </w:rPr>
        <w:t>Aşkar,</w:t>
      </w:r>
      <w:r>
        <w:rPr>
          <w:color w:val="212121"/>
          <w:spacing w:val="-5"/>
        </w:rPr>
        <w:t xml:space="preserve"> </w:t>
      </w:r>
      <w:r>
        <w:rPr>
          <w:color w:val="212121"/>
        </w:rPr>
        <w:t>Ş.,</w:t>
      </w:r>
      <w:r>
        <w:rPr>
          <w:color w:val="212121"/>
          <w:spacing w:val="-5"/>
        </w:rPr>
        <w:t xml:space="preserve"> </w:t>
      </w:r>
      <w:proofErr w:type="spellStart"/>
      <w:r>
        <w:rPr>
          <w:color w:val="212121"/>
        </w:rPr>
        <w:t>Büyükleblebici</w:t>
      </w:r>
      <w:proofErr w:type="spellEnd"/>
      <w:r>
        <w:rPr>
          <w:color w:val="212121"/>
        </w:rPr>
        <w:t>,</w:t>
      </w:r>
      <w:r>
        <w:rPr>
          <w:color w:val="212121"/>
          <w:spacing w:val="-6"/>
        </w:rPr>
        <w:t xml:space="preserve"> </w:t>
      </w:r>
      <w:r>
        <w:rPr>
          <w:color w:val="212121"/>
        </w:rPr>
        <w:t>O.,</w:t>
      </w:r>
      <w:r>
        <w:rPr>
          <w:color w:val="212121"/>
          <w:spacing w:val="-4"/>
        </w:rPr>
        <w:t xml:space="preserve"> </w:t>
      </w:r>
      <w:r>
        <w:rPr>
          <w:color w:val="212121"/>
        </w:rPr>
        <w:t>Güzel,</w:t>
      </w:r>
      <w:r>
        <w:rPr>
          <w:color w:val="212121"/>
          <w:spacing w:val="-4"/>
        </w:rPr>
        <w:t xml:space="preserve"> </w:t>
      </w:r>
      <w:r>
        <w:rPr>
          <w:color w:val="212121"/>
        </w:rPr>
        <w:t>M.</w:t>
      </w:r>
      <w:r>
        <w:rPr>
          <w:color w:val="212121"/>
          <w:spacing w:val="-5"/>
        </w:rPr>
        <w:t xml:space="preserve"> </w:t>
      </w:r>
      <w:r>
        <w:rPr>
          <w:color w:val="212121"/>
        </w:rPr>
        <w:t>(2019).</w:t>
      </w:r>
      <w:r>
        <w:rPr>
          <w:color w:val="212121"/>
          <w:spacing w:val="-5"/>
        </w:rPr>
        <w:t xml:space="preserve"> </w:t>
      </w:r>
      <w:r>
        <w:rPr>
          <w:color w:val="212121"/>
        </w:rPr>
        <w:t>Evaluation</w:t>
      </w:r>
      <w:r>
        <w:rPr>
          <w:color w:val="212121"/>
          <w:spacing w:val="-6"/>
        </w:rPr>
        <w:t xml:space="preserve"> </w:t>
      </w:r>
      <w:r>
        <w:rPr>
          <w:color w:val="212121"/>
        </w:rPr>
        <w:t>of</w:t>
      </w:r>
      <w:r>
        <w:rPr>
          <w:color w:val="212121"/>
          <w:spacing w:val="-6"/>
        </w:rPr>
        <w:t xml:space="preserve"> </w:t>
      </w:r>
      <w:proofErr w:type="spellStart"/>
      <w:r>
        <w:rPr>
          <w:color w:val="212121"/>
        </w:rPr>
        <w:t>oxidative</w:t>
      </w:r>
      <w:proofErr w:type="spellEnd"/>
      <w:r>
        <w:rPr>
          <w:color w:val="212121"/>
        </w:rPr>
        <w:t xml:space="preserve"> </w:t>
      </w:r>
      <w:proofErr w:type="spellStart"/>
      <w:r>
        <w:rPr>
          <w:color w:val="212121"/>
        </w:rPr>
        <w:t>status</w:t>
      </w:r>
      <w:proofErr w:type="spellEnd"/>
      <w:r>
        <w:rPr>
          <w:color w:val="212121"/>
          <w:spacing w:val="-3"/>
        </w:rPr>
        <w:t xml:space="preserve"> </w:t>
      </w:r>
      <w:proofErr w:type="spellStart"/>
      <w:r>
        <w:rPr>
          <w:color w:val="212121"/>
        </w:rPr>
        <w:t>and</w:t>
      </w:r>
      <w:proofErr w:type="spellEnd"/>
      <w:r>
        <w:rPr>
          <w:color w:val="212121"/>
          <w:spacing w:val="-3"/>
        </w:rPr>
        <w:t xml:space="preserve"> </w:t>
      </w:r>
      <w:proofErr w:type="spellStart"/>
      <w:r>
        <w:rPr>
          <w:color w:val="212121"/>
        </w:rPr>
        <w:t>inflammatory</w:t>
      </w:r>
      <w:proofErr w:type="spellEnd"/>
      <w:r>
        <w:rPr>
          <w:color w:val="212121"/>
        </w:rPr>
        <w:t xml:space="preserve"> </w:t>
      </w:r>
      <w:proofErr w:type="spellStart"/>
      <w:r>
        <w:rPr>
          <w:color w:val="212121"/>
        </w:rPr>
        <w:t>changes</w:t>
      </w:r>
      <w:proofErr w:type="spellEnd"/>
      <w:r>
        <w:rPr>
          <w:color w:val="212121"/>
          <w:spacing w:val="-3"/>
        </w:rPr>
        <w:t xml:space="preserve"> </w:t>
      </w:r>
      <w:r>
        <w:rPr>
          <w:color w:val="212121"/>
        </w:rPr>
        <w:t>in</w:t>
      </w:r>
      <w:r>
        <w:rPr>
          <w:color w:val="212121"/>
          <w:spacing w:val="-1"/>
        </w:rPr>
        <w:t xml:space="preserve"> </w:t>
      </w:r>
      <w:proofErr w:type="spellStart"/>
      <w:r>
        <w:rPr>
          <w:color w:val="212121"/>
        </w:rPr>
        <w:t>naturally</w:t>
      </w:r>
      <w:proofErr w:type="spellEnd"/>
      <w:r>
        <w:rPr>
          <w:color w:val="212121"/>
          <w:spacing w:val="-2"/>
        </w:rPr>
        <w:t xml:space="preserve"> </w:t>
      </w:r>
      <w:proofErr w:type="spellStart"/>
      <w:r>
        <w:rPr>
          <w:color w:val="212121"/>
        </w:rPr>
        <w:t>occurring</w:t>
      </w:r>
      <w:proofErr w:type="spellEnd"/>
      <w:r>
        <w:rPr>
          <w:color w:val="212121"/>
          <w:spacing w:val="-3"/>
        </w:rPr>
        <w:t xml:space="preserve"> </w:t>
      </w:r>
      <w:r>
        <w:rPr>
          <w:color w:val="212121"/>
        </w:rPr>
        <w:t>canine</w:t>
      </w:r>
      <w:r>
        <w:rPr>
          <w:color w:val="212121"/>
          <w:spacing w:val="-4"/>
        </w:rPr>
        <w:t xml:space="preserve"> </w:t>
      </w:r>
      <w:proofErr w:type="spellStart"/>
      <w:r>
        <w:rPr>
          <w:color w:val="212121"/>
        </w:rPr>
        <w:t>visceral</w:t>
      </w:r>
      <w:proofErr w:type="spellEnd"/>
      <w:r>
        <w:rPr>
          <w:color w:val="212121"/>
          <w:spacing w:val="-2"/>
        </w:rPr>
        <w:t xml:space="preserve"> </w:t>
      </w:r>
      <w:proofErr w:type="spellStart"/>
      <w:r>
        <w:rPr>
          <w:color w:val="212121"/>
        </w:rPr>
        <w:t>leishmaniazis</w:t>
      </w:r>
      <w:proofErr w:type="spellEnd"/>
      <w:r>
        <w:rPr>
          <w:color w:val="212121"/>
        </w:rPr>
        <w:t>.</w:t>
      </w:r>
      <w:r>
        <w:rPr>
          <w:color w:val="212121"/>
          <w:spacing w:val="-2"/>
        </w:rPr>
        <w:t xml:space="preserve"> </w:t>
      </w:r>
      <w:r w:rsidRPr="00A6184E">
        <w:rPr>
          <w:i/>
          <w:iCs/>
          <w:color w:val="212121"/>
        </w:rPr>
        <w:t xml:space="preserve">Pakistan </w:t>
      </w:r>
      <w:proofErr w:type="spellStart"/>
      <w:r w:rsidRPr="00A6184E">
        <w:rPr>
          <w:i/>
          <w:iCs/>
          <w:color w:val="212121"/>
        </w:rPr>
        <w:t>Journal</w:t>
      </w:r>
      <w:proofErr w:type="spellEnd"/>
      <w:r w:rsidRPr="00A6184E">
        <w:rPr>
          <w:i/>
          <w:iCs/>
          <w:color w:val="212121"/>
        </w:rPr>
        <w:t xml:space="preserve"> of </w:t>
      </w:r>
      <w:proofErr w:type="spellStart"/>
      <w:r w:rsidRPr="00A6184E">
        <w:rPr>
          <w:i/>
          <w:iCs/>
          <w:color w:val="212121"/>
        </w:rPr>
        <w:t>Zoology</w:t>
      </w:r>
      <w:proofErr w:type="spellEnd"/>
      <w:r>
        <w:rPr>
          <w:color w:val="212121"/>
        </w:rPr>
        <w:t xml:space="preserve">, 51(1). </w:t>
      </w:r>
      <w:proofErr w:type="spellStart"/>
      <w:proofErr w:type="gramStart"/>
      <w:r>
        <w:rPr>
          <w:color w:val="212121"/>
        </w:rPr>
        <w:t>doi</w:t>
      </w:r>
      <w:proofErr w:type="spellEnd"/>
      <w:proofErr w:type="gramEnd"/>
      <w:r>
        <w:rPr>
          <w:color w:val="212121"/>
        </w:rPr>
        <w:t>: 10.17582/</w:t>
      </w:r>
      <w:proofErr w:type="spellStart"/>
      <w:r>
        <w:rPr>
          <w:color w:val="212121"/>
        </w:rPr>
        <w:t>journal.pjz</w:t>
      </w:r>
      <w:proofErr w:type="spellEnd"/>
      <w:r>
        <w:rPr>
          <w:color w:val="212121"/>
        </w:rPr>
        <w:t>/2019.51.1.301.306</w:t>
      </w:r>
    </w:p>
    <w:p w14:paraId="4D75CAD6" w14:textId="0A8222C0" w:rsidR="00E72E43" w:rsidRDefault="00E72E43" w:rsidP="00C743A4">
      <w:pPr>
        <w:pStyle w:val="GvdeMetni"/>
        <w:spacing w:afterLines="120" w:after="288" w:line="360" w:lineRule="auto"/>
        <w:ind w:left="567" w:hanging="425"/>
        <w:jc w:val="both"/>
        <w:rPr>
          <w:spacing w:val="-2"/>
        </w:rPr>
      </w:pPr>
      <w:proofErr w:type="spellStart"/>
      <w:r>
        <w:t>Ayala</w:t>
      </w:r>
      <w:proofErr w:type="spellEnd"/>
      <w:r>
        <w:t xml:space="preserve">, A., </w:t>
      </w:r>
      <w:proofErr w:type="spellStart"/>
      <w:r>
        <w:t>Llanes</w:t>
      </w:r>
      <w:proofErr w:type="spellEnd"/>
      <w:r>
        <w:t xml:space="preserve">, A., </w:t>
      </w:r>
      <w:proofErr w:type="spellStart"/>
      <w:r>
        <w:t>Lleonart</w:t>
      </w:r>
      <w:proofErr w:type="spellEnd"/>
      <w:r>
        <w:t xml:space="preserve">, R., </w:t>
      </w:r>
      <w:proofErr w:type="spellStart"/>
      <w:r>
        <w:t>Restrepo</w:t>
      </w:r>
      <w:proofErr w:type="spellEnd"/>
      <w:r>
        <w:t xml:space="preserve">, C. M. (2024). </w:t>
      </w:r>
      <w:proofErr w:type="spellStart"/>
      <w:r>
        <w:t>Advances</w:t>
      </w:r>
      <w:proofErr w:type="spellEnd"/>
      <w:r>
        <w:t xml:space="preserve"> in </w:t>
      </w:r>
      <w:proofErr w:type="spellStart"/>
      <w:r>
        <w:t>Leishmania</w:t>
      </w:r>
      <w:proofErr w:type="spellEnd"/>
      <w:r>
        <w:t xml:space="preserve"> </w:t>
      </w:r>
      <w:proofErr w:type="spellStart"/>
      <w:r>
        <w:t>vaccines</w:t>
      </w:r>
      <w:proofErr w:type="spellEnd"/>
      <w:r>
        <w:t xml:space="preserve">: </w:t>
      </w:r>
      <w:proofErr w:type="spellStart"/>
      <w:r>
        <w:t>current</w:t>
      </w:r>
      <w:proofErr w:type="spellEnd"/>
      <w:r>
        <w:t xml:space="preserve"> </w:t>
      </w:r>
      <w:proofErr w:type="spellStart"/>
      <w:r>
        <w:t>development</w:t>
      </w:r>
      <w:proofErr w:type="spellEnd"/>
      <w:r>
        <w:t xml:space="preserve"> </w:t>
      </w:r>
      <w:proofErr w:type="spellStart"/>
      <w:r>
        <w:t>and</w:t>
      </w:r>
      <w:proofErr w:type="spellEnd"/>
      <w:r>
        <w:t xml:space="preserve"> </w:t>
      </w:r>
      <w:proofErr w:type="spellStart"/>
      <w:r>
        <w:t>future</w:t>
      </w:r>
      <w:proofErr w:type="spellEnd"/>
      <w:r>
        <w:t xml:space="preserve"> </w:t>
      </w:r>
      <w:proofErr w:type="spellStart"/>
      <w:r>
        <w:t>prospects</w:t>
      </w:r>
      <w:proofErr w:type="spellEnd"/>
      <w:r>
        <w:t xml:space="preserve">. </w:t>
      </w:r>
      <w:proofErr w:type="spellStart"/>
      <w:r w:rsidRPr="00A6184E">
        <w:rPr>
          <w:i/>
          <w:iCs/>
        </w:rPr>
        <w:t>Pathogens</w:t>
      </w:r>
      <w:proofErr w:type="spellEnd"/>
      <w:r>
        <w:t xml:space="preserve">, 13(9), 812. </w:t>
      </w:r>
      <w:proofErr w:type="spellStart"/>
      <w:r>
        <w:t>doi</w:t>
      </w:r>
      <w:proofErr w:type="spellEnd"/>
      <w:r>
        <w:t xml:space="preserve">: </w:t>
      </w:r>
      <w:r>
        <w:rPr>
          <w:spacing w:val="-2"/>
        </w:rPr>
        <w:t>10.3390/pathogens13090812</w:t>
      </w:r>
    </w:p>
    <w:p w14:paraId="3AF352D4" w14:textId="6CB14B35" w:rsidR="00E72E43" w:rsidRDefault="00E72E43" w:rsidP="00C743A4">
      <w:pPr>
        <w:pStyle w:val="GvdeMetni"/>
        <w:spacing w:afterLines="120" w:after="288" w:line="360" w:lineRule="auto"/>
        <w:ind w:left="567" w:hanging="425"/>
        <w:jc w:val="both"/>
      </w:pPr>
      <w:proofErr w:type="spellStart"/>
      <w:r>
        <w:t>Ayele</w:t>
      </w:r>
      <w:proofErr w:type="spellEnd"/>
      <w:r>
        <w:t>, A.</w:t>
      </w:r>
      <w:proofErr w:type="gramStart"/>
      <w:r>
        <w:t xml:space="preserve">, </w:t>
      </w:r>
      <w:r w:rsidR="00D524F2">
        <w:t xml:space="preserve"> </w:t>
      </w:r>
      <w:proofErr w:type="spellStart"/>
      <w:r>
        <w:t>Seyoum</w:t>
      </w:r>
      <w:proofErr w:type="spellEnd"/>
      <w:proofErr w:type="gramEnd"/>
      <w:r>
        <w:t xml:space="preserve">, Z. (2016). </w:t>
      </w:r>
      <w:proofErr w:type="spellStart"/>
      <w:r>
        <w:t>Review</w:t>
      </w:r>
      <w:proofErr w:type="spellEnd"/>
      <w:r>
        <w:t xml:space="preserve"> on canine </w:t>
      </w:r>
      <w:proofErr w:type="spellStart"/>
      <w:r>
        <w:t>leishmaniazis</w:t>
      </w:r>
      <w:proofErr w:type="spellEnd"/>
      <w:r>
        <w:t xml:space="preserve">, </w:t>
      </w:r>
      <w:proofErr w:type="spellStart"/>
      <w:r>
        <w:t>etiology</w:t>
      </w:r>
      <w:proofErr w:type="spellEnd"/>
      <w:r>
        <w:t xml:space="preserve">, </w:t>
      </w:r>
      <w:proofErr w:type="spellStart"/>
      <w:r>
        <w:t>clinical</w:t>
      </w:r>
      <w:proofErr w:type="spellEnd"/>
      <w:r>
        <w:t xml:space="preserve"> </w:t>
      </w:r>
      <w:proofErr w:type="spellStart"/>
      <w:r>
        <w:t>sign</w:t>
      </w:r>
      <w:proofErr w:type="spellEnd"/>
      <w:r>
        <w:t xml:space="preserve">, </w:t>
      </w:r>
      <w:proofErr w:type="spellStart"/>
      <w:r>
        <w:t>pathogenesis</w:t>
      </w:r>
      <w:proofErr w:type="spellEnd"/>
      <w:r>
        <w:t xml:space="preserve">, </w:t>
      </w:r>
      <w:proofErr w:type="spellStart"/>
      <w:r>
        <w:t>treatment</w:t>
      </w:r>
      <w:proofErr w:type="spellEnd"/>
      <w:r>
        <w:t xml:space="preserve"> </w:t>
      </w:r>
      <w:proofErr w:type="spellStart"/>
      <w:r>
        <w:t>and</w:t>
      </w:r>
      <w:proofErr w:type="spellEnd"/>
      <w:r>
        <w:t xml:space="preserve"> </w:t>
      </w:r>
      <w:proofErr w:type="spellStart"/>
      <w:r>
        <w:t>control</w:t>
      </w:r>
      <w:proofErr w:type="spellEnd"/>
      <w:r>
        <w:t xml:space="preserve"> </w:t>
      </w:r>
      <w:proofErr w:type="spellStart"/>
      <w:r>
        <w:t>methods</w:t>
      </w:r>
      <w:proofErr w:type="spellEnd"/>
      <w:r>
        <w:t xml:space="preserve">. </w:t>
      </w:r>
      <w:r w:rsidRPr="00A6184E">
        <w:rPr>
          <w:i/>
          <w:iCs/>
        </w:rPr>
        <w:t xml:space="preserve">Global </w:t>
      </w:r>
      <w:proofErr w:type="spellStart"/>
      <w:r w:rsidRPr="00A6184E">
        <w:rPr>
          <w:i/>
          <w:iCs/>
        </w:rPr>
        <w:t>Veterinaria</w:t>
      </w:r>
      <w:proofErr w:type="spellEnd"/>
      <w:r>
        <w:t xml:space="preserve">, 17(4), 343-352. </w:t>
      </w:r>
      <w:proofErr w:type="spellStart"/>
      <w:r>
        <w:t>doi</w:t>
      </w:r>
      <w:proofErr w:type="spellEnd"/>
      <w:r>
        <w:t xml:space="preserve">: </w:t>
      </w:r>
      <w:r>
        <w:rPr>
          <w:spacing w:val="-2"/>
        </w:rPr>
        <w:lastRenderedPageBreak/>
        <w:t>10.5829/idosi.gv.2016.17.04.104151</w:t>
      </w:r>
    </w:p>
    <w:p w14:paraId="23BD55C0" w14:textId="1C1F86CC" w:rsidR="00E72E43" w:rsidRDefault="00E72E43" w:rsidP="00C743A4">
      <w:pPr>
        <w:pStyle w:val="GvdeMetni"/>
        <w:spacing w:afterLines="120" w:after="288" w:line="360" w:lineRule="auto"/>
        <w:ind w:left="567" w:hanging="425"/>
        <w:jc w:val="both"/>
      </w:pPr>
      <w:proofErr w:type="spellStart"/>
      <w:r>
        <w:t>Bates</w:t>
      </w:r>
      <w:proofErr w:type="spellEnd"/>
      <w:r>
        <w:t xml:space="preserve">, P. A. (2007). </w:t>
      </w:r>
      <w:proofErr w:type="spellStart"/>
      <w:r>
        <w:t>Transmission</w:t>
      </w:r>
      <w:proofErr w:type="spellEnd"/>
      <w:r>
        <w:t xml:space="preserve"> of </w:t>
      </w:r>
      <w:proofErr w:type="spellStart"/>
      <w:r>
        <w:t>Leishmania</w:t>
      </w:r>
      <w:proofErr w:type="spellEnd"/>
      <w:r>
        <w:t xml:space="preserve"> </w:t>
      </w:r>
      <w:proofErr w:type="spellStart"/>
      <w:r>
        <w:t>metacyclic</w:t>
      </w:r>
      <w:proofErr w:type="spellEnd"/>
      <w:r>
        <w:t xml:space="preserve"> </w:t>
      </w:r>
      <w:proofErr w:type="spellStart"/>
      <w:r>
        <w:t>promastigotes</w:t>
      </w:r>
      <w:proofErr w:type="spellEnd"/>
      <w:r>
        <w:t xml:space="preserve"> </w:t>
      </w:r>
      <w:proofErr w:type="spellStart"/>
      <w:r>
        <w:t>by</w:t>
      </w:r>
      <w:proofErr w:type="spellEnd"/>
      <w:r>
        <w:t xml:space="preserve"> </w:t>
      </w:r>
      <w:proofErr w:type="spellStart"/>
      <w:r>
        <w:t>phlebotomine</w:t>
      </w:r>
      <w:proofErr w:type="spellEnd"/>
      <w:r>
        <w:t xml:space="preserve"> </w:t>
      </w:r>
      <w:proofErr w:type="spellStart"/>
      <w:r>
        <w:t>sand</w:t>
      </w:r>
      <w:proofErr w:type="spellEnd"/>
      <w:r>
        <w:t xml:space="preserve"> </w:t>
      </w:r>
      <w:proofErr w:type="spellStart"/>
      <w:r>
        <w:t>flies</w:t>
      </w:r>
      <w:proofErr w:type="spellEnd"/>
      <w:r>
        <w:t xml:space="preserve">. </w:t>
      </w:r>
      <w:r w:rsidRPr="00A6184E">
        <w:rPr>
          <w:i/>
          <w:iCs/>
        </w:rPr>
        <w:t xml:space="preserve">International </w:t>
      </w:r>
      <w:proofErr w:type="spellStart"/>
      <w:r w:rsidR="001212F4">
        <w:rPr>
          <w:i/>
          <w:iCs/>
        </w:rPr>
        <w:t>J</w:t>
      </w:r>
      <w:r w:rsidRPr="00A6184E">
        <w:rPr>
          <w:i/>
          <w:iCs/>
        </w:rPr>
        <w:t>ournal</w:t>
      </w:r>
      <w:proofErr w:type="spellEnd"/>
      <w:r w:rsidRPr="00A6184E">
        <w:rPr>
          <w:i/>
          <w:iCs/>
        </w:rPr>
        <w:t xml:space="preserve"> </w:t>
      </w:r>
      <w:proofErr w:type="spellStart"/>
      <w:r w:rsidRPr="00A6184E">
        <w:rPr>
          <w:i/>
          <w:iCs/>
        </w:rPr>
        <w:t>for</w:t>
      </w:r>
      <w:proofErr w:type="spellEnd"/>
      <w:r w:rsidRPr="00A6184E">
        <w:rPr>
          <w:i/>
          <w:iCs/>
        </w:rPr>
        <w:t xml:space="preserve"> </w:t>
      </w:r>
      <w:proofErr w:type="spellStart"/>
      <w:r w:rsidR="001212F4">
        <w:rPr>
          <w:i/>
          <w:iCs/>
        </w:rPr>
        <w:t>P</w:t>
      </w:r>
      <w:r w:rsidRPr="00A6184E">
        <w:rPr>
          <w:i/>
          <w:iCs/>
        </w:rPr>
        <w:t>arasitology</w:t>
      </w:r>
      <w:proofErr w:type="spellEnd"/>
      <w:r>
        <w:t xml:space="preserve">, 37(10), 1097-1106. </w:t>
      </w:r>
      <w:proofErr w:type="gramStart"/>
      <w:r>
        <w:rPr>
          <w:spacing w:val="-2"/>
        </w:rPr>
        <w:t>doi:10.1016/j.ijpara</w:t>
      </w:r>
      <w:proofErr w:type="gramEnd"/>
      <w:r>
        <w:rPr>
          <w:spacing w:val="-2"/>
        </w:rPr>
        <w:t>.2007.04.003</w:t>
      </w:r>
    </w:p>
    <w:p w14:paraId="318F6C36" w14:textId="395B8091" w:rsidR="00E72E43" w:rsidRDefault="00E72E43" w:rsidP="00C743A4">
      <w:pPr>
        <w:pStyle w:val="GvdeMetni"/>
        <w:spacing w:afterLines="120" w:after="288" w:line="360" w:lineRule="auto"/>
        <w:ind w:left="567" w:hanging="425"/>
        <w:jc w:val="both"/>
      </w:pPr>
      <w:proofErr w:type="spellStart"/>
      <w:r>
        <w:t>Blanca</w:t>
      </w:r>
      <w:proofErr w:type="spellEnd"/>
      <w:r>
        <w:t xml:space="preserve">, P. M., </w:t>
      </w:r>
      <w:proofErr w:type="spellStart"/>
      <w:r>
        <w:t>Luisa</w:t>
      </w:r>
      <w:proofErr w:type="spellEnd"/>
      <w:r>
        <w:t xml:space="preserve">, F. R. M., </w:t>
      </w:r>
      <w:proofErr w:type="spellStart"/>
      <w:r>
        <w:t>Guadalupe</w:t>
      </w:r>
      <w:proofErr w:type="spellEnd"/>
      <w:r>
        <w:t xml:space="preserve">, M., </w:t>
      </w:r>
      <w:proofErr w:type="spellStart"/>
      <w:r>
        <w:t>Fátima</w:t>
      </w:r>
      <w:proofErr w:type="spellEnd"/>
      <w:r>
        <w:t xml:space="preserve">, C. L. (2024). </w:t>
      </w:r>
      <w:proofErr w:type="spellStart"/>
      <w:r>
        <w:t>Oxidative</w:t>
      </w:r>
      <w:proofErr w:type="spellEnd"/>
      <w:r>
        <w:t xml:space="preserve"> </w:t>
      </w:r>
      <w:proofErr w:type="spellStart"/>
      <w:r>
        <w:t>Stress</w:t>
      </w:r>
      <w:proofErr w:type="spellEnd"/>
      <w:r>
        <w:t xml:space="preserve"> in Canine </w:t>
      </w:r>
      <w:proofErr w:type="spellStart"/>
      <w:r>
        <w:t>Diseases</w:t>
      </w:r>
      <w:proofErr w:type="spellEnd"/>
      <w:r>
        <w:t xml:space="preserve">: A </w:t>
      </w:r>
      <w:proofErr w:type="spellStart"/>
      <w:r>
        <w:t>Comprehensive</w:t>
      </w:r>
      <w:proofErr w:type="spellEnd"/>
      <w:r>
        <w:t xml:space="preserve"> </w:t>
      </w:r>
      <w:proofErr w:type="spellStart"/>
      <w:r>
        <w:t>Review</w:t>
      </w:r>
      <w:proofErr w:type="spellEnd"/>
      <w:r>
        <w:t xml:space="preserve">. </w:t>
      </w:r>
      <w:proofErr w:type="spellStart"/>
      <w:proofErr w:type="gramStart"/>
      <w:r>
        <w:t>doi</w:t>
      </w:r>
      <w:proofErr w:type="spellEnd"/>
      <w:proofErr w:type="gramEnd"/>
      <w:r>
        <w:t>: 10.3390/antiox13111396</w:t>
      </w:r>
    </w:p>
    <w:p w14:paraId="663715B4" w14:textId="43D3EC50" w:rsidR="00E72E43" w:rsidRDefault="00E72E43" w:rsidP="00C743A4">
      <w:pPr>
        <w:pStyle w:val="GvdeMetni"/>
        <w:spacing w:afterLines="120" w:after="288" w:line="360" w:lineRule="auto"/>
        <w:ind w:left="567" w:hanging="425"/>
        <w:jc w:val="both"/>
      </w:pPr>
      <w:proofErr w:type="spellStart"/>
      <w:r>
        <w:t>Breen</w:t>
      </w:r>
      <w:proofErr w:type="spellEnd"/>
      <w:r>
        <w:t>, A. P.,</w:t>
      </w:r>
      <w:r w:rsidR="00D524F2">
        <w:t xml:space="preserve"> </w:t>
      </w:r>
      <w:r>
        <w:t xml:space="preserve">Murphy, J. A. (1995). </w:t>
      </w:r>
      <w:proofErr w:type="spellStart"/>
      <w:r>
        <w:t>Reactions</w:t>
      </w:r>
      <w:proofErr w:type="spellEnd"/>
      <w:r>
        <w:t xml:space="preserve"> of </w:t>
      </w:r>
      <w:proofErr w:type="spellStart"/>
      <w:r>
        <w:t>oxyl</w:t>
      </w:r>
      <w:proofErr w:type="spellEnd"/>
      <w:r>
        <w:t xml:space="preserve"> </w:t>
      </w:r>
      <w:proofErr w:type="spellStart"/>
      <w:r>
        <w:t>radicals</w:t>
      </w:r>
      <w:proofErr w:type="spellEnd"/>
      <w:r>
        <w:t xml:space="preserve"> </w:t>
      </w:r>
      <w:proofErr w:type="spellStart"/>
      <w:r>
        <w:t>with</w:t>
      </w:r>
      <w:proofErr w:type="spellEnd"/>
      <w:r>
        <w:t xml:space="preserve"> DNA. </w:t>
      </w:r>
      <w:proofErr w:type="spellStart"/>
      <w:r w:rsidRPr="00A6184E">
        <w:rPr>
          <w:i/>
          <w:iCs/>
        </w:rPr>
        <w:t>Free</w:t>
      </w:r>
      <w:proofErr w:type="spellEnd"/>
      <w:r w:rsidRPr="00A6184E">
        <w:rPr>
          <w:i/>
          <w:iCs/>
        </w:rPr>
        <w:t xml:space="preserve"> </w:t>
      </w:r>
      <w:proofErr w:type="spellStart"/>
      <w:r w:rsidR="001212F4">
        <w:rPr>
          <w:i/>
          <w:iCs/>
        </w:rPr>
        <w:t>R</w:t>
      </w:r>
      <w:r w:rsidRPr="00A6184E">
        <w:rPr>
          <w:i/>
          <w:iCs/>
        </w:rPr>
        <w:t>adical</w:t>
      </w:r>
      <w:proofErr w:type="spellEnd"/>
      <w:r w:rsidRPr="00A6184E">
        <w:rPr>
          <w:i/>
          <w:iCs/>
        </w:rPr>
        <w:t xml:space="preserve"> </w:t>
      </w:r>
      <w:proofErr w:type="spellStart"/>
      <w:r w:rsidR="001212F4">
        <w:rPr>
          <w:i/>
          <w:iCs/>
        </w:rPr>
        <w:t>B</w:t>
      </w:r>
      <w:r w:rsidRPr="00A6184E">
        <w:rPr>
          <w:i/>
          <w:iCs/>
        </w:rPr>
        <w:t>iology</w:t>
      </w:r>
      <w:proofErr w:type="spellEnd"/>
      <w:r w:rsidRPr="00A6184E">
        <w:rPr>
          <w:i/>
          <w:iCs/>
        </w:rPr>
        <w:t xml:space="preserve"> </w:t>
      </w:r>
      <w:proofErr w:type="spellStart"/>
      <w:r w:rsidRPr="00A6184E">
        <w:rPr>
          <w:i/>
          <w:iCs/>
        </w:rPr>
        <w:t>and</w:t>
      </w:r>
      <w:proofErr w:type="spellEnd"/>
      <w:r w:rsidRPr="00A6184E">
        <w:rPr>
          <w:i/>
          <w:iCs/>
        </w:rPr>
        <w:t xml:space="preserve"> </w:t>
      </w:r>
      <w:proofErr w:type="spellStart"/>
      <w:r w:rsidR="001212F4">
        <w:rPr>
          <w:i/>
          <w:iCs/>
        </w:rPr>
        <w:t>M</w:t>
      </w:r>
      <w:r w:rsidRPr="00A6184E">
        <w:rPr>
          <w:i/>
          <w:iCs/>
        </w:rPr>
        <w:t>edicine</w:t>
      </w:r>
      <w:proofErr w:type="spellEnd"/>
      <w:r>
        <w:t xml:space="preserve">, 18(6), 1033-1077. </w:t>
      </w:r>
      <w:proofErr w:type="spellStart"/>
      <w:proofErr w:type="gramStart"/>
      <w:r>
        <w:t>doi</w:t>
      </w:r>
      <w:proofErr w:type="spellEnd"/>
      <w:proofErr w:type="gramEnd"/>
      <w:r>
        <w:t>: 10.1016/0891-5849(94)00209-3</w:t>
      </w:r>
    </w:p>
    <w:p w14:paraId="6A487C2B" w14:textId="359D3D94" w:rsidR="00E72E43" w:rsidRDefault="00E72E43" w:rsidP="00C743A4">
      <w:pPr>
        <w:pStyle w:val="GvdeMetni"/>
        <w:spacing w:afterLines="120" w:after="288" w:line="360" w:lineRule="auto"/>
        <w:ind w:left="567" w:hanging="425"/>
        <w:jc w:val="both"/>
      </w:pPr>
      <w:proofErr w:type="spellStart"/>
      <w:r>
        <w:t>Ciftci</w:t>
      </w:r>
      <w:proofErr w:type="spellEnd"/>
      <w:r>
        <w:t xml:space="preserve">, G., Ural, K., </w:t>
      </w:r>
      <w:proofErr w:type="spellStart"/>
      <w:r>
        <w:t>Aysul</w:t>
      </w:r>
      <w:proofErr w:type="spellEnd"/>
      <w:r>
        <w:t xml:space="preserve">, N., </w:t>
      </w:r>
      <w:proofErr w:type="spellStart"/>
      <w:r>
        <w:t>Cenesiz</w:t>
      </w:r>
      <w:proofErr w:type="spellEnd"/>
      <w:r>
        <w:t xml:space="preserve">, S., </w:t>
      </w:r>
      <w:proofErr w:type="spellStart"/>
      <w:r>
        <w:t>Guzel</w:t>
      </w:r>
      <w:proofErr w:type="spellEnd"/>
      <w:r>
        <w:t xml:space="preserve">, M., Pekmezci, D., </w:t>
      </w:r>
      <w:proofErr w:type="spellStart"/>
      <w:r>
        <w:t>Sogut</w:t>
      </w:r>
      <w:proofErr w:type="spellEnd"/>
      <w:r>
        <w:t xml:space="preserve">, M. Ü. (2014). </w:t>
      </w:r>
      <w:proofErr w:type="spellStart"/>
      <w:r>
        <w:t>Investigation</w:t>
      </w:r>
      <w:proofErr w:type="spellEnd"/>
      <w:r>
        <w:t xml:space="preserve"> of </w:t>
      </w:r>
      <w:proofErr w:type="spellStart"/>
      <w:r>
        <w:t>the</w:t>
      </w:r>
      <w:proofErr w:type="spellEnd"/>
      <w:r>
        <w:t xml:space="preserve"> 8-hydroxy-2′-deoxyguanosine, total </w:t>
      </w:r>
      <w:proofErr w:type="spellStart"/>
      <w:r>
        <w:t>antioxidant</w:t>
      </w:r>
      <w:proofErr w:type="spellEnd"/>
      <w:r>
        <w:t xml:space="preserve"> </w:t>
      </w:r>
      <w:proofErr w:type="spellStart"/>
      <w:r>
        <w:t>and</w:t>
      </w:r>
      <w:proofErr w:type="spellEnd"/>
      <w:r>
        <w:t xml:space="preserve"> </w:t>
      </w:r>
      <w:proofErr w:type="spellStart"/>
      <w:r>
        <w:t>nitric</w:t>
      </w:r>
      <w:proofErr w:type="spellEnd"/>
      <w:r>
        <w:t xml:space="preserve"> </w:t>
      </w:r>
      <w:proofErr w:type="spellStart"/>
      <w:r>
        <w:t>oxide</w:t>
      </w:r>
      <w:proofErr w:type="spellEnd"/>
      <w:r>
        <w:t xml:space="preserve"> </w:t>
      </w:r>
      <w:proofErr w:type="spellStart"/>
      <w:r>
        <w:t>levels</w:t>
      </w:r>
      <w:proofErr w:type="spellEnd"/>
      <w:r>
        <w:t xml:space="preserve"> of serum in </w:t>
      </w:r>
      <w:proofErr w:type="spellStart"/>
      <w:r>
        <w:t>dogs</w:t>
      </w:r>
      <w:proofErr w:type="spellEnd"/>
      <w:r>
        <w:t xml:space="preserve"> </w:t>
      </w:r>
      <w:proofErr w:type="spellStart"/>
      <w:r>
        <w:t>infected</w:t>
      </w:r>
      <w:proofErr w:type="spellEnd"/>
      <w:r>
        <w:t xml:space="preserve"> </w:t>
      </w:r>
      <w:proofErr w:type="spellStart"/>
      <w:r>
        <w:t>with</w:t>
      </w:r>
      <w:proofErr w:type="spellEnd"/>
      <w:r>
        <w:t xml:space="preserve"> </w:t>
      </w:r>
      <w:proofErr w:type="spellStart"/>
      <w:r>
        <w:t>Babesia</w:t>
      </w:r>
      <w:proofErr w:type="spellEnd"/>
      <w:r>
        <w:t xml:space="preserve"> </w:t>
      </w:r>
      <w:proofErr w:type="spellStart"/>
      <w:r>
        <w:t>vogeli</w:t>
      </w:r>
      <w:proofErr w:type="spellEnd"/>
      <w:r>
        <w:t xml:space="preserve">. </w:t>
      </w:r>
      <w:proofErr w:type="spellStart"/>
      <w:r w:rsidRPr="00A6184E">
        <w:rPr>
          <w:i/>
          <w:iCs/>
        </w:rPr>
        <w:t>Veterinary</w:t>
      </w:r>
      <w:proofErr w:type="spellEnd"/>
      <w:r w:rsidRPr="00A6184E">
        <w:rPr>
          <w:i/>
          <w:iCs/>
        </w:rPr>
        <w:t xml:space="preserve"> </w:t>
      </w:r>
      <w:proofErr w:type="spellStart"/>
      <w:r w:rsidR="001212F4">
        <w:rPr>
          <w:i/>
          <w:iCs/>
        </w:rPr>
        <w:t>P</w:t>
      </w:r>
      <w:r w:rsidRPr="00A6184E">
        <w:rPr>
          <w:i/>
          <w:iCs/>
        </w:rPr>
        <w:t>arasitology</w:t>
      </w:r>
      <w:proofErr w:type="spellEnd"/>
      <w:r>
        <w:t xml:space="preserve">, 204(3-4), 388-391. </w:t>
      </w:r>
      <w:proofErr w:type="spellStart"/>
      <w:r>
        <w:t>doi</w:t>
      </w:r>
      <w:proofErr w:type="spellEnd"/>
      <w:r>
        <w:t>: 10.1016/j.vetpar.2014.05.002</w:t>
      </w:r>
    </w:p>
    <w:p w14:paraId="79D07F65" w14:textId="05AD74FF" w:rsidR="00E72E43" w:rsidRDefault="00E72E43" w:rsidP="00C743A4">
      <w:pPr>
        <w:pStyle w:val="GvdeMetni"/>
        <w:spacing w:afterLines="120" w:after="288" w:line="360" w:lineRule="auto"/>
        <w:ind w:left="567" w:hanging="425"/>
        <w:jc w:val="both"/>
      </w:pPr>
      <w:proofErr w:type="gramStart"/>
      <w:r>
        <w:t>de</w:t>
      </w:r>
      <w:proofErr w:type="gramEnd"/>
      <w:r>
        <w:rPr>
          <w:spacing w:val="-1"/>
        </w:rPr>
        <w:t xml:space="preserve"> </w:t>
      </w:r>
      <w:r>
        <w:t>Castro, R. B., de</w:t>
      </w:r>
      <w:r>
        <w:rPr>
          <w:spacing w:val="-1"/>
        </w:rPr>
        <w:t xml:space="preserve"> </w:t>
      </w:r>
      <w:proofErr w:type="spellStart"/>
      <w:r>
        <w:t>Moraes</w:t>
      </w:r>
      <w:proofErr w:type="spellEnd"/>
      <w:r>
        <w:t xml:space="preserve">, J. V. B., </w:t>
      </w:r>
      <w:proofErr w:type="spellStart"/>
      <w:r>
        <w:t>Bressan</w:t>
      </w:r>
      <w:proofErr w:type="spellEnd"/>
      <w:r>
        <w:t>, G. C., de</w:t>
      </w:r>
      <w:r>
        <w:rPr>
          <w:spacing w:val="-1"/>
        </w:rPr>
        <w:t xml:space="preserve"> </w:t>
      </w:r>
      <w:proofErr w:type="spellStart"/>
      <w:r>
        <w:t>Souza</w:t>
      </w:r>
      <w:proofErr w:type="spellEnd"/>
      <w:r>
        <w:rPr>
          <w:spacing w:val="-1"/>
        </w:rPr>
        <w:t xml:space="preserve"> </w:t>
      </w:r>
      <w:proofErr w:type="spellStart"/>
      <w:r>
        <w:t>Vasconcellos</w:t>
      </w:r>
      <w:proofErr w:type="spellEnd"/>
      <w:r>
        <w:t xml:space="preserve">, R., </w:t>
      </w:r>
      <w:proofErr w:type="spellStart"/>
      <w:r>
        <w:t>Silva-Júnior</w:t>
      </w:r>
      <w:proofErr w:type="spellEnd"/>
      <w:r>
        <w:t>, A.,</w:t>
      </w:r>
      <w:r w:rsidR="00D524F2">
        <w:t xml:space="preserve"> </w:t>
      </w:r>
      <w:proofErr w:type="spellStart"/>
      <w:r>
        <w:t>Fietto</w:t>
      </w:r>
      <w:proofErr w:type="spellEnd"/>
      <w:r>
        <w:t xml:space="preserve">, J. L. R. (2022). </w:t>
      </w:r>
      <w:proofErr w:type="spellStart"/>
      <w:r>
        <w:t>Antigens</w:t>
      </w:r>
      <w:proofErr w:type="spellEnd"/>
      <w:r>
        <w:t xml:space="preserve"> </w:t>
      </w:r>
      <w:proofErr w:type="spellStart"/>
      <w:r>
        <w:t>and</w:t>
      </w:r>
      <w:proofErr w:type="spellEnd"/>
      <w:r>
        <w:t xml:space="preserve"> </w:t>
      </w:r>
      <w:proofErr w:type="spellStart"/>
      <w:r>
        <w:t>their</w:t>
      </w:r>
      <w:proofErr w:type="spellEnd"/>
      <w:r>
        <w:t xml:space="preserve"> </w:t>
      </w:r>
      <w:proofErr w:type="spellStart"/>
      <w:r>
        <w:t>diagnostic</w:t>
      </w:r>
      <w:proofErr w:type="spellEnd"/>
      <w:r>
        <w:t xml:space="preserve"> </w:t>
      </w:r>
      <w:proofErr w:type="spellStart"/>
      <w:r>
        <w:t>performance</w:t>
      </w:r>
      <w:proofErr w:type="spellEnd"/>
      <w:r>
        <w:t xml:space="preserve"> </w:t>
      </w:r>
      <w:proofErr w:type="spellStart"/>
      <w:r>
        <w:t>for</w:t>
      </w:r>
      <w:proofErr w:type="spellEnd"/>
      <w:r>
        <w:t xml:space="preserve"> Canine </w:t>
      </w:r>
      <w:proofErr w:type="spellStart"/>
      <w:r>
        <w:t>Visceral</w:t>
      </w:r>
      <w:proofErr w:type="spellEnd"/>
      <w:r>
        <w:t xml:space="preserve"> </w:t>
      </w:r>
      <w:proofErr w:type="spellStart"/>
      <w:r>
        <w:t>Leishmaniazis</w:t>
      </w:r>
      <w:proofErr w:type="spellEnd"/>
      <w:r>
        <w:t xml:space="preserve">: A </w:t>
      </w:r>
      <w:proofErr w:type="spellStart"/>
      <w:r>
        <w:t>critical</w:t>
      </w:r>
      <w:proofErr w:type="spellEnd"/>
      <w:r>
        <w:t xml:space="preserve"> </w:t>
      </w:r>
      <w:proofErr w:type="spellStart"/>
      <w:r>
        <w:t>review</w:t>
      </w:r>
      <w:proofErr w:type="spellEnd"/>
      <w:r>
        <w:t xml:space="preserve">. </w:t>
      </w:r>
      <w:proofErr w:type="spellStart"/>
      <w:r w:rsidRPr="00A6184E">
        <w:rPr>
          <w:i/>
          <w:iCs/>
        </w:rPr>
        <w:t>Veterinary</w:t>
      </w:r>
      <w:proofErr w:type="spellEnd"/>
      <w:r w:rsidRPr="00A6184E">
        <w:rPr>
          <w:i/>
          <w:iCs/>
        </w:rPr>
        <w:t xml:space="preserve"> </w:t>
      </w:r>
      <w:proofErr w:type="spellStart"/>
      <w:r w:rsidRPr="00A6184E">
        <w:rPr>
          <w:i/>
          <w:iCs/>
        </w:rPr>
        <w:t>Parasitology</w:t>
      </w:r>
      <w:proofErr w:type="spellEnd"/>
      <w:r>
        <w:t xml:space="preserve">, 301, 109638. </w:t>
      </w:r>
      <w:proofErr w:type="gramStart"/>
      <w:r>
        <w:rPr>
          <w:spacing w:val="-2"/>
        </w:rPr>
        <w:t>doi:10.1016/j.vetpar</w:t>
      </w:r>
      <w:proofErr w:type="gramEnd"/>
      <w:r>
        <w:rPr>
          <w:spacing w:val="-2"/>
        </w:rPr>
        <w:t>.2021.109638</w:t>
      </w:r>
    </w:p>
    <w:p w14:paraId="4EB4369C" w14:textId="77777777" w:rsidR="00E72E43" w:rsidRDefault="00E72E43" w:rsidP="00C743A4">
      <w:pPr>
        <w:pStyle w:val="GvdeMetni"/>
        <w:spacing w:afterLines="120" w:after="288" w:line="360" w:lineRule="auto"/>
        <w:ind w:left="567" w:hanging="425"/>
        <w:jc w:val="both"/>
      </w:pPr>
      <w:r w:rsidRPr="002E2C2E">
        <w:t xml:space="preserve">EFSA Panel </w:t>
      </w:r>
      <w:proofErr w:type="spellStart"/>
      <w:r w:rsidRPr="002E2C2E">
        <w:t>Animal</w:t>
      </w:r>
      <w:proofErr w:type="spellEnd"/>
      <w:r w:rsidRPr="002E2C2E">
        <w:t xml:space="preserve"> </w:t>
      </w:r>
      <w:proofErr w:type="spellStart"/>
      <w:r w:rsidRPr="002E2C2E">
        <w:t>Health</w:t>
      </w:r>
      <w:proofErr w:type="spellEnd"/>
      <w:r w:rsidRPr="002E2C2E">
        <w:t xml:space="preserve"> </w:t>
      </w:r>
      <w:proofErr w:type="spellStart"/>
      <w:r w:rsidRPr="002E2C2E">
        <w:t>and</w:t>
      </w:r>
      <w:proofErr w:type="spellEnd"/>
      <w:r w:rsidRPr="002E2C2E">
        <w:t xml:space="preserve"> </w:t>
      </w:r>
      <w:proofErr w:type="spellStart"/>
      <w:r w:rsidRPr="002E2C2E">
        <w:t>Welfare</w:t>
      </w:r>
      <w:proofErr w:type="spellEnd"/>
      <w:r w:rsidRPr="002E2C2E">
        <w:t xml:space="preserve">. (2015). </w:t>
      </w:r>
      <w:proofErr w:type="spellStart"/>
      <w:r w:rsidRPr="002E2C2E">
        <w:t>Scientific</w:t>
      </w:r>
      <w:proofErr w:type="spellEnd"/>
      <w:r w:rsidRPr="002E2C2E">
        <w:t xml:space="preserve"> </w:t>
      </w:r>
      <w:proofErr w:type="spellStart"/>
      <w:r w:rsidRPr="002E2C2E">
        <w:t>opinion</w:t>
      </w:r>
      <w:proofErr w:type="spellEnd"/>
      <w:r w:rsidRPr="002E2C2E">
        <w:t xml:space="preserve"> on canine </w:t>
      </w:r>
      <w:proofErr w:type="spellStart"/>
      <w:r w:rsidRPr="002E2C2E">
        <w:t>leishmaniosis</w:t>
      </w:r>
      <w:proofErr w:type="spellEnd"/>
      <w:r w:rsidRPr="002E2C2E">
        <w:t xml:space="preserve">. </w:t>
      </w:r>
      <w:r w:rsidRPr="00A6184E">
        <w:rPr>
          <w:i/>
          <w:iCs/>
        </w:rPr>
        <w:t xml:space="preserve">EFSA </w:t>
      </w:r>
      <w:proofErr w:type="spellStart"/>
      <w:r w:rsidRPr="00A6184E">
        <w:rPr>
          <w:i/>
          <w:iCs/>
        </w:rPr>
        <w:t>Journal</w:t>
      </w:r>
      <w:proofErr w:type="spellEnd"/>
      <w:r w:rsidRPr="002E2C2E">
        <w:t>, 13(4), 4075.</w:t>
      </w:r>
      <w:r>
        <w:t>doi:</w:t>
      </w:r>
      <w:r>
        <w:rPr>
          <w:spacing w:val="1"/>
        </w:rPr>
        <w:t xml:space="preserve"> </w:t>
      </w:r>
      <w:r>
        <w:rPr>
          <w:spacing w:val="-2"/>
        </w:rPr>
        <w:t>10.2903/j.efsa.2015.4075</w:t>
      </w:r>
    </w:p>
    <w:p w14:paraId="729FCE51" w14:textId="4BB5F981" w:rsidR="00E72E43" w:rsidRDefault="00E72E43" w:rsidP="00C743A4">
      <w:pPr>
        <w:pStyle w:val="GvdeMetni"/>
        <w:spacing w:afterLines="120" w:after="288" w:line="360" w:lineRule="auto"/>
        <w:ind w:left="567" w:hanging="425"/>
        <w:jc w:val="both"/>
      </w:pPr>
      <w:r>
        <w:t>Ercan, N.,</w:t>
      </w:r>
      <w:r w:rsidR="00D524F2">
        <w:t xml:space="preserve"> </w:t>
      </w:r>
      <w:r>
        <w:t xml:space="preserve">Fidancı, U. R. (2012). </w:t>
      </w:r>
      <w:proofErr w:type="spellStart"/>
      <w:r>
        <w:t>Urine</w:t>
      </w:r>
      <w:proofErr w:type="spellEnd"/>
      <w:r>
        <w:t xml:space="preserve"> 8-hydroxy-2’-deoxyguanosine (8-OHdG) </w:t>
      </w:r>
      <w:proofErr w:type="spellStart"/>
      <w:r>
        <w:t>levels</w:t>
      </w:r>
      <w:proofErr w:type="spellEnd"/>
      <w:r>
        <w:t xml:space="preserve"> of </w:t>
      </w:r>
      <w:proofErr w:type="spellStart"/>
      <w:r>
        <w:t>dogs</w:t>
      </w:r>
      <w:proofErr w:type="spellEnd"/>
      <w:r>
        <w:t xml:space="preserve"> in </w:t>
      </w:r>
      <w:proofErr w:type="spellStart"/>
      <w:r>
        <w:t>pyoderma</w:t>
      </w:r>
      <w:proofErr w:type="spellEnd"/>
      <w:r>
        <w:t xml:space="preserve">. </w:t>
      </w:r>
      <w:r w:rsidRPr="00A6184E">
        <w:rPr>
          <w:i/>
          <w:iCs/>
        </w:rPr>
        <w:t>Ankara Üniversitesi Veteriner Fakültesi Dergisi</w:t>
      </w:r>
      <w:r>
        <w:t xml:space="preserve">, 59(3), 163-168. </w:t>
      </w:r>
      <w:proofErr w:type="spellStart"/>
      <w:r>
        <w:t>doi</w:t>
      </w:r>
      <w:proofErr w:type="spellEnd"/>
      <w:r>
        <w:t>: 10.1501/Vetfak_0000002520</w:t>
      </w:r>
    </w:p>
    <w:p w14:paraId="77BAFCD9" w14:textId="68CE5B01" w:rsidR="00E72E43" w:rsidRDefault="00E72E43" w:rsidP="00C743A4">
      <w:pPr>
        <w:pStyle w:val="GvdeMetni"/>
        <w:spacing w:afterLines="120" w:after="288" w:line="360" w:lineRule="auto"/>
        <w:ind w:left="567" w:hanging="425"/>
        <w:jc w:val="both"/>
      </w:pPr>
      <w:r>
        <w:t>Ercan,</w:t>
      </w:r>
      <w:r>
        <w:rPr>
          <w:spacing w:val="-8"/>
        </w:rPr>
        <w:t xml:space="preserve"> </w:t>
      </w:r>
      <w:r>
        <w:t>N.,</w:t>
      </w:r>
      <w:r>
        <w:rPr>
          <w:spacing w:val="-11"/>
        </w:rPr>
        <w:t xml:space="preserve"> </w:t>
      </w:r>
      <w:r>
        <w:t>Yüksel,</w:t>
      </w:r>
      <w:r>
        <w:rPr>
          <w:spacing w:val="-9"/>
        </w:rPr>
        <w:t xml:space="preserve"> </w:t>
      </w:r>
      <w:r>
        <w:t>M.,</w:t>
      </w:r>
      <w:r w:rsidR="00D524F2">
        <w:rPr>
          <w:spacing w:val="-10"/>
        </w:rPr>
        <w:t xml:space="preserve"> </w:t>
      </w:r>
      <w:proofErr w:type="spellStart"/>
      <w:r>
        <w:t>Koçkaya</w:t>
      </w:r>
      <w:proofErr w:type="spellEnd"/>
      <w:r>
        <w:t>,</w:t>
      </w:r>
      <w:r>
        <w:rPr>
          <w:spacing w:val="-8"/>
        </w:rPr>
        <w:t xml:space="preserve"> </w:t>
      </w:r>
      <w:r>
        <w:t>M.</w:t>
      </w:r>
      <w:r>
        <w:rPr>
          <w:spacing w:val="-11"/>
        </w:rPr>
        <w:t xml:space="preserve"> </w:t>
      </w:r>
      <w:r>
        <w:t>(2020).</w:t>
      </w:r>
      <w:r>
        <w:rPr>
          <w:spacing w:val="-11"/>
        </w:rPr>
        <w:t xml:space="preserve"> </w:t>
      </w:r>
      <w:proofErr w:type="spellStart"/>
      <w:r>
        <w:t>Determination</w:t>
      </w:r>
      <w:proofErr w:type="spellEnd"/>
      <w:r>
        <w:rPr>
          <w:spacing w:val="-10"/>
        </w:rPr>
        <w:t xml:space="preserve"> </w:t>
      </w:r>
      <w:r>
        <w:t>of</w:t>
      </w:r>
      <w:r>
        <w:rPr>
          <w:spacing w:val="-11"/>
        </w:rPr>
        <w:t xml:space="preserve"> </w:t>
      </w:r>
      <w:r>
        <w:t xml:space="preserve">8-hydroxy-2’deoxyguanosine, </w:t>
      </w:r>
      <w:proofErr w:type="spellStart"/>
      <w:r>
        <w:t>malondialdehyde</w:t>
      </w:r>
      <w:proofErr w:type="spellEnd"/>
      <w:r>
        <w:t xml:space="preserve"> </w:t>
      </w:r>
      <w:proofErr w:type="spellStart"/>
      <w:r>
        <w:t>levels</w:t>
      </w:r>
      <w:proofErr w:type="spellEnd"/>
      <w:r>
        <w:t xml:space="preserve"> </w:t>
      </w:r>
      <w:proofErr w:type="spellStart"/>
      <w:r>
        <w:t>and</w:t>
      </w:r>
      <w:proofErr w:type="spellEnd"/>
      <w:r>
        <w:t xml:space="preserve"> </w:t>
      </w:r>
      <w:proofErr w:type="spellStart"/>
      <w:r>
        <w:t>antioxidant</w:t>
      </w:r>
      <w:proofErr w:type="spellEnd"/>
      <w:r>
        <w:t xml:space="preserve"> </w:t>
      </w:r>
      <w:proofErr w:type="spellStart"/>
      <w:r>
        <w:t>enzyme</w:t>
      </w:r>
      <w:proofErr w:type="spellEnd"/>
      <w:r>
        <w:t xml:space="preserve"> </w:t>
      </w:r>
      <w:proofErr w:type="spellStart"/>
      <w:r>
        <w:t>activities</w:t>
      </w:r>
      <w:proofErr w:type="spellEnd"/>
      <w:r>
        <w:t xml:space="preserve"> in Kangal </w:t>
      </w:r>
      <w:proofErr w:type="spellStart"/>
      <w:r>
        <w:t>dogs</w:t>
      </w:r>
      <w:proofErr w:type="spellEnd"/>
      <w:r>
        <w:t xml:space="preserve"> </w:t>
      </w:r>
      <w:proofErr w:type="spellStart"/>
      <w:r>
        <w:t>with</w:t>
      </w:r>
      <w:proofErr w:type="spellEnd"/>
      <w:r>
        <w:t xml:space="preserve"> </w:t>
      </w:r>
      <w:proofErr w:type="spellStart"/>
      <w:r>
        <w:t>venereal</w:t>
      </w:r>
      <w:proofErr w:type="spellEnd"/>
      <w:r>
        <w:t xml:space="preserve"> </w:t>
      </w:r>
      <w:proofErr w:type="spellStart"/>
      <w:r>
        <w:t>tumour</w:t>
      </w:r>
      <w:proofErr w:type="spellEnd"/>
      <w:r>
        <w:t xml:space="preserve">. </w:t>
      </w:r>
      <w:r w:rsidRPr="00A6184E">
        <w:rPr>
          <w:i/>
          <w:iCs/>
        </w:rPr>
        <w:t xml:space="preserve">Ankara </w:t>
      </w:r>
      <w:r w:rsidR="00A27B08">
        <w:rPr>
          <w:i/>
          <w:iCs/>
        </w:rPr>
        <w:t>Ü</w:t>
      </w:r>
      <w:r w:rsidRPr="00A6184E">
        <w:rPr>
          <w:i/>
          <w:iCs/>
        </w:rPr>
        <w:t>n</w:t>
      </w:r>
      <w:r w:rsidR="00A27B08">
        <w:rPr>
          <w:i/>
          <w:iCs/>
        </w:rPr>
        <w:t>iversitesi</w:t>
      </w:r>
      <w:r w:rsidRPr="00A6184E">
        <w:rPr>
          <w:i/>
          <w:iCs/>
        </w:rPr>
        <w:t xml:space="preserve"> Vet</w:t>
      </w:r>
      <w:r w:rsidR="00A27B08">
        <w:rPr>
          <w:i/>
          <w:iCs/>
        </w:rPr>
        <w:t>eriner</w:t>
      </w:r>
      <w:r w:rsidRPr="00A6184E">
        <w:rPr>
          <w:i/>
          <w:iCs/>
        </w:rPr>
        <w:t xml:space="preserve"> Fak</w:t>
      </w:r>
      <w:r w:rsidR="00A27B08">
        <w:rPr>
          <w:i/>
          <w:iCs/>
        </w:rPr>
        <w:t>ültesi</w:t>
      </w:r>
      <w:r w:rsidRPr="00A6184E">
        <w:rPr>
          <w:i/>
          <w:iCs/>
        </w:rPr>
        <w:t xml:space="preserve"> Derg</w:t>
      </w:r>
      <w:r w:rsidR="00A27B08">
        <w:rPr>
          <w:i/>
          <w:iCs/>
        </w:rPr>
        <w:t>isi</w:t>
      </w:r>
      <w:r>
        <w:t>, 67;121-125. doi:10.33988/auvfd.492765</w:t>
      </w:r>
    </w:p>
    <w:p w14:paraId="5B830199" w14:textId="07183AA3" w:rsidR="00E72E43" w:rsidRDefault="00E72E43" w:rsidP="00C743A4">
      <w:pPr>
        <w:pStyle w:val="GvdeMetni"/>
        <w:spacing w:afterLines="120" w:after="288" w:line="360" w:lineRule="auto"/>
        <w:ind w:left="567" w:hanging="425"/>
        <w:jc w:val="both"/>
      </w:pPr>
      <w:r>
        <w:t>Erel,</w:t>
      </w:r>
      <w:r>
        <w:rPr>
          <w:spacing w:val="36"/>
        </w:rPr>
        <w:t xml:space="preserve"> </w:t>
      </w:r>
      <w:r>
        <w:t>O.</w:t>
      </w:r>
      <w:r>
        <w:rPr>
          <w:spacing w:val="35"/>
        </w:rPr>
        <w:t xml:space="preserve"> </w:t>
      </w:r>
      <w:r>
        <w:t>(2005).</w:t>
      </w:r>
      <w:r>
        <w:rPr>
          <w:spacing w:val="38"/>
        </w:rPr>
        <w:t xml:space="preserve"> </w:t>
      </w:r>
      <w:r>
        <w:t>A</w:t>
      </w:r>
      <w:r>
        <w:rPr>
          <w:spacing w:val="35"/>
        </w:rPr>
        <w:t xml:space="preserve"> </w:t>
      </w:r>
      <w:proofErr w:type="spellStart"/>
      <w:r>
        <w:t>new</w:t>
      </w:r>
      <w:proofErr w:type="spellEnd"/>
      <w:r>
        <w:rPr>
          <w:spacing w:val="40"/>
        </w:rPr>
        <w:t xml:space="preserve"> </w:t>
      </w:r>
      <w:proofErr w:type="spellStart"/>
      <w:r>
        <w:t>automated</w:t>
      </w:r>
      <w:proofErr w:type="spellEnd"/>
      <w:r>
        <w:rPr>
          <w:spacing w:val="36"/>
        </w:rPr>
        <w:t xml:space="preserve"> </w:t>
      </w:r>
      <w:proofErr w:type="spellStart"/>
      <w:r>
        <w:t>colorimetric</w:t>
      </w:r>
      <w:proofErr w:type="spellEnd"/>
      <w:r>
        <w:rPr>
          <w:spacing w:val="38"/>
        </w:rPr>
        <w:t xml:space="preserve"> </w:t>
      </w:r>
      <w:proofErr w:type="spellStart"/>
      <w:r>
        <w:t>method</w:t>
      </w:r>
      <w:proofErr w:type="spellEnd"/>
      <w:r>
        <w:rPr>
          <w:spacing w:val="36"/>
        </w:rPr>
        <w:t xml:space="preserve"> </w:t>
      </w:r>
      <w:proofErr w:type="spellStart"/>
      <w:r>
        <w:t>for</w:t>
      </w:r>
      <w:proofErr w:type="spellEnd"/>
      <w:r>
        <w:rPr>
          <w:spacing w:val="34"/>
        </w:rPr>
        <w:t xml:space="preserve"> </w:t>
      </w:r>
      <w:proofErr w:type="spellStart"/>
      <w:r>
        <w:t>measuring</w:t>
      </w:r>
      <w:proofErr w:type="spellEnd"/>
      <w:r>
        <w:rPr>
          <w:spacing w:val="36"/>
        </w:rPr>
        <w:t xml:space="preserve"> </w:t>
      </w:r>
      <w:r>
        <w:t>total</w:t>
      </w:r>
      <w:r>
        <w:rPr>
          <w:spacing w:val="36"/>
        </w:rPr>
        <w:t xml:space="preserve"> </w:t>
      </w:r>
      <w:proofErr w:type="spellStart"/>
      <w:r>
        <w:t>oxidant</w:t>
      </w:r>
      <w:proofErr w:type="spellEnd"/>
      <w:r>
        <w:rPr>
          <w:spacing w:val="36"/>
        </w:rPr>
        <w:t xml:space="preserve"> </w:t>
      </w:r>
      <w:proofErr w:type="spellStart"/>
      <w:r>
        <w:t>status</w:t>
      </w:r>
      <w:proofErr w:type="spellEnd"/>
      <w:r>
        <w:t xml:space="preserve">. </w:t>
      </w:r>
      <w:proofErr w:type="spellStart"/>
      <w:r w:rsidRPr="00A6184E">
        <w:rPr>
          <w:i/>
          <w:iCs/>
        </w:rPr>
        <w:t>Clinical</w:t>
      </w:r>
      <w:proofErr w:type="spellEnd"/>
      <w:r w:rsidRPr="00A6184E">
        <w:rPr>
          <w:i/>
          <w:iCs/>
          <w:spacing w:val="80"/>
        </w:rPr>
        <w:t xml:space="preserve"> </w:t>
      </w:r>
      <w:proofErr w:type="spellStart"/>
      <w:r w:rsidR="001212F4">
        <w:rPr>
          <w:i/>
          <w:iCs/>
        </w:rPr>
        <w:t>B</w:t>
      </w:r>
      <w:r w:rsidRPr="00A6184E">
        <w:rPr>
          <w:i/>
          <w:iCs/>
        </w:rPr>
        <w:t>iochemistry</w:t>
      </w:r>
      <w:proofErr w:type="spellEnd"/>
      <w:r>
        <w:t>,</w:t>
      </w:r>
      <w:r>
        <w:rPr>
          <w:spacing w:val="80"/>
        </w:rPr>
        <w:t xml:space="preserve"> </w:t>
      </w:r>
      <w:r>
        <w:t>38(12),</w:t>
      </w:r>
      <w:r>
        <w:rPr>
          <w:spacing w:val="80"/>
        </w:rPr>
        <w:t xml:space="preserve"> </w:t>
      </w:r>
      <w:r>
        <w:t>1103-1111.</w:t>
      </w:r>
      <w:r>
        <w:rPr>
          <w:spacing w:val="80"/>
        </w:rPr>
        <w:t xml:space="preserve"> </w:t>
      </w:r>
      <w:proofErr w:type="spellStart"/>
      <w:proofErr w:type="gramStart"/>
      <w:r>
        <w:t>doi</w:t>
      </w:r>
      <w:proofErr w:type="spellEnd"/>
      <w:proofErr w:type="gramEnd"/>
      <w:r>
        <w:t>:</w:t>
      </w:r>
      <w:r>
        <w:rPr>
          <w:spacing w:val="80"/>
        </w:rPr>
        <w:t xml:space="preserve"> </w:t>
      </w:r>
      <w:r>
        <w:t xml:space="preserve">10.1016/j.clinbiochem.2005.08.008 </w:t>
      </w:r>
    </w:p>
    <w:p w14:paraId="4BE132A8" w14:textId="2B235FB0" w:rsidR="00E72E43" w:rsidRDefault="00E72E43" w:rsidP="00C743A4">
      <w:pPr>
        <w:pStyle w:val="GvdeMetni"/>
        <w:spacing w:afterLines="120" w:after="288" w:line="360" w:lineRule="auto"/>
        <w:ind w:left="567" w:hanging="425"/>
        <w:jc w:val="both"/>
        <w:rPr>
          <w:color w:val="212121"/>
        </w:rPr>
      </w:pPr>
      <w:proofErr w:type="spellStart"/>
      <w:r w:rsidRPr="002E2C2E">
        <w:rPr>
          <w:color w:val="212121"/>
        </w:rPr>
        <w:t>Ferreira</w:t>
      </w:r>
      <w:proofErr w:type="spellEnd"/>
      <w:r w:rsidRPr="002E2C2E">
        <w:rPr>
          <w:color w:val="212121"/>
        </w:rPr>
        <w:t xml:space="preserve">, T. M. V., </w:t>
      </w:r>
      <w:proofErr w:type="spellStart"/>
      <w:r w:rsidRPr="002E2C2E">
        <w:rPr>
          <w:color w:val="212121"/>
        </w:rPr>
        <w:t>Oliveira</w:t>
      </w:r>
      <w:proofErr w:type="spellEnd"/>
      <w:r w:rsidRPr="002E2C2E">
        <w:rPr>
          <w:color w:val="212121"/>
        </w:rPr>
        <w:t xml:space="preserve">, A. T. C., de </w:t>
      </w:r>
      <w:proofErr w:type="spellStart"/>
      <w:r w:rsidRPr="002E2C2E">
        <w:rPr>
          <w:color w:val="212121"/>
        </w:rPr>
        <w:t>Carvalho</w:t>
      </w:r>
      <w:proofErr w:type="spellEnd"/>
      <w:r w:rsidRPr="002E2C2E">
        <w:rPr>
          <w:color w:val="212121"/>
        </w:rPr>
        <w:t xml:space="preserve">, V. M., </w:t>
      </w:r>
      <w:proofErr w:type="spellStart"/>
      <w:r w:rsidRPr="002E2C2E">
        <w:rPr>
          <w:color w:val="212121"/>
        </w:rPr>
        <w:t>Pinheiro</w:t>
      </w:r>
      <w:proofErr w:type="spellEnd"/>
      <w:r w:rsidRPr="002E2C2E">
        <w:rPr>
          <w:color w:val="212121"/>
        </w:rPr>
        <w:t xml:space="preserve">, A. D. N., de </w:t>
      </w:r>
      <w:proofErr w:type="spellStart"/>
      <w:r w:rsidRPr="002E2C2E">
        <w:rPr>
          <w:color w:val="212121"/>
        </w:rPr>
        <w:t>Carvalho</w:t>
      </w:r>
      <w:proofErr w:type="spellEnd"/>
      <w:r w:rsidRPr="002E2C2E">
        <w:rPr>
          <w:color w:val="212121"/>
        </w:rPr>
        <w:t xml:space="preserve"> </w:t>
      </w:r>
      <w:proofErr w:type="spellStart"/>
      <w:r w:rsidRPr="002E2C2E">
        <w:rPr>
          <w:color w:val="212121"/>
        </w:rPr>
        <w:t>Sombra</w:t>
      </w:r>
      <w:proofErr w:type="spellEnd"/>
      <w:r w:rsidRPr="002E2C2E">
        <w:rPr>
          <w:color w:val="212121"/>
        </w:rPr>
        <w:t xml:space="preserve">, </w:t>
      </w:r>
      <w:r w:rsidRPr="002E2C2E">
        <w:rPr>
          <w:color w:val="212121"/>
        </w:rPr>
        <w:lastRenderedPageBreak/>
        <w:t xml:space="preserve">T. C. F., </w:t>
      </w:r>
      <w:proofErr w:type="spellStart"/>
      <w:r w:rsidRPr="002E2C2E">
        <w:rPr>
          <w:color w:val="212121"/>
        </w:rPr>
        <w:t>Ferreira</w:t>
      </w:r>
      <w:proofErr w:type="spellEnd"/>
      <w:r w:rsidRPr="002E2C2E">
        <w:rPr>
          <w:color w:val="212121"/>
        </w:rPr>
        <w:t>, T. C.,</w:t>
      </w:r>
      <w:r w:rsidR="00D524F2">
        <w:rPr>
          <w:color w:val="212121"/>
        </w:rPr>
        <w:t xml:space="preserve"> </w:t>
      </w:r>
      <w:proofErr w:type="spellStart"/>
      <w:r w:rsidRPr="002E2C2E">
        <w:rPr>
          <w:color w:val="212121"/>
        </w:rPr>
        <w:t>Nunes-Pinheiro</w:t>
      </w:r>
      <w:proofErr w:type="spellEnd"/>
      <w:r w:rsidRPr="002E2C2E">
        <w:rPr>
          <w:color w:val="212121"/>
        </w:rPr>
        <w:t xml:space="preserve">, D. C. S. (2021). </w:t>
      </w:r>
      <w:proofErr w:type="spellStart"/>
      <w:r w:rsidRPr="002E2C2E">
        <w:rPr>
          <w:color w:val="212121"/>
        </w:rPr>
        <w:t>Leukocytes</w:t>
      </w:r>
      <w:proofErr w:type="spellEnd"/>
      <w:r w:rsidRPr="002E2C2E">
        <w:rPr>
          <w:color w:val="212121"/>
        </w:rPr>
        <w:t xml:space="preserve"> </w:t>
      </w:r>
      <w:proofErr w:type="spellStart"/>
      <w:r w:rsidRPr="002E2C2E">
        <w:rPr>
          <w:color w:val="212121"/>
        </w:rPr>
        <w:t>and</w:t>
      </w:r>
      <w:proofErr w:type="spellEnd"/>
      <w:r w:rsidRPr="002E2C2E">
        <w:rPr>
          <w:color w:val="212121"/>
        </w:rPr>
        <w:t xml:space="preserve"> </w:t>
      </w:r>
      <w:proofErr w:type="spellStart"/>
      <w:r w:rsidRPr="002E2C2E">
        <w:rPr>
          <w:color w:val="212121"/>
        </w:rPr>
        <w:t>albumin</w:t>
      </w:r>
      <w:proofErr w:type="spellEnd"/>
      <w:r w:rsidRPr="002E2C2E">
        <w:rPr>
          <w:color w:val="212121"/>
        </w:rPr>
        <w:t xml:space="preserve"> in canine </w:t>
      </w:r>
      <w:proofErr w:type="spellStart"/>
      <w:r w:rsidRPr="002E2C2E">
        <w:rPr>
          <w:color w:val="212121"/>
        </w:rPr>
        <w:t>leishmaniasis</w:t>
      </w:r>
      <w:proofErr w:type="spellEnd"/>
      <w:r w:rsidRPr="002E2C2E">
        <w:rPr>
          <w:color w:val="212121"/>
        </w:rPr>
        <w:t xml:space="preserve">. </w:t>
      </w:r>
      <w:proofErr w:type="spellStart"/>
      <w:r w:rsidRPr="00A6184E">
        <w:rPr>
          <w:i/>
          <w:iCs/>
          <w:color w:val="212121"/>
        </w:rPr>
        <w:t>Acta</w:t>
      </w:r>
      <w:proofErr w:type="spellEnd"/>
      <w:r w:rsidRPr="00A6184E">
        <w:rPr>
          <w:i/>
          <w:iCs/>
          <w:color w:val="212121"/>
        </w:rPr>
        <w:t xml:space="preserve"> </w:t>
      </w:r>
      <w:proofErr w:type="spellStart"/>
      <w:r w:rsidRPr="00A6184E">
        <w:rPr>
          <w:i/>
          <w:iCs/>
          <w:color w:val="212121"/>
        </w:rPr>
        <w:t>Scientiae</w:t>
      </w:r>
      <w:proofErr w:type="spellEnd"/>
      <w:r w:rsidRPr="00A6184E">
        <w:rPr>
          <w:i/>
          <w:iCs/>
          <w:color w:val="212121"/>
        </w:rPr>
        <w:t xml:space="preserve"> </w:t>
      </w:r>
      <w:proofErr w:type="spellStart"/>
      <w:r w:rsidRPr="00A6184E">
        <w:rPr>
          <w:i/>
          <w:iCs/>
          <w:color w:val="212121"/>
        </w:rPr>
        <w:t>Veterinariae</w:t>
      </w:r>
      <w:proofErr w:type="spellEnd"/>
      <w:r w:rsidRPr="002E2C2E">
        <w:rPr>
          <w:color w:val="212121"/>
        </w:rPr>
        <w:t xml:space="preserve">, </w:t>
      </w:r>
      <w:proofErr w:type="gramStart"/>
      <w:r w:rsidRPr="002E2C2E">
        <w:rPr>
          <w:color w:val="212121"/>
        </w:rPr>
        <w:t>49.</w:t>
      </w:r>
      <w:r>
        <w:rPr>
          <w:color w:val="212121"/>
        </w:rPr>
        <w:t>.</w:t>
      </w:r>
      <w:proofErr w:type="gramEnd"/>
      <w:r>
        <w:rPr>
          <w:color w:val="212121"/>
        </w:rPr>
        <w:t xml:space="preserve"> </w:t>
      </w:r>
      <w:proofErr w:type="spellStart"/>
      <w:proofErr w:type="gramStart"/>
      <w:r>
        <w:rPr>
          <w:color w:val="212121"/>
        </w:rPr>
        <w:t>doi</w:t>
      </w:r>
      <w:proofErr w:type="spellEnd"/>
      <w:proofErr w:type="gramEnd"/>
      <w:r>
        <w:rPr>
          <w:color w:val="212121"/>
        </w:rPr>
        <w:t>: 10.22456/1679-9216.111869</w:t>
      </w:r>
    </w:p>
    <w:p w14:paraId="6133096F" w14:textId="711038CA" w:rsidR="00E23D43" w:rsidRDefault="00E23D43" w:rsidP="00C743A4">
      <w:pPr>
        <w:pStyle w:val="GvdeMetni"/>
        <w:spacing w:afterLines="120" w:after="288" w:line="360" w:lineRule="auto"/>
        <w:ind w:left="567" w:hanging="425"/>
        <w:jc w:val="both"/>
      </w:pPr>
      <w:proofErr w:type="spellStart"/>
      <w:r w:rsidRPr="00E23D43">
        <w:t>Ferrer</w:t>
      </w:r>
      <w:proofErr w:type="spellEnd"/>
      <w:r w:rsidRPr="00E23D43">
        <w:t xml:space="preserve">, L. (2002). </w:t>
      </w:r>
      <w:proofErr w:type="spellStart"/>
      <w:r w:rsidRPr="00E23D43">
        <w:t>The</w:t>
      </w:r>
      <w:proofErr w:type="spellEnd"/>
      <w:r w:rsidRPr="00E23D43">
        <w:t xml:space="preserve"> </w:t>
      </w:r>
      <w:proofErr w:type="spellStart"/>
      <w:r w:rsidRPr="00E23D43">
        <w:t>pathology</w:t>
      </w:r>
      <w:proofErr w:type="spellEnd"/>
      <w:r w:rsidRPr="00E23D43">
        <w:t xml:space="preserve"> of canine </w:t>
      </w:r>
      <w:proofErr w:type="spellStart"/>
      <w:r w:rsidRPr="00E23D43">
        <w:t>leishmaniasis</w:t>
      </w:r>
      <w:proofErr w:type="spellEnd"/>
      <w:r w:rsidRPr="00E23D43">
        <w:t xml:space="preserve">. </w:t>
      </w:r>
      <w:proofErr w:type="spellStart"/>
      <w:r w:rsidRPr="00E23D43">
        <w:t>In</w:t>
      </w:r>
      <w:proofErr w:type="spellEnd"/>
      <w:r w:rsidRPr="00E23D43">
        <w:t xml:space="preserve"> </w:t>
      </w:r>
      <w:proofErr w:type="spellStart"/>
      <w:r w:rsidRPr="00E23D43">
        <w:t>Proceedings</w:t>
      </w:r>
      <w:proofErr w:type="spellEnd"/>
      <w:r w:rsidRPr="00E23D43">
        <w:t xml:space="preserve"> of </w:t>
      </w:r>
      <w:proofErr w:type="spellStart"/>
      <w:r w:rsidRPr="00E23D43">
        <w:t>the</w:t>
      </w:r>
      <w:proofErr w:type="spellEnd"/>
      <w:r w:rsidRPr="00E23D43">
        <w:t xml:space="preserve"> Second International Canine </w:t>
      </w:r>
      <w:proofErr w:type="spellStart"/>
      <w:r w:rsidRPr="00E23D43">
        <w:t>Leishmaniasis</w:t>
      </w:r>
      <w:proofErr w:type="spellEnd"/>
      <w:r w:rsidRPr="00E23D43">
        <w:t xml:space="preserve"> Forum, </w:t>
      </w:r>
      <w:proofErr w:type="spellStart"/>
      <w:r w:rsidRPr="00E23D43">
        <w:t>Seville</w:t>
      </w:r>
      <w:proofErr w:type="spellEnd"/>
      <w:r w:rsidRPr="00E23D43">
        <w:t xml:space="preserve">, </w:t>
      </w:r>
      <w:proofErr w:type="spellStart"/>
      <w:r w:rsidRPr="00E23D43">
        <w:t>Spain</w:t>
      </w:r>
      <w:proofErr w:type="spellEnd"/>
      <w:r w:rsidRPr="00E23D43">
        <w:t xml:space="preserve"> (</w:t>
      </w:r>
      <w:proofErr w:type="spellStart"/>
      <w:r w:rsidRPr="00E23D43">
        <w:t>pp</w:t>
      </w:r>
      <w:proofErr w:type="spellEnd"/>
      <w:r w:rsidRPr="00E23D43">
        <w:t>. 21-24).</w:t>
      </w:r>
    </w:p>
    <w:p w14:paraId="425478E6" w14:textId="2DA714C0" w:rsidR="00E72E43" w:rsidRDefault="00E72E43" w:rsidP="00C743A4">
      <w:pPr>
        <w:pStyle w:val="GvdeMetni"/>
        <w:spacing w:afterLines="120" w:after="288" w:line="360" w:lineRule="auto"/>
        <w:ind w:left="567" w:hanging="425"/>
        <w:jc w:val="both"/>
      </w:pPr>
      <w:proofErr w:type="spellStart"/>
      <w:r w:rsidRPr="006A290F">
        <w:t>Gomes</w:t>
      </w:r>
      <w:proofErr w:type="spellEnd"/>
      <w:r w:rsidRPr="006A290F">
        <w:t xml:space="preserve">, Y. M., </w:t>
      </w:r>
      <w:proofErr w:type="spellStart"/>
      <w:r w:rsidRPr="006A290F">
        <w:t>Cavalcanti</w:t>
      </w:r>
      <w:proofErr w:type="spellEnd"/>
      <w:r w:rsidRPr="006A290F">
        <w:t xml:space="preserve">, M. P., </w:t>
      </w:r>
      <w:proofErr w:type="gramStart"/>
      <w:r w:rsidRPr="006A290F">
        <w:t>Lira</w:t>
      </w:r>
      <w:proofErr w:type="gramEnd"/>
      <w:r w:rsidRPr="006A290F">
        <w:t xml:space="preserve">, R. A., </w:t>
      </w:r>
      <w:proofErr w:type="spellStart"/>
      <w:r w:rsidRPr="006A290F">
        <w:t>Abath</w:t>
      </w:r>
      <w:proofErr w:type="spellEnd"/>
      <w:r w:rsidRPr="006A290F">
        <w:t>, F. G. C.,</w:t>
      </w:r>
      <w:r w:rsidR="00D524F2">
        <w:t xml:space="preserve"> </w:t>
      </w:r>
      <w:proofErr w:type="spellStart"/>
      <w:r w:rsidRPr="006A290F">
        <w:t>Alves</w:t>
      </w:r>
      <w:proofErr w:type="spellEnd"/>
      <w:r w:rsidRPr="006A290F">
        <w:t xml:space="preserve">, L. C. (2008). </w:t>
      </w:r>
      <w:proofErr w:type="spellStart"/>
      <w:r w:rsidRPr="006A290F">
        <w:t>Diagnosis</w:t>
      </w:r>
      <w:proofErr w:type="spellEnd"/>
      <w:r w:rsidRPr="006A290F">
        <w:t xml:space="preserve"> of canine </w:t>
      </w:r>
      <w:proofErr w:type="spellStart"/>
      <w:r w:rsidRPr="006A290F">
        <w:t>visceral</w:t>
      </w:r>
      <w:proofErr w:type="spellEnd"/>
      <w:r w:rsidRPr="006A290F">
        <w:t xml:space="preserve"> </w:t>
      </w:r>
      <w:proofErr w:type="spellStart"/>
      <w:r w:rsidRPr="006A290F">
        <w:t>leishmaniasis</w:t>
      </w:r>
      <w:proofErr w:type="spellEnd"/>
      <w:r w:rsidRPr="006A290F">
        <w:t xml:space="preserve">: </w:t>
      </w:r>
      <w:proofErr w:type="spellStart"/>
      <w:r w:rsidRPr="006A290F">
        <w:t>biotechnological</w:t>
      </w:r>
      <w:proofErr w:type="spellEnd"/>
      <w:r w:rsidRPr="006A290F">
        <w:t xml:space="preserve"> </w:t>
      </w:r>
      <w:proofErr w:type="spellStart"/>
      <w:r w:rsidRPr="006A290F">
        <w:t>advances</w:t>
      </w:r>
      <w:proofErr w:type="spellEnd"/>
      <w:r w:rsidRPr="006A290F">
        <w:t xml:space="preserve">. </w:t>
      </w:r>
      <w:proofErr w:type="spellStart"/>
      <w:r w:rsidRPr="00A6184E">
        <w:rPr>
          <w:i/>
          <w:iCs/>
        </w:rPr>
        <w:t>The</w:t>
      </w:r>
      <w:proofErr w:type="spellEnd"/>
      <w:r w:rsidRPr="00A6184E">
        <w:rPr>
          <w:i/>
          <w:iCs/>
        </w:rPr>
        <w:t xml:space="preserve"> </w:t>
      </w:r>
      <w:proofErr w:type="spellStart"/>
      <w:r w:rsidRPr="00A6184E">
        <w:rPr>
          <w:i/>
          <w:iCs/>
        </w:rPr>
        <w:t>Veterinary</w:t>
      </w:r>
      <w:proofErr w:type="spellEnd"/>
      <w:r w:rsidRPr="00A6184E">
        <w:rPr>
          <w:i/>
          <w:iCs/>
        </w:rPr>
        <w:t xml:space="preserve"> </w:t>
      </w:r>
      <w:proofErr w:type="spellStart"/>
      <w:r w:rsidRPr="00A6184E">
        <w:rPr>
          <w:i/>
          <w:iCs/>
        </w:rPr>
        <w:t>Journal</w:t>
      </w:r>
      <w:proofErr w:type="spellEnd"/>
      <w:r w:rsidRPr="006A290F">
        <w:t>, 175(1), 45-52.</w:t>
      </w:r>
      <w:r>
        <w:t>doi:</w:t>
      </w:r>
      <w:r w:rsidRPr="006A290F">
        <w:t xml:space="preserve"> 10.1016/j.tvjl.2006.10.019</w:t>
      </w:r>
    </w:p>
    <w:p w14:paraId="3DAED83C" w14:textId="225F68FD" w:rsidR="00E72E43" w:rsidRDefault="00E72E43" w:rsidP="00C743A4">
      <w:pPr>
        <w:pStyle w:val="GvdeMetni"/>
        <w:spacing w:afterLines="120" w:after="288" w:line="360" w:lineRule="auto"/>
        <w:ind w:left="567" w:hanging="425"/>
        <w:jc w:val="both"/>
      </w:pPr>
      <w:proofErr w:type="spellStart"/>
      <w:r>
        <w:t>Graille</w:t>
      </w:r>
      <w:proofErr w:type="spellEnd"/>
      <w:r>
        <w:t>,</w:t>
      </w:r>
      <w:r>
        <w:rPr>
          <w:spacing w:val="-15"/>
        </w:rPr>
        <w:t xml:space="preserve"> </w:t>
      </w:r>
      <w:r>
        <w:t>M.,</w:t>
      </w:r>
      <w:r>
        <w:rPr>
          <w:spacing w:val="-14"/>
        </w:rPr>
        <w:t xml:space="preserve"> </w:t>
      </w:r>
      <w:r>
        <w:t>Wild,</w:t>
      </w:r>
      <w:r>
        <w:rPr>
          <w:spacing w:val="-15"/>
        </w:rPr>
        <w:t xml:space="preserve"> </w:t>
      </w:r>
      <w:r>
        <w:t>P.,</w:t>
      </w:r>
      <w:r>
        <w:rPr>
          <w:spacing w:val="-14"/>
        </w:rPr>
        <w:t xml:space="preserve"> </w:t>
      </w:r>
      <w:proofErr w:type="spellStart"/>
      <w:r>
        <w:t>Sauvain</w:t>
      </w:r>
      <w:proofErr w:type="spellEnd"/>
      <w:r>
        <w:t>,</w:t>
      </w:r>
      <w:r>
        <w:rPr>
          <w:spacing w:val="-14"/>
        </w:rPr>
        <w:t xml:space="preserve"> </w:t>
      </w:r>
      <w:r>
        <w:t>J.</w:t>
      </w:r>
      <w:r>
        <w:rPr>
          <w:spacing w:val="-15"/>
        </w:rPr>
        <w:t xml:space="preserve"> </w:t>
      </w:r>
      <w:r>
        <w:t>J.,</w:t>
      </w:r>
      <w:r>
        <w:rPr>
          <w:spacing w:val="-14"/>
        </w:rPr>
        <w:t xml:space="preserve"> </w:t>
      </w:r>
      <w:proofErr w:type="spellStart"/>
      <w:r>
        <w:t>Hemmendinger</w:t>
      </w:r>
      <w:proofErr w:type="spellEnd"/>
      <w:r>
        <w:t>,</w:t>
      </w:r>
      <w:r>
        <w:rPr>
          <w:spacing w:val="-15"/>
        </w:rPr>
        <w:t xml:space="preserve"> </w:t>
      </w:r>
      <w:r>
        <w:t>M.,</w:t>
      </w:r>
      <w:r>
        <w:rPr>
          <w:spacing w:val="-14"/>
        </w:rPr>
        <w:t xml:space="preserve"> </w:t>
      </w:r>
      <w:proofErr w:type="spellStart"/>
      <w:r>
        <w:t>Guseva</w:t>
      </w:r>
      <w:proofErr w:type="spellEnd"/>
      <w:r>
        <w:rPr>
          <w:spacing w:val="-15"/>
        </w:rPr>
        <w:t xml:space="preserve"> </w:t>
      </w:r>
      <w:proofErr w:type="spellStart"/>
      <w:r>
        <w:t>Canu</w:t>
      </w:r>
      <w:proofErr w:type="spellEnd"/>
      <w:r>
        <w:t>,</w:t>
      </w:r>
      <w:r>
        <w:rPr>
          <w:spacing w:val="-13"/>
        </w:rPr>
        <w:t xml:space="preserve"> </w:t>
      </w:r>
      <w:r>
        <w:t>I.</w:t>
      </w:r>
      <w:proofErr w:type="gramStart"/>
      <w:r>
        <w:t>,</w:t>
      </w:r>
      <w:r>
        <w:rPr>
          <w:spacing w:val="-14"/>
        </w:rPr>
        <w:t xml:space="preserve"> </w:t>
      </w:r>
      <w:r w:rsidR="00D524F2">
        <w:t xml:space="preserve"> </w:t>
      </w:r>
      <w:proofErr w:type="spellStart"/>
      <w:r>
        <w:t>Hopf</w:t>
      </w:r>
      <w:proofErr w:type="spellEnd"/>
      <w:proofErr w:type="gramEnd"/>
      <w:r>
        <w:t>,</w:t>
      </w:r>
      <w:r>
        <w:rPr>
          <w:spacing w:val="-15"/>
        </w:rPr>
        <w:t xml:space="preserve"> </w:t>
      </w:r>
      <w:r>
        <w:t>N.</w:t>
      </w:r>
      <w:r>
        <w:rPr>
          <w:spacing w:val="-15"/>
        </w:rPr>
        <w:t xml:space="preserve"> </w:t>
      </w:r>
      <w:r>
        <w:t>B.</w:t>
      </w:r>
      <w:r>
        <w:rPr>
          <w:spacing w:val="-14"/>
        </w:rPr>
        <w:t xml:space="preserve"> </w:t>
      </w:r>
      <w:r>
        <w:t xml:space="preserve">(2020). </w:t>
      </w:r>
      <w:proofErr w:type="spellStart"/>
      <w:r>
        <w:t>Urinary</w:t>
      </w:r>
      <w:proofErr w:type="spellEnd"/>
      <w:r>
        <w:t xml:space="preserve"> 8-OHdG as a </w:t>
      </w:r>
      <w:proofErr w:type="spellStart"/>
      <w:r>
        <w:t>biomarker</w:t>
      </w:r>
      <w:proofErr w:type="spellEnd"/>
      <w:r>
        <w:t xml:space="preserve"> </w:t>
      </w:r>
      <w:proofErr w:type="spellStart"/>
      <w:r>
        <w:t>for</w:t>
      </w:r>
      <w:proofErr w:type="spellEnd"/>
      <w:r>
        <w:t xml:space="preserve"> </w:t>
      </w:r>
      <w:proofErr w:type="spellStart"/>
      <w:r>
        <w:t>oxidative</w:t>
      </w:r>
      <w:proofErr w:type="spellEnd"/>
      <w:r>
        <w:t xml:space="preserve"> </w:t>
      </w:r>
      <w:proofErr w:type="spellStart"/>
      <w:r>
        <w:t>stress</w:t>
      </w:r>
      <w:proofErr w:type="spellEnd"/>
      <w:r>
        <w:t xml:space="preserve">: a </w:t>
      </w:r>
      <w:proofErr w:type="spellStart"/>
      <w:r>
        <w:t>systematic</w:t>
      </w:r>
      <w:proofErr w:type="spellEnd"/>
      <w:r>
        <w:t xml:space="preserve"> </w:t>
      </w:r>
      <w:proofErr w:type="spellStart"/>
      <w:r>
        <w:t>literature</w:t>
      </w:r>
      <w:proofErr w:type="spellEnd"/>
      <w:r>
        <w:t xml:space="preserve"> </w:t>
      </w:r>
      <w:proofErr w:type="spellStart"/>
      <w:r>
        <w:t>review</w:t>
      </w:r>
      <w:proofErr w:type="spellEnd"/>
      <w:r>
        <w:t xml:space="preserve"> </w:t>
      </w:r>
      <w:proofErr w:type="spellStart"/>
      <w:r>
        <w:t>and</w:t>
      </w:r>
      <w:proofErr w:type="spellEnd"/>
      <w:r>
        <w:t xml:space="preserve"> meta-</w:t>
      </w:r>
      <w:proofErr w:type="spellStart"/>
      <w:r>
        <w:t>analysis</w:t>
      </w:r>
      <w:proofErr w:type="spellEnd"/>
      <w:r>
        <w:t xml:space="preserve">. </w:t>
      </w:r>
      <w:r w:rsidRPr="00A6184E">
        <w:rPr>
          <w:i/>
          <w:iCs/>
        </w:rPr>
        <w:t xml:space="preserve">International </w:t>
      </w:r>
      <w:proofErr w:type="spellStart"/>
      <w:r w:rsidR="001212F4">
        <w:rPr>
          <w:i/>
          <w:iCs/>
        </w:rPr>
        <w:t>J</w:t>
      </w:r>
      <w:r w:rsidRPr="00A6184E">
        <w:rPr>
          <w:i/>
          <w:iCs/>
        </w:rPr>
        <w:t>ournal</w:t>
      </w:r>
      <w:proofErr w:type="spellEnd"/>
      <w:r w:rsidRPr="00A6184E">
        <w:rPr>
          <w:i/>
          <w:iCs/>
        </w:rPr>
        <w:t xml:space="preserve"> of </w:t>
      </w:r>
      <w:proofErr w:type="spellStart"/>
      <w:r w:rsidR="001212F4">
        <w:rPr>
          <w:i/>
          <w:iCs/>
        </w:rPr>
        <w:t>M</w:t>
      </w:r>
      <w:r w:rsidRPr="00A6184E">
        <w:rPr>
          <w:i/>
          <w:iCs/>
        </w:rPr>
        <w:t>olecular</w:t>
      </w:r>
      <w:proofErr w:type="spellEnd"/>
      <w:r w:rsidRPr="00A6184E">
        <w:rPr>
          <w:i/>
          <w:iCs/>
        </w:rPr>
        <w:t xml:space="preserve"> </w:t>
      </w:r>
      <w:proofErr w:type="spellStart"/>
      <w:r w:rsidR="001212F4">
        <w:rPr>
          <w:i/>
          <w:iCs/>
        </w:rPr>
        <w:t>S</w:t>
      </w:r>
      <w:r w:rsidRPr="00A6184E">
        <w:rPr>
          <w:i/>
          <w:iCs/>
        </w:rPr>
        <w:t>ciences</w:t>
      </w:r>
      <w:proofErr w:type="spellEnd"/>
      <w:r>
        <w:t xml:space="preserve">, 21(11), 3743. </w:t>
      </w:r>
      <w:proofErr w:type="spellStart"/>
      <w:proofErr w:type="gramStart"/>
      <w:r>
        <w:t>doi</w:t>
      </w:r>
      <w:proofErr w:type="spellEnd"/>
      <w:proofErr w:type="gramEnd"/>
      <w:r>
        <w:t xml:space="preserve">: </w:t>
      </w:r>
      <w:r>
        <w:rPr>
          <w:spacing w:val="-2"/>
        </w:rPr>
        <w:t>10.3390/ijms21113743</w:t>
      </w:r>
    </w:p>
    <w:p w14:paraId="77AA56FA" w14:textId="392EDD9B" w:rsidR="00E72E43" w:rsidRDefault="00E72E43" w:rsidP="00C743A4">
      <w:pPr>
        <w:pStyle w:val="GvdeMetni"/>
        <w:spacing w:afterLines="120" w:after="288" w:line="360" w:lineRule="auto"/>
        <w:ind w:left="567" w:hanging="425"/>
        <w:jc w:val="both"/>
      </w:pPr>
      <w:r>
        <w:t>Gültekin, M., Paşa, S., Ural, K., Balıkçı, C., Aşıcı, G. S. E.,</w:t>
      </w:r>
      <w:r w:rsidR="00D524F2">
        <w:t xml:space="preserve"> </w:t>
      </w:r>
      <w:r>
        <w:t xml:space="preserve">Gültekin, G. (2017). </w:t>
      </w:r>
      <w:proofErr w:type="spellStart"/>
      <w:r>
        <w:t>Visseral</w:t>
      </w:r>
      <w:proofErr w:type="spellEnd"/>
      <w:r>
        <w:t xml:space="preserve"> </w:t>
      </w:r>
      <w:proofErr w:type="spellStart"/>
      <w:r>
        <w:t>leishmaniazis</w:t>
      </w:r>
      <w:proofErr w:type="spellEnd"/>
      <w:r>
        <w:t>’</w:t>
      </w:r>
      <w:r>
        <w:rPr>
          <w:spacing w:val="-10"/>
        </w:rPr>
        <w:t xml:space="preserve"> </w:t>
      </w:r>
      <w:r>
        <w:t>in</w:t>
      </w:r>
      <w:r>
        <w:rPr>
          <w:spacing w:val="-11"/>
        </w:rPr>
        <w:t xml:space="preserve"> </w:t>
      </w:r>
      <w:r>
        <w:t>farklı</w:t>
      </w:r>
      <w:r>
        <w:rPr>
          <w:spacing w:val="-10"/>
        </w:rPr>
        <w:t xml:space="preserve"> </w:t>
      </w:r>
      <w:r>
        <w:t>evrelerindeki</w:t>
      </w:r>
      <w:r>
        <w:rPr>
          <w:spacing w:val="-7"/>
        </w:rPr>
        <w:t xml:space="preserve"> </w:t>
      </w:r>
      <w:r>
        <w:t>köpeklerde</w:t>
      </w:r>
      <w:r>
        <w:rPr>
          <w:spacing w:val="-11"/>
        </w:rPr>
        <w:t xml:space="preserve"> </w:t>
      </w:r>
      <w:r>
        <w:t>oksidatif</w:t>
      </w:r>
      <w:r>
        <w:rPr>
          <w:spacing w:val="-10"/>
        </w:rPr>
        <w:t xml:space="preserve"> </w:t>
      </w:r>
      <w:r>
        <w:t>durum</w:t>
      </w:r>
      <w:r>
        <w:rPr>
          <w:spacing w:val="-11"/>
        </w:rPr>
        <w:t xml:space="preserve"> </w:t>
      </w:r>
      <w:r>
        <w:t>ve</w:t>
      </w:r>
      <w:r>
        <w:rPr>
          <w:spacing w:val="-9"/>
        </w:rPr>
        <w:t xml:space="preserve"> </w:t>
      </w:r>
      <w:r>
        <w:t>lipid</w:t>
      </w:r>
      <w:r>
        <w:rPr>
          <w:spacing w:val="-10"/>
        </w:rPr>
        <w:t xml:space="preserve"> </w:t>
      </w:r>
      <w:r>
        <w:t>profili.</w:t>
      </w:r>
      <w:r>
        <w:rPr>
          <w:spacing w:val="-10"/>
        </w:rPr>
        <w:t xml:space="preserve"> </w:t>
      </w:r>
      <w:r w:rsidRPr="00A6184E">
        <w:rPr>
          <w:i/>
          <w:iCs/>
        </w:rPr>
        <w:t xml:space="preserve">Türkiye </w:t>
      </w:r>
      <w:proofErr w:type="spellStart"/>
      <w:r w:rsidRPr="00A6184E">
        <w:rPr>
          <w:i/>
          <w:iCs/>
        </w:rPr>
        <w:t>Parazitolojii</w:t>
      </w:r>
      <w:proofErr w:type="spellEnd"/>
      <w:r w:rsidRPr="00A6184E">
        <w:rPr>
          <w:i/>
          <w:iCs/>
        </w:rPr>
        <w:t xml:space="preserve"> Dergisi</w:t>
      </w:r>
      <w:r>
        <w:t xml:space="preserve">, 41(4), 183. </w:t>
      </w:r>
      <w:proofErr w:type="spellStart"/>
      <w:r>
        <w:t>doi</w:t>
      </w:r>
      <w:proofErr w:type="spellEnd"/>
      <w:r>
        <w:t>: 10.5152/tpd.2017.5398</w:t>
      </w:r>
    </w:p>
    <w:p w14:paraId="5CD7A536" w14:textId="77777777" w:rsidR="00E72E43" w:rsidRDefault="00E72E43" w:rsidP="00C743A4">
      <w:pPr>
        <w:pStyle w:val="GvdeMetni"/>
        <w:spacing w:afterLines="120" w:after="288" w:line="360" w:lineRule="auto"/>
        <w:ind w:left="567" w:hanging="425"/>
        <w:jc w:val="both"/>
      </w:pPr>
      <w:proofErr w:type="spellStart"/>
      <w:r>
        <w:t>Halliwell</w:t>
      </w:r>
      <w:proofErr w:type="spellEnd"/>
      <w:r>
        <w:t xml:space="preserve"> B., J.M.C. </w:t>
      </w:r>
      <w:proofErr w:type="spellStart"/>
      <w:r>
        <w:t>Gutteridge</w:t>
      </w:r>
      <w:proofErr w:type="spellEnd"/>
      <w:r>
        <w:t xml:space="preserve"> </w:t>
      </w:r>
      <w:proofErr w:type="spellStart"/>
      <w:r>
        <w:t>Oxidative</w:t>
      </w:r>
      <w:proofErr w:type="spellEnd"/>
      <w:r>
        <w:t xml:space="preserve"> </w:t>
      </w:r>
      <w:proofErr w:type="spellStart"/>
      <w:r>
        <w:t>stress</w:t>
      </w:r>
      <w:proofErr w:type="spellEnd"/>
      <w:r>
        <w:t xml:space="preserve"> B. </w:t>
      </w:r>
      <w:proofErr w:type="spellStart"/>
      <w:r>
        <w:t>Halliwell</w:t>
      </w:r>
      <w:proofErr w:type="spellEnd"/>
      <w:r>
        <w:t xml:space="preserve">, J. M. C </w:t>
      </w:r>
      <w:proofErr w:type="spellStart"/>
      <w:r>
        <w:t>Gutteridge</w:t>
      </w:r>
      <w:proofErr w:type="spellEnd"/>
      <w:r>
        <w:t xml:space="preserve"> (</w:t>
      </w:r>
      <w:proofErr w:type="spellStart"/>
      <w:r>
        <w:t>Eds</w:t>
      </w:r>
      <w:proofErr w:type="spellEnd"/>
      <w:r>
        <w:t xml:space="preserve">.), </w:t>
      </w:r>
      <w:proofErr w:type="spellStart"/>
      <w:r w:rsidRPr="00A6184E">
        <w:rPr>
          <w:i/>
          <w:iCs/>
        </w:rPr>
        <w:t>Free</w:t>
      </w:r>
      <w:proofErr w:type="spellEnd"/>
      <w:r w:rsidRPr="00A6184E">
        <w:rPr>
          <w:i/>
          <w:iCs/>
        </w:rPr>
        <w:t xml:space="preserve"> </w:t>
      </w:r>
      <w:proofErr w:type="spellStart"/>
      <w:r w:rsidRPr="00A6184E">
        <w:rPr>
          <w:i/>
          <w:iCs/>
        </w:rPr>
        <w:t>Radicals</w:t>
      </w:r>
      <w:proofErr w:type="spellEnd"/>
      <w:r w:rsidRPr="00A6184E">
        <w:rPr>
          <w:i/>
          <w:iCs/>
          <w:spacing w:val="-5"/>
        </w:rPr>
        <w:t xml:space="preserve"> </w:t>
      </w:r>
      <w:r w:rsidRPr="00A6184E">
        <w:rPr>
          <w:i/>
          <w:iCs/>
        </w:rPr>
        <w:t>in</w:t>
      </w:r>
      <w:r w:rsidRPr="00A6184E">
        <w:rPr>
          <w:i/>
          <w:iCs/>
          <w:spacing w:val="-3"/>
        </w:rPr>
        <w:t xml:space="preserve"> </w:t>
      </w:r>
      <w:proofErr w:type="spellStart"/>
      <w:r w:rsidRPr="00A6184E">
        <w:rPr>
          <w:i/>
          <w:iCs/>
        </w:rPr>
        <w:t>Biology</w:t>
      </w:r>
      <w:proofErr w:type="spellEnd"/>
      <w:r w:rsidRPr="00A6184E">
        <w:rPr>
          <w:i/>
          <w:iCs/>
          <w:spacing w:val="-3"/>
        </w:rPr>
        <w:t xml:space="preserve"> </w:t>
      </w:r>
      <w:proofErr w:type="spellStart"/>
      <w:r w:rsidRPr="00A6184E">
        <w:rPr>
          <w:i/>
          <w:iCs/>
        </w:rPr>
        <w:t>and</w:t>
      </w:r>
      <w:proofErr w:type="spellEnd"/>
      <w:r w:rsidRPr="00A6184E">
        <w:rPr>
          <w:i/>
          <w:iCs/>
          <w:spacing w:val="-1"/>
        </w:rPr>
        <w:t xml:space="preserve"> </w:t>
      </w:r>
      <w:proofErr w:type="spellStart"/>
      <w:r w:rsidRPr="00A6184E">
        <w:rPr>
          <w:i/>
          <w:iCs/>
        </w:rPr>
        <w:t>Medicine</w:t>
      </w:r>
      <w:proofErr w:type="spellEnd"/>
      <w:r>
        <w:rPr>
          <w:spacing w:val="-4"/>
        </w:rPr>
        <w:t xml:space="preserve"> </w:t>
      </w:r>
      <w:r>
        <w:t>(3rd</w:t>
      </w:r>
      <w:r>
        <w:rPr>
          <w:spacing w:val="-1"/>
        </w:rPr>
        <w:t xml:space="preserve"> </w:t>
      </w:r>
      <w:r>
        <w:t>ed.),</w:t>
      </w:r>
      <w:r>
        <w:rPr>
          <w:spacing w:val="-2"/>
        </w:rPr>
        <w:t xml:space="preserve"> </w:t>
      </w:r>
      <w:r>
        <w:t>Oxford</w:t>
      </w:r>
      <w:r>
        <w:rPr>
          <w:spacing w:val="-4"/>
        </w:rPr>
        <w:t xml:space="preserve"> </w:t>
      </w:r>
      <w:proofErr w:type="spellStart"/>
      <w:r>
        <w:t>University</w:t>
      </w:r>
      <w:proofErr w:type="spellEnd"/>
      <w:r>
        <w:rPr>
          <w:spacing w:val="-3"/>
        </w:rPr>
        <w:t xml:space="preserve"> </w:t>
      </w:r>
      <w:proofErr w:type="spellStart"/>
      <w:r>
        <w:t>Press</w:t>
      </w:r>
      <w:proofErr w:type="spellEnd"/>
      <w:r>
        <w:t>,</w:t>
      </w:r>
      <w:r>
        <w:rPr>
          <w:spacing w:val="-3"/>
        </w:rPr>
        <w:t xml:space="preserve"> </w:t>
      </w:r>
      <w:r>
        <w:t>New</w:t>
      </w:r>
      <w:r>
        <w:rPr>
          <w:spacing w:val="-2"/>
        </w:rPr>
        <w:t xml:space="preserve"> </w:t>
      </w:r>
      <w:r>
        <w:t>York</w:t>
      </w:r>
      <w:r>
        <w:rPr>
          <w:spacing w:val="-2"/>
        </w:rPr>
        <w:t xml:space="preserve"> </w:t>
      </w:r>
      <w:r>
        <w:t>(1999),</w:t>
      </w:r>
    </w:p>
    <w:p w14:paraId="57E9F423" w14:textId="259933E8" w:rsidR="00E72E43" w:rsidRDefault="00E72E43" w:rsidP="00C743A4">
      <w:pPr>
        <w:pStyle w:val="GvdeMetni"/>
        <w:spacing w:afterLines="120" w:after="288" w:line="360" w:lineRule="auto"/>
        <w:ind w:left="567" w:hanging="425"/>
        <w:jc w:val="both"/>
      </w:pPr>
      <w:proofErr w:type="spellStart"/>
      <w:r w:rsidRPr="006A290F">
        <w:t>Heidarpour</w:t>
      </w:r>
      <w:proofErr w:type="spellEnd"/>
      <w:r w:rsidRPr="006A290F">
        <w:t xml:space="preserve">, M., </w:t>
      </w:r>
      <w:proofErr w:type="spellStart"/>
      <w:r w:rsidRPr="006A290F">
        <w:t>Soltani</w:t>
      </w:r>
      <w:proofErr w:type="spellEnd"/>
      <w:r w:rsidRPr="006A290F">
        <w:t xml:space="preserve">, S., </w:t>
      </w:r>
      <w:proofErr w:type="spellStart"/>
      <w:r w:rsidRPr="006A290F">
        <w:t>Mohri</w:t>
      </w:r>
      <w:proofErr w:type="spellEnd"/>
      <w:r w:rsidRPr="006A290F">
        <w:t>, M.,</w:t>
      </w:r>
      <w:r w:rsidR="00D524F2">
        <w:t xml:space="preserve"> </w:t>
      </w:r>
      <w:proofErr w:type="spellStart"/>
      <w:r w:rsidRPr="006A290F">
        <w:t>Khoshnegah</w:t>
      </w:r>
      <w:proofErr w:type="spellEnd"/>
      <w:r w:rsidRPr="006A290F">
        <w:t xml:space="preserve">, J. (2012). Canine </w:t>
      </w:r>
      <w:proofErr w:type="spellStart"/>
      <w:r w:rsidRPr="006A290F">
        <w:t>visceral</w:t>
      </w:r>
      <w:proofErr w:type="spellEnd"/>
      <w:r w:rsidRPr="006A290F">
        <w:t xml:space="preserve"> </w:t>
      </w:r>
      <w:proofErr w:type="spellStart"/>
      <w:r w:rsidRPr="006A290F">
        <w:t>leishmaniasis</w:t>
      </w:r>
      <w:proofErr w:type="spellEnd"/>
      <w:r w:rsidRPr="006A290F">
        <w:t xml:space="preserve">: </w:t>
      </w:r>
      <w:proofErr w:type="spellStart"/>
      <w:r w:rsidRPr="006A290F">
        <w:t>relationships</w:t>
      </w:r>
      <w:proofErr w:type="spellEnd"/>
      <w:r w:rsidRPr="006A290F">
        <w:t xml:space="preserve"> </w:t>
      </w:r>
      <w:proofErr w:type="spellStart"/>
      <w:r w:rsidRPr="006A290F">
        <w:t>between</w:t>
      </w:r>
      <w:proofErr w:type="spellEnd"/>
      <w:r w:rsidRPr="006A290F">
        <w:t xml:space="preserve"> </w:t>
      </w:r>
      <w:proofErr w:type="spellStart"/>
      <w:r w:rsidRPr="006A290F">
        <w:t>oxidative</w:t>
      </w:r>
      <w:proofErr w:type="spellEnd"/>
      <w:r w:rsidRPr="006A290F">
        <w:t xml:space="preserve"> </w:t>
      </w:r>
      <w:proofErr w:type="spellStart"/>
      <w:r w:rsidRPr="006A290F">
        <w:t>stress</w:t>
      </w:r>
      <w:proofErr w:type="spellEnd"/>
      <w:r w:rsidRPr="006A290F">
        <w:t xml:space="preserve">, </w:t>
      </w:r>
      <w:proofErr w:type="spellStart"/>
      <w:r w:rsidRPr="006A290F">
        <w:t>liver</w:t>
      </w:r>
      <w:proofErr w:type="spellEnd"/>
      <w:r w:rsidRPr="006A290F">
        <w:t xml:space="preserve"> </w:t>
      </w:r>
      <w:proofErr w:type="spellStart"/>
      <w:r w:rsidRPr="006A290F">
        <w:t>and</w:t>
      </w:r>
      <w:proofErr w:type="spellEnd"/>
      <w:r w:rsidRPr="006A290F">
        <w:t xml:space="preserve"> </w:t>
      </w:r>
      <w:proofErr w:type="spellStart"/>
      <w:r w:rsidRPr="006A290F">
        <w:t>kidney</w:t>
      </w:r>
      <w:proofErr w:type="spellEnd"/>
      <w:r w:rsidRPr="006A290F">
        <w:t xml:space="preserve"> </w:t>
      </w:r>
      <w:proofErr w:type="spellStart"/>
      <w:r w:rsidRPr="006A290F">
        <w:t>variables</w:t>
      </w:r>
      <w:proofErr w:type="spellEnd"/>
      <w:r w:rsidRPr="006A290F">
        <w:t xml:space="preserve">, </w:t>
      </w:r>
      <w:proofErr w:type="spellStart"/>
      <w:r w:rsidRPr="006A290F">
        <w:t>trace</w:t>
      </w:r>
      <w:proofErr w:type="spellEnd"/>
      <w:r w:rsidRPr="006A290F">
        <w:t xml:space="preserve"> </w:t>
      </w:r>
      <w:proofErr w:type="spellStart"/>
      <w:r w:rsidRPr="006A290F">
        <w:t>elements</w:t>
      </w:r>
      <w:proofErr w:type="spellEnd"/>
      <w:r w:rsidRPr="006A290F">
        <w:t xml:space="preserve">, </w:t>
      </w:r>
      <w:proofErr w:type="spellStart"/>
      <w:r w:rsidRPr="006A290F">
        <w:t>and</w:t>
      </w:r>
      <w:proofErr w:type="spellEnd"/>
      <w:r w:rsidRPr="006A290F">
        <w:t xml:space="preserve"> </w:t>
      </w:r>
      <w:proofErr w:type="spellStart"/>
      <w:r w:rsidRPr="006A290F">
        <w:t>clinical</w:t>
      </w:r>
      <w:proofErr w:type="spellEnd"/>
      <w:r w:rsidRPr="006A290F">
        <w:t xml:space="preserve"> </w:t>
      </w:r>
      <w:proofErr w:type="spellStart"/>
      <w:r w:rsidRPr="006A290F">
        <w:t>status</w:t>
      </w:r>
      <w:proofErr w:type="spellEnd"/>
      <w:r w:rsidRPr="006A290F">
        <w:t xml:space="preserve">. </w:t>
      </w:r>
      <w:proofErr w:type="spellStart"/>
      <w:r w:rsidRPr="00A6184E">
        <w:rPr>
          <w:i/>
          <w:iCs/>
        </w:rPr>
        <w:t>Parasitology</w:t>
      </w:r>
      <w:proofErr w:type="spellEnd"/>
      <w:r w:rsidRPr="00A6184E">
        <w:rPr>
          <w:i/>
          <w:iCs/>
        </w:rPr>
        <w:t xml:space="preserve"> </w:t>
      </w:r>
      <w:proofErr w:type="spellStart"/>
      <w:r w:rsidR="001212F4">
        <w:rPr>
          <w:i/>
          <w:iCs/>
        </w:rPr>
        <w:t>R</w:t>
      </w:r>
      <w:r w:rsidRPr="00A6184E">
        <w:rPr>
          <w:i/>
          <w:iCs/>
        </w:rPr>
        <w:t>esearch</w:t>
      </w:r>
      <w:proofErr w:type="spellEnd"/>
      <w:r w:rsidRPr="006A290F">
        <w:t>, 111, 1491-1496.</w:t>
      </w:r>
      <w:r>
        <w:t>doi:</w:t>
      </w:r>
      <w:r w:rsidRPr="006A290F">
        <w:t xml:space="preserve"> 10.1007/s00436-012-2985-8</w:t>
      </w:r>
    </w:p>
    <w:p w14:paraId="4547D5A8" w14:textId="70FF9693" w:rsidR="00E72E43" w:rsidRDefault="00E72E43" w:rsidP="00C743A4">
      <w:pPr>
        <w:pStyle w:val="GvdeMetni"/>
        <w:spacing w:afterLines="120" w:after="288" w:line="360" w:lineRule="auto"/>
        <w:ind w:left="567" w:hanging="425"/>
        <w:jc w:val="both"/>
      </w:pPr>
      <w:proofErr w:type="spellStart"/>
      <w:r>
        <w:t>Henriques</w:t>
      </w:r>
      <w:proofErr w:type="spellEnd"/>
      <w:r>
        <w:t xml:space="preserve">, J., </w:t>
      </w:r>
      <w:proofErr w:type="spellStart"/>
      <w:r>
        <w:t>Felisberto</w:t>
      </w:r>
      <w:proofErr w:type="spellEnd"/>
      <w:r>
        <w:t xml:space="preserve">, R., </w:t>
      </w:r>
      <w:proofErr w:type="spellStart"/>
      <w:r>
        <w:t>Almeida</w:t>
      </w:r>
      <w:proofErr w:type="spellEnd"/>
      <w:r>
        <w:t xml:space="preserve">, B., </w:t>
      </w:r>
      <w:proofErr w:type="spellStart"/>
      <w:r>
        <w:t>Ramos</w:t>
      </w:r>
      <w:proofErr w:type="spellEnd"/>
      <w:r>
        <w:t xml:space="preserve">, J., </w:t>
      </w:r>
      <w:proofErr w:type="spellStart"/>
      <w:r>
        <w:t>Constantino‐Casas</w:t>
      </w:r>
      <w:proofErr w:type="spellEnd"/>
      <w:r>
        <w:t xml:space="preserve">, F., </w:t>
      </w:r>
      <w:proofErr w:type="spellStart"/>
      <w:r>
        <w:t>Dobson</w:t>
      </w:r>
      <w:proofErr w:type="spellEnd"/>
      <w:r>
        <w:t>, J.</w:t>
      </w:r>
      <w:proofErr w:type="gramStart"/>
      <w:r>
        <w:t>,</w:t>
      </w:r>
      <w:r w:rsidR="00D524F2">
        <w:t xml:space="preserve"> </w:t>
      </w:r>
      <w:r>
        <w:t xml:space="preserve"> </w:t>
      </w:r>
      <w:proofErr w:type="spellStart"/>
      <w:r>
        <w:t>Alves</w:t>
      </w:r>
      <w:proofErr w:type="spellEnd"/>
      <w:proofErr w:type="gramEnd"/>
      <w:r>
        <w:t xml:space="preserve">, M. (2021). Canine </w:t>
      </w:r>
      <w:proofErr w:type="spellStart"/>
      <w:r>
        <w:t>lymphoma</w:t>
      </w:r>
      <w:proofErr w:type="spellEnd"/>
      <w:r>
        <w:t xml:space="preserve"> </w:t>
      </w:r>
      <w:proofErr w:type="spellStart"/>
      <w:r>
        <w:t>and</w:t>
      </w:r>
      <w:proofErr w:type="spellEnd"/>
      <w:r>
        <w:t xml:space="preserve"> </w:t>
      </w:r>
      <w:proofErr w:type="spellStart"/>
      <w:r>
        <w:t>vector‐borne</w:t>
      </w:r>
      <w:proofErr w:type="spellEnd"/>
      <w:r>
        <w:t xml:space="preserve"> </w:t>
      </w:r>
      <w:proofErr w:type="spellStart"/>
      <w:r>
        <w:t>diseases</w:t>
      </w:r>
      <w:proofErr w:type="spellEnd"/>
      <w:r>
        <w:t xml:space="preserve">: </w:t>
      </w:r>
      <w:proofErr w:type="spellStart"/>
      <w:r>
        <w:t>Molecular</w:t>
      </w:r>
      <w:proofErr w:type="spellEnd"/>
      <w:r>
        <w:t xml:space="preserve"> </w:t>
      </w:r>
      <w:proofErr w:type="spellStart"/>
      <w:r>
        <w:t>and</w:t>
      </w:r>
      <w:proofErr w:type="spellEnd"/>
      <w:r>
        <w:t xml:space="preserve"> </w:t>
      </w:r>
      <w:proofErr w:type="spellStart"/>
      <w:r>
        <w:t>serological</w:t>
      </w:r>
      <w:proofErr w:type="spellEnd"/>
      <w:r>
        <w:t xml:space="preserve"> </w:t>
      </w:r>
      <w:proofErr w:type="spellStart"/>
      <w:r>
        <w:t>evaluation</w:t>
      </w:r>
      <w:proofErr w:type="spellEnd"/>
      <w:r>
        <w:t xml:space="preserve"> of a </w:t>
      </w:r>
      <w:proofErr w:type="spellStart"/>
      <w:r>
        <w:t>possible</w:t>
      </w:r>
      <w:proofErr w:type="spellEnd"/>
      <w:r>
        <w:t xml:space="preserve"> </w:t>
      </w:r>
      <w:proofErr w:type="spellStart"/>
      <w:r>
        <w:t>complicity</w:t>
      </w:r>
      <w:proofErr w:type="spellEnd"/>
      <w:r>
        <w:t xml:space="preserve">. </w:t>
      </w:r>
      <w:proofErr w:type="spellStart"/>
      <w:r w:rsidRPr="00A6184E">
        <w:rPr>
          <w:i/>
          <w:iCs/>
        </w:rPr>
        <w:t>Veterinary</w:t>
      </w:r>
      <w:proofErr w:type="spellEnd"/>
      <w:r w:rsidRPr="00A6184E">
        <w:rPr>
          <w:i/>
          <w:iCs/>
        </w:rPr>
        <w:t xml:space="preserve"> </w:t>
      </w:r>
      <w:proofErr w:type="spellStart"/>
      <w:r w:rsidRPr="00A6184E">
        <w:rPr>
          <w:i/>
          <w:iCs/>
        </w:rPr>
        <w:t>and</w:t>
      </w:r>
      <w:proofErr w:type="spellEnd"/>
      <w:r w:rsidRPr="00A6184E">
        <w:rPr>
          <w:i/>
          <w:iCs/>
        </w:rPr>
        <w:t xml:space="preserve"> </w:t>
      </w:r>
      <w:proofErr w:type="spellStart"/>
      <w:r w:rsidRPr="00A6184E">
        <w:rPr>
          <w:i/>
          <w:iCs/>
        </w:rPr>
        <w:t>Comparative</w:t>
      </w:r>
      <w:proofErr w:type="spellEnd"/>
      <w:r w:rsidRPr="00A6184E">
        <w:rPr>
          <w:i/>
          <w:iCs/>
        </w:rPr>
        <w:t xml:space="preserve"> </w:t>
      </w:r>
      <w:proofErr w:type="spellStart"/>
      <w:r w:rsidRPr="00A6184E">
        <w:rPr>
          <w:i/>
          <w:iCs/>
        </w:rPr>
        <w:t>Oncology</w:t>
      </w:r>
      <w:proofErr w:type="spellEnd"/>
      <w:r>
        <w:t xml:space="preserve">, 19(1), 183-190. </w:t>
      </w:r>
      <w:proofErr w:type="spellStart"/>
      <w:r>
        <w:t>doi</w:t>
      </w:r>
      <w:proofErr w:type="spellEnd"/>
      <w:r>
        <w:t>: 10.1111/vco.12658</w:t>
      </w:r>
    </w:p>
    <w:p w14:paraId="1084866F" w14:textId="3FD5D22A" w:rsidR="00331537" w:rsidRDefault="00E72E43" w:rsidP="00C743A4">
      <w:pPr>
        <w:pStyle w:val="GvdeMetni"/>
        <w:spacing w:afterLines="120" w:after="288" w:line="360" w:lineRule="auto"/>
        <w:ind w:left="567" w:hanging="425"/>
        <w:jc w:val="both"/>
      </w:pPr>
      <w:proofErr w:type="spellStart"/>
      <w:r>
        <w:t>Herbas</w:t>
      </w:r>
      <w:proofErr w:type="spellEnd"/>
      <w:r>
        <w:t xml:space="preserve"> M.S., O.M.M. </w:t>
      </w:r>
      <w:proofErr w:type="spellStart"/>
      <w:r>
        <w:t>Thekisoe</w:t>
      </w:r>
      <w:proofErr w:type="spellEnd"/>
      <w:r>
        <w:t xml:space="preserve">, </w:t>
      </w:r>
      <w:proofErr w:type="spellStart"/>
      <w:proofErr w:type="gramStart"/>
      <w:r>
        <w:t>N.Inoue</w:t>
      </w:r>
      <w:proofErr w:type="spellEnd"/>
      <w:proofErr w:type="gramEnd"/>
      <w:r>
        <w:t xml:space="preserve">, X. </w:t>
      </w:r>
      <w:proofErr w:type="spellStart"/>
      <w:r>
        <w:t>Xuan</w:t>
      </w:r>
      <w:proofErr w:type="spellEnd"/>
      <w:r>
        <w:t xml:space="preserve">, H. </w:t>
      </w:r>
      <w:proofErr w:type="spellStart"/>
      <w:r>
        <w:t>Arai</w:t>
      </w:r>
      <w:proofErr w:type="spellEnd"/>
      <w:r>
        <w:t xml:space="preserve">, H. Suzuki </w:t>
      </w:r>
      <w:proofErr w:type="spellStart"/>
      <w:r>
        <w:t>The</w:t>
      </w:r>
      <w:proofErr w:type="spellEnd"/>
      <w:r>
        <w:t xml:space="preserve"> </w:t>
      </w:r>
      <w:proofErr w:type="spellStart"/>
      <w:r>
        <w:t>effect</w:t>
      </w:r>
      <w:proofErr w:type="spellEnd"/>
      <w:r>
        <w:t xml:space="preserve"> of α- </w:t>
      </w:r>
      <w:proofErr w:type="spellStart"/>
      <w:r>
        <w:t>tocopherol</w:t>
      </w:r>
      <w:proofErr w:type="spellEnd"/>
      <w:r>
        <w:rPr>
          <w:spacing w:val="-13"/>
        </w:rPr>
        <w:t xml:space="preserve"> </w:t>
      </w:r>
      <w:r>
        <w:t>transfer</w:t>
      </w:r>
      <w:r>
        <w:rPr>
          <w:spacing w:val="-14"/>
        </w:rPr>
        <w:t xml:space="preserve"> </w:t>
      </w:r>
      <w:r>
        <w:t>protein</w:t>
      </w:r>
      <w:r>
        <w:rPr>
          <w:spacing w:val="-13"/>
        </w:rPr>
        <w:t xml:space="preserve"> </w:t>
      </w:r>
      <w:r>
        <w:t>gene</w:t>
      </w:r>
      <w:r>
        <w:rPr>
          <w:spacing w:val="-14"/>
        </w:rPr>
        <w:t xml:space="preserve"> </w:t>
      </w:r>
      <w:proofErr w:type="spellStart"/>
      <w:r>
        <w:t>disruption</w:t>
      </w:r>
      <w:proofErr w:type="spellEnd"/>
      <w:r>
        <w:rPr>
          <w:spacing w:val="-12"/>
        </w:rPr>
        <w:t xml:space="preserve"> </w:t>
      </w:r>
      <w:r>
        <w:t>on</w:t>
      </w:r>
      <w:r>
        <w:rPr>
          <w:spacing w:val="-13"/>
        </w:rPr>
        <w:t xml:space="preserve"> </w:t>
      </w:r>
      <w:proofErr w:type="spellStart"/>
      <w:r>
        <w:t>Trypanosoma</w:t>
      </w:r>
      <w:proofErr w:type="spellEnd"/>
      <w:r>
        <w:rPr>
          <w:spacing w:val="-13"/>
        </w:rPr>
        <w:t xml:space="preserve"> </w:t>
      </w:r>
      <w:proofErr w:type="spellStart"/>
      <w:r>
        <w:t>congolense</w:t>
      </w:r>
      <w:proofErr w:type="spellEnd"/>
      <w:r>
        <w:rPr>
          <w:spacing w:val="-14"/>
        </w:rPr>
        <w:t xml:space="preserve"> </w:t>
      </w:r>
      <w:proofErr w:type="spellStart"/>
      <w:r>
        <w:t>infection</w:t>
      </w:r>
      <w:proofErr w:type="spellEnd"/>
      <w:r>
        <w:rPr>
          <w:spacing w:val="-12"/>
        </w:rPr>
        <w:t xml:space="preserve"> </w:t>
      </w:r>
      <w:r>
        <w:t>in</w:t>
      </w:r>
      <w:r>
        <w:rPr>
          <w:spacing w:val="-13"/>
        </w:rPr>
        <w:t xml:space="preserve"> </w:t>
      </w:r>
      <w:proofErr w:type="spellStart"/>
      <w:r>
        <w:t>mice</w:t>
      </w:r>
      <w:proofErr w:type="spellEnd"/>
      <w:r>
        <w:t xml:space="preserve"> </w:t>
      </w:r>
      <w:proofErr w:type="spellStart"/>
      <w:r w:rsidRPr="002E5AA0">
        <w:rPr>
          <w:i/>
          <w:iCs/>
        </w:rPr>
        <w:t>Free</w:t>
      </w:r>
      <w:proofErr w:type="spellEnd"/>
      <w:r w:rsidRPr="002E5AA0">
        <w:rPr>
          <w:i/>
          <w:iCs/>
        </w:rPr>
        <w:t xml:space="preserve"> </w:t>
      </w:r>
      <w:proofErr w:type="spellStart"/>
      <w:r w:rsidRPr="002E5AA0">
        <w:rPr>
          <w:i/>
          <w:iCs/>
        </w:rPr>
        <w:t>Radic</w:t>
      </w:r>
      <w:r w:rsidR="002E5AA0" w:rsidRPr="002E5AA0">
        <w:rPr>
          <w:i/>
          <w:iCs/>
        </w:rPr>
        <w:t>al</w:t>
      </w:r>
      <w:proofErr w:type="spellEnd"/>
      <w:r w:rsidRPr="002E5AA0">
        <w:rPr>
          <w:i/>
          <w:iCs/>
        </w:rPr>
        <w:t xml:space="preserve"> </w:t>
      </w:r>
      <w:proofErr w:type="spellStart"/>
      <w:r w:rsidRPr="002E5AA0">
        <w:rPr>
          <w:i/>
          <w:iCs/>
        </w:rPr>
        <w:t>Bio</w:t>
      </w:r>
      <w:r w:rsidR="002E5AA0" w:rsidRPr="002E5AA0">
        <w:rPr>
          <w:i/>
          <w:iCs/>
        </w:rPr>
        <w:t>logy</w:t>
      </w:r>
      <w:proofErr w:type="spellEnd"/>
      <w:r w:rsidR="002E5AA0" w:rsidRPr="002E5AA0">
        <w:rPr>
          <w:i/>
          <w:iCs/>
        </w:rPr>
        <w:t xml:space="preserve"> </w:t>
      </w:r>
      <w:proofErr w:type="spellStart"/>
      <w:r w:rsidR="002E5AA0" w:rsidRPr="002E5AA0">
        <w:rPr>
          <w:i/>
          <w:iCs/>
        </w:rPr>
        <w:t>and</w:t>
      </w:r>
      <w:proofErr w:type="spellEnd"/>
      <w:r w:rsidR="002E5AA0" w:rsidRPr="002E5AA0">
        <w:rPr>
          <w:i/>
          <w:iCs/>
        </w:rPr>
        <w:t xml:space="preserve"> </w:t>
      </w:r>
      <w:proofErr w:type="spellStart"/>
      <w:r w:rsidRPr="002E5AA0">
        <w:rPr>
          <w:i/>
          <w:iCs/>
        </w:rPr>
        <w:t>Med</w:t>
      </w:r>
      <w:r w:rsidR="002E5AA0" w:rsidRPr="002E5AA0">
        <w:rPr>
          <w:i/>
          <w:iCs/>
        </w:rPr>
        <w:t>icine</w:t>
      </w:r>
      <w:proofErr w:type="spellEnd"/>
      <w:r w:rsidRPr="002E5AA0">
        <w:rPr>
          <w:i/>
          <w:iCs/>
        </w:rPr>
        <w:t xml:space="preserve">, </w:t>
      </w:r>
      <w:r>
        <w:t xml:space="preserve">47 (2009), </w:t>
      </w:r>
      <w:proofErr w:type="spellStart"/>
      <w:r>
        <w:t>pp</w:t>
      </w:r>
      <w:proofErr w:type="spellEnd"/>
      <w:r>
        <w:t xml:space="preserve">. 1408-1413. </w:t>
      </w:r>
      <w:proofErr w:type="spellStart"/>
      <w:proofErr w:type="gramStart"/>
      <w:r>
        <w:t>doi</w:t>
      </w:r>
      <w:proofErr w:type="spellEnd"/>
      <w:proofErr w:type="gramEnd"/>
      <w:r>
        <w:t xml:space="preserve">: </w:t>
      </w:r>
      <w:r>
        <w:rPr>
          <w:spacing w:val="-2"/>
        </w:rPr>
        <w:t>10.1016/j.freeradbiomed.2009.08.009</w:t>
      </w:r>
      <w:r w:rsidR="00331537">
        <w:t xml:space="preserve"> </w:t>
      </w:r>
    </w:p>
    <w:p w14:paraId="1DC9CE4E" w14:textId="59EA6729" w:rsidR="00E72E43" w:rsidRPr="00331537" w:rsidRDefault="00E72E43" w:rsidP="00C743A4">
      <w:pPr>
        <w:pStyle w:val="GvdeMetni"/>
        <w:spacing w:afterLines="120" w:after="288" w:line="360" w:lineRule="auto"/>
        <w:ind w:left="567" w:hanging="425"/>
        <w:jc w:val="both"/>
      </w:pPr>
      <w:r>
        <w:t>International</w:t>
      </w:r>
      <w:r>
        <w:rPr>
          <w:spacing w:val="-6"/>
        </w:rPr>
        <w:t xml:space="preserve"> </w:t>
      </w:r>
      <w:r>
        <w:t>Canine</w:t>
      </w:r>
      <w:r>
        <w:rPr>
          <w:spacing w:val="-5"/>
        </w:rPr>
        <w:t xml:space="preserve"> </w:t>
      </w:r>
      <w:proofErr w:type="spellStart"/>
      <w:r>
        <w:t>Leishmaniazis</w:t>
      </w:r>
      <w:proofErr w:type="spellEnd"/>
      <w:r>
        <w:rPr>
          <w:spacing w:val="-3"/>
        </w:rPr>
        <w:t xml:space="preserve"> </w:t>
      </w:r>
      <w:r>
        <w:t>Forum,</w:t>
      </w:r>
      <w:r>
        <w:rPr>
          <w:spacing w:val="-3"/>
        </w:rPr>
        <w:t xml:space="preserve"> </w:t>
      </w:r>
      <w:proofErr w:type="spellStart"/>
      <w:r>
        <w:t>Seville</w:t>
      </w:r>
      <w:proofErr w:type="spellEnd"/>
      <w:r>
        <w:t>,</w:t>
      </w:r>
      <w:r>
        <w:rPr>
          <w:spacing w:val="-4"/>
        </w:rPr>
        <w:t xml:space="preserve"> </w:t>
      </w:r>
      <w:proofErr w:type="spellStart"/>
      <w:r>
        <w:t>Spain</w:t>
      </w:r>
      <w:proofErr w:type="spellEnd"/>
      <w:r>
        <w:rPr>
          <w:spacing w:val="-4"/>
        </w:rPr>
        <w:t xml:space="preserve"> </w:t>
      </w:r>
      <w:r>
        <w:t>(</w:t>
      </w:r>
      <w:proofErr w:type="spellStart"/>
      <w:r>
        <w:t>pp</w:t>
      </w:r>
      <w:proofErr w:type="spellEnd"/>
      <w:r>
        <w:t>.</w:t>
      </w:r>
      <w:r>
        <w:rPr>
          <w:spacing w:val="-3"/>
        </w:rPr>
        <w:t xml:space="preserve"> </w:t>
      </w:r>
      <w:r>
        <w:t>21-</w:t>
      </w:r>
      <w:r>
        <w:rPr>
          <w:spacing w:val="-4"/>
        </w:rPr>
        <w:t>24</w:t>
      </w:r>
      <w:proofErr w:type="gramStart"/>
      <w:r>
        <w:rPr>
          <w:spacing w:val="-4"/>
        </w:rPr>
        <w:t>).</w:t>
      </w:r>
      <w:proofErr w:type="spellStart"/>
      <w:r>
        <w:rPr>
          <w:color w:val="212121"/>
        </w:rPr>
        <w:t>Investigation</w:t>
      </w:r>
      <w:proofErr w:type="spellEnd"/>
      <w:proofErr w:type="gramEnd"/>
      <w:r>
        <w:rPr>
          <w:color w:val="212121"/>
          <w:spacing w:val="-11"/>
        </w:rPr>
        <w:t xml:space="preserve"> </w:t>
      </w:r>
      <w:r>
        <w:rPr>
          <w:color w:val="212121"/>
        </w:rPr>
        <w:t>of</w:t>
      </w:r>
      <w:r>
        <w:rPr>
          <w:color w:val="212121"/>
          <w:spacing w:val="-13"/>
        </w:rPr>
        <w:t xml:space="preserve"> </w:t>
      </w:r>
      <w:r>
        <w:rPr>
          <w:color w:val="212121"/>
        </w:rPr>
        <w:t>DNA</w:t>
      </w:r>
      <w:r>
        <w:rPr>
          <w:color w:val="212121"/>
          <w:spacing w:val="-12"/>
        </w:rPr>
        <w:t xml:space="preserve"> </w:t>
      </w:r>
      <w:proofErr w:type="spellStart"/>
      <w:r>
        <w:rPr>
          <w:color w:val="212121"/>
        </w:rPr>
        <w:t>damage</w:t>
      </w:r>
      <w:proofErr w:type="spellEnd"/>
      <w:r>
        <w:rPr>
          <w:color w:val="212121"/>
          <w:spacing w:val="-13"/>
        </w:rPr>
        <w:t xml:space="preserve"> </w:t>
      </w:r>
      <w:proofErr w:type="spellStart"/>
      <w:r>
        <w:rPr>
          <w:color w:val="212121"/>
        </w:rPr>
        <w:t>and</w:t>
      </w:r>
      <w:proofErr w:type="spellEnd"/>
      <w:r>
        <w:rPr>
          <w:color w:val="212121"/>
          <w:spacing w:val="-12"/>
        </w:rPr>
        <w:t xml:space="preserve"> </w:t>
      </w:r>
      <w:r>
        <w:rPr>
          <w:color w:val="212121"/>
        </w:rPr>
        <w:t>protein</w:t>
      </w:r>
      <w:r>
        <w:rPr>
          <w:color w:val="212121"/>
          <w:spacing w:val="-11"/>
        </w:rPr>
        <w:t xml:space="preserve"> </w:t>
      </w:r>
      <w:proofErr w:type="spellStart"/>
      <w:r>
        <w:rPr>
          <w:color w:val="212121"/>
        </w:rPr>
        <w:t>damage</w:t>
      </w:r>
      <w:proofErr w:type="spellEnd"/>
      <w:r>
        <w:rPr>
          <w:color w:val="212121"/>
          <w:spacing w:val="-10"/>
        </w:rPr>
        <w:t xml:space="preserve"> </w:t>
      </w:r>
      <w:proofErr w:type="spellStart"/>
      <w:r>
        <w:rPr>
          <w:color w:val="212121"/>
        </w:rPr>
        <w:t>caused</w:t>
      </w:r>
      <w:proofErr w:type="spellEnd"/>
      <w:r>
        <w:rPr>
          <w:color w:val="212121"/>
          <w:spacing w:val="-10"/>
        </w:rPr>
        <w:t xml:space="preserve"> </w:t>
      </w:r>
      <w:proofErr w:type="spellStart"/>
      <w:r>
        <w:rPr>
          <w:color w:val="212121"/>
        </w:rPr>
        <w:t>by</w:t>
      </w:r>
      <w:proofErr w:type="spellEnd"/>
      <w:r>
        <w:rPr>
          <w:color w:val="212121"/>
          <w:spacing w:val="-12"/>
        </w:rPr>
        <w:t xml:space="preserve"> </w:t>
      </w:r>
      <w:proofErr w:type="spellStart"/>
      <w:r>
        <w:rPr>
          <w:color w:val="212121"/>
        </w:rPr>
        <w:t>oxidative</w:t>
      </w:r>
      <w:proofErr w:type="spellEnd"/>
      <w:r>
        <w:rPr>
          <w:color w:val="212121"/>
          <w:spacing w:val="-12"/>
        </w:rPr>
        <w:t xml:space="preserve"> </w:t>
      </w:r>
      <w:proofErr w:type="spellStart"/>
      <w:r>
        <w:rPr>
          <w:color w:val="212121"/>
        </w:rPr>
        <w:t>stress</w:t>
      </w:r>
      <w:proofErr w:type="spellEnd"/>
      <w:r>
        <w:rPr>
          <w:color w:val="212121"/>
          <w:spacing w:val="-11"/>
        </w:rPr>
        <w:t xml:space="preserve"> </w:t>
      </w:r>
      <w:r>
        <w:rPr>
          <w:color w:val="212121"/>
        </w:rPr>
        <w:t>in</w:t>
      </w:r>
      <w:r>
        <w:rPr>
          <w:color w:val="212121"/>
          <w:spacing w:val="-12"/>
        </w:rPr>
        <w:t xml:space="preserve"> </w:t>
      </w:r>
      <w:r>
        <w:rPr>
          <w:color w:val="212121"/>
        </w:rPr>
        <w:t>canine</w:t>
      </w:r>
      <w:r>
        <w:rPr>
          <w:color w:val="212121"/>
          <w:spacing w:val="-12"/>
        </w:rPr>
        <w:t xml:space="preserve"> </w:t>
      </w:r>
      <w:proofErr w:type="spellStart"/>
      <w:r>
        <w:rPr>
          <w:color w:val="212121"/>
        </w:rPr>
        <w:t>visceral</w:t>
      </w:r>
      <w:proofErr w:type="spellEnd"/>
      <w:r>
        <w:rPr>
          <w:color w:val="212121"/>
        </w:rPr>
        <w:t xml:space="preserve"> </w:t>
      </w:r>
      <w:proofErr w:type="spellStart"/>
      <w:r>
        <w:rPr>
          <w:color w:val="212121"/>
        </w:rPr>
        <w:t>leishmaniazis</w:t>
      </w:r>
      <w:proofErr w:type="spellEnd"/>
      <w:r>
        <w:rPr>
          <w:color w:val="212121"/>
        </w:rPr>
        <w:t xml:space="preserve">. </w:t>
      </w:r>
      <w:proofErr w:type="spellStart"/>
      <w:proofErr w:type="gramStart"/>
      <w:r>
        <w:rPr>
          <w:color w:val="212121"/>
        </w:rPr>
        <w:t>doi</w:t>
      </w:r>
      <w:proofErr w:type="spellEnd"/>
      <w:proofErr w:type="gramEnd"/>
      <w:r>
        <w:rPr>
          <w:color w:val="212121"/>
        </w:rPr>
        <w:t xml:space="preserve">: </w:t>
      </w:r>
      <w:r>
        <w:rPr>
          <w:color w:val="212121"/>
        </w:rPr>
        <w:lastRenderedPageBreak/>
        <w:t>10.21521/mw.6559</w:t>
      </w:r>
    </w:p>
    <w:p w14:paraId="7D94AD86" w14:textId="5A153F2E" w:rsidR="001A6E86" w:rsidRDefault="002F3EAE" w:rsidP="00C743A4">
      <w:pPr>
        <w:pStyle w:val="GvdeMetni"/>
        <w:spacing w:afterLines="120" w:after="288" w:line="360" w:lineRule="auto"/>
        <w:ind w:left="567" w:hanging="425"/>
        <w:jc w:val="both"/>
      </w:pPr>
      <w:proofErr w:type="spellStart"/>
      <w:r w:rsidRPr="002F3EAE">
        <w:t>Killick-Kendrick</w:t>
      </w:r>
      <w:proofErr w:type="spellEnd"/>
      <w:r w:rsidRPr="002F3EAE">
        <w:t xml:space="preserve">, R. (2002). </w:t>
      </w:r>
      <w:proofErr w:type="spellStart"/>
      <w:r w:rsidRPr="002F3EAE">
        <w:t>The</w:t>
      </w:r>
      <w:proofErr w:type="spellEnd"/>
      <w:r w:rsidRPr="002F3EAE">
        <w:t xml:space="preserve"> life-</w:t>
      </w:r>
      <w:proofErr w:type="spellStart"/>
      <w:r w:rsidRPr="002F3EAE">
        <w:t>cycles</w:t>
      </w:r>
      <w:proofErr w:type="spellEnd"/>
      <w:r w:rsidRPr="002F3EAE">
        <w:t xml:space="preserve"> of </w:t>
      </w:r>
      <w:proofErr w:type="spellStart"/>
      <w:r w:rsidRPr="002F3EAE">
        <w:t>Leishmania</w:t>
      </w:r>
      <w:proofErr w:type="spellEnd"/>
      <w:r w:rsidRPr="002F3EAE">
        <w:t xml:space="preserve"> in </w:t>
      </w:r>
      <w:proofErr w:type="spellStart"/>
      <w:r w:rsidRPr="002F3EAE">
        <w:t>the</w:t>
      </w:r>
      <w:proofErr w:type="spellEnd"/>
      <w:r w:rsidRPr="002F3EAE">
        <w:t xml:space="preserve"> </w:t>
      </w:r>
      <w:proofErr w:type="spellStart"/>
      <w:r w:rsidRPr="002F3EAE">
        <w:t>sand</w:t>
      </w:r>
      <w:proofErr w:type="spellEnd"/>
      <w:r w:rsidRPr="002F3EAE">
        <w:t xml:space="preserve"> </w:t>
      </w:r>
      <w:proofErr w:type="spellStart"/>
      <w:r w:rsidRPr="002F3EAE">
        <w:t>fly</w:t>
      </w:r>
      <w:proofErr w:type="spellEnd"/>
      <w:r w:rsidRPr="002F3EAE">
        <w:t xml:space="preserve"> </w:t>
      </w:r>
      <w:proofErr w:type="spellStart"/>
      <w:r w:rsidRPr="002F3EAE">
        <w:t>and</w:t>
      </w:r>
      <w:proofErr w:type="spellEnd"/>
      <w:r w:rsidRPr="002F3EAE">
        <w:t xml:space="preserve"> </w:t>
      </w:r>
      <w:proofErr w:type="spellStart"/>
      <w:r w:rsidRPr="002F3EAE">
        <w:t>transmission</w:t>
      </w:r>
      <w:proofErr w:type="spellEnd"/>
      <w:r w:rsidRPr="002F3EAE">
        <w:t xml:space="preserve"> of </w:t>
      </w:r>
      <w:proofErr w:type="spellStart"/>
      <w:r w:rsidRPr="002F3EAE">
        <w:t>leishmaniasis</w:t>
      </w:r>
      <w:proofErr w:type="spellEnd"/>
      <w:r w:rsidRPr="002F3EAE">
        <w:t xml:space="preserve"> </w:t>
      </w:r>
      <w:proofErr w:type="spellStart"/>
      <w:r w:rsidRPr="002F3EAE">
        <w:t>by</w:t>
      </w:r>
      <w:proofErr w:type="spellEnd"/>
      <w:r w:rsidRPr="002F3EAE">
        <w:t xml:space="preserve"> bite. </w:t>
      </w:r>
      <w:proofErr w:type="spellStart"/>
      <w:r w:rsidRPr="002F3EAE">
        <w:t>In</w:t>
      </w:r>
      <w:proofErr w:type="spellEnd"/>
      <w:r w:rsidRPr="002F3EAE">
        <w:t xml:space="preserve"> R. </w:t>
      </w:r>
      <w:proofErr w:type="spellStart"/>
      <w:r w:rsidRPr="002F3EAE">
        <w:t>Killick-Kendrick</w:t>
      </w:r>
      <w:proofErr w:type="spellEnd"/>
      <w:r w:rsidR="002F1957">
        <w:t xml:space="preserve"> </w:t>
      </w:r>
      <w:r w:rsidRPr="002F3EAE">
        <w:t xml:space="preserve">M. </w:t>
      </w:r>
      <w:proofErr w:type="spellStart"/>
      <w:r w:rsidRPr="002F3EAE">
        <w:t>Killick-Kendrick</w:t>
      </w:r>
      <w:proofErr w:type="spellEnd"/>
      <w:r w:rsidRPr="002F3EAE">
        <w:t xml:space="preserve"> (</w:t>
      </w:r>
      <w:proofErr w:type="spellStart"/>
      <w:r w:rsidRPr="002F3EAE">
        <w:t>Eds</w:t>
      </w:r>
      <w:proofErr w:type="spellEnd"/>
      <w:r w:rsidRPr="002F3EAE">
        <w:t xml:space="preserve">.), Canine </w:t>
      </w:r>
      <w:proofErr w:type="spellStart"/>
      <w:r w:rsidRPr="002F3EAE">
        <w:t>leishmaniasis</w:t>
      </w:r>
      <w:proofErr w:type="spellEnd"/>
      <w:r w:rsidRPr="002F3EAE">
        <w:t xml:space="preserve">: </w:t>
      </w:r>
      <w:proofErr w:type="spellStart"/>
      <w:r w:rsidRPr="002F3EAE">
        <w:t>Moving</w:t>
      </w:r>
      <w:proofErr w:type="spellEnd"/>
      <w:r w:rsidRPr="002F3EAE">
        <w:t xml:space="preserve"> </w:t>
      </w:r>
      <w:proofErr w:type="spellStart"/>
      <w:r w:rsidRPr="002F3EAE">
        <w:t>towards</w:t>
      </w:r>
      <w:proofErr w:type="spellEnd"/>
      <w:r w:rsidRPr="002F3EAE">
        <w:t xml:space="preserve"> a </w:t>
      </w:r>
      <w:proofErr w:type="spellStart"/>
      <w:r w:rsidRPr="002F3EAE">
        <w:t>solution</w:t>
      </w:r>
      <w:proofErr w:type="spellEnd"/>
      <w:r w:rsidRPr="002F3EAE">
        <w:t xml:space="preserve"> (p. 57). </w:t>
      </w:r>
      <w:proofErr w:type="spellStart"/>
      <w:r w:rsidRPr="002F3EAE">
        <w:t>Intervet</w:t>
      </w:r>
      <w:proofErr w:type="spellEnd"/>
      <w:r w:rsidRPr="002F3EAE">
        <w:t xml:space="preserve"> International B.V.</w:t>
      </w:r>
    </w:p>
    <w:p w14:paraId="239639FF" w14:textId="3A9B944A" w:rsidR="00E72E43" w:rsidRDefault="00E72E43" w:rsidP="00C743A4">
      <w:pPr>
        <w:pStyle w:val="GvdeMetni"/>
        <w:spacing w:afterLines="120" w:after="288" w:line="360" w:lineRule="auto"/>
        <w:ind w:left="567" w:hanging="425"/>
        <w:jc w:val="both"/>
        <w:rPr>
          <w:color w:val="212121"/>
        </w:rPr>
      </w:pPr>
      <w:proofErr w:type="spellStart"/>
      <w:r>
        <w:t>Kiral</w:t>
      </w:r>
      <w:proofErr w:type="spellEnd"/>
      <w:r>
        <w:t xml:space="preserve">, F., </w:t>
      </w:r>
      <w:proofErr w:type="spellStart"/>
      <w:r>
        <w:t>Karagenc</w:t>
      </w:r>
      <w:proofErr w:type="spellEnd"/>
      <w:r>
        <w:t>, T.,</w:t>
      </w:r>
      <w:r>
        <w:rPr>
          <w:spacing w:val="24"/>
        </w:rPr>
        <w:t xml:space="preserve"> </w:t>
      </w:r>
      <w:r>
        <w:t xml:space="preserve">Pasa, S., </w:t>
      </w:r>
      <w:proofErr w:type="spellStart"/>
      <w:r>
        <w:t>Yenisey</w:t>
      </w:r>
      <w:proofErr w:type="spellEnd"/>
      <w:r>
        <w:t>, C.,</w:t>
      </w:r>
      <w:r w:rsidR="00D524F2">
        <w:t xml:space="preserve"> </w:t>
      </w:r>
      <w:r>
        <w:t xml:space="preserve">Seyrek, K. (2005). Dogs </w:t>
      </w:r>
      <w:proofErr w:type="spellStart"/>
      <w:r>
        <w:t>with</w:t>
      </w:r>
      <w:proofErr w:type="spellEnd"/>
      <w:r>
        <w:t xml:space="preserve"> </w:t>
      </w:r>
      <w:proofErr w:type="spellStart"/>
      <w:r>
        <w:t>Hepatozoon</w:t>
      </w:r>
      <w:proofErr w:type="spellEnd"/>
      <w:r>
        <w:rPr>
          <w:spacing w:val="80"/>
        </w:rPr>
        <w:t xml:space="preserve"> </w:t>
      </w:r>
      <w:proofErr w:type="spellStart"/>
      <w:r>
        <w:t>canis</w:t>
      </w:r>
      <w:proofErr w:type="spellEnd"/>
      <w:r>
        <w:t xml:space="preserve"> </w:t>
      </w:r>
      <w:proofErr w:type="spellStart"/>
      <w:r>
        <w:t>respond</w:t>
      </w:r>
      <w:proofErr w:type="spellEnd"/>
      <w:r>
        <w:t xml:space="preserve"> </w:t>
      </w:r>
      <w:proofErr w:type="spellStart"/>
      <w:r>
        <w:t>to</w:t>
      </w:r>
      <w:proofErr w:type="spellEnd"/>
      <w:r>
        <w:t xml:space="preserve"> </w:t>
      </w:r>
      <w:proofErr w:type="spellStart"/>
      <w:r>
        <w:t>the</w:t>
      </w:r>
      <w:proofErr w:type="spellEnd"/>
      <w:r>
        <w:t xml:space="preserve"> </w:t>
      </w:r>
      <w:proofErr w:type="spellStart"/>
      <w:r>
        <w:t>oxidative</w:t>
      </w:r>
      <w:proofErr w:type="spellEnd"/>
      <w:r>
        <w:t xml:space="preserve"> </w:t>
      </w:r>
      <w:proofErr w:type="spellStart"/>
      <w:r>
        <w:t>stress</w:t>
      </w:r>
      <w:proofErr w:type="spellEnd"/>
      <w:r>
        <w:t xml:space="preserve"> </w:t>
      </w:r>
      <w:proofErr w:type="spellStart"/>
      <w:r>
        <w:t>by</w:t>
      </w:r>
      <w:proofErr w:type="spellEnd"/>
      <w:r>
        <w:t xml:space="preserve"> </w:t>
      </w:r>
      <w:proofErr w:type="spellStart"/>
      <w:r>
        <w:t>increased</w:t>
      </w:r>
      <w:proofErr w:type="spellEnd"/>
      <w:r>
        <w:t xml:space="preserve"> </w:t>
      </w:r>
      <w:proofErr w:type="spellStart"/>
      <w:r>
        <w:t>production</w:t>
      </w:r>
      <w:proofErr w:type="spellEnd"/>
      <w:r>
        <w:t xml:space="preserve"> of </w:t>
      </w:r>
      <w:proofErr w:type="spellStart"/>
      <w:r>
        <w:t>glutathione</w:t>
      </w:r>
      <w:proofErr w:type="spellEnd"/>
      <w:r>
        <w:t xml:space="preserve"> </w:t>
      </w:r>
      <w:proofErr w:type="spellStart"/>
      <w:r>
        <w:t>and</w:t>
      </w:r>
      <w:proofErr w:type="spellEnd"/>
      <w:r>
        <w:t xml:space="preserve"> </w:t>
      </w:r>
      <w:proofErr w:type="spellStart"/>
      <w:r>
        <w:t>nitric</w:t>
      </w:r>
      <w:proofErr w:type="spellEnd"/>
      <w:r>
        <w:t xml:space="preserve"> </w:t>
      </w:r>
      <w:proofErr w:type="spellStart"/>
      <w:r>
        <w:t>oxide</w:t>
      </w:r>
      <w:proofErr w:type="spellEnd"/>
      <w:r>
        <w:t xml:space="preserve">. </w:t>
      </w:r>
      <w:proofErr w:type="spellStart"/>
      <w:r w:rsidRPr="00A6184E">
        <w:rPr>
          <w:i/>
          <w:iCs/>
        </w:rPr>
        <w:t>Veterinary</w:t>
      </w:r>
      <w:proofErr w:type="spellEnd"/>
      <w:r w:rsidRPr="00A6184E">
        <w:rPr>
          <w:i/>
          <w:iCs/>
        </w:rPr>
        <w:t xml:space="preserve"> </w:t>
      </w:r>
      <w:proofErr w:type="spellStart"/>
      <w:r w:rsidRPr="00A6184E">
        <w:rPr>
          <w:i/>
          <w:iCs/>
        </w:rPr>
        <w:t>Parasitology</w:t>
      </w:r>
      <w:proofErr w:type="spellEnd"/>
      <w:r>
        <w:t xml:space="preserve">, 131(1-2), 15-21. </w:t>
      </w:r>
      <w:proofErr w:type="spellStart"/>
      <w:r>
        <w:t>doi</w:t>
      </w:r>
      <w:proofErr w:type="spellEnd"/>
      <w:r>
        <w:t xml:space="preserve">: 10.1016/j.vetpar.2005.04.017 </w:t>
      </w:r>
    </w:p>
    <w:p w14:paraId="2B4B7CFC" w14:textId="212C4623" w:rsidR="00157EFA" w:rsidRDefault="00157EFA" w:rsidP="00C743A4">
      <w:pPr>
        <w:pStyle w:val="GvdeMetni"/>
        <w:spacing w:afterLines="120" w:after="288" w:line="360" w:lineRule="auto"/>
        <w:ind w:left="567" w:hanging="425"/>
        <w:jc w:val="both"/>
      </w:pPr>
      <w:proofErr w:type="spellStart"/>
      <w:r w:rsidRPr="00157EFA">
        <w:t>Kiral</w:t>
      </w:r>
      <w:proofErr w:type="spellEnd"/>
      <w:r w:rsidRPr="00157EFA">
        <w:t xml:space="preserve">, F., </w:t>
      </w:r>
      <w:proofErr w:type="spellStart"/>
      <w:r w:rsidRPr="00157EFA">
        <w:t>Sekkin</w:t>
      </w:r>
      <w:proofErr w:type="spellEnd"/>
      <w:r w:rsidRPr="00157EFA">
        <w:t xml:space="preserve">, S., Pasa, S., </w:t>
      </w:r>
      <w:proofErr w:type="spellStart"/>
      <w:r w:rsidRPr="00157EFA">
        <w:t>Ertabaklar</w:t>
      </w:r>
      <w:proofErr w:type="spellEnd"/>
      <w:r w:rsidRPr="00157EFA">
        <w:t xml:space="preserve">, H., </w:t>
      </w:r>
      <w:proofErr w:type="spellStart"/>
      <w:r w:rsidRPr="00157EFA">
        <w:t>Ulutas</w:t>
      </w:r>
      <w:proofErr w:type="spellEnd"/>
      <w:r w:rsidRPr="00157EFA">
        <w:t>, P. A.,</w:t>
      </w:r>
      <w:r w:rsidR="00D524F2">
        <w:t xml:space="preserve"> </w:t>
      </w:r>
      <w:proofErr w:type="spellStart"/>
      <w:r w:rsidRPr="00157EFA">
        <w:t>Asici</w:t>
      </w:r>
      <w:proofErr w:type="spellEnd"/>
      <w:r w:rsidRPr="00157EFA">
        <w:t xml:space="preserve">, G. S. E. (2021). </w:t>
      </w:r>
      <w:proofErr w:type="spellStart"/>
      <w:r w:rsidRPr="00157EFA">
        <w:t>Investigation</w:t>
      </w:r>
      <w:proofErr w:type="spellEnd"/>
      <w:r w:rsidRPr="00157EFA">
        <w:t xml:space="preserve"> of DNA </w:t>
      </w:r>
      <w:proofErr w:type="spellStart"/>
      <w:r w:rsidRPr="00157EFA">
        <w:t>damage</w:t>
      </w:r>
      <w:proofErr w:type="spellEnd"/>
      <w:r w:rsidRPr="00157EFA">
        <w:t xml:space="preserve"> </w:t>
      </w:r>
      <w:proofErr w:type="spellStart"/>
      <w:r w:rsidRPr="00157EFA">
        <w:t>and</w:t>
      </w:r>
      <w:proofErr w:type="spellEnd"/>
      <w:r w:rsidRPr="00157EFA">
        <w:t xml:space="preserve"> protein </w:t>
      </w:r>
      <w:proofErr w:type="spellStart"/>
      <w:r w:rsidRPr="00157EFA">
        <w:t>damage</w:t>
      </w:r>
      <w:proofErr w:type="spellEnd"/>
      <w:r w:rsidRPr="00157EFA">
        <w:t xml:space="preserve"> </w:t>
      </w:r>
      <w:proofErr w:type="spellStart"/>
      <w:r w:rsidRPr="00157EFA">
        <w:t>caused</w:t>
      </w:r>
      <w:proofErr w:type="spellEnd"/>
      <w:r w:rsidRPr="00157EFA">
        <w:t xml:space="preserve"> </w:t>
      </w:r>
      <w:proofErr w:type="spellStart"/>
      <w:r w:rsidRPr="00157EFA">
        <w:t>by</w:t>
      </w:r>
      <w:proofErr w:type="spellEnd"/>
      <w:r w:rsidRPr="00157EFA">
        <w:t xml:space="preserve"> </w:t>
      </w:r>
      <w:proofErr w:type="spellStart"/>
      <w:r w:rsidRPr="00157EFA">
        <w:t>oxidative</w:t>
      </w:r>
      <w:proofErr w:type="spellEnd"/>
      <w:r w:rsidRPr="00157EFA">
        <w:t xml:space="preserve"> </w:t>
      </w:r>
      <w:proofErr w:type="spellStart"/>
      <w:r w:rsidRPr="00157EFA">
        <w:t>stress</w:t>
      </w:r>
      <w:proofErr w:type="spellEnd"/>
      <w:r w:rsidRPr="00157EFA">
        <w:t xml:space="preserve"> in canine </w:t>
      </w:r>
      <w:proofErr w:type="spellStart"/>
      <w:r w:rsidRPr="00157EFA">
        <w:t>visceral</w:t>
      </w:r>
      <w:proofErr w:type="spellEnd"/>
      <w:r w:rsidRPr="00157EFA">
        <w:t xml:space="preserve"> </w:t>
      </w:r>
      <w:proofErr w:type="spellStart"/>
      <w:r w:rsidRPr="00157EFA">
        <w:t>leishmaniasis.</w:t>
      </w:r>
      <w:r>
        <w:t>doi</w:t>
      </w:r>
      <w:proofErr w:type="spellEnd"/>
      <w:r>
        <w:t>:</w:t>
      </w:r>
      <w:r w:rsidRPr="00157EFA">
        <w:t xml:space="preserve"> 10.21521/mw.6559</w:t>
      </w:r>
    </w:p>
    <w:p w14:paraId="553BAFBF" w14:textId="1D06CB96" w:rsidR="00E72E43" w:rsidRDefault="00E72E43" w:rsidP="00C743A4">
      <w:pPr>
        <w:pStyle w:val="GvdeMetni"/>
        <w:spacing w:afterLines="120" w:after="288" w:line="360" w:lineRule="auto"/>
        <w:ind w:left="567" w:hanging="425"/>
        <w:jc w:val="both"/>
      </w:pPr>
      <w:proofErr w:type="spellStart"/>
      <w:r w:rsidRPr="006A290F">
        <w:t>Leite</w:t>
      </w:r>
      <w:proofErr w:type="spellEnd"/>
      <w:r w:rsidRPr="006A290F">
        <w:t xml:space="preserve">, J. C., </w:t>
      </w:r>
      <w:proofErr w:type="spellStart"/>
      <w:r w:rsidRPr="006A290F">
        <w:t>Gonçalves</w:t>
      </w:r>
      <w:proofErr w:type="spellEnd"/>
      <w:r w:rsidRPr="006A290F">
        <w:t xml:space="preserve">, A. A. M., de </w:t>
      </w:r>
      <w:proofErr w:type="spellStart"/>
      <w:r w:rsidRPr="006A290F">
        <w:t>Oliveira</w:t>
      </w:r>
      <w:proofErr w:type="spellEnd"/>
      <w:r w:rsidRPr="006A290F">
        <w:t xml:space="preserve">, D. S., </w:t>
      </w:r>
      <w:proofErr w:type="spellStart"/>
      <w:r w:rsidRPr="006A290F">
        <w:t>Resende</w:t>
      </w:r>
      <w:proofErr w:type="spellEnd"/>
      <w:r w:rsidRPr="006A290F">
        <w:t xml:space="preserve">, L. A., </w:t>
      </w:r>
      <w:proofErr w:type="spellStart"/>
      <w:r w:rsidRPr="006A290F">
        <w:t>Boas</w:t>
      </w:r>
      <w:proofErr w:type="spellEnd"/>
      <w:r w:rsidRPr="006A290F">
        <w:t xml:space="preserve">, D. F. V., </w:t>
      </w:r>
      <w:proofErr w:type="spellStart"/>
      <w:r w:rsidRPr="006A290F">
        <w:t>Ribeiro</w:t>
      </w:r>
      <w:proofErr w:type="spellEnd"/>
      <w:r w:rsidRPr="006A290F">
        <w:t>, H. S.,</w:t>
      </w:r>
      <w:r w:rsidR="00D524F2">
        <w:t xml:space="preserve"> </w:t>
      </w:r>
      <w:proofErr w:type="spellStart"/>
      <w:r w:rsidRPr="006A290F">
        <w:t>Giunchetti</w:t>
      </w:r>
      <w:proofErr w:type="spellEnd"/>
      <w:r w:rsidRPr="006A290F">
        <w:t xml:space="preserve">, R. C. (2023). </w:t>
      </w:r>
      <w:proofErr w:type="spellStart"/>
      <w:r w:rsidRPr="006A290F">
        <w:t>Transmission-blocking</w:t>
      </w:r>
      <w:proofErr w:type="spellEnd"/>
      <w:r w:rsidRPr="006A290F">
        <w:t xml:space="preserve"> </w:t>
      </w:r>
      <w:proofErr w:type="spellStart"/>
      <w:r w:rsidRPr="006A290F">
        <w:t>vaccines</w:t>
      </w:r>
      <w:proofErr w:type="spellEnd"/>
      <w:r w:rsidRPr="006A290F">
        <w:t xml:space="preserve"> </w:t>
      </w:r>
      <w:proofErr w:type="spellStart"/>
      <w:r w:rsidRPr="006A290F">
        <w:t>for</w:t>
      </w:r>
      <w:proofErr w:type="spellEnd"/>
      <w:r w:rsidRPr="006A290F">
        <w:t xml:space="preserve"> canine </w:t>
      </w:r>
      <w:proofErr w:type="spellStart"/>
      <w:r w:rsidRPr="006A290F">
        <w:t>visceral</w:t>
      </w:r>
      <w:proofErr w:type="spellEnd"/>
      <w:r w:rsidRPr="006A290F">
        <w:t xml:space="preserve"> </w:t>
      </w:r>
      <w:proofErr w:type="spellStart"/>
      <w:r w:rsidRPr="006A290F">
        <w:t>leishmaniasis</w:t>
      </w:r>
      <w:proofErr w:type="spellEnd"/>
      <w:r w:rsidRPr="006A290F">
        <w:t xml:space="preserve">: </w:t>
      </w:r>
      <w:proofErr w:type="spellStart"/>
      <w:r w:rsidRPr="006A290F">
        <w:t>new</w:t>
      </w:r>
      <w:proofErr w:type="spellEnd"/>
      <w:r w:rsidRPr="006A290F">
        <w:t xml:space="preserve"> </w:t>
      </w:r>
      <w:proofErr w:type="spellStart"/>
      <w:r w:rsidRPr="006A290F">
        <w:t>progress</w:t>
      </w:r>
      <w:proofErr w:type="spellEnd"/>
      <w:r w:rsidRPr="006A290F">
        <w:t xml:space="preserve"> </w:t>
      </w:r>
      <w:proofErr w:type="spellStart"/>
      <w:r w:rsidRPr="006A290F">
        <w:t>and</w:t>
      </w:r>
      <w:proofErr w:type="spellEnd"/>
      <w:r w:rsidRPr="006A290F">
        <w:t xml:space="preserve"> yet </w:t>
      </w:r>
      <w:proofErr w:type="spellStart"/>
      <w:r w:rsidRPr="006A290F">
        <w:t>new</w:t>
      </w:r>
      <w:proofErr w:type="spellEnd"/>
      <w:r w:rsidRPr="006A290F">
        <w:t xml:space="preserve"> </w:t>
      </w:r>
      <w:proofErr w:type="spellStart"/>
      <w:r w:rsidRPr="006A290F">
        <w:t>challenges</w:t>
      </w:r>
      <w:proofErr w:type="spellEnd"/>
      <w:r w:rsidRPr="006A290F">
        <w:t xml:space="preserve">. </w:t>
      </w:r>
      <w:proofErr w:type="spellStart"/>
      <w:r w:rsidRPr="00A6184E">
        <w:rPr>
          <w:i/>
          <w:iCs/>
        </w:rPr>
        <w:t>Vaccines</w:t>
      </w:r>
      <w:proofErr w:type="spellEnd"/>
      <w:r w:rsidRPr="006A290F">
        <w:t>, 11(10), 1565.</w:t>
      </w:r>
      <w:r>
        <w:rPr>
          <w:spacing w:val="-2"/>
        </w:rPr>
        <w:t>doi:10.3390/vaccines11101565</w:t>
      </w:r>
    </w:p>
    <w:p w14:paraId="6DD2107F" w14:textId="3F68D8F3" w:rsidR="00E72E43" w:rsidRDefault="00E72E43" w:rsidP="00C743A4">
      <w:pPr>
        <w:pStyle w:val="GvdeMetni"/>
        <w:spacing w:afterLines="120" w:after="288" w:line="360" w:lineRule="auto"/>
        <w:ind w:left="567" w:hanging="425"/>
        <w:jc w:val="both"/>
      </w:pPr>
      <w:r>
        <w:rPr>
          <w:color w:val="212121"/>
        </w:rPr>
        <w:t>Lima,</w:t>
      </w:r>
      <w:r>
        <w:rPr>
          <w:color w:val="212121"/>
          <w:spacing w:val="-12"/>
        </w:rPr>
        <w:t xml:space="preserve"> </w:t>
      </w:r>
      <w:r>
        <w:rPr>
          <w:color w:val="212121"/>
        </w:rPr>
        <w:t>W.</w:t>
      </w:r>
      <w:r>
        <w:rPr>
          <w:color w:val="212121"/>
          <w:spacing w:val="-12"/>
        </w:rPr>
        <w:t xml:space="preserve"> </w:t>
      </w:r>
      <w:r>
        <w:rPr>
          <w:color w:val="212121"/>
        </w:rPr>
        <w:t>G.,</w:t>
      </w:r>
      <w:r>
        <w:rPr>
          <w:color w:val="212121"/>
          <w:spacing w:val="-10"/>
        </w:rPr>
        <w:t xml:space="preserve"> </w:t>
      </w:r>
      <w:proofErr w:type="spellStart"/>
      <w:r>
        <w:rPr>
          <w:color w:val="212121"/>
        </w:rPr>
        <w:t>Michalick</w:t>
      </w:r>
      <w:proofErr w:type="spellEnd"/>
      <w:r>
        <w:rPr>
          <w:color w:val="212121"/>
        </w:rPr>
        <w:t>,</w:t>
      </w:r>
      <w:r>
        <w:rPr>
          <w:color w:val="212121"/>
          <w:spacing w:val="-9"/>
        </w:rPr>
        <w:t xml:space="preserve"> </w:t>
      </w:r>
      <w:r>
        <w:rPr>
          <w:color w:val="212121"/>
        </w:rPr>
        <w:t>M.</w:t>
      </w:r>
      <w:r>
        <w:rPr>
          <w:color w:val="212121"/>
          <w:spacing w:val="-12"/>
        </w:rPr>
        <w:t xml:space="preserve"> </w:t>
      </w:r>
      <w:r>
        <w:rPr>
          <w:color w:val="212121"/>
        </w:rPr>
        <w:t>S.</w:t>
      </w:r>
      <w:r>
        <w:rPr>
          <w:color w:val="212121"/>
          <w:spacing w:val="-12"/>
        </w:rPr>
        <w:t xml:space="preserve"> </w:t>
      </w:r>
      <w:r>
        <w:rPr>
          <w:color w:val="212121"/>
        </w:rPr>
        <w:t>M.,</w:t>
      </w:r>
      <w:r>
        <w:rPr>
          <w:color w:val="212121"/>
          <w:spacing w:val="-11"/>
        </w:rPr>
        <w:t xml:space="preserve"> </w:t>
      </w:r>
      <w:r>
        <w:rPr>
          <w:color w:val="212121"/>
        </w:rPr>
        <w:t>de</w:t>
      </w:r>
      <w:r>
        <w:rPr>
          <w:color w:val="212121"/>
          <w:spacing w:val="-13"/>
        </w:rPr>
        <w:t xml:space="preserve"> </w:t>
      </w:r>
      <w:proofErr w:type="spellStart"/>
      <w:r>
        <w:rPr>
          <w:color w:val="212121"/>
        </w:rPr>
        <w:t>Melo</w:t>
      </w:r>
      <w:proofErr w:type="spellEnd"/>
      <w:r>
        <w:rPr>
          <w:color w:val="212121"/>
        </w:rPr>
        <w:t>,</w:t>
      </w:r>
      <w:r>
        <w:rPr>
          <w:color w:val="212121"/>
          <w:spacing w:val="-11"/>
        </w:rPr>
        <w:t xml:space="preserve"> </w:t>
      </w:r>
      <w:r>
        <w:rPr>
          <w:color w:val="212121"/>
        </w:rPr>
        <w:t>M.</w:t>
      </w:r>
      <w:r>
        <w:rPr>
          <w:color w:val="212121"/>
          <w:spacing w:val="-12"/>
        </w:rPr>
        <w:t xml:space="preserve"> </w:t>
      </w:r>
      <w:r>
        <w:rPr>
          <w:color w:val="212121"/>
        </w:rPr>
        <w:t>N.,</w:t>
      </w:r>
      <w:r>
        <w:rPr>
          <w:color w:val="212121"/>
          <w:spacing w:val="-12"/>
        </w:rPr>
        <w:t xml:space="preserve"> </w:t>
      </w:r>
      <w:proofErr w:type="spellStart"/>
      <w:r>
        <w:rPr>
          <w:color w:val="212121"/>
        </w:rPr>
        <w:t>Tafuri</w:t>
      </w:r>
      <w:proofErr w:type="spellEnd"/>
      <w:r>
        <w:rPr>
          <w:color w:val="212121"/>
        </w:rPr>
        <w:t>,</w:t>
      </w:r>
      <w:r>
        <w:rPr>
          <w:color w:val="212121"/>
          <w:spacing w:val="-8"/>
        </w:rPr>
        <w:t xml:space="preserve"> </w:t>
      </w:r>
      <w:r>
        <w:rPr>
          <w:color w:val="212121"/>
        </w:rPr>
        <w:t>W.</w:t>
      </w:r>
      <w:r>
        <w:rPr>
          <w:color w:val="212121"/>
          <w:spacing w:val="-12"/>
        </w:rPr>
        <w:t xml:space="preserve"> </w:t>
      </w:r>
      <w:r>
        <w:rPr>
          <w:color w:val="212121"/>
        </w:rPr>
        <w:t>L.,</w:t>
      </w:r>
      <w:r w:rsidR="00D524F2">
        <w:rPr>
          <w:color w:val="212121"/>
          <w:spacing w:val="-10"/>
        </w:rPr>
        <w:t xml:space="preserve"> </w:t>
      </w:r>
      <w:proofErr w:type="spellStart"/>
      <w:r>
        <w:rPr>
          <w:color w:val="212121"/>
        </w:rPr>
        <w:t>Tafuri</w:t>
      </w:r>
      <w:proofErr w:type="spellEnd"/>
      <w:r>
        <w:rPr>
          <w:color w:val="212121"/>
        </w:rPr>
        <w:t>,</w:t>
      </w:r>
      <w:r>
        <w:rPr>
          <w:color w:val="212121"/>
          <w:spacing w:val="-9"/>
        </w:rPr>
        <w:t xml:space="preserve"> </w:t>
      </w:r>
      <w:r>
        <w:rPr>
          <w:color w:val="212121"/>
        </w:rPr>
        <w:t>W.</w:t>
      </w:r>
      <w:r>
        <w:rPr>
          <w:color w:val="212121"/>
          <w:spacing w:val="-12"/>
        </w:rPr>
        <w:t xml:space="preserve"> </w:t>
      </w:r>
      <w:r>
        <w:rPr>
          <w:color w:val="212121"/>
        </w:rPr>
        <w:t>L.</w:t>
      </w:r>
      <w:r>
        <w:rPr>
          <w:color w:val="212121"/>
          <w:spacing w:val="-12"/>
        </w:rPr>
        <w:t xml:space="preserve"> </w:t>
      </w:r>
      <w:r>
        <w:rPr>
          <w:color w:val="212121"/>
        </w:rPr>
        <w:t xml:space="preserve">(2004). Canine </w:t>
      </w:r>
      <w:proofErr w:type="spellStart"/>
      <w:r>
        <w:rPr>
          <w:color w:val="212121"/>
        </w:rPr>
        <w:t>visceral</w:t>
      </w:r>
      <w:proofErr w:type="spellEnd"/>
      <w:r>
        <w:rPr>
          <w:color w:val="212121"/>
        </w:rPr>
        <w:t xml:space="preserve"> </w:t>
      </w:r>
      <w:proofErr w:type="spellStart"/>
      <w:r>
        <w:rPr>
          <w:color w:val="212121"/>
        </w:rPr>
        <w:t>leishmaniazis</w:t>
      </w:r>
      <w:proofErr w:type="spellEnd"/>
      <w:r>
        <w:rPr>
          <w:color w:val="212121"/>
        </w:rPr>
        <w:t xml:space="preserve">: a </w:t>
      </w:r>
      <w:proofErr w:type="spellStart"/>
      <w:r>
        <w:rPr>
          <w:color w:val="212121"/>
        </w:rPr>
        <w:t>histopathological</w:t>
      </w:r>
      <w:proofErr w:type="spellEnd"/>
      <w:r>
        <w:rPr>
          <w:color w:val="212121"/>
        </w:rPr>
        <w:t xml:space="preserve"> </w:t>
      </w:r>
      <w:proofErr w:type="spellStart"/>
      <w:r>
        <w:rPr>
          <w:color w:val="212121"/>
        </w:rPr>
        <w:t>study</w:t>
      </w:r>
      <w:proofErr w:type="spellEnd"/>
      <w:r>
        <w:rPr>
          <w:color w:val="212121"/>
        </w:rPr>
        <w:t xml:space="preserve"> of </w:t>
      </w:r>
      <w:proofErr w:type="spellStart"/>
      <w:r>
        <w:rPr>
          <w:color w:val="212121"/>
        </w:rPr>
        <w:t>lymph</w:t>
      </w:r>
      <w:proofErr w:type="spellEnd"/>
      <w:r>
        <w:rPr>
          <w:color w:val="212121"/>
        </w:rPr>
        <w:t xml:space="preserve"> </w:t>
      </w:r>
      <w:proofErr w:type="spellStart"/>
      <w:r>
        <w:rPr>
          <w:color w:val="212121"/>
        </w:rPr>
        <w:t>nodes</w:t>
      </w:r>
      <w:proofErr w:type="spellEnd"/>
      <w:r>
        <w:rPr>
          <w:color w:val="212121"/>
        </w:rPr>
        <w:t xml:space="preserve">. </w:t>
      </w:r>
      <w:proofErr w:type="spellStart"/>
      <w:r w:rsidRPr="00A6184E">
        <w:rPr>
          <w:i/>
          <w:iCs/>
          <w:color w:val="212121"/>
        </w:rPr>
        <w:t>Acta</w:t>
      </w:r>
      <w:proofErr w:type="spellEnd"/>
      <w:r w:rsidRPr="00A6184E">
        <w:rPr>
          <w:i/>
          <w:iCs/>
          <w:color w:val="212121"/>
        </w:rPr>
        <w:t xml:space="preserve"> </w:t>
      </w:r>
      <w:proofErr w:type="spellStart"/>
      <w:r w:rsidR="001212F4">
        <w:rPr>
          <w:i/>
          <w:iCs/>
          <w:color w:val="212121"/>
        </w:rPr>
        <w:t>T</w:t>
      </w:r>
      <w:r w:rsidRPr="00A6184E">
        <w:rPr>
          <w:i/>
          <w:iCs/>
          <w:color w:val="212121"/>
        </w:rPr>
        <w:t>ropica</w:t>
      </w:r>
      <w:proofErr w:type="spellEnd"/>
      <w:r>
        <w:rPr>
          <w:color w:val="212121"/>
        </w:rPr>
        <w:t xml:space="preserve">, 92(1), 43-53. </w:t>
      </w:r>
      <w:proofErr w:type="spellStart"/>
      <w:r>
        <w:rPr>
          <w:color w:val="212121"/>
        </w:rPr>
        <w:t>doi</w:t>
      </w:r>
      <w:proofErr w:type="spellEnd"/>
      <w:r>
        <w:rPr>
          <w:color w:val="212121"/>
        </w:rPr>
        <w:t>: 10.1016/j.actatropica.2004.04.007</w:t>
      </w:r>
    </w:p>
    <w:p w14:paraId="2ECFB75F" w14:textId="5A731D53" w:rsidR="00E72E43" w:rsidRDefault="00E72E43" w:rsidP="00C743A4">
      <w:pPr>
        <w:pStyle w:val="GvdeMetni"/>
        <w:spacing w:afterLines="120" w:after="288" w:line="360" w:lineRule="auto"/>
        <w:ind w:left="567" w:hanging="425"/>
        <w:jc w:val="both"/>
      </w:pPr>
      <w:proofErr w:type="spellStart"/>
      <w:r>
        <w:t>Maia</w:t>
      </w:r>
      <w:proofErr w:type="spellEnd"/>
      <w:r>
        <w:t xml:space="preserve">, C., Ramada, J., </w:t>
      </w:r>
      <w:proofErr w:type="spellStart"/>
      <w:r>
        <w:t>Cristóvão</w:t>
      </w:r>
      <w:proofErr w:type="spellEnd"/>
      <w:r>
        <w:t xml:space="preserve">, J. M., </w:t>
      </w:r>
      <w:proofErr w:type="spellStart"/>
      <w:r>
        <w:t>Gonçalves</w:t>
      </w:r>
      <w:proofErr w:type="spellEnd"/>
      <w:r>
        <w:t>, L.,</w:t>
      </w:r>
      <w:r w:rsidR="00D524F2">
        <w:t xml:space="preserve"> </w:t>
      </w:r>
      <w:proofErr w:type="spellStart"/>
      <w:r>
        <w:t>Campino</w:t>
      </w:r>
      <w:proofErr w:type="spellEnd"/>
      <w:r>
        <w:t xml:space="preserve">, L. (2009). </w:t>
      </w:r>
      <w:proofErr w:type="spellStart"/>
      <w:r>
        <w:t>Diagnosis</w:t>
      </w:r>
      <w:proofErr w:type="spellEnd"/>
      <w:r>
        <w:t xml:space="preserve"> of canine</w:t>
      </w:r>
      <w:r>
        <w:rPr>
          <w:spacing w:val="-6"/>
        </w:rPr>
        <w:t xml:space="preserve"> </w:t>
      </w:r>
      <w:proofErr w:type="spellStart"/>
      <w:r>
        <w:t>leishmaniazis</w:t>
      </w:r>
      <w:proofErr w:type="spellEnd"/>
      <w:r>
        <w:t>:</w:t>
      </w:r>
      <w:r>
        <w:rPr>
          <w:spacing w:val="-4"/>
        </w:rPr>
        <w:t xml:space="preserve"> </w:t>
      </w:r>
      <w:proofErr w:type="spellStart"/>
      <w:r>
        <w:t>conventional</w:t>
      </w:r>
      <w:proofErr w:type="spellEnd"/>
      <w:r>
        <w:rPr>
          <w:spacing w:val="-5"/>
        </w:rPr>
        <w:t xml:space="preserve"> </w:t>
      </w:r>
      <w:proofErr w:type="spellStart"/>
      <w:r>
        <w:t>and</w:t>
      </w:r>
      <w:proofErr w:type="spellEnd"/>
      <w:r>
        <w:rPr>
          <w:spacing w:val="-6"/>
        </w:rPr>
        <w:t xml:space="preserve"> </w:t>
      </w:r>
      <w:proofErr w:type="spellStart"/>
      <w:r>
        <w:t>molecular</w:t>
      </w:r>
      <w:proofErr w:type="spellEnd"/>
      <w:r>
        <w:rPr>
          <w:spacing w:val="-5"/>
        </w:rPr>
        <w:t xml:space="preserve"> </w:t>
      </w:r>
      <w:proofErr w:type="spellStart"/>
      <w:r>
        <w:t>techniques</w:t>
      </w:r>
      <w:proofErr w:type="spellEnd"/>
      <w:r>
        <w:rPr>
          <w:spacing w:val="-5"/>
        </w:rPr>
        <w:t xml:space="preserve"> </w:t>
      </w:r>
      <w:proofErr w:type="spellStart"/>
      <w:r>
        <w:t>using</w:t>
      </w:r>
      <w:proofErr w:type="spellEnd"/>
      <w:r>
        <w:rPr>
          <w:spacing w:val="-5"/>
        </w:rPr>
        <w:t xml:space="preserve"> </w:t>
      </w:r>
      <w:proofErr w:type="spellStart"/>
      <w:r>
        <w:t>different</w:t>
      </w:r>
      <w:proofErr w:type="spellEnd"/>
      <w:r>
        <w:rPr>
          <w:spacing w:val="-5"/>
        </w:rPr>
        <w:t xml:space="preserve"> </w:t>
      </w:r>
      <w:proofErr w:type="spellStart"/>
      <w:r>
        <w:t>tissues</w:t>
      </w:r>
      <w:proofErr w:type="spellEnd"/>
      <w:r>
        <w:t>.</w:t>
      </w:r>
      <w:r>
        <w:rPr>
          <w:spacing w:val="-5"/>
        </w:rPr>
        <w:t xml:space="preserve"> </w:t>
      </w:r>
      <w:proofErr w:type="spellStart"/>
      <w:r w:rsidRPr="00A6184E">
        <w:rPr>
          <w:i/>
          <w:iCs/>
        </w:rPr>
        <w:t>The</w:t>
      </w:r>
      <w:proofErr w:type="spellEnd"/>
      <w:r w:rsidRPr="00A6184E">
        <w:rPr>
          <w:i/>
          <w:iCs/>
        </w:rPr>
        <w:t xml:space="preserve"> </w:t>
      </w:r>
      <w:proofErr w:type="spellStart"/>
      <w:r w:rsidRPr="00A6184E">
        <w:rPr>
          <w:i/>
          <w:iCs/>
        </w:rPr>
        <w:t>Veterinary</w:t>
      </w:r>
      <w:proofErr w:type="spellEnd"/>
      <w:r w:rsidRPr="00A6184E">
        <w:rPr>
          <w:i/>
          <w:iCs/>
        </w:rPr>
        <w:t xml:space="preserve"> </w:t>
      </w:r>
      <w:proofErr w:type="spellStart"/>
      <w:r w:rsidRPr="00A6184E">
        <w:rPr>
          <w:i/>
          <w:iCs/>
        </w:rPr>
        <w:t>Journal</w:t>
      </w:r>
      <w:proofErr w:type="spellEnd"/>
      <w:r>
        <w:t xml:space="preserve">, 179(1), 142-144. </w:t>
      </w:r>
      <w:proofErr w:type="spellStart"/>
      <w:r>
        <w:t>doi</w:t>
      </w:r>
      <w:proofErr w:type="spellEnd"/>
      <w:r>
        <w:t>: 10.1016/j.tvjl.2007.08.009</w:t>
      </w:r>
    </w:p>
    <w:p w14:paraId="71BA8C41" w14:textId="427C2583" w:rsidR="00E72E43" w:rsidRDefault="00E72E43" w:rsidP="00C743A4">
      <w:pPr>
        <w:pStyle w:val="GvdeMetni"/>
        <w:spacing w:afterLines="120" w:after="288" w:line="360" w:lineRule="auto"/>
        <w:ind w:left="567" w:hanging="425"/>
        <w:jc w:val="both"/>
      </w:pPr>
      <w:proofErr w:type="spellStart"/>
      <w:r>
        <w:t>Martín‐Sánchez</w:t>
      </w:r>
      <w:proofErr w:type="spellEnd"/>
      <w:r>
        <w:t xml:space="preserve">, J., </w:t>
      </w:r>
      <w:proofErr w:type="spellStart"/>
      <w:r>
        <w:t>Rodríguez</w:t>
      </w:r>
      <w:proofErr w:type="spellEnd"/>
      <w:r>
        <w:t xml:space="preserve">‐Granger, J., </w:t>
      </w:r>
      <w:proofErr w:type="spellStart"/>
      <w:r>
        <w:t>Morillas‐Márquez</w:t>
      </w:r>
      <w:proofErr w:type="spellEnd"/>
      <w:r>
        <w:t xml:space="preserve">, F., </w:t>
      </w:r>
      <w:proofErr w:type="spellStart"/>
      <w:r>
        <w:t>Merino‐Espinosa</w:t>
      </w:r>
      <w:proofErr w:type="spellEnd"/>
      <w:r>
        <w:t xml:space="preserve">, G., </w:t>
      </w:r>
      <w:proofErr w:type="spellStart"/>
      <w:r>
        <w:t>Sampedro</w:t>
      </w:r>
      <w:proofErr w:type="spellEnd"/>
      <w:r>
        <w:t xml:space="preserve">, A., </w:t>
      </w:r>
      <w:proofErr w:type="spellStart"/>
      <w:r>
        <w:t>Aliaga</w:t>
      </w:r>
      <w:proofErr w:type="spellEnd"/>
      <w:r>
        <w:t>, L.,</w:t>
      </w:r>
      <w:r w:rsidR="00D524F2">
        <w:t xml:space="preserve"> </w:t>
      </w:r>
      <w:proofErr w:type="spellStart"/>
      <w:r>
        <w:t>Díaz‐Sáez</w:t>
      </w:r>
      <w:proofErr w:type="spellEnd"/>
      <w:r>
        <w:t xml:space="preserve">, V. (2020). </w:t>
      </w:r>
      <w:proofErr w:type="spellStart"/>
      <w:r>
        <w:t>Leishmaniazis</w:t>
      </w:r>
      <w:proofErr w:type="spellEnd"/>
      <w:r>
        <w:t xml:space="preserve"> </w:t>
      </w:r>
      <w:proofErr w:type="spellStart"/>
      <w:r>
        <w:t>due</w:t>
      </w:r>
      <w:proofErr w:type="spellEnd"/>
      <w:r>
        <w:t xml:space="preserve"> </w:t>
      </w:r>
      <w:proofErr w:type="spellStart"/>
      <w:r>
        <w:t>to</w:t>
      </w:r>
      <w:proofErr w:type="spellEnd"/>
      <w:r>
        <w:t xml:space="preserve"> </w:t>
      </w:r>
      <w:proofErr w:type="spellStart"/>
      <w:r>
        <w:t>Leishmania</w:t>
      </w:r>
      <w:proofErr w:type="spellEnd"/>
      <w:r>
        <w:t xml:space="preserve"> </w:t>
      </w:r>
      <w:proofErr w:type="spellStart"/>
      <w:r>
        <w:t>infantum</w:t>
      </w:r>
      <w:proofErr w:type="spellEnd"/>
      <w:r>
        <w:t>:</w:t>
      </w:r>
      <w:r>
        <w:rPr>
          <w:spacing w:val="-5"/>
        </w:rPr>
        <w:t xml:space="preserve"> </w:t>
      </w:r>
      <w:proofErr w:type="spellStart"/>
      <w:r>
        <w:t>integration</w:t>
      </w:r>
      <w:proofErr w:type="spellEnd"/>
      <w:r>
        <w:rPr>
          <w:spacing w:val="-5"/>
        </w:rPr>
        <w:t xml:space="preserve"> </w:t>
      </w:r>
      <w:r>
        <w:t>of</w:t>
      </w:r>
      <w:r>
        <w:rPr>
          <w:spacing w:val="-7"/>
        </w:rPr>
        <w:t xml:space="preserve"> </w:t>
      </w:r>
      <w:proofErr w:type="spellStart"/>
      <w:r>
        <w:t>human</w:t>
      </w:r>
      <w:proofErr w:type="spellEnd"/>
      <w:r>
        <w:t>,</w:t>
      </w:r>
      <w:r>
        <w:rPr>
          <w:spacing w:val="-6"/>
        </w:rPr>
        <w:t xml:space="preserve"> </w:t>
      </w:r>
      <w:proofErr w:type="spellStart"/>
      <w:r>
        <w:t>animal</w:t>
      </w:r>
      <w:proofErr w:type="spellEnd"/>
      <w:r>
        <w:rPr>
          <w:spacing w:val="-5"/>
        </w:rPr>
        <w:t xml:space="preserve"> </w:t>
      </w:r>
      <w:proofErr w:type="spellStart"/>
      <w:r>
        <w:t>and</w:t>
      </w:r>
      <w:proofErr w:type="spellEnd"/>
      <w:r>
        <w:rPr>
          <w:spacing w:val="-5"/>
        </w:rPr>
        <w:t xml:space="preserve"> </w:t>
      </w:r>
      <w:proofErr w:type="spellStart"/>
      <w:r>
        <w:t>environmental</w:t>
      </w:r>
      <w:proofErr w:type="spellEnd"/>
      <w:r>
        <w:rPr>
          <w:spacing w:val="-6"/>
        </w:rPr>
        <w:t xml:space="preserve"> </w:t>
      </w:r>
      <w:proofErr w:type="gramStart"/>
      <w:r>
        <w:t>data</w:t>
      </w:r>
      <w:proofErr w:type="gramEnd"/>
      <w:r>
        <w:rPr>
          <w:spacing w:val="-6"/>
        </w:rPr>
        <w:t xml:space="preserve"> </w:t>
      </w:r>
      <w:proofErr w:type="spellStart"/>
      <w:r>
        <w:t>through</w:t>
      </w:r>
      <w:proofErr w:type="spellEnd"/>
      <w:r>
        <w:rPr>
          <w:spacing w:val="-5"/>
        </w:rPr>
        <w:t xml:space="preserve"> </w:t>
      </w:r>
      <w:r>
        <w:t>a</w:t>
      </w:r>
      <w:r>
        <w:rPr>
          <w:spacing w:val="-7"/>
        </w:rPr>
        <w:t xml:space="preserve"> </w:t>
      </w:r>
      <w:proofErr w:type="spellStart"/>
      <w:r>
        <w:t>one</w:t>
      </w:r>
      <w:proofErr w:type="spellEnd"/>
      <w:r>
        <w:rPr>
          <w:spacing w:val="-7"/>
        </w:rPr>
        <w:t xml:space="preserve"> </w:t>
      </w:r>
      <w:proofErr w:type="spellStart"/>
      <w:r>
        <w:t>health</w:t>
      </w:r>
      <w:proofErr w:type="spellEnd"/>
      <w:r>
        <w:rPr>
          <w:spacing w:val="-5"/>
        </w:rPr>
        <w:t xml:space="preserve"> </w:t>
      </w:r>
      <w:proofErr w:type="spellStart"/>
      <w:r>
        <w:t>approach</w:t>
      </w:r>
      <w:proofErr w:type="spellEnd"/>
      <w:r>
        <w:t xml:space="preserve">. </w:t>
      </w:r>
      <w:proofErr w:type="spellStart"/>
      <w:r w:rsidRPr="00A6184E">
        <w:rPr>
          <w:i/>
          <w:iCs/>
        </w:rPr>
        <w:t>Transboundary</w:t>
      </w:r>
      <w:proofErr w:type="spellEnd"/>
      <w:r w:rsidRPr="00A6184E">
        <w:rPr>
          <w:i/>
          <w:iCs/>
        </w:rPr>
        <w:t xml:space="preserve"> </w:t>
      </w:r>
      <w:proofErr w:type="spellStart"/>
      <w:r w:rsidRPr="00A6184E">
        <w:rPr>
          <w:i/>
          <w:iCs/>
        </w:rPr>
        <w:t>and</w:t>
      </w:r>
      <w:proofErr w:type="spellEnd"/>
      <w:r w:rsidRPr="00A6184E">
        <w:rPr>
          <w:i/>
          <w:iCs/>
        </w:rPr>
        <w:t xml:space="preserve"> </w:t>
      </w:r>
      <w:proofErr w:type="spellStart"/>
      <w:r w:rsidR="001212F4">
        <w:rPr>
          <w:i/>
          <w:iCs/>
        </w:rPr>
        <w:t>E</w:t>
      </w:r>
      <w:r w:rsidRPr="00A6184E">
        <w:rPr>
          <w:i/>
          <w:iCs/>
        </w:rPr>
        <w:t>merging</w:t>
      </w:r>
      <w:proofErr w:type="spellEnd"/>
      <w:r w:rsidRPr="00A6184E">
        <w:rPr>
          <w:i/>
          <w:iCs/>
        </w:rPr>
        <w:t xml:space="preserve"> </w:t>
      </w:r>
      <w:proofErr w:type="spellStart"/>
      <w:r w:rsidR="001212F4">
        <w:rPr>
          <w:i/>
          <w:iCs/>
        </w:rPr>
        <w:t>D</w:t>
      </w:r>
      <w:r w:rsidRPr="00A6184E">
        <w:rPr>
          <w:i/>
          <w:iCs/>
        </w:rPr>
        <w:t>iseases</w:t>
      </w:r>
      <w:proofErr w:type="spellEnd"/>
      <w:r>
        <w:t xml:space="preserve">, 67(6), 2423-2434. </w:t>
      </w:r>
      <w:proofErr w:type="spellStart"/>
      <w:proofErr w:type="gramStart"/>
      <w:r>
        <w:t>doi</w:t>
      </w:r>
      <w:proofErr w:type="spellEnd"/>
      <w:proofErr w:type="gramEnd"/>
      <w:r>
        <w:t>: 10.1111/tbed.13580</w:t>
      </w:r>
    </w:p>
    <w:p w14:paraId="1CA3842A" w14:textId="70334A9A" w:rsidR="00E72E43" w:rsidRDefault="00E72E43" w:rsidP="00C743A4">
      <w:pPr>
        <w:pStyle w:val="GvdeMetni"/>
        <w:spacing w:afterLines="120" w:after="288" w:line="360" w:lineRule="auto"/>
        <w:ind w:left="567" w:hanging="425"/>
        <w:jc w:val="both"/>
      </w:pPr>
      <w:proofErr w:type="spellStart"/>
      <w:r>
        <w:t>Masamba</w:t>
      </w:r>
      <w:proofErr w:type="spellEnd"/>
      <w:r>
        <w:t>, P.,</w:t>
      </w:r>
      <w:r w:rsidR="00D524F2">
        <w:t xml:space="preserve"> </w:t>
      </w:r>
      <w:proofErr w:type="spellStart"/>
      <w:r>
        <w:t>Kappo</w:t>
      </w:r>
      <w:proofErr w:type="spellEnd"/>
      <w:r>
        <w:t xml:space="preserve">, A. P. (2021). </w:t>
      </w:r>
      <w:proofErr w:type="spellStart"/>
      <w:r>
        <w:t>Immunological</w:t>
      </w:r>
      <w:proofErr w:type="spellEnd"/>
      <w:r>
        <w:t xml:space="preserve"> </w:t>
      </w:r>
      <w:proofErr w:type="spellStart"/>
      <w:r>
        <w:t>and</w:t>
      </w:r>
      <w:proofErr w:type="spellEnd"/>
      <w:r>
        <w:t xml:space="preserve"> </w:t>
      </w:r>
      <w:proofErr w:type="spellStart"/>
      <w:r>
        <w:t>biochemical</w:t>
      </w:r>
      <w:proofErr w:type="spellEnd"/>
      <w:r>
        <w:t xml:space="preserve"> </w:t>
      </w:r>
      <w:proofErr w:type="spellStart"/>
      <w:r>
        <w:t>interplay</w:t>
      </w:r>
      <w:proofErr w:type="spellEnd"/>
      <w:r>
        <w:t xml:space="preserve"> </w:t>
      </w:r>
      <w:proofErr w:type="spellStart"/>
      <w:r>
        <w:t>between</w:t>
      </w:r>
      <w:proofErr w:type="spellEnd"/>
      <w:r>
        <w:t xml:space="preserve"> </w:t>
      </w:r>
      <w:proofErr w:type="spellStart"/>
      <w:r>
        <w:t>cytokines</w:t>
      </w:r>
      <w:proofErr w:type="spellEnd"/>
      <w:r>
        <w:t xml:space="preserve">, </w:t>
      </w:r>
      <w:proofErr w:type="spellStart"/>
      <w:r>
        <w:t>oxidative</w:t>
      </w:r>
      <w:proofErr w:type="spellEnd"/>
      <w:r>
        <w:t xml:space="preserve"> </w:t>
      </w:r>
      <w:proofErr w:type="spellStart"/>
      <w:r>
        <w:t>stress</w:t>
      </w:r>
      <w:proofErr w:type="spellEnd"/>
      <w:r>
        <w:t xml:space="preserve"> </w:t>
      </w:r>
      <w:proofErr w:type="spellStart"/>
      <w:r>
        <w:t>and</w:t>
      </w:r>
      <w:proofErr w:type="spellEnd"/>
      <w:r>
        <w:t xml:space="preserve"> </w:t>
      </w:r>
      <w:proofErr w:type="spellStart"/>
      <w:r>
        <w:t>schistosomiasis</w:t>
      </w:r>
      <w:proofErr w:type="spellEnd"/>
      <w:r w:rsidRPr="00A6184E">
        <w:rPr>
          <w:i/>
          <w:iCs/>
        </w:rPr>
        <w:t>. International</w:t>
      </w:r>
      <w:r w:rsidR="001212F4">
        <w:rPr>
          <w:i/>
          <w:iCs/>
        </w:rPr>
        <w:t xml:space="preserve"> </w:t>
      </w:r>
      <w:proofErr w:type="spellStart"/>
      <w:r w:rsidR="001212F4">
        <w:rPr>
          <w:i/>
          <w:iCs/>
        </w:rPr>
        <w:t>J</w:t>
      </w:r>
      <w:r w:rsidRPr="00A6184E">
        <w:rPr>
          <w:i/>
          <w:iCs/>
        </w:rPr>
        <w:t>ournal</w:t>
      </w:r>
      <w:proofErr w:type="spellEnd"/>
      <w:r w:rsidRPr="00A6184E">
        <w:rPr>
          <w:i/>
          <w:iCs/>
        </w:rPr>
        <w:t xml:space="preserve"> of </w:t>
      </w:r>
      <w:proofErr w:type="spellStart"/>
      <w:r w:rsidR="001212F4">
        <w:rPr>
          <w:i/>
          <w:iCs/>
        </w:rPr>
        <w:t>M</w:t>
      </w:r>
      <w:r w:rsidRPr="00A6184E">
        <w:rPr>
          <w:i/>
          <w:iCs/>
        </w:rPr>
        <w:t>olecular</w:t>
      </w:r>
      <w:proofErr w:type="spellEnd"/>
      <w:r w:rsidRPr="00A6184E">
        <w:rPr>
          <w:i/>
          <w:iCs/>
        </w:rPr>
        <w:t xml:space="preserve"> </w:t>
      </w:r>
      <w:proofErr w:type="spellStart"/>
      <w:r w:rsidR="001212F4">
        <w:rPr>
          <w:i/>
          <w:iCs/>
        </w:rPr>
        <w:t>S</w:t>
      </w:r>
      <w:r w:rsidRPr="00A6184E">
        <w:rPr>
          <w:i/>
          <w:iCs/>
        </w:rPr>
        <w:t>ciences</w:t>
      </w:r>
      <w:proofErr w:type="spellEnd"/>
      <w:r>
        <w:t xml:space="preserve">, 22(13), 7216. </w:t>
      </w:r>
      <w:proofErr w:type="spellStart"/>
      <w:proofErr w:type="gramStart"/>
      <w:r>
        <w:t>doi</w:t>
      </w:r>
      <w:proofErr w:type="spellEnd"/>
      <w:proofErr w:type="gramEnd"/>
      <w:r>
        <w:t>: 10.3390/ijms22137216</w:t>
      </w:r>
    </w:p>
    <w:p w14:paraId="4811FDF9" w14:textId="5296ABB0" w:rsidR="00E72E43" w:rsidRDefault="00E72E43" w:rsidP="00C743A4">
      <w:pPr>
        <w:pStyle w:val="GvdeMetni"/>
        <w:spacing w:afterLines="120" w:after="288" w:line="360" w:lineRule="auto"/>
        <w:ind w:left="567" w:hanging="425"/>
        <w:jc w:val="both"/>
      </w:pPr>
      <w:proofErr w:type="spellStart"/>
      <w:r>
        <w:t>Meléndez-Lazo</w:t>
      </w:r>
      <w:proofErr w:type="spellEnd"/>
      <w:r>
        <w:t xml:space="preserve">, A., </w:t>
      </w:r>
      <w:proofErr w:type="spellStart"/>
      <w:r>
        <w:t>Ordeix</w:t>
      </w:r>
      <w:proofErr w:type="spellEnd"/>
      <w:r>
        <w:t xml:space="preserve">, L., </w:t>
      </w:r>
      <w:proofErr w:type="spellStart"/>
      <w:r>
        <w:t>Planellas</w:t>
      </w:r>
      <w:proofErr w:type="spellEnd"/>
      <w:r>
        <w:t xml:space="preserve">, M., </w:t>
      </w:r>
      <w:proofErr w:type="spellStart"/>
      <w:r>
        <w:t>Pastor</w:t>
      </w:r>
      <w:proofErr w:type="spellEnd"/>
      <w:r>
        <w:t>, J.</w:t>
      </w:r>
      <w:r w:rsidR="00D524F2">
        <w:t xml:space="preserve">, </w:t>
      </w:r>
      <w:proofErr w:type="spellStart"/>
      <w:r>
        <w:t>Solano-Gallego</w:t>
      </w:r>
      <w:proofErr w:type="spellEnd"/>
      <w:r>
        <w:t xml:space="preserve">, L. (2018). </w:t>
      </w:r>
      <w:proofErr w:type="spellStart"/>
      <w:r>
        <w:lastRenderedPageBreak/>
        <w:t>Clinicopathological</w:t>
      </w:r>
      <w:proofErr w:type="spellEnd"/>
      <w:r>
        <w:t xml:space="preserve"> </w:t>
      </w:r>
      <w:proofErr w:type="spellStart"/>
      <w:r>
        <w:t>findings</w:t>
      </w:r>
      <w:proofErr w:type="spellEnd"/>
      <w:r>
        <w:t xml:space="preserve"> in </w:t>
      </w:r>
      <w:proofErr w:type="spellStart"/>
      <w:r>
        <w:t>sick</w:t>
      </w:r>
      <w:proofErr w:type="spellEnd"/>
      <w:r>
        <w:t xml:space="preserve"> </w:t>
      </w:r>
      <w:proofErr w:type="spellStart"/>
      <w:r>
        <w:t>dogs</w:t>
      </w:r>
      <w:proofErr w:type="spellEnd"/>
      <w:r>
        <w:t xml:space="preserve"> </w:t>
      </w:r>
      <w:proofErr w:type="spellStart"/>
      <w:r>
        <w:t>naturally</w:t>
      </w:r>
      <w:proofErr w:type="spellEnd"/>
      <w:r>
        <w:t xml:space="preserve"> </w:t>
      </w:r>
      <w:proofErr w:type="spellStart"/>
      <w:r>
        <w:t>infected</w:t>
      </w:r>
      <w:proofErr w:type="spellEnd"/>
      <w:r>
        <w:t xml:space="preserve"> </w:t>
      </w:r>
      <w:proofErr w:type="spellStart"/>
      <w:r>
        <w:t>with</w:t>
      </w:r>
      <w:proofErr w:type="spellEnd"/>
      <w:r>
        <w:t xml:space="preserve"> </w:t>
      </w:r>
      <w:proofErr w:type="spellStart"/>
      <w:r>
        <w:t>Leishmania</w:t>
      </w:r>
      <w:proofErr w:type="spellEnd"/>
      <w:r>
        <w:t xml:space="preserve"> </w:t>
      </w:r>
      <w:proofErr w:type="spellStart"/>
      <w:r>
        <w:t>infantum</w:t>
      </w:r>
      <w:proofErr w:type="spellEnd"/>
      <w:r>
        <w:t xml:space="preserve">: </w:t>
      </w:r>
      <w:proofErr w:type="spellStart"/>
      <w:r>
        <w:t>Comparison</w:t>
      </w:r>
      <w:proofErr w:type="spellEnd"/>
      <w:r>
        <w:t xml:space="preserve"> of </w:t>
      </w:r>
      <w:proofErr w:type="spellStart"/>
      <w:r>
        <w:t>five</w:t>
      </w:r>
      <w:proofErr w:type="spellEnd"/>
      <w:r>
        <w:t xml:space="preserve"> </w:t>
      </w:r>
      <w:proofErr w:type="spellStart"/>
      <w:r>
        <w:t>different</w:t>
      </w:r>
      <w:proofErr w:type="spellEnd"/>
      <w:r>
        <w:t xml:space="preserve"> </w:t>
      </w:r>
      <w:proofErr w:type="spellStart"/>
      <w:r>
        <w:t>clinical</w:t>
      </w:r>
      <w:proofErr w:type="spellEnd"/>
      <w:r>
        <w:t xml:space="preserve"> </w:t>
      </w:r>
      <w:proofErr w:type="spellStart"/>
      <w:r>
        <w:t>classification</w:t>
      </w:r>
      <w:proofErr w:type="spellEnd"/>
      <w:r>
        <w:t xml:space="preserve"> </w:t>
      </w:r>
      <w:proofErr w:type="spellStart"/>
      <w:r>
        <w:t>systems</w:t>
      </w:r>
      <w:proofErr w:type="spellEnd"/>
      <w:r>
        <w:t xml:space="preserve">. </w:t>
      </w:r>
      <w:proofErr w:type="spellStart"/>
      <w:r w:rsidRPr="00A6184E">
        <w:rPr>
          <w:i/>
          <w:iCs/>
        </w:rPr>
        <w:t>Research</w:t>
      </w:r>
      <w:proofErr w:type="spellEnd"/>
      <w:r w:rsidRPr="00A6184E">
        <w:rPr>
          <w:i/>
          <w:iCs/>
        </w:rPr>
        <w:t xml:space="preserve"> in </w:t>
      </w:r>
      <w:proofErr w:type="spellStart"/>
      <w:r w:rsidRPr="00A6184E">
        <w:rPr>
          <w:i/>
          <w:iCs/>
        </w:rPr>
        <w:t>Veterinary</w:t>
      </w:r>
      <w:proofErr w:type="spellEnd"/>
      <w:r w:rsidRPr="00A6184E">
        <w:rPr>
          <w:i/>
          <w:iCs/>
        </w:rPr>
        <w:t xml:space="preserve"> </w:t>
      </w:r>
      <w:proofErr w:type="spellStart"/>
      <w:r w:rsidRPr="00A6184E">
        <w:rPr>
          <w:i/>
          <w:iCs/>
        </w:rPr>
        <w:t>Science</w:t>
      </w:r>
      <w:proofErr w:type="spellEnd"/>
      <w:r>
        <w:t xml:space="preserve">, 117, 18-27. </w:t>
      </w:r>
      <w:proofErr w:type="spellStart"/>
      <w:r>
        <w:t>doi</w:t>
      </w:r>
      <w:proofErr w:type="spellEnd"/>
      <w:r>
        <w:t>: 10.1016/j.rvsc.2017.10.011</w:t>
      </w:r>
    </w:p>
    <w:p w14:paraId="75491491" w14:textId="264DC99C" w:rsidR="00E72E43" w:rsidRDefault="00E72E43" w:rsidP="00C743A4">
      <w:pPr>
        <w:pStyle w:val="GvdeMetni"/>
        <w:spacing w:afterLines="120" w:after="288" w:line="360" w:lineRule="auto"/>
        <w:ind w:left="567" w:hanging="425"/>
        <w:jc w:val="both"/>
      </w:pPr>
      <w:proofErr w:type="spellStart"/>
      <w:r>
        <w:t>Micangeli</w:t>
      </w:r>
      <w:proofErr w:type="spellEnd"/>
      <w:r>
        <w:t xml:space="preserve">, G., </w:t>
      </w:r>
      <w:proofErr w:type="spellStart"/>
      <w:r>
        <w:t>Menghi</w:t>
      </w:r>
      <w:proofErr w:type="spellEnd"/>
      <w:r>
        <w:t xml:space="preserve">, M., </w:t>
      </w:r>
      <w:proofErr w:type="spellStart"/>
      <w:r>
        <w:t>Profeta</w:t>
      </w:r>
      <w:proofErr w:type="spellEnd"/>
      <w:r>
        <w:t xml:space="preserve">, G., </w:t>
      </w:r>
      <w:proofErr w:type="spellStart"/>
      <w:r>
        <w:t>Tarani</w:t>
      </w:r>
      <w:proofErr w:type="spellEnd"/>
      <w:r>
        <w:t xml:space="preserve">, F., </w:t>
      </w:r>
      <w:proofErr w:type="spellStart"/>
      <w:r>
        <w:t>Mariani</w:t>
      </w:r>
      <w:proofErr w:type="spellEnd"/>
      <w:r>
        <w:t xml:space="preserve">, A., </w:t>
      </w:r>
      <w:proofErr w:type="spellStart"/>
      <w:r>
        <w:t>Petrella</w:t>
      </w:r>
      <w:proofErr w:type="spellEnd"/>
      <w:r>
        <w:t>, C.</w:t>
      </w:r>
      <w:proofErr w:type="gramStart"/>
      <w:r>
        <w:t>,</w:t>
      </w:r>
      <w:r w:rsidR="00D524F2">
        <w:t xml:space="preserve"> </w:t>
      </w:r>
      <w:r>
        <w:t xml:space="preserve"> </w:t>
      </w:r>
      <w:proofErr w:type="spellStart"/>
      <w:r>
        <w:t>Fiore</w:t>
      </w:r>
      <w:proofErr w:type="spellEnd"/>
      <w:proofErr w:type="gramEnd"/>
      <w:r>
        <w:t xml:space="preserve">, M. (2022). </w:t>
      </w:r>
      <w:proofErr w:type="spellStart"/>
      <w:r>
        <w:t>The</w:t>
      </w:r>
      <w:proofErr w:type="spellEnd"/>
      <w:r>
        <w:t xml:space="preserve"> </w:t>
      </w:r>
      <w:proofErr w:type="spellStart"/>
      <w:r>
        <w:t>impact</w:t>
      </w:r>
      <w:proofErr w:type="spellEnd"/>
      <w:r>
        <w:t xml:space="preserve"> of </w:t>
      </w:r>
      <w:proofErr w:type="spellStart"/>
      <w:r>
        <w:t>oxidative</w:t>
      </w:r>
      <w:proofErr w:type="spellEnd"/>
      <w:r>
        <w:t xml:space="preserve"> </w:t>
      </w:r>
      <w:proofErr w:type="spellStart"/>
      <w:r>
        <w:t>stress</w:t>
      </w:r>
      <w:proofErr w:type="spellEnd"/>
      <w:r>
        <w:t xml:space="preserve"> on </w:t>
      </w:r>
      <w:proofErr w:type="spellStart"/>
      <w:r>
        <w:t>pediatrics</w:t>
      </w:r>
      <w:proofErr w:type="spellEnd"/>
      <w:r>
        <w:t xml:space="preserve"> </w:t>
      </w:r>
      <w:proofErr w:type="spellStart"/>
      <w:r>
        <w:t>syndromes</w:t>
      </w:r>
      <w:proofErr w:type="spellEnd"/>
      <w:r>
        <w:t xml:space="preserve">. </w:t>
      </w:r>
      <w:proofErr w:type="spellStart"/>
      <w:r w:rsidRPr="003711C3">
        <w:rPr>
          <w:i/>
          <w:iCs/>
        </w:rPr>
        <w:t>Antioxidants</w:t>
      </w:r>
      <w:proofErr w:type="spellEnd"/>
      <w:r>
        <w:t xml:space="preserve">, 11(10), 1983. </w:t>
      </w:r>
      <w:proofErr w:type="spellStart"/>
      <w:proofErr w:type="gramStart"/>
      <w:r>
        <w:t>doi</w:t>
      </w:r>
      <w:proofErr w:type="spellEnd"/>
      <w:proofErr w:type="gramEnd"/>
      <w:r>
        <w:t>: 10.3390/antiox11101983</w:t>
      </w:r>
    </w:p>
    <w:p w14:paraId="13D4D7C4" w14:textId="48F7FAE8" w:rsidR="00E72E43" w:rsidRPr="00157EFA" w:rsidRDefault="00E72E43" w:rsidP="00C743A4">
      <w:pPr>
        <w:pStyle w:val="GvdeMetni"/>
        <w:spacing w:afterLines="120" w:after="288" w:line="360" w:lineRule="auto"/>
        <w:ind w:left="567" w:hanging="425"/>
        <w:jc w:val="both"/>
      </w:pPr>
      <w:proofErr w:type="spellStart"/>
      <w:r>
        <w:t>Morales-Yuste</w:t>
      </w:r>
      <w:proofErr w:type="spellEnd"/>
      <w:r>
        <w:t xml:space="preserve">, M., </w:t>
      </w:r>
      <w:proofErr w:type="spellStart"/>
      <w:r>
        <w:t>Martín-Sánchez</w:t>
      </w:r>
      <w:proofErr w:type="spellEnd"/>
      <w:r>
        <w:t>, J.,</w:t>
      </w:r>
      <w:r w:rsidR="00D524F2">
        <w:t xml:space="preserve"> </w:t>
      </w:r>
      <w:proofErr w:type="spellStart"/>
      <w:r>
        <w:t>Corpas</w:t>
      </w:r>
      <w:proofErr w:type="spellEnd"/>
      <w:r>
        <w:t xml:space="preserve">-Lopez, V. (2022). Canine </w:t>
      </w:r>
      <w:proofErr w:type="spellStart"/>
      <w:r>
        <w:t>leishmaniazis</w:t>
      </w:r>
      <w:proofErr w:type="spellEnd"/>
      <w:r>
        <w:t>: Update</w:t>
      </w:r>
      <w:r>
        <w:rPr>
          <w:spacing w:val="-18"/>
        </w:rPr>
        <w:t xml:space="preserve"> </w:t>
      </w:r>
      <w:r>
        <w:t>on</w:t>
      </w:r>
      <w:r>
        <w:rPr>
          <w:spacing w:val="-15"/>
        </w:rPr>
        <w:t xml:space="preserve"> </w:t>
      </w:r>
      <w:proofErr w:type="spellStart"/>
      <w:r>
        <w:t>epidemiology</w:t>
      </w:r>
      <w:proofErr w:type="spellEnd"/>
      <w:r>
        <w:t>,</w:t>
      </w:r>
      <w:r>
        <w:rPr>
          <w:spacing w:val="-11"/>
        </w:rPr>
        <w:t xml:space="preserve"> </w:t>
      </w:r>
      <w:proofErr w:type="spellStart"/>
      <w:r>
        <w:t>diagnosis</w:t>
      </w:r>
      <w:proofErr w:type="spellEnd"/>
      <w:r>
        <w:t>,</w:t>
      </w:r>
      <w:r>
        <w:rPr>
          <w:spacing w:val="-14"/>
        </w:rPr>
        <w:t xml:space="preserve"> </w:t>
      </w:r>
      <w:proofErr w:type="spellStart"/>
      <w:r>
        <w:t>treatment</w:t>
      </w:r>
      <w:proofErr w:type="spellEnd"/>
      <w:r>
        <w:t>,</w:t>
      </w:r>
      <w:r>
        <w:rPr>
          <w:spacing w:val="-14"/>
        </w:rPr>
        <w:t xml:space="preserve"> </w:t>
      </w:r>
      <w:proofErr w:type="spellStart"/>
      <w:r>
        <w:t>and</w:t>
      </w:r>
      <w:proofErr w:type="spellEnd"/>
      <w:r>
        <w:rPr>
          <w:spacing w:val="-12"/>
        </w:rPr>
        <w:t xml:space="preserve"> </w:t>
      </w:r>
      <w:proofErr w:type="spellStart"/>
      <w:r>
        <w:t>prevention</w:t>
      </w:r>
      <w:proofErr w:type="spellEnd"/>
      <w:r>
        <w:t>.</w:t>
      </w:r>
      <w:r>
        <w:rPr>
          <w:spacing w:val="-14"/>
        </w:rPr>
        <w:t xml:space="preserve"> </w:t>
      </w:r>
      <w:proofErr w:type="spellStart"/>
      <w:r>
        <w:t>Veterinary</w:t>
      </w:r>
      <w:proofErr w:type="spellEnd"/>
      <w:r>
        <w:rPr>
          <w:spacing w:val="-13"/>
        </w:rPr>
        <w:t xml:space="preserve"> </w:t>
      </w:r>
      <w:proofErr w:type="spellStart"/>
      <w:r>
        <w:t>Sciences</w:t>
      </w:r>
      <w:proofErr w:type="spellEnd"/>
      <w:r>
        <w:t>,</w:t>
      </w:r>
      <w:r>
        <w:rPr>
          <w:spacing w:val="-14"/>
        </w:rPr>
        <w:t xml:space="preserve"> </w:t>
      </w:r>
      <w:r>
        <w:t>9(8)</w:t>
      </w:r>
      <w:r w:rsidR="00C743A4">
        <w:t xml:space="preserve"> </w:t>
      </w:r>
      <w:r>
        <w:t xml:space="preserve">of </w:t>
      </w:r>
      <w:proofErr w:type="spellStart"/>
      <w:r>
        <w:t>urinary</w:t>
      </w:r>
      <w:proofErr w:type="spellEnd"/>
      <w:r>
        <w:t xml:space="preserve"> 8-hydroxydeoxyguanosine as a </w:t>
      </w:r>
      <w:proofErr w:type="spellStart"/>
      <w:r>
        <w:t>biomarker</w:t>
      </w:r>
      <w:proofErr w:type="spellEnd"/>
      <w:r>
        <w:t xml:space="preserve"> of </w:t>
      </w:r>
      <w:proofErr w:type="spellStart"/>
      <w:r>
        <w:t>oxidative</w:t>
      </w:r>
      <w:proofErr w:type="spellEnd"/>
      <w:r>
        <w:t xml:space="preserve"> DNA </w:t>
      </w:r>
      <w:proofErr w:type="spellStart"/>
      <w:r>
        <w:t>damage</w:t>
      </w:r>
      <w:proofErr w:type="spellEnd"/>
      <w:r>
        <w:t xml:space="preserve"> in </w:t>
      </w:r>
      <w:proofErr w:type="spellStart"/>
      <w:r>
        <w:t>diabetic</w:t>
      </w:r>
      <w:proofErr w:type="spellEnd"/>
      <w:r>
        <w:t xml:space="preserve"> </w:t>
      </w:r>
      <w:proofErr w:type="spellStart"/>
      <w:r>
        <w:t>nephropathy</w:t>
      </w:r>
      <w:proofErr w:type="spellEnd"/>
      <w:r>
        <w:t xml:space="preserve"> </w:t>
      </w:r>
      <w:proofErr w:type="spellStart"/>
      <w:r>
        <w:t>patients</w:t>
      </w:r>
      <w:proofErr w:type="spellEnd"/>
      <w:r>
        <w:t xml:space="preserve">. </w:t>
      </w:r>
      <w:proofErr w:type="spellStart"/>
      <w:r w:rsidRPr="003711C3">
        <w:rPr>
          <w:i/>
          <w:iCs/>
        </w:rPr>
        <w:t>Journal</w:t>
      </w:r>
      <w:proofErr w:type="spellEnd"/>
      <w:r w:rsidRPr="003711C3">
        <w:rPr>
          <w:i/>
          <w:iCs/>
        </w:rPr>
        <w:t xml:space="preserve"> of</w:t>
      </w:r>
      <w:r w:rsidRPr="003711C3">
        <w:rPr>
          <w:i/>
          <w:iCs/>
          <w:spacing w:val="-1"/>
        </w:rPr>
        <w:t xml:space="preserve"> </w:t>
      </w:r>
      <w:proofErr w:type="spellStart"/>
      <w:r w:rsidR="001212F4">
        <w:rPr>
          <w:i/>
          <w:iCs/>
        </w:rPr>
        <w:t>P</w:t>
      </w:r>
      <w:r w:rsidRPr="003711C3">
        <w:rPr>
          <w:i/>
          <w:iCs/>
        </w:rPr>
        <w:t>harmaceutical</w:t>
      </w:r>
      <w:proofErr w:type="spellEnd"/>
      <w:r w:rsidRPr="003711C3">
        <w:rPr>
          <w:i/>
          <w:iCs/>
        </w:rPr>
        <w:t xml:space="preserve"> </w:t>
      </w:r>
      <w:proofErr w:type="spellStart"/>
      <w:r w:rsidRPr="003711C3">
        <w:rPr>
          <w:i/>
          <w:iCs/>
        </w:rPr>
        <w:t>and</w:t>
      </w:r>
      <w:proofErr w:type="spellEnd"/>
      <w:r w:rsidRPr="003711C3">
        <w:rPr>
          <w:i/>
          <w:iCs/>
        </w:rPr>
        <w:t xml:space="preserve"> </w:t>
      </w:r>
      <w:proofErr w:type="spellStart"/>
      <w:r w:rsidR="001212F4">
        <w:rPr>
          <w:i/>
          <w:iCs/>
        </w:rPr>
        <w:t>B</w:t>
      </w:r>
      <w:r w:rsidRPr="003711C3">
        <w:rPr>
          <w:i/>
          <w:iCs/>
        </w:rPr>
        <w:t>iomedical</w:t>
      </w:r>
      <w:proofErr w:type="spellEnd"/>
      <w:r w:rsidRPr="003711C3">
        <w:rPr>
          <w:i/>
          <w:iCs/>
        </w:rPr>
        <w:t xml:space="preserve"> </w:t>
      </w:r>
      <w:r w:rsidR="001212F4">
        <w:rPr>
          <w:i/>
          <w:iCs/>
        </w:rPr>
        <w:t>A</w:t>
      </w:r>
      <w:r w:rsidRPr="003711C3">
        <w:rPr>
          <w:i/>
          <w:iCs/>
        </w:rPr>
        <w:t>nalysis</w:t>
      </w:r>
      <w:r>
        <w:t xml:space="preserve">, 36(1), 101-104. </w:t>
      </w:r>
      <w:proofErr w:type="gramStart"/>
      <w:r>
        <w:t>doi:</w:t>
      </w:r>
      <w:r>
        <w:rPr>
          <w:spacing w:val="-2"/>
        </w:rPr>
        <w:t>10.1016/j.jpba</w:t>
      </w:r>
      <w:proofErr w:type="gramEnd"/>
      <w:r>
        <w:rPr>
          <w:spacing w:val="-2"/>
        </w:rPr>
        <w:t>.2004.04.016</w:t>
      </w:r>
    </w:p>
    <w:p w14:paraId="67662F66" w14:textId="7E7F5657" w:rsidR="00E72E43" w:rsidRDefault="00E72E43" w:rsidP="00C743A4">
      <w:pPr>
        <w:pStyle w:val="GvdeMetni"/>
        <w:spacing w:afterLines="120" w:after="288" w:line="360" w:lineRule="auto"/>
        <w:ind w:left="567" w:hanging="425"/>
        <w:jc w:val="both"/>
      </w:pPr>
      <w:proofErr w:type="spellStart"/>
      <w:r w:rsidRPr="00332811">
        <w:t>Omari</w:t>
      </w:r>
      <w:proofErr w:type="spellEnd"/>
      <w:r w:rsidRPr="00332811">
        <w:t xml:space="preserve"> </w:t>
      </w:r>
      <w:proofErr w:type="spellStart"/>
      <w:r w:rsidRPr="00332811">
        <w:t>Shekaftik</w:t>
      </w:r>
      <w:proofErr w:type="spellEnd"/>
      <w:r w:rsidRPr="00332811">
        <w:t>, S.,</w:t>
      </w:r>
      <w:r w:rsidR="00D524F2">
        <w:t xml:space="preserve"> </w:t>
      </w:r>
      <w:proofErr w:type="spellStart"/>
      <w:r w:rsidRPr="00332811">
        <w:t>Nasirzadeh</w:t>
      </w:r>
      <w:proofErr w:type="spellEnd"/>
      <w:r w:rsidRPr="00332811">
        <w:t xml:space="preserve">, N. (2021). 8-Hydroxy-2′-deoxyguanosine (8-OHdG) as a </w:t>
      </w:r>
      <w:proofErr w:type="spellStart"/>
      <w:r w:rsidRPr="00332811">
        <w:t>biomarker</w:t>
      </w:r>
      <w:proofErr w:type="spellEnd"/>
      <w:r w:rsidRPr="00332811">
        <w:t xml:space="preserve"> of </w:t>
      </w:r>
      <w:proofErr w:type="spellStart"/>
      <w:r w:rsidRPr="00332811">
        <w:t>oxidative</w:t>
      </w:r>
      <w:proofErr w:type="spellEnd"/>
      <w:r w:rsidRPr="00332811">
        <w:t xml:space="preserve"> DNA </w:t>
      </w:r>
      <w:proofErr w:type="spellStart"/>
      <w:r w:rsidRPr="00332811">
        <w:t>damage</w:t>
      </w:r>
      <w:proofErr w:type="spellEnd"/>
      <w:r w:rsidRPr="00332811">
        <w:t xml:space="preserve"> </w:t>
      </w:r>
      <w:proofErr w:type="spellStart"/>
      <w:r w:rsidRPr="00332811">
        <w:t>induced</w:t>
      </w:r>
      <w:proofErr w:type="spellEnd"/>
      <w:r w:rsidRPr="00332811">
        <w:t xml:space="preserve"> </w:t>
      </w:r>
      <w:proofErr w:type="spellStart"/>
      <w:r w:rsidRPr="00332811">
        <w:t>by</w:t>
      </w:r>
      <w:proofErr w:type="spellEnd"/>
      <w:r w:rsidRPr="00332811">
        <w:t xml:space="preserve"> </w:t>
      </w:r>
      <w:proofErr w:type="spellStart"/>
      <w:r w:rsidRPr="00332811">
        <w:t>occupational</w:t>
      </w:r>
      <w:proofErr w:type="spellEnd"/>
      <w:r w:rsidRPr="00332811">
        <w:t xml:space="preserve"> </w:t>
      </w:r>
      <w:proofErr w:type="spellStart"/>
      <w:r w:rsidRPr="00332811">
        <w:t>exposure</w:t>
      </w:r>
      <w:proofErr w:type="spellEnd"/>
      <w:r w:rsidRPr="00332811">
        <w:t xml:space="preserve"> </w:t>
      </w:r>
      <w:proofErr w:type="spellStart"/>
      <w:r w:rsidRPr="00332811">
        <w:t>to</w:t>
      </w:r>
      <w:proofErr w:type="spellEnd"/>
      <w:r w:rsidRPr="00332811">
        <w:t xml:space="preserve"> </w:t>
      </w:r>
      <w:proofErr w:type="spellStart"/>
      <w:r w:rsidRPr="00332811">
        <w:t>nanomaterials</w:t>
      </w:r>
      <w:proofErr w:type="spellEnd"/>
      <w:r w:rsidRPr="00332811">
        <w:t xml:space="preserve">: A </w:t>
      </w:r>
      <w:proofErr w:type="spellStart"/>
      <w:r w:rsidRPr="00332811">
        <w:t>systematic</w:t>
      </w:r>
      <w:proofErr w:type="spellEnd"/>
      <w:r w:rsidRPr="00332811">
        <w:t xml:space="preserve"> </w:t>
      </w:r>
      <w:proofErr w:type="spellStart"/>
      <w:r w:rsidRPr="00332811">
        <w:t>review</w:t>
      </w:r>
      <w:proofErr w:type="spellEnd"/>
      <w:r w:rsidRPr="00332811">
        <w:t xml:space="preserve">. </w:t>
      </w:r>
      <w:proofErr w:type="spellStart"/>
      <w:r w:rsidRPr="003711C3">
        <w:rPr>
          <w:i/>
          <w:iCs/>
        </w:rPr>
        <w:t>Nanotoxicology</w:t>
      </w:r>
      <w:proofErr w:type="spellEnd"/>
      <w:r w:rsidRPr="00332811">
        <w:t>, 15(6), 850-864.doi: 10.1016/j.vetimm.2014.11.011</w:t>
      </w:r>
    </w:p>
    <w:p w14:paraId="56355AE8" w14:textId="551D8C4D" w:rsidR="00E72E43" w:rsidRDefault="00E72E43" w:rsidP="00C743A4">
      <w:pPr>
        <w:pStyle w:val="GvdeMetni"/>
        <w:spacing w:afterLines="120" w:after="288" w:line="360" w:lineRule="auto"/>
        <w:ind w:left="567" w:hanging="425"/>
        <w:jc w:val="both"/>
      </w:pPr>
      <w:proofErr w:type="spellStart"/>
      <w:r>
        <w:rPr>
          <w:color w:val="212121"/>
        </w:rPr>
        <w:t>Peña</w:t>
      </w:r>
      <w:proofErr w:type="spellEnd"/>
      <w:r>
        <w:rPr>
          <w:color w:val="212121"/>
        </w:rPr>
        <w:t>,</w:t>
      </w:r>
      <w:r>
        <w:rPr>
          <w:color w:val="212121"/>
          <w:spacing w:val="-5"/>
        </w:rPr>
        <w:t xml:space="preserve"> </w:t>
      </w:r>
      <w:r>
        <w:rPr>
          <w:color w:val="212121"/>
        </w:rPr>
        <w:t>M.</w:t>
      </w:r>
      <w:r>
        <w:rPr>
          <w:color w:val="212121"/>
          <w:spacing w:val="-5"/>
        </w:rPr>
        <w:t xml:space="preserve"> </w:t>
      </w:r>
      <w:r>
        <w:rPr>
          <w:color w:val="212121"/>
        </w:rPr>
        <w:t>T.,</w:t>
      </w:r>
      <w:r>
        <w:rPr>
          <w:color w:val="212121"/>
          <w:spacing w:val="-2"/>
        </w:rPr>
        <w:t xml:space="preserve"> </w:t>
      </w:r>
      <w:proofErr w:type="spellStart"/>
      <w:r>
        <w:rPr>
          <w:color w:val="212121"/>
        </w:rPr>
        <w:t>Roura</w:t>
      </w:r>
      <w:proofErr w:type="spellEnd"/>
      <w:r>
        <w:rPr>
          <w:color w:val="212121"/>
        </w:rPr>
        <w:t>,</w:t>
      </w:r>
      <w:r>
        <w:rPr>
          <w:color w:val="212121"/>
          <w:spacing w:val="-2"/>
        </w:rPr>
        <w:t xml:space="preserve"> </w:t>
      </w:r>
      <w:r>
        <w:rPr>
          <w:color w:val="212121"/>
        </w:rPr>
        <w:t>X.,</w:t>
      </w:r>
      <w:r w:rsidR="00D524F2">
        <w:rPr>
          <w:color w:val="212121"/>
          <w:spacing w:val="-3"/>
        </w:rPr>
        <w:t xml:space="preserve"> </w:t>
      </w:r>
      <w:r>
        <w:rPr>
          <w:color w:val="212121"/>
        </w:rPr>
        <w:t>Davidson,</w:t>
      </w:r>
      <w:r>
        <w:rPr>
          <w:color w:val="212121"/>
          <w:spacing w:val="-4"/>
        </w:rPr>
        <w:t xml:space="preserve"> </w:t>
      </w:r>
      <w:r>
        <w:rPr>
          <w:color w:val="212121"/>
        </w:rPr>
        <w:t>M.</w:t>
      </w:r>
      <w:r>
        <w:rPr>
          <w:color w:val="212121"/>
          <w:spacing w:val="-5"/>
        </w:rPr>
        <w:t xml:space="preserve"> </w:t>
      </w:r>
      <w:r>
        <w:rPr>
          <w:color w:val="212121"/>
        </w:rPr>
        <w:t>G.</w:t>
      </w:r>
      <w:r>
        <w:rPr>
          <w:color w:val="212121"/>
          <w:spacing w:val="-5"/>
        </w:rPr>
        <w:t xml:space="preserve"> </w:t>
      </w:r>
      <w:r>
        <w:rPr>
          <w:color w:val="212121"/>
        </w:rPr>
        <w:t>(2000).</w:t>
      </w:r>
      <w:r>
        <w:rPr>
          <w:color w:val="212121"/>
          <w:spacing w:val="-5"/>
        </w:rPr>
        <w:t xml:space="preserve"> </w:t>
      </w:r>
      <w:proofErr w:type="spellStart"/>
      <w:r>
        <w:rPr>
          <w:color w:val="212121"/>
        </w:rPr>
        <w:t>Ocular</w:t>
      </w:r>
      <w:proofErr w:type="spellEnd"/>
      <w:r>
        <w:rPr>
          <w:color w:val="212121"/>
          <w:spacing w:val="-2"/>
        </w:rPr>
        <w:t xml:space="preserve"> </w:t>
      </w:r>
      <w:proofErr w:type="spellStart"/>
      <w:r>
        <w:rPr>
          <w:color w:val="212121"/>
        </w:rPr>
        <w:t>and</w:t>
      </w:r>
      <w:proofErr w:type="spellEnd"/>
      <w:r>
        <w:rPr>
          <w:color w:val="212121"/>
          <w:spacing w:val="-5"/>
        </w:rPr>
        <w:t xml:space="preserve"> </w:t>
      </w:r>
      <w:proofErr w:type="spellStart"/>
      <w:r>
        <w:rPr>
          <w:color w:val="212121"/>
        </w:rPr>
        <w:t>periocular</w:t>
      </w:r>
      <w:proofErr w:type="spellEnd"/>
      <w:r>
        <w:rPr>
          <w:color w:val="212121"/>
          <w:spacing w:val="-3"/>
        </w:rPr>
        <w:t xml:space="preserve"> </w:t>
      </w:r>
      <w:proofErr w:type="spellStart"/>
      <w:r>
        <w:rPr>
          <w:color w:val="212121"/>
        </w:rPr>
        <w:t>manifestations</w:t>
      </w:r>
      <w:proofErr w:type="spellEnd"/>
      <w:r>
        <w:rPr>
          <w:color w:val="212121"/>
        </w:rPr>
        <w:t xml:space="preserve"> of</w:t>
      </w:r>
      <w:r>
        <w:rPr>
          <w:color w:val="212121"/>
          <w:spacing w:val="-7"/>
        </w:rPr>
        <w:t xml:space="preserve"> </w:t>
      </w:r>
      <w:proofErr w:type="spellStart"/>
      <w:r>
        <w:rPr>
          <w:color w:val="212121"/>
        </w:rPr>
        <w:t>leishmaniazis</w:t>
      </w:r>
      <w:proofErr w:type="spellEnd"/>
      <w:r>
        <w:rPr>
          <w:color w:val="212121"/>
          <w:spacing w:val="-5"/>
        </w:rPr>
        <w:t xml:space="preserve"> </w:t>
      </w:r>
      <w:r>
        <w:rPr>
          <w:color w:val="212121"/>
        </w:rPr>
        <w:t>in</w:t>
      </w:r>
      <w:r>
        <w:rPr>
          <w:color w:val="212121"/>
          <w:spacing w:val="-8"/>
        </w:rPr>
        <w:t xml:space="preserve"> </w:t>
      </w:r>
      <w:proofErr w:type="spellStart"/>
      <w:r>
        <w:rPr>
          <w:color w:val="212121"/>
        </w:rPr>
        <w:t>dogs</w:t>
      </w:r>
      <w:proofErr w:type="spellEnd"/>
      <w:r>
        <w:rPr>
          <w:color w:val="212121"/>
        </w:rPr>
        <w:t>:</w:t>
      </w:r>
      <w:r>
        <w:rPr>
          <w:color w:val="212121"/>
          <w:spacing w:val="-10"/>
        </w:rPr>
        <w:t xml:space="preserve"> </w:t>
      </w:r>
      <w:r>
        <w:rPr>
          <w:color w:val="212121"/>
        </w:rPr>
        <w:t>105</w:t>
      </w:r>
      <w:r>
        <w:rPr>
          <w:color w:val="212121"/>
          <w:spacing w:val="-6"/>
        </w:rPr>
        <w:t xml:space="preserve"> </w:t>
      </w:r>
      <w:proofErr w:type="spellStart"/>
      <w:r>
        <w:rPr>
          <w:color w:val="212121"/>
        </w:rPr>
        <w:t>cases</w:t>
      </w:r>
      <w:proofErr w:type="spellEnd"/>
      <w:r>
        <w:rPr>
          <w:color w:val="212121"/>
          <w:spacing w:val="-6"/>
        </w:rPr>
        <w:t xml:space="preserve"> </w:t>
      </w:r>
      <w:r>
        <w:rPr>
          <w:color w:val="212121"/>
        </w:rPr>
        <w:t>(1993–1998).</w:t>
      </w:r>
      <w:r>
        <w:rPr>
          <w:color w:val="212121"/>
          <w:spacing w:val="-6"/>
        </w:rPr>
        <w:t xml:space="preserve"> </w:t>
      </w:r>
      <w:proofErr w:type="spellStart"/>
      <w:r w:rsidRPr="003711C3">
        <w:rPr>
          <w:i/>
          <w:iCs/>
          <w:color w:val="212121"/>
        </w:rPr>
        <w:t>Veterinary</w:t>
      </w:r>
      <w:proofErr w:type="spellEnd"/>
      <w:r w:rsidRPr="003711C3">
        <w:rPr>
          <w:i/>
          <w:iCs/>
          <w:color w:val="212121"/>
          <w:spacing w:val="-6"/>
        </w:rPr>
        <w:t xml:space="preserve"> </w:t>
      </w:r>
      <w:proofErr w:type="spellStart"/>
      <w:r w:rsidRPr="003711C3">
        <w:rPr>
          <w:i/>
          <w:iCs/>
          <w:color w:val="212121"/>
        </w:rPr>
        <w:t>Ophthalmology</w:t>
      </w:r>
      <w:proofErr w:type="spellEnd"/>
      <w:r>
        <w:rPr>
          <w:color w:val="212121"/>
        </w:rPr>
        <w:t>,</w:t>
      </w:r>
      <w:r>
        <w:rPr>
          <w:color w:val="212121"/>
          <w:spacing w:val="-5"/>
        </w:rPr>
        <w:t xml:space="preserve"> </w:t>
      </w:r>
      <w:r>
        <w:rPr>
          <w:color w:val="212121"/>
        </w:rPr>
        <w:t>3(1),</w:t>
      </w:r>
      <w:r>
        <w:rPr>
          <w:color w:val="212121"/>
          <w:spacing w:val="-6"/>
        </w:rPr>
        <w:t xml:space="preserve"> </w:t>
      </w:r>
      <w:r>
        <w:rPr>
          <w:color w:val="212121"/>
        </w:rPr>
        <w:t>35-41.</w:t>
      </w:r>
      <w:r w:rsidR="00157EFA">
        <w:rPr>
          <w:color w:val="212121"/>
          <w:spacing w:val="-5"/>
        </w:rPr>
        <w:t>d</w:t>
      </w:r>
      <w:r>
        <w:rPr>
          <w:color w:val="212121"/>
        </w:rPr>
        <w:t xml:space="preserve">oi: </w:t>
      </w:r>
      <w:r>
        <w:rPr>
          <w:color w:val="212121"/>
          <w:spacing w:val="-2"/>
        </w:rPr>
        <w:t>10.1046/j.1463-5224.2000.00106.x</w:t>
      </w:r>
    </w:p>
    <w:p w14:paraId="57ED63FA" w14:textId="27858FC1" w:rsidR="00E72E43" w:rsidRDefault="00E72E43" w:rsidP="00C743A4">
      <w:pPr>
        <w:pStyle w:val="GvdeMetni"/>
        <w:spacing w:afterLines="120" w:after="288" w:line="360" w:lineRule="auto"/>
        <w:ind w:left="567" w:hanging="425"/>
        <w:jc w:val="both"/>
      </w:pPr>
      <w:proofErr w:type="spellStart"/>
      <w:r>
        <w:rPr>
          <w:color w:val="212121"/>
        </w:rPr>
        <w:t>Perego</w:t>
      </w:r>
      <w:proofErr w:type="spellEnd"/>
      <w:r>
        <w:rPr>
          <w:color w:val="212121"/>
        </w:rPr>
        <w:t xml:space="preserve">, R., </w:t>
      </w:r>
      <w:proofErr w:type="spellStart"/>
      <w:r>
        <w:rPr>
          <w:color w:val="212121"/>
        </w:rPr>
        <w:t>Proverbio</w:t>
      </w:r>
      <w:proofErr w:type="spellEnd"/>
      <w:r>
        <w:rPr>
          <w:color w:val="212121"/>
        </w:rPr>
        <w:t xml:space="preserve">, D., </w:t>
      </w:r>
      <w:proofErr w:type="spellStart"/>
      <w:r>
        <w:rPr>
          <w:color w:val="212121"/>
        </w:rPr>
        <w:t>Bagnagatti</w:t>
      </w:r>
      <w:proofErr w:type="spellEnd"/>
      <w:r>
        <w:rPr>
          <w:color w:val="212121"/>
        </w:rPr>
        <w:t xml:space="preserve"> De </w:t>
      </w:r>
      <w:proofErr w:type="spellStart"/>
      <w:r>
        <w:rPr>
          <w:color w:val="212121"/>
        </w:rPr>
        <w:t>Giorgi</w:t>
      </w:r>
      <w:proofErr w:type="spellEnd"/>
      <w:r>
        <w:rPr>
          <w:color w:val="212121"/>
        </w:rPr>
        <w:t>, G.,</w:t>
      </w:r>
      <w:r w:rsidR="00D524F2">
        <w:rPr>
          <w:color w:val="212121"/>
        </w:rPr>
        <w:t xml:space="preserve"> </w:t>
      </w:r>
      <w:r>
        <w:rPr>
          <w:color w:val="212121"/>
        </w:rPr>
        <w:t xml:space="preserve">Spada, E. (2014). </w:t>
      </w:r>
      <w:proofErr w:type="spellStart"/>
      <w:r>
        <w:rPr>
          <w:color w:val="212121"/>
        </w:rPr>
        <w:t>Prevalence</w:t>
      </w:r>
      <w:proofErr w:type="spellEnd"/>
      <w:r>
        <w:rPr>
          <w:color w:val="212121"/>
        </w:rPr>
        <w:t xml:space="preserve"> of </w:t>
      </w:r>
      <w:proofErr w:type="spellStart"/>
      <w:r>
        <w:rPr>
          <w:color w:val="212121"/>
        </w:rPr>
        <w:t>dermatological</w:t>
      </w:r>
      <w:proofErr w:type="spellEnd"/>
      <w:r>
        <w:rPr>
          <w:color w:val="212121"/>
        </w:rPr>
        <w:t xml:space="preserve"> </w:t>
      </w:r>
      <w:proofErr w:type="spellStart"/>
      <w:r>
        <w:rPr>
          <w:color w:val="212121"/>
        </w:rPr>
        <w:t>presentations</w:t>
      </w:r>
      <w:proofErr w:type="spellEnd"/>
      <w:r>
        <w:rPr>
          <w:color w:val="212121"/>
        </w:rPr>
        <w:t xml:space="preserve"> of canine </w:t>
      </w:r>
      <w:proofErr w:type="spellStart"/>
      <w:r>
        <w:rPr>
          <w:color w:val="212121"/>
        </w:rPr>
        <w:t>leishmaniazis</w:t>
      </w:r>
      <w:proofErr w:type="spellEnd"/>
      <w:r>
        <w:rPr>
          <w:color w:val="212121"/>
        </w:rPr>
        <w:t xml:space="preserve"> in a </w:t>
      </w:r>
      <w:proofErr w:type="spellStart"/>
      <w:r>
        <w:rPr>
          <w:color w:val="212121"/>
        </w:rPr>
        <w:t>nonendemic</w:t>
      </w:r>
      <w:proofErr w:type="spellEnd"/>
      <w:r>
        <w:rPr>
          <w:color w:val="212121"/>
        </w:rPr>
        <w:t xml:space="preserve"> </w:t>
      </w:r>
      <w:proofErr w:type="spellStart"/>
      <w:r>
        <w:rPr>
          <w:color w:val="212121"/>
        </w:rPr>
        <w:t>area</w:t>
      </w:r>
      <w:proofErr w:type="spellEnd"/>
      <w:r>
        <w:rPr>
          <w:color w:val="212121"/>
        </w:rPr>
        <w:t xml:space="preserve">: a </w:t>
      </w:r>
      <w:proofErr w:type="spellStart"/>
      <w:r>
        <w:rPr>
          <w:color w:val="212121"/>
        </w:rPr>
        <w:t>retrospective</w:t>
      </w:r>
      <w:proofErr w:type="spellEnd"/>
      <w:r>
        <w:rPr>
          <w:color w:val="212121"/>
        </w:rPr>
        <w:t xml:space="preserve"> </w:t>
      </w:r>
      <w:proofErr w:type="spellStart"/>
      <w:r>
        <w:rPr>
          <w:color w:val="212121"/>
        </w:rPr>
        <w:t>study</w:t>
      </w:r>
      <w:proofErr w:type="spellEnd"/>
      <w:r>
        <w:rPr>
          <w:color w:val="212121"/>
        </w:rPr>
        <w:t xml:space="preserve"> of 100 </w:t>
      </w:r>
      <w:proofErr w:type="spellStart"/>
      <w:r>
        <w:rPr>
          <w:color w:val="212121"/>
        </w:rPr>
        <w:t>dogs</w:t>
      </w:r>
      <w:proofErr w:type="spellEnd"/>
      <w:r>
        <w:rPr>
          <w:color w:val="212121"/>
        </w:rPr>
        <w:t xml:space="preserve">. </w:t>
      </w:r>
      <w:proofErr w:type="spellStart"/>
      <w:r w:rsidRPr="003711C3">
        <w:rPr>
          <w:i/>
          <w:iCs/>
          <w:color w:val="212121"/>
        </w:rPr>
        <w:t>Veterinary</w:t>
      </w:r>
      <w:proofErr w:type="spellEnd"/>
      <w:r w:rsidRPr="003711C3">
        <w:rPr>
          <w:i/>
          <w:iCs/>
          <w:color w:val="212121"/>
        </w:rPr>
        <w:t xml:space="preserve"> </w:t>
      </w:r>
      <w:proofErr w:type="spellStart"/>
      <w:r w:rsidRPr="003711C3">
        <w:rPr>
          <w:i/>
          <w:iCs/>
          <w:color w:val="212121"/>
        </w:rPr>
        <w:t>Medicine</w:t>
      </w:r>
      <w:proofErr w:type="spellEnd"/>
      <w:r w:rsidRPr="003711C3">
        <w:rPr>
          <w:i/>
          <w:iCs/>
          <w:color w:val="212121"/>
        </w:rPr>
        <w:t xml:space="preserve"> International</w:t>
      </w:r>
      <w:r>
        <w:rPr>
          <w:color w:val="212121"/>
        </w:rPr>
        <w:t xml:space="preserve">, 2014(1), 374613. </w:t>
      </w:r>
      <w:proofErr w:type="gramStart"/>
      <w:r>
        <w:rPr>
          <w:color w:val="212121"/>
        </w:rPr>
        <w:t>doi</w:t>
      </w:r>
      <w:proofErr w:type="gramEnd"/>
      <w:r>
        <w:rPr>
          <w:color w:val="212121"/>
        </w:rPr>
        <w:t>:</w:t>
      </w:r>
      <w:r>
        <w:rPr>
          <w:color w:val="212121"/>
          <w:spacing w:val="-2"/>
        </w:rPr>
        <w:t>10.1155/2014/374613</w:t>
      </w:r>
    </w:p>
    <w:p w14:paraId="1C53F53E" w14:textId="576C539F" w:rsidR="00E72E43" w:rsidRPr="00157EFA" w:rsidRDefault="00E72E43" w:rsidP="00C743A4">
      <w:pPr>
        <w:pStyle w:val="GvdeMetni"/>
        <w:spacing w:afterLines="120" w:after="288" w:line="360" w:lineRule="auto"/>
        <w:ind w:left="567" w:hanging="425"/>
        <w:jc w:val="both"/>
      </w:pPr>
      <w:proofErr w:type="spellStart"/>
      <w:r>
        <w:t>Peștean</w:t>
      </w:r>
      <w:proofErr w:type="spellEnd"/>
      <w:r>
        <w:t xml:space="preserve">, C. P., </w:t>
      </w:r>
      <w:proofErr w:type="spellStart"/>
      <w:r>
        <w:t>Pocquet</w:t>
      </w:r>
      <w:proofErr w:type="spellEnd"/>
      <w:r>
        <w:t xml:space="preserve">, H., </w:t>
      </w:r>
      <w:proofErr w:type="spellStart"/>
      <w:r>
        <w:t>Dumitraș</w:t>
      </w:r>
      <w:proofErr w:type="spellEnd"/>
      <w:r>
        <w:t xml:space="preserve">, D. A., </w:t>
      </w:r>
      <w:proofErr w:type="spellStart"/>
      <w:r>
        <w:t>Morohoschi</w:t>
      </w:r>
      <w:proofErr w:type="spellEnd"/>
      <w:r>
        <w:t xml:space="preserve">, A. G., </w:t>
      </w:r>
      <w:proofErr w:type="spellStart"/>
      <w:r>
        <w:t>Ștefănuț</w:t>
      </w:r>
      <w:proofErr w:type="spellEnd"/>
      <w:r>
        <w:t>, L. C.</w:t>
      </w:r>
      <w:proofErr w:type="gramStart"/>
      <w:r>
        <w:t>,</w:t>
      </w:r>
      <w:r w:rsidR="00D524F2">
        <w:t xml:space="preserve"> </w:t>
      </w:r>
      <w:r>
        <w:t xml:space="preserve"> </w:t>
      </w:r>
      <w:proofErr w:type="spellStart"/>
      <w:r>
        <w:t>Andrei</w:t>
      </w:r>
      <w:proofErr w:type="spellEnd"/>
      <w:proofErr w:type="gramEnd"/>
      <w:r>
        <w:t xml:space="preserve">, S. (2024). </w:t>
      </w:r>
      <w:proofErr w:type="spellStart"/>
      <w:r>
        <w:t>Correlation</w:t>
      </w:r>
      <w:proofErr w:type="spellEnd"/>
      <w:r>
        <w:t xml:space="preserve"> </w:t>
      </w:r>
      <w:proofErr w:type="spellStart"/>
      <w:r>
        <w:t>between</w:t>
      </w:r>
      <w:proofErr w:type="spellEnd"/>
      <w:r>
        <w:t xml:space="preserve"> </w:t>
      </w:r>
      <w:proofErr w:type="spellStart"/>
      <w:r>
        <w:t>Oxidative</w:t>
      </w:r>
      <w:proofErr w:type="spellEnd"/>
      <w:r>
        <w:t xml:space="preserve"> </w:t>
      </w:r>
      <w:proofErr w:type="spellStart"/>
      <w:r>
        <w:t>Stress</w:t>
      </w:r>
      <w:proofErr w:type="spellEnd"/>
      <w:r>
        <w:t xml:space="preserve"> </w:t>
      </w:r>
      <w:proofErr w:type="spellStart"/>
      <w:r>
        <w:t>Markers</w:t>
      </w:r>
      <w:proofErr w:type="spellEnd"/>
      <w:r>
        <w:t xml:space="preserve"> </w:t>
      </w:r>
      <w:proofErr w:type="spellStart"/>
      <w:r>
        <w:t>and</w:t>
      </w:r>
      <w:proofErr w:type="spellEnd"/>
      <w:r>
        <w:t xml:space="preserve"> Periodontal </w:t>
      </w:r>
      <w:proofErr w:type="spellStart"/>
      <w:r>
        <w:t>Disease</w:t>
      </w:r>
      <w:proofErr w:type="spellEnd"/>
      <w:r>
        <w:t xml:space="preserve"> in Dogs. </w:t>
      </w:r>
      <w:proofErr w:type="spellStart"/>
      <w:r w:rsidRPr="003711C3">
        <w:rPr>
          <w:i/>
          <w:iCs/>
        </w:rPr>
        <w:t>Veterinary</w:t>
      </w:r>
      <w:proofErr w:type="spellEnd"/>
      <w:r w:rsidRPr="003711C3">
        <w:rPr>
          <w:i/>
          <w:iCs/>
        </w:rPr>
        <w:t xml:space="preserve"> </w:t>
      </w:r>
      <w:proofErr w:type="spellStart"/>
      <w:r w:rsidRPr="003711C3">
        <w:rPr>
          <w:i/>
          <w:iCs/>
        </w:rPr>
        <w:t>Sciences</w:t>
      </w:r>
      <w:proofErr w:type="spellEnd"/>
      <w:r>
        <w:t xml:space="preserve">, 11(3), 99. </w:t>
      </w:r>
      <w:proofErr w:type="spellStart"/>
      <w:r>
        <w:t>doi</w:t>
      </w:r>
      <w:proofErr w:type="spellEnd"/>
      <w:r>
        <w:t>: 10.3390/vetsci11030099pp.</w:t>
      </w:r>
      <w:r>
        <w:rPr>
          <w:spacing w:val="-1"/>
        </w:rPr>
        <w:t xml:space="preserve"> </w:t>
      </w:r>
      <w:r>
        <w:t>246-</w:t>
      </w:r>
      <w:r>
        <w:rPr>
          <w:spacing w:val="-5"/>
        </w:rPr>
        <w:t>350</w:t>
      </w:r>
    </w:p>
    <w:p w14:paraId="5BF409F0" w14:textId="01F46012" w:rsidR="00E72E43" w:rsidRDefault="00E72E43" w:rsidP="00C743A4">
      <w:pPr>
        <w:pStyle w:val="GvdeMetni"/>
        <w:spacing w:afterLines="120" w:after="288" w:line="360" w:lineRule="auto"/>
        <w:ind w:left="567" w:hanging="425"/>
        <w:jc w:val="both"/>
      </w:pPr>
      <w:proofErr w:type="spellStart"/>
      <w:r>
        <w:rPr>
          <w:color w:val="212121"/>
        </w:rPr>
        <w:t>Priolo</w:t>
      </w:r>
      <w:proofErr w:type="spellEnd"/>
      <w:r>
        <w:rPr>
          <w:color w:val="212121"/>
        </w:rPr>
        <w:t xml:space="preserve">, V., </w:t>
      </w:r>
      <w:proofErr w:type="spellStart"/>
      <w:r>
        <w:rPr>
          <w:color w:val="212121"/>
        </w:rPr>
        <w:t>Ippolito</w:t>
      </w:r>
      <w:proofErr w:type="spellEnd"/>
      <w:r>
        <w:rPr>
          <w:color w:val="212121"/>
        </w:rPr>
        <w:t xml:space="preserve">, D., </w:t>
      </w:r>
      <w:proofErr w:type="spellStart"/>
      <w:r>
        <w:rPr>
          <w:color w:val="212121"/>
        </w:rPr>
        <w:t>Rivas-Estanga</w:t>
      </w:r>
      <w:proofErr w:type="spellEnd"/>
      <w:r>
        <w:rPr>
          <w:color w:val="212121"/>
        </w:rPr>
        <w:t xml:space="preserve">, K., De </w:t>
      </w:r>
      <w:proofErr w:type="spellStart"/>
      <w:r>
        <w:rPr>
          <w:color w:val="212121"/>
        </w:rPr>
        <w:t>Waure</w:t>
      </w:r>
      <w:proofErr w:type="spellEnd"/>
      <w:r>
        <w:rPr>
          <w:color w:val="212121"/>
        </w:rPr>
        <w:t>, C.,</w:t>
      </w:r>
      <w:r w:rsidR="00D524F2">
        <w:rPr>
          <w:color w:val="212121"/>
        </w:rPr>
        <w:t xml:space="preserve"> </w:t>
      </w:r>
      <w:proofErr w:type="spellStart"/>
      <w:r>
        <w:rPr>
          <w:color w:val="212121"/>
        </w:rPr>
        <w:t>Martínez-Orellana</w:t>
      </w:r>
      <w:proofErr w:type="spellEnd"/>
      <w:r>
        <w:rPr>
          <w:color w:val="212121"/>
        </w:rPr>
        <w:t>, P. (2024).</w:t>
      </w:r>
      <w:r>
        <w:rPr>
          <w:color w:val="212121"/>
          <w:spacing w:val="-11"/>
        </w:rPr>
        <w:t xml:space="preserve"> </w:t>
      </w:r>
      <w:r>
        <w:rPr>
          <w:color w:val="212121"/>
        </w:rPr>
        <w:t>Canine</w:t>
      </w:r>
      <w:r>
        <w:rPr>
          <w:color w:val="212121"/>
          <w:spacing w:val="-11"/>
        </w:rPr>
        <w:t xml:space="preserve"> </w:t>
      </w:r>
      <w:proofErr w:type="spellStart"/>
      <w:r>
        <w:rPr>
          <w:color w:val="212121"/>
        </w:rPr>
        <w:t>leishmaniosis</w:t>
      </w:r>
      <w:proofErr w:type="spellEnd"/>
      <w:r>
        <w:rPr>
          <w:color w:val="212121"/>
          <w:spacing w:val="-9"/>
        </w:rPr>
        <w:t xml:space="preserve"> </w:t>
      </w:r>
      <w:r>
        <w:rPr>
          <w:color w:val="212121"/>
        </w:rPr>
        <w:t>global</w:t>
      </w:r>
      <w:r>
        <w:rPr>
          <w:color w:val="212121"/>
          <w:spacing w:val="-11"/>
        </w:rPr>
        <w:t xml:space="preserve"> </w:t>
      </w:r>
      <w:proofErr w:type="spellStart"/>
      <w:r>
        <w:rPr>
          <w:color w:val="212121"/>
        </w:rPr>
        <w:t>prevalence</w:t>
      </w:r>
      <w:proofErr w:type="spellEnd"/>
      <w:r>
        <w:rPr>
          <w:color w:val="212121"/>
          <w:spacing w:val="-11"/>
        </w:rPr>
        <w:t xml:space="preserve"> </w:t>
      </w:r>
      <w:proofErr w:type="spellStart"/>
      <w:r>
        <w:rPr>
          <w:color w:val="212121"/>
        </w:rPr>
        <w:t>over</w:t>
      </w:r>
      <w:proofErr w:type="spellEnd"/>
      <w:r>
        <w:rPr>
          <w:color w:val="212121"/>
          <w:spacing w:val="-11"/>
        </w:rPr>
        <w:t xml:space="preserve"> </w:t>
      </w:r>
      <w:proofErr w:type="spellStart"/>
      <w:r>
        <w:rPr>
          <w:color w:val="212121"/>
        </w:rPr>
        <w:t>the</w:t>
      </w:r>
      <w:proofErr w:type="spellEnd"/>
      <w:r>
        <w:rPr>
          <w:color w:val="212121"/>
          <w:spacing w:val="-11"/>
        </w:rPr>
        <w:t xml:space="preserve"> </w:t>
      </w:r>
      <w:proofErr w:type="spellStart"/>
      <w:r>
        <w:rPr>
          <w:color w:val="212121"/>
        </w:rPr>
        <w:t>last</w:t>
      </w:r>
      <w:proofErr w:type="spellEnd"/>
      <w:r>
        <w:rPr>
          <w:color w:val="212121"/>
          <w:spacing w:val="-10"/>
        </w:rPr>
        <w:t xml:space="preserve"> </w:t>
      </w:r>
      <w:proofErr w:type="spellStart"/>
      <w:r>
        <w:rPr>
          <w:color w:val="212121"/>
        </w:rPr>
        <w:t>three</w:t>
      </w:r>
      <w:proofErr w:type="spellEnd"/>
      <w:r>
        <w:rPr>
          <w:color w:val="212121"/>
          <w:spacing w:val="-11"/>
        </w:rPr>
        <w:t xml:space="preserve"> </w:t>
      </w:r>
      <w:proofErr w:type="spellStart"/>
      <w:r>
        <w:rPr>
          <w:color w:val="212121"/>
        </w:rPr>
        <w:t>decades</w:t>
      </w:r>
      <w:proofErr w:type="spellEnd"/>
      <w:r>
        <w:rPr>
          <w:color w:val="212121"/>
        </w:rPr>
        <w:t>:</w:t>
      </w:r>
      <w:r>
        <w:rPr>
          <w:color w:val="212121"/>
          <w:spacing w:val="-10"/>
        </w:rPr>
        <w:t xml:space="preserve"> </w:t>
      </w:r>
      <w:r>
        <w:rPr>
          <w:color w:val="212121"/>
        </w:rPr>
        <w:t>a</w:t>
      </w:r>
      <w:r>
        <w:rPr>
          <w:color w:val="212121"/>
          <w:spacing w:val="-12"/>
        </w:rPr>
        <w:t xml:space="preserve"> </w:t>
      </w:r>
      <w:r>
        <w:rPr>
          <w:color w:val="212121"/>
        </w:rPr>
        <w:t>meta-</w:t>
      </w:r>
      <w:proofErr w:type="spellStart"/>
      <w:r>
        <w:rPr>
          <w:color w:val="212121"/>
        </w:rPr>
        <w:t>analysis</w:t>
      </w:r>
      <w:proofErr w:type="spellEnd"/>
      <w:r>
        <w:rPr>
          <w:color w:val="212121"/>
          <w:spacing w:val="-10"/>
        </w:rPr>
        <w:t xml:space="preserve"> </w:t>
      </w:r>
      <w:proofErr w:type="spellStart"/>
      <w:r>
        <w:rPr>
          <w:color w:val="212121"/>
        </w:rPr>
        <w:t>and</w:t>
      </w:r>
      <w:proofErr w:type="spellEnd"/>
      <w:r>
        <w:rPr>
          <w:color w:val="212121"/>
        </w:rPr>
        <w:t xml:space="preserve"> </w:t>
      </w:r>
      <w:proofErr w:type="spellStart"/>
      <w:r>
        <w:rPr>
          <w:color w:val="212121"/>
        </w:rPr>
        <w:t>systematic</w:t>
      </w:r>
      <w:proofErr w:type="spellEnd"/>
      <w:r>
        <w:rPr>
          <w:color w:val="212121"/>
          <w:spacing w:val="-2"/>
        </w:rPr>
        <w:t xml:space="preserve"> </w:t>
      </w:r>
      <w:proofErr w:type="spellStart"/>
      <w:r>
        <w:rPr>
          <w:color w:val="212121"/>
        </w:rPr>
        <w:t>review</w:t>
      </w:r>
      <w:proofErr w:type="spellEnd"/>
      <w:r>
        <w:rPr>
          <w:color w:val="212121"/>
        </w:rPr>
        <w:t>.</w:t>
      </w:r>
      <w:r>
        <w:rPr>
          <w:color w:val="212121"/>
          <w:spacing w:val="-2"/>
        </w:rPr>
        <w:t xml:space="preserve"> </w:t>
      </w:r>
      <w:proofErr w:type="spellStart"/>
      <w:r w:rsidRPr="003711C3">
        <w:rPr>
          <w:i/>
          <w:iCs/>
          <w:color w:val="212121"/>
        </w:rPr>
        <w:t>Comparative</w:t>
      </w:r>
      <w:proofErr w:type="spellEnd"/>
      <w:r w:rsidRPr="003711C3">
        <w:rPr>
          <w:i/>
          <w:iCs/>
          <w:color w:val="212121"/>
        </w:rPr>
        <w:t xml:space="preserve"> </w:t>
      </w:r>
      <w:proofErr w:type="spellStart"/>
      <w:r w:rsidRPr="003711C3">
        <w:rPr>
          <w:i/>
          <w:iCs/>
          <w:color w:val="212121"/>
        </w:rPr>
        <w:t>Immunology</w:t>
      </w:r>
      <w:proofErr w:type="spellEnd"/>
      <w:r w:rsidRPr="003711C3">
        <w:rPr>
          <w:i/>
          <w:iCs/>
          <w:color w:val="212121"/>
        </w:rPr>
        <w:t>,</w:t>
      </w:r>
      <w:r w:rsidRPr="003711C3">
        <w:rPr>
          <w:i/>
          <w:iCs/>
          <w:color w:val="212121"/>
          <w:spacing w:val="-1"/>
        </w:rPr>
        <w:t xml:space="preserve"> </w:t>
      </w:r>
      <w:proofErr w:type="spellStart"/>
      <w:r w:rsidRPr="003711C3">
        <w:rPr>
          <w:i/>
          <w:iCs/>
          <w:color w:val="212121"/>
        </w:rPr>
        <w:t>Microbiology</w:t>
      </w:r>
      <w:proofErr w:type="spellEnd"/>
      <w:r w:rsidRPr="003711C3">
        <w:rPr>
          <w:i/>
          <w:iCs/>
          <w:color w:val="212121"/>
          <w:spacing w:val="-2"/>
        </w:rPr>
        <w:t xml:space="preserve"> </w:t>
      </w:r>
      <w:proofErr w:type="spellStart"/>
      <w:r w:rsidRPr="003711C3">
        <w:rPr>
          <w:i/>
          <w:iCs/>
          <w:color w:val="212121"/>
        </w:rPr>
        <w:t>and</w:t>
      </w:r>
      <w:proofErr w:type="spellEnd"/>
      <w:r w:rsidRPr="003711C3">
        <w:rPr>
          <w:i/>
          <w:iCs/>
          <w:color w:val="212121"/>
        </w:rPr>
        <w:t xml:space="preserve"> </w:t>
      </w:r>
      <w:proofErr w:type="spellStart"/>
      <w:r w:rsidRPr="003711C3">
        <w:rPr>
          <w:i/>
          <w:iCs/>
          <w:color w:val="212121"/>
        </w:rPr>
        <w:t>Infectious</w:t>
      </w:r>
      <w:proofErr w:type="spellEnd"/>
      <w:r w:rsidRPr="003711C3">
        <w:rPr>
          <w:i/>
          <w:iCs/>
          <w:color w:val="212121"/>
          <w:spacing w:val="-1"/>
        </w:rPr>
        <w:t xml:space="preserve"> </w:t>
      </w:r>
      <w:proofErr w:type="spellStart"/>
      <w:r w:rsidRPr="003711C3">
        <w:rPr>
          <w:i/>
          <w:iCs/>
          <w:color w:val="212121"/>
        </w:rPr>
        <w:t>Diseases</w:t>
      </w:r>
      <w:proofErr w:type="spellEnd"/>
      <w:r>
        <w:rPr>
          <w:color w:val="212121"/>
        </w:rPr>
        <w:t xml:space="preserve">, 102211. </w:t>
      </w:r>
      <w:proofErr w:type="spellStart"/>
      <w:proofErr w:type="gramStart"/>
      <w:r>
        <w:rPr>
          <w:color w:val="212121"/>
        </w:rPr>
        <w:t>doi</w:t>
      </w:r>
      <w:proofErr w:type="spellEnd"/>
      <w:proofErr w:type="gramEnd"/>
      <w:r>
        <w:rPr>
          <w:color w:val="212121"/>
        </w:rPr>
        <w:t>: 10.1016/j.cimid.2024.102211</w:t>
      </w:r>
    </w:p>
    <w:p w14:paraId="3C2E21CA" w14:textId="6F34AB7E" w:rsidR="00E72E43" w:rsidRDefault="00E72E43" w:rsidP="00C743A4">
      <w:pPr>
        <w:pStyle w:val="GvdeMetni"/>
        <w:spacing w:afterLines="120" w:after="288" w:line="360" w:lineRule="auto"/>
        <w:ind w:left="567" w:hanging="425"/>
        <w:jc w:val="both"/>
      </w:pPr>
      <w:r>
        <w:t>Ready,</w:t>
      </w:r>
      <w:r>
        <w:rPr>
          <w:spacing w:val="-3"/>
        </w:rPr>
        <w:t xml:space="preserve"> </w:t>
      </w:r>
      <w:r>
        <w:t>P.</w:t>
      </w:r>
      <w:r>
        <w:rPr>
          <w:spacing w:val="-4"/>
        </w:rPr>
        <w:t xml:space="preserve"> </w:t>
      </w:r>
      <w:r>
        <w:t>D.</w:t>
      </w:r>
      <w:r>
        <w:rPr>
          <w:spacing w:val="-1"/>
        </w:rPr>
        <w:t xml:space="preserve"> </w:t>
      </w:r>
      <w:r>
        <w:t>(2014).</w:t>
      </w:r>
      <w:r>
        <w:rPr>
          <w:spacing w:val="-4"/>
        </w:rPr>
        <w:t xml:space="preserve"> </w:t>
      </w:r>
      <w:proofErr w:type="spellStart"/>
      <w:r>
        <w:t>Epidemiology</w:t>
      </w:r>
      <w:proofErr w:type="spellEnd"/>
      <w:r>
        <w:rPr>
          <w:spacing w:val="-2"/>
        </w:rPr>
        <w:t xml:space="preserve"> </w:t>
      </w:r>
      <w:r>
        <w:t>of</w:t>
      </w:r>
      <w:r>
        <w:rPr>
          <w:spacing w:val="-4"/>
        </w:rPr>
        <w:t xml:space="preserve"> </w:t>
      </w:r>
      <w:proofErr w:type="spellStart"/>
      <w:r>
        <w:t>visceral</w:t>
      </w:r>
      <w:proofErr w:type="spellEnd"/>
      <w:r>
        <w:rPr>
          <w:spacing w:val="-2"/>
        </w:rPr>
        <w:t xml:space="preserve"> </w:t>
      </w:r>
      <w:proofErr w:type="spellStart"/>
      <w:r>
        <w:t>leishmaniazis</w:t>
      </w:r>
      <w:proofErr w:type="spellEnd"/>
      <w:r>
        <w:t>.</w:t>
      </w:r>
      <w:r>
        <w:rPr>
          <w:spacing w:val="-2"/>
        </w:rPr>
        <w:t xml:space="preserve"> </w:t>
      </w:r>
      <w:proofErr w:type="spellStart"/>
      <w:r w:rsidRPr="003711C3">
        <w:rPr>
          <w:i/>
          <w:iCs/>
        </w:rPr>
        <w:t>Clinical</w:t>
      </w:r>
      <w:proofErr w:type="spellEnd"/>
      <w:r w:rsidRPr="003711C3">
        <w:rPr>
          <w:i/>
          <w:iCs/>
          <w:spacing w:val="-2"/>
        </w:rPr>
        <w:t xml:space="preserve"> </w:t>
      </w:r>
      <w:proofErr w:type="spellStart"/>
      <w:r w:rsidR="001212F4">
        <w:rPr>
          <w:i/>
          <w:iCs/>
        </w:rPr>
        <w:t>E</w:t>
      </w:r>
      <w:r w:rsidRPr="003711C3">
        <w:rPr>
          <w:i/>
          <w:iCs/>
        </w:rPr>
        <w:t>pidemiology</w:t>
      </w:r>
      <w:proofErr w:type="spellEnd"/>
      <w:r>
        <w:t>,</w:t>
      </w:r>
      <w:r>
        <w:rPr>
          <w:spacing w:val="-2"/>
        </w:rPr>
        <w:t xml:space="preserve"> </w:t>
      </w:r>
      <w:r>
        <w:t xml:space="preserve">147-154. </w:t>
      </w:r>
      <w:proofErr w:type="spellStart"/>
      <w:r>
        <w:t>doi</w:t>
      </w:r>
      <w:proofErr w:type="spellEnd"/>
      <w:r>
        <w:t xml:space="preserve">: </w:t>
      </w:r>
      <w:r>
        <w:lastRenderedPageBreak/>
        <w:t>10.2147/CLEP.S44267</w:t>
      </w:r>
    </w:p>
    <w:p w14:paraId="50D327E9" w14:textId="001758D6" w:rsidR="00E72E43" w:rsidRDefault="00E72E43" w:rsidP="00C743A4">
      <w:pPr>
        <w:pStyle w:val="GvdeMetni"/>
        <w:spacing w:afterLines="120" w:after="288" w:line="360" w:lineRule="auto"/>
        <w:ind w:left="567" w:hanging="425"/>
        <w:jc w:val="both"/>
      </w:pPr>
      <w:proofErr w:type="spellStart"/>
      <w:r>
        <w:rPr>
          <w:color w:val="212121"/>
        </w:rPr>
        <w:t>Ribeiro</w:t>
      </w:r>
      <w:proofErr w:type="spellEnd"/>
      <w:r>
        <w:rPr>
          <w:color w:val="212121"/>
        </w:rPr>
        <w:t>,</w:t>
      </w:r>
      <w:r>
        <w:rPr>
          <w:color w:val="212121"/>
          <w:spacing w:val="2"/>
        </w:rPr>
        <w:t xml:space="preserve"> </w:t>
      </w:r>
      <w:r>
        <w:rPr>
          <w:color w:val="212121"/>
        </w:rPr>
        <w:t>R.</w:t>
      </w:r>
      <w:r>
        <w:rPr>
          <w:color w:val="212121"/>
          <w:spacing w:val="4"/>
        </w:rPr>
        <w:t xml:space="preserve"> </w:t>
      </w:r>
      <w:r>
        <w:rPr>
          <w:color w:val="212121"/>
        </w:rPr>
        <w:t>R.,</w:t>
      </w:r>
      <w:r>
        <w:rPr>
          <w:color w:val="212121"/>
          <w:spacing w:val="6"/>
        </w:rPr>
        <w:t xml:space="preserve"> </w:t>
      </w:r>
      <w:proofErr w:type="spellStart"/>
      <w:r>
        <w:rPr>
          <w:color w:val="212121"/>
        </w:rPr>
        <w:t>Silva</w:t>
      </w:r>
      <w:proofErr w:type="spellEnd"/>
      <w:r>
        <w:rPr>
          <w:color w:val="212121"/>
        </w:rPr>
        <w:t>,</w:t>
      </w:r>
      <w:r>
        <w:rPr>
          <w:color w:val="212121"/>
          <w:spacing w:val="4"/>
        </w:rPr>
        <w:t xml:space="preserve"> </w:t>
      </w:r>
      <w:r>
        <w:rPr>
          <w:color w:val="212121"/>
        </w:rPr>
        <w:t>S.</w:t>
      </w:r>
      <w:r>
        <w:rPr>
          <w:color w:val="212121"/>
          <w:spacing w:val="3"/>
        </w:rPr>
        <w:t xml:space="preserve"> </w:t>
      </w:r>
      <w:r>
        <w:rPr>
          <w:color w:val="212121"/>
        </w:rPr>
        <w:t>M.</w:t>
      </w:r>
      <w:r>
        <w:rPr>
          <w:color w:val="212121"/>
          <w:spacing w:val="3"/>
        </w:rPr>
        <w:t xml:space="preserve"> </w:t>
      </w:r>
      <w:r>
        <w:rPr>
          <w:color w:val="212121"/>
        </w:rPr>
        <w:t>D.,</w:t>
      </w:r>
      <w:r>
        <w:rPr>
          <w:color w:val="212121"/>
          <w:spacing w:val="3"/>
        </w:rPr>
        <w:t xml:space="preserve"> </w:t>
      </w:r>
      <w:proofErr w:type="spellStart"/>
      <w:r>
        <w:rPr>
          <w:color w:val="212121"/>
        </w:rPr>
        <w:t>Fulgêncio</w:t>
      </w:r>
      <w:proofErr w:type="spellEnd"/>
      <w:r>
        <w:rPr>
          <w:color w:val="212121"/>
        </w:rPr>
        <w:t>,</w:t>
      </w:r>
      <w:r>
        <w:rPr>
          <w:color w:val="212121"/>
          <w:spacing w:val="7"/>
        </w:rPr>
        <w:t xml:space="preserve"> </w:t>
      </w:r>
      <w:r>
        <w:rPr>
          <w:color w:val="212121"/>
        </w:rPr>
        <w:t>G.</w:t>
      </w:r>
      <w:r>
        <w:rPr>
          <w:color w:val="212121"/>
          <w:spacing w:val="4"/>
        </w:rPr>
        <w:t xml:space="preserve"> </w:t>
      </w:r>
      <w:r>
        <w:rPr>
          <w:color w:val="212121"/>
        </w:rPr>
        <w:t>D.</w:t>
      </w:r>
      <w:r>
        <w:rPr>
          <w:color w:val="212121"/>
          <w:spacing w:val="6"/>
        </w:rPr>
        <w:t xml:space="preserve"> </w:t>
      </w:r>
      <w:r>
        <w:rPr>
          <w:color w:val="212121"/>
        </w:rPr>
        <w:t>O.,</w:t>
      </w:r>
      <w:r>
        <w:rPr>
          <w:color w:val="212121"/>
          <w:spacing w:val="3"/>
        </w:rPr>
        <w:t xml:space="preserve"> </w:t>
      </w:r>
      <w:proofErr w:type="spellStart"/>
      <w:r>
        <w:rPr>
          <w:color w:val="212121"/>
        </w:rPr>
        <w:t>Michalick</w:t>
      </w:r>
      <w:proofErr w:type="spellEnd"/>
      <w:r>
        <w:rPr>
          <w:color w:val="212121"/>
        </w:rPr>
        <w:t>,</w:t>
      </w:r>
      <w:r>
        <w:rPr>
          <w:color w:val="212121"/>
          <w:spacing w:val="4"/>
        </w:rPr>
        <w:t xml:space="preserve"> </w:t>
      </w:r>
      <w:r>
        <w:rPr>
          <w:color w:val="212121"/>
        </w:rPr>
        <w:t>M.</w:t>
      </w:r>
      <w:r>
        <w:rPr>
          <w:color w:val="212121"/>
          <w:spacing w:val="6"/>
        </w:rPr>
        <w:t xml:space="preserve"> </w:t>
      </w:r>
      <w:r>
        <w:rPr>
          <w:color w:val="212121"/>
        </w:rPr>
        <w:t>S.</w:t>
      </w:r>
      <w:r>
        <w:rPr>
          <w:color w:val="212121"/>
          <w:spacing w:val="3"/>
        </w:rPr>
        <w:t xml:space="preserve"> </w:t>
      </w:r>
      <w:r>
        <w:rPr>
          <w:color w:val="212121"/>
        </w:rPr>
        <w:t>M.,</w:t>
      </w:r>
      <w:r w:rsidR="00D524F2">
        <w:rPr>
          <w:color w:val="212121"/>
          <w:spacing w:val="4"/>
        </w:rPr>
        <w:t xml:space="preserve"> </w:t>
      </w:r>
      <w:proofErr w:type="spellStart"/>
      <w:r>
        <w:rPr>
          <w:color w:val="212121"/>
        </w:rPr>
        <w:t>Frézard</w:t>
      </w:r>
      <w:proofErr w:type="spellEnd"/>
      <w:r>
        <w:rPr>
          <w:color w:val="212121"/>
        </w:rPr>
        <w:t>,</w:t>
      </w:r>
      <w:r>
        <w:rPr>
          <w:color w:val="212121"/>
          <w:spacing w:val="7"/>
        </w:rPr>
        <w:t xml:space="preserve"> </w:t>
      </w:r>
      <w:r>
        <w:rPr>
          <w:color w:val="212121"/>
          <w:spacing w:val="-5"/>
        </w:rPr>
        <w:t>F.</w:t>
      </w:r>
      <w:r>
        <w:rPr>
          <w:color w:val="212121"/>
        </w:rPr>
        <w:t xml:space="preserve">J. G. (2013). </w:t>
      </w:r>
      <w:proofErr w:type="spellStart"/>
      <w:r>
        <w:rPr>
          <w:color w:val="212121"/>
        </w:rPr>
        <w:t>Relationship</w:t>
      </w:r>
      <w:proofErr w:type="spellEnd"/>
      <w:r>
        <w:rPr>
          <w:color w:val="212121"/>
        </w:rPr>
        <w:t xml:space="preserve"> </w:t>
      </w:r>
      <w:proofErr w:type="spellStart"/>
      <w:r>
        <w:rPr>
          <w:color w:val="212121"/>
        </w:rPr>
        <w:t>between</w:t>
      </w:r>
      <w:proofErr w:type="spellEnd"/>
      <w:r>
        <w:rPr>
          <w:color w:val="212121"/>
        </w:rPr>
        <w:t xml:space="preserve"> </w:t>
      </w:r>
      <w:proofErr w:type="spellStart"/>
      <w:r>
        <w:rPr>
          <w:color w:val="212121"/>
        </w:rPr>
        <w:t>clinical</w:t>
      </w:r>
      <w:proofErr w:type="spellEnd"/>
      <w:r>
        <w:rPr>
          <w:color w:val="212121"/>
        </w:rPr>
        <w:t xml:space="preserve"> </w:t>
      </w:r>
      <w:proofErr w:type="spellStart"/>
      <w:r>
        <w:rPr>
          <w:color w:val="212121"/>
        </w:rPr>
        <w:t>and</w:t>
      </w:r>
      <w:proofErr w:type="spellEnd"/>
      <w:r>
        <w:rPr>
          <w:color w:val="212121"/>
        </w:rPr>
        <w:t xml:space="preserve"> </w:t>
      </w:r>
      <w:proofErr w:type="spellStart"/>
      <w:r>
        <w:rPr>
          <w:color w:val="212121"/>
        </w:rPr>
        <w:t>pathological</w:t>
      </w:r>
      <w:proofErr w:type="spellEnd"/>
      <w:r>
        <w:rPr>
          <w:color w:val="212121"/>
        </w:rPr>
        <w:t xml:space="preserve"> </w:t>
      </w:r>
      <w:proofErr w:type="spellStart"/>
      <w:r>
        <w:rPr>
          <w:color w:val="212121"/>
        </w:rPr>
        <w:t>signs</w:t>
      </w:r>
      <w:proofErr w:type="spellEnd"/>
      <w:r>
        <w:rPr>
          <w:color w:val="212121"/>
        </w:rPr>
        <w:t xml:space="preserve"> </w:t>
      </w:r>
      <w:proofErr w:type="spellStart"/>
      <w:r>
        <w:rPr>
          <w:color w:val="212121"/>
        </w:rPr>
        <w:t>and</w:t>
      </w:r>
      <w:proofErr w:type="spellEnd"/>
      <w:r>
        <w:rPr>
          <w:color w:val="212121"/>
        </w:rPr>
        <w:t xml:space="preserve"> </w:t>
      </w:r>
      <w:proofErr w:type="spellStart"/>
      <w:r>
        <w:rPr>
          <w:color w:val="212121"/>
        </w:rPr>
        <w:t>severity</w:t>
      </w:r>
      <w:proofErr w:type="spellEnd"/>
      <w:r>
        <w:rPr>
          <w:color w:val="212121"/>
        </w:rPr>
        <w:t xml:space="preserve"> of canine </w:t>
      </w:r>
      <w:proofErr w:type="spellStart"/>
      <w:r>
        <w:rPr>
          <w:color w:val="212121"/>
        </w:rPr>
        <w:t>leishmaniazis</w:t>
      </w:r>
      <w:proofErr w:type="spellEnd"/>
      <w:r>
        <w:rPr>
          <w:color w:val="212121"/>
        </w:rPr>
        <w:t xml:space="preserve">. </w:t>
      </w:r>
      <w:proofErr w:type="spellStart"/>
      <w:r w:rsidRPr="003711C3">
        <w:rPr>
          <w:i/>
          <w:iCs/>
          <w:color w:val="212121"/>
        </w:rPr>
        <w:t>Revista</w:t>
      </w:r>
      <w:proofErr w:type="spellEnd"/>
      <w:r w:rsidRPr="003711C3">
        <w:rPr>
          <w:i/>
          <w:iCs/>
          <w:color w:val="212121"/>
        </w:rPr>
        <w:t xml:space="preserve"> </w:t>
      </w:r>
      <w:proofErr w:type="spellStart"/>
      <w:r w:rsidRPr="003711C3">
        <w:rPr>
          <w:i/>
          <w:iCs/>
          <w:color w:val="212121"/>
        </w:rPr>
        <w:t>Brasileira</w:t>
      </w:r>
      <w:proofErr w:type="spellEnd"/>
      <w:r w:rsidRPr="003711C3">
        <w:rPr>
          <w:i/>
          <w:iCs/>
          <w:color w:val="212121"/>
        </w:rPr>
        <w:t xml:space="preserve"> de </w:t>
      </w:r>
      <w:proofErr w:type="spellStart"/>
      <w:r w:rsidRPr="003711C3">
        <w:rPr>
          <w:i/>
          <w:iCs/>
          <w:color w:val="212121"/>
        </w:rPr>
        <w:t>Parasitologia</w:t>
      </w:r>
      <w:proofErr w:type="spellEnd"/>
      <w:r w:rsidRPr="003711C3">
        <w:rPr>
          <w:i/>
          <w:iCs/>
          <w:color w:val="212121"/>
        </w:rPr>
        <w:t xml:space="preserve"> </w:t>
      </w:r>
      <w:proofErr w:type="spellStart"/>
      <w:r w:rsidRPr="003711C3">
        <w:rPr>
          <w:i/>
          <w:iCs/>
          <w:color w:val="212121"/>
        </w:rPr>
        <w:t>Veterinária</w:t>
      </w:r>
      <w:proofErr w:type="spellEnd"/>
      <w:r>
        <w:rPr>
          <w:color w:val="212121"/>
        </w:rPr>
        <w:t>, 22, 373-378. doi:</w:t>
      </w:r>
      <w:r>
        <w:rPr>
          <w:color w:val="212121"/>
          <w:spacing w:val="-2"/>
        </w:rPr>
        <w:t>10.1590/S1984-29612013000300009</w:t>
      </w:r>
    </w:p>
    <w:p w14:paraId="4FAEF434" w14:textId="6ACC5F66" w:rsidR="00E72E43" w:rsidRDefault="00E72E43" w:rsidP="00C743A4">
      <w:pPr>
        <w:pStyle w:val="GvdeMetni"/>
        <w:spacing w:afterLines="120" w:after="288" w:line="360" w:lineRule="auto"/>
        <w:ind w:left="567" w:hanging="425"/>
        <w:jc w:val="both"/>
      </w:pPr>
      <w:proofErr w:type="spellStart"/>
      <w:r>
        <w:t>Rubio</w:t>
      </w:r>
      <w:proofErr w:type="spellEnd"/>
      <w:r>
        <w:t>,</w:t>
      </w:r>
      <w:r>
        <w:rPr>
          <w:spacing w:val="-11"/>
        </w:rPr>
        <w:t xml:space="preserve"> </w:t>
      </w:r>
      <w:r>
        <w:t>C.</w:t>
      </w:r>
      <w:r>
        <w:rPr>
          <w:spacing w:val="-12"/>
        </w:rPr>
        <w:t xml:space="preserve"> </w:t>
      </w:r>
      <w:r>
        <w:t>P.,</w:t>
      </w:r>
      <w:r>
        <w:rPr>
          <w:spacing w:val="-11"/>
        </w:rPr>
        <w:t xml:space="preserve"> </w:t>
      </w:r>
      <w:proofErr w:type="spellStart"/>
      <w:r>
        <w:t>Escribano</w:t>
      </w:r>
      <w:proofErr w:type="spellEnd"/>
      <w:r>
        <w:t>,</w:t>
      </w:r>
      <w:r>
        <w:rPr>
          <w:spacing w:val="-7"/>
        </w:rPr>
        <w:t xml:space="preserve"> </w:t>
      </w:r>
      <w:r>
        <w:t>D.,</w:t>
      </w:r>
      <w:r>
        <w:rPr>
          <w:spacing w:val="-13"/>
        </w:rPr>
        <w:t xml:space="preserve"> </w:t>
      </w:r>
      <w:proofErr w:type="spellStart"/>
      <w:r>
        <w:t>Hernández</w:t>
      </w:r>
      <w:proofErr w:type="spellEnd"/>
      <w:r>
        <w:t>,</w:t>
      </w:r>
      <w:r>
        <w:rPr>
          <w:spacing w:val="-9"/>
        </w:rPr>
        <w:t xml:space="preserve"> </w:t>
      </w:r>
      <w:r>
        <w:t>J.,</w:t>
      </w:r>
      <w:r>
        <w:rPr>
          <w:spacing w:val="-9"/>
        </w:rPr>
        <w:t xml:space="preserve"> </w:t>
      </w:r>
      <w:proofErr w:type="spellStart"/>
      <w:r>
        <w:t>Cerón</w:t>
      </w:r>
      <w:proofErr w:type="spellEnd"/>
      <w:r>
        <w:t>,</w:t>
      </w:r>
      <w:r>
        <w:rPr>
          <w:spacing w:val="-10"/>
        </w:rPr>
        <w:t xml:space="preserve"> </w:t>
      </w:r>
      <w:r>
        <w:t>J.</w:t>
      </w:r>
      <w:r>
        <w:rPr>
          <w:spacing w:val="-10"/>
        </w:rPr>
        <w:t xml:space="preserve"> </w:t>
      </w:r>
      <w:r>
        <w:t>J.,</w:t>
      </w:r>
      <w:r>
        <w:rPr>
          <w:spacing w:val="-12"/>
        </w:rPr>
        <w:t xml:space="preserve"> </w:t>
      </w:r>
      <w:proofErr w:type="spellStart"/>
      <w:r>
        <w:t>Tvarijonaviciute</w:t>
      </w:r>
      <w:proofErr w:type="spellEnd"/>
      <w:r>
        <w:t>,</w:t>
      </w:r>
      <w:r>
        <w:rPr>
          <w:spacing w:val="-9"/>
        </w:rPr>
        <w:t xml:space="preserve"> </w:t>
      </w:r>
      <w:r>
        <w:t>A.</w:t>
      </w:r>
      <w:proofErr w:type="gramStart"/>
      <w:r>
        <w:t>,</w:t>
      </w:r>
      <w:r w:rsidR="00D524F2">
        <w:rPr>
          <w:spacing w:val="-12"/>
        </w:rPr>
        <w:t xml:space="preserve"> </w:t>
      </w:r>
      <w:r>
        <w:rPr>
          <w:spacing w:val="-12"/>
        </w:rPr>
        <w:t xml:space="preserve"> </w:t>
      </w:r>
      <w:proofErr w:type="spellStart"/>
      <w:r>
        <w:t>Martínez</w:t>
      </w:r>
      <w:proofErr w:type="spellEnd"/>
      <w:proofErr w:type="gramEnd"/>
      <w:r>
        <w:t xml:space="preserve">- </w:t>
      </w:r>
      <w:proofErr w:type="spellStart"/>
      <w:r>
        <w:t>Subiela</w:t>
      </w:r>
      <w:proofErr w:type="spellEnd"/>
      <w:r>
        <w:t>,</w:t>
      </w:r>
      <w:r>
        <w:rPr>
          <w:spacing w:val="-10"/>
        </w:rPr>
        <w:t xml:space="preserve"> </w:t>
      </w:r>
      <w:r>
        <w:t>S.</w:t>
      </w:r>
      <w:r>
        <w:rPr>
          <w:spacing w:val="-13"/>
        </w:rPr>
        <w:t xml:space="preserve"> </w:t>
      </w:r>
      <w:r>
        <w:t>(2019).</w:t>
      </w:r>
      <w:r>
        <w:rPr>
          <w:spacing w:val="-11"/>
        </w:rPr>
        <w:t xml:space="preserve"> </w:t>
      </w:r>
      <w:r>
        <w:t>Blood</w:t>
      </w:r>
      <w:r>
        <w:rPr>
          <w:spacing w:val="-12"/>
        </w:rPr>
        <w:t xml:space="preserve"> </w:t>
      </w:r>
      <w:proofErr w:type="spellStart"/>
      <w:r>
        <w:t>Biomarkers</w:t>
      </w:r>
      <w:proofErr w:type="spellEnd"/>
      <w:r>
        <w:rPr>
          <w:spacing w:val="-11"/>
        </w:rPr>
        <w:t xml:space="preserve"> </w:t>
      </w:r>
      <w:r>
        <w:t>of</w:t>
      </w:r>
      <w:r>
        <w:rPr>
          <w:spacing w:val="-11"/>
        </w:rPr>
        <w:t xml:space="preserve"> </w:t>
      </w:r>
      <w:proofErr w:type="spellStart"/>
      <w:r>
        <w:t>Oxidative</w:t>
      </w:r>
      <w:proofErr w:type="spellEnd"/>
      <w:r>
        <w:rPr>
          <w:spacing w:val="-14"/>
        </w:rPr>
        <w:t xml:space="preserve"> </w:t>
      </w:r>
      <w:proofErr w:type="spellStart"/>
      <w:r>
        <w:t>Stress</w:t>
      </w:r>
      <w:proofErr w:type="spellEnd"/>
      <w:r>
        <w:rPr>
          <w:spacing w:val="-12"/>
        </w:rPr>
        <w:t xml:space="preserve"> </w:t>
      </w:r>
      <w:r>
        <w:t>in</w:t>
      </w:r>
      <w:r>
        <w:rPr>
          <w:spacing w:val="-11"/>
        </w:rPr>
        <w:t xml:space="preserve"> </w:t>
      </w:r>
      <w:r>
        <w:t>Human</w:t>
      </w:r>
      <w:r>
        <w:rPr>
          <w:spacing w:val="-12"/>
        </w:rPr>
        <w:t xml:space="preserve"> </w:t>
      </w:r>
      <w:proofErr w:type="spellStart"/>
      <w:r>
        <w:t>and</w:t>
      </w:r>
      <w:proofErr w:type="spellEnd"/>
      <w:r>
        <w:rPr>
          <w:spacing w:val="-11"/>
        </w:rPr>
        <w:t xml:space="preserve"> </w:t>
      </w:r>
      <w:r>
        <w:t>Canine</w:t>
      </w:r>
      <w:r>
        <w:rPr>
          <w:spacing w:val="-11"/>
        </w:rPr>
        <w:t xml:space="preserve"> </w:t>
      </w:r>
      <w:proofErr w:type="spellStart"/>
      <w:r>
        <w:t>Leishmaniosis</w:t>
      </w:r>
      <w:proofErr w:type="spellEnd"/>
      <w:r>
        <w:t xml:space="preserve">. </w:t>
      </w:r>
      <w:proofErr w:type="spellStart"/>
      <w:r>
        <w:t>Oxidative</w:t>
      </w:r>
      <w:proofErr w:type="spellEnd"/>
      <w:r>
        <w:t xml:space="preserve"> </w:t>
      </w:r>
      <w:proofErr w:type="spellStart"/>
      <w:r>
        <w:t>Stress</w:t>
      </w:r>
      <w:proofErr w:type="spellEnd"/>
      <w:r>
        <w:t xml:space="preserve"> in </w:t>
      </w:r>
      <w:proofErr w:type="spellStart"/>
      <w:r>
        <w:t>Microbial</w:t>
      </w:r>
      <w:proofErr w:type="spellEnd"/>
      <w:r>
        <w:t xml:space="preserve"> </w:t>
      </w:r>
      <w:proofErr w:type="spellStart"/>
      <w:r>
        <w:t>Diseases</w:t>
      </w:r>
      <w:proofErr w:type="spellEnd"/>
      <w:r>
        <w:t>, 21-31. doi:10.1007/978-981-13-8763-0_</w:t>
      </w:r>
    </w:p>
    <w:p w14:paraId="05DB5193" w14:textId="24C0F986" w:rsidR="00E72E43" w:rsidRDefault="00E72E43" w:rsidP="00C743A4">
      <w:pPr>
        <w:pStyle w:val="GvdeMetni"/>
        <w:spacing w:afterLines="120" w:after="288" w:line="360" w:lineRule="auto"/>
        <w:ind w:left="567" w:hanging="425"/>
        <w:jc w:val="both"/>
      </w:pPr>
      <w:proofErr w:type="spellStart"/>
      <w:r>
        <w:rPr>
          <w:color w:val="212121"/>
        </w:rPr>
        <w:t>Sanz</w:t>
      </w:r>
      <w:proofErr w:type="spellEnd"/>
      <w:r>
        <w:rPr>
          <w:color w:val="212121"/>
        </w:rPr>
        <w:t xml:space="preserve">, C. R., </w:t>
      </w:r>
      <w:proofErr w:type="spellStart"/>
      <w:r>
        <w:rPr>
          <w:color w:val="212121"/>
        </w:rPr>
        <w:t>Sarquis</w:t>
      </w:r>
      <w:proofErr w:type="spellEnd"/>
      <w:r>
        <w:rPr>
          <w:color w:val="212121"/>
        </w:rPr>
        <w:t>, J., Daza, M. Á.,</w:t>
      </w:r>
      <w:r w:rsidR="00D524F2">
        <w:rPr>
          <w:color w:val="212121"/>
        </w:rPr>
        <w:t xml:space="preserve"> </w:t>
      </w:r>
      <w:proofErr w:type="spellStart"/>
      <w:r>
        <w:rPr>
          <w:color w:val="212121"/>
        </w:rPr>
        <w:t>Miró</w:t>
      </w:r>
      <w:proofErr w:type="spellEnd"/>
      <w:r>
        <w:rPr>
          <w:color w:val="212121"/>
        </w:rPr>
        <w:t xml:space="preserve">, G. (2024). </w:t>
      </w:r>
      <w:proofErr w:type="spellStart"/>
      <w:r>
        <w:rPr>
          <w:color w:val="212121"/>
        </w:rPr>
        <w:t>Exploring</w:t>
      </w:r>
      <w:proofErr w:type="spellEnd"/>
      <w:r>
        <w:rPr>
          <w:color w:val="212121"/>
        </w:rPr>
        <w:t xml:space="preserve"> </w:t>
      </w:r>
      <w:proofErr w:type="spellStart"/>
      <w:r>
        <w:rPr>
          <w:color w:val="212121"/>
        </w:rPr>
        <w:t>the</w:t>
      </w:r>
      <w:proofErr w:type="spellEnd"/>
      <w:r>
        <w:rPr>
          <w:color w:val="212121"/>
        </w:rPr>
        <w:t xml:space="preserve"> </w:t>
      </w:r>
      <w:proofErr w:type="spellStart"/>
      <w:r>
        <w:rPr>
          <w:color w:val="212121"/>
        </w:rPr>
        <w:t>impact</w:t>
      </w:r>
      <w:proofErr w:type="spellEnd"/>
      <w:r>
        <w:rPr>
          <w:color w:val="212121"/>
        </w:rPr>
        <w:t xml:space="preserve"> of </w:t>
      </w:r>
      <w:proofErr w:type="spellStart"/>
      <w:r>
        <w:rPr>
          <w:color w:val="212121"/>
        </w:rPr>
        <w:t>epidemiological</w:t>
      </w:r>
      <w:proofErr w:type="spellEnd"/>
      <w:r>
        <w:rPr>
          <w:color w:val="212121"/>
        </w:rPr>
        <w:t xml:space="preserve"> </w:t>
      </w:r>
      <w:proofErr w:type="spellStart"/>
      <w:r>
        <w:rPr>
          <w:color w:val="212121"/>
        </w:rPr>
        <w:t>and</w:t>
      </w:r>
      <w:proofErr w:type="spellEnd"/>
      <w:r>
        <w:rPr>
          <w:color w:val="212121"/>
        </w:rPr>
        <w:t xml:space="preserve"> </w:t>
      </w:r>
      <w:proofErr w:type="spellStart"/>
      <w:r>
        <w:rPr>
          <w:color w:val="212121"/>
        </w:rPr>
        <w:t>clinical</w:t>
      </w:r>
      <w:proofErr w:type="spellEnd"/>
      <w:r>
        <w:rPr>
          <w:color w:val="212121"/>
        </w:rPr>
        <w:t xml:space="preserve"> </w:t>
      </w:r>
      <w:proofErr w:type="spellStart"/>
      <w:r>
        <w:rPr>
          <w:color w:val="212121"/>
        </w:rPr>
        <w:t>factors</w:t>
      </w:r>
      <w:proofErr w:type="spellEnd"/>
      <w:r>
        <w:rPr>
          <w:color w:val="212121"/>
        </w:rPr>
        <w:t xml:space="preserve"> on </w:t>
      </w:r>
      <w:proofErr w:type="spellStart"/>
      <w:r>
        <w:rPr>
          <w:color w:val="212121"/>
        </w:rPr>
        <w:t>the</w:t>
      </w:r>
      <w:proofErr w:type="spellEnd"/>
      <w:r>
        <w:rPr>
          <w:color w:val="212121"/>
        </w:rPr>
        <w:t xml:space="preserve"> </w:t>
      </w:r>
      <w:proofErr w:type="spellStart"/>
      <w:r>
        <w:rPr>
          <w:color w:val="212121"/>
        </w:rPr>
        <w:t>progression</w:t>
      </w:r>
      <w:proofErr w:type="spellEnd"/>
      <w:r>
        <w:rPr>
          <w:color w:val="212121"/>
        </w:rPr>
        <w:t xml:space="preserve"> of canine </w:t>
      </w:r>
      <w:proofErr w:type="spellStart"/>
      <w:r>
        <w:rPr>
          <w:color w:val="212121"/>
        </w:rPr>
        <w:t>leishmaniosis</w:t>
      </w:r>
      <w:proofErr w:type="spellEnd"/>
      <w:r>
        <w:rPr>
          <w:color w:val="212121"/>
        </w:rPr>
        <w:t xml:space="preserve"> </w:t>
      </w:r>
      <w:proofErr w:type="spellStart"/>
      <w:r>
        <w:rPr>
          <w:color w:val="212121"/>
        </w:rPr>
        <w:t>by</w:t>
      </w:r>
      <w:proofErr w:type="spellEnd"/>
      <w:r>
        <w:rPr>
          <w:color w:val="212121"/>
        </w:rPr>
        <w:t xml:space="preserve"> </w:t>
      </w:r>
      <w:proofErr w:type="spellStart"/>
      <w:r>
        <w:rPr>
          <w:color w:val="212121"/>
        </w:rPr>
        <w:t>statistical</w:t>
      </w:r>
      <w:proofErr w:type="spellEnd"/>
      <w:r>
        <w:rPr>
          <w:color w:val="212121"/>
        </w:rPr>
        <w:t xml:space="preserve"> </w:t>
      </w:r>
      <w:proofErr w:type="spellStart"/>
      <w:r>
        <w:rPr>
          <w:color w:val="212121"/>
        </w:rPr>
        <w:t>and</w:t>
      </w:r>
      <w:proofErr w:type="spellEnd"/>
      <w:r>
        <w:rPr>
          <w:color w:val="212121"/>
        </w:rPr>
        <w:t xml:space="preserve"> </w:t>
      </w:r>
      <w:proofErr w:type="spellStart"/>
      <w:r>
        <w:rPr>
          <w:color w:val="212121"/>
        </w:rPr>
        <w:t>whole</w:t>
      </w:r>
      <w:proofErr w:type="spellEnd"/>
      <w:r>
        <w:rPr>
          <w:color w:val="212121"/>
        </w:rPr>
        <w:t xml:space="preserve"> </w:t>
      </w:r>
      <w:proofErr w:type="spellStart"/>
      <w:r>
        <w:rPr>
          <w:color w:val="212121"/>
        </w:rPr>
        <w:t>genome</w:t>
      </w:r>
      <w:proofErr w:type="spellEnd"/>
      <w:r>
        <w:rPr>
          <w:color w:val="212121"/>
        </w:rPr>
        <w:t xml:space="preserve"> </w:t>
      </w:r>
      <w:proofErr w:type="spellStart"/>
      <w:r>
        <w:rPr>
          <w:color w:val="212121"/>
        </w:rPr>
        <w:t>analyses</w:t>
      </w:r>
      <w:proofErr w:type="spellEnd"/>
      <w:r>
        <w:rPr>
          <w:color w:val="212121"/>
        </w:rPr>
        <w:t xml:space="preserve">: </w:t>
      </w:r>
      <w:proofErr w:type="spellStart"/>
      <w:r>
        <w:rPr>
          <w:color w:val="212121"/>
        </w:rPr>
        <w:t>from</w:t>
      </w:r>
      <w:proofErr w:type="spellEnd"/>
      <w:r>
        <w:rPr>
          <w:color w:val="212121"/>
        </w:rPr>
        <w:t xml:space="preserve"> </w:t>
      </w:r>
      <w:proofErr w:type="spellStart"/>
      <w:r>
        <w:rPr>
          <w:color w:val="212121"/>
        </w:rPr>
        <w:t>breed</w:t>
      </w:r>
      <w:proofErr w:type="spellEnd"/>
      <w:r>
        <w:rPr>
          <w:color w:val="212121"/>
        </w:rPr>
        <w:t xml:space="preserve"> </w:t>
      </w:r>
      <w:proofErr w:type="spellStart"/>
      <w:r>
        <w:rPr>
          <w:color w:val="212121"/>
        </w:rPr>
        <w:t>predisposition</w:t>
      </w:r>
      <w:proofErr w:type="spellEnd"/>
      <w:r>
        <w:rPr>
          <w:color w:val="212121"/>
        </w:rPr>
        <w:t xml:space="preserve"> </w:t>
      </w:r>
      <w:proofErr w:type="spellStart"/>
      <w:r>
        <w:rPr>
          <w:color w:val="212121"/>
        </w:rPr>
        <w:t>to</w:t>
      </w:r>
      <w:proofErr w:type="spellEnd"/>
      <w:r>
        <w:rPr>
          <w:color w:val="212121"/>
        </w:rPr>
        <w:t xml:space="preserve"> </w:t>
      </w:r>
      <w:proofErr w:type="spellStart"/>
      <w:r>
        <w:rPr>
          <w:color w:val="212121"/>
        </w:rPr>
        <w:t>comorbidities</w:t>
      </w:r>
      <w:proofErr w:type="spellEnd"/>
      <w:r>
        <w:rPr>
          <w:color w:val="212121"/>
        </w:rPr>
        <w:t xml:space="preserve">. </w:t>
      </w:r>
      <w:r w:rsidRPr="003711C3">
        <w:rPr>
          <w:i/>
          <w:iCs/>
          <w:color w:val="212121"/>
        </w:rPr>
        <w:t>International</w:t>
      </w:r>
      <w:r w:rsidR="001212F4">
        <w:rPr>
          <w:i/>
          <w:iCs/>
          <w:color w:val="212121"/>
        </w:rPr>
        <w:t xml:space="preserve"> </w:t>
      </w:r>
      <w:proofErr w:type="spellStart"/>
      <w:r w:rsidR="001212F4">
        <w:rPr>
          <w:i/>
          <w:iCs/>
          <w:color w:val="212121"/>
        </w:rPr>
        <w:t>J</w:t>
      </w:r>
      <w:r w:rsidRPr="003711C3">
        <w:rPr>
          <w:i/>
          <w:iCs/>
          <w:color w:val="212121"/>
        </w:rPr>
        <w:t>ournal</w:t>
      </w:r>
      <w:proofErr w:type="spellEnd"/>
      <w:r w:rsidRPr="003711C3">
        <w:rPr>
          <w:i/>
          <w:iCs/>
          <w:color w:val="212121"/>
        </w:rPr>
        <w:t xml:space="preserve"> </w:t>
      </w:r>
      <w:proofErr w:type="spellStart"/>
      <w:r w:rsidRPr="003711C3">
        <w:rPr>
          <w:i/>
          <w:iCs/>
          <w:color w:val="212121"/>
        </w:rPr>
        <w:t>for</w:t>
      </w:r>
      <w:proofErr w:type="spellEnd"/>
      <w:r w:rsidRPr="003711C3">
        <w:rPr>
          <w:i/>
          <w:iCs/>
          <w:color w:val="212121"/>
        </w:rPr>
        <w:t xml:space="preserve"> </w:t>
      </w:r>
      <w:proofErr w:type="spellStart"/>
      <w:r w:rsidR="001212F4">
        <w:rPr>
          <w:i/>
          <w:iCs/>
          <w:color w:val="212121"/>
        </w:rPr>
        <w:t>P</w:t>
      </w:r>
      <w:r w:rsidRPr="003711C3">
        <w:rPr>
          <w:i/>
          <w:iCs/>
          <w:color w:val="212121"/>
        </w:rPr>
        <w:t>arasitology</w:t>
      </w:r>
      <w:proofErr w:type="spellEnd"/>
      <w:r>
        <w:rPr>
          <w:color w:val="212121"/>
        </w:rPr>
        <w:t xml:space="preserve">, 54(8-9), 401-414. </w:t>
      </w:r>
      <w:proofErr w:type="spellStart"/>
      <w:r>
        <w:rPr>
          <w:color w:val="212121"/>
        </w:rPr>
        <w:t>doi</w:t>
      </w:r>
      <w:proofErr w:type="spellEnd"/>
      <w:r>
        <w:rPr>
          <w:color w:val="212121"/>
        </w:rPr>
        <w:t>: 10.1016/j.ijpara.2024.03.006</w:t>
      </w:r>
    </w:p>
    <w:p w14:paraId="49D53058" w14:textId="0C307C65" w:rsidR="00E72E43" w:rsidRDefault="00E72E43" w:rsidP="00C743A4">
      <w:pPr>
        <w:pStyle w:val="GvdeMetni"/>
        <w:spacing w:afterLines="120" w:after="288" w:line="360" w:lineRule="auto"/>
        <w:ind w:left="567" w:hanging="425"/>
        <w:jc w:val="both"/>
      </w:pPr>
      <w:proofErr w:type="spellStart"/>
      <w:r>
        <w:rPr>
          <w:color w:val="212121"/>
        </w:rPr>
        <w:t>Saridomichelakis</w:t>
      </w:r>
      <w:proofErr w:type="spellEnd"/>
      <w:r>
        <w:rPr>
          <w:color w:val="212121"/>
        </w:rPr>
        <w:t xml:space="preserve">, M. N., </w:t>
      </w:r>
      <w:proofErr w:type="spellStart"/>
      <w:r>
        <w:rPr>
          <w:color w:val="212121"/>
        </w:rPr>
        <w:t>Koutinas</w:t>
      </w:r>
      <w:proofErr w:type="spellEnd"/>
      <w:r>
        <w:rPr>
          <w:color w:val="212121"/>
        </w:rPr>
        <w:t xml:space="preserve">, A. F., </w:t>
      </w:r>
      <w:proofErr w:type="spellStart"/>
      <w:r>
        <w:rPr>
          <w:color w:val="212121"/>
        </w:rPr>
        <w:t>Olivry</w:t>
      </w:r>
      <w:proofErr w:type="spellEnd"/>
      <w:r>
        <w:rPr>
          <w:color w:val="212121"/>
        </w:rPr>
        <w:t xml:space="preserve">, T., </w:t>
      </w:r>
      <w:proofErr w:type="spellStart"/>
      <w:r>
        <w:rPr>
          <w:color w:val="212121"/>
        </w:rPr>
        <w:t>Dunston</w:t>
      </w:r>
      <w:proofErr w:type="spellEnd"/>
      <w:r>
        <w:rPr>
          <w:color w:val="212121"/>
        </w:rPr>
        <w:t xml:space="preserve">, S. M., </w:t>
      </w:r>
      <w:proofErr w:type="spellStart"/>
      <w:r>
        <w:rPr>
          <w:color w:val="212121"/>
        </w:rPr>
        <w:t>Farmaki</w:t>
      </w:r>
      <w:proofErr w:type="spellEnd"/>
      <w:r>
        <w:rPr>
          <w:color w:val="212121"/>
        </w:rPr>
        <w:t xml:space="preserve">, R., </w:t>
      </w:r>
      <w:proofErr w:type="spellStart"/>
      <w:r>
        <w:rPr>
          <w:color w:val="212121"/>
        </w:rPr>
        <w:t>Koutinas</w:t>
      </w:r>
      <w:proofErr w:type="spellEnd"/>
      <w:r>
        <w:rPr>
          <w:color w:val="212121"/>
        </w:rPr>
        <w:t>, C. K.,</w:t>
      </w:r>
      <w:r w:rsidR="00D524F2">
        <w:rPr>
          <w:color w:val="212121"/>
        </w:rPr>
        <w:t xml:space="preserve"> </w:t>
      </w:r>
      <w:proofErr w:type="spellStart"/>
      <w:r>
        <w:rPr>
          <w:color w:val="212121"/>
        </w:rPr>
        <w:t>Petanides</w:t>
      </w:r>
      <w:proofErr w:type="spellEnd"/>
      <w:r>
        <w:rPr>
          <w:color w:val="212121"/>
        </w:rPr>
        <w:t xml:space="preserve">, T. (2007). </w:t>
      </w:r>
      <w:proofErr w:type="spellStart"/>
      <w:r>
        <w:rPr>
          <w:color w:val="212121"/>
        </w:rPr>
        <w:t>Regional</w:t>
      </w:r>
      <w:proofErr w:type="spellEnd"/>
      <w:r>
        <w:rPr>
          <w:color w:val="212121"/>
        </w:rPr>
        <w:t xml:space="preserve"> </w:t>
      </w:r>
      <w:proofErr w:type="spellStart"/>
      <w:r>
        <w:rPr>
          <w:color w:val="212121"/>
        </w:rPr>
        <w:t>parasite</w:t>
      </w:r>
      <w:proofErr w:type="spellEnd"/>
      <w:r>
        <w:rPr>
          <w:color w:val="212121"/>
        </w:rPr>
        <w:t xml:space="preserve"> </w:t>
      </w:r>
      <w:proofErr w:type="spellStart"/>
      <w:r>
        <w:rPr>
          <w:color w:val="212121"/>
        </w:rPr>
        <w:t>density</w:t>
      </w:r>
      <w:proofErr w:type="spellEnd"/>
      <w:r>
        <w:rPr>
          <w:color w:val="212121"/>
        </w:rPr>
        <w:t xml:space="preserve"> in </w:t>
      </w:r>
      <w:proofErr w:type="spellStart"/>
      <w:r>
        <w:rPr>
          <w:color w:val="212121"/>
        </w:rPr>
        <w:t>the</w:t>
      </w:r>
      <w:proofErr w:type="spellEnd"/>
      <w:r>
        <w:rPr>
          <w:color w:val="212121"/>
        </w:rPr>
        <w:t xml:space="preserve"> skin of </w:t>
      </w:r>
      <w:proofErr w:type="spellStart"/>
      <w:r>
        <w:rPr>
          <w:color w:val="212121"/>
        </w:rPr>
        <w:t>dogs</w:t>
      </w:r>
      <w:proofErr w:type="spellEnd"/>
      <w:r>
        <w:rPr>
          <w:color w:val="212121"/>
        </w:rPr>
        <w:t xml:space="preserve"> </w:t>
      </w:r>
      <w:proofErr w:type="spellStart"/>
      <w:r>
        <w:rPr>
          <w:color w:val="212121"/>
        </w:rPr>
        <w:t>with</w:t>
      </w:r>
      <w:proofErr w:type="spellEnd"/>
      <w:r>
        <w:rPr>
          <w:color w:val="212121"/>
        </w:rPr>
        <w:t xml:space="preserve"> </w:t>
      </w:r>
      <w:proofErr w:type="spellStart"/>
      <w:r>
        <w:rPr>
          <w:color w:val="212121"/>
        </w:rPr>
        <w:t>symptomatic</w:t>
      </w:r>
      <w:proofErr w:type="spellEnd"/>
      <w:r>
        <w:rPr>
          <w:color w:val="212121"/>
        </w:rPr>
        <w:t xml:space="preserve"> canine </w:t>
      </w:r>
      <w:proofErr w:type="spellStart"/>
      <w:r>
        <w:rPr>
          <w:color w:val="212121"/>
        </w:rPr>
        <w:t>leishmaniosis</w:t>
      </w:r>
      <w:proofErr w:type="spellEnd"/>
      <w:r>
        <w:rPr>
          <w:color w:val="212121"/>
        </w:rPr>
        <w:t xml:space="preserve">. </w:t>
      </w:r>
      <w:proofErr w:type="spellStart"/>
      <w:r w:rsidRPr="003711C3">
        <w:rPr>
          <w:i/>
          <w:iCs/>
          <w:color w:val="212121"/>
        </w:rPr>
        <w:t>Veterinary</w:t>
      </w:r>
      <w:proofErr w:type="spellEnd"/>
      <w:r w:rsidRPr="003711C3">
        <w:rPr>
          <w:i/>
          <w:iCs/>
          <w:color w:val="212121"/>
        </w:rPr>
        <w:t xml:space="preserve"> </w:t>
      </w:r>
      <w:proofErr w:type="spellStart"/>
      <w:r w:rsidR="001212F4">
        <w:rPr>
          <w:i/>
          <w:iCs/>
          <w:color w:val="212121"/>
        </w:rPr>
        <w:t>D</w:t>
      </w:r>
      <w:r w:rsidRPr="003711C3">
        <w:rPr>
          <w:i/>
          <w:iCs/>
          <w:color w:val="212121"/>
        </w:rPr>
        <w:t>ermatology</w:t>
      </w:r>
      <w:proofErr w:type="spellEnd"/>
      <w:r>
        <w:rPr>
          <w:color w:val="212121"/>
        </w:rPr>
        <w:t xml:space="preserve">, 18(4), 227-233. </w:t>
      </w:r>
      <w:proofErr w:type="spellStart"/>
      <w:r>
        <w:rPr>
          <w:color w:val="212121"/>
        </w:rPr>
        <w:t>doi</w:t>
      </w:r>
      <w:proofErr w:type="spellEnd"/>
      <w:r>
        <w:rPr>
          <w:color w:val="212121"/>
        </w:rPr>
        <w:t xml:space="preserve">: </w:t>
      </w:r>
      <w:r>
        <w:rPr>
          <w:color w:val="212121"/>
          <w:spacing w:val="-2"/>
        </w:rPr>
        <w:t>10.1111/j.1365-3164.2007.00597.x</w:t>
      </w:r>
    </w:p>
    <w:p w14:paraId="12AC85CD" w14:textId="56E17060" w:rsidR="00E72E43" w:rsidRDefault="00E72E43" w:rsidP="00C743A4">
      <w:pPr>
        <w:pStyle w:val="GvdeMetni"/>
        <w:spacing w:afterLines="120" w:after="288" w:line="360" w:lineRule="auto"/>
        <w:ind w:left="567" w:hanging="425"/>
        <w:jc w:val="both"/>
      </w:pPr>
      <w:r>
        <w:t>Sasani,</w:t>
      </w:r>
      <w:r>
        <w:rPr>
          <w:spacing w:val="2"/>
        </w:rPr>
        <w:t xml:space="preserve"> </w:t>
      </w:r>
      <w:r>
        <w:t>F.,</w:t>
      </w:r>
      <w:r>
        <w:rPr>
          <w:spacing w:val="6"/>
        </w:rPr>
        <w:t xml:space="preserve"> </w:t>
      </w:r>
      <w:proofErr w:type="spellStart"/>
      <w:r>
        <w:t>Javanbakht</w:t>
      </w:r>
      <w:proofErr w:type="spellEnd"/>
      <w:r>
        <w:t>,</w:t>
      </w:r>
      <w:r>
        <w:rPr>
          <w:spacing w:val="7"/>
        </w:rPr>
        <w:t xml:space="preserve"> </w:t>
      </w:r>
      <w:r>
        <w:t>J.,</w:t>
      </w:r>
      <w:r>
        <w:rPr>
          <w:spacing w:val="6"/>
        </w:rPr>
        <w:t xml:space="preserve"> </w:t>
      </w:r>
      <w:r>
        <w:t>Samani,</w:t>
      </w:r>
      <w:r>
        <w:rPr>
          <w:spacing w:val="6"/>
        </w:rPr>
        <w:t xml:space="preserve"> </w:t>
      </w:r>
      <w:r>
        <w:t>R.,</w:t>
      </w:r>
      <w:r w:rsidR="00D524F2">
        <w:rPr>
          <w:spacing w:val="7"/>
        </w:rPr>
        <w:t xml:space="preserve"> </w:t>
      </w:r>
      <w:proofErr w:type="spellStart"/>
      <w:r>
        <w:t>Shirani</w:t>
      </w:r>
      <w:proofErr w:type="spellEnd"/>
      <w:r>
        <w:t>,</w:t>
      </w:r>
      <w:r>
        <w:rPr>
          <w:spacing w:val="9"/>
        </w:rPr>
        <w:t xml:space="preserve"> </w:t>
      </w:r>
      <w:r>
        <w:t>D.</w:t>
      </w:r>
      <w:r>
        <w:rPr>
          <w:spacing w:val="6"/>
        </w:rPr>
        <w:t xml:space="preserve"> </w:t>
      </w:r>
      <w:r>
        <w:t>(2016).</w:t>
      </w:r>
      <w:r>
        <w:rPr>
          <w:spacing w:val="7"/>
        </w:rPr>
        <w:t xml:space="preserve"> </w:t>
      </w:r>
      <w:r>
        <w:t>Canine</w:t>
      </w:r>
      <w:r>
        <w:rPr>
          <w:spacing w:val="9"/>
        </w:rPr>
        <w:t xml:space="preserve"> </w:t>
      </w:r>
      <w:proofErr w:type="spellStart"/>
      <w:r>
        <w:t>cutaneous</w:t>
      </w:r>
      <w:proofErr w:type="spellEnd"/>
      <w:r>
        <w:rPr>
          <w:spacing w:val="7"/>
        </w:rPr>
        <w:t xml:space="preserve"> </w:t>
      </w:r>
      <w:proofErr w:type="spellStart"/>
      <w:proofErr w:type="gramStart"/>
      <w:r>
        <w:rPr>
          <w:spacing w:val="-2"/>
        </w:rPr>
        <w:t>leishmaniazis.</w:t>
      </w:r>
      <w:r w:rsidRPr="003711C3">
        <w:rPr>
          <w:i/>
          <w:iCs/>
        </w:rPr>
        <w:t>Journal</w:t>
      </w:r>
      <w:proofErr w:type="spellEnd"/>
      <w:proofErr w:type="gramEnd"/>
      <w:r w:rsidRPr="003711C3">
        <w:rPr>
          <w:i/>
          <w:iCs/>
          <w:spacing w:val="-7"/>
        </w:rPr>
        <w:t xml:space="preserve"> </w:t>
      </w:r>
      <w:r w:rsidRPr="003711C3">
        <w:rPr>
          <w:i/>
          <w:iCs/>
        </w:rPr>
        <w:t>of</w:t>
      </w:r>
      <w:r w:rsidRPr="003711C3">
        <w:rPr>
          <w:i/>
          <w:iCs/>
          <w:spacing w:val="-3"/>
        </w:rPr>
        <w:t xml:space="preserve"> </w:t>
      </w:r>
      <w:proofErr w:type="spellStart"/>
      <w:r w:rsidRPr="003711C3">
        <w:rPr>
          <w:i/>
          <w:iCs/>
        </w:rPr>
        <w:t>Parasitic</w:t>
      </w:r>
      <w:proofErr w:type="spellEnd"/>
      <w:r w:rsidRPr="003711C3">
        <w:rPr>
          <w:i/>
          <w:iCs/>
          <w:spacing w:val="-3"/>
        </w:rPr>
        <w:t xml:space="preserve"> </w:t>
      </w:r>
      <w:proofErr w:type="spellStart"/>
      <w:r w:rsidRPr="003711C3">
        <w:rPr>
          <w:i/>
          <w:iCs/>
        </w:rPr>
        <w:t>Diseases</w:t>
      </w:r>
      <w:proofErr w:type="spellEnd"/>
      <w:r>
        <w:t>,</w:t>
      </w:r>
      <w:r>
        <w:rPr>
          <w:spacing w:val="-2"/>
        </w:rPr>
        <w:t xml:space="preserve"> </w:t>
      </w:r>
      <w:r>
        <w:t>40,</w:t>
      </w:r>
      <w:r>
        <w:rPr>
          <w:spacing w:val="-1"/>
        </w:rPr>
        <w:t xml:space="preserve"> </w:t>
      </w:r>
      <w:r>
        <w:t>57-60.</w:t>
      </w:r>
      <w:r>
        <w:rPr>
          <w:spacing w:val="-2"/>
        </w:rPr>
        <w:t xml:space="preserve"> </w:t>
      </w:r>
      <w:proofErr w:type="spellStart"/>
      <w:r>
        <w:t>doi</w:t>
      </w:r>
      <w:proofErr w:type="spellEnd"/>
      <w:r>
        <w:t>:</w:t>
      </w:r>
      <w:r>
        <w:rPr>
          <w:spacing w:val="-3"/>
        </w:rPr>
        <w:t xml:space="preserve"> </w:t>
      </w:r>
      <w:r>
        <w:t>10.1007/s12639-014-0444-</w:t>
      </w:r>
      <w:r>
        <w:rPr>
          <w:spacing w:val="-10"/>
        </w:rPr>
        <w:t>4</w:t>
      </w:r>
    </w:p>
    <w:p w14:paraId="7F95B72D" w14:textId="5637D6CE" w:rsidR="00E72E43" w:rsidRDefault="00E72E43" w:rsidP="00C743A4">
      <w:pPr>
        <w:pStyle w:val="GvdeMetni"/>
        <w:spacing w:afterLines="120" w:after="288" w:line="360" w:lineRule="auto"/>
        <w:ind w:left="567" w:hanging="425"/>
        <w:jc w:val="both"/>
      </w:pPr>
      <w:proofErr w:type="spellStart"/>
      <w:r>
        <w:rPr>
          <w:color w:val="212121"/>
        </w:rPr>
        <w:t>Serarslan</w:t>
      </w:r>
      <w:proofErr w:type="spellEnd"/>
      <w:r>
        <w:rPr>
          <w:color w:val="212121"/>
        </w:rPr>
        <w:t xml:space="preserve">, G., Yılmaz, H. R., Söğüt, S. (2005). Serum </w:t>
      </w:r>
      <w:proofErr w:type="spellStart"/>
      <w:r>
        <w:rPr>
          <w:color w:val="212121"/>
        </w:rPr>
        <w:t>antioxidant</w:t>
      </w:r>
      <w:proofErr w:type="spellEnd"/>
      <w:r>
        <w:rPr>
          <w:color w:val="212121"/>
        </w:rPr>
        <w:t xml:space="preserve"> </w:t>
      </w:r>
      <w:proofErr w:type="spellStart"/>
      <w:r>
        <w:rPr>
          <w:color w:val="212121"/>
        </w:rPr>
        <w:t>activities</w:t>
      </w:r>
      <w:proofErr w:type="spellEnd"/>
      <w:r>
        <w:rPr>
          <w:color w:val="212121"/>
        </w:rPr>
        <w:t xml:space="preserve">, </w:t>
      </w:r>
      <w:proofErr w:type="spellStart"/>
      <w:r>
        <w:rPr>
          <w:color w:val="212121"/>
        </w:rPr>
        <w:t>malondialdehyde</w:t>
      </w:r>
      <w:proofErr w:type="spellEnd"/>
      <w:r>
        <w:rPr>
          <w:color w:val="212121"/>
        </w:rPr>
        <w:t xml:space="preserve"> </w:t>
      </w:r>
      <w:proofErr w:type="spellStart"/>
      <w:r>
        <w:rPr>
          <w:color w:val="212121"/>
        </w:rPr>
        <w:t>and</w:t>
      </w:r>
      <w:proofErr w:type="spellEnd"/>
      <w:r>
        <w:rPr>
          <w:color w:val="212121"/>
        </w:rPr>
        <w:t xml:space="preserve"> </w:t>
      </w:r>
      <w:proofErr w:type="spellStart"/>
      <w:r>
        <w:rPr>
          <w:color w:val="212121"/>
        </w:rPr>
        <w:t>nitric</w:t>
      </w:r>
      <w:proofErr w:type="spellEnd"/>
      <w:r>
        <w:rPr>
          <w:color w:val="212121"/>
        </w:rPr>
        <w:t xml:space="preserve"> </w:t>
      </w:r>
      <w:proofErr w:type="spellStart"/>
      <w:r>
        <w:rPr>
          <w:color w:val="212121"/>
        </w:rPr>
        <w:t>oxide</w:t>
      </w:r>
      <w:proofErr w:type="spellEnd"/>
      <w:r>
        <w:rPr>
          <w:color w:val="212121"/>
        </w:rPr>
        <w:t xml:space="preserve"> </w:t>
      </w:r>
      <w:proofErr w:type="spellStart"/>
      <w:r>
        <w:rPr>
          <w:color w:val="212121"/>
        </w:rPr>
        <w:t>levels</w:t>
      </w:r>
      <w:proofErr w:type="spellEnd"/>
      <w:r>
        <w:rPr>
          <w:color w:val="212121"/>
        </w:rPr>
        <w:t xml:space="preserve"> in </w:t>
      </w:r>
      <w:proofErr w:type="spellStart"/>
      <w:r>
        <w:rPr>
          <w:color w:val="212121"/>
        </w:rPr>
        <w:t>human</w:t>
      </w:r>
      <w:proofErr w:type="spellEnd"/>
      <w:r>
        <w:rPr>
          <w:color w:val="212121"/>
        </w:rPr>
        <w:t xml:space="preserve"> </w:t>
      </w:r>
      <w:proofErr w:type="spellStart"/>
      <w:r>
        <w:rPr>
          <w:color w:val="212121"/>
        </w:rPr>
        <w:t>cutaneous</w:t>
      </w:r>
      <w:proofErr w:type="spellEnd"/>
      <w:r>
        <w:rPr>
          <w:color w:val="212121"/>
        </w:rPr>
        <w:t xml:space="preserve"> </w:t>
      </w:r>
      <w:proofErr w:type="spellStart"/>
      <w:r>
        <w:rPr>
          <w:color w:val="212121"/>
        </w:rPr>
        <w:t>leishmaniazis</w:t>
      </w:r>
      <w:proofErr w:type="spellEnd"/>
      <w:r>
        <w:rPr>
          <w:color w:val="212121"/>
        </w:rPr>
        <w:t xml:space="preserve">. </w:t>
      </w:r>
      <w:proofErr w:type="spellStart"/>
      <w:r w:rsidRPr="003711C3">
        <w:rPr>
          <w:i/>
          <w:iCs/>
          <w:color w:val="212121"/>
        </w:rPr>
        <w:t>Clinical</w:t>
      </w:r>
      <w:proofErr w:type="spellEnd"/>
      <w:r w:rsidRPr="003711C3">
        <w:rPr>
          <w:i/>
          <w:iCs/>
          <w:color w:val="212121"/>
        </w:rPr>
        <w:t xml:space="preserve"> </w:t>
      </w:r>
      <w:proofErr w:type="spellStart"/>
      <w:r w:rsidRPr="003711C3">
        <w:rPr>
          <w:i/>
          <w:iCs/>
          <w:color w:val="212121"/>
        </w:rPr>
        <w:t>and</w:t>
      </w:r>
      <w:proofErr w:type="spellEnd"/>
      <w:r w:rsidRPr="003711C3">
        <w:rPr>
          <w:i/>
          <w:iCs/>
          <w:color w:val="212121"/>
        </w:rPr>
        <w:t xml:space="preserve"> </w:t>
      </w:r>
      <w:proofErr w:type="spellStart"/>
      <w:r w:rsidR="001212F4">
        <w:rPr>
          <w:i/>
          <w:iCs/>
          <w:color w:val="212121"/>
        </w:rPr>
        <w:t>E</w:t>
      </w:r>
      <w:r w:rsidRPr="003711C3">
        <w:rPr>
          <w:i/>
          <w:iCs/>
          <w:color w:val="212121"/>
        </w:rPr>
        <w:t>xperimental</w:t>
      </w:r>
      <w:proofErr w:type="spellEnd"/>
      <w:r w:rsidRPr="003711C3">
        <w:rPr>
          <w:i/>
          <w:iCs/>
          <w:color w:val="212121"/>
        </w:rPr>
        <w:t xml:space="preserve"> </w:t>
      </w:r>
      <w:proofErr w:type="spellStart"/>
      <w:r w:rsidR="001212F4">
        <w:rPr>
          <w:i/>
          <w:iCs/>
          <w:color w:val="212121"/>
        </w:rPr>
        <w:t>D</w:t>
      </w:r>
      <w:r w:rsidRPr="003711C3">
        <w:rPr>
          <w:i/>
          <w:iCs/>
          <w:color w:val="212121"/>
        </w:rPr>
        <w:t>ermatology</w:t>
      </w:r>
      <w:proofErr w:type="spellEnd"/>
      <w:r>
        <w:rPr>
          <w:color w:val="212121"/>
        </w:rPr>
        <w:t xml:space="preserve">, 30(3), 267-271. </w:t>
      </w:r>
      <w:proofErr w:type="spellStart"/>
      <w:r>
        <w:rPr>
          <w:color w:val="212121"/>
        </w:rPr>
        <w:t>doi</w:t>
      </w:r>
      <w:proofErr w:type="spellEnd"/>
      <w:r>
        <w:rPr>
          <w:color w:val="212121"/>
        </w:rPr>
        <w:t>: 10.1111/j.1365-2230.2005.01758.x</w:t>
      </w:r>
    </w:p>
    <w:p w14:paraId="2DA131E9" w14:textId="3D28B79E" w:rsidR="00E72E43" w:rsidRDefault="00E72E43" w:rsidP="00C743A4">
      <w:pPr>
        <w:pStyle w:val="GvdeMetni"/>
        <w:spacing w:afterLines="120" w:after="288" w:line="360" w:lineRule="auto"/>
        <w:ind w:left="567" w:hanging="425"/>
        <w:jc w:val="both"/>
      </w:pPr>
      <w:proofErr w:type="spellStart"/>
      <w:r>
        <w:rPr>
          <w:color w:val="212121"/>
        </w:rPr>
        <w:t>Silva</w:t>
      </w:r>
      <w:proofErr w:type="spellEnd"/>
      <w:r>
        <w:rPr>
          <w:color w:val="212121"/>
        </w:rPr>
        <w:t>,</w:t>
      </w:r>
      <w:r>
        <w:rPr>
          <w:color w:val="212121"/>
          <w:spacing w:val="8"/>
        </w:rPr>
        <w:t xml:space="preserve"> </w:t>
      </w:r>
      <w:r>
        <w:rPr>
          <w:color w:val="212121"/>
        </w:rPr>
        <w:t>D.</w:t>
      </w:r>
      <w:r>
        <w:rPr>
          <w:color w:val="212121"/>
          <w:spacing w:val="10"/>
        </w:rPr>
        <w:t xml:space="preserve"> </w:t>
      </w:r>
      <w:r>
        <w:rPr>
          <w:color w:val="212121"/>
        </w:rPr>
        <w:t>T.</w:t>
      </w:r>
      <w:r>
        <w:rPr>
          <w:color w:val="212121"/>
          <w:spacing w:val="11"/>
        </w:rPr>
        <w:t xml:space="preserve"> </w:t>
      </w:r>
      <w:r>
        <w:rPr>
          <w:color w:val="212121"/>
        </w:rPr>
        <w:t>D.,</w:t>
      </w:r>
      <w:r>
        <w:rPr>
          <w:color w:val="212121"/>
          <w:spacing w:val="8"/>
        </w:rPr>
        <w:t xml:space="preserve"> </w:t>
      </w:r>
      <w:proofErr w:type="spellStart"/>
      <w:r>
        <w:rPr>
          <w:color w:val="212121"/>
        </w:rPr>
        <w:t>Starke-Buzetti</w:t>
      </w:r>
      <w:proofErr w:type="spellEnd"/>
      <w:r>
        <w:rPr>
          <w:color w:val="212121"/>
        </w:rPr>
        <w:t>,</w:t>
      </w:r>
      <w:r>
        <w:rPr>
          <w:color w:val="212121"/>
          <w:spacing w:val="12"/>
        </w:rPr>
        <w:t xml:space="preserve"> </w:t>
      </w:r>
      <w:r>
        <w:rPr>
          <w:color w:val="212121"/>
        </w:rPr>
        <w:t>W.</w:t>
      </w:r>
      <w:r>
        <w:rPr>
          <w:color w:val="212121"/>
          <w:spacing w:val="11"/>
        </w:rPr>
        <w:t xml:space="preserve"> </w:t>
      </w:r>
      <w:r>
        <w:rPr>
          <w:color w:val="212121"/>
        </w:rPr>
        <w:t>A.,</w:t>
      </w:r>
      <w:r>
        <w:rPr>
          <w:color w:val="212121"/>
          <w:spacing w:val="9"/>
        </w:rPr>
        <w:t xml:space="preserve"> </w:t>
      </w:r>
      <w:proofErr w:type="spellStart"/>
      <w:r>
        <w:rPr>
          <w:color w:val="212121"/>
        </w:rPr>
        <w:t>Alves</w:t>
      </w:r>
      <w:proofErr w:type="spellEnd"/>
      <w:r>
        <w:rPr>
          <w:color w:val="212121"/>
        </w:rPr>
        <w:t>-</w:t>
      </w:r>
      <w:proofErr w:type="gramStart"/>
      <w:r>
        <w:rPr>
          <w:color w:val="212121"/>
        </w:rPr>
        <w:t>Martin</w:t>
      </w:r>
      <w:proofErr w:type="gramEnd"/>
      <w:r>
        <w:rPr>
          <w:color w:val="212121"/>
        </w:rPr>
        <w:t>,</w:t>
      </w:r>
      <w:r>
        <w:rPr>
          <w:color w:val="212121"/>
          <w:spacing w:val="11"/>
        </w:rPr>
        <w:t xml:space="preserve"> </w:t>
      </w:r>
      <w:r>
        <w:rPr>
          <w:color w:val="212121"/>
        </w:rPr>
        <w:t>M.</w:t>
      </w:r>
      <w:r>
        <w:rPr>
          <w:color w:val="212121"/>
          <w:spacing w:val="11"/>
        </w:rPr>
        <w:t xml:space="preserve"> </w:t>
      </w:r>
      <w:r>
        <w:rPr>
          <w:color w:val="212121"/>
        </w:rPr>
        <w:t>F.,</w:t>
      </w:r>
      <w:r>
        <w:rPr>
          <w:color w:val="212121"/>
          <w:spacing w:val="10"/>
        </w:rPr>
        <w:t xml:space="preserve"> </w:t>
      </w:r>
      <w:proofErr w:type="spellStart"/>
      <w:r>
        <w:rPr>
          <w:color w:val="212121"/>
        </w:rPr>
        <w:t>Paixão</w:t>
      </w:r>
      <w:proofErr w:type="spellEnd"/>
      <w:r>
        <w:rPr>
          <w:color w:val="212121"/>
        </w:rPr>
        <w:t>,</w:t>
      </w:r>
      <w:r>
        <w:rPr>
          <w:color w:val="212121"/>
          <w:spacing w:val="10"/>
        </w:rPr>
        <w:t xml:space="preserve"> </w:t>
      </w:r>
      <w:r>
        <w:rPr>
          <w:color w:val="212121"/>
        </w:rPr>
        <w:t>M.</w:t>
      </w:r>
      <w:r>
        <w:rPr>
          <w:color w:val="212121"/>
          <w:spacing w:val="10"/>
        </w:rPr>
        <w:t xml:space="preserve"> </w:t>
      </w:r>
      <w:r>
        <w:rPr>
          <w:color w:val="212121"/>
        </w:rPr>
        <w:t>D.</w:t>
      </w:r>
      <w:r>
        <w:rPr>
          <w:color w:val="212121"/>
          <w:spacing w:val="8"/>
        </w:rPr>
        <w:t xml:space="preserve"> </w:t>
      </w:r>
      <w:r>
        <w:rPr>
          <w:color w:val="212121"/>
        </w:rPr>
        <w:t>S.,</w:t>
      </w:r>
      <w:r>
        <w:rPr>
          <w:color w:val="212121"/>
          <w:spacing w:val="11"/>
        </w:rPr>
        <w:t xml:space="preserve"> </w:t>
      </w:r>
      <w:proofErr w:type="spellStart"/>
      <w:proofErr w:type="gramStart"/>
      <w:r>
        <w:rPr>
          <w:color w:val="212121"/>
          <w:spacing w:val="-2"/>
        </w:rPr>
        <w:t>Tenório,</w:t>
      </w:r>
      <w:r>
        <w:rPr>
          <w:color w:val="212121"/>
        </w:rPr>
        <w:t>M</w:t>
      </w:r>
      <w:proofErr w:type="spellEnd"/>
      <w:r>
        <w:rPr>
          <w:color w:val="212121"/>
        </w:rPr>
        <w:t>.</w:t>
      </w:r>
      <w:proofErr w:type="gramEnd"/>
      <w:r>
        <w:rPr>
          <w:color w:val="212121"/>
        </w:rPr>
        <w:t xml:space="preserve"> D. S.,</w:t>
      </w:r>
      <w:r w:rsidR="00D524F2">
        <w:rPr>
          <w:color w:val="212121"/>
        </w:rPr>
        <w:t xml:space="preserve"> </w:t>
      </w:r>
      <w:proofErr w:type="spellStart"/>
      <w:r>
        <w:rPr>
          <w:color w:val="212121"/>
        </w:rPr>
        <w:t>Lopes</w:t>
      </w:r>
      <w:proofErr w:type="spellEnd"/>
      <w:r>
        <w:rPr>
          <w:color w:val="212121"/>
        </w:rPr>
        <w:t xml:space="preserve">, M. L. M. (2014). </w:t>
      </w:r>
      <w:proofErr w:type="spellStart"/>
      <w:r>
        <w:rPr>
          <w:color w:val="212121"/>
        </w:rPr>
        <w:t>Comparative</w:t>
      </w:r>
      <w:proofErr w:type="spellEnd"/>
      <w:r>
        <w:rPr>
          <w:color w:val="212121"/>
        </w:rPr>
        <w:t xml:space="preserve"> </w:t>
      </w:r>
      <w:proofErr w:type="spellStart"/>
      <w:r>
        <w:rPr>
          <w:color w:val="212121"/>
        </w:rPr>
        <w:t>evaluation</w:t>
      </w:r>
      <w:proofErr w:type="spellEnd"/>
      <w:r>
        <w:rPr>
          <w:color w:val="212121"/>
        </w:rPr>
        <w:t xml:space="preserve"> of </w:t>
      </w:r>
      <w:proofErr w:type="spellStart"/>
      <w:r>
        <w:rPr>
          <w:color w:val="212121"/>
        </w:rPr>
        <w:t>several</w:t>
      </w:r>
      <w:proofErr w:type="spellEnd"/>
      <w:r>
        <w:rPr>
          <w:color w:val="212121"/>
        </w:rPr>
        <w:t xml:space="preserve"> </w:t>
      </w:r>
      <w:proofErr w:type="spellStart"/>
      <w:r>
        <w:rPr>
          <w:color w:val="212121"/>
        </w:rPr>
        <w:t>methods</w:t>
      </w:r>
      <w:proofErr w:type="spellEnd"/>
      <w:r>
        <w:rPr>
          <w:color w:val="212121"/>
        </w:rPr>
        <w:t xml:space="preserve"> </w:t>
      </w:r>
      <w:proofErr w:type="spellStart"/>
      <w:r>
        <w:rPr>
          <w:color w:val="212121"/>
        </w:rPr>
        <w:t>for</w:t>
      </w:r>
      <w:proofErr w:type="spellEnd"/>
      <w:r>
        <w:rPr>
          <w:color w:val="212121"/>
        </w:rPr>
        <w:t xml:space="preserve"> Canine </w:t>
      </w:r>
      <w:proofErr w:type="spellStart"/>
      <w:r>
        <w:rPr>
          <w:color w:val="212121"/>
        </w:rPr>
        <w:t>Visceral</w:t>
      </w:r>
      <w:proofErr w:type="spellEnd"/>
      <w:r>
        <w:rPr>
          <w:color w:val="212121"/>
          <w:spacing w:val="-5"/>
        </w:rPr>
        <w:t xml:space="preserve"> </w:t>
      </w:r>
      <w:proofErr w:type="spellStart"/>
      <w:r>
        <w:rPr>
          <w:color w:val="212121"/>
        </w:rPr>
        <w:t>Leishmaniazis</w:t>
      </w:r>
      <w:proofErr w:type="spellEnd"/>
      <w:r>
        <w:rPr>
          <w:color w:val="212121"/>
          <w:spacing w:val="-4"/>
        </w:rPr>
        <w:t xml:space="preserve"> </w:t>
      </w:r>
      <w:proofErr w:type="spellStart"/>
      <w:r>
        <w:rPr>
          <w:color w:val="212121"/>
        </w:rPr>
        <w:t>diagnosis</w:t>
      </w:r>
      <w:proofErr w:type="spellEnd"/>
      <w:r>
        <w:rPr>
          <w:color w:val="212121"/>
        </w:rPr>
        <w:t>.</w:t>
      </w:r>
      <w:r>
        <w:rPr>
          <w:color w:val="212121"/>
          <w:spacing w:val="-5"/>
        </w:rPr>
        <w:t xml:space="preserve"> </w:t>
      </w:r>
      <w:proofErr w:type="spellStart"/>
      <w:r w:rsidRPr="003711C3">
        <w:rPr>
          <w:i/>
          <w:iCs/>
          <w:color w:val="212121"/>
        </w:rPr>
        <w:t>Revista</w:t>
      </w:r>
      <w:proofErr w:type="spellEnd"/>
      <w:r w:rsidRPr="003711C3">
        <w:rPr>
          <w:i/>
          <w:iCs/>
          <w:color w:val="212121"/>
          <w:spacing w:val="-5"/>
        </w:rPr>
        <w:t xml:space="preserve"> </w:t>
      </w:r>
      <w:proofErr w:type="spellStart"/>
      <w:r w:rsidRPr="003711C3">
        <w:rPr>
          <w:i/>
          <w:iCs/>
          <w:color w:val="212121"/>
        </w:rPr>
        <w:t>Brasileira</w:t>
      </w:r>
      <w:proofErr w:type="spellEnd"/>
      <w:r w:rsidRPr="003711C3">
        <w:rPr>
          <w:i/>
          <w:iCs/>
          <w:color w:val="212121"/>
          <w:spacing w:val="-8"/>
        </w:rPr>
        <w:t xml:space="preserve"> </w:t>
      </w:r>
      <w:r w:rsidRPr="003711C3">
        <w:rPr>
          <w:i/>
          <w:iCs/>
          <w:color w:val="212121"/>
        </w:rPr>
        <w:t>de</w:t>
      </w:r>
      <w:r w:rsidRPr="003711C3">
        <w:rPr>
          <w:i/>
          <w:iCs/>
          <w:color w:val="212121"/>
          <w:spacing w:val="-6"/>
        </w:rPr>
        <w:t xml:space="preserve"> </w:t>
      </w:r>
      <w:proofErr w:type="spellStart"/>
      <w:r w:rsidRPr="003711C3">
        <w:rPr>
          <w:i/>
          <w:iCs/>
          <w:color w:val="212121"/>
        </w:rPr>
        <w:t>Parasitologia</w:t>
      </w:r>
      <w:proofErr w:type="spellEnd"/>
      <w:r w:rsidRPr="003711C3">
        <w:rPr>
          <w:i/>
          <w:iCs/>
          <w:color w:val="212121"/>
          <w:spacing w:val="-5"/>
        </w:rPr>
        <w:t xml:space="preserve"> </w:t>
      </w:r>
      <w:proofErr w:type="spellStart"/>
      <w:r w:rsidRPr="003711C3">
        <w:rPr>
          <w:i/>
          <w:iCs/>
          <w:color w:val="212121"/>
        </w:rPr>
        <w:t>Veterinária</w:t>
      </w:r>
      <w:proofErr w:type="spellEnd"/>
      <w:r>
        <w:rPr>
          <w:color w:val="212121"/>
        </w:rPr>
        <w:t>,</w:t>
      </w:r>
      <w:r>
        <w:rPr>
          <w:color w:val="212121"/>
          <w:spacing w:val="-5"/>
        </w:rPr>
        <w:t xml:space="preserve"> </w:t>
      </w:r>
      <w:r>
        <w:rPr>
          <w:color w:val="212121"/>
        </w:rPr>
        <w:t>23(02),</w:t>
      </w:r>
      <w:r>
        <w:rPr>
          <w:color w:val="212121"/>
          <w:spacing w:val="-3"/>
        </w:rPr>
        <w:t xml:space="preserve"> </w:t>
      </w:r>
      <w:r>
        <w:rPr>
          <w:color w:val="212121"/>
        </w:rPr>
        <w:t>179-186.</w:t>
      </w:r>
      <w:r>
        <w:rPr>
          <w:color w:val="212121"/>
          <w:spacing w:val="-5"/>
        </w:rPr>
        <w:t xml:space="preserve"> </w:t>
      </w:r>
      <w:r>
        <w:rPr>
          <w:color w:val="212121"/>
        </w:rPr>
        <w:t>doi:10.1590/S1984-</w:t>
      </w:r>
      <w:r>
        <w:rPr>
          <w:color w:val="212121"/>
          <w:spacing w:val="-2"/>
        </w:rPr>
        <w:t>29612014033</w:t>
      </w:r>
    </w:p>
    <w:p w14:paraId="1C04752A" w14:textId="529899F8" w:rsidR="00E72E43" w:rsidRDefault="00E72E43" w:rsidP="00C743A4">
      <w:pPr>
        <w:pStyle w:val="GvdeMetni"/>
        <w:spacing w:afterLines="120" w:after="288" w:line="360" w:lineRule="auto"/>
        <w:ind w:left="567" w:hanging="425"/>
        <w:jc w:val="both"/>
      </w:pPr>
      <w:proofErr w:type="spellStart"/>
      <w:r>
        <w:t>Silva</w:t>
      </w:r>
      <w:proofErr w:type="spellEnd"/>
      <w:r>
        <w:t>,</w:t>
      </w:r>
      <w:r>
        <w:rPr>
          <w:spacing w:val="-1"/>
        </w:rPr>
        <w:t xml:space="preserve"> </w:t>
      </w:r>
      <w:r>
        <w:t>K.</w:t>
      </w:r>
      <w:r>
        <w:rPr>
          <w:spacing w:val="-2"/>
        </w:rPr>
        <w:t xml:space="preserve"> </w:t>
      </w:r>
      <w:r>
        <w:t>R.</w:t>
      </w:r>
      <w:r>
        <w:rPr>
          <w:spacing w:val="-1"/>
        </w:rPr>
        <w:t xml:space="preserve"> </w:t>
      </w:r>
      <w:r>
        <w:t xml:space="preserve">D., </w:t>
      </w:r>
      <w:proofErr w:type="spellStart"/>
      <w:r>
        <w:t>Mendonça</w:t>
      </w:r>
      <w:proofErr w:type="spellEnd"/>
      <w:r>
        <w:t>,</w:t>
      </w:r>
      <w:r>
        <w:rPr>
          <w:spacing w:val="-1"/>
        </w:rPr>
        <w:t xml:space="preserve"> </w:t>
      </w:r>
      <w:r>
        <w:t>V. R.</w:t>
      </w:r>
      <w:r>
        <w:rPr>
          <w:spacing w:val="-1"/>
        </w:rPr>
        <w:t xml:space="preserve"> </w:t>
      </w:r>
      <w:r>
        <w:t>R.</w:t>
      </w:r>
      <w:r>
        <w:rPr>
          <w:spacing w:val="-1"/>
        </w:rPr>
        <w:t xml:space="preserve"> </w:t>
      </w:r>
      <w:r>
        <w:t xml:space="preserve">D., </w:t>
      </w:r>
      <w:proofErr w:type="spellStart"/>
      <w:r>
        <w:t>Silva</w:t>
      </w:r>
      <w:proofErr w:type="spellEnd"/>
      <w:r>
        <w:t>,</w:t>
      </w:r>
      <w:r>
        <w:rPr>
          <w:spacing w:val="-1"/>
        </w:rPr>
        <w:t xml:space="preserve"> </w:t>
      </w:r>
      <w:r>
        <w:t>K. M.,</w:t>
      </w:r>
      <w:r>
        <w:rPr>
          <w:spacing w:val="-1"/>
        </w:rPr>
        <w:t xml:space="preserve"> </w:t>
      </w:r>
      <w:proofErr w:type="spellStart"/>
      <w:r>
        <w:t>Nascimento</w:t>
      </w:r>
      <w:proofErr w:type="spellEnd"/>
      <w:r>
        <w:t>, L. F.</w:t>
      </w:r>
      <w:r>
        <w:rPr>
          <w:spacing w:val="-2"/>
        </w:rPr>
        <w:t xml:space="preserve"> </w:t>
      </w:r>
      <w:r>
        <w:t>M.</w:t>
      </w:r>
      <w:r>
        <w:rPr>
          <w:spacing w:val="-2"/>
        </w:rPr>
        <w:t xml:space="preserve"> </w:t>
      </w:r>
      <w:r>
        <w:t>D.,</w:t>
      </w:r>
      <w:r>
        <w:rPr>
          <w:spacing w:val="-2"/>
        </w:rPr>
        <w:t xml:space="preserve"> </w:t>
      </w:r>
      <w:r>
        <w:t xml:space="preserve">Mendes- </w:t>
      </w:r>
      <w:proofErr w:type="spellStart"/>
      <w:r>
        <w:t>Sousa</w:t>
      </w:r>
      <w:proofErr w:type="spellEnd"/>
      <w:r>
        <w:t xml:space="preserve">, A. F., </w:t>
      </w:r>
      <w:proofErr w:type="spellStart"/>
      <w:r>
        <w:t>Pinho</w:t>
      </w:r>
      <w:proofErr w:type="spellEnd"/>
      <w:r>
        <w:t>, F. A. D.,</w:t>
      </w:r>
      <w:r w:rsidR="00D524F2">
        <w:rPr>
          <w:spacing w:val="-1"/>
        </w:rPr>
        <w:t xml:space="preserve"> </w:t>
      </w:r>
      <w:r>
        <w:t>Cruz, M. D.</w:t>
      </w:r>
      <w:r>
        <w:rPr>
          <w:spacing w:val="-3"/>
        </w:rPr>
        <w:t xml:space="preserve"> </w:t>
      </w:r>
      <w:r>
        <w:t>S.</w:t>
      </w:r>
      <w:r>
        <w:rPr>
          <w:spacing w:val="-3"/>
        </w:rPr>
        <w:t xml:space="preserve"> </w:t>
      </w:r>
      <w:r>
        <w:t xml:space="preserve">P. E. (2017). </w:t>
      </w:r>
      <w:proofErr w:type="spellStart"/>
      <w:r>
        <w:t>Scoring</w:t>
      </w:r>
      <w:proofErr w:type="spellEnd"/>
      <w:r>
        <w:t xml:space="preserve"> </w:t>
      </w:r>
      <w:proofErr w:type="spellStart"/>
      <w:r>
        <w:t>clinical</w:t>
      </w:r>
      <w:proofErr w:type="spellEnd"/>
      <w:r>
        <w:t xml:space="preserve"> </w:t>
      </w:r>
      <w:proofErr w:type="spellStart"/>
      <w:r>
        <w:t>signs</w:t>
      </w:r>
      <w:proofErr w:type="spellEnd"/>
      <w:r>
        <w:t xml:space="preserve"> can </w:t>
      </w:r>
      <w:proofErr w:type="spellStart"/>
      <w:r>
        <w:t>help</w:t>
      </w:r>
      <w:proofErr w:type="spellEnd"/>
      <w:r>
        <w:t xml:space="preserve"> </w:t>
      </w:r>
      <w:proofErr w:type="spellStart"/>
      <w:r>
        <w:t>diagnose</w:t>
      </w:r>
      <w:proofErr w:type="spellEnd"/>
      <w:r>
        <w:rPr>
          <w:spacing w:val="-15"/>
        </w:rPr>
        <w:t xml:space="preserve"> </w:t>
      </w:r>
      <w:r>
        <w:t>canine</w:t>
      </w:r>
      <w:r>
        <w:rPr>
          <w:spacing w:val="-15"/>
        </w:rPr>
        <w:t xml:space="preserve"> </w:t>
      </w:r>
      <w:proofErr w:type="spellStart"/>
      <w:r>
        <w:t>visceral</w:t>
      </w:r>
      <w:proofErr w:type="spellEnd"/>
      <w:r>
        <w:rPr>
          <w:spacing w:val="-15"/>
        </w:rPr>
        <w:t xml:space="preserve"> </w:t>
      </w:r>
      <w:proofErr w:type="spellStart"/>
      <w:r>
        <w:t>leishmaniazis</w:t>
      </w:r>
      <w:proofErr w:type="spellEnd"/>
      <w:r>
        <w:rPr>
          <w:spacing w:val="-15"/>
        </w:rPr>
        <w:t xml:space="preserve"> </w:t>
      </w:r>
      <w:r>
        <w:t>in</w:t>
      </w:r>
      <w:r>
        <w:rPr>
          <w:spacing w:val="-15"/>
        </w:rPr>
        <w:t xml:space="preserve"> </w:t>
      </w:r>
      <w:r>
        <w:t>a</w:t>
      </w:r>
      <w:r>
        <w:rPr>
          <w:spacing w:val="-15"/>
        </w:rPr>
        <w:t xml:space="preserve"> </w:t>
      </w:r>
      <w:proofErr w:type="spellStart"/>
      <w:r>
        <w:t>highly</w:t>
      </w:r>
      <w:proofErr w:type="spellEnd"/>
      <w:r>
        <w:rPr>
          <w:spacing w:val="-15"/>
        </w:rPr>
        <w:t xml:space="preserve"> </w:t>
      </w:r>
      <w:proofErr w:type="spellStart"/>
      <w:r>
        <w:t>endemic</w:t>
      </w:r>
      <w:proofErr w:type="spellEnd"/>
      <w:r>
        <w:rPr>
          <w:spacing w:val="-15"/>
        </w:rPr>
        <w:t xml:space="preserve"> </w:t>
      </w:r>
      <w:proofErr w:type="spellStart"/>
      <w:r>
        <w:t>area</w:t>
      </w:r>
      <w:proofErr w:type="spellEnd"/>
      <w:r>
        <w:rPr>
          <w:spacing w:val="-15"/>
        </w:rPr>
        <w:t xml:space="preserve"> </w:t>
      </w:r>
      <w:r>
        <w:t>in</w:t>
      </w:r>
      <w:r>
        <w:rPr>
          <w:spacing w:val="-15"/>
        </w:rPr>
        <w:t xml:space="preserve"> </w:t>
      </w:r>
      <w:proofErr w:type="spellStart"/>
      <w:r>
        <w:t>Brazil</w:t>
      </w:r>
      <w:proofErr w:type="spellEnd"/>
      <w:r>
        <w:t>.</w:t>
      </w:r>
      <w:r>
        <w:rPr>
          <w:spacing w:val="-15"/>
        </w:rPr>
        <w:t xml:space="preserve"> </w:t>
      </w:r>
      <w:proofErr w:type="spellStart"/>
      <w:r w:rsidRPr="003711C3">
        <w:rPr>
          <w:i/>
          <w:iCs/>
        </w:rPr>
        <w:t>Memórias</w:t>
      </w:r>
      <w:proofErr w:type="spellEnd"/>
      <w:r w:rsidRPr="003711C3">
        <w:rPr>
          <w:i/>
          <w:iCs/>
          <w:spacing w:val="-15"/>
        </w:rPr>
        <w:t xml:space="preserve"> </w:t>
      </w:r>
      <w:r w:rsidRPr="003711C3">
        <w:rPr>
          <w:i/>
          <w:iCs/>
        </w:rPr>
        <w:t>do</w:t>
      </w:r>
      <w:r w:rsidRPr="003711C3">
        <w:rPr>
          <w:i/>
          <w:iCs/>
          <w:spacing w:val="-15"/>
        </w:rPr>
        <w:t xml:space="preserve"> </w:t>
      </w:r>
      <w:proofErr w:type="spellStart"/>
      <w:r w:rsidRPr="003711C3">
        <w:rPr>
          <w:i/>
          <w:iCs/>
        </w:rPr>
        <w:t>Instituto</w:t>
      </w:r>
      <w:proofErr w:type="spellEnd"/>
      <w:r w:rsidRPr="003711C3">
        <w:rPr>
          <w:i/>
          <w:iCs/>
        </w:rPr>
        <w:t xml:space="preserve"> </w:t>
      </w:r>
      <w:proofErr w:type="spellStart"/>
      <w:r w:rsidRPr="003711C3">
        <w:rPr>
          <w:i/>
          <w:iCs/>
        </w:rPr>
        <w:t>Oswaldo</w:t>
      </w:r>
      <w:proofErr w:type="spellEnd"/>
      <w:r w:rsidRPr="003711C3">
        <w:rPr>
          <w:i/>
          <w:iCs/>
        </w:rPr>
        <w:t xml:space="preserve"> Cruz</w:t>
      </w:r>
      <w:r>
        <w:t xml:space="preserve">, </w:t>
      </w:r>
      <w:r>
        <w:lastRenderedPageBreak/>
        <w:t xml:space="preserve">112(1), 53-63. </w:t>
      </w:r>
      <w:proofErr w:type="spellStart"/>
      <w:r>
        <w:t>doi</w:t>
      </w:r>
      <w:proofErr w:type="spellEnd"/>
      <w:r>
        <w:t>: 10.1590/0074-02760160305</w:t>
      </w:r>
    </w:p>
    <w:p w14:paraId="720F849A" w14:textId="574CCCA9" w:rsidR="00E72E43" w:rsidRDefault="00E72E43" w:rsidP="00C743A4">
      <w:pPr>
        <w:pStyle w:val="GvdeMetni"/>
        <w:spacing w:afterLines="120" w:after="288" w:line="360" w:lineRule="auto"/>
        <w:ind w:left="567" w:hanging="425"/>
        <w:jc w:val="both"/>
      </w:pPr>
      <w:proofErr w:type="spellStart"/>
      <w:r>
        <w:rPr>
          <w:color w:val="212121"/>
        </w:rPr>
        <w:t>Solano-Gallego</w:t>
      </w:r>
      <w:proofErr w:type="spellEnd"/>
      <w:r>
        <w:rPr>
          <w:color w:val="212121"/>
        </w:rPr>
        <w:t xml:space="preserve">, L., </w:t>
      </w:r>
      <w:proofErr w:type="spellStart"/>
      <w:r>
        <w:rPr>
          <w:color w:val="212121"/>
        </w:rPr>
        <w:t>Koutinas</w:t>
      </w:r>
      <w:proofErr w:type="spellEnd"/>
      <w:r>
        <w:rPr>
          <w:color w:val="212121"/>
        </w:rPr>
        <w:t xml:space="preserve">, A., </w:t>
      </w:r>
      <w:proofErr w:type="spellStart"/>
      <w:r>
        <w:rPr>
          <w:color w:val="212121"/>
        </w:rPr>
        <w:t>Miró</w:t>
      </w:r>
      <w:proofErr w:type="spellEnd"/>
      <w:r>
        <w:rPr>
          <w:color w:val="212121"/>
        </w:rPr>
        <w:t xml:space="preserve">, G., </w:t>
      </w:r>
      <w:proofErr w:type="spellStart"/>
      <w:r>
        <w:rPr>
          <w:color w:val="212121"/>
        </w:rPr>
        <w:t>Cardoso</w:t>
      </w:r>
      <w:proofErr w:type="spellEnd"/>
      <w:r>
        <w:rPr>
          <w:color w:val="212121"/>
        </w:rPr>
        <w:t xml:space="preserve">, L., </w:t>
      </w:r>
      <w:proofErr w:type="spellStart"/>
      <w:r>
        <w:rPr>
          <w:color w:val="212121"/>
        </w:rPr>
        <w:t>Pennisi</w:t>
      </w:r>
      <w:proofErr w:type="spellEnd"/>
      <w:r>
        <w:rPr>
          <w:color w:val="212121"/>
        </w:rPr>
        <w:t xml:space="preserve">, M. G., </w:t>
      </w:r>
      <w:proofErr w:type="spellStart"/>
      <w:r>
        <w:rPr>
          <w:color w:val="212121"/>
        </w:rPr>
        <w:t>Ferrer</w:t>
      </w:r>
      <w:proofErr w:type="spellEnd"/>
      <w:r>
        <w:rPr>
          <w:color w:val="212121"/>
        </w:rPr>
        <w:t xml:space="preserve">, L., </w:t>
      </w:r>
      <w:proofErr w:type="spellStart"/>
      <w:r>
        <w:rPr>
          <w:color w:val="212121"/>
        </w:rPr>
        <w:t>Baneth</w:t>
      </w:r>
      <w:proofErr w:type="spellEnd"/>
      <w:r>
        <w:rPr>
          <w:color w:val="212121"/>
        </w:rPr>
        <w:t xml:space="preserve">, G. (2009). </w:t>
      </w:r>
      <w:proofErr w:type="spellStart"/>
      <w:r>
        <w:rPr>
          <w:color w:val="212121"/>
        </w:rPr>
        <w:t>Directions</w:t>
      </w:r>
      <w:proofErr w:type="spellEnd"/>
      <w:r>
        <w:rPr>
          <w:color w:val="212121"/>
        </w:rPr>
        <w:t xml:space="preserve"> </w:t>
      </w:r>
      <w:proofErr w:type="spellStart"/>
      <w:r>
        <w:rPr>
          <w:color w:val="212121"/>
        </w:rPr>
        <w:t>for</w:t>
      </w:r>
      <w:proofErr w:type="spellEnd"/>
      <w:r>
        <w:rPr>
          <w:color w:val="212121"/>
        </w:rPr>
        <w:t xml:space="preserve"> </w:t>
      </w:r>
      <w:proofErr w:type="spellStart"/>
      <w:r>
        <w:rPr>
          <w:color w:val="212121"/>
        </w:rPr>
        <w:t>the</w:t>
      </w:r>
      <w:proofErr w:type="spellEnd"/>
      <w:r>
        <w:rPr>
          <w:color w:val="212121"/>
        </w:rPr>
        <w:t xml:space="preserve"> </w:t>
      </w:r>
      <w:proofErr w:type="spellStart"/>
      <w:r>
        <w:rPr>
          <w:color w:val="212121"/>
        </w:rPr>
        <w:t>diagnosis</w:t>
      </w:r>
      <w:proofErr w:type="spellEnd"/>
      <w:r>
        <w:rPr>
          <w:color w:val="212121"/>
        </w:rPr>
        <w:t xml:space="preserve">, </w:t>
      </w:r>
      <w:proofErr w:type="spellStart"/>
      <w:r>
        <w:rPr>
          <w:color w:val="212121"/>
        </w:rPr>
        <w:t>clinical</w:t>
      </w:r>
      <w:proofErr w:type="spellEnd"/>
      <w:r>
        <w:rPr>
          <w:color w:val="212121"/>
        </w:rPr>
        <w:t xml:space="preserve"> </w:t>
      </w:r>
      <w:proofErr w:type="spellStart"/>
      <w:r>
        <w:rPr>
          <w:color w:val="212121"/>
        </w:rPr>
        <w:t>staging</w:t>
      </w:r>
      <w:proofErr w:type="spellEnd"/>
      <w:r>
        <w:rPr>
          <w:color w:val="212121"/>
        </w:rPr>
        <w:t xml:space="preserve">, </w:t>
      </w:r>
      <w:proofErr w:type="spellStart"/>
      <w:r>
        <w:rPr>
          <w:color w:val="212121"/>
        </w:rPr>
        <w:t>treatment</w:t>
      </w:r>
      <w:proofErr w:type="spellEnd"/>
      <w:r>
        <w:rPr>
          <w:color w:val="212121"/>
        </w:rPr>
        <w:t xml:space="preserve"> </w:t>
      </w:r>
      <w:proofErr w:type="spellStart"/>
      <w:r>
        <w:rPr>
          <w:color w:val="212121"/>
        </w:rPr>
        <w:t>and</w:t>
      </w:r>
      <w:proofErr w:type="spellEnd"/>
      <w:r>
        <w:rPr>
          <w:color w:val="212121"/>
        </w:rPr>
        <w:t xml:space="preserve"> </w:t>
      </w:r>
      <w:proofErr w:type="spellStart"/>
      <w:r>
        <w:rPr>
          <w:color w:val="212121"/>
        </w:rPr>
        <w:t>prevention</w:t>
      </w:r>
      <w:proofErr w:type="spellEnd"/>
      <w:r>
        <w:rPr>
          <w:color w:val="212121"/>
        </w:rPr>
        <w:t xml:space="preserve"> of canine </w:t>
      </w:r>
      <w:proofErr w:type="spellStart"/>
      <w:r>
        <w:rPr>
          <w:color w:val="212121"/>
        </w:rPr>
        <w:t>leishmaniosis</w:t>
      </w:r>
      <w:proofErr w:type="spellEnd"/>
      <w:r>
        <w:rPr>
          <w:color w:val="212121"/>
        </w:rPr>
        <w:t xml:space="preserve">. </w:t>
      </w:r>
      <w:proofErr w:type="spellStart"/>
      <w:r w:rsidRPr="003711C3">
        <w:rPr>
          <w:i/>
          <w:iCs/>
          <w:color w:val="212121"/>
        </w:rPr>
        <w:t>Veterinary</w:t>
      </w:r>
      <w:proofErr w:type="spellEnd"/>
      <w:r w:rsidRPr="003711C3">
        <w:rPr>
          <w:i/>
          <w:iCs/>
          <w:color w:val="212121"/>
        </w:rPr>
        <w:t xml:space="preserve"> </w:t>
      </w:r>
      <w:proofErr w:type="spellStart"/>
      <w:r w:rsidR="001212F4">
        <w:rPr>
          <w:i/>
          <w:iCs/>
          <w:color w:val="212121"/>
        </w:rPr>
        <w:t>P</w:t>
      </w:r>
      <w:r w:rsidRPr="003711C3">
        <w:rPr>
          <w:i/>
          <w:iCs/>
          <w:color w:val="212121"/>
        </w:rPr>
        <w:t>arasitology</w:t>
      </w:r>
      <w:proofErr w:type="spellEnd"/>
      <w:r>
        <w:rPr>
          <w:color w:val="212121"/>
        </w:rPr>
        <w:t xml:space="preserve">, 165(1-2), 1-18. </w:t>
      </w:r>
      <w:proofErr w:type="spellStart"/>
      <w:r>
        <w:rPr>
          <w:color w:val="212121"/>
        </w:rPr>
        <w:t>doi</w:t>
      </w:r>
      <w:proofErr w:type="spellEnd"/>
      <w:r>
        <w:rPr>
          <w:color w:val="212121"/>
        </w:rPr>
        <w:t xml:space="preserve">: </w:t>
      </w:r>
      <w:r>
        <w:rPr>
          <w:color w:val="212121"/>
          <w:spacing w:val="-2"/>
        </w:rPr>
        <w:t>10.1016/j.vetpar.2009.05.022</w:t>
      </w:r>
    </w:p>
    <w:p w14:paraId="585EF890" w14:textId="07080427" w:rsidR="00E72E43" w:rsidRDefault="00E72E43" w:rsidP="00C743A4">
      <w:pPr>
        <w:pStyle w:val="GvdeMetni"/>
        <w:spacing w:afterLines="120" w:after="288" w:line="360" w:lineRule="auto"/>
        <w:ind w:left="567" w:hanging="425"/>
        <w:jc w:val="both"/>
      </w:pPr>
      <w:proofErr w:type="spellStart"/>
      <w:r>
        <w:t>Valavanidis</w:t>
      </w:r>
      <w:proofErr w:type="spellEnd"/>
      <w:r>
        <w:t xml:space="preserve"> A., T. </w:t>
      </w:r>
      <w:proofErr w:type="spellStart"/>
      <w:r>
        <w:t>Vlachogianni</w:t>
      </w:r>
      <w:proofErr w:type="spellEnd"/>
      <w:r>
        <w:t xml:space="preserve">, </w:t>
      </w:r>
      <w:proofErr w:type="spellStart"/>
      <w:proofErr w:type="gramStart"/>
      <w:r>
        <w:t>C.Fiotakis</w:t>
      </w:r>
      <w:proofErr w:type="spellEnd"/>
      <w:proofErr w:type="gramEnd"/>
      <w:r>
        <w:t xml:space="preserve"> 8-Hydroxy-2-deoxyguanosine (8-OHdG): a </w:t>
      </w:r>
      <w:proofErr w:type="spellStart"/>
      <w:r>
        <w:t>critical</w:t>
      </w:r>
      <w:proofErr w:type="spellEnd"/>
      <w:r>
        <w:t xml:space="preserve"> </w:t>
      </w:r>
      <w:proofErr w:type="spellStart"/>
      <w:r>
        <w:t>biomarker</w:t>
      </w:r>
      <w:proofErr w:type="spellEnd"/>
      <w:r>
        <w:t xml:space="preserve"> of </w:t>
      </w:r>
      <w:proofErr w:type="spellStart"/>
      <w:r>
        <w:t>oxidative</w:t>
      </w:r>
      <w:proofErr w:type="spellEnd"/>
      <w:r>
        <w:t xml:space="preserve"> </w:t>
      </w:r>
      <w:proofErr w:type="spellStart"/>
      <w:r>
        <w:t>stress</w:t>
      </w:r>
      <w:proofErr w:type="spellEnd"/>
      <w:r>
        <w:t xml:space="preserve"> </w:t>
      </w:r>
      <w:proofErr w:type="spellStart"/>
      <w:r>
        <w:t>and</w:t>
      </w:r>
      <w:proofErr w:type="spellEnd"/>
      <w:r>
        <w:t xml:space="preserve"> </w:t>
      </w:r>
      <w:proofErr w:type="spellStart"/>
      <w:r>
        <w:t>carcinogenesis</w:t>
      </w:r>
      <w:proofErr w:type="spellEnd"/>
      <w:r>
        <w:t xml:space="preserve"> </w:t>
      </w:r>
      <w:proofErr w:type="spellStart"/>
      <w:r w:rsidR="00FA6BDD">
        <w:rPr>
          <w:rStyle w:val="Vurgu"/>
          <w:color w:val="000000"/>
        </w:rPr>
        <w:t>Journal</w:t>
      </w:r>
      <w:proofErr w:type="spellEnd"/>
      <w:r w:rsidR="00FA6BDD">
        <w:rPr>
          <w:rStyle w:val="Vurgu"/>
          <w:color w:val="000000"/>
        </w:rPr>
        <w:t xml:space="preserve"> of </w:t>
      </w:r>
      <w:proofErr w:type="spellStart"/>
      <w:r w:rsidR="00FA6BDD">
        <w:rPr>
          <w:rStyle w:val="Vurgu"/>
          <w:color w:val="000000"/>
        </w:rPr>
        <w:t>Environmental</w:t>
      </w:r>
      <w:proofErr w:type="spellEnd"/>
      <w:r w:rsidR="00FA6BDD">
        <w:rPr>
          <w:rStyle w:val="Vurgu"/>
          <w:color w:val="000000"/>
        </w:rPr>
        <w:t xml:space="preserve"> </w:t>
      </w:r>
      <w:proofErr w:type="spellStart"/>
      <w:r w:rsidR="00FA6BDD">
        <w:rPr>
          <w:rStyle w:val="Vurgu"/>
          <w:color w:val="000000"/>
        </w:rPr>
        <w:t>Science</w:t>
      </w:r>
      <w:proofErr w:type="spellEnd"/>
      <w:r w:rsidR="00FA6BDD">
        <w:rPr>
          <w:rStyle w:val="Vurgu"/>
          <w:color w:val="000000"/>
        </w:rPr>
        <w:t xml:space="preserve"> </w:t>
      </w:r>
      <w:proofErr w:type="spellStart"/>
      <w:r w:rsidR="00FA6BDD">
        <w:rPr>
          <w:rStyle w:val="Vurgu"/>
          <w:color w:val="000000"/>
        </w:rPr>
        <w:t>and</w:t>
      </w:r>
      <w:proofErr w:type="spellEnd"/>
      <w:r w:rsidR="00FA6BDD">
        <w:rPr>
          <w:rStyle w:val="Vurgu"/>
          <w:color w:val="000000"/>
        </w:rPr>
        <w:t xml:space="preserve"> </w:t>
      </w:r>
      <w:proofErr w:type="spellStart"/>
      <w:r w:rsidR="00FA6BDD">
        <w:rPr>
          <w:rStyle w:val="Vurgu"/>
          <w:color w:val="000000"/>
        </w:rPr>
        <w:t>Health</w:t>
      </w:r>
      <w:proofErr w:type="spellEnd"/>
      <w:r w:rsidR="00FA6BDD">
        <w:rPr>
          <w:rStyle w:val="Vurgu"/>
          <w:color w:val="000000"/>
        </w:rPr>
        <w:t xml:space="preserve"> </w:t>
      </w:r>
      <w:proofErr w:type="spellStart"/>
      <w:r w:rsidR="00FA6BDD" w:rsidRPr="00FA6BDD">
        <w:rPr>
          <w:rStyle w:val="Vurgu"/>
          <w:color w:val="000000"/>
        </w:rPr>
        <w:t>Part</w:t>
      </w:r>
      <w:proofErr w:type="spellEnd"/>
      <w:r w:rsidR="00FA6BDD" w:rsidRPr="00FA6BDD">
        <w:rPr>
          <w:rStyle w:val="Vurgu"/>
          <w:color w:val="000000"/>
        </w:rPr>
        <w:t xml:space="preserve"> C: </w:t>
      </w:r>
      <w:proofErr w:type="spellStart"/>
      <w:r w:rsidR="00FA6BDD" w:rsidRPr="00FA6BDD">
        <w:rPr>
          <w:rStyle w:val="Vurgu"/>
          <w:color w:val="000000"/>
        </w:rPr>
        <w:t>Environmental</w:t>
      </w:r>
      <w:proofErr w:type="spellEnd"/>
      <w:r w:rsidR="00FA6BDD" w:rsidRPr="00FA6BDD">
        <w:rPr>
          <w:rStyle w:val="Vurgu"/>
          <w:color w:val="000000"/>
        </w:rPr>
        <w:t xml:space="preserve"> </w:t>
      </w:r>
      <w:proofErr w:type="spellStart"/>
      <w:r w:rsidR="00FA6BDD" w:rsidRPr="00FA6BDD">
        <w:rPr>
          <w:rStyle w:val="Vurgu"/>
          <w:color w:val="000000"/>
        </w:rPr>
        <w:t>Carcinogenesis</w:t>
      </w:r>
      <w:proofErr w:type="spellEnd"/>
      <w:r w:rsidR="00FA6BDD" w:rsidRPr="00FA6BDD">
        <w:rPr>
          <w:rStyle w:val="Vurgu"/>
          <w:color w:val="000000"/>
        </w:rPr>
        <w:t xml:space="preserve"> </w:t>
      </w:r>
      <w:proofErr w:type="spellStart"/>
      <w:r w:rsidR="00FA6BDD" w:rsidRPr="00FA6BDD">
        <w:rPr>
          <w:rStyle w:val="Vurgu"/>
          <w:color w:val="000000"/>
        </w:rPr>
        <w:t>and</w:t>
      </w:r>
      <w:proofErr w:type="spellEnd"/>
      <w:r w:rsidR="00FA6BDD" w:rsidRPr="00FA6BDD">
        <w:rPr>
          <w:rStyle w:val="Vurgu"/>
          <w:color w:val="000000"/>
        </w:rPr>
        <w:t xml:space="preserve"> </w:t>
      </w:r>
      <w:proofErr w:type="spellStart"/>
      <w:r w:rsidR="00FA6BDD" w:rsidRPr="00FA6BDD">
        <w:rPr>
          <w:rStyle w:val="Vurgu"/>
          <w:color w:val="000000"/>
        </w:rPr>
        <w:t>Ecotoxicology</w:t>
      </w:r>
      <w:proofErr w:type="spellEnd"/>
      <w:r w:rsidR="00FA6BDD" w:rsidRPr="00FA6BDD">
        <w:rPr>
          <w:rStyle w:val="Vurgu"/>
          <w:color w:val="000000"/>
        </w:rPr>
        <w:t xml:space="preserve"> </w:t>
      </w:r>
      <w:proofErr w:type="spellStart"/>
      <w:r w:rsidR="00FA6BDD" w:rsidRPr="00FA6BDD">
        <w:rPr>
          <w:rStyle w:val="Vurgu"/>
          <w:color w:val="000000"/>
        </w:rPr>
        <w:t>Reviews</w:t>
      </w:r>
      <w:proofErr w:type="spellEnd"/>
      <w:r w:rsidR="00FA6BDD">
        <w:rPr>
          <w:rStyle w:val="Vurgu"/>
          <w:color w:val="000000"/>
        </w:rPr>
        <w:t xml:space="preserve">. </w:t>
      </w:r>
      <w:r>
        <w:t>27 (</w:t>
      </w:r>
      <w:proofErr w:type="gramStart"/>
      <w:r>
        <w:t>2)(</w:t>
      </w:r>
      <w:proofErr w:type="gramEnd"/>
      <w:r>
        <w:t xml:space="preserve">2009), </w:t>
      </w:r>
      <w:proofErr w:type="spellStart"/>
      <w:r>
        <w:t>pp</w:t>
      </w:r>
      <w:proofErr w:type="spellEnd"/>
      <w:r>
        <w:t xml:space="preserve">. 120-139 </w:t>
      </w:r>
      <w:proofErr w:type="spellStart"/>
      <w:r>
        <w:t>doi</w:t>
      </w:r>
      <w:proofErr w:type="spellEnd"/>
      <w:r>
        <w:t xml:space="preserve">: 10.1080/10590500902885684 </w:t>
      </w:r>
    </w:p>
    <w:p w14:paraId="4E728673" w14:textId="6BD21E8A" w:rsidR="00E72E43" w:rsidRDefault="00E72E43" w:rsidP="00C743A4">
      <w:pPr>
        <w:pStyle w:val="GvdeMetni"/>
        <w:spacing w:afterLines="120" w:after="288" w:line="360" w:lineRule="auto"/>
        <w:ind w:left="567" w:hanging="425"/>
        <w:jc w:val="both"/>
      </w:pPr>
      <w:proofErr w:type="spellStart"/>
      <w:r>
        <w:t>Vilas-Boas</w:t>
      </w:r>
      <w:proofErr w:type="spellEnd"/>
      <w:r>
        <w:t xml:space="preserve">, D. F., </w:t>
      </w:r>
      <w:proofErr w:type="spellStart"/>
      <w:r>
        <w:t>Nakasone</w:t>
      </w:r>
      <w:proofErr w:type="spellEnd"/>
      <w:r>
        <w:t xml:space="preserve">, E. K. N., </w:t>
      </w:r>
      <w:proofErr w:type="spellStart"/>
      <w:r>
        <w:t>Gonçalves</w:t>
      </w:r>
      <w:proofErr w:type="spellEnd"/>
      <w:r>
        <w:t xml:space="preserve">, A. A. M., </w:t>
      </w:r>
      <w:proofErr w:type="spellStart"/>
      <w:r>
        <w:t>Lair</w:t>
      </w:r>
      <w:proofErr w:type="spellEnd"/>
      <w:r>
        <w:t xml:space="preserve">, D. F., </w:t>
      </w:r>
      <w:proofErr w:type="spellStart"/>
      <w:r>
        <w:t>Oliveira</w:t>
      </w:r>
      <w:proofErr w:type="spellEnd"/>
      <w:r>
        <w:t xml:space="preserve">, D. S. D., </w:t>
      </w:r>
      <w:proofErr w:type="spellStart"/>
      <w:r>
        <w:t>Pereira</w:t>
      </w:r>
      <w:proofErr w:type="spellEnd"/>
      <w:r>
        <w:t>, D. F. S.,</w:t>
      </w:r>
      <w:r w:rsidR="00705F78">
        <w:t xml:space="preserve"> </w:t>
      </w:r>
      <w:proofErr w:type="spellStart"/>
      <w:r>
        <w:t>Giunchetti</w:t>
      </w:r>
      <w:proofErr w:type="spellEnd"/>
      <w:r>
        <w:t xml:space="preserve">, R. C. (2024). Global Distribution of Canine </w:t>
      </w:r>
      <w:proofErr w:type="spellStart"/>
      <w:r>
        <w:t>Visceral</w:t>
      </w:r>
      <w:proofErr w:type="spellEnd"/>
      <w:r>
        <w:t xml:space="preserve"> </w:t>
      </w:r>
      <w:proofErr w:type="spellStart"/>
      <w:r>
        <w:t>Leishmaniazis</w:t>
      </w:r>
      <w:proofErr w:type="spellEnd"/>
      <w:r>
        <w:t xml:space="preserve"> </w:t>
      </w:r>
      <w:proofErr w:type="spellStart"/>
      <w:r>
        <w:t>and</w:t>
      </w:r>
      <w:proofErr w:type="spellEnd"/>
      <w:r>
        <w:t xml:space="preserve"> </w:t>
      </w:r>
      <w:proofErr w:type="spellStart"/>
      <w:r>
        <w:t>the</w:t>
      </w:r>
      <w:proofErr w:type="spellEnd"/>
      <w:r>
        <w:t xml:space="preserve"> Role of </w:t>
      </w:r>
      <w:proofErr w:type="spellStart"/>
      <w:r>
        <w:t>the</w:t>
      </w:r>
      <w:proofErr w:type="spellEnd"/>
      <w:r>
        <w:t xml:space="preserve"> </w:t>
      </w:r>
      <w:proofErr w:type="spellStart"/>
      <w:r>
        <w:t>Dog</w:t>
      </w:r>
      <w:proofErr w:type="spellEnd"/>
      <w:r>
        <w:t xml:space="preserve"> in </w:t>
      </w:r>
      <w:proofErr w:type="spellStart"/>
      <w:r>
        <w:t>the</w:t>
      </w:r>
      <w:proofErr w:type="spellEnd"/>
      <w:r>
        <w:t xml:space="preserve"> </w:t>
      </w:r>
      <w:proofErr w:type="spellStart"/>
      <w:r>
        <w:t>Epidemiology</w:t>
      </w:r>
      <w:proofErr w:type="spellEnd"/>
      <w:r>
        <w:t xml:space="preserve"> of </w:t>
      </w:r>
      <w:proofErr w:type="spellStart"/>
      <w:r>
        <w:t>the</w:t>
      </w:r>
      <w:proofErr w:type="spellEnd"/>
      <w:r>
        <w:t xml:space="preserve"> </w:t>
      </w:r>
      <w:proofErr w:type="spellStart"/>
      <w:r>
        <w:t>Disease</w:t>
      </w:r>
      <w:proofErr w:type="spellEnd"/>
      <w:r>
        <w:t xml:space="preserve">. </w:t>
      </w:r>
      <w:proofErr w:type="spellStart"/>
      <w:r w:rsidRPr="003711C3">
        <w:rPr>
          <w:i/>
          <w:iCs/>
        </w:rPr>
        <w:t>Pathogens</w:t>
      </w:r>
      <w:proofErr w:type="spellEnd"/>
      <w:r>
        <w:t xml:space="preserve">, 13(6), 455. </w:t>
      </w:r>
      <w:proofErr w:type="spellStart"/>
      <w:r>
        <w:t>doi</w:t>
      </w:r>
      <w:proofErr w:type="spellEnd"/>
      <w:r>
        <w:t>: 10.3390/pathogens13060455</w:t>
      </w:r>
    </w:p>
    <w:p w14:paraId="4317476E" w14:textId="37616C9D" w:rsidR="00157EFA" w:rsidRDefault="00E72E43" w:rsidP="00C743A4">
      <w:pPr>
        <w:pStyle w:val="GvdeMetni"/>
        <w:spacing w:afterLines="120" w:after="288" w:line="360" w:lineRule="auto"/>
        <w:ind w:left="567" w:hanging="425"/>
        <w:jc w:val="both"/>
      </w:pPr>
      <w:proofErr w:type="spellStart"/>
      <w:r>
        <w:t>Wu</w:t>
      </w:r>
      <w:proofErr w:type="spellEnd"/>
      <w:r>
        <w:t xml:space="preserve">, L. L., </w:t>
      </w:r>
      <w:proofErr w:type="spellStart"/>
      <w:r>
        <w:t>Chiou</w:t>
      </w:r>
      <w:proofErr w:type="spellEnd"/>
      <w:r>
        <w:t>, C. C., Chang, P. Y.,</w:t>
      </w:r>
      <w:r w:rsidR="00705F78">
        <w:t xml:space="preserve"> </w:t>
      </w:r>
      <w:proofErr w:type="spellStart"/>
      <w:r>
        <w:t>Wu</w:t>
      </w:r>
      <w:proofErr w:type="spellEnd"/>
      <w:r>
        <w:t xml:space="preserve">, J. T. (2004). </w:t>
      </w:r>
      <w:proofErr w:type="spellStart"/>
      <w:r>
        <w:t>Urinary</w:t>
      </w:r>
      <w:proofErr w:type="spellEnd"/>
      <w:r>
        <w:t xml:space="preserve"> 8-OHdG: a marker of </w:t>
      </w:r>
      <w:proofErr w:type="spellStart"/>
      <w:r>
        <w:t>oxidative</w:t>
      </w:r>
      <w:proofErr w:type="spellEnd"/>
      <w:r>
        <w:rPr>
          <w:spacing w:val="-11"/>
        </w:rPr>
        <w:t xml:space="preserve"> </w:t>
      </w:r>
      <w:proofErr w:type="spellStart"/>
      <w:r>
        <w:t>stress</w:t>
      </w:r>
      <w:proofErr w:type="spellEnd"/>
      <w:r>
        <w:rPr>
          <w:spacing w:val="-10"/>
        </w:rPr>
        <w:t xml:space="preserve"> </w:t>
      </w:r>
      <w:proofErr w:type="spellStart"/>
      <w:r>
        <w:t>to</w:t>
      </w:r>
      <w:proofErr w:type="spellEnd"/>
      <w:r>
        <w:rPr>
          <w:spacing w:val="-13"/>
        </w:rPr>
        <w:t xml:space="preserve"> </w:t>
      </w:r>
      <w:r>
        <w:t>DNA</w:t>
      </w:r>
      <w:r>
        <w:rPr>
          <w:spacing w:val="-11"/>
        </w:rPr>
        <w:t xml:space="preserve"> </w:t>
      </w:r>
      <w:proofErr w:type="spellStart"/>
      <w:r>
        <w:t>and</w:t>
      </w:r>
      <w:proofErr w:type="spellEnd"/>
      <w:r>
        <w:rPr>
          <w:spacing w:val="-11"/>
        </w:rPr>
        <w:t xml:space="preserve"> </w:t>
      </w:r>
      <w:r>
        <w:t>a</w:t>
      </w:r>
      <w:r>
        <w:rPr>
          <w:spacing w:val="-12"/>
        </w:rPr>
        <w:t xml:space="preserve"> </w:t>
      </w:r>
      <w:r>
        <w:t>risk</w:t>
      </w:r>
      <w:r>
        <w:rPr>
          <w:spacing w:val="-13"/>
        </w:rPr>
        <w:t xml:space="preserve"> </w:t>
      </w:r>
      <w:proofErr w:type="spellStart"/>
      <w:r>
        <w:t>factor</w:t>
      </w:r>
      <w:proofErr w:type="spellEnd"/>
      <w:r>
        <w:rPr>
          <w:spacing w:val="-11"/>
        </w:rPr>
        <w:t xml:space="preserve"> </w:t>
      </w:r>
      <w:proofErr w:type="spellStart"/>
      <w:r>
        <w:t>for</w:t>
      </w:r>
      <w:proofErr w:type="spellEnd"/>
      <w:r>
        <w:rPr>
          <w:spacing w:val="-12"/>
        </w:rPr>
        <w:t xml:space="preserve"> </w:t>
      </w:r>
      <w:proofErr w:type="spellStart"/>
      <w:r>
        <w:t>cancer</w:t>
      </w:r>
      <w:proofErr w:type="spellEnd"/>
      <w:r>
        <w:t>,</w:t>
      </w:r>
      <w:r>
        <w:rPr>
          <w:spacing w:val="-10"/>
        </w:rPr>
        <w:t xml:space="preserve"> </w:t>
      </w:r>
      <w:proofErr w:type="spellStart"/>
      <w:r>
        <w:t>atherosclerosis</w:t>
      </w:r>
      <w:proofErr w:type="spellEnd"/>
      <w:r>
        <w:rPr>
          <w:spacing w:val="-9"/>
        </w:rPr>
        <w:t xml:space="preserve"> </w:t>
      </w:r>
      <w:proofErr w:type="spellStart"/>
      <w:r>
        <w:t>and</w:t>
      </w:r>
      <w:proofErr w:type="spellEnd"/>
      <w:r>
        <w:rPr>
          <w:spacing w:val="-11"/>
        </w:rPr>
        <w:t xml:space="preserve"> </w:t>
      </w:r>
      <w:proofErr w:type="spellStart"/>
      <w:r>
        <w:t>diabetics</w:t>
      </w:r>
      <w:proofErr w:type="spellEnd"/>
      <w:r>
        <w:t>.</w:t>
      </w:r>
      <w:r>
        <w:rPr>
          <w:spacing w:val="-10"/>
        </w:rPr>
        <w:t xml:space="preserve"> </w:t>
      </w:r>
      <w:proofErr w:type="spellStart"/>
      <w:r w:rsidRPr="003711C3">
        <w:rPr>
          <w:i/>
          <w:iCs/>
        </w:rPr>
        <w:t>Clinica</w:t>
      </w:r>
      <w:proofErr w:type="spellEnd"/>
      <w:r w:rsidRPr="003711C3">
        <w:rPr>
          <w:i/>
          <w:iCs/>
        </w:rPr>
        <w:t xml:space="preserve"> </w:t>
      </w:r>
      <w:proofErr w:type="spellStart"/>
      <w:r w:rsidR="001212F4">
        <w:rPr>
          <w:i/>
          <w:iCs/>
        </w:rPr>
        <w:t>C</w:t>
      </w:r>
      <w:r w:rsidRPr="003711C3">
        <w:rPr>
          <w:i/>
          <w:iCs/>
        </w:rPr>
        <w:t>himica</w:t>
      </w:r>
      <w:proofErr w:type="spellEnd"/>
      <w:r w:rsidRPr="003711C3">
        <w:rPr>
          <w:i/>
          <w:iCs/>
          <w:spacing w:val="-14"/>
        </w:rPr>
        <w:t xml:space="preserve"> </w:t>
      </w:r>
      <w:proofErr w:type="spellStart"/>
      <w:r w:rsidR="001212F4">
        <w:rPr>
          <w:i/>
          <w:iCs/>
        </w:rPr>
        <w:t>A</w:t>
      </w:r>
      <w:r w:rsidRPr="003711C3">
        <w:rPr>
          <w:i/>
          <w:iCs/>
        </w:rPr>
        <w:t>cta</w:t>
      </w:r>
      <w:proofErr w:type="spellEnd"/>
      <w:r>
        <w:t>,</w:t>
      </w:r>
      <w:r>
        <w:rPr>
          <w:spacing w:val="-13"/>
        </w:rPr>
        <w:t xml:space="preserve"> </w:t>
      </w:r>
      <w:r>
        <w:t>339(1-2),</w:t>
      </w:r>
      <w:r>
        <w:rPr>
          <w:spacing w:val="-13"/>
        </w:rPr>
        <w:t xml:space="preserve"> </w:t>
      </w:r>
      <w:r>
        <w:t>1-9.</w:t>
      </w:r>
      <w:r>
        <w:rPr>
          <w:spacing w:val="-13"/>
        </w:rPr>
        <w:t xml:space="preserve"> </w:t>
      </w:r>
      <w:proofErr w:type="spellStart"/>
      <w:r>
        <w:t>doi</w:t>
      </w:r>
      <w:proofErr w:type="spellEnd"/>
      <w:r>
        <w:t>:</w:t>
      </w:r>
      <w:r>
        <w:rPr>
          <w:spacing w:val="-13"/>
        </w:rPr>
        <w:t xml:space="preserve"> </w:t>
      </w:r>
      <w:r>
        <w:t>10.1016/j.cccn.2003.09.010</w:t>
      </w:r>
      <w:r>
        <w:rPr>
          <w:spacing w:val="-12"/>
        </w:rPr>
        <w:t xml:space="preserve"> </w:t>
      </w:r>
      <w:r>
        <w:t>10.1016/j.cccn.2003.09.010</w:t>
      </w:r>
    </w:p>
    <w:p w14:paraId="1A9CD753" w14:textId="7425DB87" w:rsidR="00E72E43" w:rsidRDefault="00157EFA" w:rsidP="00C743A4">
      <w:pPr>
        <w:pStyle w:val="GvdeMetni"/>
        <w:spacing w:afterLines="120" w:after="288" w:line="360" w:lineRule="auto"/>
        <w:ind w:left="567" w:hanging="425"/>
        <w:jc w:val="both"/>
      </w:pPr>
      <w:r w:rsidRPr="00157EFA">
        <w:t xml:space="preserve">Xu, G. W., </w:t>
      </w:r>
      <w:proofErr w:type="spellStart"/>
      <w:r w:rsidRPr="00157EFA">
        <w:t>Yao</w:t>
      </w:r>
      <w:proofErr w:type="spellEnd"/>
      <w:r w:rsidRPr="00157EFA">
        <w:t xml:space="preserve">, Q. H., </w:t>
      </w:r>
      <w:proofErr w:type="spellStart"/>
      <w:r w:rsidRPr="00157EFA">
        <w:t>Weng</w:t>
      </w:r>
      <w:proofErr w:type="spellEnd"/>
      <w:r w:rsidRPr="00157EFA">
        <w:t>, Q. F., Su, B. L., Zhang, X.,</w:t>
      </w:r>
      <w:r w:rsidR="00705F78">
        <w:t xml:space="preserve"> </w:t>
      </w:r>
      <w:proofErr w:type="spellStart"/>
      <w:r w:rsidRPr="00157EFA">
        <w:t>Xiong</w:t>
      </w:r>
      <w:proofErr w:type="spellEnd"/>
      <w:r w:rsidRPr="00157EFA">
        <w:t xml:space="preserve">, J. H. (2004). </w:t>
      </w:r>
      <w:proofErr w:type="spellStart"/>
      <w:r w:rsidRPr="00157EFA">
        <w:t>Study</w:t>
      </w:r>
      <w:proofErr w:type="spellEnd"/>
      <w:r w:rsidRPr="00157EFA">
        <w:t xml:space="preserve"> of </w:t>
      </w:r>
      <w:proofErr w:type="spellStart"/>
      <w:r w:rsidRPr="00157EFA">
        <w:t>urinary</w:t>
      </w:r>
      <w:proofErr w:type="spellEnd"/>
      <w:r w:rsidRPr="00157EFA">
        <w:t xml:space="preserve"> 8-hydroxydeoxyguanosine as a </w:t>
      </w:r>
      <w:proofErr w:type="spellStart"/>
      <w:r w:rsidRPr="00157EFA">
        <w:t>biomarker</w:t>
      </w:r>
      <w:proofErr w:type="spellEnd"/>
      <w:r w:rsidRPr="00157EFA">
        <w:t xml:space="preserve"> of </w:t>
      </w:r>
      <w:proofErr w:type="spellStart"/>
      <w:r w:rsidRPr="00157EFA">
        <w:t>oxidative</w:t>
      </w:r>
      <w:proofErr w:type="spellEnd"/>
      <w:r w:rsidRPr="00157EFA">
        <w:t xml:space="preserve"> DNA </w:t>
      </w:r>
      <w:proofErr w:type="spellStart"/>
      <w:r w:rsidRPr="00157EFA">
        <w:t>damage</w:t>
      </w:r>
      <w:proofErr w:type="spellEnd"/>
      <w:r w:rsidRPr="00157EFA">
        <w:t xml:space="preserve"> in </w:t>
      </w:r>
      <w:proofErr w:type="spellStart"/>
      <w:r w:rsidRPr="00157EFA">
        <w:t>diabetic</w:t>
      </w:r>
      <w:proofErr w:type="spellEnd"/>
      <w:r w:rsidRPr="00157EFA">
        <w:t xml:space="preserve"> </w:t>
      </w:r>
      <w:proofErr w:type="spellStart"/>
      <w:r w:rsidRPr="00157EFA">
        <w:t>nephropathy</w:t>
      </w:r>
      <w:proofErr w:type="spellEnd"/>
      <w:r w:rsidRPr="00157EFA">
        <w:t xml:space="preserve"> </w:t>
      </w:r>
      <w:proofErr w:type="spellStart"/>
      <w:r w:rsidRPr="00157EFA">
        <w:t>patients</w:t>
      </w:r>
      <w:proofErr w:type="spellEnd"/>
      <w:r w:rsidRPr="00157EFA">
        <w:t xml:space="preserve">. </w:t>
      </w:r>
      <w:proofErr w:type="spellStart"/>
      <w:r w:rsidRPr="003711C3">
        <w:rPr>
          <w:i/>
          <w:iCs/>
        </w:rPr>
        <w:t>Journal</w:t>
      </w:r>
      <w:proofErr w:type="spellEnd"/>
      <w:r w:rsidRPr="003711C3">
        <w:rPr>
          <w:i/>
          <w:iCs/>
        </w:rPr>
        <w:t xml:space="preserve"> of </w:t>
      </w:r>
      <w:proofErr w:type="spellStart"/>
      <w:r w:rsidR="001212F4">
        <w:rPr>
          <w:i/>
          <w:iCs/>
        </w:rPr>
        <w:t>P</w:t>
      </w:r>
      <w:r w:rsidRPr="003711C3">
        <w:rPr>
          <w:i/>
          <w:iCs/>
        </w:rPr>
        <w:t>harmaceutical</w:t>
      </w:r>
      <w:proofErr w:type="spellEnd"/>
      <w:r w:rsidRPr="003711C3">
        <w:rPr>
          <w:i/>
          <w:iCs/>
        </w:rPr>
        <w:t xml:space="preserve"> </w:t>
      </w:r>
      <w:proofErr w:type="spellStart"/>
      <w:r w:rsidRPr="003711C3">
        <w:rPr>
          <w:i/>
          <w:iCs/>
        </w:rPr>
        <w:t>and</w:t>
      </w:r>
      <w:proofErr w:type="spellEnd"/>
      <w:r w:rsidR="001212F4">
        <w:rPr>
          <w:i/>
          <w:iCs/>
        </w:rPr>
        <w:t xml:space="preserve"> </w:t>
      </w:r>
      <w:proofErr w:type="spellStart"/>
      <w:r w:rsidR="001212F4">
        <w:rPr>
          <w:i/>
          <w:iCs/>
        </w:rPr>
        <w:t>B</w:t>
      </w:r>
      <w:r w:rsidRPr="003711C3">
        <w:rPr>
          <w:i/>
          <w:iCs/>
        </w:rPr>
        <w:t>iomedical</w:t>
      </w:r>
      <w:proofErr w:type="spellEnd"/>
      <w:r w:rsidRPr="003711C3">
        <w:rPr>
          <w:i/>
          <w:iCs/>
        </w:rPr>
        <w:t xml:space="preserve"> </w:t>
      </w:r>
      <w:r w:rsidR="001212F4">
        <w:rPr>
          <w:i/>
          <w:iCs/>
        </w:rPr>
        <w:t>A</w:t>
      </w:r>
      <w:r w:rsidRPr="003711C3">
        <w:rPr>
          <w:i/>
          <w:iCs/>
        </w:rPr>
        <w:t>nalysis</w:t>
      </w:r>
      <w:r w:rsidRPr="00157EFA">
        <w:t>, 36(1), 101-104.</w:t>
      </w:r>
      <w:r>
        <w:t>doi:</w:t>
      </w:r>
      <w:r w:rsidRPr="00157EFA">
        <w:t xml:space="preserve"> 10.1016/j.jpba.2004.04.016</w:t>
      </w:r>
      <w:r w:rsidR="00E72E43">
        <w:t xml:space="preserve"> </w:t>
      </w:r>
    </w:p>
    <w:p w14:paraId="4A8E932C" w14:textId="2A44BEE4" w:rsidR="00E72E43" w:rsidRPr="004C4D76" w:rsidRDefault="00E72E43" w:rsidP="00C743A4">
      <w:pPr>
        <w:pStyle w:val="GvdeMetni"/>
        <w:spacing w:afterLines="120" w:after="288" w:line="360" w:lineRule="auto"/>
        <w:ind w:left="567" w:hanging="425"/>
        <w:jc w:val="both"/>
        <w:sectPr w:rsidR="00E72E43" w:rsidRPr="004C4D76" w:rsidSect="00C743A4">
          <w:pgSz w:w="11920" w:h="16850"/>
          <w:pgMar w:top="1418" w:right="1134" w:bottom="1418" w:left="1134" w:header="0" w:footer="1058" w:gutter="0"/>
          <w:cols w:space="708"/>
          <w:docGrid w:linePitch="299"/>
        </w:sectPr>
      </w:pPr>
      <w:proofErr w:type="spellStart"/>
      <w:r w:rsidRPr="004C4D76">
        <w:rPr>
          <w:spacing w:val="-2"/>
        </w:rPr>
        <w:t>Yano</w:t>
      </w:r>
      <w:proofErr w:type="spellEnd"/>
      <w:r w:rsidRPr="004C4D76">
        <w:rPr>
          <w:spacing w:val="-2"/>
        </w:rPr>
        <w:t xml:space="preserve">, K., </w:t>
      </w:r>
      <w:proofErr w:type="spellStart"/>
      <w:r w:rsidRPr="004C4D76">
        <w:rPr>
          <w:spacing w:val="-2"/>
        </w:rPr>
        <w:t>Otsuki</w:t>
      </w:r>
      <w:proofErr w:type="spellEnd"/>
      <w:r w:rsidRPr="004C4D76">
        <w:rPr>
          <w:spacing w:val="-2"/>
        </w:rPr>
        <w:t xml:space="preserve">, H., </w:t>
      </w:r>
      <w:proofErr w:type="spellStart"/>
      <w:r w:rsidRPr="004C4D76">
        <w:rPr>
          <w:spacing w:val="-2"/>
        </w:rPr>
        <w:t>Arai</w:t>
      </w:r>
      <w:proofErr w:type="spellEnd"/>
      <w:r w:rsidRPr="004C4D76">
        <w:rPr>
          <w:spacing w:val="-2"/>
        </w:rPr>
        <w:t xml:space="preserve">, M., </w:t>
      </w:r>
      <w:proofErr w:type="spellStart"/>
      <w:r w:rsidRPr="004C4D76">
        <w:rPr>
          <w:spacing w:val="-2"/>
        </w:rPr>
        <w:t>Komaki-Yasuda</w:t>
      </w:r>
      <w:proofErr w:type="spellEnd"/>
      <w:r w:rsidRPr="004C4D76">
        <w:rPr>
          <w:spacing w:val="-2"/>
        </w:rPr>
        <w:t xml:space="preserve">, K., </w:t>
      </w:r>
      <w:proofErr w:type="spellStart"/>
      <w:r w:rsidRPr="004C4D76">
        <w:rPr>
          <w:spacing w:val="-2"/>
        </w:rPr>
        <w:t>Tsuboi</w:t>
      </w:r>
      <w:proofErr w:type="spellEnd"/>
      <w:r w:rsidRPr="004C4D76">
        <w:rPr>
          <w:spacing w:val="-2"/>
        </w:rPr>
        <w:t xml:space="preserve">, T., </w:t>
      </w:r>
      <w:proofErr w:type="spellStart"/>
      <w:r w:rsidRPr="004C4D76">
        <w:rPr>
          <w:spacing w:val="-2"/>
        </w:rPr>
        <w:t>Torii</w:t>
      </w:r>
      <w:proofErr w:type="spellEnd"/>
      <w:r w:rsidRPr="004C4D76">
        <w:rPr>
          <w:spacing w:val="-2"/>
        </w:rPr>
        <w:t xml:space="preserve">, M., </w:t>
      </w:r>
      <w:proofErr w:type="spellStart"/>
      <w:r w:rsidRPr="004C4D76">
        <w:rPr>
          <w:spacing w:val="-2"/>
        </w:rPr>
        <w:t>Kawazu</w:t>
      </w:r>
      <w:proofErr w:type="spellEnd"/>
      <w:r w:rsidRPr="004C4D76">
        <w:rPr>
          <w:spacing w:val="-2"/>
        </w:rPr>
        <w:t xml:space="preserve">, S. I. (2008). </w:t>
      </w:r>
      <w:proofErr w:type="spellStart"/>
      <w:r w:rsidRPr="004C4D76">
        <w:rPr>
          <w:spacing w:val="-2"/>
        </w:rPr>
        <w:t>Disruption</w:t>
      </w:r>
      <w:proofErr w:type="spellEnd"/>
      <w:r w:rsidRPr="004C4D76">
        <w:rPr>
          <w:spacing w:val="-2"/>
        </w:rPr>
        <w:t xml:space="preserve"> of </w:t>
      </w:r>
      <w:proofErr w:type="spellStart"/>
      <w:r w:rsidRPr="004C4D76">
        <w:rPr>
          <w:spacing w:val="-2"/>
        </w:rPr>
        <w:t>the</w:t>
      </w:r>
      <w:proofErr w:type="spellEnd"/>
      <w:r w:rsidRPr="004C4D76">
        <w:rPr>
          <w:spacing w:val="-2"/>
        </w:rPr>
        <w:t xml:space="preserve"> </w:t>
      </w:r>
      <w:proofErr w:type="spellStart"/>
      <w:r w:rsidRPr="004C4D76">
        <w:rPr>
          <w:spacing w:val="-2"/>
        </w:rPr>
        <w:t>Plasmodium</w:t>
      </w:r>
      <w:proofErr w:type="spellEnd"/>
      <w:r w:rsidRPr="004C4D76">
        <w:rPr>
          <w:spacing w:val="-2"/>
        </w:rPr>
        <w:t xml:space="preserve"> </w:t>
      </w:r>
      <w:proofErr w:type="spellStart"/>
      <w:r w:rsidRPr="004C4D76">
        <w:rPr>
          <w:spacing w:val="-2"/>
        </w:rPr>
        <w:t>berghei</w:t>
      </w:r>
      <w:proofErr w:type="spellEnd"/>
      <w:r w:rsidRPr="004C4D76">
        <w:rPr>
          <w:spacing w:val="-2"/>
        </w:rPr>
        <w:t xml:space="preserve"> 2-Cys </w:t>
      </w:r>
      <w:proofErr w:type="spellStart"/>
      <w:r w:rsidRPr="004C4D76">
        <w:rPr>
          <w:spacing w:val="-2"/>
        </w:rPr>
        <w:t>peroxiredoxin</w:t>
      </w:r>
      <w:proofErr w:type="spellEnd"/>
      <w:r w:rsidRPr="004C4D76">
        <w:rPr>
          <w:spacing w:val="-2"/>
        </w:rPr>
        <w:t xml:space="preserve"> TPx-1 gene </w:t>
      </w:r>
      <w:proofErr w:type="spellStart"/>
      <w:r w:rsidRPr="004C4D76">
        <w:rPr>
          <w:spacing w:val="-2"/>
        </w:rPr>
        <w:t>hinders</w:t>
      </w:r>
      <w:proofErr w:type="spellEnd"/>
      <w:r w:rsidRPr="004C4D76">
        <w:rPr>
          <w:spacing w:val="-2"/>
        </w:rPr>
        <w:t xml:space="preserve"> </w:t>
      </w:r>
      <w:proofErr w:type="spellStart"/>
      <w:r w:rsidRPr="004C4D76">
        <w:rPr>
          <w:spacing w:val="-2"/>
        </w:rPr>
        <w:t>the</w:t>
      </w:r>
      <w:proofErr w:type="spellEnd"/>
      <w:r w:rsidRPr="004C4D76">
        <w:rPr>
          <w:spacing w:val="-2"/>
        </w:rPr>
        <w:t xml:space="preserve"> </w:t>
      </w:r>
      <w:proofErr w:type="spellStart"/>
      <w:r w:rsidRPr="004C4D76">
        <w:rPr>
          <w:spacing w:val="-2"/>
        </w:rPr>
        <w:t>sporozoite</w:t>
      </w:r>
      <w:proofErr w:type="spellEnd"/>
      <w:r w:rsidRPr="004C4D76">
        <w:rPr>
          <w:spacing w:val="-2"/>
        </w:rPr>
        <w:t xml:space="preserve"> </w:t>
      </w:r>
      <w:proofErr w:type="spellStart"/>
      <w:r w:rsidRPr="004C4D76">
        <w:rPr>
          <w:spacing w:val="-2"/>
        </w:rPr>
        <w:t>development</w:t>
      </w:r>
      <w:proofErr w:type="spellEnd"/>
      <w:r w:rsidRPr="004C4D76">
        <w:rPr>
          <w:spacing w:val="-2"/>
        </w:rPr>
        <w:t xml:space="preserve"> in </w:t>
      </w:r>
      <w:proofErr w:type="spellStart"/>
      <w:r w:rsidRPr="004C4D76">
        <w:rPr>
          <w:spacing w:val="-2"/>
        </w:rPr>
        <w:t>the</w:t>
      </w:r>
      <w:proofErr w:type="spellEnd"/>
      <w:r w:rsidRPr="004C4D76">
        <w:rPr>
          <w:spacing w:val="-2"/>
        </w:rPr>
        <w:t xml:space="preserve"> </w:t>
      </w:r>
      <w:proofErr w:type="spellStart"/>
      <w:r w:rsidRPr="004C4D76">
        <w:rPr>
          <w:spacing w:val="-2"/>
        </w:rPr>
        <w:t>vector</w:t>
      </w:r>
      <w:proofErr w:type="spellEnd"/>
      <w:r w:rsidRPr="004C4D76">
        <w:rPr>
          <w:spacing w:val="-2"/>
        </w:rPr>
        <w:t xml:space="preserve"> </w:t>
      </w:r>
      <w:proofErr w:type="spellStart"/>
      <w:r w:rsidRPr="004C4D76">
        <w:rPr>
          <w:spacing w:val="-2"/>
        </w:rPr>
        <w:t>mosquito</w:t>
      </w:r>
      <w:proofErr w:type="spellEnd"/>
      <w:r w:rsidRPr="004C4D76">
        <w:rPr>
          <w:spacing w:val="-2"/>
        </w:rPr>
        <w:t xml:space="preserve">. </w:t>
      </w:r>
      <w:proofErr w:type="spellStart"/>
      <w:r w:rsidRPr="003711C3">
        <w:rPr>
          <w:i/>
          <w:iCs/>
          <w:spacing w:val="-2"/>
        </w:rPr>
        <w:t>Molecular</w:t>
      </w:r>
      <w:proofErr w:type="spellEnd"/>
      <w:r w:rsidRPr="003711C3">
        <w:rPr>
          <w:i/>
          <w:iCs/>
          <w:spacing w:val="-2"/>
        </w:rPr>
        <w:t xml:space="preserve"> </w:t>
      </w:r>
      <w:proofErr w:type="spellStart"/>
      <w:r w:rsidRPr="003711C3">
        <w:rPr>
          <w:i/>
          <w:iCs/>
          <w:spacing w:val="-2"/>
        </w:rPr>
        <w:t>and</w:t>
      </w:r>
      <w:proofErr w:type="spellEnd"/>
      <w:r w:rsidR="001212F4">
        <w:rPr>
          <w:i/>
          <w:iCs/>
          <w:spacing w:val="-2"/>
        </w:rPr>
        <w:t xml:space="preserve"> </w:t>
      </w:r>
      <w:proofErr w:type="spellStart"/>
      <w:r w:rsidR="001212F4">
        <w:rPr>
          <w:i/>
          <w:iCs/>
          <w:spacing w:val="-2"/>
        </w:rPr>
        <w:t>B</w:t>
      </w:r>
      <w:r w:rsidRPr="003711C3">
        <w:rPr>
          <w:i/>
          <w:iCs/>
          <w:spacing w:val="-2"/>
        </w:rPr>
        <w:t>iochemical</w:t>
      </w:r>
      <w:proofErr w:type="spellEnd"/>
      <w:r w:rsidRPr="003711C3">
        <w:rPr>
          <w:i/>
          <w:iCs/>
          <w:spacing w:val="-2"/>
        </w:rPr>
        <w:t xml:space="preserve"> </w:t>
      </w:r>
      <w:proofErr w:type="spellStart"/>
      <w:r w:rsidR="001212F4">
        <w:rPr>
          <w:i/>
          <w:iCs/>
          <w:spacing w:val="-2"/>
        </w:rPr>
        <w:t>P</w:t>
      </w:r>
      <w:r w:rsidRPr="003711C3">
        <w:rPr>
          <w:i/>
          <w:iCs/>
          <w:spacing w:val="-2"/>
        </w:rPr>
        <w:t>arasitology</w:t>
      </w:r>
      <w:proofErr w:type="spellEnd"/>
      <w:r w:rsidRPr="004C4D76">
        <w:rPr>
          <w:spacing w:val="-2"/>
        </w:rPr>
        <w:t>, 159(2), 142-145.</w:t>
      </w:r>
      <w:r>
        <w:rPr>
          <w:spacing w:val="-2"/>
        </w:rPr>
        <w:t>doi:</w:t>
      </w:r>
      <w:r w:rsidRPr="004C4D76">
        <w:t xml:space="preserve"> </w:t>
      </w:r>
      <w:r w:rsidRPr="004C4D76">
        <w:rPr>
          <w:spacing w:val="-2"/>
        </w:rPr>
        <w:t>10.1016/j.molbiopara.2008.03.002</w:t>
      </w:r>
      <w:bookmarkStart w:id="27" w:name="_TOC_250001"/>
      <w:bookmarkEnd w:id="27"/>
    </w:p>
    <w:p w14:paraId="626DD071" w14:textId="77777777" w:rsidR="00D02542" w:rsidRDefault="00E13647" w:rsidP="00DD112C">
      <w:pPr>
        <w:pStyle w:val="Balk1"/>
        <w:spacing w:before="0" w:line="360" w:lineRule="auto"/>
        <w:ind w:left="2144" w:right="2704"/>
      </w:pPr>
      <w:r>
        <w:rPr>
          <w:spacing w:val="-2"/>
        </w:rPr>
        <w:lastRenderedPageBreak/>
        <w:t>EKLER</w:t>
      </w:r>
    </w:p>
    <w:p w14:paraId="29E25B5D" w14:textId="77777777" w:rsidR="00D02542" w:rsidRDefault="00D02542" w:rsidP="00DD112C">
      <w:pPr>
        <w:pStyle w:val="GvdeMetni"/>
        <w:spacing w:line="360" w:lineRule="auto"/>
        <w:rPr>
          <w:b/>
        </w:rPr>
      </w:pPr>
    </w:p>
    <w:p w14:paraId="6BD7D03B" w14:textId="77777777" w:rsidR="00D02542" w:rsidRDefault="00D02542" w:rsidP="00DD112C">
      <w:pPr>
        <w:pStyle w:val="GvdeMetni"/>
        <w:spacing w:line="360" w:lineRule="auto"/>
        <w:rPr>
          <w:b/>
        </w:rPr>
      </w:pPr>
    </w:p>
    <w:p w14:paraId="2D1E6004" w14:textId="77777777" w:rsidR="00D02542" w:rsidRDefault="00E13647">
      <w:pPr>
        <w:ind w:left="140"/>
        <w:rPr>
          <w:sz w:val="24"/>
        </w:rPr>
      </w:pPr>
      <w:r>
        <w:rPr>
          <w:b/>
          <w:sz w:val="24"/>
        </w:rPr>
        <w:t xml:space="preserve">Ek 1. </w:t>
      </w:r>
      <w:r>
        <w:rPr>
          <w:sz w:val="24"/>
        </w:rPr>
        <w:t xml:space="preserve">Etik Kurul </w:t>
      </w:r>
      <w:r>
        <w:rPr>
          <w:spacing w:val="-2"/>
          <w:sz w:val="24"/>
        </w:rPr>
        <w:t>Belgesi</w:t>
      </w:r>
    </w:p>
    <w:p w14:paraId="01565000" w14:textId="3E9A82DE" w:rsidR="00D02542" w:rsidRDefault="00E13647">
      <w:pPr>
        <w:pStyle w:val="GvdeMetni"/>
        <w:spacing w:before="3"/>
        <w:rPr>
          <w:sz w:val="20"/>
        </w:rPr>
      </w:pPr>
      <w:r>
        <w:rPr>
          <w:noProof/>
          <w:sz w:val="20"/>
        </w:rPr>
        <w:drawing>
          <wp:anchor distT="0" distB="0" distL="0" distR="0" simplePos="0" relativeHeight="487591424" behindDoc="1" locked="0" layoutInCell="1" allowOverlap="1" wp14:anchorId="3F97B21F" wp14:editId="39991984">
            <wp:simplePos x="0" y="0"/>
            <wp:positionH relativeFrom="page">
              <wp:posOffset>1471930</wp:posOffset>
            </wp:positionH>
            <wp:positionV relativeFrom="paragraph">
              <wp:posOffset>163182</wp:posOffset>
            </wp:positionV>
            <wp:extent cx="4204584" cy="6803135"/>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6" cstate="print"/>
                    <a:stretch>
                      <a:fillRect/>
                    </a:stretch>
                  </pic:blipFill>
                  <pic:spPr>
                    <a:xfrm>
                      <a:off x="0" y="0"/>
                      <a:ext cx="4204584" cy="6803135"/>
                    </a:xfrm>
                    <a:prstGeom prst="rect">
                      <a:avLst/>
                    </a:prstGeom>
                  </pic:spPr>
                </pic:pic>
              </a:graphicData>
            </a:graphic>
          </wp:anchor>
        </w:drawing>
      </w:r>
    </w:p>
    <w:p w14:paraId="45F51E93" w14:textId="77777777" w:rsidR="00D02542" w:rsidRDefault="00E13647">
      <w:pPr>
        <w:pStyle w:val="GvdeMetni"/>
        <w:ind w:left="675"/>
        <w:rPr>
          <w:sz w:val="20"/>
        </w:rPr>
      </w:pPr>
      <w:r>
        <w:rPr>
          <w:noProof/>
          <w:sz w:val="20"/>
        </w:rPr>
        <w:lastRenderedPageBreak/>
        <w:drawing>
          <wp:inline distT="0" distB="0" distL="0" distR="0" wp14:anchorId="4174B704" wp14:editId="359DFB08">
            <wp:extent cx="4992481" cy="6744652"/>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7" cstate="print"/>
                    <a:stretch>
                      <a:fillRect/>
                    </a:stretch>
                  </pic:blipFill>
                  <pic:spPr>
                    <a:xfrm>
                      <a:off x="0" y="0"/>
                      <a:ext cx="4992481" cy="6744652"/>
                    </a:xfrm>
                    <a:prstGeom prst="rect">
                      <a:avLst/>
                    </a:prstGeom>
                  </pic:spPr>
                </pic:pic>
              </a:graphicData>
            </a:graphic>
          </wp:inline>
        </w:drawing>
      </w:r>
    </w:p>
    <w:p w14:paraId="67A2B69B" w14:textId="77777777" w:rsidR="00D02542" w:rsidRDefault="00D02542">
      <w:pPr>
        <w:pStyle w:val="GvdeMetni"/>
        <w:rPr>
          <w:sz w:val="20"/>
        </w:rPr>
        <w:sectPr w:rsidR="00D02542">
          <w:pgSz w:w="11920" w:h="16850"/>
          <w:pgMar w:top="1880" w:right="425" w:bottom="1240" w:left="1559" w:header="0" w:footer="1058" w:gutter="0"/>
          <w:cols w:space="708"/>
        </w:sectPr>
      </w:pPr>
    </w:p>
    <w:p w14:paraId="684443E7" w14:textId="77777777" w:rsidR="00D02542" w:rsidRDefault="00E13647" w:rsidP="00DD112C">
      <w:pPr>
        <w:pStyle w:val="Balk1"/>
        <w:spacing w:before="0" w:after="120" w:line="360" w:lineRule="auto"/>
        <w:ind w:left="169" w:right="728"/>
      </w:pPr>
      <w:bookmarkStart w:id="28" w:name="_TOC_250000"/>
      <w:r>
        <w:lastRenderedPageBreak/>
        <w:t>ÖZ</w:t>
      </w:r>
      <w:r>
        <w:rPr>
          <w:spacing w:val="-4"/>
        </w:rPr>
        <w:t xml:space="preserve"> </w:t>
      </w:r>
      <w:bookmarkEnd w:id="28"/>
      <w:r>
        <w:rPr>
          <w:spacing w:val="-2"/>
        </w:rPr>
        <w:t>GEÇMİŞ</w:t>
      </w:r>
    </w:p>
    <w:p w14:paraId="1DEDEED4" w14:textId="77777777" w:rsidR="00D02542" w:rsidRDefault="00D02542" w:rsidP="00DD112C">
      <w:pPr>
        <w:pStyle w:val="GvdeMetni"/>
        <w:spacing w:after="120" w:line="360" w:lineRule="auto"/>
        <w:rPr>
          <w:b/>
          <w:sz w:val="28"/>
        </w:rPr>
      </w:pPr>
    </w:p>
    <w:p w14:paraId="3AD5EC2D" w14:textId="77777777" w:rsidR="00D02542" w:rsidRDefault="00D02542" w:rsidP="00DD112C">
      <w:pPr>
        <w:pStyle w:val="GvdeMetni"/>
        <w:spacing w:after="120" w:line="360" w:lineRule="auto"/>
        <w:rPr>
          <w:b/>
          <w:sz w:val="28"/>
        </w:rPr>
      </w:pPr>
    </w:p>
    <w:p w14:paraId="3BD23B03" w14:textId="77777777" w:rsidR="00D02542" w:rsidRDefault="00E13647">
      <w:pPr>
        <w:tabs>
          <w:tab w:val="left" w:pos="3477"/>
        </w:tabs>
        <w:ind w:left="251"/>
        <w:rPr>
          <w:sz w:val="24"/>
        </w:rPr>
      </w:pPr>
      <w:r>
        <w:rPr>
          <w:b/>
          <w:sz w:val="24"/>
        </w:rPr>
        <w:t>Soyadı,</w:t>
      </w:r>
      <w:r>
        <w:rPr>
          <w:b/>
          <w:spacing w:val="-5"/>
          <w:sz w:val="24"/>
        </w:rPr>
        <w:t xml:space="preserve"> Adı</w:t>
      </w:r>
      <w:r>
        <w:rPr>
          <w:b/>
          <w:sz w:val="24"/>
        </w:rPr>
        <w:tab/>
      </w:r>
      <w:r>
        <w:rPr>
          <w:sz w:val="24"/>
        </w:rPr>
        <w:t>:</w:t>
      </w:r>
      <w:r>
        <w:rPr>
          <w:spacing w:val="-3"/>
          <w:sz w:val="24"/>
        </w:rPr>
        <w:t xml:space="preserve"> </w:t>
      </w:r>
      <w:r>
        <w:rPr>
          <w:sz w:val="24"/>
        </w:rPr>
        <w:t>DERYA</w:t>
      </w:r>
      <w:r>
        <w:rPr>
          <w:spacing w:val="-1"/>
          <w:sz w:val="24"/>
        </w:rPr>
        <w:t xml:space="preserve"> </w:t>
      </w:r>
      <w:r>
        <w:rPr>
          <w:spacing w:val="-4"/>
          <w:sz w:val="24"/>
        </w:rPr>
        <w:t>Demet</w:t>
      </w:r>
    </w:p>
    <w:p w14:paraId="0B2EB291" w14:textId="77777777" w:rsidR="00D02542" w:rsidRDefault="00E13647">
      <w:pPr>
        <w:tabs>
          <w:tab w:val="left" w:pos="3477"/>
        </w:tabs>
        <w:spacing w:before="257"/>
        <w:ind w:left="251"/>
        <w:rPr>
          <w:sz w:val="24"/>
        </w:rPr>
      </w:pPr>
      <w:r>
        <w:rPr>
          <w:b/>
          <w:spacing w:val="-2"/>
          <w:sz w:val="24"/>
        </w:rPr>
        <w:t>Uyruk</w:t>
      </w:r>
      <w:r>
        <w:rPr>
          <w:b/>
          <w:sz w:val="24"/>
        </w:rPr>
        <w:tab/>
      </w:r>
      <w:r>
        <w:rPr>
          <w:sz w:val="24"/>
        </w:rPr>
        <w:t>:</w:t>
      </w:r>
      <w:r>
        <w:rPr>
          <w:spacing w:val="-2"/>
          <w:sz w:val="24"/>
        </w:rPr>
        <w:t xml:space="preserve"> </w:t>
      </w:r>
      <w:r>
        <w:rPr>
          <w:spacing w:val="-4"/>
          <w:sz w:val="24"/>
        </w:rPr>
        <w:t>T.C.</w:t>
      </w:r>
    </w:p>
    <w:p w14:paraId="19851B4D" w14:textId="77777777" w:rsidR="00D02542" w:rsidRDefault="00E13647">
      <w:pPr>
        <w:tabs>
          <w:tab w:val="left" w:pos="3477"/>
        </w:tabs>
        <w:spacing w:before="257"/>
        <w:ind w:left="251"/>
        <w:rPr>
          <w:sz w:val="24"/>
        </w:rPr>
      </w:pPr>
      <w:r>
        <w:rPr>
          <w:b/>
          <w:sz w:val="24"/>
        </w:rPr>
        <w:t>Doğum</w:t>
      </w:r>
      <w:r>
        <w:rPr>
          <w:b/>
          <w:spacing w:val="-2"/>
          <w:sz w:val="24"/>
        </w:rPr>
        <w:t xml:space="preserve"> </w:t>
      </w:r>
      <w:r>
        <w:rPr>
          <w:b/>
          <w:sz w:val="24"/>
        </w:rPr>
        <w:t>yeri</w:t>
      </w:r>
      <w:r>
        <w:rPr>
          <w:b/>
          <w:spacing w:val="-1"/>
          <w:sz w:val="24"/>
        </w:rPr>
        <w:t xml:space="preserve"> </w:t>
      </w:r>
      <w:r>
        <w:rPr>
          <w:b/>
          <w:sz w:val="24"/>
        </w:rPr>
        <w:t>ve</w:t>
      </w:r>
      <w:r>
        <w:rPr>
          <w:b/>
          <w:spacing w:val="-3"/>
          <w:sz w:val="24"/>
        </w:rPr>
        <w:t xml:space="preserve"> </w:t>
      </w:r>
      <w:r>
        <w:rPr>
          <w:b/>
          <w:spacing w:val="-2"/>
          <w:sz w:val="24"/>
        </w:rPr>
        <w:t>tarihi</w:t>
      </w:r>
      <w:r>
        <w:rPr>
          <w:b/>
          <w:sz w:val="24"/>
        </w:rPr>
        <w:tab/>
      </w:r>
      <w:r>
        <w:rPr>
          <w:sz w:val="24"/>
        </w:rPr>
        <w:t>:</w:t>
      </w:r>
      <w:r>
        <w:rPr>
          <w:spacing w:val="-2"/>
          <w:sz w:val="24"/>
        </w:rPr>
        <w:t xml:space="preserve"> </w:t>
      </w:r>
      <w:r>
        <w:rPr>
          <w:sz w:val="24"/>
        </w:rPr>
        <w:t xml:space="preserve">Aydın / </w:t>
      </w:r>
      <w:r>
        <w:rPr>
          <w:spacing w:val="-2"/>
          <w:sz w:val="24"/>
        </w:rPr>
        <w:t>01.05.2000</w:t>
      </w:r>
    </w:p>
    <w:p w14:paraId="22751C69" w14:textId="77777777" w:rsidR="00D02542" w:rsidRDefault="00E13647">
      <w:pPr>
        <w:tabs>
          <w:tab w:val="left" w:pos="3604"/>
        </w:tabs>
        <w:spacing w:before="256"/>
        <w:ind w:left="251"/>
        <w:rPr>
          <w:sz w:val="24"/>
        </w:rPr>
      </w:pPr>
      <w:r>
        <w:rPr>
          <w:b/>
          <w:spacing w:val="-2"/>
          <w:sz w:val="24"/>
        </w:rPr>
        <w:t>Telefon</w:t>
      </w:r>
      <w:r>
        <w:rPr>
          <w:b/>
          <w:sz w:val="24"/>
        </w:rPr>
        <w:tab/>
      </w:r>
      <w:r>
        <w:rPr>
          <w:sz w:val="24"/>
        </w:rPr>
        <w:t xml:space="preserve">0 553 378 55 </w:t>
      </w:r>
      <w:r>
        <w:rPr>
          <w:spacing w:val="-5"/>
          <w:sz w:val="24"/>
        </w:rPr>
        <w:t>34</w:t>
      </w:r>
    </w:p>
    <w:p w14:paraId="01CFADE8" w14:textId="77777777" w:rsidR="00D02542" w:rsidRDefault="00E13647">
      <w:pPr>
        <w:tabs>
          <w:tab w:val="left" w:pos="3477"/>
        </w:tabs>
        <w:spacing w:before="258"/>
        <w:ind w:left="251"/>
        <w:rPr>
          <w:sz w:val="24"/>
        </w:rPr>
      </w:pPr>
      <w:r>
        <w:rPr>
          <w:b/>
          <w:spacing w:val="-2"/>
          <w:sz w:val="24"/>
        </w:rPr>
        <w:t>E-posta</w:t>
      </w:r>
      <w:r>
        <w:rPr>
          <w:b/>
          <w:sz w:val="24"/>
        </w:rPr>
        <w:tab/>
      </w:r>
      <w:r>
        <w:rPr>
          <w:sz w:val="24"/>
        </w:rPr>
        <w:t>:</w:t>
      </w:r>
      <w:r>
        <w:rPr>
          <w:spacing w:val="-2"/>
          <w:sz w:val="24"/>
        </w:rPr>
        <w:t xml:space="preserve"> </w:t>
      </w:r>
      <w:hyperlink r:id="rId18">
        <w:r w:rsidR="00D02542">
          <w:rPr>
            <w:spacing w:val="-2"/>
            <w:sz w:val="24"/>
          </w:rPr>
          <w:t>demetderya09@yandex.com</w:t>
        </w:r>
      </w:hyperlink>
    </w:p>
    <w:p w14:paraId="174F54E1" w14:textId="77777777" w:rsidR="00D02542" w:rsidRDefault="00E13647">
      <w:pPr>
        <w:tabs>
          <w:tab w:val="left" w:pos="3477"/>
        </w:tabs>
        <w:spacing w:before="261"/>
        <w:ind w:left="251"/>
        <w:rPr>
          <w:sz w:val="24"/>
        </w:rPr>
      </w:pPr>
      <w:r>
        <w:rPr>
          <w:b/>
          <w:sz w:val="24"/>
        </w:rPr>
        <w:t>Yabancı</w:t>
      </w:r>
      <w:r>
        <w:rPr>
          <w:b/>
          <w:spacing w:val="-8"/>
          <w:sz w:val="24"/>
        </w:rPr>
        <w:t xml:space="preserve"> </w:t>
      </w:r>
      <w:r>
        <w:rPr>
          <w:b/>
          <w:spacing w:val="-5"/>
          <w:sz w:val="24"/>
        </w:rPr>
        <w:t>dil</w:t>
      </w:r>
      <w:r>
        <w:rPr>
          <w:b/>
          <w:sz w:val="24"/>
        </w:rPr>
        <w:tab/>
      </w:r>
      <w:r>
        <w:rPr>
          <w:sz w:val="24"/>
        </w:rPr>
        <w:t xml:space="preserve">: </w:t>
      </w:r>
      <w:r>
        <w:rPr>
          <w:spacing w:val="-2"/>
          <w:sz w:val="24"/>
        </w:rPr>
        <w:t>İngilizce</w:t>
      </w:r>
    </w:p>
    <w:p w14:paraId="59780D09" w14:textId="77777777" w:rsidR="00D02542" w:rsidRDefault="00D02542">
      <w:pPr>
        <w:pStyle w:val="GvdeMetni"/>
      </w:pPr>
    </w:p>
    <w:p w14:paraId="6D99062E" w14:textId="77777777" w:rsidR="00D02542" w:rsidRDefault="00D02542">
      <w:pPr>
        <w:pStyle w:val="GvdeMetni"/>
        <w:spacing w:before="204"/>
      </w:pPr>
    </w:p>
    <w:p w14:paraId="228F12D7" w14:textId="77777777" w:rsidR="00D02542" w:rsidRDefault="00E13647">
      <w:pPr>
        <w:spacing w:before="1"/>
        <w:ind w:left="140"/>
        <w:rPr>
          <w:b/>
          <w:sz w:val="24"/>
        </w:rPr>
      </w:pPr>
      <w:r>
        <w:rPr>
          <w:b/>
          <w:spacing w:val="-2"/>
          <w:sz w:val="24"/>
        </w:rPr>
        <w:t>EĞİTİM</w:t>
      </w:r>
    </w:p>
    <w:p w14:paraId="65D28CCF" w14:textId="77777777" w:rsidR="00D02542" w:rsidRDefault="00D02542">
      <w:pPr>
        <w:pStyle w:val="GvdeMetni"/>
        <w:rPr>
          <w:b/>
          <w:sz w:val="20"/>
        </w:rPr>
      </w:pPr>
    </w:p>
    <w:p w14:paraId="5970BEB5" w14:textId="77777777" w:rsidR="00D02542" w:rsidRDefault="00D02542">
      <w:pPr>
        <w:pStyle w:val="GvdeMetni"/>
        <w:rPr>
          <w:b/>
          <w:sz w:val="20"/>
        </w:rPr>
      </w:pPr>
    </w:p>
    <w:p w14:paraId="555119F7" w14:textId="77777777" w:rsidR="00D02542" w:rsidRDefault="00E13647">
      <w:pPr>
        <w:pStyle w:val="GvdeMetni"/>
        <w:spacing w:before="78"/>
        <w:rPr>
          <w:b/>
          <w:sz w:val="20"/>
        </w:rPr>
      </w:pPr>
      <w:r>
        <w:rPr>
          <w:b/>
          <w:noProof/>
          <w:sz w:val="20"/>
        </w:rPr>
        <mc:AlternateContent>
          <mc:Choice Requires="wps">
            <w:drawing>
              <wp:anchor distT="0" distB="0" distL="0" distR="0" simplePos="0" relativeHeight="487591936" behindDoc="1" locked="0" layoutInCell="1" allowOverlap="1" wp14:anchorId="08B42EF0" wp14:editId="0379562D">
                <wp:simplePos x="0" y="0"/>
                <wp:positionH relativeFrom="page">
                  <wp:posOffset>1082039</wp:posOffset>
                </wp:positionH>
                <wp:positionV relativeFrom="paragraph">
                  <wp:posOffset>211192</wp:posOffset>
                </wp:positionV>
                <wp:extent cx="5755005" cy="635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5005" cy="6350"/>
                        </a:xfrm>
                        <a:custGeom>
                          <a:avLst/>
                          <a:gdLst/>
                          <a:ahLst/>
                          <a:cxnLst/>
                          <a:rect l="l" t="t" r="r" b="b"/>
                          <a:pathLst>
                            <a:path w="5755005" h="6350">
                              <a:moveTo>
                                <a:pt x="5754624" y="0"/>
                              </a:moveTo>
                              <a:lnTo>
                                <a:pt x="0" y="0"/>
                              </a:lnTo>
                              <a:lnTo>
                                <a:pt x="0" y="6095"/>
                              </a:lnTo>
                              <a:lnTo>
                                <a:pt x="5754624" y="6095"/>
                              </a:lnTo>
                              <a:lnTo>
                                <a:pt x="57546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1A8A22" id="Graphic 18" o:spid="_x0000_s1026" style="position:absolute;margin-left:85.2pt;margin-top:16.65pt;width:453.15pt;height:.5pt;z-index:-15724544;visibility:visible;mso-wrap-style:square;mso-wrap-distance-left:0;mso-wrap-distance-top:0;mso-wrap-distance-right:0;mso-wrap-distance-bottom:0;mso-position-horizontal:absolute;mso-position-horizontal-relative:page;mso-position-vertical:absolute;mso-position-vertical-relative:text;v-text-anchor:top" coordsize="5755005,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" path="m5754624,l,,,6095r5754624,l5754624,xe" fillcolor="black" stroked="f">
                <v:path arrowok="t"/>
                <w10:wrap type="topAndBottom" anchorx="page"/>
              </v:shape>
            </w:pict>
          </mc:Fallback>
        </mc:AlternateContent>
      </w:r>
    </w:p>
    <w:p w14:paraId="235E0E5F" w14:textId="77777777" w:rsidR="00D02542" w:rsidRDefault="00E13647">
      <w:pPr>
        <w:pStyle w:val="Balk2"/>
        <w:tabs>
          <w:tab w:val="left" w:pos="3577"/>
          <w:tab w:val="left" w:pos="6893"/>
        </w:tabs>
        <w:ind w:left="255" w:firstLine="0"/>
      </w:pPr>
      <w:r>
        <w:rPr>
          <w:spacing w:val="-2"/>
        </w:rPr>
        <w:t>Derece</w:t>
      </w:r>
      <w:r>
        <w:tab/>
      </w:r>
      <w:r>
        <w:rPr>
          <w:spacing w:val="-4"/>
        </w:rPr>
        <w:t>Kurum</w:t>
      </w:r>
      <w:r>
        <w:tab/>
        <w:t>Mezuniyet</w:t>
      </w:r>
      <w:r>
        <w:rPr>
          <w:spacing w:val="-11"/>
        </w:rPr>
        <w:t xml:space="preserve"> </w:t>
      </w:r>
      <w:r>
        <w:rPr>
          <w:spacing w:val="-2"/>
        </w:rPr>
        <w:t>tarihi</w:t>
      </w:r>
    </w:p>
    <w:p w14:paraId="6A5A0CBB" w14:textId="77777777" w:rsidR="00D02542" w:rsidRDefault="00E13647">
      <w:pPr>
        <w:pStyle w:val="GvdeMetni"/>
        <w:spacing w:before="2"/>
        <w:rPr>
          <w:b/>
          <w:sz w:val="20"/>
        </w:rPr>
      </w:pPr>
      <w:r>
        <w:rPr>
          <w:b/>
          <w:noProof/>
          <w:sz w:val="20"/>
        </w:rPr>
        <mc:AlternateContent>
          <mc:Choice Requires="wps">
            <w:drawing>
              <wp:anchor distT="0" distB="0" distL="0" distR="0" simplePos="0" relativeHeight="487592448" behindDoc="1" locked="0" layoutInCell="1" allowOverlap="1" wp14:anchorId="60EBBD89" wp14:editId="4ED30BA8">
                <wp:simplePos x="0" y="0"/>
                <wp:positionH relativeFrom="page">
                  <wp:posOffset>1082039</wp:posOffset>
                </wp:positionH>
                <wp:positionV relativeFrom="paragraph">
                  <wp:posOffset>162828</wp:posOffset>
                </wp:positionV>
                <wp:extent cx="5755005" cy="635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5005" cy="6350"/>
                        </a:xfrm>
                        <a:custGeom>
                          <a:avLst/>
                          <a:gdLst/>
                          <a:ahLst/>
                          <a:cxnLst/>
                          <a:rect l="l" t="t" r="r" b="b"/>
                          <a:pathLst>
                            <a:path w="5755005" h="6350">
                              <a:moveTo>
                                <a:pt x="5754624" y="0"/>
                              </a:moveTo>
                              <a:lnTo>
                                <a:pt x="0" y="0"/>
                              </a:lnTo>
                              <a:lnTo>
                                <a:pt x="0" y="6096"/>
                              </a:lnTo>
                              <a:lnTo>
                                <a:pt x="5754624" y="6096"/>
                              </a:lnTo>
                              <a:lnTo>
                                <a:pt x="57546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5A6D94" id="Graphic 19" o:spid="_x0000_s1026" style="position:absolute;margin-left:85.2pt;margin-top:12.8pt;width:453.15pt;height:.5pt;z-index:-15724032;visibility:visible;mso-wrap-style:square;mso-wrap-distance-left:0;mso-wrap-distance-top:0;mso-wrap-distance-right:0;mso-wrap-distance-bottom:0;mso-position-horizontal:absolute;mso-position-horizontal-relative:page;mso-position-vertical:absolute;mso-position-vertical-relative:text;v-text-anchor:top" coordsize="5755005,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" path="m5754624,l,,,6096r5754624,l5754624,xe" fillcolor="black" stroked="f">
                <v:path arrowok="t"/>
                <w10:wrap type="topAndBottom" anchorx="page"/>
              </v:shape>
            </w:pict>
          </mc:Fallback>
        </mc:AlternateContent>
      </w:r>
    </w:p>
    <w:p w14:paraId="1BA740F2" w14:textId="77777777" w:rsidR="00D02542" w:rsidRDefault="00D02542">
      <w:pPr>
        <w:pStyle w:val="GvdeMetni"/>
        <w:spacing w:before="155"/>
        <w:rPr>
          <w:b/>
          <w:sz w:val="20"/>
        </w:rPr>
      </w:pPr>
    </w:p>
    <w:p w14:paraId="7A7343AD" w14:textId="77777777" w:rsidR="00D02542" w:rsidRDefault="00D02542">
      <w:pPr>
        <w:pStyle w:val="GvdeMetni"/>
        <w:rPr>
          <w:b/>
          <w:sz w:val="20"/>
        </w:rPr>
        <w:sectPr w:rsidR="00D02542">
          <w:pgSz w:w="11920" w:h="16850"/>
          <w:pgMar w:top="1320" w:right="425" w:bottom="1240" w:left="1559" w:header="0" w:footer="1058" w:gutter="0"/>
          <w:cols w:space="708"/>
        </w:sectPr>
      </w:pPr>
    </w:p>
    <w:p w14:paraId="32F833CB" w14:textId="77777777" w:rsidR="00D02542" w:rsidRDefault="00E13647">
      <w:pPr>
        <w:pStyle w:val="GvdeMetni"/>
        <w:tabs>
          <w:tab w:val="left" w:pos="1734"/>
        </w:tabs>
        <w:spacing w:before="90" w:line="360" w:lineRule="auto"/>
        <w:ind w:left="1734" w:right="38" w:hanging="1479"/>
      </w:pPr>
      <w:r>
        <w:rPr>
          <w:spacing w:val="-2"/>
          <w:position w:val="6"/>
        </w:rPr>
        <w:t>Lisans</w:t>
      </w:r>
      <w:r>
        <w:rPr>
          <w:position w:val="6"/>
        </w:rPr>
        <w:tab/>
      </w:r>
      <w:r>
        <w:rPr>
          <w:spacing w:val="-2"/>
        </w:rPr>
        <w:t>Aydın</w:t>
      </w:r>
      <w:r>
        <w:rPr>
          <w:spacing w:val="-5"/>
        </w:rPr>
        <w:t xml:space="preserve"> </w:t>
      </w:r>
      <w:r>
        <w:rPr>
          <w:spacing w:val="-2"/>
        </w:rPr>
        <w:t>Adnan</w:t>
      </w:r>
      <w:r>
        <w:rPr>
          <w:spacing w:val="-5"/>
        </w:rPr>
        <w:t xml:space="preserve"> </w:t>
      </w:r>
      <w:r>
        <w:rPr>
          <w:spacing w:val="-2"/>
        </w:rPr>
        <w:t>Menderes</w:t>
      </w:r>
      <w:r>
        <w:rPr>
          <w:spacing w:val="-5"/>
        </w:rPr>
        <w:t xml:space="preserve"> </w:t>
      </w:r>
      <w:r>
        <w:rPr>
          <w:spacing w:val="-2"/>
        </w:rPr>
        <w:t xml:space="preserve">Üniversitesi/ </w:t>
      </w:r>
      <w:r>
        <w:t>Veteriner Fakültesi</w:t>
      </w:r>
    </w:p>
    <w:p w14:paraId="76E7B475" w14:textId="77777777" w:rsidR="00D02542" w:rsidRDefault="00E13647">
      <w:pPr>
        <w:pStyle w:val="GvdeMetni"/>
        <w:spacing w:before="90"/>
        <w:ind w:left="255"/>
      </w:pPr>
      <w:r>
        <w:br w:type="column"/>
      </w:r>
      <w:r>
        <w:rPr>
          <w:spacing w:val="-2"/>
        </w:rPr>
        <w:t>16.06.2023</w:t>
      </w:r>
    </w:p>
    <w:p w14:paraId="3202D1CF" w14:textId="77777777" w:rsidR="00D02542" w:rsidRDefault="00D02542">
      <w:pPr>
        <w:pStyle w:val="GvdeMetni"/>
        <w:sectPr w:rsidR="00D02542">
          <w:type w:val="continuous"/>
          <w:pgSz w:w="11920" w:h="16850"/>
          <w:pgMar w:top="1320" w:right="425" w:bottom="280" w:left="1559" w:header="0" w:footer="1058" w:gutter="0"/>
          <w:cols w:num="2" w:space="708" w:equalWidth="0">
            <w:col w:w="5329" w:space="1906"/>
            <w:col w:w="2701"/>
          </w:cols>
        </w:sectPr>
      </w:pPr>
    </w:p>
    <w:p w14:paraId="3137BBDB" w14:textId="77777777" w:rsidR="00D02542" w:rsidRDefault="00D02542">
      <w:pPr>
        <w:pStyle w:val="GvdeMetni"/>
        <w:rPr>
          <w:sz w:val="20"/>
        </w:rPr>
      </w:pPr>
    </w:p>
    <w:p w14:paraId="422E893D" w14:textId="77777777" w:rsidR="00D02542" w:rsidRDefault="00D02542">
      <w:pPr>
        <w:pStyle w:val="GvdeMetni"/>
        <w:rPr>
          <w:sz w:val="20"/>
        </w:rPr>
      </w:pPr>
    </w:p>
    <w:p w14:paraId="0E53CA58" w14:textId="77777777" w:rsidR="00D02542" w:rsidRDefault="00D02542">
      <w:pPr>
        <w:pStyle w:val="GvdeMetni"/>
        <w:rPr>
          <w:sz w:val="20"/>
        </w:rPr>
      </w:pPr>
    </w:p>
    <w:p w14:paraId="3F865C00" w14:textId="77777777" w:rsidR="00D02542" w:rsidRDefault="00D02542">
      <w:pPr>
        <w:pStyle w:val="GvdeMetni"/>
        <w:rPr>
          <w:sz w:val="20"/>
        </w:rPr>
      </w:pPr>
    </w:p>
    <w:p w14:paraId="20843129" w14:textId="77777777" w:rsidR="00D02542" w:rsidRDefault="00D02542">
      <w:pPr>
        <w:pStyle w:val="GvdeMetni"/>
        <w:spacing w:before="42"/>
        <w:rPr>
          <w:sz w:val="20"/>
        </w:rPr>
      </w:pPr>
    </w:p>
    <w:p w14:paraId="0A5EBE7A" w14:textId="77777777" w:rsidR="00D02542" w:rsidRDefault="00E13647">
      <w:pPr>
        <w:pStyle w:val="GvdeMetni"/>
        <w:spacing w:line="20" w:lineRule="exact"/>
        <w:ind w:left="130"/>
        <w:rPr>
          <w:sz w:val="2"/>
        </w:rPr>
      </w:pPr>
      <w:r>
        <w:rPr>
          <w:noProof/>
          <w:sz w:val="2"/>
        </w:rPr>
        <mc:AlternateContent>
          <mc:Choice Requires="wpg">
            <w:drawing>
              <wp:inline distT="0" distB="0" distL="0" distR="0" wp14:anchorId="11731289" wp14:editId="069AD7D5">
                <wp:extent cx="5763895" cy="6350"/>
                <wp:effectExtent l="0" t="0" r="0" b="0"/>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3895" cy="6350"/>
                          <a:chOff x="0" y="0"/>
                          <a:chExt cx="5763895" cy="6350"/>
                        </a:xfrm>
                      </wpg:grpSpPr>
                      <wps:wsp>
                        <wps:cNvPr id="21" name="Graphic 21"/>
                        <wps:cNvSpPr/>
                        <wps:spPr>
                          <a:xfrm>
                            <a:off x="0" y="0"/>
                            <a:ext cx="5763895" cy="6350"/>
                          </a:xfrm>
                          <a:custGeom>
                            <a:avLst/>
                            <a:gdLst/>
                            <a:ahLst/>
                            <a:cxnLst/>
                            <a:rect l="l" t="t" r="r" b="b"/>
                            <a:pathLst>
                              <a:path w="5763895" h="6350">
                                <a:moveTo>
                                  <a:pt x="5763768" y="0"/>
                                </a:moveTo>
                                <a:lnTo>
                                  <a:pt x="0" y="0"/>
                                </a:lnTo>
                                <a:lnTo>
                                  <a:pt x="0" y="6096"/>
                                </a:lnTo>
                                <a:lnTo>
                                  <a:pt x="5763768" y="6096"/>
                                </a:lnTo>
                                <a:lnTo>
                                  <a:pt x="576376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49C1DDD" id="Group 20" o:spid="_x0000_s1026" style="width:453.85pt;height:.5pt;mso-position-horizontal-relative:char;mso-position-vertical-relative:line" coordsize="57638,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">
                <v:shape id="Graphic 21" o:spid="_x0000_s1027" style="position:absolute;width:57638;height:63;visibility:visible;mso-wrap-style:square;v-text-anchor:top" coordsize="5763895,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" path="m5763768,l,,,6096r5763768,l5763768,xe" fillcolor="black" stroked="f">
                  <v:path arrowok="t"/>
                </v:shape>
                <w10:anchorlock/>
              </v:group>
            </w:pict>
          </mc:Fallback>
        </mc:AlternateContent>
      </w:r>
    </w:p>
    <w:p w14:paraId="6FBDF3DB" w14:textId="77777777" w:rsidR="00D02542" w:rsidRDefault="00D02542">
      <w:pPr>
        <w:pStyle w:val="GvdeMetni"/>
      </w:pPr>
    </w:p>
    <w:p w14:paraId="654118D5" w14:textId="77777777" w:rsidR="00D02542" w:rsidRDefault="00D02542">
      <w:pPr>
        <w:pStyle w:val="GvdeMetni"/>
      </w:pPr>
    </w:p>
    <w:p w14:paraId="0D62A263" w14:textId="77777777" w:rsidR="00D02542" w:rsidRDefault="00D02542">
      <w:pPr>
        <w:pStyle w:val="GvdeMetni"/>
        <w:spacing w:before="228"/>
      </w:pPr>
    </w:p>
    <w:p w14:paraId="1BFC5EDF" w14:textId="77777777" w:rsidR="00D02542" w:rsidRDefault="00E13647">
      <w:pPr>
        <w:spacing w:before="1"/>
        <w:ind w:left="140"/>
        <w:rPr>
          <w:b/>
          <w:sz w:val="24"/>
        </w:rPr>
      </w:pPr>
      <w:r>
        <w:rPr>
          <w:b/>
          <w:sz w:val="24"/>
        </w:rPr>
        <w:t>AKADEMİK</w:t>
      </w:r>
      <w:r>
        <w:rPr>
          <w:b/>
          <w:spacing w:val="-5"/>
          <w:sz w:val="24"/>
        </w:rPr>
        <w:t xml:space="preserve"> </w:t>
      </w:r>
      <w:r>
        <w:rPr>
          <w:b/>
          <w:spacing w:val="-2"/>
          <w:sz w:val="24"/>
        </w:rPr>
        <w:t>YAYINLAR</w:t>
      </w:r>
    </w:p>
    <w:p w14:paraId="3BD05F9D" w14:textId="77777777" w:rsidR="00D02542" w:rsidRDefault="00E13647">
      <w:pPr>
        <w:spacing w:before="256"/>
        <w:ind w:left="140"/>
        <w:rPr>
          <w:b/>
          <w:sz w:val="24"/>
        </w:rPr>
      </w:pPr>
      <w:r>
        <w:rPr>
          <w:b/>
          <w:sz w:val="24"/>
        </w:rPr>
        <w:t xml:space="preserve">1. </w:t>
      </w:r>
      <w:r>
        <w:rPr>
          <w:b/>
          <w:spacing w:val="-2"/>
          <w:sz w:val="24"/>
        </w:rPr>
        <w:t>MAKALELER</w:t>
      </w:r>
    </w:p>
    <w:p w14:paraId="43F0D244" w14:textId="77777777" w:rsidR="00D02542" w:rsidRDefault="00E13647">
      <w:pPr>
        <w:pStyle w:val="GvdeMetni"/>
        <w:spacing w:before="257"/>
        <w:ind w:left="140"/>
      </w:pPr>
      <w:r>
        <w:t>Erdoğan</w:t>
      </w:r>
      <w:r>
        <w:rPr>
          <w:spacing w:val="-4"/>
        </w:rPr>
        <w:t xml:space="preserve"> </w:t>
      </w:r>
      <w:r>
        <w:t>S,</w:t>
      </w:r>
      <w:r>
        <w:rPr>
          <w:spacing w:val="-2"/>
        </w:rPr>
        <w:t xml:space="preserve"> </w:t>
      </w:r>
      <w:r>
        <w:t>Derya</w:t>
      </w:r>
      <w:r>
        <w:rPr>
          <w:spacing w:val="-3"/>
        </w:rPr>
        <w:t xml:space="preserve"> </w:t>
      </w:r>
      <w:r>
        <w:t>D.</w:t>
      </w:r>
      <w:r>
        <w:rPr>
          <w:spacing w:val="-2"/>
        </w:rPr>
        <w:t xml:space="preserve"> </w:t>
      </w:r>
      <w:r>
        <w:t>Diyabetik</w:t>
      </w:r>
      <w:r>
        <w:rPr>
          <w:spacing w:val="-3"/>
        </w:rPr>
        <w:t xml:space="preserve"> </w:t>
      </w:r>
      <w:r>
        <w:t>Nöropatide</w:t>
      </w:r>
      <w:r>
        <w:rPr>
          <w:spacing w:val="-2"/>
        </w:rPr>
        <w:t xml:space="preserve"> </w:t>
      </w:r>
      <w:r>
        <w:t>Ağrı</w:t>
      </w:r>
      <w:r>
        <w:rPr>
          <w:spacing w:val="-4"/>
        </w:rPr>
        <w:t xml:space="preserve"> </w:t>
      </w:r>
      <w:r>
        <w:t>Yönetimi</w:t>
      </w:r>
      <w:r>
        <w:rPr>
          <w:spacing w:val="-2"/>
        </w:rPr>
        <w:t xml:space="preserve"> </w:t>
      </w:r>
      <w:r>
        <w:t>/</w:t>
      </w:r>
      <w:r>
        <w:rPr>
          <w:spacing w:val="-1"/>
        </w:rPr>
        <w:t xml:space="preserve"> </w:t>
      </w:r>
      <w:r>
        <w:t>Türkiye</w:t>
      </w:r>
      <w:r>
        <w:rPr>
          <w:spacing w:val="-4"/>
        </w:rPr>
        <w:t xml:space="preserve"> </w:t>
      </w:r>
      <w:r>
        <w:t xml:space="preserve">Klinikleri; </w:t>
      </w:r>
      <w:r>
        <w:rPr>
          <w:spacing w:val="-2"/>
        </w:rPr>
        <w:t>2024.</w:t>
      </w:r>
    </w:p>
    <w:sectPr w:rsidR="00D02542">
      <w:type w:val="continuous"/>
      <w:pgSz w:w="11920" w:h="16850"/>
      <w:pgMar w:top="1320" w:right="425" w:bottom="280" w:left="1559" w:header="0" w:footer="105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7DE5A8" w14:textId="77777777" w:rsidR="00B30D6F" w:rsidRDefault="00B30D6F">
      <w:r>
        <w:separator/>
      </w:r>
    </w:p>
  </w:endnote>
  <w:endnote w:type="continuationSeparator" w:id="0">
    <w:p w14:paraId="566C8266" w14:textId="77777777" w:rsidR="00B30D6F" w:rsidRDefault="00B30D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399B3" w14:textId="77777777" w:rsidR="00D02542" w:rsidRDefault="00E13647">
    <w:pPr>
      <w:pStyle w:val="GvdeMetni"/>
      <w:spacing w:line="14" w:lineRule="auto"/>
      <w:rPr>
        <w:sz w:val="20"/>
      </w:rPr>
    </w:pPr>
    <w:r>
      <w:rPr>
        <w:noProof/>
        <w:sz w:val="20"/>
      </w:rPr>
      <mc:AlternateContent>
        <mc:Choice Requires="wps">
          <w:drawing>
            <wp:anchor distT="0" distB="0" distL="0" distR="0" simplePos="0" relativeHeight="487029248" behindDoc="1" locked="0" layoutInCell="1" allowOverlap="1" wp14:anchorId="6953494A" wp14:editId="3B2F7858">
              <wp:simplePos x="0" y="0"/>
              <wp:positionH relativeFrom="page">
                <wp:posOffset>6598919</wp:posOffset>
              </wp:positionH>
              <wp:positionV relativeFrom="page">
                <wp:posOffset>9882461</wp:posOffset>
              </wp:positionV>
              <wp:extent cx="245745" cy="19431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194310"/>
                      </a:xfrm>
                      <a:prstGeom prst="rect">
                        <a:avLst/>
                      </a:prstGeom>
                    </wps:spPr>
                    <wps:txbx>
                      <w:txbxContent>
                        <w:p w14:paraId="6C0F1CB7" w14:textId="77777777" w:rsidR="00D02542" w:rsidRDefault="00E13647">
                          <w:pPr>
                            <w:pStyle w:val="GvdeMetni"/>
                            <w:spacing w:before="10"/>
                            <w:ind w:left="60"/>
                          </w:pPr>
                          <w:r>
                            <w:rPr>
                              <w:spacing w:val="-4"/>
                            </w:rPr>
                            <w:fldChar w:fldCharType="begin"/>
                          </w:r>
                          <w:r>
                            <w:rPr>
                              <w:spacing w:val="-4"/>
                            </w:rPr>
                            <w:instrText xml:space="preserve"> PAGE  \* roman </w:instrText>
                          </w:r>
                          <w:r>
                            <w:rPr>
                              <w:spacing w:val="-4"/>
                            </w:rPr>
                            <w:fldChar w:fldCharType="separate"/>
                          </w:r>
                          <w:r>
                            <w:rPr>
                              <w:spacing w:val="-4"/>
                            </w:rPr>
                            <w:t>viii</w:t>
                          </w:r>
                          <w:r>
                            <w:rPr>
                              <w:spacing w:val="-4"/>
                            </w:rPr>
                            <w:fldChar w:fldCharType="end"/>
                          </w:r>
                        </w:p>
                      </w:txbxContent>
                    </wps:txbx>
                    <wps:bodyPr wrap="square" lIns="0" tIns="0" rIns="0" bIns="0" rtlCol="0">
                      <a:noAutofit/>
                    </wps:bodyPr>
                  </wps:wsp>
                </a:graphicData>
              </a:graphic>
            </wp:anchor>
          </w:drawing>
        </mc:Choice>
        <mc:Fallback>
          <w:pict>
            <v:shapetype w14:anchorId="6953494A" id="_x0000_t202" coordsize="21600,21600" o:spt="202" path="m,l,21600r21600,l21600,xe">
              <v:stroke joinstyle="miter"/>
              <v:path gradientshapeok="t" o:connecttype="rect"/>
            </v:shapetype>
            <v:shape id="Textbox 4" o:spid="_x0000_s1029" type="#_x0000_t202" style="position:absolute;margin-left:519.6pt;margin-top:778.15pt;width:19.35pt;height:15.3pt;z-index:-16287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" filled="f" stroked="f">
              <v:textbox inset="0,0,0,0">
                <w:txbxContent>
                  <w:p w14:paraId="6C0F1CB7" w14:textId="77777777" w:rsidR="00D02542" w:rsidRDefault="00E13647">
                    <w:pPr>
                      <w:pStyle w:val="GvdeMetni"/>
                      <w:spacing w:before="10"/>
                      <w:ind w:left="60"/>
                    </w:pPr>
                    <w:r>
                      <w:rPr>
                        <w:spacing w:val="-4"/>
                      </w:rPr>
                      <w:fldChar w:fldCharType="begin"/>
                    </w:r>
                    <w:r>
                      <w:rPr>
                        <w:spacing w:val="-4"/>
                      </w:rPr>
                      <w:instrText xml:space="preserve"> PAGE  \* roman </w:instrText>
                    </w:r>
                    <w:r>
                      <w:rPr>
                        <w:spacing w:val="-4"/>
                      </w:rPr>
                      <w:fldChar w:fldCharType="separate"/>
                    </w:r>
                    <w:r>
                      <w:rPr>
                        <w:spacing w:val="-4"/>
                      </w:rPr>
                      <w:t>viii</w:t>
                    </w:r>
                    <w:r>
                      <w:rPr>
                        <w:spacing w:val="-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25B27" w14:textId="77777777" w:rsidR="00D02542" w:rsidRDefault="00E13647">
    <w:pPr>
      <w:pStyle w:val="GvdeMetni"/>
      <w:spacing w:line="14" w:lineRule="auto"/>
      <w:rPr>
        <w:sz w:val="20"/>
      </w:rPr>
    </w:pPr>
    <w:r>
      <w:rPr>
        <w:noProof/>
        <w:sz w:val="20"/>
      </w:rPr>
      <mc:AlternateContent>
        <mc:Choice Requires="wps">
          <w:drawing>
            <wp:anchor distT="0" distB="0" distL="0" distR="0" simplePos="0" relativeHeight="487029760" behindDoc="1" locked="0" layoutInCell="1" allowOverlap="1" wp14:anchorId="2728A75B" wp14:editId="5DA90A4D">
              <wp:simplePos x="0" y="0"/>
              <wp:positionH relativeFrom="page">
                <wp:posOffset>6649211</wp:posOffset>
              </wp:positionH>
              <wp:positionV relativeFrom="page">
                <wp:posOffset>9882461</wp:posOffset>
              </wp:positionV>
              <wp:extent cx="197485" cy="19431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485" cy="194310"/>
                      </a:xfrm>
                      <a:prstGeom prst="rect">
                        <a:avLst/>
                      </a:prstGeom>
                    </wps:spPr>
                    <wps:txbx>
                      <w:txbxContent>
                        <w:p w14:paraId="5B3C50C5" w14:textId="77777777" w:rsidR="00D02542" w:rsidRDefault="00E13647">
                          <w:pPr>
                            <w:pStyle w:val="GvdeMetni"/>
                            <w:spacing w:before="10"/>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2728A75B" id="_x0000_t202" coordsize="21600,21600" o:spt="202" path="m,l,21600r21600,l21600,xe">
              <v:stroke joinstyle="miter"/>
              <v:path gradientshapeok="t" o:connecttype="rect"/>
            </v:shapetype>
            <v:shape id="Textbox 5" o:spid="_x0000_s1030" type="#_x0000_t202" style="position:absolute;margin-left:523.55pt;margin-top:778.15pt;width:15.55pt;height:15.3pt;z-index:-16286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" filled="f" stroked="f">
              <v:textbox inset="0,0,0,0">
                <w:txbxContent>
                  <w:p w14:paraId="5B3C50C5" w14:textId="77777777" w:rsidR="00D02542" w:rsidRDefault="00E13647">
                    <w:pPr>
                      <w:pStyle w:val="GvdeMetni"/>
                      <w:spacing w:before="10"/>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46C811" w14:textId="77777777" w:rsidR="00B30D6F" w:rsidRDefault="00B30D6F">
      <w:r>
        <w:separator/>
      </w:r>
    </w:p>
  </w:footnote>
  <w:footnote w:type="continuationSeparator" w:id="0">
    <w:p w14:paraId="3DB1A768" w14:textId="77777777" w:rsidR="00B30D6F" w:rsidRDefault="00B30D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42587F"/>
    <w:multiLevelType w:val="multilevel"/>
    <w:tmpl w:val="B00AE3EA"/>
    <w:lvl w:ilvl="0">
      <w:start w:val="3"/>
      <w:numFmt w:val="decimal"/>
      <w:lvlText w:val="%1"/>
      <w:lvlJc w:val="left"/>
      <w:pPr>
        <w:ind w:left="812" w:hanging="420"/>
      </w:pPr>
      <w:rPr>
        <w:rFonts w:hint="default"/>
        <w:lang w:val="tr-TR" w:eastAsia="en-US" w:bidi="ar-SA"/>
      </w:rPr>
    </w:lvl>
    <w:lvl w:ilvl="1">
      <w:start w:val="2"/>
      <w:numFmt w:val="decimal"/>
      <w:lvlText w:val="%1.%2."/>
      <w:lvlJc w:val="left"/>
      <w:pPr>
        <w:ind w:left="812" w:hanging="420"/>
      </w:pPr>
      <w:rPr>
        <w:rFonts w:ascii="Times New Roman" w:eastAsia="Times New Roman" w:hAnsi="Times New Roman" w:cs="Times New Roman" w:hint="default"/>
        <w:b w:val="0"/>
        <w:bCs w:val="0"/>
        <w:i w:val="0"/>
        <w:iCs w:val="0"/>
        <w:spacing w:val="0"/>
        <w:w w:val="100"/>
        <w:sz w:val="24"/>
        <w:szCs w:val="24"/>
        <w:lang w:val="tr-TR" w:eastAsia="en-US" w:bidi="ar-SA"/>
      </w:rPr>
    </w:lvl>
    <w:lvl w:ilvl="2">
      <w:start w:val="1"/>
      <w:numFmt w:val="decimal"/>
      <w:lvlText w:val="%1.%2.%3."/>
      <w:lvlJc w:val="left"/>
      <w:pPr>
        <w:ind w:left="992" w:hanging="600"/>
      </w:pPr>
      <w:rPr>
        <w:rFonts w:ascii="Times New Roman" w:eastAsia="Times New Roman" w:hAnsi="Times New Roman" w:cs="Times New Roman" w:hint="default"/>
        <w:b w:val="0"/>
        <w:bCs w:val="0"/>
        <w:i w:val="0"/>
        <w:iCs w:val="0"/>
        <w:spacing w:val="0"/>
        <w:w w:val="100"/>
        <w:sz w:val="24"/>
        <w:szCs w:val="24"/>
        <w:lang w:val="tr-TR" w:eastAsia="en-US" w:bidi="ar-SA"/>
      </w:rPr>
    </w:lvl>
    <w:lvl w:ilvl="3">
      <w:start w:val="1"/>
      <w:numFmt w:val="decimal"/>
      <w:lvlText w:val="%1.%2.%3.%4."/>
      <w:lvlJc w:val="left"/>
      <w:pPr>
        <w:ind w:left="1172" w:hanging="780"/>
      </w:pPr>
      <w:rPr>
        <w:rFonts w:hint="default"/>
        <w:spacing w:val="0"/>
        <w:w w:val="100"/>
        <w:lang w:val="tr-TR" w:eastAsia="en-US" w:bidi="ar-SA"/>
      </w:rPr>
    </w:lvl>
    <w:lvl w:ilvl="4">
      <w:numFmt w:val="bullet"/>
      <w:lvlText w:val="•"/>
      <w:lvlJc w:val="left"/>
      <w:pPr>
        <w:ind w:left="3366" w:hanging="780"/>
      </w:pPr>
      <w:rPr>
        <w:rFonts w:hint="default"/>
        <w:lang w:val="tr-TR" w:eastAsia="en-US" w:bidi="ar-SA"/>
      </w:rPr>
    </w:lvl>
    <w:lvl w:ilvl="5">
      <w:numFmt w:val="bullet"/>
      <w:lvlText w:val="•"/>
      <w:lvlJc w:val="left"/>
      <w:pPr>
        <w:ind w:left="4460" w:hanging="780"/>
      </w:pPr>
      <w:rPr>
        <w:rFonts w:hint="default"/>
        <w:lang w:val="tr-TR" w:eastAsia="en-US" w:bidi="ar-SA"/>
      </w:rPr>
    </w:lvl>
    <w:lvl w:ilvl="6">
      <w:numFmt w:val="bullet"/>
      <w:lvlText w:val="•"/>
      <w:lvlJc w:val="left"/>
      <w:pPr>
        <w:ind w:left="5553" w:hanging="780"/>
      </w:pPr>
      <w:rPr>
        <w:rFonts w:hint="default"/>
        <w:lang w:val="tr-TR" w:eastAsia="en-US" w:bidi="ar-SA"/>
      </w:rPr>
    </w:lvl>
    <w:lvl w:ilvl="7">
      <w:numFmt w:val="bullet"/>
      <w:lvlText w:val="•"/>
      <w:lvlJc w:val="left"/>
      <w:pPr>
        <w:ind w:left="6647" w:hanging="780"/>
      </w:pPr>
      <w:rPr>
        <w:rFonts w:hint="default"/>
        <w:lang w:val="tr-TR" w:eastAsia="en-US" w:bidi="ar-SA"/>
      </w:rPr>
    </w:lvl>
    <w:lvl w:ilvl="8">
      <w:numFmt w:val="bullet"/>
      <w:lvlText w:val="•"/>
      <w:lvlJc w:val="left"/>
      <w:pPr>
        <w:ind w:left="7740" w:hanging="780"/>
      </w:pPr>
      <w:rPr>
        <w:rFonts w:hint="default"/>
        <w:lang w:val="tr-TR" w:eastAsia="en-US" w:bidi="ar-SA"/>
      </w:rPr>
    </w:lvl>
  </w:abstractNum>
  <w:abstractNum w:abstractNumId="1" w15:restartNumberingAfterBreak="0">
    <w:nsid w:val="29513E2E"/>
    <w:multiLevelType w:val="multilevel"/>
    <w:tmpl w:val="54743E3E"/>
    <w:lvl w:ilvl="0">
      <w:start w:val="4"/>
      <w:numFmt w:val="decimal"/>
      <w:lvlText w:val="%1."/>
      <w:lvlJc w:val="left"/>
      <w:pPr>
        <w:ind w:left="632" w:hanging="240"/>
      </w:pPr>
      <w:rPr>
        <w:rFonts w:ascii="Times New Roman" w:eastAsia="Times New Roman" w:hAnsi="Times New Roman" w:cs="Times New Roman" w:hint="default"/>
        <w:b w:val="0"/>
        <w:bCs w:val="0"/>
        <w:i w:val="0"/>
        <w:iCs w:val="0"/>
        <w:spacing w:val="0"/>
        <w:w w:val="100"/>
        <w:sz w:val="24"/>
        <w:szCs w:val="24"/>
        <w:lang w:val="tr-TR" w:eastAsia="en-US" w:bidi="ar-SA"/>
      </w:rPr>
    </w:lvl>
    <w:lvl w:ilvl="1">
      <w:start w:val="1"/>
      <w:numFmt w:val="decimal"/>
      <w:lvlText w:val="%1.%2."/>
      <w:lvlJc w:val="left"/>
      <w:pPr>
        <w:ind w:left="812" w:hanging="420"/>
      </w:pPr>
      <w:rPr>
        <w:rFonts w:ascii="Times New Roman" w:eastAsia="Times New Roman" w:hAnsi="Times New Roman" w:cs="Times New Roman" w:hint="default"/>
        <w:b w:val="0"/>
        <w:bCs w:val="0"/>
        <w:i w:val="0"/>
        <w:iCs w:val="0"/>
        <w:spacing w:val="0"/>
        <w:w w:val="100"/>
        <w:sz w:val="24"/>
        <w:szCs w:val="24"/>
        <w:lang w:val="tr-TR" w:eastAsia="en-US" w:bidi="ar-SA"/>
      </w:rPr>
    </w:lvl>
    <w:lvl w:ilvl="2">
      <w:numFmt w:val="bullet"/>
      <w:lvlText w:val="•"/>
      <w:lvlJc w:val="left"/>
      <w:pPr>
        <w:ind w:left="1831" w:hanging="420"/>
      </w:pPr>
      <w:rPr>
        <w:rFonts w:hint="default"/>
        <w:lang w:val="tr-TR" w:eastAsia="en-US" w:bidi="ar-SA"/>
      </w:rPr>
    </w:lvl>
    <w:lvl w:ilvl="3">
      <w:numFmt w:val="bullet"/>
      <w:lvlText w:val="•"/>
      <w:lvlJc w:val="left"/>
      <w:pPr>
        <w:ind w:left="2843" w:hanging="420"/>
      </w:pPr>
      <w:rPr>
        <w:rFonts w:hint="default"/>
        <w:lang w:val="tr-TR" w:eastAsia="en-US" w:bidi="ar-SA"/>
      </w:rPr>
    </w:lvl>
    <w:lvl w:ilvl="4">
      <w:numFmt w:val="bullet"/>
      <w:lvlText w:val="•"/>
      <w:lvlJc w:val="left"/>
      <w:pPr>
        <w:ind w:left="3855" w:hanging="420"/>
      </w:pPr>
      <w:rPr>
        <w:rFonts w:hint="default"/>
        <w:lang w:val="tr-TR" w:eastAsia="en-US" w:bidi="ar-SA"/>
      </w:rPr>
    </w:lvl>
    <w:lvl w:ilvl="5">
      <w:numFmt w:val="bullet"/>
      <w:lvlText w:val="•"/>
      <w:lvlJc w:val="left"/>
      <w:pPr>
        <w:ind w:left="4867" w:hanging="420"/>
      </w:pPr>
      <w:rPr>
        <w:rFonts w:hint="default"/>
        <w:lang w:val="tr-TR" w:eastAsia="en-US" w:bidi="ar-SA"/>
      </w:rPr>
    </w:lvl>
    <w:lvl w:ilvl="6">
      <w:numFmt w:val="bullet"/>
      <w:lvlText w:val="•"/>
      <w:lvlJc w:val="left"/>
      <w:pPr>
        <w:ind w:left="5879" w:hanging="420"/>
      </w:pPr>
      <w:rPr>
        <w:rFonts w:hint="default"/>
        <w:lang w:val="tr-TR" w:eastAsia="en-US" w:bidi="ar-SA"/>
      </w:rPr>
    </w:lvl>
    <w:lvl w:ilvl="7">
      <w:numFmt w:val="bullet"/>
      <w:lvlText w:val="•"/>
      <w:lvlJc w:val="left"/>
      <w:pPr>
        <w:ind w:left="6891" w:hanging="420"/>
      </w:pPr>
      <w:rPr>
        <w:rFonts w:hint="default"/>
        <w:lang w:val="tr-TR" w:eastAsia="en-US" w:bidi="ar-SA"/>
      </w:rPr>
    </w:lvl>
    <w:lvl w:ilvl="8">
      <w:numFmt w:val="bullet"/>
      <w:lvlText w:val="•"/>
      <w:lvlJc w:val="left"/>
      <w:pPr>
        <w:ind w:left="7903" w:hanging="420"/>
      </w:pPr>
      <w:rPr>
        <w:rFonts w:hint="default"/>
        <w:lang w:val="tr-TR" w:eastAsia="en-US" w:bidi="ar-SA"/>
      </w:rPr>
    </w:lvl>
  </w:abstractNum>
  <w:abstractNum w:abstractNumId="2" w15:restartNumberingAfterBreak="0">
    <w:nsid w:val="36436EAE"/>
    <w:multiLevelType w:val="hybridMultilevel"/>
    <w:tmpl w:val="D66EF1BE"/>
    <w:lvl w:ilvl="0" w:tplc="8FDEDBAE">
      <w:numFmt w:val="bullet"/>
      <w:lvlText w:val=""/>
      <w:lvlJc w:val="left"/>
      <w:pPr>
        <w:ind w:left="851" w:hanging="567"/>
      </w:pPr>
      <w:rPr>
        <w:rFonts w:ascii="Symbol" w:eastAsia="Symbol" w:hAnsi="Symbol" w:cs="Symbol" w:hint="default"/>
        <w:b w:val="0"/>
        <w:bCs w:val="0"/>
        <w:i w:val="0"/>
        <w:iCs w:val="0"/>
        <w:spacing w:val="0"/>
        <w:w w:val="100"/>
        <w:sz w:val="24"/>
        <w:szCs w:val="24"/>
        <w:lang w:val="tr-TR" w:eastAsia="en-US" w:bidi="ar-SA"/>
      </w:rPr>
    </w:lvl>
    <w:lvl w:ilvl="1" w:tplc="3418DE64">
      <w:numFmt w:val="bullet"/>
      <w:lvlText w:val="•"/>
      <w:lvlJc w:val="left"/>
      <w:pPr>
        <w:ind w:left="1766" w:hanging="567"/>
      </w:pPr>
      <w:rPr>
        <w:rFonts w:hint="default"/>
        <w:lang w:val="tr-TR" w:eastAsia="en-US" w:bidi="ar-SA"/>
      </w:rPr>
    </w:lvl>
    <w:lvl w:ilvl="2" w:tplc="5FCEE02A">
      <w:numFmt w:val="bullet"/>
      <w:lvlText w:val="•"/>
      <w:lvlJc w:val="left"/>
      <w:pPr>
        <w:ind w:left="2673" w:hanging="567"/>
      </w:pPr>
      <w:rPr>
        <w:rFonts w:hint="default"/>
        <w:lang w:val="tr-TR" w:eastAsia="en-US" w:bidi="ar-SA"/>
      </w:rPr>
    </w:lvl>
    <w:lvl w:ilvl="3" w:tplc="6CB0040C">
      <w:numFmt w:val="bullet"/>
      <w:lvlText w:val="•"/>
      <w:lvlJc w:val="left"/>
      <w:pPr>
        <w:ind w:left="3580" w:hanging="567"/>
      </w:pPr>
      <w:rPr>
        <w:rFonts w:hint="default"/>
        <w:lang w:val="tr-TR" w:eastAsia="en-US" w:bidi="ar-SA"/>
      </w:rPr>
    </w:lvl>
    <w:lvl w:ilvl="4" w:tplc="AD1C90DC">
      <w:numFmt w:val="bullet"/>
      <w:lvlText w:val="•"/>
      <w:lvlJc w:val="left"/>
      <w:pPr>
        <w:ind w:left="4486" w:hanging="567"/>
      </w:pPr>
      <w:rPr>
        <w:rFonts w:hint="default"/>
        <w:lang w:val="tr-TR" w:eastAsia="en-US" w:bidi="ar-SA"/>
      </w:rPr>
    </w:lvl>
    <w:lvl w:ilvl="5" w:tplc="C004DC90">
      <w:numFmt w:val="bullet"/>
      <w:lvlText w:val="•"/>
      <w:lvlJc w:val="left"/>
      <w:pPr>
        <w:ind w:left="5393" w:hanging="567"/>
      </w:pPr>
      <w:rPr>
        <w:rFonts w:hint="default"/>
        <w:lang w:val="tr-TR" w:eastAsia="en-US" w:bidi="ar-SA"/>
      </w:rPr>
    </w:lvl>
    <w:lvl w:ilvl="6" w:tplc="0E7C23F4">
      <w:numFmt w:val="bullet"/>
      <w:lvlText w:val="•"/>
      <w:lvlJc w:val="left"/>
      <w:pPr>
        <w:ind w:left="6300" w:hanging="567"/>
      </w:pPr>
      <w:rPr>
        <w:rFonts w:hint="default"/>
        <w:lang w:val="tr-TR" w:eastAsia="en-US" w:bidi="ar-SA"/>
      </w:rPr>
    </w:lvl>
    <w:lvl w:ilvl="7" w:tplc="A16C2192">
      <w:numFmt w:val="bullet"/>
      <w:lvlText w:val="•"/>
      <w:lvlJc w:val="left"/>
      <w:pPr>
        <w:ind w:left="7207" w:hanging="567"/>
      </w:pPr>
      <w:rPr>
        <w:rFonts w:hint="default"/>
        <w:lang w:val="tr-TR" w:eastAsia="en-US" w:bidi="ar-SA"/>
      </w:rPr>
    </w:lvl>
    <w:lvl w:ilvl="8" w:tplc="23142B54">
      <w:numFmt w:val="bullet"/>
      <w:lvlText w:val="•"/>
      <w:lvlJc w:val="left"/>
      <w:pPr>
        <w:ind w:left="8113" w:hanging="567"/>
      </w:pPr>
      <w:rPr>
        <w:rFonts w:hint="default"/>
        <w:lang w:val="tr-TR" w:eastAsia="en-US" w:bidi="ar-SA"/>
      </w:rPr>
    </w:lvl>
  </w:abstractNum>
  <w:abstractNum w:abstractNumId="3" w15:restartNumberingAfterBreak="0">
    <w:nsid w:val="769F0C73"/>
    <w:multiLevelType w:val="multilevel"/>
    <w:tmpl w:val="725E0D82"/>
    <w:lvl w:ilvl="0">
      <w:start w:val="1"/>
      <w:numFmt w:val="decimal"/>
      <w:lvlText w:val="%1."/>
      <w:lvlJc w:val="left"/>
      <w:pPr>
        <w:ind w:left="4418" w:hanging="279"/>
        <w:jc w:val="right"/>
      </w:pPr>
      <w:rPr>
        <w:rFonts w:ascii="Times New Roman" w:eastAsia="Times New Roman" w:hAnsi="Times New Roman" w:cs="Times New Roman" w:hint="default"/>
        <w:b/>
        <w:bCs/>
        <w:i w:val="0"/>
        <w:iCs w:val="0"/>
        <w:spacing w:val="0"/>
        <w:w w:val="98"/>
        <w:sz w:val="28"/>
        <w:szCs w:val="28"/>
        <w:lang w:val="tr-TR" w:eastAsia="en-US" w:bidi="ar-SA"/>
      </w:rPr>
    </w:lvl>
    <w:lvl w:ilvl="1">
      <w:start w:val="1"/>
      <w:numFmt w:val="decimal"/>
      <w:lvlText w:val="%1.%2."/>
      <w:lvlJc w:val="left"/>
      <w:pPr>
        <w:ind w:left="2405" w:hanging="420"/>
      </w:pPr>
      <w:rPr>
        <w:rFonts w:ascii="Times New Roman" w:eastAsia="Times New Roman" w:hAnsi="Times New Roman" w:cs="Times New Roman" w:hint="default"/>
        <w:b/>
        <w:bCs/>
        <w:i w:val="0"/>
        <w:iCs w:val="0"/>
        <w:spacing w:val="0"/>
        <w:w w:val="100"/>
        <w:sz w:val="24"/>
        <w:szCs w:val="24"/>
        <w:lang w:val="tr-TR" w:eastAsia="en-US" w:bidi="ar-SA"/>
      </w:rPr>
    </w:lvl>
    <w:lvl w:ilvl="2">
      <w:start w:val="1"/>
      <w:numFmt w:val="decimal"/>
      <w:lvlText w:val="%1.%2.%3."/>
      <w:lvlJc w:val="left"/>
      <w:pPr>
        <w:ind w:left="740" w:hanging="600"/>
      </w:pPr>
      <w:rPr>
        <w:rFonts w:ascii="Times New Roman" w:eastAsia="Times New Roman" w:hAnsi="Times New Roman" w:cs="Times New Roman" w:hint="default"/>
        <w:b/>
        <w:bCs/>
        <w:i w:val="0"/>
        <w:iCs w:val="0"/>
        <w:spacing w:val="0"/>
        <w:w w:val="100"/>
        <w:sz w:val="24"/>
        <w:szCs w:val="24"/>
        <w:lang w:val="tr-TR" w:eastAsia="en-US" w:bidi="ar-SA"/>
      </w:rPr>
    </w:lvl>
    <w:lvl w:ilvl="3">
      <w:start w:val="1"/>
      <w:numFmt w:val="decimal"/>
      <w:lvlText w:val="%1.%2.%3.%4."/>
      <w:lvlJc w:val="left"/>
      <w:pPr>
        <w:ind w:left="920" w:hanging="780"/>
      </w:pPr>
      <w:rPr>
        <w:rFonts w:ascii="Times New Roman" w:eastAsia="Times New Roman" w:hAnsi="Times New Roman" w:cs="Times New Roman" w:hint="default"/>
        <w:b/>
        <w:bCs/>
        <w:i w:val="0"/>
        <w:iCs w:val="0"/>
        <w:spacing w:val="0"/>
        <w:w w:val="100"/>
        <w:sz w:val="24"/>
        <w:szCs w:val="24"/>
        <w:lang w:val="tr-TR" w:eastAsia="en-US" w:bidi="ar-SA"/>
      </w:rPr>
    </w:lvl>
    <w:lvl w:ilvl="4">
      <w:numFmt w:val="bullet"/>
      <w:lvlText w:val="•"/>
      <w:lvlJc w:val="left"/>
      <w:pPr>
        <w:ind w:left="5206" w:hanging="780"/>
      </w:pPr>
      <w:rPr>
        <w:rFonts w:hint="default"/>
        <w:lang w:val="tr-TR" w:eastAsia="en-US" w:bidi="ar-SA"/>
      </w:rPr>
    </w:lvl>
    <w:lvl w:ilvl="5">
      <w:numFmt w:val="bullet"/>
      <w:lvlText w:val="•"/>
      <w:lvlJc w:val="left"/>
      <w:pPr>
        <w:ind w:left="5993" w:hanging="780"/>
      </w:pPr>
      <w:rPr>
        <w:rFonts w:hint="default"/>
        <w:lang w:val="tr-TR" w:eastAsia="en-US" w:bidi="ar-SA"/>
      </w:rPr>
    </w:lvl>
    <w:lvl w:ilvl="6">
      <w:numFmt w:val="bullet"/>
      <w:lvlText w:val="•"/>
      <w:lvlJc w:val="left"/>
      <w:pPr>
        <w:ind w:left="6780" w:hanging="780"/>
      </w:pPr>
      <w:rPr>
        <w:rFonts w:hint="default"/>
        <w:lang w:val="tr-TR" w:eastAsia="en-US" w:bidi="ar-SA"/>
      </w:rPr>
    </w:lvl>
    <w:lvl w:ilvl="7">
      <w:numFmt w:val="bullet"/>
      <w:lvlText w:val="•"/>
      <w:lvlJc w:val="left"/>
      <w:pPr>
        <w:ind w:left="7566" w:hanging="780"/>
      </w:pPr>
      <w:rPr>
        <w:rFonts w:hint="default"/>
        <w:lang w:val="tr-TR" w:eastAsia="en-US" w:bidi="ar-SA"/>
      </w:rPr>
    </w:lvl>
    <w:lvl w:ilvl="8">
      <w:numFmt w:val="bullet"/>
      <w:lvlText w:val="•"/>
      <w:lvlJc w:val="left"/>
      <w:pPr>
        <w:ind w:left="8353" w:hanging="780"/>
      </w:pPr>
      <w:rPr>
        <w:rFonts w:hint="default"/>
        <w:lang w:val="tr-TR" w:eastAsia="en-US" w:bidi="ar-SA"/>
      </w:rPr>
    </w:lvl>
  </w:abstractNum>
  <w:num w:numId="1" w16cid:durableId="526064426">
    <w:abstractNumId w:val="2"/>
  </w:num>
  <w:num w:numId="2" w16cid:durableId="665130637">
    <w:abstractNumId w:val="3"/>
  </w:num>
  <w:num w:numId="3" w16cid:durableId="1263344976">
    <w:abstractNumId w:val="1"/>
  </w:num>
  <w:num w:numId="4" w16cid:durableId="9454294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542"/>
    <w:rsid w:val="00004CF8"/>
    <w:rsid w:val="000541FF"/>
    <w:rsid w:val="00096395"/>
    <w:rsid w:val="00097FB9"/>
    <w:rsid w:val="000E112F"/>
    <w:rsid w:val="000F5233"/>
    <w:rsid w:val="001042E8"/>
    <w:rsid w:val="00104788"/>
    <w:rsid w:val="00106E49"/>
    <w:rsid w:val="00115E03"/>
    <w:rsid w:val="001212F4"/>
    <w:rsid w:val="00132233"/>
    <w:rsid w:val="00132459"/>
    <w:rsid w:val="001515A1"/>
    <w:rsid w:val="00157EFA"/>
    <w:rsid w:val="001854DD"/>
    <w:rsid w:val="001912AF"/>
    <w:rsid w:val="001A6E86"/>
    <w:rsid w:val="001B7124"/>
    <w:rsid w:val="001E08C2"/>
    <w:rsid w:val="00225644"/>
    <w:rsid w:val="002470E3"/>
    <w:rsid w:val="00264115"/>
    <w:rsid w:val="00281443"/>
    <w:rsid w:val="002A6EC6"/>
    <w:rsid w:val="002D4E62"/>
    <w:rsid w:val="002E2C2E"/>
    <w:rsid w:val="002E5AA0"/>
    <w:rsid w:val="002F1957"/>
    <w:rsid w:val="002F3EAE"/>
    <w:rsid w:val="002F5C5E"/>
    <w:rsid w:val="00322D44"/>
    <w:rsid w:val="00331537"/>
    <w:rsid w:val="00332811"/>
    <w:rsid w:val="0036325B"/>
    <w:rsid w:val="003711C3"/>
    <w:rsid w:val="003B7580"/>
    <w:rsid w:val="003F16D0"/>
    <w:rsid w:val="003F7046"/>
    <w:rsid w:val="00422279"/>
    <w:rsid w:val="004310B3"/>
    <w:rsid w:val="00433724"/>
    <w:rsid w:val="00455213"/>
    <w:rsid w:val="00494F94"/>
    <w:rsid w:val="004B5C7D"/>
    <w:rsid w:val="004C4D76"/>
    <w:rsid w:val="005135AD"/>
    <w:rsid w:val="00535AC2"/>
    <w:rsid w:val="00541E4A"/>
    <w:rsid w:val="00552A0C"/>
    <w:rsid w:val="005559EE"/>
    <w:rsid w:val="0056242B"/>
    <w:rsid w:val="005655B3"/>
    <w:rsid w:val="005905B2"/>
    <w:rsid w:val="005B3671"/>
    <w:rsid w:val="005C2F6A"/>
    <w:rsid w:val="005F453C"/>
    <w:rsid w:val="005F7960"/>
    <w:rsid w:val="00632BFF"/>
    <w:rsid w:val="00634642"/>
    <w:rsid w:val="00665D62"/>
    <w:rsid w:val="0066709B"/>
    <w:rsid w:val="00674281"/>
    <w:rsid w:val="0067739C"/>
    <w:rsid w:val="0069509E"/>
    <w:rsid w:val="006A290F"/>
    <w:rsid w:val="00701122"/>
    <w:rsid w:val="00702491"/>
    <w:rsid w:val="00705F78"/>
    <w:rsid w:val="00712859"/>
    <w:rsid w:val="007142DD"/>
    <w:rsid w:val="0073514A"/>
    <w:rsid w:val="007531A3"/>
    <w:rsid w:val="00777157"/>
    <w:rsid w:val="00781A9A"/>
    <w:rsid w:val="007A3B0C"/>
    <w:rsid w:val="007A3C2D"/>
    <w:rsid w:val="007A6473"/>
    <w:rsid w:val="007A69AC"/>
    <w:rsid w:val="007E2E5A"/>
    <w:rsid w:val="007F5926"/>
    <w:rsid w:val="00844CF4"/>
    <w:rsid w:val="00872665"/>
    <w:rsid w:val="008754C2"/>
    <w:rsid w:val="008879E1"/>
    <w:rsid w:val="008B2399"/>
    <w:rsid w:val="008E3E9F"/>
    <w:rsid w:val="0090007D"/>
    <w:rsid w:val="009334E3"/>
    <w:rsid w:val="0094589C"/>
    <w:rsid w:val="00953D17"/>
    <w:rsid w:val="00954AFE"/>
    <w:rsid w:val="009A3104"/>
    <w:rsid w:val="009C5E39"/>
    <w:rsid w:val="009F0290"/>
    <w:rsid w:val="00A27B08"/>
    <w:rsid w:val="00A32212"/>
    <w:rsid w:val="00A53AC1"/>
    <w:rsid w:val="00A6184E"/>
    <w:rsid w:val="00A65283"/>
    <w:rsid w:val="00A67919"/>
    <w:rsid w:val="00AA1540"/>
    <w:rsid w:val="00B05FEB"/>
    <w:rsid w:val="00B21E67"/>
    <w:rsid w:val="00B30D6F"/>
    <w:rsid w:val="00B427DC"/>
    <w:rsid w:val="00B92161"/>
    <w:rsid w:val="00B9417D"/>
    <w:rsid w:val="00B94C2A"/>
    <w:rsid w:val="00B96733"/>
    <w:rsid w:val="00BB22FA"/>
    <w:rsid w:val="00BD4E83"/>
    <w:rsid w:val="00C401EF"/>
    <w:rsid w:val="00C4453E"/>
    <w:rsid w:val="00C743A4"/>
    <w:rsid w:val="00CB31AD"/>
    <w:rsid w:val="00CB7208"/>
    <w:rsid w:val="00D02542"/>
    <w:rsid w:val="00D2723D"/>
    <w:rsid w:val="00D448A9"/>
    <w:rsid w:val="00D467D0"/>
    <w:rsid w:val="00D524F2"/>
    <w:rsid w:val="00D62E0C"/>
    <w:rsid w:val="00DA6554"/>
    <w:rsid w:val="00DD112C"/>
    <w:rsid w:val="00DE043A"/>
    <w:rsid w:val="00DE38DD"/>
    <w:rsid w:val="00DE43F3"/>
    <w:rsid w:val="00DE5BF9"/>
    <w:rsid w:val="00E06189"/>
    <w:rsid w:val="00E13647"/>
    <w:rsid w:val="00E13B69"/>
    <w:rsid w:val="00E14A79"/>
    <w:rsid w:val="00E23D43"/>
    <w:rsid w:val="00E520F0"/>
    <w:rsid w:val="00E52E5F"/>
    <w:rsid w:val="00E541D7"/>
    <w:rsid w:val="00E62C46"/>
    <w:rsid w:val="00E72E43"/>
    <w:rsid w:val="00EB7268"/>
    <w:rsid w:val="00EE5C9C"/>
    <w:rsid w:val="00EE7736"/>
    <w:rsid w:val="00EF107D"/>
    <w:rsid w:val="00F46929"/>
    <w:rsid w:val="00F76344"/>
    <w:rsid w:val="00F77715"/>
    <w:rsid w:val="00F950C9"/>
    <w:rsid w:val="00F95CAF"/>
    <w:rsid w:val="00FA5159"/>
    <w:rsid w:val="00FA6BDD"/>
    <w:rsid w:val="00FC5DDE"/>
    <w:rsid w:val="00FC6AD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DA7C1D"/>
  <w15:docId w15:val="{75ACB906-51DC-A640-BF1F-8768F7F62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tr-TR"/>
    </w:rPr>
  </w:style>
  <w:style w:type="paragraph" w:styleId="Balk1">
    <w:name w:val="heading 1"/>
    <w:basedOn w:val="Normal"/>
    <w:uiPriority w:val="9"/>
    <w:qFormat/>
    <w:pPr>
      <w:spacing w:before="74"/>
      <w:ind w:left="166"/>
      <w:jc w:val="center"/>
      <w:outlineLvl w:val="0"/>
    </w:pPr>
    <w:rPr>
      <w:b/>
      <w:bCs/>
      <w:sz w:val="28"/>
      <w:szCs w:val="28"/>
    </w:rPr>
  </w:style>
  <w:style w:type="paragraph" w:styleId="Balk2">
    <w:name w:val="heading 2"/>
    <w:basedOn w:val="Normal"/>
    <w:uiPriority w:val="9"/>
    <w:unhideWhenUsed/>
    <w:qFormat/>
    <w:pPr>
      <w:ind w:left="559" w:hanging="419"/>
      <w:outlineLvl w:val="1"/>
    </w:pPr>
    <w:rPr>
      <w:b/>
      <w:bCs/>
      <w:sz w:val="24"/>
      <w:szCs w:val="24"/>
    </w:rPr>
  </w:style>
  <w:style w:type="paragraph" w:styleId="Balk3">
    <w:name w:val="heading 3"/>
    <w:basedOn w:val="Normal"/>
    <w:next w:val="Normal"/>
    <w:link w:val="Balk3Char"/>
    <w:uiPriority w:val="9"/>
    <w:semiHidden/>
    <w:unhideWhenUsed/>
    <w:qFormat/>
    <w:rsid w:val="00665D62"/>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205"/>
      <w:ind w:left="392"/>
    </w:pPr>
    <w:rPr>
      <w:sz w:val="24"/>
      <w:szCs w:val="24"/>
    </w:rPr>
  </w:style>
  <w:style w:type="paragraph" w:styleId="T2">
    <w:name w:val="toc 2"/>
    <w:basedOn w:val="Normal"/>
    <w:uiPriority w:val="1"/>
    <w:qFormat/>
    <w:pPr>
      <w:spacing w:before="257"/>
      <w:ind w:left="392"/>
    </w:pPr>
    <w:rPr>
      <w:sz w:val="24"/>
      <w:szCs w:val="24"/>
    </w:rPr>
  </w:style>
  <w:style w:type="paragraph" w:styleId="GvdeMetni">
    <w:name w:val="Body Text"/>
    <w:basedOn w:val="Normal"/>
    <w:link w:val="GvdeMetniChar"/>
    <w:uiPriority w:val="1"/>
    <w:qFormat/>
    <w:rPr>
      <w:sz w:val="24"/>
      <w:szCs w:val="24"/>
    </w:rPr>
  </w:style>
  <w:style w:type="paragraph" w:styleId="KonuBal">
    <w:name w:val="Title"/>
    <w:basedOn w:val="Normal"/>
    <w:uiPriority w:val="10"/>
    <w:qFormat/>
    <w:pPr>
      <w:spacing w:before="1"/>
      <w:ind w:left="1091" w:right="943" w:hanging="5"/>
      <w:jc w:val="center"/>
    </w:pPr>
    <w:rPr>
      <w:b/>
      <w:bCs/>
      <w:sz w:val="32"/>
      <w:szCs w:val="32"/>
    </w:rPr>
  </w:style>
  <w:style w:type="paragraph" w:styleId="ListeParagraf">
    <w:name w:val="List Paragraph"/>
    <w:basedOn w:val="Normal"/>
    <w:uiPriority w:val="1"/>
    <w:qFormat/>
    <w:pPr>
      <w:ind w:left="559" w:hanging="419"/>
    </w:pPr>
  </w:style>
  <w:style w:type="paragraph" w:customStyle="1" w:styleId="TableParagraph">
    <w:name w:val="Table Paragraph"/>
    <w:basedOn w:val="Normal"/>
    <w:uiPriority w:val="1"/>
    <w:qFormat/>
    <w:pPr>
      <w:spacing w:before="123"/>
      <w:ind w:left="50"/>
    </w:pPr>
  </w:style>
  <w:style w:type="table" w:styleId="TabloKlavuzu">
    <w:name w:val="Table Grid"/>
    <w:basedOn w:val="NormalTablo"/>
    <w:uiPriority w:val="39"/>
    <w:rsid w:val="003F16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KlavuzuAk">
    <w:name w:val="Grid Table Light"/>
    <w:basedOn w:val="NormalTablo"/>
    <w:uiPriority w:val="40"/>
    <w:rsid w:val="003F16D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DzTablo1">
    <w:name w:val="Plain Table 1"/>
    <w:basedOn w:val="NormalTablo"/>
    <w:uiPriority w:val="41"/>
    <w:rsid w:val="003F16D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DzTablo3">
    <w:name w:val="Plain Table 3"/>
    <w:basedOn w:val="NormalTablo"/>
    <w:uiPriority w:val="43"/>
    <w:rsid w:val="003F16D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DzTablo4">
    <w:name w:val="Plain Table 4"/>
    <w:basedOn w:val="NormalTablo"/>
    <w:uiPriority w:val="44"/>
    <w:rsid w:val="003F16D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DzTablo5">
    <w:name w:val="Plain Table 5"/>
    <w:basedOn w:val="NormalTablo"/>
    <w:uiPriority w:val="45"/>
    <w:rsid w:val="003F16D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DzTablo2">
    <w:name w:val="Plain Table 2"/>
    <w:basedOn w:val="NormalTablo"/>
    <w:uiPriority w:val="42"/>
    <w:rsid w:val="003F16D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eTablo1Ak">
    <w:name w:val="List Table 1 Light"/>
    <w:basedOn w:val="NormalTablo"/>
    <w:uiPriority w:val="46"/>
    <w:rsid w:val="003F16D0"/>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KlavuzTablo1Ak">
    <w:name w:val="Grid Table 1 Light"/>
    <w:basedOn w:val="NormalTablo"/>
    <w:uiPriority w:val="46"/>
    <w:rsid w:val="003F16D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KlavuzTablo1Ak-Vurgu1">
    <w:name w:val="Grid Table 1 Light Accent 1"/>
    <w:basedOn w:val="NormalTablo"/>
    <w:uiPriority w:val="46"/>
    <w:rsid w:val="003F16D0"/>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KlavuzTablo1Ak-Vurgu2">
    <w:name w:val="Grid Table 1 Light Accent 2"/>
    <w:basedOn w:val="NormalTablo"/>
    <w:uiPriority w:val="46"/>
    <w:rsid w:val="003F16D0"/>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character" w:customStyle="1" w:styleId="Balk3Char">
    <w:name w:val="Başlık 3 Char"/>
    <w:basedOn w:val="VarsaylanParagrafYazTipi"/>
    <w:link w:val="Balk3"/>
    <w:uiPriority w:val="9"/>
    <w:semiHidden/>
    <w:rsid w:val="00665D62"/>
    <w:rPr>
      <w:rFonts w:asciiTheme="majorHAnsi" w:eastAsiaTheme="majorEastAsia" w:hAnsiTheme="majorHAnsi" w:cstheme="majorBidi"/>
      <w:color w:val="243F60" w:themeColor="accent1" w:themeShade="7F"/>
      <w:sz w:val="24"/>
      <w:szCs w:val="24"/>
      <w:lang w:val="tr-TR"/>
    </w:rPr>
  </w:style>
  <w:style w:type="paragraph" w:styleId="NormalWeb">
    <w:name w:val="Normal (Web)"/>
    <w:basedOn w:val="Normal"/>
    <w:uiPriority w:val="99"/>
    <w:semiHidden/>
    <w:unhideWhenUsed/>
    <w:rsid w:val="00552A0C"/>
    <w:rPr>
      <w:sz w:val="24"/>
      <w:szCs w:val="24"/>
    </w:rPr>
  </w:style>
  <w:style w:type="character" w:customStyle="1" w:styleId="GvdeMetniChar">
    <w:name w:val="Gövde Metni Char"/>
    <w:basedOn w:val="VarsaylanParagrafYazTipi"/>
    <w:link w:val="GvdeMetni"/>
    <w:uiPriority w:val="1"/>
    <w:rsid w:val="00DD112C"/>
    <w:rPr>
      <w:rFonts w:ascii="Times New Roman" w:eastAsia="Times New Roman" w:hAnsi="Times New Roman" w:cs="Times New Roman"/>
      <w:sz w:val="24"/>
      <w:szCs w:val="24"/>
      <w:lang w:val="tr-TR"/>
    </w:rPr>
  </w:style>
  <w:style w:type="paragraph" w:styleId="stBilgi">
    <w:name w:val="header"/>
    <w:basedOn w:val="Normal"/>
    <w:link w:val="stBilgiChar"/>
    <w:uiPriority w:val="99"/>
    <w:unhideWhenUsed/>
    <w:rsid w:val="00DD112C"/>
    <w:pPr>
      <w:tabs>
        <w:tab w:val="center" w:pos="4536"/>
        <w:tab w:val="right" w:pos="9072"/>
      </w:tabs>
    </w:pPr>
  </w:style>
  <w:style w:type="character" w:customStyle="1" w:styleId="stBilgiChar">
    <w:name w:val="Üst Bilgi Char"/>
    <w:basedOn w:val="VarsaylanParagrafYazTipi"/>
    <w:link w:val="stBilgi"/>
    <w:uiPriority w:val="99"/>
    <w:rsid w:val="00DD112C"/>
    <w:rPr>
      <w:rFonts w:ascii="Times New Roman" w:eastAsia="Times New Roman" w:hAnsi="Times New Roman" w:cs="Times New Roman"/>
      <w:lang w:val="tr-TR"/>
    </w:rPr>
  </w:style>
  <w:style w:type="paragraph" w:styleId="AltBilgi">
    <w:name w:val="footer"/>
    <w:basedOn w:val="Normal"/>
    <w:link w:val="AltBilgiChar"/>
    <w:uiPriority w:val="99"/>
    <w:unhideWhenUsed/>
    <w:rsid w:val="00DD112C"/>
    <w:pPr>
      <w:tabs>
        <w:tab w:val="center" w:pos="4536"/>
        <w:tab w:val="right" w:pos="9072"/>
      </w:tabs>
    </w:pPr>
  </w:style>
  <w:style w:type="character" w:customStyle="1" w:styleId="AltBilgiChar">
    <w:name w:val="Alt Bilgi Char"/>
    <w:basedOn w:val="VarsaylanParagrafYazTipi"/>
    <w:link w:val="AltBilgi"/>
    <w:uiPriority w:val="99"/>
    <w:rsid w:val="00DD112C"/>
    <w:rPr>
      <w:rFonts w:ascii="Times New Roman" w:eastAsia="Times New Roman" w:hAnsi="Times New Roman" w:cs="Times New Roman"/>
      <w:lang w:val="tr-TR"/>
    </w:rPr>
  </w:style>
  <w:style w:type="character" w:styleId="Vurgu">
    <w:name w:val="Emphasis"/>
    <w:basedOn w:val="VarsaylanParagrafYazTipi"/>
    <w:uiPriority w:val="20"/>
    <w:qFormat/>
    <w:rsid w:val="00FA6BD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539914">
      <w:bodyDiv w:val="1"/>
      <w:marLeft w:val="0"/>
      <w:marRight w:val="0"/>
      <w:marTop w:val="0"/>
      <w:marBottom w:val="0"/>
      <w:divBdr>
        <w:top w:val="none" w:sz="0" w:space="0" w:color="auto"/>
        <w:left w:val="none" w:sz="0" w:space="0" w:color="auto"/>
        <w:bottom w:val="none" w:sz="0" w:space="0" w:color="auto"/>
        <w:right w:val="none" w:sz="0" w:space="0" w:color="auto"/>
      </w:divBdr>
    </w:div>
    <w:div w:id="117260937">
      <w:bodyDiv w:val="1"/>
      <w:marLeft w:val="0"/>
      <w:marRight w:val="0"/>
      <w:marTop w:val="0"/>
      <w:marBottom w:val="0"/>
      <w:divBdr>
        <w:top w:val="none" w:sz="0" w:space="0" w:color="auto"/>
        <w:left w:val="none" w:sz="0" w:space="0" w:color="auto"/>
        <w:bottom w:val="none" w:sz="0" w:space="0" w:color="auto"/>
        <w:right w:val="none" w:sz="0" w:space="0" w:color="auto"/>
      </w:divBdr>
    </w:div>
    <w:div w:id="364332166">
      <w:bodyDiv w:val="1"/>
      <w:marLeft w:val="0"/>
      <w:marRight w:val="0"/>
      <w:marTop w:val="0"/>
      <w:marBottom w:val="0"/>
      <w:divBdr>
        <w:top w:val="none" w:sz="0" w:space="0" w:color="auto"/>
        <w:left w:val="none" w:sz="0" w:space="0" w:color="auto"/>
        <w:bottom w:val="none" w:sz="0" w:space="0" w:color="auto"/>
        <w:right w:val="none" w:sz="0" w:space="0" w:color="auto"/>
      </w:divBdr>
    </w:div>
    <w:div w:id="1174302606">
      <w:bodyDiv w:val="1"/>
      <w:marLeft w:val="0"/>
      <w:marRight w:val="0"/>
      <w:marTop w:val="0"/>
      <w:marBottom w:val="0"/>
      <w:divBdr>
        <w:top w:val="none" w:sz="0" w:space="0" w:color="auto"/>
        <w:left w:val="none" w:sz="0" w:space="0" w:color="auto"/>
        <w:bottom w:val="none" w:sz="0" w:space="0" w:color="auto"/>
        <w:right w:val="none" w:sz="0" w:space="0" w:color="auto"/>
      </w:divBdr>
      <w:divsChild>
        <w:div w:id="418599360">
          <w:marLeft w:val="0"/>
          <w:marRight w:val="0"/>
          <w:marTop w:val="0"/>
          <w:marBottom w:val="0"/>
          <w:divBdr>
            <w:top w:val="none" w:sz="0" w:space="0" w:color="auto"/>
            <w:left w:val="none" w:sz="0" w:space="0" w:color="auto"/>
            <w:bottom w:val="none" w:sz="0" w:space="0" w:color="auto"/>
            <w:right w:val="none" w:sz="0" w:space="0" w:color="auto"/>
          </w:divBdr>
          <w:divsChild>
            <w:div w:id="2042633846">
              <w:marLeft w:val="0"/>
              <w:marRight w:val="0"/>
              <w:marTop w:val="0"/>
              <w:marBottom w:val="0"/>
              <w:divBdr>
                <w:top w:val="none" w:sz="0" w:space="0" w:color="auto"/>
                <w:left w:val="none" w:sz="0" w:space="0" w:color="auto"/>
                <w:bottom w:val="none" w:sz="0" w:space="0" w:color="auto"/>
                <w:right w:val="none" w:sz="0" w:space="0" w:color="auto"/>
              </w:divBdr>
              <w:divsChild>
                <w:div w:id="109243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844883">
      <w:bodyDiv w:val="1"/>
      <w:marLeft w:val="0"/>
      <w:marRight w:val="0"/>
      <w:marTop w:val="0"/>
      <w:marBottom w:val="0"/>
      <w:divBdr>
        <w:top w:val="none" w:sz="0" w:space="0" w:color="auto"/>
        <w:left w:val="none" w:sz="0" w:space="0" w:color="auto"/>
        <w:bottom w:val="none" w:sz="0" w:space="0" w:color="auto"/>
        <w:right w:val="none" w:sz="0" w:space="0" w:color="auto"/>
      </w:divBdr>
    </w:div>
    <w:div w:id="1847358071">
      <w:bodyDiv w:val="1"/>
      <w:marLeft w:val="0"/>
      <w:marRight w:val="0"/>
      <w:marTop w:val="0"/>
      <w:marBottom w:val="0"/>
      <w:divBdr>
        <w:top w:val="none" w:sz="0" w:space="0" w:color="auto"/>
        <w:left w:val="none" w:sz="0" w:space="0" w:color="auto"/>
        <w:bottom w:val="none" w:sz="0" w:space="0" w:color="auto"/>
        <w:right w:val="none" w:sz="0" w:space="0" w:color="auto"/>
      </w:divBdr>
    </w:div>
    <w:div w:id="19997979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yperlink" Target="mailto:demetderya09@yandex.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7BA7BA-DC1E-0E42-8623-8F02CBF01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56</Pages>
  <Words>14979</Words>
  <Characters>85382</Characters>
  <Application>Microsoft Office Word</Application>
  <DocSecurity>0</DocSecurity>
  <Lines>711</Lines>
  <Paragraphs>200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100161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DEMET DERYA</cp:lastModifiedBy>
  <cp:revision>5</cp:revision>
  <dcterms:created xsi:type="dcterms:W3CDTF">2025-07-08T12:39:00Z</dcterms:created>
  <dcterms:modified xsi:type="dcterms:W3CDTF">2025-07-09T10:41:00Z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2025-05-22T00:00:00Z</vt:filetime>
  </property>
  <property fmtid="{D5CDD505-2E9C-101B-9397-08002B2CF9AE}" pid="3" name="Creator">
    <vt:lpwstr>Microsoft® Word for Microsoft 365</vt:lpwstr>
  </property>
  <property fmtid="{D5CDD505-2E9C-101B-9397-08002B2CF9AE}" pid="4" name="LastSaved">
    <vt:filetime>2025-05-26T00:00:00Z</vt:filetime>
  </property>
  <property fmtid="{D5CDD505-2E9C-101B-9397-08002B2CF9AE}" pid="5" name="Producer">
    <vt:lpwstr>Microsoft® Word for Microsoft 365</vt:lpwstr>
  </property>
</Properties>
</file>